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4DD1E" w14:textId="10C279BD" w:rsidR="00CF5981" w:rsidRPr="00CF5981" w:rsidRDefault="00F1433C" w:rsidP="00CF5981">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bookmarkStart w:id="0" w:name="_GoBack"/>
      <w:bookmarkEnd w:id="0"/>
      <w:r w:rsidRPr="00CF5981">
        <w:rPr>
          <w:rFonts w:ascii="Times New Roman" w:eastAsia="Times New Roman" w:hAnsi="Times New Roman" w:cs="Times New Roman"/>
          <w:b/>
          <w:color w:val="000000"/>
          <w:sz w:val="24"/>
          <w:szCs w:val="24"/>
          <w:lang w:eastAsia="ru-RU"/>
        </w:rPr>
        <w:t>Администрация муниципального</w:t>
      </w:r>
      <w:r w:rsidR="00CF5981" w:rsidRPr="00CF5981">
        <w:rPr>
          <w:rFonts w:ascii="Times New Roman" w:eastAsia="Times New Roman" w:hAnsi="Times New Roman" w:cs="Times New Roman"/>
          <w:b/>
          <w:color w:val="000000"/>
          <w:sz w:val="24"/>
          <w:szCs w:val="24"/>
          <w:lang w:eastAsia="ru-RU"/>
        </w:rPr>
        <w:t xml:space="preserve"> района</w:t>
      </w:r>
      <w:r w:rsidR="00CF5981">
        <w:rPr>
          <w:rFonts w:ascii="Times New Roman" w:eastAsia="Times New Roman" w:hAnsi="Times New Roman" w:cs="Times New Roman"/>
          <w:b/>
          <w:color w:val="000000"/>
          <w:sz w:val="24"/>
          <w:szCs w:val="24"/>
          <w:lang w:eastAsia="ru-RU"/>
        </w:rPr>
        <w:t xml:space="preserve"> </w:t>
      </w:r>
      <w:r w:rsidR="00477ACC">
        <w:rPr>
          <w:rFonts w:ascii="Times New Roman" w:eastAsia="Times New Roman" w:hAnsi="Times New Roman" w:cs="Times New Roman"/>
          <w:b/>
          <w:color w:val="000000"/>
          <w:sz w:val="24"/>
          <w:szCs w:val="24"/>
          <w:lang w:eastAsia="ru-RU"/>
        </w:rPr>
        <w:t>«</w:t>
      </w:r>
      <w:r w:rsidR="00CF5981" w:rsidRPr="00CF5981">
        <w:rPr>
          <w:rFonts w:ascii="Times New Roman" w:eastAsia="Times New Roman" w:hAnsi="Times New Roman" w:cs="Times New Roman"/>
          <w:b/>
          <w:color w:val="000000"/>
          <w:sz w:val="24"/>
          <w:szCs w:val="24"/>
          <w:lang w:eastAsia="ru-RU"/>
        </w:rPr>
        <w:t>Сыктывдинский</w:t>
      </w:r>
      <w:r w:rsidR="00477ACC">
        <w:rPr>
          <w:rFonts w:ascii="Times New Roman" w:eastAsia="Times New Roman" w:hAnsi="Times New Roman" w:cs="Times New Roman"/>
          <w:b/>
          <w:color w:val="000000"/>
          <w:sz w:val="24"/>
          <w:szCs w:val="24"/>
          <w:lang w:eastAsia="ru-RU"/>
        </w:rPr>
        <w:t>»</w:t>
      </w:r>
      <w:r w:rsidR="00CF5981" w:rsidRPr="00CF5981">
        <w:rPr>
          <w:rFonts w:ascii="Times New Roman" w:eastAsia="Times New Roman" w:hAnsi="Times New Roman" w:cs="Times New Roman"/>
          <w:b/>
          <w:color w:val="000000"/>
          <w:sz w:val="24"/>
          <w:szCs w:val="24"/>
          <w:lang w:eastAsia="ru-RU"/>
        </w:rPr>
        <w:t xml:space="preserve"> Республики Коми</w:t>
      </w:r>
    </w:p>
    <w:p w14:paraId="79A25353" w14:textId="4B6D6567" w:rsidR="00F1433C" w:rsidRPr="00CF5981" w:rsidRDefault="00F1433C" w:rsidP="00CF5981">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CF5981">
        <w:rPr>
          <w:rFonts w:ascii="Times New Roman" w:eastAsia="Times New Roman" w:hAnsi="Times New Roman" w:cs="Times New Roman"/>
          <w:b/>
          <w:color w:val="000000"/>
          <w:sz w:val="24"/>
          <w:szCs w:val="24"/>
          <w:lang w:eastAsia="ru-RU"/>
        </w:rPr>
        <w:t>Управление образования</w:t>
      </w:r>
      <w:r w:rsidR="00A21454" w:rsidRPr="00CF5981">
        <w:rPr>
          <w:rFonts w:ascii="Times New Roman" w:eastAsia="Times New Roman" w:hAnsi="Times New Roman" w:cs="Times New Roman"/>
          <w:b/>
          <w:color w:val="000000"/>
          <w:sz w:val="24"/>
          <w:szCs w:val="24"/>
          <w:lang w:eastAsia="ru-RU"/>
        </w:rPr>
        <w:t xml:space="preserve"> администрации муниципального района </w:t>
      </w:r>
      <w:r w:rsidR="00477ACC">
        <w:rPr>
          <w:rFonts w:ascii="Times New Roman" w:eastAsia="Times New Roman" w:hAnsi="Times New Roman" w:cs="Times New Roman"/>
          <w:b/>
          <w:color w:val="000000"/>
          <w:sz w:val="24"/>
          <w:szCs w:val="24"/>
          <w:lang w:eastAsia="ru-RU"/>
        </w:rPr>
        <w:t>«</w:t>
      </w:r>
      <w:r w:rsidR="00A21454" w:rsidRPr="00CF5981">
        <w:rPr>
          <w:rFonts w:ascii="Times New Roman" w:eastAsia="Times New Roman" w:hAnsi="Times New Roman" w:cs="Times New Roman"/>
          <w:b/>
          <w:color w:val="000000"/>
          <w:sz w:val="24"/>
          <w:szCs w:val="24"/>
          <w:lang w:eastAsia="ru-RU"/>
        </w:rPr>
        <w:t>Сыктывдинский</w:t>
      </w:r>
      <w:r w:rsidR="00477ACC">
        <w:rPr>
          <w:rFonts w:ascii="Times New Roman" w:eastAsia="Times New Roman" w:hAnsi="Times New Roman" w:cs="Times New Roman"/>
          <w:b/>
          <w:color w:val="000000"/>
          <w:sz w:val="24"/>
          <w:szCs w:val="24"/>
          <w:lang w:eastAsia="ru-RU"/>
        </w:rPr>
        <w:t>»</w:t>
      </w:r>
      <w:r w:rsidR="00A21454" w:rsidRPr="00CF5981">
        <w:rPr>
          <w:rFonts w:ascii="Times New Roman" w:eastAsia="Times New Roman" w:hAnsi="Times New Roman" w:cs="Times New Roman"/>
          <w:b/>
          <w:color w:val="000000"/>
          <w:sz w:val="24"/>
          <w:szCs w:val="24"/>
          <w:lang w:eastAsia="ru-RU"/>
        </w:rPr>
        <w:t xml:space="preserve"> Республики Коми </w:t>
      </w:r>
    </w:p>
    <w:p w14:paraId="6363A07E" w14:textId="77777777" w:rsidR="00F1433C" w:rsidRPr="0013127E" w:rsidRDefault="00F1433C" w:rsidP="00F1433C">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14:paraId="00110008" w14:textId="77777777" w:rsidR="00F1433C" w:rsidRPr="0013127E" w:rsidRDefault="00F1433C" w:rsidP="00F1433C">
      <w:pPr>
        <w:autoSpaceDE w:val="0"/>
        <w:autoSpaceDN w:val="0"/>
        <w:adjustRightInd w:val="0"/>
        <w:spacing w:after="0" w:line="240" w:lineRule="auto"/>
        <w:ind w:firstLine="540"/>
        <w:jc w:val="center"/>
        <w:rPr>
          <w:rFonts w:ascii="Times New Roman" w:eastAsia="Times New Roman" w:hAnsi="Times New Roman" w:cs="Times New Roman"/>
          <w:b/>
          <w:sz w:val="44"/>
          <w:szCs w:val="44"/>
          <w:lang w:eastAsia="ru-RU"/>
        </w:rPr>
      </w:pPr>
    </w:p>
    <w:p w14:paraId="273AE8DB" w14:textId="77777777" w:rsidR="00F1433C" w:rsidRPr="0013127E" w:rsidRDefault="00F1433C" w:rsidP="00F1433C">
      <w:pPr>
        <w:autoSpaceDE w:val="0"/>
        <w:autoSpaceDN w:val="0"/>
        <w:adjustRightInd w:val="0"/>
        <w:spacing w:after="0" w:line="240" w:lineRule="auto"/>
        <w:ind w:firstLine="540"/>
        <w:jc w:val="center"/>
        <w:rPr>
          <w:rFonts w:ascii="Times New Roman" w:eastAsia="Times New Roman" w:hAnsi="Times New Roman" w:cs="Times New Roman"/>
          <w:b/>
          <w:sz w:val="44"/>
          <w:szCs w:val="44"/>
          <w:lang w:eastAsia="ru-RU"/>
        </w:rPr>
      </w:pPr>
    </w:p>
    <w:p w14:paraId="1A03EB02" w14:textId="77777777" w:rsidR="00F1433C" w:rsidRPr="0013127E" w:rsidRDefault="00F1433C" w:rsidP="00F1433C">
      <w:pPr>
        <w:autoSpaceDE w:val="0"/>
        <w:autoSpaceDN w:val="0"/>
        <w:adjustRightInd w:val="0"/>
        <w:spacing w:after="0" w:line="240" w:lineRule="auto"/>
        <w:ind w:firstLine="540"/>
        <w:jc w:val="center"/>
        <w:rPr>
          <w:rFonts w:ascii="Times New Roman" w:eastAsia="Times New Roman" w:hAnsi="Times New Roman" w:cs="Times New Roman"/>
          <w:b/>
          <w:sz w:val="44"/>
          <w:szCs w:val="44"/>
          <w:lang w:eastAsia="ru-RU"/>
        </w:rPr>
      </w:pPr>
    </w:p>
    <w:p w14:paraId="4826DDFC" w14:textId="77777777" w:rsidR="00F1433C" w:rsidRPr="0013127E" w:rsidRDefault="00F1433C" w:rsidP="00F1433C">
      <w:pPr>
        <w:autoSpaceDE w:val="0"/>
        <w:autoSpaceDN w:val="0"/>
        <w:adjustRightInd w:val="0"/>
        <w:spacing w:after="0" w:line="240" w:lineRule="auto"/>
        <w:ind w:firstLine="540"/>
        <w:jc w:val="center"/>
        <w:rPr>
          <w:rFonts w:ascii="Times New Roman" w:eastAsia="Times New Roman" w:hAnsi="Times New Roman" w:cs="Times New Roman"/>
          <w:b/>
          <w:sz w:val="44"/>
          <w:szCs w:val="44"/>
          <w:lang w:eastAsia="ru-RU"/>
        </w:rPr>
      </w:pPr>
    </w:p>
    <w:p w14:paraId="161EDA8D" w14:textId="512E0A1B" w:rsidR="00F1433C" w:rsidRPr="0014321F" w:rsidRDefault="00EA083D" w:rsidP="00CF5981">
      <w:pPr>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14321F">
        <w:rPr>
          <w:rFonts w:ascii="Times New Roman" w:eastAsia="Times New Roman" w:hAnsi="Times New Roman" w:cs="Times New Roman"/>
          <w:b/>
          <w:sz w:val="36"/>
          <w:szCs w:val="36"/>
          <w:lang w:eastAsia="ru-RU"/>
        </w:rPr>
        <w:t>ГОДОВОЙ ОТЧЕТ</w:t>
      </w:r>
      <w:r w:rsidR="00F1433C" w:rsidRPr="0014321F">
        <w:rPr>
          <w:rFonts w:ascii="Times New Roman" w:eastAsia="Times New Roman" w:hAnsi="Times New Roman" w:cs="Times New Roman"/>
          <w:b/>
          <w:sz w:val="36"/>
          <w:szCs w:val="36"/>
          <w:lang w:eastAsia="ru-RU"/>
        </w:rPr>
        <w:t xml:space="preserve"> </w:t>
      </w:r>
    </w:p>
    <w:p w14:paraId="38B30A12" w14:textId="77777777" w:rsidR="00F1433C" w:rsidRPr="00CF5981" w:rsidRDefault="00F1433C" w:rsidP="00CF5981">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CF5981">
        <w:rPr>
          <w:rFonts w:ascii="Times New Roman" w:eastAsia="Times New Roman" w:hAnsi="Times New Roman" w:cs="Times New Roman"/>
          <w:b/>
          <w:sz w:val="32"/>
          <w:szCs w:val="32"/>
          <w:lang w:eastAsia="ru-RU"/>
        </w:rPr>
        <w:t>по реализации муниципальной программы</w:t>
      </w:r>
    </w:p>
    <w:p w14:paraId="2DBB2300" w14:textId="1A51FD83" w:rsidR="00CF5981" w:rsidRPr="00CF5981" w:rsidRDefault="00F1433C" w:rsidP="00CF5981">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CF5981">
        <w:rPr>
          <w:rFonts w:ascii="Times New Roman" w:eastAsia="Times New Roman" w:hAnsi="Times New Roman" w:cs="Times New Roman"/>
          <w:b/>
          <w:sz w:val="32"/>
          <w:szCs w:val="32"/>
          <w:lang w:eastAsia="ru-RU"/>
        </w:rPr>
        <w:t xml:space="preserve"> муниципального района </w:t>
      </w:r>
      <w:r w:rsidR="00477ACC">
        <w:rPr>
          <w:rFonts w:ascii="Times New Roman" w:eastAsia="Times New Roman" w:hAnsi="Times New Roman" w:cs="Times New Roman"/>
          <w:b/>
          <w:sz w:val="32"/>
          <w:szCs w:val="32"/>
          <w:lang w:eastAsia="ru-RU"/>
        </w:rPr>
        <w:t>«</w:t>
      </w:r>
      <w:r w:rsidRPr="00CF5981">
        <w:rPr>
          <w:rFonts w:ascii="Times New Roman" w:eastAsia="Times New Roman" w:hAnsi="Times New Roman" w:cs="Times New Roman"/>
          <w:b/>
          <w:sz w:val="32"/>
          <w:szCs w:val="32"/>
          <w:lang w:eastAsia="ru-RU"/>
        </w:rPr>
        <w:t>Сыктывдинский</w:t>
      </w:r>
      <w:r w:rsidR="00477ACC">
        <w:rPr>
          <w:rFonts w:ascii="Times New Roman" w:eastAsia="Times New Roman" w:hAnsi="Times New Roman" w:cs="Times New Roman"/>
          <w:b/>
          <w:sz w:val="32"/>
          <w:szCs w:val="32"/>
          <w:lang w:eastAsia="ru-RU"/>
        </w:rPr>
        <w:t>»</w:t>
      </w:r>
      <w:r w:rsidRPr="00CF5981">
        <w:rPr>
          <w:rFonts w:ascii="Times New Roman" w:eastAsia="Times New Roman" w:hAnsi="Times New Roman" w:cs="Times New Roman"/>
          <w:b/>
          <w:sz w:val="32"/>
          <w:szCs w:val="32"/>
          <w:lang w:eastAsia="ru-RU"/>
        </w:rPr>
        <w:t xml:space="preserve"> </w:t>
      </w:r>
      <w:r w:rsidR="00CF5981" w:rsidRPr="00CF5981">
        <w:rPr>
          <w:rFonts w:ascii="Times New Roman" w:eastAsia="Times New Roman" w:hAnsi="Times New Roman" w:cs="Times New Roman"/>
          <w:b/>
          <w:sz w:val="32"/>
          <w:szCs w:val="32"/>
          <w:lang w:eastAsia="ru-RU"/>
        </w:rPr>
        <w:t>Республики Коми</w:t>
      </w:r>
    </w:p>
    <w:p w14:paraId="668306BF" w14:textId="1A5D3924" w:rsidR="00CF5981" w:rsidRPr="00CF5981" w:rsidRDefault="00CF5981" w:rsidP="00CF5981">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CF5981">
        <w:rPr>
          <w:rFonts w:ascii="Times New Roman" w:eastAsia="Times New Roman" w:hAnsi="Times New Roman" w:cs="Times New Roman"/>
          <w:b/>
          <w:sz w:val="32"/>
          <w:szCs w:val="32"/>
          <w:lang w:eastAsia="ru-RU"/>
        </w:rPr>
        <w:t xml:space="preserve"> </w:t>
      </w:r>
      <w:r w:rsidR="00477ACC">
        <w:rPr>
          <w:rFonts w:ascii="Times New Roman" w:eastAsia="Times New Roman" w:hAnsi="Times New Roman" w:cs="Times New Roman"/>
          <w:b/>
          <w:sz w:val="32"/>
          <w:szCs w:val="32"/>
          <w:lang w:eastAsia="ru-RU"/>
        </w:rPr>
        <w:t>«</w:t>
      </w:r>
      <w:r w:rsidRPr="00CF5981">
        <w:rPr>
          <w:rFonts w:ascii="Times New Roman" w:eastAsia="Times New Roman" w:hAnsi="Times New Roman" w:cs="Times New Roman"/>
          <w:b/>
          <w:sz w:val="32"/>
          <w:szCs w:val="32"/>
          <w:lang w:eastAsia="ru-RU"/>
        </w:rPr>
        <w:t>Развитие образования</w:t>
      </w:r>
      <w:r w:rsidR="00477ACC">
        <w:rPr>
          <w:rFonts w:ascii="Times New Roman" w:eastAsia="Times New Roman" w:hAnsi="Times New Roman" w:cs="Times New Roman"/>
          <w:b/>
          <w:sz w:val="32"/>
          <w:szCs w:val="32"/>
          <w:lang w:eastAsia="ru-RU"/>
        </w:rPr>
        <w:t>»</w:t>
      </w:r>
      <w:r w:rsidRPr="00CF5981">
        <w:rPr>
          <w:rFonts w:ascii="Times New Roman" w:eastAsia="Times New Roman" w:hAnsi="Times New Roman" w:cs="Times New Roman"/>
          <w:b/>
          <w:sz w:val="32"/>
          <w:szCs w:val="32"/>
          <w:lang w:eastAsia="ru-RU"/>
        </w:rPr>
        <w:t xml:space="preserve"> </w:t>
      </w:r>
    </w:p>
    <w:p w14:paraId="4CDB4E38" w14:textId="2BBC6806" w:rsidR="00F1433C" w:rsidRDefault="00F1433C" w:rsidP="00CF5981">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CF5981">
        <w:rPr>
          <w:rFonts w:ascii="Times New Roman" w:eastAsia="Times New Roman" w:hAnsi="Times New Roman" w:cs="Times New Roman"/>
          <w:b/>
          <w:sz w:val="32"/>
          <w:szCs w:val="32"/>
          <w:lang w:eastAsia="ru-RU"/>
        </w:rPr>
        <w:t>за 202</w:t>
      </w:r>
      <w:r w:rsidR="00CF5981" w:rsidRPr="00CF5981">
        <w:rPr>
          <w:rFonts w:ascii="Times New Roman" w:eastAsia="Times New Roman" w:hAnsi="Times New Roman" w:cs="Times New Roman"/>
          <w:b/>
          <w:sz w:val="32"/>
          <w:szCs w:val="32"/>
          <w:lang w:eastAsia="ru-RU"/>
        </w:rPr>
        <w:t>3</w:t>
      </w:r>
      <w:r w:rsidRPr="00CF5981">
        <w:rPr>
          <w:rFonts w:ascii="Times New Roman" w:eastAsia="Times New Roman" w:hAnsi="Times New Roman" w:cs="Times New Roman"/>
          <w:b/>
          <w:sz w:val="32"/>
          <w:szCs w:val="32"/>
          <w:lang w:eastAsia="ru-RU"/>
        </w:rPr>
        <w:t xml:space="preserve"> год</w:t>
      </w:r>
    </w:p>
    <w:p w14:paraId="75EF6852" w14:textId="7C821031" w:rsidR="005E0662" w:rsidRDefault="005E0662" w:rsidP="00CF5981">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14:paraId="24B41220" w14:textId="77777777" w:rsidR="005E0662" w:rsidRPr="00CF5981" w:rsidRDefault="005E0662" w:rsidP="00CF5981">
      <w:pPr>
        <w:autoSpaceDE w:val="0"/>
        <w:autoSpaceDN w:val="0"/>
        <w:adjustRightInd w:val="0"/>
        <w:spacing w:after="0" w:line="240" w:lineRule="auto"/>
        <w:jc w:val="center"/>
        <w:rPr>
          <w:rFonts w:ascii="Times New Roman" w:eastAsia="Times New Roman" w:hAnsi="Times New Roman" w:cs="Times New Roman"/>
          <w:color w:val="000000"/>
          <w:sz w:val="32"/>
          <w:szCs w:val="32"/>
          <w:lang w:eastAsia="ru-RU"/>
        </w:rPr>
      </w:pPr>
    </w:p>
    <w:p w14:paraId="0EA85F83" w14:textId="77777777" w:rsidR="00F1433C" w:rsidRPr="0013127E" w:rsidRDefault="00F1433C" w:rsidP="00F1433C">
      <w:pPr>
        <w:autoSpaceDE w:val="0"/>
        <w:autoSpaceDN w:val="0"/>
        <w:adjustRightInd w:val="0"/>
        <w:spacing w:after="0" w:line="240" w:lineRule="auto"/>
        <w:ind w:firstLine="540"/>
        <w:jc w:val="both"/>
        <w:rPr>
          <w:rFonts w:ascii="Times New Roman" w:eastAsia="Times New Roman" w:hAnsi="Times New Roman" w:cs="Times New Roman"/>
          <w:sz w:val="28"/>
          <w:szCs w:val="28"/>
          <w:u w:val="single"/>
          <w:lang w:eastAsia="ru-RU"/>
        </w:rPr>
      </w:pPr>
    </w:p>
    <w:p w14:paraId="6C64E6AD" w14:textId="77777777" w:rsidR="00F1433C" w:rsidRPr="0013127E" w:rsidRDefault="00F1433C" w:rsidP="00F1433C">
      <w:pPr>
        <w:autoSpaceDE w:val="0"/>
        <w:autoSpaceDN w:val="0"/>
        <w:adjustRightInd w:val="0"/>
        <w:spacing w:after="0" w:line="240" w:lineRule="auto"/>
        <w:ind w:firstLine="540"/>
        <w:jc w:val="both"/>
        <w:rPr>
          <w:rFonts w:ascii="Times New Roman" w:eastAsia="Times New Roman" w:hAnsi="Times New Roman" w:cs="Times New Roman"/>
          <w:sz w:val="28"/>
          <w:szCs w:val="28"/>
          <w:u w:val="single"/>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487"/>
      </w:tblGrid>
      <w:tr w:rsidR="005E0662" w14:paraId="75A531F2" w14:textId="77777777" w:rsidTr="005E0662">
        <w:tc>
          <w:tcPr>
            <w:tcW w:w="4928" w:type="dxa"/>
          </w:tcPr>
          <w:p w14:paraId="5180F706" w14:textId="705641F8" w:rsidR="005E0662" w:rsidRPr="005E0662" w:rsidRDefault="005E0662" w:rsidP="005E0662">
            <w:pPr>
              <w:autoSpaceDE w:val="0"/>
              <w:autoSpaceDN w:val="0"/>
              <w:adjustRightInd w:val="0"/>
              <w:jc w:val="both"/>
              <w:rPr>
                <w:rFonts w:ascii="Times New Roman" w:eastAsia="Times New Roman" w:hAnsi="Times New Roman" w:cs="Times New Roman"/>
                <w:color w:val="000000"/>
                <w:sz w:val="24"/>
                <w:szCs w:val="24"/>
                <w:lang w:eastAsia="ru-RU"/>
              </w:rPr>
            </w:pPr>
            <w:r w:rsidRPr="005E0662">
              <w:rPr>
                <w:rFonts w:ascii="Times New Roman" w:hAnsi="Times New Roman" w:cs="Times New Roman"/>
                <w:sz w:val="24"/>
                <w:szCs w:val="24"/>
              </w:rPr>
              <w:t>Наименова</w:t>
            </w:r>
            <w:r>
              <w:rPr>
                <w:rFonts w:ascii="Times New Roman" w:hAnsi="Times New Roman" w:cs="Times New Roman"/>
                <w:sz w:val="24"/>
                <w:szCs w:val="24"/>
              </w:rPr>
              <w:t xml:space="preserve">ние ответственного исполнителя – </w:t>
            </w:r>
            <w:r w:rsidRPr="005E0662">
              <w:rPr>
                <w:rFonts w:ascii="Times New Roman" w:hAnsi="Times New Roman" w:cs="Times New Roman"/>
                <w:sz w:val="24"/>
                <w:szCs w:val="24"/>
              </w:rPr>
              <w:t xml:space="preserve"> </w:t>
            </w:r>
          </w:p>
        </w:tc>
        <w:tc>
          <w:tcPr>
            <w:tcW w:w="4536" w:type="dxa"/>
          </w:tcPr>
          <w:p w14:paraId="64E6C47F" w14:textId="7CF72D08" w:rsidR="005E0662" w:rsidRDefault="005E0662" w:rsidP="005E0662">
            <w:pPr>
              <w:autoSpaceDE w:val="0"/>
              <w:autoSpaceDN w:val="0"/>
              <w:adjustRightInd w:val="0"/>
              <w:rPr>
                <w:rFonts w:ascii="Times New Roman" w:hAnsi="Times New Roman" w:cs="Times New Roman"/>
                <w:sz w:val="24"/>
                <w:szCs w:val="24"/>
              </w:rPr>
            </w:pPr>
            <w:r w:rsidRPr="005E0662">
              <w:rPr>
                <w:rFonts w:ascii="Times New Roman" w:hAnsi="Times New Roman" w:cs="Times New Roman"/>
                <w:sz w:val="24"/>
                <w:szCs w:val="24"/>
              </w:rPr>
              <w:t xml:space="preserve">Управление образования администрации муниципального района </w:t>
            </w:r>
            <w:r w:rsidR="00477ACC">
              <w:rPr>
                <w:rFonts w:ascii="Times New Roman" w:hAnsi="Times New Roman" w:cs="Times New Roman"/>
                <w:sz w:val="24"/>
                <w:szCs w:val="24"/>
              </w:rPr>
              <w:t>«</w:t>
            </w:r>
            <w:r w:rsidRPr="005E0662">
              <w:rPr>
                <w:rFonts w:ascii="Times New Roman" w:hAnsi="Times New Roman" w:cs="Times New Roman"/>
                <w:sz w:val="24"/>
                <w:szCs w:val="24"/>
              </w:rPr>
              <w:t>Сыктывдинский</w:t>
            </w:r>
            <w:r w:rsidR="00477ACC">
              <w:rPr>
                <w:rFonts w:ascii="Times New Roman" w:hAnsi="Times New Roman" w:cs="Times New Roman"/>
                <w:sz w:val="24"/>
                <w:szCs w:val="24"/>
              </w:rPr>
              <w:t>»</w:t>
            </w:r>
            <w:r w:rsidRPr="005E0662">
              <w:rPr>
                <w:rFonts w:ascii="Times New Roman" w:hAnsi="Times New Roman" w:cs="Times New Roman"/>
                <w:sz w:val="24"/>
                <w:szCs w:val="24"/>
              </w:rPr>
              <w:t xml:space="preserve"> Республики Коми</w:t>
            </w:r>
          </w:p>
          <w:p w14:paraId="5B9170E7" w14:textId="6EFC6CCC" w:rsidR="0064705A" w:rsidRPr="005E0662" w:rsidRDefault="0064705A" w:rsidP="005E0662">
            <w:pPr>
              <w:autoSpaceDE w:val="0"/>
              <w:autoSpaceDN w:val="0"/>
              <w:adjustRightInd w:val="0"/>
              <w:rPr>
                <w:rFonts w:ascii="Times New Roman" w:eastAsia="Times New Roman" w:hAnsi="Times New Roman" w:cs="Times New Roman"/>
                <w:color w:val="000000"/>
                <w:sz w:val="24"/>
                <w:szCs w:val="24"/>
                <w:lang w:eastAsia="ru-RU"/>
              </w:rPr>
            </w:pPr>
          </w:p>
        </w:tc>
      </w:tr>
      <w:tr w:rsidR="005E0662" w14:paraId="3590422F" w14:textId="77777777" w:rsidTr="005E0662">
        <w:tc>
          <w:tcPr>
            <w:tcW w:w="4928" w:type="dxa"/>
          </w:tcPr>
          <w:p w14:paraId="5AC71AA5" w14:textId="4BE6012E" w:rsidR="005E0662" w:rsidRPr="00CF5981" w:rsidRDefault="005E0662" w:rsidP="005E0662">
            <w:pPr>
              <w:autoSpaceDE w:val="0"/>
              <w:autoSpaceDN w:val="0"/>
              <w:adjustRightInd w:val="0"/>
              <w:jc w:val="both"/>
              <w:rPr>
                <w:rFonts w:ascii="Times New Roman" w:eastAsia="Times New Roman" w:hAnsi="Times New Roman" w:cs="Times New Roman"/>
                <w:color w:val="000000"/>
                <w:sz w:val="24"/>
                <w:szCs w:val="24"/>
                <w:lang w:eastAsia="ru-RU"/>
              </w:rPr>
            </w:pPr>
            <w:r w:rsidRPr="00CF5981">
              <w:rPr>
                <w:rFonts w:ascii="Times New Roman" w:eastAsia="Times New Roman" w:hAnsi="Times New Roman" w:cs="Times New Roman"/>
                <w:color w:val="000000"/>
                <w:sz w:val="24"/>
                <w:szCs w:val="24"/>
                <w:lang w:eastAsia="ru-RU"/>
              </w:rPr>
              <w:t>Отчетный год составления годового отчета</w:t>
            </w:r>
            <w:r>
              <w:rPr>
                <w:rFonts w:ascii="Times New Roman" w:eastAsia="Times New Roman" w:hAnsi="Times New Roman" w:cs="Times New Roman"/>
                <w:color w:val="000000"/>
                <w:sz w:val="24"/>
                <w:szCs w:val="24"/>
                <w:lang w:eastAsia="ru-RU"/>
              </w:rPr>
              <w:t xml:space="preserve"> – </w:t>
            </w:r>
          </w:p>
        </w:tc>
        <w:tc>
          <w:tcPr>
            <w:tcW w:w="4536" w:type="dxa"/>
          </w:tcPr>
          <w:p w14:paraId="51C812B5" w14:textId="77777777" w:rsidR="005E0662" w:rsidRPr="00CF5981" w:rsidRDefault="005E0662" w:rsidP="005E0662">
            <w:pPr>
              <w:autoSpaceDE w:val="0"/>
              <w:autoSpaceDN w:val="0"/>
              <w:adjustRightInd w:val="0"/>
              <w:jc w:val="both"/>
              <w:rPr>
                <w:rFonts w:ascii="Times New Roman" w:eastAsia="Times New Roman" w:hAnsi="Times New Roman" w:cs="Times New Roman"/>
                <w:color w:val="000000"/>
                <w:sz w:val="24"/>
                <w:szCs w:val="24"/>
                <w:lang w:eastAsia="ru-RU"/>
              </w:rPr>
            </w:pPr>
            <w:r w:rsidRPr="00CF5981">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3</w:t>
            </w:r>
            <w:r w:rsidRPr="00CF5981">
              <w:rPr>
                <w:rFonts w:ascii="Times New Roman" w:eastAsia="Times New Roman" w:hAnsi="Times New Roman" w:cs="Times New Roman"/>
                <w:color w:val="000000"/>
                <w:sz w:val="24"/>
                <w:szCs w:val="24"/>
                <w:lang w:eastAsia="ru-RU"/>
              </w:rPr>
              <w:t xml:space="preserve"> год</w:t>
            </w:r>
          </w:p>
          <w:p w14:paraId="235601D0" w14:textId="77777777" w:rsidR="005E0662" w:rsidRPr="00CF5981" w:rsidRDefault="005E0662" w:rsidP="005E0662">
            <w:pPr>
              <w:autoSpaceDE w:val="0"/>
              <w:autoSpaceDN w:val="0"/>
              <w:adjustRightInd w:val="0"/>
              <w:jc w:val="both"/>
              <w:rPr>
                <w:rFonts w:ascii="Times New Roman" w:eastAsia="Times New Roman" w:hAnsi="Times New Roman" w:cs="Times New Roman"/>
                <w:color w:val="000000"/>
                <w:sz w:val="24"/>
                <w:szCs w:val="24"/>
                <w:lang w:eastAsia="ru-RU"/>
              </w:rPr>
            </w:pPr>
          </w:p>
        </w:tc>
      </w:tr>
      <w:tr w:rsidR="005E0662" w14:paraId="46ECEDB5" w14:textId="77777777" w:rsidTr="005E0662">
        <w:tc>
          <w:tcPr>
            <w:tcW w:w="4928" w:type="dxa"/>
          </w:tcPr>
          <w:p w14:paraId="5D79FD8F" w14:textId="446731E9" w:rsidR="005E0662" w:rsidRDefault="005E0662" w:rsidP="005E0662">
            <w:pPr>
              <w:autoSpaceDE w:val="0"/>
              <w:autoSpaceDN w:val="0"/>
              <w:adjustRightInd w:val="0"/>
              <w:jc w:val="both"/>
              <w:rPr>
                <w:rFonts w:ascii="Times New Roman" w:eastAsia="Times New Roman" w:hAnsi="Times New Roman" w:cs="Times New Roman"/>
                <w:color w:val="000000"/>
                <w:sz w:val="24"/>
                <w:szCs w:val="24"/>
                <w:lang w:eastAsia="ru-RU"/>
              </w:rPr>
            </w:pPr>
            <w:r w:rsidRPr="00CF5981">
              <w:rPr>
                <w:rFonts w:ascii="Times New Roman" w:eastAsia="Times New Roman" w:hAnsi="Times New Roman" w:cs="Times New Roman"/>
                <w:color w:val="000000"/>
                <w:sz w:val="24"/>
                <w:szCs w:val="24"/>
                <w:lang w:eastAsia="ru-RU"/>
              </w:rPr>
              <w:t>Дата составления годового отчета</w:t>
            </w:r>
            <w:r>
              <w:rPr>
                <w:rFonts w:ascii="Times New Roman" w:eastAsia="Times New Roman" w:hAnsi="Times New Roman" w:cs="Times New Roman"/>
                <w:color w:val="000000"/>
                <w:sz w:val="24"/>
                <w:szCs w:val="24"/>
                <w:lang w:eastAsia="ru-RU"/>
              </w:rPr>
              <w:t xml:space="preserve"> – </w:t>
            </w:r>
          </w:p>
        </w:tc>
        <w:tc>
          <w:tcPr>
            <w:tcW w:w="4536" w:type="dxa"/>
          </w:tcPr>
          <w:p w14:paraId="55F1D4B1" w14:textId="7D11D7D5" w:rsidR="005E0662" w:rsidRPr="00CF5981" w:rsidRDefault="005E0662" w:rsidP="005E0662">
            <w:pPr>
              <w:autoSpaceDE w:val="0"/>
              <w:autoSpaceDN w:val="0"/>
              <w:adjustRightInd w:val="0"/>
              <w:jc w:val="both"/>
              <w:rPr>
                <w:rFonts w:ascii="Times New Roman" w:eastAsia="Times New Roman" w:hAnsi="Times New Roman" w:cs="Times New Roman"/>
                <w:color w:val="000000"/>
                <w:sz w:val="24"/>
                <w:szCs w:val="24"/>
                <w:lang w:eastAsia="ru-RU"/>
              </w:rPr>
            </w:pPr>
            <w:r w:rsidRPr="00CF5981">
              <w:rPr>
                <w:rFonts w:ascii="Times New Roman" w:eastAsia="Times New Roman" w:hAnsi="Times New Roman" w:cs="Times New Roman"/>
                <w:color w:val="000000"/>
                <w:sz w:val="24"/>
                <w:szCs w:val="24"/>
                <w:lang w:eastAsia="ru-RU"/>
              </w:rPr>
              <w:t>январь 202</w:t>
            </w:r>
            <w:r>
              <w:rPr>
                <w:rFonts w:ascii="Times New Roman" w:eastAsia="Times New Roman" w:hAnsi="Times New Roman" w:cs="Times New Roman"/>
                <w:color w:val="000000"/>
                <w:sz w:val="24"/>
                <w:szCs w:val="24"/>
                <w:lang w:eastAsia="ru-RU"/>
              </w:rPr>
              <w:t>4 года</w:t>
            </w:r>
          </w:p>
          <w:p w14:paraId="2C013F7A" w14:textId="77777777" w:rsidR="005E0662" w:rsidRDefault="005E0662" w:rsidP="005E0662">
            <w:pPr>
              <w:autoSpaceDE w:val="0"/>
              <w:autoSpaceDN w:val="0"/>
              <w:adjustRightInd w:val="0"/>
              <w:jc w:val="both"/>
              <w:rPr>
                <w:rFonts w:ascii="Times New Roman" w:eastAsia="Times New Roman" w:hAnsi="Times New Roman" w:cs="Times New Roman"/>
                <w:color w:val="000000"/>
                <w:sz w:val="24"/>
                <w:szCs w:val="24"/>
                <w:lang w:eastAsia="ru-RU"/>
              </w:rPr>
            </w:pPr>
          </w:p>
        </w:tc>
      </w:tr>
      <w:tr w:rsidR="005E0662" w:rsidRPr="005E0662" w14:paraId="09534DF0" w14:textId="77777777" w:rsidTr="005E0662">
        <w:tc>
          <w:tcPr>
            <w:tcW w:w="4928" w:type="dxa"/>
          </w:tcPr>
          <w:p w14:paraId="0A68100D" w14:textId="483BB6FE" w:rsidR="005E0662" w:rsidRDefault="005E0662" w:rsidP="003C4D69">
            <w:pPr>
              <w:autoSpaceDE w:val="0"/>
              <w:autoSpaceDN w:val="0"/>
              <w:adjustRightInd w:val="0"/>
              <w:rPr>
                <w:rFonts w:ascii="Times New Roman" w:eastAsia="Times New Roman" w:hAnsi="Times New Roman" w:cs="Times New Roman"/>
                <w:color w:val="000000"/>
                <w:sz w:val="24"/>
                <w:szCs w:val="24"/>
                <w:lang w:eastAsia="ru-RU"/>
              </w:rPr>
            </w:pPr>
            <w:r w:rsidRPr="005E0662">
              <w:rPr>
                <w:rFonts w:ascii="Times New Roman" w:eastAsia="Times New Roman" w:hAnsi="Times New Roman" w:cs="Times New Roman"/>
                <w:sz w:val="24"/>
                <w:szCs w:val="24"/>
                <w:lang w:eastAsia="ru-RU"/>
              </w:rPr>
              <w:t>Должность, фамилию, имя, отчество, номер телефона и электронный адрес непосредственного исполнителя -</w:t>
            </w:r>
          </w:p>
        </w:tc>
        <w:tc>
          <w:tcPr>
            <w:tcW w:w="4536" w:type="dxa"/>
          </w:tcPr>
          <w:p w14:paraId="02E32A82" w14:textId="77777777" w:rsidR="005E0662" w:rsidRPr="005E0662" w:rsidRDefault="005E0662" w:rsidP="005E0662">
            <w:pPr>
              <w:autoSpaceDE w:val="0"/>
              <w:autoSpaceDN w:val="0"/>
              <w:adjustRightInd w:val="0"/>
              <w:rPr>
                <w:rFonts w:ascii="Times New Roman" w:eastAsia="Times New Roman" w:hAnsi="Times New Roman" w:cs="Times New Roman"/>
                <w:sz w:val="24"/>
                <w:szCs w:val="24"/>
                <w:lang w:eastAsia="ru-RU"/>
              </w:rPr>
            </w:pPr>
            <w:r w:rsidRPr="005E0662">
              <w:rPr>
                <w:rFonts w:ascii="Times New Roman" w:eastAsia="Times New Roman" w:hAnsi="Times New Roman" w:cs="Times New Roman"/>
                <w:sz w:val="24"/>
                <w:szCs w:val="24"/>
                <w:lang w:eastAsia="ru-RU"/>
              </w:rPr>
              <w:t>Привалова Анна Александровна,</w:t>
            </w:r>
          </w:p>
          <w:p w14:paraId="5FE267A2" w14:textId="77777777" w:rsidR="005E0662" w:rsidRPr="005E0662" w:rsidRDefault="005E0662" w:rsidP="005E0662">
            <w:pPr>
              <w:autoSpaceDE w:val="0"/>
              <w:autoSpaceDN w:val="0"/>
              <w:adjustRightInd w:val="0"/>
              <w:rPr>
                <w:rFonts w:ascii="Times New Roman" w:eastAsia="Times New Roman" w:hAnsi="Times New Roman" w:cs="Times New Roman"/>
                <w:sz w:val="24"/>
                <w:szCs w:val="24"/>
                <w:lang w:eastAsia="ru-RU"/>
              </w:rPr>
            </w:pPr>
            <w:r w:rsidRPr="005E0662">
              <w:rPr>
                <w:rFonts w:ascii="Times New Roman" w:eastAsia="Times New Roman" w:hAnsi="Times New Roman" w:cs="Times New Roman"/>
                <w:sz w:val="24"/>
                <w:szCs w:val="24"/>
                <w:lang w:eastAsia="ru-RU"/>
              </w:rPr>
              <w:t xml:space="preserve">заместитель начальника отдела бухгалтерского учета и отчетности </w:t>
            </w:r>
          </w:p>
          <w:p w14:paraId="0BAEAAB7" w14:textId="63B96562" w:rsidR="005E0662" w:rsidRPr="005E0662" w:rsidRDefault="005E0662" w:rsidP="005E0662">
            <w:pPr>
              <w:autoSpaceDE w:val="0"/>
              <w:autoSpaceDN w:val="0"/>
              <w:adjustRightInd w:val="0"/>
              <w:rPr>
                <w:rFonts w:ascii="Times New Roman" w:eastAsia="Times New Roman" w:hAnsi="Times New Roman" w:cs="Times New Roman"/>
                <w:sz w:val="24"/>
                <w:szCs w:val="24"/>
                <w:lang w:eastAsia="ru-RU"/>
              </w:rPr>
            </w:pPr>
            <w:r w:rsidRPr="005E0662">
              <w:rPr>
                <w:rFonts w:ascii="Times New Roman" w:eastAsia="Times New Roman" w:hAnsi="Times New Roman" w:cs="Times New Roman"/>
                <w:sz w:val="24"/>
                <w:szCs w:val="24"/>
                <w:lang w:eastAsia="ru-RU"/>
              </w:rPr>
              <w:t xml:space="preserve">управления образования администрации муниципального района </w:t>
            </w:r>
            <w:r w:rsidR="00477ACC">
              <w:rPr>
                <w:rFonts w:ascii="Times New Roman" w:eastAsia="Times New Roman" w:hAnsi="Times New Roman" w:cs="Times New Roman"/>
                <w:sz w:val="24"/>
                <w:szCs w:val="24"/>
                <w:lang w:eastAsia="ru-RU"/>
              </w:rPr>
              <w:t>«</w:t>
            </w:r>
            <w:r w:rsidRPr="005E0662">
              <w:rPr>
                <w:rFonts w:ascii="Times New Roman" w:eastAsia="Times New Roman" w:hAnsi="Times New Roman" w:cs="Times New Roman"/>
                <w:sz w:val="24"/>
                <w:szCs w:val="24"/>
                <w:lang w:eastAsia="ru-RU"/>
              </w:rPr>
              <w:t>Сыктывдинский</w:t>
            </w:r>
            <w:r w:rsidR="00477ACC">
              <w:rPr>
                <w:rFonts w:ascii="Times New Roman" w:eastAsia="Times New Roman" w:hAnsi="Times New Roman" w:cs="Times New Roman"/>
                <w:sz w:val="24"/>
                <w:szCs w:val="24"/>
                <w:lang w:eastAsia="ru-RU"/>
              </w:rPr>
              <w:t>»</w:t>
            </w:r>
          </w:p>
          <w:p w14:paraId="46D7F86F" w14:textId="77777777" w:rsidR="005E0662" w:rsidRPr="005E0662" w:rsidRDefault="005E0662" w:rsidP="005E0662">
            <w:pPr>
              <w:autoSpaceDE w:val="0"/>
              <w:autoSpaceDN w:val="0"/>
              <w:adjustRightInd w:val="0"/>
              <w:rPr>
                <w:rFonts w:ascii="Times New Roman" w:eastAsia="Times New Roman" w:hAnsi="Times New Roman" w:cs="Times New Roman"/>
                <w:sz w:val="24"/>
                <w:szCs w:val="24"/>
                <w:lang w:eastAsia="ru-RU"/>
              </w:rPr>
            </w:pPr>
            <w:r w:rsidRPr="005E0662">
              <w:rPr>
                <w:rFonts w:ascii="Times New Roman" w:eastAsia="Times New Roman" w:hAnsi="Times New Roman" w:cs="Times New Roman"/>
                <w:sz w:val="24"/>
                <w:szCs w:val="24"/>
                <w:lang w:eastAsia="ru-RU"/>
              </w:rPr>
              <w:t>Республики Коми</w:t>
            </w:r>
          </w:p>
          <w:p w14:paraId="66629EE0" w14:textId="77777777" w:rsidR="005E0662" w:rsidRPr="005E0662" w:rsidRDefault="005E0662" w:rsidP="005E0662">
            <w:pPr>
              <w:autoSpaceDE w:val="0"/>
              <w:autoSpaceDN w:val="0"/>
              <w:adjustRightInd w:val="0"/>
              <w:rPr>
                <w:rFonts w:ascii="Times New Roman" w:eastAsia="Times New Roman" w:hAnsi="Times New Roman" w:cs="Times New Roman"/>
                <w:sz w:val="24"/>
                <w:szCs w:val="24"/>
                <w:lang w:eastAsia="ru-RU"/>
              </w:rPr>
            </w:pPr>
            <w:r w:rsidRPr="005E0662">
              <w:rPr>
                <w:rFonts w:ascii="Times New Roman" w:eastAsia="Times New Roman" w:hAnsi="Times New Roman" w:cs="Times New Roman"/>
                <w:sz w:val="24"/>
                <w:szCs w:val="24"/>
                <w:lang w:eastAsia="ru-RU"/>
              </w:rPr>
              <w:t>тел.: 8(82130) 7-19-06</w:t>
            </w:r>
          </w:p>
          <w:p w14:paraId="6BCD330E" w14:textId="1236AFF0" w:rsidR="005E0662" w:rsidRPr="0076796A" w:rsidRDefault="005E0662" w:rsidP="005E0662">
            <w:pPr>
              <w:autoSpaceDE w:val="0"/>
              <w:autoSpaceDN w:val="0"/>
              <w:adjustRightInd w:val="0"/>
              <w:rPr>
                <w:rFonts w:ascii="Times New Roman" w:eastAsia="Times New Roman" w:hAnsi="Times New Roman" w:cs="Times New Roman"/>
                <w:sz w:val="24"/>
                <w:szCs w:val="24"/>
                <w:lang w:eastAsia="ru-RU"/>
              </w:rPr>
            </w:pPr>
            <w:r w:rsidRPr="005E0662">
              <w:rPr>
                <w:rFonts w:ascii="Times New Roman" w:eastAsia="Times New Roman" w:hAnsi="Times New Roman" w:cs="Times New Roman"/>
                <w:sz w:val="24"/>
                <w:szCs w:val="24"/>
                <w:lang w:eastAsia="ru-RU"/>
              </w:rPr>
              <w:t>е</w:t>
            </w:r>
            <w:r w:rsidRPr="0076796A">
              <w:rPr>
                <w:rFonts w:ascii="Times New Roman" w:eastAsia="Times New Roman" w:hAnsi="Times New Roman" w:cs="Times New Roman"/>
                <w:sz w:val="24"/>
                <w:szCs w:val="24"/>
                <w:lang w:eastAsia="ru-RU"/>
              </w:rPr>
              <w:t>-</w:t>
            </w:r>
            <w:r w:rsidRPr="005E0662">
              <w:rPr>
                <w:rFonts w:ascii="Times New Roman" w:eastAsia="Times New Roman" w:hAnsi="Times New Roman" w:cs="Times New Roman"/>
                <w:sz w:val="24"/>
                <w:szCs w:val="24"/>
                <w:lang w:val="en-US" w:eastAsia="ru-RU"/>
              </w:rPr>
              <w:t>mail</w:t>
            </w:r>
            <w:r w:rsidRPr="0076796A">
              <w:rPr>
                <w:rFonts w:ascii="Times New Roman" w:eastAsia="Times New Roman" w:hAnsi="Times New Roman" w:cs="Times New Roman"/>
                <w:sz w:val="24"/>
                <w:szCs w:val="24"/>
                <w:lang w:eastAsia="ru-RU"/>
              </w:rPr>
              <w:t xml:space="preserve">: </w:t>
            </w:r>
            <w:hyperlink r:id="rId8" w:history="1">
              <w:r w:rsidRPr="00060116">
                <w:rPr>
                  <w:rStyle w:val="a4"/>
                  <w:rFonts w:ascii="Times New Roman" w:eastAsia="Times New Roman" w:hAnsi="Times New Roman" w:cs="Times New Roman"/>
                  <w:sz w:val="24"/>
                  <w:szCs w:val="24"/>
                  <w:lang w:val="en-US" w:eastAsia="ru-RU"/>
                </w:rPr>
                <w:t>vilgort</w:t>
              </w:r>
              <w:r w:rsidRPr="0076796A">
                <w:rPr>
                  <w:rStyle w:val="a4"/>
                  <w:rFonts w:ascii="Times New Roman" w:eastAsia="Times New Roman" w:hAnsi="Times New Roman" w:cs="Times New Roman"/>
                  <w:sz w:val="24"/>
                  <w:szCs w:val="24"/>
                  <w:lang w:eastAsia="ru-RU"/>
                </w:rPr>
                <w:t>11@</w:t>
              </w:r>
              <w:r w:rsidRPr="00060116">
                <w:rPr>
                  <w:rStyle w:val="a4"/>
                  <w:rFonts w:ascii="Times New Roman" w:eastAsia="Times New Roman" w:hAnsi="Times New Roman" w:cs="Times New Roman"/>
                  <w:sz w:val="24"/>
                  <w:szCs w:val="24"/>
                  <w:lang w:val="en-US" w:eastAsia="ru-RU"/>
                </w:rPr>
                <w:t>yandex</w:t>
              </w:r>
              <w:r w:rsidRPr="0076796A">
                <w:rPr>
                  <w:rStyle w:val="a4"/>
                  <w:rFonts w:ascii="Times New Roman" w:eastAsia="Times New Roman" w:hAnsi="Times New Roman" w:cs="Times New Roman"/>
                  <w:sz w:val="24"/>
                  <w:szCs w:val="24"/>
                  <w:lang w:eastAsia="ru-RU"/>
                </w:rPr>
                <w:t>.</w:t>
              </w:r>
              <w:r w:rsidRPr="00060116">
                <w:rPr>
                  <w:rStyle w:val="a4"/>
                  <w:rFonts w:ascii="Times New Roman" w:eastAsia="Times New Roman" w:hAnsi="Times New Roman" w:cs="Times New Roman"/>
                  <w:sz w:val="24"/>
                  <w:szCs w:val="24"/>
                  <w:lang w:val="en-US" w:eastAsia="ru-RU"/>
                </w:rPr>
                <w:t>ru</w:t>
              </w:r>
            </w:hyperlink>
          </w:p>
          <w:p w14:paraId="6B72535B" w14:textId="77777777" w:rsidR="005E0662" w:rsidRPr="0076796A" w:rsidRDefault="005E0662" w:rsidP="005E0662">
            <w:pPr>
              <w:autoSpaceDE w:val="0"/>
              <w:autoSpaceDN w:val="0"/>
              <w:adjustRightInd w:val="0"/>
              <w:rPr>
                <w:rFonts w:ascii="Times New Roman" w:eastAsia="Times New Roman" w:hAnsi="Times New Roman" w:cs="Times New Roman"/>
                <w:sz w:val="24"/>
                <w:szCs w:val="24"/>
                <w:lang w:eastAsia="ru-RU"/>
              </w:rPr>
            </w:pPr>
          </w:p>
          <w:p w14:paraId="77490A36" w14:textId="77777777" w:rsidR="005E0662" w:rsidRPr="005E0662" w:rsidRDefault="005E0662" w:rsidP="005E0662">
            <w:pPr>
              <w:autoSpaceDE w:val="0"/>
              <w:autoSpaceDN w:val="0"/>
              <w:adjustRightInd w:val="0"/>
              <w:rPr>
                <w:rFonts w:ascii="Times New Roman" w:eastAsia="Times New Roman" w:hAnsi="Times New Roman" w:cs="Times New Roman"/>
                <w:sz w:val="24"/>
                <w:szCs w:val="24"/>
                <w:lang w:eastAsia="ru-RU"/>
              </w:rPr>
            </w:pPr>
            <w:r w:rsidRPr="005E0662">
              <w:rPr>
                <w:rFonts w:ascii="Times New Roman" w:eastAsia="Times New Roman" w:hAnsi="Times New Roman" w:cs="Times New Roman"/>
                <w:sz w:val="24"/>
                <w:szCs w:val="24"/>
                <w:lang w:eastAsia="ru-RU"/>
              </w:rPr>
              <w:t>Рудецкая Марина Владимировна,</w:t>
            </w:r>
          </w:p>
          <w:p w14:paraId="4819BD6A" w14:textId="471164F8" w:rsidR="005E0662" w:rsidRPr="005E0662" w:rsidRDefault="005E0662" w:rsidP="005E0662">
            <w:pPr>
              <w:autoSpaceDE w:val="0"/>
              <w:autoSpaceDN w:val="0"/>
              <w:adjustRightInd w:val="0"/>
              <w:rPr>
                <w:rFonts w:ascii="Times New Roman" w:eastAsia="Times New Roman" w:hAnsi="Times New Roman" w:cs="Times New Roman"/>
                <w:sz w:val="24"/>
                <w:szCs w:val="24"/>
                <w:lang w:eastAsia="ru-RU"/>
              </w:rPr>
            </w:pPr>
            <w:r w:rsidRPr="005E0662">
              <w:rPr>
                <w:rFonts w:ascii="Times New Roman" w:eastAsia="Times New Roman" w:hAnsi="Times New Roman" w:cs="Times New Roman"/>
                <w:sz w:val="24"/>
                <w:szCs w:val="24"/>
                <w:lang w:eastAsia="ru-RU"/>
              </w:rPr>
              <w:t xml:space="preserve">профконсультант управления образования администрации муниципального района </w:t>
            </w:r>
            <w:r w:rsidR="00477ACC">
              <w:rPr>
                <w:rFonts w:ascii="Times New Roman" w:eastAsia="Times New Roman" w:hAnsi="Times New Roman" w:cs="Times New Roman"/>
                <w:sz w:val="24"/>
                <w:szCs w:val="24"/>
                <w:lang w:eastAsia="ru-RU"/>
              </w:rPr>
              <w:t>«</w:t>
            </w:r>
            <w:r w:rsidRPr="005E0662">
              <w:rPr>
                <w:rFonts w:ascii="Times New Roman" w:eastAsia="Times New Roman" w:hAnsi="Times New Roman" w:cs="Times New Roman"/>
                <w:sz w:val="24"/>
                <w:szCs w:val="24"/>
                <w:lang w:eastAsia="ru-RU"/>
              </w:rPr>
              <w:t>Сыктывдинский</w:t>
            </w:r>
            <w:r w:rsidR="00477ACC">
              <w:rPr>
                <w:rFonts w:ascii="Times New Roman" w:eastAsia="Times New Roman" w:hAnsi="Times New Roman" w:cs="Times New Roman"/>
                <w:sz w:val="24"/>
                <w:szCs w:val="24"/>
                <w:lang w:eastAsia="ru-RU"/>
              </w:rPr>
              <w:t>»</w:t>
            </w:r>
            <w:r w:rsidRPr="005E0662">
              <w:rPr>
                <w:rFonts w:ascii="Times New Roman" w:eastAsia="Times New Roman" w:hAnsi="Times New Roman" w:cs="Times New Roman"/>
                <w:sz w:val="24"/>
                <w:szCs w:val="24"/>
                <w:lang w:eastAsia="ru-RU"/>
              </w:rPr>
              <w:t xml:space="preserve"> Республики Коми</w:t>
            </w:r>
          </w:p>
          <w:p w14:paraId="1E8478D5" w14:textId="77777777" w:rsidR="005E0662" w:rsidRPr="005E0662" w:rsidRDefault="005E0662" w:rsidP="005E0662">
            <w:pPr>
              <w:autoSpaceDE w:val="0"/>
              <w:autoSpaceDN w:val="0"/>
              <w:adjustRightInd w:val="0"/>
              <w:rPr>
                <w:rFonts w:ascii="Times New Roman" w:eastAsia="Times New Roman" w:hAnsi="Times New Roman" w:cs="Times New Roman"/>
                <w:sz w:val="24"/>
                <w:szCs w:val="24"/>
                <w:lang w:eastAsia="ru-RU"/>
              </w:rPr>
            </w:pPr>
            <w:r w:rsidRPr="005E0662">
              <w:rPr>
                <w:rFonts w:ascii="Times New Roman" w:eastAsia="Times New Roman" w:hAnsi="Times New Roman" w:cs="Times New Roman"/>
                <w:sz w:val="24"/>
                <w:szCs w:val="24"/>
                <w:lang w:eastAsia="ru-RU"/>
              </w:rPr>
              <w:t>тел.: 8(82130) 7-16-73</w:t>
            </w:r>
          </w:p>
          <w:p w14:paraId="47C25776" w14:textId="465CD200" w:rsidR="005E0662" w:rsidRDefault="005E0662" w:rsidP="005E0662">
            <w:pPr>
              <w:autoSpaceDE w:val="0"/>
              <w:autoSpaceDN w:val="0"/>
              <w:adjustRightInd w:val="0"/>
              <w:rPr>
                <w:rFonts w:ascii="Times New Roman" w:eastAsia="Times New Roman" w:hAnsi="Times New Roman" w:cs="Times New Roman"/>
                <w:sz w:val="24"/>
                <w:szCs w:val="24"/>
                <w:lang w:eastAsia="ru-RU"/>
              </w:rPr>
            </w:pPr>
            <w:r w:rsidRPr="005E0662">
              <w:rPr>
                <w:rFonts w:ascii="Times New Roman" w:eastAsia="Times New Roman" w:hAnsi="Times New Roman" w:cs="Times New Roman"/>
                <w:sz w:val="24"/>
                <w:szCs w:val="24"/>
                <w:lang w:eastAsia="ru-RU"/>
              </w:rPr>
              <w:t>е</w:t>
            </w:r>
            <w:r w:rsidRPr="005E0662">
              <w:rPr>
                <w:rFonts w:ascii="Times New Roman" w:eastAsia="Times New Roman" w:hAnsi="Times New Roman" w:cs="Times New Roman"/>
                <w:sz w:val="24"/>
                <w:szCs w:val="24"/>
                <w:lang w:val="en-US" w:eastAsia="ru-RU"/>
              </w:rPr>
              <w:t xml:space="preserve">-mail: </w:t>
            </w:r>
            <w:hyperlink r:id="rId9" w:history="1">
              <w:r w:rsidRPr="00060116">
                <w:rPr>
                  <w:rStyle w:val="a4"/>
                  <w:rFonts w:ascii="Times New Roman" w:eastAsia="Times New Roman" w:hAnsi="Times New Roman" w:cs="Times New Roman"/>
                  <w:sz w:val="24"/>
                  <w:szCs w:val="24"/>
                  <w:lang w:val="en-US" w:eastAsia="ru-RU"/>
                </w:rPr>
                <w:t>vilgort11@yandex.ru</w:t>
              </w:r>
            </w:hyperlink>
          </w:p>
          <w:p w14:paraId="553C6749" w14:textId="144C2208" w:rsidR="005E0662" w:rsidRPr="005E0662" w:rsidRDefault="005E0662" w:rsidP="005E0662">
            <w:pPr>
              <w:autoSpaceDE w:val="0"/>
              <w:autoSpaceDN w:val="0"/>
              <w:adjustRightInd w:val="0"/>
              <w:rPr>
                <w:rFonts w:ascii="Times New Roman" w:eastAsia="Times New Roman" w:hAnsi="Times New Roman" w:cs="Times New Roman"/>
                <w:color w:val="000000"/>
                <w:sz w:val="24"/>
                <w:szCs w:val="24"/>
                <w:lang w:eastAsia="ru-RU"/>
              </w:rPr>
            </w:pPr>
          </w:p>
        </w:tc>
      </w:tr>
    </w:tbl>
    <w:p w14:paraId="0C4B9701" w14:textId="2B2825E0" w:rsidR="00CF5981" w:rsidRDefault="00CF5981" w:rsidP="00F90EC8">
      <w:pPr>
        <w:autoSpaceDE w:val="0"/>
        <w:autoSpaceDN w:val="0"/>
        <w:adjustRightInd w:val="0"/>
        <w:spacing w:after="0"/>
        <w:ind w:firstLine="540"/>
        <w:jc w:val="both"/>
        <w:rPr>
          <w:rFonts w:ascii="Times New Roman" w:eastAsia="Times New Roman" w:hAnsi="Times New Roman" w:cs="Times New Roman"/>
          <w:color w:val="000000"/>
          <w:sz w:val="24"/>
          <w:szCs w:val="24"/>
          <w:lang w:val="en-US" w:eastAsia="ru-RU"/>
        </w:rPr>
      </w:pPr>
    </w:p>
    <w:p w14:paraId="219C859B" w14:textId="030C0504" w:rsidR="00F1433C" w:rsidRDefault="00F1433C" w:rsidP="0014321F">
      <w:pPr>
        <w:spacing w:after="0" w:line="240" w:lineRule="auto"/>
        <w:ind w:right="-58"/>
        <w:jc w:val="center"/>
        <w:rPr>
          <w:rFonts w:ascii="Times New Roman" w:eastAsia="Times New Roman" w:hAnsi="Times New Roman" w:cs="Times New Roman"/>
          <w:color w:val="000000"/>
          <w:sz w:val="24"/>
          <w:szCs w:val="24"/>
          <w:lang w:eastAsia="ru-RU"/>
        </w:rPr>
      </w:pPr>
      <w:r w:rsidRPr="00EA78B5">
        <w:rPr>
          <w:rFonts w:ascii="Times New Roman" w:eastAsia="Times New Roman" w:hAnsi="Times New Roman" w:cs="Times New Roman"/>
          <w:color w:val="000000"/>
          <w:sz w:val="24"/>
          <w:szCs w:val="24"/>
          <w:lang w:eastAsia="ru-RU"/>
        </w:rPr>
        <w:t xml:space="preserve">с. Выльгорт </w:t>
      </w:r>
    </w:p>
    <w:p w14:paraId="7F291E9A" w14:textId="2398BEA3" w:rsidR="0014321F" w:rsidRPr="00E42ECD" w:rsidRDefault="0014321F" w:rsidP="0014321F">
      <w:pPr>
        <w:spacing w:after="0" w:line="240" w:lineRule="auto"/>
        <w:ind w:right="-5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2024 год</w:t>
      </w:r>
    </w:p>
    <w:p w14:paraId="7B196411" w14:textId="2413F825" w:rsidR="00F1433C" w:rsidRPr="00E42ECD" w:rsidRDefault="00F1433C" w:rsidP="00BF45AB">
      <w:pPr>
        <w:pStyle w:val="a6"/>
        <w:numPr>
          <w:ilvl w:val="0"/>
          <w:numId w:val="4"/>
        </w:numPr>
        <w:spacing w:after="0" w:line="240" w:lineRule="auto"/>
        <w:ind w:left="567" w:hanging="207"/>
        <w:jc w:val="center"/>
        <w:rPr>
          <w:rFonts w:ascii="Times New Roman" w:eastAsia="Calibri" w:hAnsi="Times New Roman" w:cs="Times New Roman"/>
          <w:b/>
          <w:sz w:val="24"/>
          <w:szCs w:val="24"/>
        </w:rPr>
      </w:pPr>
      <w:r w:rsidRPr="00E42ECD">
        <w:rPr>
          <w:rFonts w:ascii="Times New Roman" w:eastAsia="Calibri" w:hAnsi="Times New Roman" w:cs="Times New Roman"/>
          <w:b/>
          <w:sz w:val="24"/>
          <w:szCs w:val="24"/>
        </w:rPr>
        <w:lastRenderedPageBreak/>
        <w:t>Общие положения</w:t>
      </w:r>
    </w:p>
    <w:p w14:paraId="459CDAFA" w14:textId="14223A5E" w:rsidR="00E42ECD" w:rsidRPr="00E42ECD" w:rsidRDefault="00E42ECD" w:rsidP="00E42ECD">
      <w:pPr>
        <w:spacing w:after="0" w:line="240" w:lineRule="auto"/>
        <w:ind w:firstLine="567"/>
        <w:jc w:val="both"/>
        <w:rPr>
          <w:rFonts w:ascii="Times New Roman" w:eastAsia="Times New Roman" w:hAnsi="Times New Roman" w:cs="Times New Roman"/>
          <w:sz w:val="24"/>
          <w:szCs w:val="24"/>
          <w:lang w:eastAsia="ru-RU"/>
        </w:rPr>
      </w:pPr>
      <w:r w:rsidRPr="00E42ECD">
        <w:rPr>
          <w:rFonts w:ascii="Times New Roman" w:eastAsia="Times New Roman" w:hAnsi="Times New Roman" w:cs="Times New Roman"/>
          <w:sz w:val="24"/>
          <w:szCs w:val="24"/>
          <w:lang w:eastAsia="ru-RU"/>
        </w:rPr>
        <w:t xml:space="preserve">Муниципальная программа муниципального района </w:t>
      </w:r>
      <w:r w:rsidR="00477AC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Сыктывдинский</w:t>
      </w:r>
      <w:r w:rsidR="00477AC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 xml:space="preserve"> Республики Коми </w:t>
      </w:r>
      <w:r w:rsidR="00477AC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Развитие образования</w:t>
      </w:r>
      <w:r w:rsidR="00477AC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 xml:space="preserve"> (2023-202</w:t>
      </w:r>
      <w:r>
        <w:rPr>
          <w:rFonts w:ascii="Times New Roman" w:eastAsia="Times New Roman" w:hAnsi="Times New Roman" w:cs="Times New Roman"/>
          <w:sz w:val="24"/>
          <w:szCs w:val="24"/>
          <w:lang w:eastAsia="ru-RU"/>
        </w:rPr>
        <w:t>7</w:t>
      </w:r>
      <w:r w:rsidRPr="00E42ECD">
        <w:rPr>
          <w:rFonts w:ascii="Times New Roman" w:eastAsia="Times New Roman" w:hAnsi="Times New Roman" w:cs="Times New Roman"/>
          <w:sz w:val="24"/>
          <w:szCs w:val="24"/>
          <w:lang w:eastAsia="ru-RU"/>
        </w:rPr>
        <w:t xml:space="preserve"> гг.) (далее – </w:t>
      </w:r>
      <w:r>
        <w:rPr>
          <w:rFonts w:ascii="Times New Roman" w:eastAsia="Times New Roman" w:hAnsi="Times New Roman" w:cs="Times New Roman"/>
          <w:sz w:val="24"/>
          <w:szCs w:val="24"/>
          <w:lang w:eastAsia="ru-RU"/>
        </w:rPr>
        <w:t>П</w:t>
      </w:r>
      <w:r w:rsidRPr="00E42ECD">
        <w:rPr>
          <w:rFonts w:ascii="Times New Roman" w:eastAsia="Times New Roman" w:hAnsi="Times New Roman" w:cs="Times New Roman"/>
          <w:sz w:val="24"/>
          <w:szCs w:val="24"/>
          <w:lang w:eastAsia="ru-RU"/>
        </w:rPr>
        <w:t xml:space="preserve">рограмма) является документом стратегического планирования муниципального района </w:t>
      </w:r>
      <w:r w:rsidR="00477AC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Сыктывдинский</w:t>
      </w:r>
      <w:r w:rsidR="00477AC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 xml:space="preserve"> Республики Коми</w:t>
      </w:r>
    </w:p>
    <w:p w14:paraId="2D898343" w14:textId="5391F966" w:rsidR="00E42ECD" w:rsidRPr="00E42ECD" w:rsidRDefault="00E42ECD" w:rsidP="00E42ECD">
      <w:pPr>
        <w:spacing w:after="0" w:line="240" w:lineRule="auto"/>
        <w:ind w:firstLine="567"/>
        <w:jc w:val="both"/>
        <w:rPr>
          <w:rFonts w:ascii="Times New Roman" w:eastAsia="Times New Roman" w:hAnsi="Times New Roman" w:cs="Times New Roman"/>
          <w:sz w:val="24"/>
          <w:szCs w:val="24"/>
          <w:lang w:eastAsia="ru-RU"/>
        </w:rPr>
      </w:pPr>
      <w:r w:rsidRPr="00E42ECD">
        <w:rPr>
          <w:rFonts w:ascii="Times New Roman" w:eastAsia="Times New Roman" w:hAnsi="Times New Roman" w:cs="Times New Roman"/>
          <w:sz w:val="24"/>
          <w:szCs w:val="24"/>
          <w:lang w:eastAsia="ru-RU"/>
        </w:rPr>
        <w:t xml:space="preserve">Программа утверждена постановлением администрации МО МР </w:t>
      </w:r>
      <w:r w:rsidR="00477AC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Сыктывдинский</w:t>
      </w:r>
      <w:r w:rsidR="00477AC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 xml:space="preserve"> от 05.18.2022 года №8/1003 </w:t>
      </w:r>
      <w:r w:rsidR="00477AC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 xml:space="preserve">Об утверждении муниципальной программы муниципального района </w:t>
      </w:r>
      <w:r w:rsidR="00477AC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Сыктывдинский</w:t>
      </w:r>
      <w:r w:rsidR="00477AC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 xml:space="preserve"> Республики Коми </w:t>
      </w:r>
      <w:r w:rsidR="00477AC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Развитие</w:t>
      </w:r>
      <w:r>
        <w:rPr>
          <w:rFonts w:ascii="Times New Roman" w:eastAsia="Times New Roman" w:hAnsi="Times New Roman" w:cs="Times New Roman"/>
          <w:sz w:val="24"/>
          <w:szCs w:val="24"/>
          <w:lang w:eastAsia="ru-RU"/>
        </w:rPr>
        <w:t xml:space="preserve"> образования</w:t>
      </w:r>
      <w:r w:rsidR="00477AC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 xml:space="preserve"> (в редакции постановлений администрации муници</w:t>
      </w:r>
      <w:r>
        <w:rPr>
          <w:rFonts w:ascii="Times New Roman" w:eastAsia="Times New Roman" w:hAnsi="Times New Roman" w:cs="Times New Roman"/>
          <w:sz w:val="24"/>
          <w:szCs w:val="24"/>
          <w:lang w:eastAsia="ru-RU"/>
        </w:rPr>
        <w:t xml:space="preserve">пального района </w:t>
      </w:r>
      <w:r w:rsidR="00477AC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Сыктывдинский</w:t>
      </w:r>
      <w:r w:rsidR="00477AC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382640">
        <w:rPr>
          <w:rFonts w:ascii="Times New Roman" w:eastAsia="Times New Roman" w:hAnsi="Times New Roman" w:cs="Times New Roman"/>
          <w:sz w:val="24"/>
          <w:szCs w:val="24"/>
          <w:lang w:eastAsia="ru-RU"/>
        </w:rPr>
        <w:t>от 23.01.2023 года №1-68, от 19.06.2023 года № 6/870, от 19.07.2023 года №7/1039, от 5.12.2023 года</w:t>
      </w:r>
      <w:r w:rsidRPr="00E42ECD">
        <w:rPr>
          <w:rFonts w:ascii="Times New Roman" w:eastAsia="Times New Roman" w:hAnsi="Times New Roman" w:cs="Times New Roman"/>
          <w:sz w:val="24"/>
          <w:szCs w:val="24"/>
          <w:lang w:eastAsia="ru-RU"/>
        </w:rPr>
        <w:t xml:space="preserve"> №12/1895).</w:t>
      </w:r>
    </w:p>
    <w:p w14:paraId="578D37B0" w14:textId="19074304" w:rsidR="00E42ECD" w:rsidRPr="00E42ECD" w:rsidRDefault="00E42ECD" w:rsidP="00E42ECD">
      <w:pPr>
        <w:spacing w:after="0" w:line="240" w:lineRule="auto"/>
        <w:ind w:firstLine="567"/>
        <w:jc w:val="both"/>
        <w:rPr>
          <w:rFonts w:ascii="Times New Roman" w:eastAsia="Times New Roman" w:hAnsi="Times New Roman" w:cs="Times New Roman"/>
          <w:sz w:val="24"/>
          <w:szCs w:val="24"/>
          <w:lang w:eastAsia="ru-RU"/>
        </w:rPr>
      </w:pPr>
      <w:r w:rsidRPr="00E42ECD">
        <w:rPr>
          <w:rFonts w:ascii="Times New Roman" w:eastAsia="Times New Roman" w:hAnsi="Times New Roman" w:cs="Times New Roman"/>
          <w:sz w:val="24"/>
          <w:szCs w:val="24"/>
          <w:lang w:eastAsia="ru-RU"/>
        </w:rPr>
        <w:t xml:space="preserve">Постановлением администрации муниципального района </w:t>
      </w:r>
      <w:r w:rsidR="00477AC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Сыктывдинский</w:t>
      </w:r>
      <w:r w:rsidR="00477AC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 xml:space="preserve"> № 4/404 от 04.04.2023 года утвержден Комплексный план действий по реализации муниципальной программы муниципального района </w:t>
      </w:r>
      <w:r w:rsidR="00477AC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Сыктывдинский</w:t>
      </w:r>
      <w:r w:rsidR="00477AC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 xml:space="preserve"> </w:t>
      </w:r>
      <w:r w:rsidR="00477AC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Развитие образования</w:t>
      </w:r>
      <w:r w:rsidR="00477AC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 xml:space="preserve"> на 2023 год (далее – Комплексный план</w:t>
      </w:r>
      <w:r w:rsidRPr="005E5BBB">
        <w:rPr>
          <w:rFonts w:ascii="Times New Roman" w:eastAsia="Times New Roman" w:hAnsi="Times New Roman" w:cs="Times New Roman"/>
          <w:sz w:val="24"/>
          <w:szCs w:val="24"/>
          <w:lang w:eastAsia="ru-RU"/>
        </w:rPr>
        <w:t xml:space="preserve">) (в ред. постановления от </w:t>
      </w:r>
      <w:r w:rsidR="005E5BBB" w:rsidRPr="005E5BBB">
        <w:rPr>
          <w:rFonts w:ascii="Times New Roman" w:eastAsia="Times New Roman" w:hAnsi="Times New Roman" w:cs="Times New Roman"/>
          <w:sz w:val="24"/>
          <w:szCs w:val="24"/>
          <w:lang w:eastAsia="ru-RU"/>
        </w:rPr>
        <w:t>1</w:t>
      </w:r>
      <w:r w:rsidRPr="005E5BBB">
        <w:rPr>
          <w:rFonts w:ascii="Times New Roman" w:eastAsia="Times New Roman" w:hAnsi="Times New Roman" w:cs="Times New Roman"/>
          <w:sz w:val="24"/>
          <w:szCs w:val="24"/>
          <w:lang w:eastAsia="ru-RU"/>
        </w:rPr>
        <w:t>9.0</w:t>
      </w:r>
      <w:r w:rsidR="005E5BBB" w:rsidRPr="005E5BBB">
        <w:rPr>
          <w:rFonts w:ascii="Times New Roman" w:eastAsia="Times New Roman" w:hAnsi="Times New Roman" w:cs="Times New Roman"/>
          <w:sz w:val="24"/>
          <w:szCs w:val="24"/>
          <w:lang w:eastAsia="ru-RU"/>
        </w:rPr>
        <w:t>1</w:t>
      </w:r>
      <w:r w:rsidRPr="005E5BBB">
        <w:rPr>
          <w:rFonts w:ascii="Times New Roman" w:eastAsia="Times New Roman" w:hAnsi="Times New Roman" w:cs="Times New Roman"/>
          <w:sz w:val="24"/>
          <w:szCs w:val="24"/>
          <w:lang w:eastAsia="ru-RU"/>
        </w:rPr>
        <w:t>.202</w:t>
      </w:r>
      <w:r w:rsidR="005E5BBB" w:rsidRPr="005E5BBB">
        <w:rPr>
          <w:rFonts w:ascii="Times New Roman" w:eastAsia="Times New Roman" w:hAnsi="Times New Roman" w:cs="Times New Roman"/>
          <w:sz w:val="24"/>
          <w:szCs w:val="24"/>
          <w:lang w:eastAsia="ru-RU"/>
        </w:rPr>
        <w:t>4</w:t>
      </w:r>
      <w:r w:rsidRPr="005E5BBB">
        <w:rPr>
          <w:rFonts w:ascii="Times New Roman" w:eastAsia="Times New Roman" w:hAnsi="Times New Roman" w:cs="Times New Roman"/>
          <w:sz w:val="24"/>
          <w:szCs w:val="24"/>
          <w:lang w:eastAsia="ru-RU"/>
        </w:rPr>
        <w:t xml:space="preserve"> года </w:t>
      </w:r>
      <w:r w:rsidR="005E5BBB" w:rsidRPr="005E5BBB">
        <w:rPr>
          <w:rFonts w:ascii="Times New Roman" w:eastAsia="Times New Roman" w:hAnsi="Times New Roman" w:cs="Times New Roman"/>
          <w:sz w:val="24"/>
          <w:szCs w:val="24"/>
          <w:lang w:eastAsia="ru-RU"/>
        </w:rPr>
        <w:t>1</w:t>
      </w:r>
      <w:r w:rsidRPr="005E5BBB">
        <w:rPr>
          <w:rFonts w:ascii="Times New Roman" w:eastAsia="Times New Roman" w:hAnsi="Times New Roman" w:cs="Times New Roman"/>
          <w:sz w:val="24"/>
          <w:szCs w:val="24"/>
          <w:lang w:eastAsia="ru-RU"/>
        </w:rPr>
        <w:t>/</w:t>
      </w:r>
      <w:r w:rsidR="005E5BBB" w:rsidRPr="005E5BBB">
        <w:rPr>
          <w:rFonts w:ascii="Times New Roman" w:eastAsia="Times New Roman" w:hAnsi="Times New Roman" w:cs="Times New Roman"/>
          <w:sz w:val="24"/>
          <w:szCs w:val="24"/>
          <w:lang w:eastAsia="ru-RU"/>
        </w:rPr>
        <w:t>37</w:t>
      </w:r>
      <w:r w:rsidRPr="005E5BBB">
        <w:rPr>
          <w:rFonts w:ascii="Times New Roman" w:eastAsia="Times New Roman" w:hAnsi="Times New Roman" w:cs="Times New Roman"/>
          <w:sz w:val="24"/>
          <w:szCs w:val="24"/>
          <w:lang w:eastAsia="ru-RU"/>
        </w:rPr>
        <w:t>).</w:t>
      </w:r>
    </w:p>
    <w:p w14:paraId="5F9E5285" w14:textId="6BA7F70E" w:rsidR="00E42ECD" w:rsidRPr="00E42ECD" w:rsidRDefault="00E42ECD" w:rsidP="00E42ECD">
      <w:pPr>
        <w:spacing w:after="0" w:line="240" w:lineRule="auto"/>
        <w:ind w:firstLine="567"/>
        <w:jc w:val="both"/>
        <w:rPr>
          <w:rFonts w:ascii="Times New Roman" w:eastAsia="Times New Roman" w:hAnsi="Times New Roman" w:cs="Times New Roman"/>
          <w:sz w:val="24"/>
          <w:szCs w:val="24"/>
          <w:lang w:eastAsia="ru-RU"/>
        </w:rPr>
      </w:pPr>
      <w:r w:rsidRPr="00E42ECD">
        <w:rPr>
          <w:rFonts w:ascii="Times New Roman" w:eastAsia="Times New Roman" w:hAnsi="Times New Roman" w:cs="Times New Roman"/>
          <w:sz w:val="24"/>
          <w:szCs w:val="24"/>
          <w:lang w:eastAsia="ru-RU"/>
        </w:rPr>
        <w:t>На основании Комплексного плана подготовлен Годовой отчет о реализации програ</w:t>
      </w:r>
      <w:r w:rsidR="00382640">
        <w:rPr>
          <w:rFonts w:ascii="Times New Roman" w:eastAsia="Times New Roman" w:hAnsi="Times New Roman" w:cs="Times New Roman"/>
          <w:sz w:val="24"/>
          <w:szCs w:val="24"/>
          <w:lang w:eastAsia="ru-RU"/>
        </w:rPr>
        <w:t>ммы за 2023 год</w:t>
      </w:r>
      <w:r w:rsidRPr="00E42ECD">
        <w:rPr>
          <w:rFonts w:ascii="Times New Roman" w:eastAsia="Times New Roman" w:hAnsi="Times New Roman" w:cs="Times New Roman"/>
          <w:sz w:val="24"/>
          <w:szCs w:val="24"/>
          <w:lang w:eastAsia="ru-RU"/>
        </w:rPr>
        <w:t>.</w:t>
      </w:r>
    </w:p>
    <w:p w14:paraId="57D0B49F" w14:textId="0E5836C7" w:rsidR="00E42ECD" w:rsidRPr="00E42ECD" w:rsidRDefault="00E42ECD" w:rsidP="00E42ECD">
      <w:pPr>
        <w:spacing w:after="0" w:line="240" w:lineRule="auto"/>
        <w:ind w:firstLine="567"/>
        <w:jc w:val="both"/>
        <w:rPr>
          <w:rFonts w:ascii="Times New Roman" w:eastAsia="Times New Roman" w:hAnsi="Times New Roman" w:cs="Times New Roman"/>
          <w:sz w:val="24"/>
          <w:szCs w:val="24"/>
          <w:lang w:eastAsia="ru-RU"/>
        </w:rPr>
      </w:pPr>
      <w:r w:rsidRPr="00E42ECD">
        <w:rPr>
          <w:rFonts w:ascii="Times New Roman" w:eastAsia="Times New Roman" w:hAnsi="Times New Roman" w:cs="Times New Roman"/>
          <w:sz w:val="24"/>
          <w:szCs w:val="24"/>
          <w:lang w:eastAsia="ru-RU"/>
        </w:rPr>
        <w:t xml:space="preserve">Главной целью Программы является обеспечение развития отрасли </w:t>
      </w:r>
      <w:r w:rsidR="00477AC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Образование</w:t>
      </w:r>
      <w:r w:rsidR="00477AC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 xml:space="preserve"> муниципального района. Основная цель и задачи Программы соответствуют приоритетам Стратегии социально-экономического развития МО МР </w:t>
      </w:r>
      <w:r w:rsidR="00477AC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Сыктывдинский</w:t>
      </w:r>
      <w:r w:rsidR="00477AC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 xml:space="preserve"> на период до 2035 года (далее – Стратегия МР).</w:t>
      </w:r>
    </w:p>
    <w:p w14:paraId="7CAE1EB6" w14:textId="77777777" w:rsidR="00E42ECD" w:rsidRPr="00E42ECD" w:rsidRDefault="00E42ECD" w:rsidP="00E42ECD">
      <w:pPr>
        <w:spacing w:after="0" w:line="240" w:lineRule="auto"/>
        <w:ind w:firstLine="567"/>
        <w:jc w:val="both"/>
        <w:rPr>
          <w:rFonts w:ascii="Times New Roman" w:eastAsia="Times New Roman" w:hAnsi="Times New Roman" w:cs="Times New Roman"/>
          <w:sz w:val="24"/>
          <w:szCs w:val="24"/>
          <w:lang w:eastAsia="ru-RU"/>
        </w:rPr>
      </w:pPr>
      <w:r w:rsidRPr="00E42ECD">
        <w:rPr>
          <w:rFonts w:ascii="Times New Roman" w:eastAsia="Times New Roman" w:hAnsi="Times New Roman" w:cs="Times New Roman"/>
          <w:sz w:val="24"/>
          <w:szCs w:val="24"/>
          <w:lang w:eastAsia="ru-RU"/>
        </w:rPr>
        <w:t>Цель программы – рост доступности, качества и эффективности непрерывного образования с учетом запросов личности, общества и государства, повышение инновационного потенциала и инвестиционной привлекательности системы образования, гражданское становление и самореализация молодёжи.</w:t>
      </w:r>
    </w:p>
    <w:p w14:paraId="3EDD1BFC" w14:textId="77777777" w:rsidR="00E42ECD" w:rsidRPr="00E42ECD" w:rsidRDefault="00E42ECD" w:rsidP="00E42ECD">
      <w:pPr>
        <w:spacing w:after="0" w:line="240" w:lineRule="auto"/>
        <w:ind w:firstLine="567"/>
        <w:jc w:val="both"/>
        <w:rPr>
          <w:rFonts w:ascii="Times New Roman" w:eastAsia="Times New Roman" w:hAnsi="Times New Roman" w:cs="Times New Roman"/>
          <w:sz w:val="24"/>
          <w:szCs w:val="24"/>
          <w:lang w:eastAsia="ru-RU"/>
        </w:rPr>
      </w:pPr>
      <w:r w:rsidRPr="00E42ECD">
        <w:rPr>
          <w:rFonts w:ascii="Times New Roman" w:eastAsia="Times New Roman" w:hAnsi="Times New Roman" w:cs="Times New Roman"/>
          <w:sz w:val="24"/>
          <w:szCs w:val="24"/>
          <w:lang w:eastAsia="ru-RU"/>
        </w:rPr>
        <w:t>Для достижения цели Программы в 2023 решаются следующие задачи:</w:t>
      </w:r>
    </w:p>
    <w:p w14:paraId="438773BB" w14:textId="175EAFAA" w:rsidR="00E42ECD" w:rsidRPr="00361192" w:rsidRDefault="00E42ECD" w:rsidP="00BF45AB">
      <w:pPr>
        <w:pStyle w:val="a6"/>
        <w:numPr>
          <w:ilvl w:val="0"/>
          <w:numId w:val="5"/>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361192">
        <w:rPr>
          <w:rFonts w:ascii="Times New Roman" w:eastAsia="Times New Roman" w:hAnsi="Times New Roman" w:cs="Times New Roman"/>
          <w:sz w:val="24"/>
          <w:szCs w:val="24"/>
          <w:lang w:eastAsia="ru-RU"/>
        </w:rPr>
        <w:t>повышение доступности и качества образовательных услуг для детей дошкольного возраста;</w:t>
      </w:r>
    </w:p>
    <w:p w14:paraId="3E6F96F7" w14:textId="17978476" w:rsidR="00E42ECD" w:rsidRPr="00361192" w:rsidRDefault="00E42ECD" w:rsidP="00BF45AB">
      <w:pPr>
        <w:pStyle w:val="a6"/>
        <w:numPr>
          <w:ilvl w:val="0"/>
          <w:numId w:val="5"/>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361192">
        <w:rPr>
          <w:rFonts w:ascii="Times New Roman" w:eastAsia="Times New Roman" w:hAnsi="Times New Roman" w:cs="Times New Roman"/>
          <w:sz w:val="24"/>
          <w:szCs w:val="24"/>
          <w:lang w:eastAsia="ru-RU"/>
        </w:rPr>
        <w:t>обеспечение доступности качественного общего образования, соответствующего требованиям развития инновационной экономики и потребностей граждан;</w:t>
      </w:r>
    </w:p>
    <w:p w14:paraId="59FF46E3" w14:textId="3C228328" w:rsidR="00E42ECD" w:rsidRPr="00361192" w:rsidRDefault="00E42ECD" w:rsidP="00BF45AB">
      <w:pPr>
        <w:pStyle w:val="a6"/>
        <w:numPr>
          <w:ilvl w:val="0"/>
          <w:numId w:val="5"/>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361192">
        <w:rPr>
          <w:rFonts w:ascii="Times New Roman" w:eastAsia="Times New Roman" w:hAnsi="Times New Roman" w:cs="Times New Roman"/>
          <w:sz w:val="24"/>
          <w:szCs w:val="24"/>
          <w:lang w:eastAsia="ru-RU"/>
        </w:rPr>
        <w:t xml:space="preserve">развитие системы дополнительного образования для успешного процесса социализации детей и подростков; </w:t>
      </w:r>
    </w:p>
    <w:p w14:paraId="314F6568" w14:textId="6725045B" w:rsidR="00E42ECD" w:rsidRPr="00361192" w:rsidRDefault="00E42ECD" w:rsidP="00BF45AB">
      <w:pPr>
        <w:pStyle w:val="a6"/>
        <w:numPr>
          <w:ilvl w:val="0"/>
          <w:numId w:val="5"/>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361192">
        <w:rPr>
          <w:rFonts w:ascii="Times New Roman" w:eastAsia="Times New Roman" w:hAnsi="Times New Roman" w:cs="Times New Roman"/>
          <w:sz w:val="24"/>
          <w:szCs w:val="24"/>
          <w:lang w:eastAsia="ru-RU"/>
        </w:rPr>
        <w:t>содействие гражданскому становлению и самореализации молодежи, увеличению вклада молодого поколения в экономическое и социальное развитие Сыктывдинского района;</w:t>
      </w:r>
    </w:p>
    <w:p w14:paraId="4DF212AF" w14:textId="4F0BD0DF" w:rsidR="00E42ECD" w:rsidRPr="00361192" w:rsidRDefault="00E42ECD" w:rsidP="00BF45AB">
      <w:pPr>
        <w:pStyle w:val="a6"/>
        <w:numPr>
          <w:ilvl w:val="0"/>
          <w:numId w:val="5"/>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361192">
        <w:rPr>
          <w:rFonts w:ascii="Times New Roman" w:eastAsia="Times New Roman" w:hAnsi="Times New Roman" w:cs="Times New Roman"/>
          <w:sz w:val="24"/>
          <w:szCs w:val="24"/>
          <w:lang w:eastAsia="ru-RU"/>
        </w:rPr>
        <w:t>создание условий для эффективного функционирования и развития образовательных организаций, реализации муниципальной программы.</w:t>
      </w:r>
    </w:p>
    <w:p w14:paraId="5AC39D7D" w14:textId="77777777" w:rsidR="00E42ECD" w:rsidRPr="00E42ECD" w:rsidRDefault="00E42ECD" w:rsidP="00E42ECD">
      <w:pPr>
        <w:spacing w:after="0" w:line="240" w:lineRule="auto"/>
        <w:ind w:firstLine="567"/>
        <w:jc w:val="both"/>
        <w:rPr>
          <w:rFonts w:ascii="Times New Roman" w:eastAsia="Times New Roman" w:hAnsi="Times New Roman" w:cs="Times New Roman"/>
          <w:sz w:val="24"/>
          <w:szCs w:val="24"/>
          <w:lang w:eastAsia="ru-RU"/>
        </w:rPr>
      </w:pPr>
      <w:r w:rsidRPr="00E42ECD">
        <w:rPr>
          <w:rFonts w:ascii="Times New Roman" w:eastAsia="Times New Roman" w:hAnsi="Times New Roman" w:cs="Times New Roman"/>
          <w:sz w:val="24"/>
          <w:szCs w:val="24"/>
          <w:lang w:eastAsia="ru-RU"/>
        </w:rPr>
        <w:t>Муниципальная программа состоит из 5 подпрограмм:</w:t>
      </w:r>
    </w:p>
    <w:p w14:paraId="1D7D9D0E" w14:textId="7FC7C64C" w:rsidR="00E42ECD" w:rsidRPr="00E42ECD" w:rsidRDefault="00E42ECD" w:rsidP="00E42ECD">
      <w:pPr>
        <w:spacing w:after="0" w:line="240" w:lineRule="auto"/>
        <w:ind w:firstLine="567"/>
        <w:jc w:val="both"/>
        <w:rPr>
          <w:rFonts w:ascii="Times New Roman" w:eastAsia="Times New Roman" w:hAnsi="Times New Roman" w:cs="Times New Roman"/>
          <w:sz w:val="24"/>
          <w:szCs w:val="24"/>
          <w:lang w:eastAsia="ru-RU"/>
        </w:rPr>
      </w:pPr>
      <w:r w:rsidRPr="00E42ECD">
        <w:rPr>
          <w:rFonts w:ascii="Times New Roman" w:eastAsia="Times New Roman" w:hAnsi="Times New Roman" w:cs="Times New Roman"/>
          <w:sz w:val="24"/>
          <w:szCs w:val="24"/>
          <w:lang w:eastAsia="ru-RU"/>
        </w:rPr>
        <w:t xml:space="preserve">Подпрограмма 1. </w:t>
      </w:r>
      <w:r w:rsidR="00477AC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Дошкольное образование</w:t>
      </w:r>
      <w:r w:rsidR="00477ACC">
        <w:rPr>
          <w:rFonts w:ascii="Times New Roman" w:eastAsia="Times New Roman" w:hAnsi="Times New Roman" w:cs="Times New Roman"/>
          <w:sz w:val="24"/>
          <w:szCs w:val="24"/>
          <w:lang w:eastAsia="ru-RU"/>
        </w:rPr>
        <w:t>»</w:t>
      </w:r>
    </w:p>
    <w:p w14:paraId="76FED0FD" w14:textId="5F8C6F2E" w:rsidR="00E42ECD" w:rsidRPr="00E42ECD" w:rsidRDefault="00E42ECD" w:rsidP="00E42ECD">
      <w:pPr>
        <w:spacing w:after="0" w:line="240" w:lineRule="auto"/>
        <w:ind w:firstLine="567"/>
        <w:jc w:val="both"/>
        <w:rPr>
          <w:rFonts w:ascii="Times New Roman" w:eastAsia="Times New Roman" w:hAnsi="Times New Roman" w:cs="Times New Roman"/>
          <w:sz w:val="24"/>
          <w:szCs w:val="24"/>
          <w:lang w:eastAsia="ru-RU"/>
        </w:rPr>
      </w:pPr>
      <w:r w:rsidRPr="00E42ECD">
        <w:rPr>
          <w:rFonts w:ascii="Times New Roman" w:eastAsia="Times New Roman" w:hAnsi="Times New Roman" w:cs="Times New Roman"/>
          <w:sz w:val="24"/>
          <w:szCs w:val="24"/>
          <w:lang w:eastAsia="ru-RU"/>
        </w:rPr>
        <w:t xml:space="preserve">Подпрограмма 2. </w:t>
      </w:r>
      <w:r w:rsidR="00477AC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Общее образование</w:t>
      </w:r>
      <w:r w:rsidR="00477ACC">
        <w:rPr>
          <w:rFonts w:ascii="Times New Roman" w:eastAsia="Times New Roman" w:hAnsi="Times New Roman" w:cs="Times New Roman"/>
          <w:sz w:val="24"/>
          <w:szCs w:val="24"/>
          <w:lang w:eastAsia="ru-RU"/>
        </w:rPr>
        <w:t>»</w:t>
      </w:r>
    </w:p>
    <w:p w14:paraId="28A46EE0" w14:textId="198B3752" w:rsidR="00E42ECD" w:rsidRPr="00E42ECD" w:rsidRDefault="00E42ECD" w:rsidP="00E42ECD">
      <w:pPr>
        <w:spacing w:after="0" w:line="240" w:lineRule="auto"/>
        <w:ind w:firstLine="567"/>
        <w:jc w:val="both"/>
        <w:rPr>
          <w:rFonts w:ascii="Times New Roman" w:eastAsia="Times New Roman" w:hAnsi="Times New Roman" w:cs="Times New Roman"/>
          <w:sz w:val="24"/>
          <w:szCs w:val="24"/>
          <w:lang w:eastAsia="ru-RU"/>
        </w:rPr>
      </w:pPr>
      <w:r w:rsidRPr="00E42ECD">
        <w:rPr>
          <w:rFonts w:ascii="Times New Roman" w:eastAsia="Times New Roman" w:hAnsi="Times New Roman" w:cs="Times New Roman"/>
          <w:sz w:val="24"/>
          <w:szCs w:val="24"/>
          <w:lang w:eastAsia="ru-RU"/>
        </w:rPr>
        <w:t xml:space="preserve">Подпрограмма 3. </w:t>
      </w:r>
      <w:r w:rsidR="00477AC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Организация дополнительного образования</w:t>
      </w:r>
      <w:r w:rsidR="00477ACC">
        <w:rPr>
          <w:rFonts w:ascii="Times New Roman" w:eastAsia="Times New Roman" w:hAnsi="Times New Roman" w:cs="Times New Roman"/>
          <w:sz w:val="24"/>
          <w:szCs w:val="24"/>
          <w:lang w:eastAsia="ru-RU"/>
        </w:rPr>
        <w:t>»</w:t>
      </w:r>
    </w:p>
    <w:p w14:paraId="473E4FAE" w14:textId="7E72FB6F" w:rsidR="00E42ECD" w:rsidRPr="00E42ECD" w:rsidRDefault="00E42ECD" w:rsidP="00E42ECD">
      <w:pPr>
        <w:spacing w:after="0" w:line="240" w:lineRule="auto"/>
        <w:ind w:firstLine="567"/>
        <w:jc w:val="both"/>
        <w:rPr>
          <w:rFonts w:ascii="Times New Roman" w:eastAsia="Times New Roman" w:hAnsi="Times New Roman" w:cs="Times New Roman"/>
          <w:sz w:val="24"/>
          <w:szCs w:val="24"/>
          <w:lang w:eastAsia="ru-RU"/>
        </w:rPr>
      </w:pPr>
      <w:r w:rsidRPr="00E42ECD">
        <w:rPr>
          <w:rFonts w:ascii="Times New Roman" w:eastAsia="Times New Roman" w:hAnsi="Times New Roman" w:cs="Times New Roman"/>
          <w:sz w:val="24"/>
          <w:szCs w:val="24"/>
          <w:lang w:eastAsia="ru-RU"/>
        </w:rPr>
        <w:t xml:space="preserve">Подпрограмма 4. </w:t>
      </w:r>
      <w:r w:rsidR="00477AC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Реализация молодежной политики</w:t>
      </w:r>
      <w:r w:rsidR="00477ACC">
        <w:rPr>
          <w:rFonts w:ascii="Times New Roman" w:eastAsia="Times New Roman" w:hAnsi="Times New Roman" w:cs="Times New Roman"/>
          <w:sz w:val="24"/>
          <w:szCs w:val="24"/>
          <w:lang w:eastAsia="ru-RU"/>
        </w:rPr>
        <w:t>»</w:t>
      </w:r>
    </w:p>
    <w:p w14:paraId="3C83AAEA" w14:textId="5D73553A" w:rsidR="00E42ECD" w:rsidRPr="00E42ECD" w:rsidRDefault="00E42ECD" w:rsidP="00E42ECD">
      <w:pPr>
        <w:spacing w:after="0" w:line="240" w:lineRule="auto"/>
        <w:ind w:firstLine="567"/>
        <w:jc w:val="both"/>
        <w:rPr>
          <w:rFonts w:ascii="Times New Roman" w:eastAsia="Times New Roman" w:hAnsi="Times New Roman" w:cs="Times New Roman"/>
          <w:sz w:val="24"/>
          <w:szCs w:val="24"/>
          <w:lang w:eastAsia="ru-RU"/>
        </w:rPr>
      </w:pPr>
      <w:r w:rsidRPr="00E42ECD">
        <w:rPr>
          <w:rFonts w:ascii="Times New Roman" w:eastAsia="Times New Roman" w:hAnsi="Times New Roman" w:cs="Times New Roman"/>
          <w:sz w:val="24"/>
          <w:szCs w:val="24"/>
          <w:lang w:eastAsia="ru-RU"/>
        </w:rPr>
        <w:t xml:space="preserve">Подпрограмма 5. </w:t>
      </w:r>
      <w:r w:rsidR="00477AC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Создание условий для реализации муниципальной программы</w:t>
      </w:r>
      <w:r w:rsidR="00477ACC">
        <w:rPr>
          <w:rFonts w:ascii="Times New Roman" w:eastAsia="Times New Roman" w:hAnsi="Times New Roman" w:cs="Times New Roman"/>
          <w:sz w:val="24"/>
          <w:szCs w:val="24"/>
          <w:lang w:eastAsia="ru-RU"/>
        </w:rPr>
        <w:t>»</w:t>
      </w:r>
      <w:r w:rsidR="00361192">
        <w:rPr>
          <w:rFonts w:ascii="Times New Roman" w:eastAsia="Times New Roman" w:hAnsi="Times New Roman" w:cs="Times New Roman"/>
          <w:sz w:val="24"/>
          <w:szCs w:val="24"/>
          <w:lang w:eastAsia="ru-RU"/>
        </w:rPr>
        <w:t>.</w:t>
      </w:r>
    </w:p>
    <w:p w14:paraId="2240B1A5" w14:textId="4DD403B4" w:rsidR="00E42ECD" w:rsidRPr="00E42ECD" w:rsidRDefault="00E42ECD" w:rsidP="00E42ECD">
      <w:pPr>
        <w:spacing w:after="0" w:line="240" w:lineRule="auto"/>
        <w:ind w:firstLine="567"/>
        <w:jc w:val="both"/>
        <w:rPr>
          <w:rFonts w:ascii="Times New Roman" w:eastAsia="Times New Roman" w:hAnsi="Times New Roman" w:cs="Times New Roman"/>
          <w:sz w:val="24"/>
          <w:szCs w:val="24"/>
          <w:lang w:eastAsia="ru-RU"/>
        </w:rPr>
      </w:pPr>
      <w:r w:rsidRPr="00E42ECD">
        <w:rPr>
          <w:rFonts w:ascii="Times New Roman" w:eastAsia="Times New Roman" w:hAnsi="Times New Roman" w:cs="Times New Roman"/>
          <w:sz w:val="24"/>
          <w:szCs w:val="24"/>
          <w:lang w:eastAsia="ru-RU"/>
        </w:rPr>
        <w:t xml:space="preserve">Каждая подпрограмма ставит свои цели и определяет свои задачи. Реализация целей и задач осуществляется посредством выполнения мероприятий, представленных в Комплексном плане мероприятий по реализации муниципальной программы муниципального района </w:t>
      </w:r>
      <w:r w:rsidR="00477AC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Сыктывдинский</w:t>
      </w:r>
      <w:r w:rsidR="00477AC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 xml:space="preserve"> на 2023 год.</w:t>
      </w:r>
    </w:p>
    <w:p w14:paraId="26EBCA3B" w14:textId="4A14D2D7" w:rsidR="00E42ECD" w:rsidRPr="00E42ECD" w:rsidRDefault="00E42ECD" w:rsidP="00E42ECD">
      <w:pPr>
        <w:spacing w:after="0" w:line="240" w:lineRule="auto"/>
        <w:ind w:firstLine="567"/>
        <w:jc w:val="both"/>
        <w:rPr>
          <w:rFonts w:ascii="Times New Roman" w:eastAsia="Times New Roman" w:hAnsi="Times New Roman" w:cs="Times New Roman"/>
          <w:sz w:val="24"/>
          <w:szCs w:val="24"/>
          <w:lang w:eastAsia="ru-RU"/>
        </w:rPr>
      </w:pPr>
      <w:r w:rsidRPr="00E42ECD">
        <w:rPr>
          <w:rFonts w:ascii="Times New Roman" w:eastAsia="Times New Roman" w:hAnsi="Times New Roman" w:cs="Times New Roman"/>
          <w:sz w:val="24"/>
          <w:szCs w:val="24"/>
          <w:lang w:eastAsia="ru-RU"/>
        </w:rPr>
        <w:t>Муниципальной программой обеспечена взаимосвязь задач и целевых индикаторов (показателей) в целом программы и каждой подпрограммы. Каждой задаче муниципальной программы соответствуют свои ц</w:t>
      </w:r>
      <w:r w:rsidR="00361192">
        <w:rPr>
          <w:rFonts w:ascii="Times New Roman" w:eastAsia="Times New Roman" w:hAnsi="Times New Roman" w:cs="Times New Roman"/>
          <w:sz w:val="24"/>
          <w:szCs w:val="24"/>
          <w:lang w:eastAsia="ru-RU"/>
        </w:rPr>
        <w:t>елевые индикаторы (показатели).</w:t>
      </w:r>
    </w:p>
    <w:p w14:paraId="3EB9F141" w14:textId="293CCF99" w:rsidR="00E42ECD" w:rsidRPr="00E42ECD" w:rsidRDefault="00E42ECD" w:rsidP="00E42ECD">
      <w:pPr>
        <w:spacing w:after="0" w:line="240" w:lineRule="auto"/>
        <w:ind w:firstLine="567"/>
        <w:jc w:val="both"/>
        <w:rPr>
          <w:rFonts w:ascii="Times New Roman" w:eastAsia="Times New Roman" w:hAnsi="Times New Roman" w:cs="Times New Roman"/>
          <w:sz w:val="24"/>
          <w:szCs w:val="24"/>
          <w:lang w:eastAsia="ru-RU"/>
        </w:rPr>
      </w:pPr>
      <w:r w:rsidRPr="00E42ECD">
        <w:rPr>
          <w:rFonts w:ascii="Times New Roman" w:eastAsia="Times New Roman" w:hAnsi="Times New Roman" w:cs="Times New Roman"/>
          <w:sz w:val="24"/>
          <w:szCs w:val="24"/>
          <w:lang w:eastAsia="ru-RU"/>
        </w:rPr>
        <w:t xml:space="preserve">Всего по муниципальной программе 5 индикаторов (показателей): 2 показателя по подпрограмме </w:t>
      </w:r>
      <w:r w:rsidR="00477AC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Дошкольное образование</w:t>
      </w:r>
      <w:r w:rsidR="00477AC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 xml:space="preserve">, 1 показатель по подпрограмме </w:t>
      </w:r>
      <w:r w:rsidR="00477AC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 xml:space="preserve">Общее </w:t>
      </w:r>
      <w:r w:rsidRPr="00E42ECD">
        <w:rPr>
          <w:rFonts w:ascii="Times New Roman" w:eastAsia="Times New Roman" w:hAnsi="Times New Roman" w:cs="Times New Roman"/>
          <w:sz w:val="24"/>
          <w:szCs w:val="24"/>
          <w:lang w:eastAsia="ru-RU"/>
        </w:rPr>
        <w:lastRenderedPageBreak/>
        <w:t>образование</w:t>
      </w:r>
      <w:r w:rsidR="00477AC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 xml:space="preserve">, по 1 показателю по подпрограммам </w:t>
      </w:r>
      <w:r w:rsidR="00477AC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Дополнительное образование</w:t>
      </w:r>
      <w:r w:rsidR="00477AC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 xml:space="preserve"> и </w:t>
      </w:r>
      <w:r w:rsidR="00477AC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Реализация молодежной политики</w:t>
      </w:r>
      <w:r w:rsidR="00477AC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 Кроме того, 4</w:t>
      </w:r>
      <w:r w:rsidR="00361192">
        <w:rPr>
          <w:rFonts w:ascii="Times New Roman" w:eastAsia="Times New Roman" w:hAnsi="Times New Roman" w:cs="Times New Roman"/>
          <w:sz w:val="24"/>
          <w:szCs w:val="24"/>
          <w:lang w:eastAsia="ru-RU"/>
        </w:rPr>
        <w:t>5</w:t>
      </w:r>
      <w:r w:rsidRPr="00E42ECD">
        <w:rPr>
          <w:rFonts w:ascii="Times New Roman" w:eastAsia="Times New Roman" w:hAnsi="Times New Roman" w:cs="Times New Roman"/>
          <w:sz w:val="24"/>
          <w:szCs w:val="24"/>
          <w:lang w:eastAsia="ru-RU"/>
        </w:rPr>
        <w:t xml:space="preserve"> показателя в разрезе подпрограмм: 4 показателя в подпрограмме </w:t>
      </w:r>
      <w:r w:rsidR="00477AC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Дошкольное образование</w:t>
      </w:r>
      <w:r w:rsidR="00477AC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 1</w:t>
      </w:r>
      <w:r w:rsidR="00361192">
        <w:rPr>
          <w:rFonts w:ascii="Times New Roman" w:eastAsia="Times New Roman" w:hAnsi="Times New Roman" w:cs="Times New Roman"/>
          <w:sz w:val="24"/>
          <w:szCs w:val="24"/>
          <w:lang w:eastAsia="ru-RU"/>
        </w:rPr>
        <w:t>2</w:t>
      </w:r>
      <w:r w:rsidRPr="00E42ECD">
        <w:rPr>
          <w:rFonts w:ascii="Times New Roman" w:eastAsia="Times New Roman" w:hAnsi="Times New Roman" w:cs="Times New Roman"/>
          <w:sz w:val="24"/>
          <w:szCs w:val="24"/>
          <w:lang w:eastAsia="ru-RU"/>
        </w:rPr>
        <w:t xml:space="preserve"> показателей в подпрограмме </w:t>
      </w:r>
      <w:r w:rsidR="00477AC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Общее образование</w:t>
      </w:r>
      <w:r w:rsidR="00477AC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 xml:space="preserve">, 6 показателей в подпрограмме </w:t>
      </w:r>
      <w:r w:rsidR="00477AC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Организация дополнительного образования</w:t>
      </w:r>
      <w:r w:rsidR="00477AC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 xml:space="preserve">, 3 показателя в подпрограмме </w:t>
      </w:r>
      <w:r w:rsidR="00477AC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Реализация молодежной политики</w:t>
      </w:r>
      <w:r w:rsidR="00477AC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 xml:space="preserve">, </w:t>
      </w:r>
      <w:r w:rsidR="00361192">
        <w:rPr>
          <w:rFonts w:ascii="Times New Roman" w:eastAsia="Times New Roman" w:hAnsi="Times New Roman" w:cs="Times New Roman"/>
          <w:sz w:val="24"/>
          <w:szCs w:val="24"/>
          <w:lang w:eastAsia="ru-RU"/>
        </w:rPr>
        <w:t>2</w:t>
      </w:r>
      <w:r w:rsidR="00A0301C">
        <w:rPr>
          <w:rFonts w:ascii="Times New Roman" w:eastAsia="Times New Roman" w:hAnsi="Times New Roman" w:cs="Times New Roman"/>
          <w:sz w:val="24"/>
          <w:szCs w:val="24"/>
          <w:lang w:eastAsia="ru-RU"/>
        </w:rPr>
        <w:t>0</w:t>
      </w:r>
      <w:r w:rsidRPr="00E42ECD">
        <w:rPr>
          <w:rFonts w:ascii="Times New Roman" w:eastAsia="Times New Roman" w:hAnsi="Times New Roman" w:cs="Times New Roman"/>
          <w:sz w:val="24"/>
          <w:szCs w:val="24"/>
          <w:lang w:eastAsia="ru-RU"/>
        </w:rPr>
        <w:t xml:space="preserve"> показателей в подпрограмме </w:t>
      </w:r>
      <w:r w:rsidR="00477AC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Создание условий для текущего финансирования и реализации муниципальной программы</w:t>
      </w:r>
      <w:r w:rsidR="00477ACC">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w:t>
      </w:r>
    </w:p>
    <w:p w14:paraId="7E6930D0" w14:textId="782941CF" w:rsidR="00E42ECD" w:rsidRPr="00E42ECD" w:rsidRDefault="00E42ECD" w:rsidP="00E42ECD">
      <w:pPr>
        <w:spacing w:after="0" w:line="240" w:lineRule="auto"/>
        <w:ind w:firstLine="567"/>
        <w:jc w:val="both"/>
        <w:rPr>
          <w:rFonts w:ascii="Times New Roman" w:eastAsia="Times New Roman" w:hAnsi="Times New Roman" w:cs="Times New Roman"/>
          <w:sz w:val="24"/>
          <w:szCs w:val="24"/>
          <w:lang w:eastAsia="ru-RU"/>
        </w:rPr>
      </w:pPr>
      <w:r w:rsidRPr="002F5D52">
        <w:rPr>
          <w:rFonts w:ascii="Times New Roman" w:eastAsia="Times New Roman" w:hAnsi="Times New Roman" w:cs="Times New Roman"/>
          <w:sz w:val="24"/>
          <w:szCs w:val="24"/>
          <w:lang w:eastAsia="ru-RU"/>
        </w:rPr>
        <w:t xml:space="preserve">Общее количество индикаторов (показателей) по муниципальной программе и всем 5 подпрограммам равно </w:t>
      </w:r>
      <w:r w:rsidR="00061145" w:rsidRPr="002F5D52">
        <w:rPr>
          <w:rFonts w:ascii="Times New Roman" w:eastAsia="Times New Roman" w:hAnsi="Times New Roman" w:cs="Times New Roman"/>
          <w:sz w:val="24"/>
          <w:szCs w:val="24"/>
          <w:lang w:eastAsia="ru-RU"/>
        </w:rPr>
        <w:t>50</w:t>
      </w:r>
      <w:r w:rsidRPr="002F5D52">
        <w:rPr>
          <w:rFonts w:ascii="Times New Roman" w:eastAsia="Times New Roman" w:hAnsi="Times New Roman" w:cs="Times New Roman"/>
          <w:sz w:val="24"/>
          <w:szCs w:val="24"/>
          <w:lang w:eastAsia="ru-RU"/>
        </w:rPr>
        <w:t>.</w:t>
      </w:r>
      <w:r w:rsidRPr="00E42ECD">
        <w:rPr>
          <w:rFonts w:ascii="Times New Roman" w:eastAsia="Times New Roman" w:hAnsi="Times New Roman" w:cs="Times New Roman"/>
          <w:sz w:val="24"/>
          <w:szCs w:val="24"/>
          <w:lang w:eastAsia="ru-RU"/>
        </w:rPr>
        <w:t xml:space="preserve"> </w:t>
      </w:r>
    </w:p>
    <w:p w14:paraId="2482927A" w14:textId="77777777" w:rsidR="00E42ECD" w:rsidRPr="00E42ECD" w:rsidRDefault="00E42ECD" w:rsidP="00E42ECD">
      <w:pPr>
        <w:spacing w:after="0" w:line="240" w:lineRule="auto"/>
        <w:ind w:firstLine="567"/>
        <w:jc w:val="both"/>
        <w:rPr>
          <w:rFonts w:ascii="Times New Roman" w:eastAsia="Times New Roman" w:hAnsi="Times New Roman" w:cs="Times New Roman"/>
          <w:sz w:val="24"/>
          <w:szCs w:val="24"/>
          <w:lang w:eastAsia="ru-RU"/>
        </w:rPr>
      </w:pPr>
      <w:r w:rsidRPr="00E42ECD">
        <w:rPr>
          <w:rFonts w:ascii="Times New Roman" w:eastAsia="Times New Roman" w:hAnsi="Times New Roman" w:cs="Times New Roman"/>
          <w:sz w:val="24"/>
          <w:szCs w:val="24"/>
          <w:lang w:eastAsia="ru-RU"/>
        </w:rPr>
        <w:t>Целевые индикаторы (показатели) муниципальной программы, в том числе подпрограмм, предусмотренные на 2023 год, соответствуют индикаторам плановым значениям индикаторов (показателей) Стратегии МР.</w:t>
      </w:r>
    </w:p>
    <w:p w14:paraId="57057A72" w14:textId="0E842332" w:rsidR="00F1433C" w:rsidRDefault="00E42ECD" w:rsidP="00E42ECD">
      <w:pPr>
        <w:spacing w:after="0" w:line="240" w:lineRule="auto"/>
        <w:ind w:firstLine="567"/>
        <w:jc w:val="both"/>
        <w:rPr>
          <w:rFonts w:ascii="Times New Roman" w:eastAsia="Times New Roman" w:hAnsi="Times New Roman" w:cs="Times New Roman"/>
          <w:sz w:val="24"/>
          <w:szCs w:val="24"/>
          <w:lang w:eastAsia="ru-RU"/>
        </w:rPr>
      </w:pPr>
      <w:r w:rsidRPr="00E42ECD">
        <w:rPr>
          <w:rFonts w:ascii="Times New Roman" w:eastAsia="Times New Roman" w:hAnsi="Times New Roman" w:cs="Times New Roman"/>
          <w:sz w:val="24"/>
          <w:szCs w:val="24"/>
          <w:lang w:eastAsia="ru-RU"/>
        </w:rPr>
        <w:t>Индикаторы (показатели) программы имеют общественно значимый социально-экономический эффект.</w:t>
      </w:r>
    </w:p>
    <w:p w14:paraId="7E46F72C" w14:textId="77777777" w:rsidR="00E42ECD" w:rsidRPr="00E42ECD" w:rsidRDefault="00E42ECD" w:rsidP="00E42ECD">
      <w:pPr>
        <w:spacing w:after="0" w:line="240" w:lineRule="auto"/>
        <w:ind w:firstLine="567"/>
        <w:jc w:val="both"/>
        <w:rPr>
          <w:rFonts w:ascii="Times New Roman" w:eastAsia="Times New Roman" w:hAnsi="Times New Roman" w:cs="Times New Roman"/>
          <w:sz w:val="24"/>
          <w:szCs w:val="24"/>
          <w:lang w:eastAsia="ru-RU"/>
        </w:rPr>
      </w:pPr>
    </w:p>
    <w:p w14:paraId="6FCC93D7" w14:textId="77777777" w:rsidR="0064705A" w:rsidRDefault="000800D8" w:rsidP="00BF45AB">
      <w:pPr>
        <w:pStyle w:val="a6"/>
        <w:widowControl w:val="0"/>
        <w:numPr>
          <w:ilvl w:val="0"/>
          <w:numId w:val="4"/>
        </w:numPr>
        <w:tabs>
          <w:tab w:val="left" w:pos="317"/>
          <w:tab w:val="left" w:pos="567"/>
        </w:tabs>
        <w:autoSpaceDE w:val="0"/>
        <w:autoSpaceDN w:val="0"/>
        <w:adjustRightInd w:val="0"/>
        <w:spacing w:after="0" w:line="240" w:lineRule="auto"/>
        <w:ind w:left="567" w:hanging="207"/>
        <w:jc w:val="center"/>
        <w:outlineLvl w:val="0"/>
        <w:rPr>
          <w:rFonts w:ascii="Times New Roman" w:eastAsia="Calibri" w:hAnsi="Times New Roman" w:cs="Times New Roman"/>
          <w:b/>
          <w:sz w:val="24"/>
          <w:szCs w:val="24"/>
        </w:rPr>
      </w:pPr>
      <w:r w:rsidRPr="0064705A">
        <w:rPr>
          <w:rFonts w:ascii="Times New Roman" w:eastAsia="Calibri" w:hAnsi="Times New Roman" w:cs="Times New Roman"/>
          <w:b/>
          <w:sz w:val="24"/>
          <w:szCs w:val="24"/>
        </w:rPr>
        <w:t xml:space="preserve">Поддержание </w:t>
      </w:r>
      <w:r w:rsidR="00F1433C" w:rsidRPr="0064705A">
        <w:rPr>
          <w:rFonts w:ascii="Times New Roman" w:eastAsia="Calibri" w:hAnsi="Times New Roman" w:cs="Times New Roman"/>
          <w:b/>
          <w:sz w:val="24"/>
          <w:szCs w:val="24"/>
        </w:rPr>
        <w:t xml:space="preserve">муниципальной программы в актуализированной редакции </w:t>
      </w:r>
    </w:p>
    <w:p w14:paraId="08374F0B" w14:textId="0CC14EE5" w:rsidR="00F1433C" w:rsidRPr="0064705A" w:rsidRDefault="0064705A" w:rsidP="0064705A">
      <w:pPr>
        <w:widowControl w:val="0"/>
        <w:tabs>
          <w:tab w:val="left" w:pos="317"/>
          <w:tab w:val="left" w:pos="567"/>
        </w:tabs>
        <w:autoSpaceDE w:val="0"/>
        <w:autoSpaceDN w:val="0"/>
        <w:adjustRightInd w:val="0"/>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в течение года</w:t>
      </w:r>
    </w:p>
    <w:p w14:paraId="4CE0147D" w14:textId="77777777" w:rsidR="00F1433C" w:rsidRPr="00E42ECD" w:rsidRDefault="00F1433C" w:rsidP="00E42ECD">
      <w:pPr>
        <w:widowControl w:val="0"/>
        <w:tabs>
          <w:tab w:val="left" w:pos="317"/>
          <w:tab w:val="left" w:pos="993"/>
        </w:tabs>
        <w:autoSpaceDE w:val="0"/>
        <w:autoSpaceDN w:val="0"/>
        <w:adjustRightInd w:val="0"/>
        <w:spacing w:after="0" w:line="240" w:lineRule="auto"/>
        <w:ind w:left="142"/>
        <w:contextualSpacing/>
        <w:outlineLvl w:val="0"/>
        <w:rPr>
          <w:rFonts w:ascii="Times New Roman" w:eastAsia="Calibri" w:hAnsi="Times New Roman" w:cs="Times New Roman"/>
          <w:b/>
          <w:sz w:val="24"/>
          <w:szCs w:val="24"/>
        </w:rPr>
      </w:pPr>
    </w:p>
    <w:p w14:paraId="4B7EE1CA" w14:textId="0146B444" w:rsidR="00AC1B77" w:rsidRPr="00E42ECD" w:rsidRDefault="00AC1B77" w:rsidP="003970FD">
      <w:pPr>
        <w:spacing w:after="0" w:line="240" w:lineRule="auto"/>
        <w:ind w:firstLine="567"/>
        <w:jc w:val="both"/>
        <w:rPr>
          <w:rFonts w:ascii="Times New Roman" w:eastAsia="Times New Roman" w:hAnsi="Times New Roman" w:cs="Times New Roman"/>
          <w:sz w:val="24"/>
          <w:szCs w:val="24"/>
          <w:lang w:eastAsia="ru-RU"/>
        </w:rPr>
      </w:pPr>
      <w:r w:rsidRPr="00E42ECD">
        <w:rPr>
          <w:rFonts w:ascii="Times New Roman" w:eastAsia="Times New Roman" w:hAnsi="Times New Roman" w:cs="Times New Roman"/>
          <w:sz w:val="24"/>
          <w:szCs w:val="24"/>
          <w:lang w:eastAsia="ru-RU"/>
        </w:rPr>
        <w:t>В 202</w:t>
      </w:r>
      <w:r w:rsidR="0006464A">
        <w:rPr>
          <w:rFonts w:ascii="Times New Roman" w:eastAsia="Times New Roman" w:hAnsi="Times New Roman" w:cs="Times New Roman"/>
          <w:sz w:val="24"/>
          <w:szCs w:val="24"/>
          <w:lang w:eastAsia="ru-RU"/>
        </w:rPr>
        <w:t>3</w:t>
      </w:r>
      <w:r w:rsidRPr="00E42ECD">
        <w:rPr>
          <w:rFonts w:ascii="Times New Roman" w:eastAsia="Times New Roman" w:hAnsi="Times New Roman" w:cs="Times New Roman"/>
          <w:sz w:val="24"/>
          <w:szCs w:val="24"/>
          <w:lang w:eastAsia="ru-RU"/>
        </w:rPr>
        <w:t xml:space="preserve"> году в постановление об утверждении муниципальной программы внесено </w:t>
      </w:r>
      <w:r w:rsidR="0006464A">
        <w:rPr>
          <w:rFonts w:ascii="Times New Roman" w:eastAsia="Times New Roman" w:hAnsi="Times New Roman" w:cs="Times New Roman"/>
          <w:sz w:val="24"/>
          <w:szCs w:val="24"/>
          <w:lang w:eastAsia="ru-RU"/>
        </w:rPr>
        <w:t>4</w:t>
      </w:r>
      <w:r w:rsidRPr="00E42ECD">
        <w:rPr>
          <w:rFonts w:ascii="Times New Roman" w:eastAsia="Times New Roman" w:hAnsi="Times New Roman" w:cs="Times New Roman"/>
          <w:sz w:val="24"/>
          <w:szCs w:val="24"/>
          <w:lang w:eastAsia="ru-RU"/>
        </w:rPr>
        <w:t xml:space="preserve"> изменения следующими постановлениями, представленными в таблице 1.</w:t>
      </w:r>
    </w:p>
    <w:p w14:paraId="5DA8EF2D" w14:textId="77777777" w:rsidR="00AC1B77" w:rsidRPr="00E42ECD" w:rsidRDefault="00AC1B77" w:rsidP="00E42ECD">
      <w:pPr>
        <w:pStyle w:val="a6"/>
        <w:spacing w:after="0" w:line="240" w:lineRule="auto"/>
        <w:jc w:val="right"/>
        <w:rPr>
          <w:rFonts w:ascii="Times New Roman" w:eastAsia="Calibri" w:hAnsi="Times New Roman" w:cs="Times New Roman"/>
          <w:sz w:val="24"/>
          <w:szCs w:val="24"/>
        </w:rPr>
      </w:pPr>
      <w:r w:rsidRPr="00E42ECD">
        <w:rPr>
          <w:rFonts w:ascii="Times New Roman" w:eastAsia="Calibri" w:hAnsi="Times New Roman" w:cs="Times New Roman"/>
          <w:sz w:val="24"/>
          <w:szCs w:val="24"/>
        </w:rPr>
        <w:t>Таблица 1.</w:t>
      </w:r>
    </w:p>
    <w:tbl>
      <w:tblPr>
        <w:tblStyle w:val="11"/>
        <w:tblW w:w="9243" w:type="dxa"/>
        <w:tblInd w:w="108" w:type="dxa"/>
        <w:tblLook w:val="04A0" w:firstRow="1" w:lastRow="0" w:firstColumn="1" w:lastColumn="0" w:noHBand="0" w:noVBand="1"/>
      </w:tblPr>
      <w:tblGrid>
        <w:gridCol w:w="516"/>
        <w:gridCol w:w="5863"/>
        <w:gridCol w:w="2864"/>
      </w:tblGrid>
      <w:tr w:rsidR="00AC1B77" w:rsidRPr="00E42ECD" w14:paraId="105FE0AB" w14:textId="77777777" w:rsidTr="00122C22">
        <w:tc>
          <w:tcPr>
            <w:tcW w:w="516" w:type="dxa"/>
          </w:tcPr>
          <w:p w14:paraId="34EC87A9" w14:textId="77777777" w:rsidR="00AC1B77" w:rsidRPr="00E42ECD" w:rsidRDefault="00AC1B77" w:rsidP="00E42ECD">
            <w:pPr>
              <w:contextualSpacing/>
              <w:jc w:val="center"/>
              <w:rPr>
                <w:rFonts w:ascii="Times New Roman" w:eastAsia="Calibri" w:hAnsi="Times New Roman" w:cs="Times New Roman"/>
                <w:sz w:val="24"/>
                <w:szCs w:val="24"/>
              </w:rPr>
            </w:pPr>
            <w:r w:rsidRPr="00E42ECD">
              <w:rPr>
                <w:rFonts w:ascii="Times New Roman" w:eastAsia="Calibri" w:hAnsi="Times New Roman" w:cs="Times New Roman"/>
                <w:sz w:val="24"/>
                <w:szCs w:val="24"/>
              </w:rPr>
              <w:t>№</w:t>
            </w:r>
          </w:p>
        </w:tc>
        <w:tc>
          <w:tcPr>
            <w:tcW w:w="5863" w:type="dxa"/>
          </w:tcPr>
          <w:p w14:paraId="711D30F6" w14:textId="77777777" w:rsidR="00AC1B77" w:rsidRPr="00E42ECD" w:rsidRDefault="00AC1B77" w:rsidP="00E42ECD">
            <w:pPr>
              <w:contextualSpacing/>
              <w:jc w:val="center"/>
              <w:rPr>
                <w:rFonts w:ascii="Times New Roman" w:eastAsia="Calibri" w:hAnsi="Times New Roman" w:cs="Times New Roman"/>
                <w:sz w:val="24"/>
                <w:szCs w:val="24"/>
              </w:rPr>
            </w:pPr>
            <w:r w:rsidRPr="00E42ECD">
              <w:rPr>
                <w:rFonts w:ascii="Times New Roman" w:eastAsia="Calibri" w:hAnsi="Times New Roman" w:cs="Times New Roman"/>
                <w:sz w:val="24"/>
                <w:szCs w:val="24"/>
              </w:rPr>
              <w:t>Реквизиты НПА</w:t>
            </w:r>
          </w:p>
        </w:tc>
        <w:tc>
          <w:tcPr>
            <w:tcW w:w="2864" w:type="dxa"/>
          </w:tcPr>
          <w:p w14:paraId="07EC5404" w14:textId="77777777" w:rsidR="00AC1B77" w:rsidRPr="00E42ECD" w:rsidRDefault="00AC1B77" w:rsidP="00E42ECD">
            <w:pPr>
              <w:contextualSpacing/>
              <w:jc w:val="center"/>
              <w:rPr>
                <w:rFonts w:ascii="Times New Roman" w:eastAsia="Calibri" w:hAnsi="Times New Roman" w:cs="Times New Roman"/>
                <w:sz w:val="24"/>
                <w:szCs w:val="24"/>
              </w:rPr>
            </w:pPr>
            <w:r w:rsidRPr="00E42ECD">
              <w:rPr>
                <w:rFonts w:ascii="Times New Roman" w:eastAsia="Calibri" w:hAnsi="Times New Roman" w:cs="Times New Roman"/>
                <w:sz w:val="24"/>
                <w:szCs w:val="24"/>
              </w:rPr>
              <w:t>Краткое содержание</w:t>
            </w:r>
          </w:p>
        </w:tc>
      </w:tr>
      <w:tr w:rsidR="0006464A" w:rsidRPr="00E42ECD" w14:paraId="604E4EA4" w14:textId="77777777" w:rsidTr="00122C22">
        <w:tc>
          <w:tcPr>
            <w:tcW w:w="516" w:type="dxa"/>
          </w:tcPr>
          <w:p w14:paraId="493AB0F9" w14:textId="77777777" w:rsidR="0006464A" w:rsidRPr="00E42ECD" w:rsidRDefault="0006464A" w:rsidP="0006464A">
            <w:pPr>
              <w:jc w:val="both"/>
              <w:rPr>
                <w:rFonts w:ascii="Times New Roman" w:eastAsia="Calibri" w:hAnsi="Times New Roman" w:cs="Times New Roman"/>
                <w:sz w:val="24"/>
                <w:szCs w:val="24"/>
              </w:rPr>
            </w:pPr>
            <w:r w:rsidRPr="00E42ECD">
              <w:rPr>
                <w:rFonts w:ascii="Times New Roman" w:eastAsia="Calibri" w:hAnsi="Times New Roman" w:cs="Times New Roman"/>
                <w:sz w:val="24"/>
                <w:szCs w:val="24"/>
              </w:rPr>
              <w:t>1</w:t>
            </w:r>
          </w:p>
        </w:tc>
        <w:tc>
          <w:tcPr>
            <w:tcW w:w="5863" w:type="dxa"/>
          </w:tcPr>
          <w:p w14:paraId="6BA42AC7" w14:textId="48563890" w:rsidR="0006464A" w:rsidRPr="0006464A" w:rsidRDefault="0006464A" w:rsidP="0006464A">
            <w:pPr>
              <w:widowControl w:val="0"/>
              <w:autoSpaceDE w:val="0"/>
              <w:autoSpaceDN w:val="0"/>
              <w:adjustRightInd w:val="0"/>
              <w:jc w:val="both"/>
              <w:rPr>
                <w:rFonts w:ascii="Times New Roman" w:eastAsia="Times New Roman" w:hAnsi="Times New Roman" w:cs="Times New Roman"/>
                <w:sz w:val="24"/>
                <w:szCs w:val="24"/>
                <w:lang w:eastAsia="ru-RU"/>
              </w:rPr>
            </w:pPr>
            <w:r w:rsidRPr="0006464A">
              <w:rPr>
                <w:rFonts w:ascii="Times New Roman" w:hAnsi="Times New Roman" w:cs="Times New Roman"/>
                <w:sz w:val="24"/>
                <w:szCs w:val="24"/>
              </w:rPr>
              <w:t xml:space="preserve">Постановление от 23 января 2023 №1/68 </w:t>
            </w:r>
            <w:r w:rsidR="00477ACC">
              <w:rPr>
                <w:rFonts w:ascii="Times New Roman" w:hAnsi="Times New Roman" w:cs="Times New Roman"/>
                <w:sz w:val="24"/>
                <w:szCs w:val="24"/>
              </w:rPr>
              <w:t>«</w:t>
            </w:r>
            <w:r w:rsidRPr="0006464A">
              <w:rPr>
                <w:rFonts w:ascii="Times New Roman" w:hAnsi="Times New Roman" w:cs="Times New Roman"/>
                <w:sz w:val="24"/>
                <w:szCs w:val="24"/>
              </w:rPr>
              <w:t xml:space="preserve">О внесении изменений в постановление администрации муниципального района </w:t>
            </w:r>
            <w:r w:rsidR="00477ACC">
              <w:rPr>
                <w:rFonts w:ascii="Times New Roman" w:hAnsi="Times New Roman" w:cs="Times New Roman"/>
                <w:sz w:val="24"/>
                <w:szCs w:val="24"/>
              </w:rPr>
              <w:t>«</w:t>
            </w:r>
            <w:r w:rsidRPr="0006464A">
              <w:rPr>
                <w:rFonts w:ascii="Times New Roman" w:hAnsi="Times New Roman" w:cs="Times New Roman"/>
                <w:sz w:val="24"/>
                <w:szCs w:val="24"/>
              </w:rPr>
              <w:t>Сыктывдинский</w:t>
            </w:r>
            <w:r w:rsidR="00477ACC">
              <w:rPr>
                <w:rFonts w:ascii="Times New Roman" w:hAnsi="Times New Roman" w:cs="Times New Roman"/>
                <w:sz w:val="24"/>
                <w:szCs w:val="24"/>
              </w:rPr>
              <w:t>»</w:t>
            </w:r>
            <w:r w:rsidRPr="0006464A">
              <w:rPr>
                <w:rFonts w:ascii="Times New Roman" w:hAnsi="Times New Roman" w:cs="Times New Roman"/>
                <w:sz w:val="24"/>
                <w:szCs w:val="24"/>
              </w:rPr>
              <w:t xml:space="preserve"> Республики Коми от 5 августа 2022 года №8/1003 </w:t>
            </w:r>
            <w:r w:rsidR="00477ACC">
              <w:rPr>
                <w:rFonts w:ascii="Times New Roman" w:hAnsi="Times New Roman" w:cs="Times New Roman"/>
                <w:sz w:val="24"/>
                <w:szCs w:val="24"/>
              </w:rPr>
              <w:t>«</w:t>
            </w:r>
            <w:r w:rsidRPr="0006464A">
              <w:rPr>
                <w:rFonts w:ascii="Times New Roman" w:hAnsi="Times New Roman" w:cs="Times New Roman"/>
                <w:sz w:val="24"/>
                <w:szCs w:val="24"/>
              </w:rPr>
              <w:t xml:space="preserve">Об утверждении муниципальной программы муниципального района </w:t>
            </w:r>
            <w:r w:rsidR="00477ACC">
              <w:rPr>
                <w:rFonts w:ascii="Times New Roman" w:hAnsi="Times New Roman" w:cs="Times New Roman"/>
                <w:sz w:val="24"/>
                <w:szCs w:val="24"/>
              </w:rPr>
              <w:t>«</w:t>
            </w:r>
            <w:r w:rsidRPr="0006464A">
              <w:rPr>
                <w:rFonts w:ascii="Times New Roman" w:hAnsi="Times New Roman" w:cs="Times New Roman"/>
                <w:sz w:val="24"/>
                <w:szCs w:val="24"/>
              </w:rPr>
              <w:t>Сыктывдинский</w:t>
            </w:r>
            <w:r w:rsidR="00477ACC">
              <w:rPr>
                <w:rFonts w:ascii="Times New Roman" w:hAnsi="Times New Roman" w:cs="Times New Roman"/>
                <w:sz w:val="24"/>
                <w:szCs w:val="24"/>
              </w:rPr>
              <w:t>»</w:t>
            </w:r>
            <w:r w:rsidRPr="0006464A">
              <w:rPr>
                <w:rFonts w:ascii="Times New Roman" w:hAnsi="Times New Roman" w:cs="Times New Roman"/>
                <w:sz w:val="24"/>
                <w:szCs w:val="24"/>
              </w:rPr>
              <w:t xml:space="preserve"> Республики Коми </w:t>
            </w:r>
            <w:r w:rsidR="00477ACC">
              <w:rPr>
                <w:rFonts w:ascii="Times New Roman" w:hAnsi="Times New Roman" w:cs="Times New Roman"/>
                <w:sz w:val="24"/>
                <w:szCs w:val="24"/>
              </w:rPr>
              <w:t>«</w:t>
            </w:r>
            <w:r w:rsidRPr="0006464A">
              <w:rPr>
                <w:rFonts w:ascii="Times New Roman" w:hAnsi="Times New Roman" w:cs="Times New Roman"/>
                <w:sz w:val="24"/>
                <w:szCs w:val="24"/>
              </w:rPr>
              <w:t>Развитие образования</w:t>
            </w:r>
            <w:r w:rsidR="00477ACC">
              <w:rPr>
                <w:rFonts w:ascii="Times New Roman" w:hAnsi="Times New Roman" w:cs="Times New Roman"/>
                <w:sz w:val="24"/>
                <w:szCs w:val="24"/>
              </w:rPr>
              <w:t>»</w:t>
            </w:r>
            <w:r w:rsidRPr="0006464A">
              <w:rPr>
                <w:rFonts w:ascii="Times New Roman" w:hAnsi="Times New Roman" w:cs="Times New Roman"/>
                <w:sz w:val="24"/>
                <w:szCs w:val="24"/>
              </w:rPr>
              <w:t>.</w:t>
            </w:r>
          </w:p>
        </w:tc>
        <w:tc>
          <w:tcPr>
            <w:tcW w:w="2864" w:type="dxa"/>
          </w:tcPr>
          <w:p w14:paraId="140A0AD5" w14:textId="37EE76A2" w:rsidR="0006464A" w:rsidRPr="0006464A" w:rsidRDefault="0006464A" w:rsidP="0006464A">
            <w:pPr>
              <w:tabs>
                <w:tab w:val="left" w:pos="317"/>
              </w:tabs>
              <w:autoSpaceDE w:val="0"/>
              <w:autoSpaceDN w:val="0"/>
              <w:adjustRightInd w:val="0"/>
              <w:contextualSpacing/>
              <w:jc w:val="both"/>
              <w:rPr>
                <w:rFonts w:ascii="Times New Roman" w:eastAsia="Times New Roman" w:hAnsi="Times New Roman" w:cs="Times New Roman"/>
                <w:sz w:val="24"/>
                <w:szCs w:val="24"/>
                <w:lang w:eastAsia="ru-RU"/>
              </w:rPr>
            </w:pPr>
            <w:r w:rsidRPr="0006464A">
              <w:rPr>
                <w:rFonts w:ascii="Times New Roman" w:hAnsi="Times New Roman" w:cs="Times New Roman"/>
                <w:sz w:val="24"/>
                <w:szCs w:val="24"/>
              </w:rPr>
              <w:t>Внесены изменения в паспорт программы и подпрограмм, таблицы 2-4.</w:t>
            </w:r>
          </w:p>
        </w:tc>
      </w:tr>
      <w:tr w:rsidR="0006464A" w:rsidRPr="00E42ECD" w14:paraId="10CA2A64" w14:textId="77777777" w:rsidTr="00122C22">
        <w:tc>
          <w:tcPr>
            <w:tcW w:w="516" w:type="dxa"/>
          </w:tcPr>
          <w:p w14:paraId="372BCB6F" w14:textId="77777777" w:rsidR="0006464A" w:rsidRPr="00E42ECD" w:rsidRDefault="0006464A" w:rsidP="0006464A">
            <w:pPr>
              <w:jc w:val="both"/>
              <w:rPr>
                <w:rFonts w:ascii="Times New Roman" w:eastAsia="Calibri" w:hAnsi="Times New Roman" w:cs="Times New Roman"/>
                <w:sz w:val="24"/>
                <w:szCs w:val="24"/>
              </w:rPr>
            </w:pPr>
            <w:r w:rsidRPr="00E42ECD">
              <w:rPr>
                <w:rFonts w:ascii="Times New Roman" w:eastAsia="Calibri" w:hAnsi="Times New Roman" w:cs="Times New Roman"/>
                <w:sz w:val="24"/>
                <w:szCs w:val="24"/>
              </w:rPr>
              <w:t>2</w:t>
            </w:r>
          </w:p>
        </w:tc>
        <w:tc>
          <w:tcPr>
            <w:tcW w:w="5863" w:type="dxa"/>
          </w:tcPr>
          <w:p w14:paraId="262843B5" w14:textId="70EA1A90" w:rsidR="0006464A" w:rsidRPr="0006464A" w:rsidRDefault="0006464A" w:rsidP="0006464A">
            <w:pPr>
              <w:widowControl w:val="0"/>
              <w:autoSpaceDE w:val="0"/>
              <w:autoSpaceDN w:val="0"/>
              <w:adjustRightInd w:val="0"/>
              <w:jc w:val="both"/>
              <w:rPr>
                <w:rFonts w:ascii="Times New Roman" w:eastAsia="Times New Roman" w:hAnsi="Times New Roman" w:cs="Times New Roman"/>
                <w:sz w:val="24"/>
                <w:szCs w:val="24"/>
                <w:lang w:eastAsia="ru-RU"/>
              </w:rPr>
            </w:pPr>
            <w:r w:rsidRPr="0006464A">
              <w:rPr>
                <w:rFonts w:ascii="Times New Roman" w:hAnsi="Times New Roman" w:cs="Times New Roman"/>
                <w:sz w:val="24"/>
                <w:szCs w:val="24"/>
              </w:rPr>
              <w:t xml:space="preserve">Постановление от 19 июня 2023 года №6/870 </w:t>
            </w:r>
            <w:r w:rsidR="00477ACC">
              <w:rPr>
                <w:rFonts w:ascii="Times New Roman" w:hAnsi="Times New Roman" w:cs="Times New Roman"/>
                <w:sz w:val="24"/>
                <w:szCs w:val="24"/>
              </w:rPr>
              <w:t>«</w:t>
            </w:r>
            <w:r w:rsidRPr="0006464A">
              <w:rPr>
                <w:rFonts w:ascii="Times New Roman" w:hAnsi="Times New Roman" w:cs="Times New Roman"/>
                <w:sz w:val="24"/>
                <w:szCs w:val="24"/>
              </w:rPr>
              <w:t xml:space="preserve">О внесении изменений в постановление администрации района </w:t>
            </w:r>
            <w:r w:rsidR="00477ACC">
              <w:rPr>
                <w:rFonts w:ascii="Times New Roman" w:hAnsi="Times New Roman" w:cs="Times New Roman"/>
                <w:sz w:val="24"/>
                <w:szCs w:val="24"/>
              </w:rPr>
              <w:t>«</w:t>
            </w:r>
            <w:r w:rsidRPr="0006464A">
              <w:rPr>
                <w:rFonts w:ascii="Times New Roman" w:hAnsi="Times New Roman" w:cs="Times New Roman"/>
                <w:sz w:val="24"/>
                <w:szCs w:val="24"/>
              </w:rPr>
              <w:t>Сыктывдинский</w:t>
            </w:r>
            <w:r w:rsidR="00477ACC">
              <w:rPr>
                <w:rFonts w:ascii="Times New Roman" w:hAnsi="Times New Roman" w:cs="Times New Roman"/>
                <w:sz w:val="24"/>
                <w:szCs w:val="24"/>
              </w:rPr>
              <w:t>»</w:t>
            </w:r>
            <w:r w:rsidRPr="0006464A">
              <w:rPr>
                <w:rFonts w:ascii="Times New Roman" w:hAnsi="Times New Roman" w:cs="Times New Roman"/>
                <w:sz w:val="24"/>
                <w:szCs w:val="24"/>
              </w:rPr>
              <w:t xml:space="preserve"> Республики Коми от 5 августа №8/1003 </w:t>
            </w:r>
            <w:r w:rsidR="00477ACC">
              <w:rPr>
                <w:rFonts w:ascii="Times New Roman" w:hAnsi="Times New Roman" w:cs="Times New Roman"/>
                <w:sz w:val="24"/>
                <w:szCs w:val="24"/>
              </w:rPr>
              <w:t>«</w:t>
            </w:r>
            <w:r w:rsidRPr="0006464A">
              <w:rPr>
                <w:rFonts w:ascii="Times New Roman" w:hAnsi="Times New Roman" w:cs="Times New Roman"/>
                <w:sz w:val="24"/>
                <w:szCs w:val="24"/>
              </w:rPr>
              <w:t xml:space="preserve">Об утверждении муниципальной программы муниципального района </w:t>
            </w:r>
            <w:r w:rsidR="00477ACC">
              <w:rPr>
                <w:rFonts w:ascii="Times New Roman" w:hAnsi="Times New Roman" w:cs="Times New Roman"/>
                <w:sz w:val="24"/>
                <w:szCs w:val="24"/>
              </w:rPr>
              <w:t>«</w:t>
            </w:r>
            <w:r w:rsidRPr="0006464A">
              <w:rPr>
                <w:rFonts w:ascii="Times New Roman" w:hAnsi="Times New Roman" w:cs="Times New Roman"/>
                <w:sz w:val="24"/>
                <w:szCs w:val="24"/>
              </w:rPr>
              <w:t>Сыктывдинский</w:t>
            </w:r>
            <w:r w:rsidR="00477ACC">
              <w:rPr>
                <w:rFonts w:ascii="Times New Roman" w:hAnsi="Times New Roman" w:cs="Times New Roman"/>
                <w:sz w:val="24"/>
                <w:szCs w:val="24"/>
              </w:rPr>
              <w:t>»</w:t>
            </w:r>
            <w:r w:rsidRPr="0006464A">
              <w:rPr>
                <w:rFonts w:ascii="Times New Roman" w:hAnsi="Times New Roman" w:cs="Times New Roman"/>
                <w:sz w:val="24"/>
                <w:szCs w:val="24"/>
              </w:rPr>
              <w:t xml:space="preserve"> Республики Коми </w:t>
            </w:r>
            <w:r w:rsidR="00477ACC">
              <w:rPr>
                <w:rFonts w:ascii="Times New Roman" w:hAnsi="Times New Roman" w:cs="Times New Roman"/>
                <w:sz w:val="24"/>
                <w:szCs w:val="24"/>
              </w:rPr>
              <w:t>«</w:t>
            </w:r>
            <w:r w:rsidRPr="0006464A">
              <w:rPr>
                <w:rFonts w:ascii="Times New Roman" w:hAnsi="Times New Roman" w:cs="Times New Roman"/>
                <w:sz w:val="24"/>
                <w:szCs w:val="24"/>
              </w:rPr>
              <w:t>Развитие образования</w:t>
            </w:r>
            <w:r w:rsidR="00477ACC">
              <w:rPr>
                <w:rFonts w:ascii="Times New Roman" w:hAnsi="Times New Roman" w:cs="Times New Roman"/>
                <w:sz w:val="24"/>
                <w:szCs w:val="24"/>
              </w:rPr>
              <w:t>»</w:t>
            </w:r>
            <w:r w:rsidRPr="0006464A">
              <w:rPr>
                <w:rFonts w:ascii="Times New Roman" w:hAnsi="Times New Roman" w:cs="Times New Roman"/>
                <w:sz w:val="24"/>
                <w:szCs w:val="24"/>
              </w:rPr>
              <w:t>.</w:t>
            </w:r>
          </w:p>
        </w:tc>
        <w:tc>
          <w:tcPr>
            <w:tcW w:w="2864" w:type="dxa"/>
          </w:tcPr>
          <w:p w14:paraId="71BA3D2F" w14:textId="73E21E48" w:rsidR="0006464A" w:rsidRPr="0006464A" w:rsidRDefault="0006464A" w:rsidP="0006464A">
            <w:pPr>
              <w:tabs>
                <w:tab w:val="left" w:pos="317"/>
              </w:tabs>
              <w:autoSpaceDE w:val="0"/>
              <w:autoSpaceDN w:val="0"/>
              <w:adjustRightInd w:val="0"/>
              <w:contextualSpacing/>
              <w:jc w:val="both"/>
              <w:rPr>
                <w:rFonts w:ascii="Times New Roman" w:eastAsia="Times New Roman" w:hAnsi="Times New Roman" w:cs="Times New Roman"/>
                <w:sz w:val="24"/>
                <w:szCs w:val="24"/>
                <w:lang w:eastAsia="ru-RU"/>
              </w:rPr>
            </w:pPr>
            <w:r w:rsidRPr="0006464A">
              <w:rPr>
                <w:rFonts w:ascii="Times New Roman" w:hAnsi="Times New Roman" w:cs="Times New Roman"/>
                <w:sz w:val="24"/>
                <w:szCs w:val="24"/>
              </w:rPr>
              <w:t>Внесены изменения в паспорт программы и подпрограмм 1,</w:t>
            </w:r>
            <w:r w:rsidR="00122C22">
              <w:rPr>
                <w:rFonts w:ascii="Times New Roman" w:hAnsi="Times New Roman" w:cs="Times New Roman"/>
                <w:sz w:val="24"/>
                <w:szCs w:val="24"/>
              </w:rPr>
              <w:t xml:space="preserve"> </w:t>
            </w:r>
            <w:r w:rsidRPr="0006464A">
              <w:rPr>
                <w:rFonts w:ascii="Times New Roman" w:hAnsi="Times New Roman" w:cs="Times New Roman"/>
                <w:sz w:val="24"/>
                <w:szCs w:val="24"/>
              </w:rPr>
              <w:t>2,</w:t>
            </w:r>
            <w:r w:rsidR="00122C22">
              <w:rPr>
                <w:rFonts w:ascii="Times New Roman" w:hAnsi="Times New Roman" w:cs="Times New Roman"/>
                <w:sz w:val="24"/>
                <w:szCs w:val="24"/>
              </w:rPr>
              <w:t xml:space="preserve"> </w:t>
            </w:r>
            <w:r w:rsidRPr="0006464A">
              <w:rPr>
                <w:rFonts w:ascii="Times New Roman" w:hAnsi="Times New Roman" w:cs="Times New Roman"/>
                <w:sz w:val="24"/>
                <w:szCs w:val="24"/>
              </w:rPr>
              <w:t>3,</w:t>
            </w:r>
            <w:r w:rsidR="00122C22">
              <w:rPr>
                <w:rFonts w:ascii="Times New Roman" w:hAnsi="Times New Roman" w:cs="Times New Roman"/>
                <w:sz w:val="24"/>
                <w:szCs w:val="24"/>
              </w:rPr>
              <w:t xml:space="preserve"> </w:t>
            </w:r>
            <w:r w:rsidRPr="0006464A">
              <w:rPr>
                <w:rFonts w:ascii="Times New Roman" w:hAnsi="Times New Roman" w:cs="Times New Roman"/>
                <w:sz w:val="24"/>
                <w:szCs w:val="24"/>
              </w:rPr>
              <w:t>5, таблицы 1-4.</w:t>
            </w:r>
          </w:p>
        </w:tc>
      </w:tr>
      <w:tr w:rsidR="00D92C8A" w:rsidRPr="00E42ECD" w14:paraId="1D2ED129" w14:textId="77777777" w:rsidTr="00122C22">
        <w:tc>
          <w:tcPr>
            <w:tcW w:w="516" w:type="dxa"/>
          </w:tcPr>
          <w:p w14:paraId="36C8EA9D" w14:textId="77777777" w:rsidR="00D92C8A" w:rsidRPr="00E42ECD" w:rsidRDefault="00D92C8A" w:rsidP="00E42ECD">
            <w:pPr>
              <w:jc w:val="both"/>
              <w:rPr>
                <w:rFonts w:ascii="Times New Roman" w:eastAsia="Calibri" w:hAnsi="Times New Roman" w:cs="Times New Roman"/>
                <w:sz w:val="24"/>
                <w:szCs w:val="24"/>
              </w:rPr>
            </w:pPr>
            <w:r w:rsidRPr="00E42ECD">
              <w:rPr>
                <w:rFonts w:ascii="Times New Roman" w:eastAsia="Calibri" w:hAnsi="Times New Roman" w:cs="Times New Roman"/>
                <w:sz w:val="24"/>
                <w:szCs w:val="24"/>
              </w:rPr>
              <w:t>3</w:t>
            </w:r>
          </w:p>
        </w:tc>
        <w:tc>
          <w:tcPr>
            <w:tcW w:w="5863" w:type="dxa"/>
          </w:tcPr>
          <w:p w14:paraId="54DD49EC" w14:textId="4492DEA4" w:rsidR="00D92C8A" w:rsidRPr="00E42ECD" w:rsidRDefault="003970FD" w:rsidP="0064705A">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Постановление </w:t>
            </w:r>
            <w:r w:rsidR="0064705A">
              <w:rPr>
                <w:rFonts w:ascii="Times New Roman" w:eastAsia="Times New Roman" w:hAnsi="Times New Roman" w:cs="Times New Roman"/>
                <w:sz w:val="24"/>
                <w:szCs w:val="24"/>
                <w:lang w:eastAsia="ru-RU"/>
              </w:rPr>
              <w:t xml:space="preserve">от 19.07.2023 года №7/1039 </w:t>
            </w:r>
            <w:r w:rsidR="00477ACC">
              <w:rPr>
                <w:rFonts w:ascii="Times New Roman" w:eastAsia="Times New Roman" w:hAnsi="Times New Roman" w:cs="Times New Roman"/>
                <w:sz w:val="24"/>
                <w:szCs w:val="24"/>
                <w:lang w:eastAsia="ru-RU"/>
              </w:rPr>
              <w:t>«</w:t>
            </w:r>
            <w:r w:rsidR="0064705A" w:rsidRPr="0064705A">
              <w:rPr>
                <w:rFonts w:ascii="Times New Roman" w:eastAsia="Times New Roman" w:hAnsi="Times New Roman" w:cs="Times New Roman"/>
                <w:sz w:val="24"/>
                <w:szCs w:val="24"/>
                <w:lang w:eastAsia="ru-RU"/>
              </w:rPr>
              <w:t xml:space="preserve">О внесении изменений в постановление администрации муниципального района </w:t>
            </w:r>
            <w:r w:rsidR="00477ACC">
              <w:rPr>
                <w:rFonts w:ascii="Times New Roman" w:eastAsia="Times New Roman" w:hAnsi="Times New Roman" w:cs="Times New Roman"/>
                <w:sz w:val="24"/>
                <w:szCs w:val="24"/>
                <w:lang w:eastAsia="ru-RU"/>
              </w:rPr>
              <w:t>«</w:t>
            </w:r>
            <w:r w:rsidR="0064705A" w:rsidRPr="0064705A">
              <w:rPr>
                <w:rFonts w:ascii="Times New Roman" w:eastAsia="Times New Roman" w:hAnsi="Times New Roman" w:cs="Times New Roman"/>
                <w:sz w:val="24"/>
                <w:szCs w:val="24"/>
                <w:lang w:eastAsia="ru-RU"/>
              </w:rPr>
              <w:t>Сыктывдинский</w:t>
            </w:r>
            <w:r w:rsidR="00477ACC">
              <w:rPr>
                <w:rFonts w:ascii="Times New Roman" w:eastAsia="Times New Roman" w:hAnsi="Times New Roman" w:cs="Times New Roman"/>
                <w:sz w:val="24"/>
                <w:szCs w:val="24"/>
                <w:lang w:eastAsia="ru-RU"/>
              </w:rPr>
              <w:t>»</w:t>
            </w:r>
            <w:r w:rsidR="0064705A" w:rsidRPr="0064705A">
              <w:rPr>
                <w:rFonts w:ascii="Times New Roman" w:eastAsia="Times New Roman" w:hAnsi="Times New Roman" w:cs="Times New Roman"/>
                <w:sz w:val="24"/>
                <w:szCs w:val="24"/>
                <w:lang w:eastAsia="ru-RU"/>
              </w:rPr>
              <w:t xml:space="preserve"> Республики Коми от 5 августа 2022 года №8/1003 </w:t>
            </w:r>
            <w:r w:rsidR="00477ACC">
              <w:rPr>
                <w:rFonts w:ascii="Times New Roman" w:eastAsia="Times New Roman" w:hAnsi="Times New Roman" w:cs="Times New Roman"/>
                <w:sz w:val="24"/>
                <w:szCs w:val="24"/>
                <w:lang w:eastAsia="ru-RU"/>
              </w:rPr>
              <w:t>«</w:t>
            </w:r>
            <w:r w:rsidR="0064705A" w:rsidRPr="0064705A">
              <w:rPr>
                <w:rFonts w:ascii="Times New Roman" w:eastAsia="Times New Roman" w:hAnsi="Times New Roman" w:cs="Times New Roman"/>
                <w:sz w:val="24"/>
                <w:szCs w:val="24"/>
                <w:lang w:eastAsia="ru-RU"/>
              </w:rPr>
              <w:t xml:space="preserve">Об утверждении муниципальной программы муниципального района </w:t>
            </w:r>
            <w:r w:rsidR="00477ACC">
              <w:rPr>
                <w:rFonts w:ascii="Times New Roman" w:eastAsia="Times New Roman" w:hAnsi="Times New Roman" w:cs="Times New Roman"/>
                <w:sz w:val="24"/>
                <w:szCs w:val="24"/>
                <w:lang w:eastAsia="ru-RU"/>
              </w:rPr>
              <w:t>«</w:t>
            </w:r>
            <w:r w:rsidR="0064705A" w:rsidRPr="0064705A">
              <w:rPr>
                <w:rFonts w:ascii="Times New Roman" w:eastAsia="Times New Roman" w:hAnsi="Times New Roman" w:cs="Times New Roman"/>
                <w:sz w:val="24"/>
                <w:szCs w:val="24"/>
                <w:lang w:eastAsia="ru-RU"/>
              </w:rPr>
              <w:t>Сыктывдинский</w:t>
            </w:r>
            <w:r w:rsidR="00477ACC">
              <w:rPr>
                <w:rFonts w:ascii="Times New Roman" w:eastAsia="Times New Roman" w:hAnsi="Times New Roman" w:cs="Times New Roman"/>
                <w:sz w:val="24"/>
                <w:szCs w:val="24"/>
                <w:lang w:eastAsia="ru-RU"/>
              </w:rPr>
              <w:t>»</w:t>
            </w:r>
            <w:r w:rsidR="0064705A" w:rsidRPr="0064705A">
              <w:rPr>
                <w:rFonts w:ascii="Times New Roman" w:eastAsia="Times New Roman" w:hAnsi="Times New Roman" w:cs="Times New Roman"/>
                <w:sz w:val="24"/>
                <w:szCs w:val="24"/>
                <w:lang w:eastAsia="ru-RU"/>
              </w:rPr>
              <w:t xml:space="preserve"> Республики Коми </w:t>
            </w:r>
            <w:r w:rsidR="00477ACC">
              <w:rPr>
                <w:rFonts w:ascii="Times New Roman" w:eastAsia="Times New Roman" w:hAnsi="Times New Roman" w:cs="Times New Roman"/>
                <w:sz w:val="24"/>
                <w:szCs w:val="24"/>
                <w:lang w:eastAsia="ru-RU"/>
              </w:rPr>
              <w:t>«</w:t>
            </w:r>
            <w:r w:rsidR="0064705A" w:rsidRPr="0064705A">
              <w:rPr>
                <w:rFonts w:ascii="Times New Roman" w:eastAsia="Times New Roman" w:hAnsi="Times New Roman" w:cs="Times New Roman"/>
                <w:sz w:val="24"/>
                <w:szCs w:val="24"/>
                <w:lang w:eastAsia="ru-RU"/>
              </w:rPr>
              <w:t>Развитие образования</w:t>
            </w:r>
            <w:r w:rsidR="00477ACC">
              <w:rPr>
                <w:rFonts w:ascii="Times New Roman" w:eastAsia="Times New Roman" w:hAnsi="Times New Roman" w:cs="Times New Roman"/>
                <w:sz w:val="24"/>
                <w:szCs w:val="24"/>
                <w:lang w:eastAsia="ru-RU"/>
              </w:rPr>
              <w:t>»</w:t>
            </w:r>
            <w:r w:rsidR="0064705A" w:rsidRPr="0064705A">
              <w:rPr>
                <w:rFonts w:ascii="Times New Roman" w:eastAsia="Times New Roman" w:hAnsi="Times New Roman" w:cs="Times New Roman"/>
                <w:sz w:val="24"/>
                <w:szCs w:val="24"/>
                <w:lang w:eastAsia="ru-RU"/>
              </w:rPr>
              <w:t>.</w:t>
            </w:r>
          </w:p>
        </w:tc>
        <w:tc>
          <w:tcPr>
            <w:tcW w:w="2864" w:type="dxa"/>
          </w:tcPr>
          <w:p w14:paraId="4869C81D" w14:textId="39D12175" w:rsidR="00D92C8A" w:rsidRPr="00E42ECD" w:rsidRDefault="00C06B75" w:rsidP="00E42ECD">
            <w:pPr>
              <w:tabs>
                <w:tab w:val="left" w:pos="317"/>
              </w:tabs>
              <w:autoSpaceDE w:val="0"/>
              <w:autoSpaceDN w:val="0"/>
              <w:adjustRightInd w:val="0"/>
              <w:contextualSpacing/>
              <w:jc w:val="both"/>
              <w:rPr>
                <w:rFonts w:ascii="Times New Roman" w:eastAsia="Times New Roman" w:hAnsi="Times New Roman" w:cs="Times New Roman"/>
                <w:sz w:val="24"/>
                <w:szCs w:val="24"/>
                <w:lang w:eastAsia="ru-RU"/>
              </w:rPr>
            </w:pPr>
            <w:r w:rsidRPr="00C06B75">
              <w:rPr>
                <w:rFonts w:ascii="Times New Roman" w:eastAsia="Times New Roman" w:hAnsi="Times New Roman" w:cs="Times New Roman"/>
                <w:sz w:val="24"/>
                <w:szCs w:val="24"/>
                <w:lang w:eastAsia="ru-RU"/>
              </w:rPr>
              <w:t>Внесены изменения в паспор</w:t>
            </w:r>
            <w:r>
              <w:rPr>
                <w:rFonts w:ascii="Times New Roman" w:eastAsia="Times New Roman" w:hAnsi="Times New Roman" w:cs="Times New Roman"/>
                <w:sz w:val="24"/>
                <w:szCs w:val="24"/>
                <w:lang w:eastAsia="ru-RU"/>
              </w:rPr>
              <w:t xml:space="preserve">т программы и подпрограммы </w:t>
            </w:r>
            <w:r w:rsidRPr="00C06B75">
              <w:rPr>
                <w:rFonts w:ascii="Times New Roman" w:eastAsia="Times New Roman" w:hAnsi="Times New Roman" w:cs="Times New Roman"/>
                <w:sz w:val="24"/>
                <w:szCs w:val="24"/>
                <w:lang w:eastAsia="ru-RU"/>
              </w:rPr>
              <w:t>5, таблицы 1-4.</w:t>
            </w:r>
          </w:p>
        </w:tc>
      </w:tr>
      <w:tr w:rsidR="00D92C8A" w:rsidRPr="00E42ECD" w14:paraId="1A29BCB0" w14:textId="77777777" w:rsidTr="00122C22">
        <w:tc>
          <w:tcPr>
            <w:tcW w:w="516" w:type="dxa"/>
          </w:tcPr>
          <w:p w14:paraId="281AD675" w14:textId="77777777" w:rsidR="00D92C8A" w:rsidRPr="00E42ECD" w:rsidRDefault="00D92C8A" w:rsidP="00E42ECD">
            <w:pPr>
              <w:jc w:val="both"/>
              <w:rPr>
                <w:rFonts w:ascii="Times New Roman" w:eastAsia="Calibri" w:hAnsi="Times New Roman" w:cs="Times New Roman"/>
                <w:sz w:val="24"/>
                <w:szCs w:val="24"/>
              </w:rPr>
            </w:pPr>
            <w:r w:rsidRPr="00E42ECD">
              <w:rPr>
                <w:rFonts w:ascii="Times New Roman" w:eastAsia="Calibri" w:hAnsi="Times New Roman" w:cs="Times New Roman"/>
                <w:sz w:val="24"/>
                <w:szCs w:val="24"/>
              </w:rPr>
              <w:t>4</w:t>
            </w:r>
          </w:p>
        </w:tc>
        <w:tc>
          <w:tcPr>
            <w:tcW w:w="5863" w:type="dxa"/>
          </w:tcPr>
          <w:p w14:paraId="28A201B3" w14:textId="429E0696" w:rsidR="00D92C8A" w:rsidRPr="00E42ECD" w:rsidRDefault="003970FD" w:rsidP="0064705A">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Постановление </w:t>
            </w:r>
            <w:r w:rsidR="0064705A">
              <w:rPr>
                <w:rFonts w:ascii="Times New Roman" w:eastAsia="Times New Roman" w:hAnsi="Times New Roman" w:cs="Times New Roman"/>
                <w:sz w:val="24"/>
                <w:szCs w:val="24"/>
                <w:lang w:eastAsia="ru-RU"/>
              </w:rPr>
              <w:t xml:space="preserve">от 5.12.2023 года №12/1895 </w:t>
            </w:r>
            <w:r w:rsidR="00477ACC">
              <w:rPr>
                <w:rFonts w:ascii="Times New Roman" w:eastAsia="Times New Roman" w:hAnsi="Times New Roman" w:cs="Times New Roman"/>
                <w:sz w:val="24"/>
                <w:szCs w:val="24"/>
                <w:lang w:eastAsia="ru-RU"/>
              </w:rPr>
              <w:t>«</w:t>
            </w:r>
            <w:r w:rsidR="0064705A" w:rsidRPr="0064705A">
              <w:rPr>
                <w:rFonts w:ascii="Times New Roman" w:eastAsia="Times New Roman" w:hAnsi="Times New Roman" w:cs="Times New Roman"/>
                <w:sz w:val="24"/>
                <w:szCs w:val="24"/>
                <w:lang w:eastAsia="ru-RU"/>
              </w:rPr>
              <w:t xml:space="preserve">О внесении изменений в постановление администрации муниципального района </w:t>
            </w:r>
            <w:r w:rsidR="00477ACC">
              <w:rPr>
                <w:rFonts w:ascii="Times New Roman" w:eastAsia="Times New Roman" w:hAnsi="Times New Roman" w:cs="Times New Roman"/>
                <w:sz w:val="24"/>
                <w:szCs w:val="24"/>
                <w:lang w:eastAsia="ru-RU"/>
              </w:rPr>
              <w:t>«</w:t>
            </w:r>
            <w:r w:rsidR="0064705A" w:rsidRPr="0064705A">
              <w:rPr>
                <w:rFonts w:ascii="Times New Roman" w:eastAsia="Times New Roman" w:hAnsi="Times New Roman" w:cs="Times New Roman"/>
                <w:sz w:val="24"/>
                <w:szCs w:val="24"/>
                <w:lang w:eastAsia="ru-RU"/>
              </w:rPr>
              <w:t>Сыктывдинский</w:t>
            </w:r>
            <w:r w:rsidR="00477ACC">
              <w:rPr>
                <w:rFonts w:ascii="Times New Roman" w:eastAsia="Times New Roman" w:hAnsi="Times New Roman" w:cs="Times New Roman"/>
                <w:sz w:val="24"/>
                <w:szCs w:val="24"/>
                <w:lang w:eastAsia="ru-RU"/>
              </w:rPr>
              <w:t>»</w:t>
            </w:r>
            <w:r w:rsidR="0064705A" w:rsidRPr="0064705A">
              <w:rPr>
                <w:rFonts w:ascii="Times New Roman" w:eastAsia="Times New Roman" w:hAnsi="Times New Roman" w:cs="Times New Roman"/>
                <w:sz w:val="24"/>
                <w:szCs w:val="24"/>
                <w:lang w:eastAsia="ru-RU"/>
              </w:rPr>
              <w:t xml:space="preserve"> Республики Коми от 5 августа 2022 года №8/1003 </w:t>
            </w:r>
            <w:r w:rsidR="00477ACC">
              <w:rPr>
                <w:rFonts w:ascii="Times New Roman" w:eastAsia="Times New Roman" w:hAnsi="Times New Roman" w:cs="Times New Roman"/>
                <w:sz w:val="24"/>
                <w:szCs w:val="24"/>
                <w:lang w:eastAsia="ru-RU"/>
              </w:rPr>
              <w:t>«</w:t>
            </w:r>
            <w:r w:rsidR="0064705A" w:rsidRPr="0064705A">
              <w:rPr>
                <w:rFonts w:ascii="Times New Roman" w:eastAsia="Times New Roman" w:hAnsi="Times New Roman" w:cs="Times New Roman"/>
                <w:sz w:val="24"/>
                <w:szCs w:val="24"/>
                <w:lang w:eastAsia="ru-RU"/>
              </w:rPr>
              <w:t xml:space="preserve">Об утверждении муниципальной программы муниципального района </w:t>
            </w:r>
            <w:r w:rsidR="00477ACC">
              <w:rPr>
                <w:rFonts w:ascii="Times New Roman" w:eastAsia="Times New Roman" w:hAnsi="Times New Roman" w:cs="Times New Roman"/>
                <w:sz w:val="24"/>
                <w:szCs w:val="24"/>
                <w:lang w:eastAsia="ru-RU"/>
              </w:rPr>
              <w:t>«</w:t>
            </w:r>
            <w:r w:rsidR="0064705A" w:rsidRPr="0064705A">
              <w:rPr>
                <w:rFonts w:ascii="Times New Roman" w:eastAsia="Times New Roman" w:hAnsi="Times New Roman" w:cs="Times New Roman"/>
                <w:sz w:val="24"/>
                <w:szCs w:val="24"/>
                <w:lang w:eastAsia="ru-RU"/>
              </w:rPr>
              <w:t>Сыктывдинский</w:t>
            </w:r>
            <w:r w:rsidR="00477ACC">
              <w:rPr>
                <w:rFonts w:ascii="Times New Roman" w:eastAsia="Times New Roman" w:hAnsi="Times New Roman" w:cs="Times New Roman"/>
                <w:sz w:val="24"/>
                <w:szCs w:val="24"/>
                <w:lang w:eastAsia="ru-RU"/>
              </w:rPr>
              <w:t>»</w:t>
            </w:r>
            <w:r w:rsidR="0064705A" w:rsidRPr="0064705A">
              <w:rPr>
                <w:rFonts w:ascii="Times New Roman" w:eastAsia="Times New Roman" w:hAnsi="Times New Roman" w:cs="Times New Roman"/>
                <w:sz w:val="24"/>
                <w:szCs w:val="24"/>
                <w:lang w:eastAsia="ru-RU"/>
              </w:rPr>
              <w:t xml:space="preserve"> Республики Коми </w:t>
            </w:r>
            <w:r w:rsidR="00477ACC">
              <w:rPr>
                <w:rFonts w:ascii="Times New Roman" w:eastAsia="Times New Roman" w:hAnsi="Times New Roman" w:cs="Times New Roman"/>
                <w:sz w:val="24"/>
                <w:szCs w:val="24"/>
                <w:lang w:eastAsia="ru-RU"/>
              </w:rPr>
              <w:t>«</w:t>
            </w:r>
            <w:r w:rsidR="0064705A" w:rsidRPr="0064705A">
              <w:rPr>
                <w:rFonts w:ascii="Times New Roman" w:eastAsia="Times New Roman" w:hAnsi="Times New Roman" w:cs="Times New Roman"/>
                <w:sz w:val="24"/>
                <w:szCs w:val="24"/>
                <w:lang w:eastAsia="ru-RU"/>
              </w:rPr>
              <w:t>Развитие образования</w:t>
            </w:r>
            <w:r w:rsidR="00477ACC">
              <w:rPr>
                <w:rFonts w:ascii="Times New Roman" w:eastAsia="Times New Roman" w:hAnsi="Times New Roman" w:cs="Times New Roman"/>
                <w:sz w:val="24"/>
                <w:szCs w:val="24"/>
                <w:lang w:eastAsia="ru-RU"/>
              </w:rPr>
              <w:t>»</w:t>
            </w:r>
            <w:r w:rsidR="0064705A" w:rsidRPr="0064705A">
              <w:rPr>
                <w:rFonts w:ascii="Times New Roman" w:eastAsia="Times New Roman" w:hAnsi="Times New Roman" w:cs="Times New Roman"/>
                <w:sz w:val="24"/>
                <w:szCs w:val="24"/>
                <w:lang w:eastAsia="ru-RU"/>
              </w:rPr>
              <w:t>.</w:t>
            </w:r>
          </w:p>
        </w:tc>
        <w:tc>
          <w:tcPr>
            <w:tcW w:w="2864" w:type="dxa"/>
          </w:tcPr>
          <w:p w14:paraId="6A27F688" w14:textId="15AA95AB" w:rsidR="00D92C8A" w:rsidRPr="00E42ECD" w:rsidRDefault="00C06B75" w:rsidP="00122C22">
            <w:pPr>
              <w:tabs>
                <w:tab w:val="left" w:pos="317"/>
              </w:tabs>
              <w:autoSpaceDE w:val="0"/>
              <w:autoSpaceDN w:val="0"/>
              <w:adjustRightInd w:val="0"/>
              <w:contextualSpacing/>
              <w:jc w:val="both"/>
              <w:rPr>
                <w:rFonts w:ascii="Times New Roman" w:eastAsia="Times New Roman" w:hAnsi="Times New Roman" w:cs="Times New Roman"/>
                <w:sz w:val="24"/>
                <w:szCs w:val="24"/>
                <w:lang w:eastAsia="ru-RU"/>
              </w:rPr>
            </w:pPr>
            <w:r w:rsidRPr="00C06B75">
              <w:rPr>
                <w:rFonts w:ascii="Times New Roman" w:eastAsia="Times New Roman" w:hAnsi="Times New Roman" w:cs="Times New Roman"/>
                <w:sz w:val="24"/>
                <w:szCs w:val="24"/>
                <w:lang w:eastAsia="ru-RU"/>
              </w:rPr>
              <w:t xml:space="preserve">Внесены изменения в </w:t>
            </w:r>
            <w:r>
              <w:rPr>
                <w:rFonts w:ascii="Times New Roman" w:eastAsia="Times New Roman" w:hAnsi="Times New Roman" w:cs="Times New Roman"/>
                <w:sz w:val="24"/>
                <w:szCs w:val="24"/>
                <w:lang w:eastAsia="ru-RU"/>
              </w:rPr>
              <w:t>паспорт программы и подпрограмм</w:t>
            </w:r>
            <w:r w:rsidRPr="00C06B75">
              <w:rPr>
                <w:rFonts w:ascii="Times New Roman" w:eastAsia="Times New Roman" w:hAnsi="Times New Roman" w:cs="Times New Roman"/>
                <w:sz w:val="24"/>
                <w:szCs w:val="24"/>
                <w:lang w:eastAsia="ru-RU"/>
              </w:rPr>
              <w:t xml:space="preserve"> </w:t>
            </w:r>
            <w:r w:rsidR="004A13DC">
              <w:rPr>
                <w:rFonts w:ascii="Times New Roman" w:eastAsia="Times New Roman" w:hAnsi="Times New Roman" w:cs="Times New Roman"/>
                <w:sz w:val="24"/>
                <w:szCs w:val="24"/>
                <w:lang w:eastAsia="ru-RU"/>
              </w:rPr>
              <w:t>1,</w:t>
            </w:r>
            <w:r w:rsidR="00122C22">
              <w:rPr>
                <w:rFonts w:ascii="Times New Roman" w:eastAsia="Times New Roman" w:hAnsi="Times New Roman" w:cs="Times New Roman"/>
                <w:sz w:val="24"/>
                <w:szCs w:val="24"/>
                <w:lang w:eastAsia="ru-RU"/>
              </w:rPr>
              <w:t xml:space="preserve"> </w:t>
            </w:r>
            <w:r w:rsidR="004A13DC">
              <w:rPr>
                <w:rFonts w:ascii="Times New Roman" w:eastAsia="Times New Roman" w:hAnsi="Times New Roman" w:cs="Times New Roman"/>
                <w:sz w:val="24"/>
                <w:szCs w:val="24"/>
                <w:lang w:eastAsia="ru-RU"/>
              </w:rPr>
              <w:t>2,</w:t>
            </w:r>
            <w:r w:rsidR="00122C22">
              <w:rPr>
                <w:rFonts w:ascii="Times New Roman" w:eastAsia="Times New Roman" w:hAnsi="Times New Roman" w:cs="Times New Roman"/>
                <w:sz w:val="24"/>
                <w:szCs w:val="24"/>
                <w:lang w:eastAsia="ru-RU"/>
              </w:rPr>
              <w:t xml:space="preserve"> </w:t>
            </w:r>
            <w:r w:rsidR="004A13DC">
              <w:rPr>
                <w:rFonts w:ascii="Times New Roman" w:eastAsia="Times New Roman" w:hAnsi="Times New Roman" w:cs="Times New Roman"/>
                <w:sz w:val="24"/>
                <w:szCs w:val="24"/>
                <w:lang w:eastAsia="ru-RU"/>
              </w:rPr>
              <w:t>3,</w:t>
            </w:r>
            <w:r w:rsidR="00122C22">
              <w:rPr>
                <w:rFonts w:ascii="Times New Roman" w:eastAsia="Times New Roman" w:hAnsi="Times New Roman" w:cs="Times New Roman"/>
                <w:sz w:val="24"/>
                <w:szCs w:val="24"/>
                <w:lang w:eastAsia="ru-RU"/>
              </w:rPr>
              <w:t xml:space="preserve"> </w:t>
            </w:r>
            <w:r w:rsidR="004A13DC">
              <w:rPr>
                <w:rFonts w:ascii="Times New Roman" w:eastAsia="Times New Roman" w:hAnsi="Times New Roman" w:cs="Times New Roman"/>
                <w:sz w:val="24"/>
                <w:szCs w:val="24"/>
                <w:lang w:eastAsia="ru-RU"/>
              </w:rPr>
              <w:t>5</w:t>
            </w:r>
            <w:r w:rsidRPr="00C06B75">
              <w:rPr>
                <w:rFonts w:ascii="Times New Roman" w:eastAsia="Times New Roman" w:hAnsi="Times New Roman" w:cs="Times New Roman"/>
                <w:sz w:val="24"/>
                <w:szCs w:val="24"/>
                <w:lang w:eastAsia="ru-RU"/>
              </w:rPr>
              <w:t>, таблицы 1-</w:t>
            </w:r>
            <w:r w:rsidR="00122C22">
              <w:rPr>
                <w:rFonts w:ascii="Times New Roman" w:eastAsia="Times New Roman" w:hAnsi="Times New Roman" w:cs="Times New Roman"/>
                <w:sz w:val="24"/>
                <w:szCs w:val="24"/>
                <w:lang w:eastAsia="ru-RU"/>
              </w:rPr>
              <w:t>5</w:t>
            </w:r>
            <w:r w:rsidRPr="00C06B75">
              <w:rPr>
                <w:rFonts w:ascii="Times New Roman" w:eastAsia="Times New Roman" w:hAnsi="Times New Roman" w:cs="Times New Roman"/>
                <w:sz w:val="24"/>
                <w:szCs w:val="24"/>
                <w:lang w:eastAsia="ru-RU"/>
              </w:rPr>
              <w:t>.</w:t>
            </w:r>
          </w:p>
        </w:tc>
      </w:tr>
    </w:tbl>
    <w:p w14:paraId="4E387A63" w14:textId="77777777" w:rsidR="00D92C8A" w:rsidRPr="00E42ECD" w:rsidRDefault="00D92C8A" w:rsidP="00E42ECD">
      <w:pPr>
        <w:autoSpaceDE w:val="0"/>
        <w:autoSpaceDN w:val="0"/>
        <w:adjustRightInd w:val="0"/>
        <w:spacing w:after="0" w:line="240" w:lineRule="auto"/>
        <w:ind w:left="1429"/>
        <w:contextualSpacing/>
        <w:rPr>
          <w:rFonts w:ascii="Times New Roman" w:eastAsia="Calibri" w:hAnsi="Times New Roman" w:cs="Times New Roman"/>
          <w:b/>
          <w:color w:val="000000"/>
          <w:sz w:val="24"/>
          <w:szCs w:val="24"/>
        </w:rPr>
      </w:pPr>
    </w:p>
    <w:p w14:paraId="67BC089F" w14:textId="5F775508" w:rsidR="00F1433C" w:rsidRPr="00715BF4" w:rsidRDefault="00F1433C" w:rsidP="002141EE">
      <w:pPr>
        <w:pStyle w:val="a6"/>
        <w:numPr>
          <w:ilvl w:val="0"/>
          <w:numId w:val="4"/>
        </w:numPr>
        <w:shd w:val="clear" w:color="auto" w:fill="FFFFFF" w:themeFill="background1"/>
        <w:autoSpaceDE w:val="0"/>
        <w:autoSpaceDN w:val="0"/>
        <w:adjustRightInd w:val="0"/>
        <w:spacing w:after="0" w:line="240" w:lineRule="auto"/>
        <w:ind w:left="851" w:hanging="491"/>
        <w:jc w:val="center"/>
        <w:rPr>
          <w:rFonts w:ascii="Times New Roman" w:eastAsia="Calibri" w:hAnsi="Times New Roman" w:cs="Times New Roman"/>
          <w:b/>
          <w:color w:val="000000"/>
          <w:sz w:val="24"/>
          <w:szCs w:val="24"/>
        </w:rPr>
      </w:pPr>
      <w:r w:rsidRPr="00715BF4">
        <w:rPr>
          <w:rFonts w:ascii="Times New Roman" w:eastAsia="Calibri" w:hAnsi="Times New Roman" w:cs="Times New Roman"/>
          <w:b/>
          <w:color w:val="000000"/>
          <w:sz w:val="24"/>
          <w:szCs w:val="24"/>
        </w:rPr>
        <w:t>Результаты выполнения или невыполнения основных мероприятий, мероприятий муници</w:t>
      </w:r>
      <w:r w:rsidR="000800D8" w:rsidRPr="00715BF4">
        <w:rPr>
          <w:rFonts w:ascii="Times New Roman" w:eastAsia="Calibri" w:hAnsi="Times New Roman" w:cs="Times New Roman"/>
          <w:b/>
          <w:color w:val="000000"/>
          <w:sz w:val="24"/>
          <w:szCs w:val="24"/>
        </w:rPr>
        <w:t xml:space="preserve">пальной программы, подпрограмм </w:t>
      </w:r>
      <w:r w:rsidRPr="00715BF4">
        <w:rPr>
          <w:rFonts w:ascii="Times New Roman" w:eastAsia="Calibri" w:hAnsi="Times New Roman" w:cs="Times New Roman"/>
          <w:b/>
          <w:color w:val="000000"/>
          <w:sz w:val="24"/>
          <w:szCs w:val="24"/>
        </w:rPr>
        <w:t>в отчетном году</w:t>
      </w:r>
    </w:p>
    <w:p w14:paraId="33A3A1BD" w14:textId="77777777" w:rsidR="00F1433C" w:rsidRPr="00E42ECD" w:rsidRDefault="00F1433C" w:rsidP="002141EE">
      <w:pPr>
        <w:shd w:val="clear" w:color="auto" w:fill="FFFFFF" w:themeFill="background1"/>
        <w:autoSpaceDE w:val="0"/>
        <w:autoSpaceDN w:val="0"/>
        <w:adjustRightInd w:val="0"/>
        <w:spacing w:after="0" w:line="240" w:lineRule="auto"/>
        <w:ind w:left="709"/>
        <w:contextualSpacing/>
        <w:rPr>
          <w:rFonts w:ascii="Times New Roman" w:eastAsia="Calibri" w:hAnsi="Times New Roman" w:cs="Times New Roman"/>
          <w:b/>
          <w:color w:val="0000CC"/>
          <w:sz w:val="24"/>
          <w:szCs w:val="24"/>
        </w:rPr>
      </w:pPr>
    </w:p>
    <w:p w14:paraId="2780B1AB" w14:textId="5AA33063" w:rsidR="00D1008A" w:rsidRPr="00E42ECD" w:rsidRDefault="00D1008A" w:rsidP="002141EE">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E42ECD">
        <w:rPr>
          <w:rFonts w:ascii="Times New Roman" w:eastAsia="Times New Roman" w:hAnsi="Times New Roman" w:cs="Times New Roman"/>
          <w:bCs/>
          <w:sz w:val="24"/>
          <w:szCs w:val="24"/>
          <w:lang w:eastAsia="ru-RU"/>
        </w:rPr>
        <w:t>По каждой задаче подпрограммы имеется комплекс основных мероприятий, также в рамках каждого основного мероприятия имеется комплекс необходимых мероприятий.  Комплексный план мероприятий муниципальной программы на 202</w:t>
      </w:r>
      <w:r w:rsidR="002E3D0D">
        <w:rPr>
          <w:rFonts w:ascii="Times New Roman" w:eastAsia="Times New Roman" w:hAnsi="Times New Roman" w:cs="Times New Roman"/>
          <w:bCs/>
          <w:sz w:val="24"/>
          <w:szCs w:val="24"/>
          <w:lang w:eastAsia="ru-RU"/>
        </w:rPr>
        <w:t>3</w:t>
      </w:r>
      <w:r w:rsidR="000800D8" w:rsidRPr="00E42ECD">
        <w:rPr>
          <w:rFonts w:ascii="Times New Roman" w:eastAsia="Times New Roman" w:hAnsi="Times New Roman" w:cs="Times New Roman"/>
          <w:bCs/>
          <w:sz w:val="24"/>
          <w:szCs w:val="24"/>
          <w:lang w:eastAsia="ru-RU"/>
        </w:rPr>
        <w:t xml:space="preserve"> год</w:t>
      </w:r>
      <w:r w:rsidRPr="00E42ECD">
        <w:rPr>
          <w:rFonts w:ascii="Times New Roman" w:eastAsia="Times New Roman" w:hAnsi="Times New Roman" w:cs="Times New Roman"/>
          <w:bCs/>
          <w:sz w:val="24"/>
          <w:szCs w:val="24"/>
          <w:lang w:eastAsia="ru-RU"/>
        </w:rPr>
        <w:t xml:space="preserve"> состоит из:</w:t>
      </w:r>
    </w:p>
    <w:p w14:paraId="0F2CB714" w14:textId="47038D34" w:rsidR="00D1008A" w:rsidRPr="00E42ECD" w:rsidRDefault="00D1008A" w:rsidP="003B4D29">
      <w:pPr>
        <w:widowControl w:val="0"/>
        <w:numPr>
          <w:ilvl w:val="0"/>
          <w:numId w:val="2"/>
        </w:numPr>
        <w:shd w:val="clear" w:color="auto" w:fill="FFFFFF" w:themeFill="background1"/>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b/>
          <w:bCs/>
          <w:sz w:val="24"/>
          <w:szCs w:val="24"/>
        </w:rPr>
      </w:pPr>
      <w:r w:rsidRPr="00E42ECD">
        <w:rPr>
          <w:rFonts w:ascii="Times New Roman" w:eastAsia="Calibri" w:hAnsi="Times New Roman" w:cs="Times New Roman"/>
          <w:bCs/>
          <w:sz w:val="24"/>
          <w:szCs w:val="24"/>
        </w:rPr>
        <w:t>5</w:t>
      </w:r>
      <w:r w:rsidR="003A5B27">
        <w:rPr>
          <w:rFonts w:ascii="Times New Roman" w:eastAsia="Calibri" w:hAnsi="Times New Roman" w:cs="Times New Roman"/>
          <w:bCs/>
          <w:sz w:val="24"/>
          <w:szCs w:val="24"/>
        </w:rPr>
        <w:t>5</w:t>
      </w:r>
      <w:r w:rsidRPr="00E42ECD">
        <w:rPr>
          <w:rFonts w:ascii="Times New Roman" w:eastAsia="Calibri" w:hAnsi="Times New Roman" w:cs="Times New Roman"/>
          <w:bCs/>
          <w:sz w:val="24"/>
          <w:szCs w:val="24"/>
        </w:rPr>
        <w:t xml:space="preserve"> основных мероприятий, </w:t>
      </w:r>
    </w:p>
    <w:p w14:paraId="41783875" w14:textId="17786E60" w:rsidR="00D1008A" w:rsidRPr="00E42ECD" w:rsidRDefault="00D1008A" w:rsidP="003B4D29">
      <w:pPr>
        <w:widowControl w:val="0"/>
        <w:numPr>
          <w:ilvl w:val="0"/>
          <w:numId w:val="2"/>
        </w:numPr>
        <w:shd w:val="clear" w:color="auto" w:fill="FFFFFF" w:themeFill="background1"/>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b/>
          <w:bCs/>
          <w:sz w:val="24"/>
          <w:szCs w:val="24"/>
        </w:rPr>
      </w:pPr>
      <w:r w:rsidRPr="00E42ECD">
        <w:rPr>
          <w:rFonts w:ascii="Times New Roman" w:eastAsia="Calibri" w:hAnsi="Times New Roman" w:cs="Times New Roman"/>
          <w:bCs/>
          <w:sz w:val="24"/>
          <w:szCs w:val="24"/>
        </w:rPr>
        <w:t>13</w:t>
      </w:r>
      <w:r w:rsidR="003A5B27">
        <w:rPr>
          <w:rFonts w:ascii="Times New Roman" w:eastAsia="Calibri" w:hAnsi="Times New Roman" w:cs="Times New Roman"/>
          <w:bCs/>
          <w:sz w:val="24"/>
          <w:szCs w:val="24"/>
        </w:rPr>
        <w:t>7</w:t>
      </w:r>
      <w:r w:rsidRPr="00E42ECD">
        <w:rPr>
          <w:rFonts w:ascii="Times New Roman" w:eastAsia="Calibri" w:hAnsi="Times New Roman" w:cs="Times New Roman"/>
          <w:bCs/>
          <w:sz w:val="24"/>
          <w:szCs w:val="24"/>
        </w:rPr>
        <w:t xml:space="preserve"> мероприятий;</w:t>
      </w:r>
    </w:p>
    <w:p w14:paraId="1C79E224" w14:textId="7024C4F3" w:rsidR="000800D8" w:rsidRPr="00E42ECD" w:rsidRDefault="003A5B27" w:rsidP="003B4D29">
      <w:pPr>
        <w:widowControl w:val="0"/>
        <w:numPr>
          <w:ilvl w:val="0"/>
          <w:numId w:val="2"/>
        </w:numPr>
        <w:shd w:val="clear" w:color="auto" w:fill="FFFFFF" w:themeFill="background1"/>
        <w:tabs>
          <w:tab w:val="left" w:pos="851"/>
        </w:tabs>
        <w:autoSpaceDE w:val="0"/>
        <w:autoSpaceDN w:val="0"/>
        <w:adjustRightInd w:val="0"/>
        <w:spacing w:after="0" w:line="240" w:lineRule="auto"/>
        <w:ind w:left="0" w:firstLine="567"/>
        <w:contextualSpacing/>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83</w:t>
      </w:r>
      <w:r w:rsidR="00D1008A" w:rsidRPr="00E42ECD">
        <w:rPr>
          <w:rFonts w:ascii="Times New Roman" w:eastAsia="Calibri" w:hAnsi="Times New Roman" w:cs="Times New Roman"/>
          <w:bCs/>
          <w:sz w:val="24"/>
          <w:szCs w:val="24"/>
        </w:rPr>
        <w:t xml:space="preserve"> контрольных событи</w:t>
      </w:r>
      <w:r>
        <w:rPr>
          <w:rFonts w:ascii="Times New Roman" w:eastAsia="Calibri" w:hAnsi="Times New Roman" w:cs="Times New Roman"/>
          <w:bCs/>
          <w:sz w:val="24"/>
          <w:szCs w:val="24"/>
        </w:rPr>
        <w:t>я</w:t>
      </w:r>
      <w:r w:rsidR="00D1008A" w:rsidRPr="00E42ECD">
        <w:rPr>
          <w:rFonts w:ascii="Times New Roman" w:eastAsia="Calibri" w:hAnsi="Times New Roman" w:cs="Times New Roman"/>
          <w:bCs/>
          <w:sz w:val="24"/>
          <w:szCs w:val="24"/>
        </w:rPr>
        <w:t>.</w:t>
      </w:r>
    </w:p>
    <w:p w14:paraId="670CE36B" w14:textId="13192568" w:rsidR="00F1433C" w:rsidRDefault="000800D8" w:rsidP="002141EE">
      <w:pPr>
        <w:widowControl w:val="0"/>
        <w:shd w:val="clear" w:color="auto" w:fill="FFFFFF" w:themeFill="background1"/>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bCs/>
          <w:sz w:val="24"/>
          <w:szCs w:val="24"/>
          <w:lang w:eastAsia="ru-RU"/>
        </w:rPr>
      </w:pPr>
      <w:r w:rsidRPr="00E42ECD">
        <w:rPr>
          <w:rFonts w:ascii="Times New Roman" w:eastAsia="Times New Roman" w:hAnsi="Times New Roman" w:cs="Times New Roman"/>
          <w:bCs/>
          <w:sz w:val="24"/>
          <w:szCs w:val="24"/>
          <w:lang w:eastAsia="ru-RU"/>
        </w:rPr>
        <w:t xml:space="preserve">Результаты реализации </w:t>
      </w:r>
      <w:r w:rsidR="00D1008A" w:rsidRPr="00E42ECD">
        <w:rPr>
          <w:rFonts w:ascii="Times New Roman" w:eastAsia="Times New Roman" w:hAnsi="Times New Roman" w:cs="Times New Roman"/>
          <w:bCs/>
          <w:sz w:val="24"/>
          <w:szCs w:val="24"/>
          <w:lang w:eastAsia="ru-RU"/>
        </w:rPr>
        <w:t xml:space="preserve">мероприятий муниципальной </w:t>
      </w:r>
      <w:r w:rsidRPr="00E42ECD">
        <w:rPr>
          <w:rFonts w:ascii="Times New Roman" w:eastAsia="Times New Roman" w:hAnsi="Times New Roman" w:cs="Times New Roman"/>
          <w:bCs/>
          <w:sz w:val="24"/>
          <w:szCs w:val="24"/>
          <w:lang w:eastAsia="ru-RU"/>
        </w:rPr>
        <w:t>программы представлены в отчете</w:t>
      </w:r>
      <w:r w:rsidR="00D1008A" w:rsidRPr="00E42ECD">
        <w:rPr>
          <w:rFonts w:ascii="Times New Roman" w:eastAsia="Times New Roman" w:hAnsi="Times New Roman" w:cs="Times New Roman"/>
          <w:bCs/>
          <w:sz w:val="24"/>
          <w:szCs w:val="24"/>
          <w:lang w:eastAsia="ru-RU"/>
        </w:rPr>
        <w:t xml:space="preserve"> о реализации комплексного плана муниципальной программы за </w:t>
      </w:r>
      <w:r w:rsidR="002C19A0" w:rsidRPr="00E42ECD">
        <w:rPr>
          <w:rFonts w:ascii="Times New Roman" w:eastAsia="Times New Roman" w:hAnsi="Times New Roman" w:cs="Times New Roman"/>
          <w:bCs/>
          <w:sz w:val="24"/>
          <w:szCs w:val="24"/>
          <w:lang w:eastAsia="ru-RU"/>
        </w:rPr>
        <w:t>12</w:t>
      </w:r>
      <w:r w:rsidR="00D1008A" w:rsidRPr="00E42ECD">
        <w:rPr>
          <w:rFonts w:ascii="Times New Roman" w:eastAsia="Times New Roman" w:hAnsi="Times New Roman" w:cs="Times New Roman"/>
          <w:bCs/>
          <w:sz w:val="24"/>
          <w:szCs w:val="24"/>
          <w:lang w:eastAsia="ru-RU"/>
        </w:rPr>
        <w:t xml:space="preserve"> месяцев 202</w:t>
      </w:r>
      <w:r w:rsidR="002E3D0D">
        <w:rPr>
          <w:rFonts w:ascii="Times New Roman" w:eastAsia="Times New Roman" w:hAnsi="Times New Roman" w:cs="Times New Roman"/>
          <w:bCs/>
          <w:sz w:val="24"/>
          <w:szCs w:val="24"/>
          <w:lang w:eastAsia="ru-RU"/>
        </w:rPr>
        <w:t>3</w:t>
      </w:r>
      <w:r w:rsidR="00D1008A" w:rsidRPr="00E42ECD">
        <w:rPr>
          <w:rFonts w:ascii="Times New Roman" w:eastAsia="Times New Roman" w:hAnsi="Times New Roman" w:cs="Times New Roman"/>
          <w:bCs/>
          <w:sz w:val="24"/>
          <w:szCs w:val="24"/>
          <w:lang w:eastAsia="ru-RU"/>
        </w:rPr>
        <w:t xml:space="preserve"> года</w:t>
      </w:r>
      <w:r w:rsidRPr="00E42ECD">
        <w:rPr>
          <w:rFonts w:ascii="Times New Roman" w:eastAsia="Times New Roman" w:hAnsi="Times New Roman" w:cs="Times New Roman"/>
          <w:bCs/>
          <w:sz w:val="24"/>
          <w:szCs w:val="24"/>
          <w:lang w:eastAsia="ru-RU"/>
        </w:rPr>
        <w:t xml:space="preserve"> </w:t>
      </w:r>
      <w:r w:rsidR="00D1008A" w:rsidRPr="008A6459">
        <w:rPr>
          <w:rFonts w:ascii="Times New Roman" w:eastAsia="Times New Roman" w:hAnsi="Times New Roman" w:cs="Times New Roman"/>
          <w:bCs/>
          <w:sz w:val="24"/>
          <w:szCs w:val="24"/>
          <w:lang w:eastAsia="ru-RU"/>
        </w:rPr>
        <w:t>(</w:t>
      </w:r>
      <w:r w:rsidR="008A6459" w:rsidRPr="00D40D16">
        <w:rPr>
          <w:rFonts w:ascii="Times New Roman" w:eastAsia="Times New Roman" w:hAnsi="Times New Roman" w:cs="Times New Roman"/>
          <w:b/>
          <w:bCs/>
          <w:sz w:val="24"/>
          <w:szCs w:val="24"/>
          <w:lang w:eastAsia="ru-RU"/>
        </w:rPr>
        <w:t>П</w:t>
      </w:r>
      <w:r w:rsidR="00D1008A" w:rsidRPr="00D40D16">
        <w:rPr>
          <w:rFonts w:ascii="Times New Roman" w:eastAsia="Times New Roman" w:hAnsi="Times New Roman" w:cs="Times New Roman"/>
          <w:b/>
          <w:bCs/>
          <w:sz w:val="24"/>
          <w:szCs w:val="24"/>
          <w:lang w:eastAsia="ru-RU"/>
        </w:rPr>
        <w:t>риложение 1</w:t>
      </w:r>
      <w:r w:rsidR="00D1008A" w:rsidRPr="008A6459">
        <w:rPr>
          <w:rFonts w:ascii="Times New Roman" w:eastAsia="Times New Roman" w:hAnsi="Times New Roman" w:cs="Times New Roman"/>
          <w:bCs/>
          <w:sz w:val="24"/>
          <w:szCs w:val="24"/>
          <w:lang w:eastAsia="ru-RU"/>
        </w:rPr>
        <w:t>).</w:t>
      </w:r>
    </w:p>
    <w:p w14:paraId="4130D054" w14:textId="77777777" w:rsidR="009E28D5" w:rsidRDefault="009E28D5" w:rsidP="002141EE">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p w14:paraId="747D5D4E" w14:textId="15E17566" w:rsidR="007B2452" w:rsidRPr="004374FA" w:rsidRDefault="00F1433C" w:rsidP="002141EE">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E6B3D">
        <w:rPr>
          <w:rFonts w:ascii="Times New Roman" w:eastAsia="Times New Roman" w:hAnsi="Times New Roman" w:cs="Times New Roman"/>
          <w:bCs/>
          <w:sz w:val="24"/>
          <w:szCs w:val="24"/>
          <w:lang w:eastAsia="ru-RU"/>
        </w:rPr>
        <w:t xml:space="preserve">Из </w:t>
      </w:r>
      <w:r w:rsidR="00C0094C" w:rsidRPr="005E6B3D">
        <w:rPr>
          <w:rFonts w:ascii="Times New Roman" w:eastAsia="Times New Roman" w:hAnsi="Times New Roman" w:cs="Times New Roman"/>
          <w:bCs/>
          <w:sz w:val="24"/>
          <w:szCs w:val="24"/>
          <w:lang w:eastAsia="ru-RU"/>
        </w:rPr>
        <w:t>5</w:t>
      </w:r>
      <w:r w:rsidR="003A5B27" w:rsidRPr="005E6B3D">
        <w:rPr>
          <w:rFonts w:ascii="Times New Roman" w:eastAsia="Times New Roman" w:hAnsi="Times New Roman" w:cs="Times New Roman"/>
          <w:bCs/>
          <w:sz w:val="24"/>
          <w:szCs w:val="24"/>
          <w:lang w:eastAsia="ru-RU"/>
        </w:rPr>
        <w:t>5</w:t>
      </w:r>
      <w:r w:rsidRPr="005E6B3D">
        <w:rPr>
          <w:rFonts w:ascii="Times New Roman" w:eastAsia="Times New Roman" w:hAnsi="Times New Roman" w:cs="Times New Roman"/>
          <w:bCs/>
          <w:sz w:val="24"/>
          <w:szCs w:val="24"/>
          <w:lang w:eastAsia="ru-RU"/>
        </w:rPr>
        <w:t xml:space="preserve"> основных мероприятий,</w:t>
      </w:r>
      <w:r w:rsidRPr="00E42ECD">
        <w:rPr>
          <w:rFonts w:ascii="Times New Roman" w:eastAsia="Times New Roman" w:hAnsi="Times New Roman" w:cs="Times New Roman"/>
          <w:bCs/>
          <w:sz w:val="24"/>
          <w:szCs w:val="24"/>
          <w:lang w:eastAsia="ru-RU"/>
        </w:rPr>
        <w:t xml:space="preserve"> запланированных в муниципальной программе на 20</w:t>
      </w:r>
      <w:r w:rsidR="00C0094C" w:rsidRPr="00E42ECD">
        <w:rPr>
          <w:rFonts w:ascii="Times New Roman" w:eastAsia="Times New Roman" w:hAnsi="Times New Roman" w:cs="Times New Roman"/>
          <w:bCs/>
          <w:sz w:val="24"/>
          <w:szCs w:val="24"/>
          <w:lang w:eastAsia="ru-RU"/>
        </w:rPr>
        <w:t>2</w:t>
      </w:r>
      <w:r w:rsidR="002E3D0D">
        <w:rPr>
          <w:rFonts w:ascii="Times New Roman" w:eastAsia="Times New Roman" w:hAnsi="Times New Roman" w:cs="Times New Roman"/>
          <w:bCs/>
          <w:sz w:val="24"/>
          <w:szCs w:val="24"/>
          <w:lang w:eastAsia="ru-RU"/>
        </w:rPr>
        <w:t>3</w:t>
      </w:r>
      <w:r w:rsidRPr="00E42ECD">
        <w:rPr>
          <w:rFonts w:ascii="Times New Roman" w:eastAsia="Times New Roman" w:hAnsi="Times New Roman" w:cs="Times New Roman"/>
          <w:bCs/>
          <w:sz w:val="24"/>
          <w:szCs w:val="24"/>
          <w:lang w:eastAsia="ru-RU"/>
        </w:rPr>
        <w:t xml:space="preserve"> </w:t>
      </w:r>
      <w:r w:rsidRPr="004374FA">
        <w:rPr>
          <w:rFonts w:ascii="Times New Roman" w:eastAsia="Times New Roman" w:hAnsi="Times New Roman" w:cs="Times New Roman"/>
          <w:bCs/>
          <w:sz w:val="24"/>
          <w:szCs w:val="24"/>
          <w:lang w:eastAsia="ru-RU"/>
        </w:rPr>
        <w:t xml:space="preserve">год, выполнено </w:t>
      </w:r>
      <w:r w:rsidR="008A6459">
        <w:rPr>
          <w:rFonts w:ascii="Times New Roman" w:eastAsia="Times New Roman" w:hAnsi="Times New Roman" w:cs="Times New Roman"/>
          <w:bCs/>
          <w:sz w:val="24"/>
          <w:szCs w:val="24"/>
          <w:lang w:eastAsia="ru-RU"/>
        </w:rPr>
        <w:t xml:space="preserve">в </w:t>
      </w:r>
      <w:r w:rsidRPr="004374FA">
        <w:rPr>
          <w:rFonts w:ascii="Times New Roman" w:eastAsia="Times New Roman" w:hAnsi="Times New Roman" w:cs="Times New Roman"/>
          <w:bCs/>
          <w:sz w:val="24"/>
          <w:szCs w:val="24"/>
          <w:lang w:eastAsia="ru-RU"/>
        </w:rPr>
        <w:t>полном объ</w:t>
      </w:r>
      <w:r w:rsidR="00B34B77">
        <w:rPr>
          <w:rFonts w:ascii="Times New Roman" w:eastAsia="Times New Roman" w:hAnsi="Times New Roman" w:cs="Times New Roman"/>
          <w:bCs/>
          <w:sz w:val="24"/>
          <w:szCs w:val="24"/>
          <w:lang w:eastAsia="ru-RU"/>
        </w:rPr>
        <w:t>е</w:t>
      </w:r>
      <w:r w:rsidRPr="004374FA">
        <w:rPr>
          <w:rFonts w:ascii="Times New Roman" w:eastAsia="Times New Roman" w:hAnsi="Times New Roman" w:cs="Times New Roman"/>
          <w:bCs/>
          <w:sz w:val="24"/>
          <w:szCs w:val="24"/>
          <w:lang w:eastAsia="ru-RU"/>
        </w:rPr>
        <w:t>ме</w:t>
      </w:r>
      <w:r w:rsidR="004D0239" w:rsidRPr="004374FA">
        <w:rPr>
          <w:rFonts w:ascii="Times New Roman" w:eastAsia="Times New Roman" w:hAnsi="Times New Roman" w:cs="Times New Roman"/>
          <w:bCs/>
          <w:sz w:val="24"/>
          <w:szCs w:val="24"/>
          <w:lang w:eastAsia="ru-RU"/>
        </w:rPr>
        <w:t xml:space="preserve"> </w:t>
      </w:r>
      <w:r w:rsidR="003663D7">
        <w:rPr>
          <w:rFonts w:ascii="Times New Roman" w:eastAsia="Times New Roman" w:hAnsi="Times New Roman" w:cs="Times New Roman"/>
          <w:bCs/>
          <w:sz w:val="24"/>
          <w:szCs w:val="24"/>
          <w:lang w:eastAsia="ru-RU"/>
        </w:rPr>
        <w:t>52</w:t>
      </w:r>
      <w:r w:rsidR="007B2452" w:rsidRPr="004374FA">
        <w:rPr>
          <w:rFonts w:ascii="Times New Roman" w:eastAsia="Times New Roman" w:hAnsi="Times New Roman" w:cs="Times New Roman"/>
          <w:bCs/>
          <w:sz w:val="24"/>
          <w:szCs w:val="24"/>
          <w:lang w:eastAsia="ru-RU"/>
        </w:rPr>
        <w:t xml:space="preserve"> мероприяти</w:t>
      </w:r>
      <w:r w:rsidR="000E44EA">
        <w:rPr>
          <w:rFonts w:ascii="Times New Roman" w:eastAsia="Times New Roman" w:hAnsi="Times New Roman" w:cs="Times New Roman"/>
          <w:bCs/>
          <w:sz w:val="24"/>
          <w:szCs w:val="24"/>
          <w:lang w:eastAsia="ru-RU"/>
        </w:rPr>
        <w:t>й</w:t>
      </w:r>
      <w:r w:rsidR="007B2452" w:rsidRPr="004374FA">
        <w:rPr>
          <w:rFonts w:ascii="Times New Roman" w:eastAsia="Times New Roman" w:hAnsi="Times New Roman" w:cs="Times New Roman"/>
          <w:bCs/>
          <w:sz w:val="24"/>
          <w:szCs w:val="24"/>
          <w:lang w:eastAsia="ru-RU"/>
        </w:rPr>
        <w:t xml:space="preserve">, что составляет </w:t>
      </w:r>
      <w:r w:rsidR="003663D7">
        <w:rPr>
          <w:rFonts w:ascii="Times New Roman" w:eastAsia="Times New Roman" w:hAnsi="Times New Roman" w:cs="Times New Roman"/>
          <w:bCs/>
          <w:sz w:val="24"/>
          <w:szCs w:val="24"/>
          <w:lang w:eastAsia="ru-RU"/>
        </w:rPr>
        <w:t>94</w:t>
      </w:r>
      <w:r w:rsidR="000E44EA">
        <w:rPr>
          <w:rFonts w:ascii="Times New Roman" w:eastAsia="Times New Roman" w:hAnsi="Times New Roman" w:cs="Times New Roman"/>
          <w:bCs/>
          <w:sz w:val="24"/>
          <w:szCs w:val="24"/>
          <w:lang w:eastAsia="ru-RU"/>
        </w:rPr>
        <w:t>,</w:t>
      </w:r>
      <w:r w:rsidR="003663D7">
        <w:rPr>
          <w:rFonts w:ascii="Times New Roman" w:eastAsia="Times New Roman" w:hAnsi="Times New Roman" w:cs="Times New Roman"/>
          <w:bCs/>
          <w:sz w:val="24"/>
          <w:szCs w:val="24"/>
          <w:lang w:eastAsia="ru-RU"/>
        </w:rPr>
        <w:t>5</w:t>
      </w:r>
      <w:r w:rsidR="00EF3D7A" w:rsidRPr="004374FA">
        <w:rPr>
          <w:rFonts w:ascii="Times New Roman" w:eastAsia="Times New Roman" w:hAnsi="Times New Roman" w:cs="Times New Roman"/>
          <w:bCs/>
          <w:sz w:val="24"/>
          <w:szCs w:val="24"/>
          <w:lang w:eastAsia="ru-RU"/>
        </w:rPr>
        <w:t xml:space="preserve">%. </w:t>
      </w:r>
    </w:p>
    <w:p w14:paraId="04757807" w14:textId="6BB4BA2E" w:rsidR="003E647A" w:rsidRDefault="00F2039E" w:rsidP="002141EE">
      <w:pPr>
        <w:pStyle w:val="ConsPlusNormal0"/>
        <w:shd w:val="clear" w:color="auto" w:fill="FFFFFF" w:themeFill="background1"/>
        <w:ind w:firstLine="567"/>
        <w:jc w:val="both"/>
        <w:rPr>
          <w:rFonts w:ascii="Times New Roman" w:eastAsia="Times New Roman" w:hAnsi="Times New Roman" w:cs="Times New Roman"/>
          <w:bCs/>
          <w:sz w:val="24"/>
          <w:szCs w:val="24"/>
          <w:lang w:eastAsia="ru-RU"/>
        </w:rPr>
      </w:pPr>
      <w:r w:rsidRPr="007D32DF">
        <w:rPr>
          <w:rFonts w:ascii="Times New Roman" w:eastAsia="Times New Roman" w:hAnsi="Times New Roman" w:cs="Times New Roman"/>
          <w:b/>
          <w:bCs/>
          <w:sz w:val="24"/>
          <w:szCs w:val="24"/>
          <w:lang w:eastAsia="ru-RU"/>
        </w:rPr>
        <w:t>Выполнено частично</w:t>
      </w:r>
      <w:r w:rsidRPr="004374FA">
        <w:rPr>
          <w:rFonts w:ascii="Times New Roman" w:eastAsia="Times New Roman" w:hAnsi="Times New Roman" w:cs="Times New Roman"/>
          <w:bCs/>
          <w:sz w:val="24"/>
          <w:szCs w:val="24"/>
          <w:lang w:eastAsia="ru-RU"/>
        </w:rPr>
        <w:t xml:space="preserve"> – </w:t>
      </w:r>
      <w:r w:rsidR="003663D7">
        <w:rPr>
          <w:rFonts w:ascii="Times New Roman" w:eastAsia="Times New Roman" w:hAnsi="Times New Roman" w:cs="Times New Roman"/>
          <w:bCs/>
          <w:sz w:val="24"/>
          <w:szCs w:val="24"/>
          <w:lang w:eastAsia="ru-RU"/>
        </w:rPr>
        <w:t>3</w:t>
      </w:r>
      <w:r w:rsidRPr="004374FA">
        <w:rPr>
          <w:rFonts w:ascii="Times New Roman" w:eastAsia="Times New Roman" w:hAnsi="Times New Roman" w:cs="Times New Roman"/>
          <w:bCs/>
          <w:sz w:val="24"/>
          <w:szCs w:val="24"/>
          <w:lang w:eastAsia="ru-RU"/>
        </w:rPr>
        <w:t xml:space="preserve"> мероприяти</w:t>
      </w:r>
      <w:r w:rsidR="003663D7">
        <w:rPr>
          <w:rFonts w:ascii="Times New Roman" w:eastAsia="Times New Roman" w:hAnsi="Times New Roman" w:cs="Times New Roman"/>
          <w:bCs/>
          <w:sz w:val="24"/>
          <w:szCs w:val="24"/>
          <w:lang w:eastAsia="ru-RU"/>
        </w:rPr>
        <w:t>я</w:t>
      </w:r>
      <w:r w:rsidRPr="004374FA">
        <w:rPr>
          <w:rFonts w:ascii="Times New Roman" w:eastAsia="Times New Roman" w:hAnsi="Times New Roman" w:cs="Times New Roman"/>
          <w:bCs/>
          <w:sz w:val="24"/>
          <w:szCs w:val="24"/>
          <w:lang w:eastAsia="ru-RU"/>
        </w:rPr>
        <w:t xml:space="preserve">: </w:t>
      </w:r>
    </w:p>
    <w:p w14:paraId="34CFD9C4" w14:textId="354BE593" w:rsidR="00C81BC2" w:rsidRPr="00C81BC2" w:rsidRDefault="003663D7" w:rsidP="00C81BC2">
      <w:pPr>
        <w:pStyle w:val="ConsPlusNormal0"/>
        <w:shd w:val="clear" w:color="auto" w:fill="FFFFFF" w:themeFill="background1"/>
        <w:tabs>
          <w:tab w:val="left" w:pos="851"/>
        </w:tabs>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C81BC2">
        <w:rPr>
          <w:rFonts w:ascii="Times New Roman" w:eastAsia="Times New Roman" w:hAnsi="Times New Roman" w:cs="Times New Roman"/>
          <w:bCs/>
          <w:sz w:val="24"/>
          <w:szCs w:val="24"/>
          <w:lang w:eastAsia="ru-RU"/>
        </w:rPr>
        <w:t xml:space="preserve">) </w:t>
      </w:r>
      <w:r w:rsidR="00C81BC2" w:rsidRPr="00C81BC2">
        <w:rPr>
          <w:rFonts w:ascii="Times New Roman" w:eastAsia="Times New Roman" w:hAnsi="Times New Roman" w:cs="Times New Roman"/>
          <w:bCs/>
          <w:sz w:val="24"/>
          <w:szCs w:val="24"/>
          <w:lang w:eastAsia="ru-RU"/>
        </w:rPr>
        <w:t>Основное мероприятие 5.3.1. Финансовое сопровождение оказания образовательными организациями муниципальных услуг.</w:t>
      </w:r>
      <w:r w:rsidR="00C81BC2" w:rsidRPr="00C81BC2">
        <w:rPr>
          <w:rFonts w:ascii="Times New Roman" w:eastAsia="Times New Roman" w:hAnsi="Times New Roman" w:cs="Times New Roman"/>
          <w:bCs/>
          <w:sz w:val="24"/>
          <w:szCs w:val="24"/>
          <w:lang w:eastAsia="ru-RU"/>
        </w:rPr>
        <w:tab/>
      </w:r>
    </w:p>
    <w:p w14:paraId="37224762" w14:textId="3EBCB89F" w:rsidR="00C81BC2" w:rsidRDefault="00C81BC2" w:rsidP="00C81BC2">
      <w:pPr>
        <w:pStyle w:val="ConsPlusNormal0"/>
        <w:shd w:val="clear" w:color="auto" w:fill="FFFFFF" w:themeFill="background1"/>
        <w:tabs>
          <w:tab w:val="left" w:pos="567"/>
        </w:tabs>
        <w:ind w:firstLine="567"/>
        <w:jc w:val="both"/>
        <w:rPr>
          <w:rFonts w:ascii="Times New Roman" w:eastAsia="Times New Roman" w:hAnsi="Times New Roman" w:cs="Times New Roman"/>
          <w:bCs/>
          <w:sz w:val="24"/>
          <w:szCs w:val="24"/>
          <w:lang w:eastAsia="ru-RU"/>
        </w:rPr>
      </w:pPr>
      <w:r w:rsidRPr="00C81BC2">
        <w:rPr>
          <w:rFonts w:ascii="Times New Roman" w:eastAsia="Times New Roman" w:hAnsi="Times New Roman" w:cs="Times New Roman"/>
          <w:bCs/>
          <w:sz w:val="24"/>
          <w:szCs w:val="24"/>
          <w:lang w:eastAsia="ru-RU"/>
        </w:rPr>
        <w:t>Финансирование исполнено на 97,3%</w:t>
      </w:r>
      <w:r>
        <w:rPr>
          <w:rFonts w:ascii="Times New Roman" w:eastAsia="Times New Roman" w:hAnsi="Times New Roman" w:cs="Times New Roman"/>
          <w:bCs/>
          <w:sz w:val="24"/>
          <w:szCs w:val="24"/>
          <w:lang w:eastAsia="ru-RU"/>
        </w:rPr>
        <w:t xml:space="preserve">. </w:t>
      </w:r>
      <w:r w:rsidRPr="00C81BC2">
        <w:rPr>
          <w:rFonts w:ascii="Times New Roman" w:eastAsia="Times New Roman" w:hAnsi="Times New Roman" w:cs="Times New Roman"/>
          <w:bCs/>
          <w:sz w:val="24"/>
          <w:szCs w:val="24"/>
          <w:lang w:eastAsia="ru-RU"/>
        </w:rPr>
        <w:t>Основная причина недофинансиро</w:t>
      </w:r>
      <w:r>
        <w:rPr>
          <w:rFonts w:ascii="Times New Roman" w:eastAsia="Times New Roman" w:hAnsi="Times New Roman" w:cs="Times New Roman"/>
          <w:bCs/>
          <w:sz w:val="24"/>
          <w:szCs w:val="24"/>
          <w:lang w:eastAsia="ru-RU"/>
        </w:rPr>
        <w:t xml:space="preserve">вания  муниципального задания – </w:t>
      </w:r>
      <w:r w:rsidRPr="00C81BC2">
        <w:rPr>
          <w:rFonts w:ascii="Times New Roman" w:eastAsia="Times New Roman" w:hAnsi="Times New Roman" w:cs="Times New Roman"/>
          <w:bCs/>
          <w:sz w:val="24"/>
          <w:szCs w:val="24"/>
          <w:lang w:eastAsia="ru-RU"/>
        </w:rPr>
        <w:t>предоставление субсидии на оплату расходов за потребляемые коммунальные услуги по фактически выставленным счетам.</w:t>
      </w:r>
    </w:p>
    <w:p w14:paraId="452FF63B" w14:textId="5FB5C75C" w:rsidR="005252DB" w:rsidRPr="005252DB" w:rsidRDefault="003663D7" w:rsidP="005252DB">
      <w:pPr>
        <w:pStyle w:val="ConsPlusNormal0"/>
        <w:shd w:val="clear" w:color="auto" w:fill="FFFFFF" w:themeFill="background1"/>
        <w:tabs>
          <w:tab w:val="left" w:pos="567"/>
          <w:tab w:val="left" w:pos="993"/>
        </w:tabs>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5252DB" w:rsidRPr="005252DB">
        <w:rPr>
          <w:rFonts w:ascii="Times New Roman" w:eastAsia="Times New Roman" w:hAnsi="Times New Roman" w:cs="Times New Roman"/>
          <w:bCs/>
          <w:sz w:val="24"/>
          <w:szCs w:val="24"/>
          <w:lang w:eastAsia="ru-RU"/>
        </w:rPr>
        <w:t>)</w:t>
      </w:r>
      <w:r w:rsidR="005252DB" w:rsidRPr="005252DB">
        <w:rPr>
          <w:rFonts w:ascii="Times New Roman" w:eastAsia="Times New Roman" w:hAnsi="Times New Roman" w:cs="Times New Roman"/>
          <w:bCs/>
          <w:sz w:val="24"/>
          <w:szCs w:val="24"/>
          <w:lang w:eastAsia="ru-RU"/>
        </w:rPr>
        <w:tab/>
        <w:t>Основное мероприятие 5.3.6. Обеспечение деятельности органов исполнительной власти.</w:t>
      </w:r>
    </w:p>
    <w:p w14:paraId="616EA050" w14:textId="5C0607B4" w:rsidR="005252DB" w:rsidRDefault="005252DB" w:rsidP="005252DB">
      <w:pPr>
        <w:pStyle w:val="ConsPlusNormal0"/>
        <w:shd w:val="clear" w:color="auto" w:fill="FFFFFF" w:themeFill="background1"/>
        <w:tabs>
          <w:tab w:val="left" w:pos="567"/>
        </w:tabs>
        <w:ind w:firstLine="567"/>
        <w:jc w:val="both"/>
        <w:rPr>
          <w:rFonts w:ascii="Times New Roman" w:eastAsia="Times New Roman" w:hAnsi="Times New Roman" w:cs="Times New Roman"/>
          <w:bCs/>
          <w:sz w:val="24"/>
          <w:szCs w:val="24"/>
          <w:lang w:eastAsia="ru-RU"/>
        </w:rPr>
      </w:pPr>
      <w:r w:rsidRPr="005252DB">
        <w:rPr>
          <w:rFonts w:ascii="Times New Roman" w:eastAsia="Times New Roman" w:hAnsi="Times New Roman" w:cs="Times New Roman"/>
          <w:bCs/>
          <w:sz w:val="24"/>
          <w:szCs w:val="24"/>
          <w:lang w:eastAsia="ru-RU"/>
        </w:rPr>
        <w:t>Исполнение муниципального бюджета за 2023 год составило 99%.</w:t>
      </w:r>
    </w:p>
    <w:p w14:paraId="44D280FC" w14:textId="3A5834FD" w:rsidR="007A492C" w:rsidRDefault="003663D7" w:rsidP="007A492C">
      <w:pPr>
        <w:pStyle w:val="ConsPlusNormal0"/>
        <w:shd w:val="clear" w:color="auto" w:fill="FFFFFF" w:themeFill="background1"/>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7A492C">
        <w:rPr>
          <w:rFonts w:ascii="Times New Roman" w:eastAsia="Times New Roman" w:hAnsi="Times New Roman" w:cs="Times New Roman"/>
          <w:bCs/>
          <w:sz w:val="24"/>
          <w:szCs w:val="24"/>
          <w:lang w:eastAsia="ru-RU"/>
        </w:rPr>
        <w:t xml:space="preserve">) </w:t>
      </w:r>
      <w:r w:rsidR="007A492C" w:rsidRPr="007A492C">
        <w:rPr>
          <w:rFonts w:ascii="Times New Roman" w:eastAsia="Times New Roman" w:hAnsi="Times New Roman" w:cs="Times New Roman"/>
          <w:bCs/>
          <w:sz w:val="24"/>
          <w:szCs w:val="24"/>
          <w:lang w:eastAsia="ru-RU"/>
        </w:rPr>
        <w:t xml:space="preserve">Основное мероприятие 5.3.10. Мероприятия, связанные с реализацией муниципальными дошкольными и муниципальными образовательными организациями в Республике Коми образовательных программ.  </w:t>
      </w:r>
      <w:r w:rsidR="007A492C" w:rsidRPr="007A492C">
        <w:rPr>
          <w:rFonts w:ascii="Times New Roman" w:eastAsia="Times New Roman" w:hAnsi="Times New Roman" w:cs="Times New Roman"/>
          <w:bCs/>
          <w:sz w:val="24"/>
          <w:szCs w:val="24"/>
          <w:lang w:eastAsia="ru-RU"/>
        </w:rPr>
        <w:tab/>
      </w:r>
      <w:r w:rsidR="007A492C" w:rsidRPr="007A492C">
        <w:rPr>
          <w:rFonts w:ascii="Times New Roman" w:eastAsia="Times New Roman" w:hAnsi="Times New Roman" w:cs="Times New Roman"/>
          <w:bCs/>
          <w:sz w:val="24"/>
          <w:szCs w:val="24"/>
          <w:lang w:eastAsia="ru-RU"/>
        </w:rPr>
        <w:tab/>
      </w:r>
    </w:p>
    <w:p w14:paraId="69331C4C" w14:textId="6B98A670" w:rsidR="007A492C" w:rsidRDefault="007A492C" w:rsidP="007A492C">
      <w:pPr>
        <w:pStyle w:val="ConsPlusNormal0"/>
        <w:shd w:val="clear" w:color="auto" w:fill="FFFFFF" w:themeFill="background1"/>
        <w:ind w:firstLine="567"/>
        <w:jc w:val="both"/>
        <w:rPr>
          <w:rFonts w:ascii="Times New Roman" w:eastAsia="Times New Roman" w:hAnsi="Times New Roman" w:cs="Times New Roman"/>
          <w:bCs/>
          <w:sz w:val="24"/>
          <w:szCs w:val="24"/>
          <w:lang w:eastAsia="ru-RU"/>
        </w:rPr>
      </w:pPr>
      <w:r w:rsidRPr="007A492C">
        <w:rPr>
          <w:rFonts w:ascii="Times New Roman" w:eastAsia="Times New Roman" w:hAnsi="Times New Roman" w:cs="Times New Roman"/>
          <w:bCs/>
          <w:sz w:val="24"/>
          <w:szCs w:val="24"/>
          <w:lang w:eastAsia="ru-RU"/>
        </w:rPr>
        <w:t>План мероприятий по оптимизации бюджетных расходов в сфере образования (в части муниципальных дошкольных и муниципальных о</w:t>
      </w:r>
      <w:r>
        <w:rPr>
          <w:rFonts w:ascii="Times New Roman" w:eastAsia="Times New Roman" w:hAnsi="Times New Roman" w:cs="Times New Roman"/>
          <w:bCs/>
          <w:sz w:val="24"/>
          <w:szCs w:val="24"/>
          <w:lang w:eastAsia="ru-RU"/>
        </w:rPr>
        <w:t xml:space="preserve">бщеобразовательных организаций) выполнен на 90%. </w:t>
      </w:r>
      <w:r w:rsidRPr="007A492C">
        <w:rPr>
          <w:rFonts w:ascii="Times New Roman" w:eastAsia="Times New Roman" w:hAnsi="Times New Roman" w:cs="Times New Roman"/>
          <w:bCs/>
          <w:sz w:val="24"/>
          <w:szCs w:val="24"/>
          <w:lang w:eastAsia="ru-RU"/>
        </w:rPr>
        <w:t>Из 10 запланированных мероприятий выполнено 9.</w:t>
      </w:r>
    </w:p>
    <w:p w14:paraId="2789FC46" w14:textId="77777777" w:rsidR="00C81BC2" w:rsidRDefault="00C81BC2" w:rsidP="00F67597">
      <w:pPr>
        <w:pStyle w:val="ConsPlusNormal0"/>
        <w:shd w:val="clear" w:color="auto" w:fill="FFFFFF" w:themeFill="background1"/>
        <w:ind w:firstLine="567"/>
        <w:jc w:val="both"/>
        <w:rPr>
          <w:rFonts w:ascii="Times New Roman" w:eastAsia="Times New Roman" w:hAnsi="Times New Roman" w:cs="Times New Roman"/>
          <w:bCs/>
          <w:sz w:val="24"/>
          <w:szCs w:val="24"/>
          <w:lang w:eastAsia="ru-RU"/>
        </w:rPr>
      </w:pPr>
    </w:p>
    <w:p w14:paraId="16FB23FE" w14:textId="3B4132A1" w:rsidR="00F67597" w:rsidRPr="00F67597" w:rsidRDefault="00F67597" w:rsidP="00F67597">
      <w:pPr>
        <w:pStyle w:val="ConsPlusNormal0"/>
        <w:shd w:val="clear" w:color="auto" w:fill="FFFFFF" w:themeFill="background1"/>
        <w:ind w:firstLine="567"/>
        <w:jc w:val="both"/>
        <w:rPr>
          <w:rFonts w:ascii="Times New Roman" w:eastAsia="Times New Roman" w:hAnsi="Times New Roman" w:cs="Times New Roman"/>
          <w:bCs/>
          <w:sz w:val="24"/>
          <w:szCs w:val="24"/>
          <w:lang w:eastAsia="ru-RU"/>
        </w:rPr>
      </w:pPr>
      <w:r w:rsidRPr="00F67597">
        <w:rPr>
          <w:rFonts w:ascii="Times New Roman" w:eastAsia="Times New Roman" w:hAnsi="Times New Roman" w:cs="Times New Roman"/>
          <w:bCs/>
          <w:sz w:val="24"/>
          <w:szCs w:val="24"/>
          <w:lang w:eastAsia="ru-RU"/>
        </w:rPr>
        <w:t xml:space="preserve">Из </w:t>
      </w:r>
      <w:r w:rsidRPr="005E6B3D">
        <w:rPr>
          <w:rFonts w:ascii="Times New Roman" w:eastAsia="Times New Roman" w:hAnsi="Times New Roman" w:cs="Times New Roman"/>
          <w:bCs/>
          <w:sz w:val="24"/>
          <w:szCs w:val="24"/>
          <w:lang w:eastAsia="ru-RU"/>
        </w:rPr>
        <w:t>137 мероприятий</w:t>
      </w:r>
      <w:r w:rsidRPr="00F67597">
        <w:rPr>
          <w:rFonts w:ascii="Times New Roman" w:eastAsia="Times New Roman" w:hAnsi="Times New Roman" w:cs="Times New Roman"/>
          <w:bCs/>
          <w:sz w:val="24"/>
          <w:szCs w:val="24"/>
          <w:lang w:eastAsia="ru-RU"/>
        </w:rPr>
        <w:t xml:space="preserve"> 2023 года в полном объеме выполнено </w:t>
      </w:r>
      <w:r w:rsidR="00C81BC2">
        <w:rPr>
          <w:rFonts w:ascii="Times New Roman" w:eastAsia="Times New Roman" w:hAnsi="Times New Roman" w:cs="Times New Roman"/>
          <w:bCs/>
          <w:sz w:val="24"/>
          <w:szCs w:val="24"/>
          <w:lang w:eastAsia="ru-RU"/>
        </w:rPr>
        <w:t>13</w:t>
      </w:r>
      <w:r w:rsidR="00D762E0">
        <w:rPr>
          <w:rFonts w:ascii="Times New Roman" w:eastAsia="Times New Roman" w:hAnsi="Times New Roman" w:cs="Times New Roman"/>
          <w:bCs/>
          <w:sz w:val="24"/>
          <w:szCs w:val="24"/>
          <w:lang w:eastAsia="ru-RU"/>
        </w:rPr>
        <w:t>2</w:t>
      </w:r>
      <w:r w:rsidRPr="00F67597">
        <w:rPr>
          <w:rFonts w:ascii="Times New Roman" w:eastAsia="Times New Roman" w:hAnsi="Times New Roman" w:cs="Times New Roman"/>
          <w:bCs/>
          <w:sz w:val="24"/>
          <w:szCs w:val="24"/>
          <w:lang w:eastAsia="ru-RU"/>
        </w:rPr>
        <w:t xml:space="preserve"> мероприяти</w:t>
      </w:r>
      <w:r w:rsidR="00D762E0">
        <w:rPr>
          <w:rFonts w:ascii="Times New Roman" w:eastAsia="Times New Roman" w:hAnsi="Times New Roman" w:cs="Times New Roman"/>
          <w:bCs/>
          <w:sz w:val="24"/>
          <w:szCs w:val="24"/>
          <w:lang w:eastAsia="ru-RU"/>
        </w:rPr>
        <w:t>я</w:t>
      </w:r>
      <w:r w:rsidRPr="00F67597">
        <w:rPr>
          <w:rFonts w:ascii="Times New Roman" w:eastAsia="Times New Roman" w:hAnsi="Times New Roman" w:cs="Times New Roman"/>
          <w:bCs/>
          <w:sz w:val="24"/>
          <w:szCs w:val="24"/>
          <w:lang w:eastAsia="ru-RU"/>
        </w:rPr>
        <w:t xml:space="preserve">, что </w:t>
      </w:r>
      <w:r w:rsidRPr="00C81BC2">
        <w:rPr>
          <w:rFonts w:ascii="Times New Roman" w:eastAsia="Times New Roman" w:hAnsi="Times New Roman" w:cs="Times New Roman"/>
          <w:bCs/>
          <w:sz w:val="24"/>
          <w:szCs w:val="24"/>
          <w:lang w:eastAsia="ru-RU"/>
        </w:rPr>
        <w:t>составляет 9</w:t>
      </w:r>
      <w:r w:rsidR="00D762E0">
        <w:rPr>
          <w:rFonts w:ascii="Times New Roman" w:eastAsia="Times New Roman" w:hAnsi="Times New Roman" w:cs="Times New Roman"/>
          <w:bCs/>
          <w:sz w:val="24"/>
          <w:szCs w:val="24"/>
          <w:lang w:eastAsia="ru-RU"/>
        </w:rPr>
        <w:t>6</w:t>
      </w:r>
      <w:r w:rsidRPr="00C81BC2">
        <w:rPr>
          <w:rFonts w:ascii="Times New Roman" w:eastAsia="Times New Roman" w:hAnsi="Times New Roman" w:cs="Times New Roman"/>
          <w:bCs/>
          <w:sz w:val="24"/>
          <w:szCs w:val="24"/>
          <w:lang w:eastAsia="ru-RU"/>
        </w:rPr>
        <w:t>,</w:t>
      </w:r>
      <w:r w:rsidR="00D762E0">
        <w:rPr>
          <w:rFonts w:ascii="Times New Roman" w:eastAsia="Times New Roman" w:hAnsi="Times New Roman" w:cs="Times New Roman"/>
          <w:bCs/>
          <w:sz w:val="24"/>
          <w:szCs w:val="24"/>
          <w:lang w:eastAsia="ru-RU"/>
        </w:rPr>
        <w:t>4</w:t>
      </w:r>
      <w:r w:rsidRPr="00C81BC2">
        <w:rPr>
          <w:rFonts w:ascii="Times New Roman" w:eastAsia="Times New Roman" w:hAnsi="Times New Roman" w:cs="Times New Roman"/>
          <w:bCs/>
          <w:sz w:val="24"/>
          <w:szCs w:val="24"/>
          <w:lang w:eastAsia="ru-RU"/>
        </w:rPr>
        <w:t xml:space="preserve">%. </w:t>
      </w:r>
    </w:p>
    <w:p w14:paraId="28B1E501" w14:textId="5FC2DB55" w:rsidR="009B4426" w:rsidRDefault="00F67597" w:rsidP="005E6B3D">
      <w:pPr>
        <w:pStyle w:val="ConsPlusNormal0"/>
        <w:shd w:val="clear" w:color="auto" w:fill="FFFFFF" w:themeFill="background1"/>
        <w:ind w:firstLine="567"/>
        <w:jc w:val="both"/>
        <w:rPr>
          <w:rFonts w:ascii="Times New Roman" w:eastAsia="Times New Roman" w:hAnsi="Times New Roman" w:cs="Times New Roman"/>
          <w:bCs/>
          <w:sz w:val="24"/>
          <w:szCs w:val="24"/>
          <w:lang w:eastAsia="ru-RU"/>
        </w:rPr>
      </w:pPr>
      <w:r w:rsidRPr="007D32DF">
        <w:rPr>
          <w:rFonts w:ascii="Times New Roman" w:eastAsia="Times New Roman" w:hAnsi="Times New Roman" w:cs="Times New Roman"/>
          <w:b/>
          <w:bCs/>
          <w:sz w:val="24"/>
          <w:szCs w:val="24"/>
          <w:lang w:eastAsia="ru-RU"/>
        </w:rPr>
        <w:t>Выполнено частично</w:t>
      </w:r>
      <w:r w:rsidRPr="00F67597">
        <w:rPr>
          <w:rFonts w:ascii="Times New Roman" w:eastAsia="Times New Roman" w:hAnsi="Times New Roman" w:cs="Times New Roman"/>
          <w:bCs/>
          <w:sz w:val="24"/>
          <w:szCs w:val="24"/>
          <w:lang w:eastAsia="ru-RU"/>
        </w:rPr>
        <w:t xml:space="preserve"> – </w:t>
      </w:r>
      <w:r w:rsidR="00D762E0">
        <w:rPr>
          <w:rFonts w:ascii="Times New Roman" w:eastAsia="Times New Roman" w:hAnsi="Times New Roman" w:cs="Times New Roman"/>
          <w:bCs/>
          <w:sz w:val="24"/>
          <w:szCs w:val="24"/>
          <w:lang w:eastAsia="ru-RU"/>
        </w:rPr>
        <w:t>3</w:t>
      </w:r>
      <w:r w:rsidRPr="00F67597">
        <w:rPr>
          <w:rFonts w:ascii="Times New Roman" w:eastAsia="Times New Roman" w:hAnsi="Times New Roman" w:cs="Times New Roman"/>
          <w:bCs/>
          <w:sz w:val="24"/>
          <w:szCs w:val="24"/>
          <w:lang w:eastAsia="ru-RU"/>
        </w:rPr>
        <w:t xml:space="preserve"> мероприяти</w:t>
      </w:r>
      <w:r w:rsidR="00C81BC2">
        <w:rPr>
          <w:rFonts w:ascii="Times New Roman" w:eastAsia="Times New Roman" w:hAnsi="Times New Roman" w:cs="Times New Roman"/>
          <w:bCs/>
          <w:sz w:val="24"/>
          <w:szCs w:val="24"/>
          <w:lang w:eastAsia="ru-RU"/>
        </w:rPr>
        <w:t>я</w:t>
      </w:r>
      <w:r w:rsidRPr="00F67597">
        <w:rPr>
          <w:rFonts w:ascii="Times New Roman" w:eastAsia="Times New Roman" w:hAnsi="Times New Roman" w:cs="Times New Roman"/>
          <w:bCs/>
          <w:sz w:val="24"/>
          <w:szCs w:val="24"/>
          <w:lang w:eastAsia="ru-RU"/>
        </w:rPr>
        <w:t>:</w:t>
      </w:r>
    </w:p>
    <w:p w14:paraId="60FC5C95" w14:textId="7E392815" w:rsidR="003B4D29" w:rsidRDefault="00F67597" w:rsidP="00B4153E">
      <w:pPr>
        <w:pStyle w:val="a6"/>
        <w:numPr>
          <w:ilvl w:val="0"/>
          <w:numId w:val="19"/>
        </w:numPr>
        <w:tabs>
          <w:tab w:val="left" w:pos="851"/>
        </w:tabs>
        <w:spacing w:after="0" w:line="240" w:lineRule="auto"/>
        <w:ind w:left="0" w:firstLine="567"/>
        <w:jc w:val="both"/>
        <w:rPr>
          <w:rFonts w:ascii="Times New Roman" w:eastAsia="Times New Roman" w:hAnsi="Times New Roman" w:cs="Times New Roman"/>
          <w:bCs/>
          <w:sz w:val="24"/>
          <w:szCs w:val="24"/>
          <w:lang w:eastAsia="ru-RU"/>
        </w:rPr>
      </w:pPr>
      <w:r w:rsidRPr="003B4D29">
        <w:rPr>
          <w:rFonts w:ascii="Times New Roman" w:eastAsia="Times New Roman" w:hAnsi="Times New Roman" w:cs="Times New Roman"/>
          <w:bCs/>
          <w:sz w:val="24"/>
          <w:szCs w:val="24"/>
          <w:lang w:eastAsia="ru-RU"/>
        </w:rPr>
        <w:t xml:space="preserve">Мероприятие </w:t>
      </w:r>
      <w:r w:rsidR="003B4D29" w:rsidRPr="003B4D29">
        <w:rPr>
          <w:rFonts w:ascii="Times New Roman" w:eastAsia="Times New Roman" w:hAnsi="Times New Roman" w:cs="Times New Roman"/>
          <w:bCs/>
          <w:sz w:val="24"/>
          <w:szCs w:val="24"/>
          <w:lang w:eastAsia="ru-RU"/>
        </w:rPr>
        <w:t>1.2.2.3</w:t>
      </w:r>
      <w:r w:rsidR="004C244B">
        <w:rPr>
          <w:rFonts w:ascii="Times New Roman" w:eastAsia="Times New Roman" w:hAnsi="Times New Roman" w:cs="Times New Roman"/>
          <w:bCs/>
          <w:sz w:val="24"/>
          <w:szCs w:val="24"/>
          <w:lang w:eastAsia="ru-RU"/>
        </w:rPr>
        <w:t>.</w:t>
      </w:r>
      <w:r w:rsidR="003B4D29" w:rsidRPr="003B4D29">
        <w:rPr>
          <w:rFonts w:ascii="Times New Roman" w:eastAsia="Times New Roman" w:hAnsi="Times New Roman" w:cs="Times New Roman"/>
          <w:bCs/>
          <w:sz w:val="24"/>
          <w:szCs w:val="24"/>
          <w:lang w:eastAsia="ru-RU"/>
        </w:rPr>
        <w:t xml:space="preserve"> Организация услуг по</w:t>
      </w:r>
      <w:r w:rsidR="003B4D29">
        <w:rPr>
          <w:rFonts w:ascii="Times New Roman" w:eastAsia="Times New Roman" w:hAnsi="Times New Roman" w:cs="Times New Roman"/>
          <w:bCs/>
          <w:sz w:val="24"/>
          <w:szCs w:val="24"/>
          <w:lang w:eastAsia="ru-RU"/>
        </w:rPr>
        <w:t xml:space="preserve"> предоставлению дополнительного </w:t>
      </w:r>
      <w:r w:rsidR="003B4D29" w:rsidRPr="003B4D29">
        <w:rPr>
          <w:rFonts w:ascii="Times New Roman" w:eastAsia="Times New Roman" w:hAnsi="Times New Roman" w:cs="Times New Roman"/>
          <w:bCs/>
          <w:sz w:val="24"/>
          <w:szCs w:val="24"/>
          <w:lang w:eastAsia="ru-RU"/>
        </w:rPr>
        <w:t xml:space="preserve">образования детей в </w:t>
      </w:r>
      <w:r w:rsidR="00B4153E" w:rsidRPr="00B4153E">
        <w:rPr>
          <w:rFonts w:ascii="Times New Roman" w:eastAsia="Times New Roman" w:hAnsi="Times New Roman" w:cs="Times New Roman"/>
          <w:bCs/>
          <w:sz w:val="24"/>
          <w:szCs w:val="24"/>
          <w:lang w:eastAsia="ru-RU"/>
        </w:rPr>
        <w:t>МБДОУ «Детский сад №8 комбинированного вида» с. Выльгорт</w:t>
      </w:r>
      <w:r w:rsidR="003B4D29" w:rsidRPr="003B4D29">
        <w:rPr>
          <w:rFonts w:ascii="Times New Roman" w:eastAsia="Times New Roman" w:hAnsi="Times New Roman" w:cs="Times New Roman"/>
          <w:bCs/>
          <w:sz w:val="24"/>
          <w:szCs w:val="24"/>
          <w:lang w:eastAsia="ru-RU"/>
        </w:rPr>
        <w:t>.</w:t>
      </w:r>
      <w:r w:rsidR="003B4D29" w:rsidRPr="003B4D29">
        <w:rPr>
          <w:rFonts w:ascii="Times New Roman" w:eastAsia="Times New Roman" w:hAnsi="Times New Roman" w:cs="Times New Roman"/>
          <w:bCs/>
          <w:sz w:val="24"/>
          <w:szCs w:val="24"/>
          <w:lang w:eastAsia="ru-RU"/>
        </w:rPr>
        <w:tab/>
      </w:r>
    </w:p>
    <w:p w14:paraId="7C6959D0" w14:textId="115FE757" w:rsidR="00F67597" w:rsidRPr="00F67597" w:rsidRDefault="004C244B" w:rsidP="005E6B3D">
      <w:pPr>
        <w:pStyle w:val="a6"/>
        <w:tabs>
          <w:tab w:val="left" w:pos="851"/>
        </w:tabs>
        <w:spacing w:after="0" w:line="240" w:lineRule="auto"/>
        <w:ind w:left="0"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Для о</w:t>
      </w:r>
      <w:r w:rsidRPr="004C244B">
        <w:rPr>
          <w:rFonts w:ascii="Times New Roman" w:eastAsia="Times New Roman" w:hAnsi="Times New Roman" w:cs="Times New Roman"/>
          <w:bCs/>
          <w:sz w:val="24"/>
          <w:szCs w:val="24"/>
          <w:lang w:eastAsia="ru-RU"/>
        </w:rPr>
        <w:t>рганизаци</w:t>
      </w:r>
      <w:r>
        <w:rPr>
          <w:rFonts w:ascii="Times New Roman" w:eastAsia="Times New Roman" w:hAnsi="Times New Roman" w:cs="Times New Roman"/>
          <w:bCs/>
          <w:sz w:val="24"/>
          <w:szCs w:val="24"/>
          <w:lang w:eastAsia="ru-RU"/>
        </w:rPr>
        <w:t>и</w:t>
      </w:r>
      <w:r w:rsidRPr="004C244B">
        <w:rPr>
          <w:rFonts w:ascii="Times New Roman" w:eastAsia="Times New Roman" w:hAnsi="Times New Roman" w:cs="Times New Roman"/>
          <w:bCs/>
          <w:sz w:val="24"/>
          <w:szCs w:val="24"/>
          <w:lang w:eastAsia="ru-RU"/>
        </w:rPr>
        <w:t xml:space="preserve"> услуг по предоставлению дополнительного образования детей </w:t>
      </w:r>
      <w:r>
        <w:rPr>
          <w:rFonts w:ascii="Times New Roman" w:eastAsia="Times New Roman" w:hAnsi="Times New Roman" w:cs="Times New Roman"/>
          <w:bCs/>
          <w:sz w:val="24"/>
          <w:szCs w:val="24"/>
          <w:lang w:eastAsia="ru-RU"/>
        </w:rPr>
        <w:t xml:space="preserve">в </w:t>
      </w:r>
      <w:r w:rsidRPr="00B4153E">
        <w:rPr>
          <w:rFonts w:ascii="Times New Roman" w:eastAsia="Times New Roman" w:hAnsi="Times New Roman" w:cs="Times New Roman"/>
          <w:bCs/>
          <w:sz w:val="24"/>
          <w:szCs w:val="24"/>
          <w:lang w:eastAsia="ru-RU"/>
        </w:rPr>
        <w:t xml:space="preserve">МБДОУ «Детский сад №8 комбинированного вида» с. Выльгорт </w:t>
      </w:r>
      <w:r>
        <w:rPr>
          <w:rFonts w:ascii="Times New Roman" w:eastAsia="Times New Roman" w:hAnsi="Times New Roman" w:cs="Times New Roman"/>
          <w:bCs/>
          <w:sz w:val="24"/>
          <w:szCs w:val="24"/>
          <w:lang w:eastAsia="ru-RU"/>
        </w:rPr>
        <w:t>д</w:t>
      </w:r>
      <w:r w:rsidR="003B4D29">
        <w:rPr>
          <w:rFonts w:ascii="Times New Roman" w:eastAsia="Times New Roman" w:hAnsi="Times New Roman" w:cs="Times New Roman"/>
          <w:bCs/>
          <w:sz w:val="24"/>
          <w:szCs w:val="24"/>
          <w:lang w:eastAsia="ru-RU"/>
        </w:rPr>
        <w:t>ва</w:t>
      </w:r>
      <w:r w:rsidR="003B4D29" w:rsidRPr="003B4D29">
        <w:rPr>
          <w:rFonts w:ascii="Times New Roman" w:eastAsia="Times New Roman" w:hAnsi="Times New Roman" w:cs="Times New Roman"/>
          <w:bCs/>
          <w:sz w:val="24"/>
          <w:szCs w:val="24"/>
          <w:lang w:eastAsia="ru-RU"/>
        </w:rPr>
        <w:t xml:space="preserve"> педагога прошли обучение по программ</w:t>
      </w:r>
      <w:r>
        <w:rPr>
          <w:rFonts w:ascii="Times New Roman" w:eastAsia="Times New Roman" w:hAnsi="Times New Roman" w:cs="Times New Roman"/>
          <w:bCs/>
          <w:sz w:val="24"/>
          <w:szCs w:val="24"/>
          <w:lang w:eastAsia="ru-RU"/>
        </w:rPr>
        <w:t>ам дополнительного образования, в</w:t>
      </w:r>
      <w:r w:rsidR="003B4D29" w:rsidRPr="003B4D29">
        <w:rPr>
          <w:rFonts w:ascii="Times New Roman" w:eastAsia="Times New Roman" w:hAnsi="Times New Roman" w:cs="Times New Roman"/>
          <w:bCs/>
          <w:sz w:val="24"/>
          <w:szCs w:val="24"/>
          <w:lang w:eastAsia="ru-RU"/>
        </w:rPr>
        <w:t xml:space="preserve">несены изменения в Устав </w:t>
      </w:r>
      <w:r>
        <w:rPr>
          <w:rFonts w:ascii="Times New Roman" w:eastAsia="Times New Roman" w:hAnsi="Times New Roman" w:cs="Times New Roman"/>
          <w:bCs/>
          <w:sz w:val="24"/>
          <w:szCs w:val="24"/>
          <w:lang w:eastAsia="ru-RU"/>
        </w:rPr>
        <w:t xml:space="preserve">дошкольного </w:t>
      </w:r>
      <w:r w:rsidR="003B4D29">
        <w:rPr>
          <w:rFonts w:ascii="Times New Roman" w:eastAsia="Times New Roman" w:hAnsi="Times New Roman" w:cs="Times New Roman"/>
          <w:bCs/>
          <w:sz w:val="24"/>
          <w:szCs w:val="24"/>
          <w:lang w:eastAsia="ru-RU"/>
        </w:rPr>
        <w:t>учреждения</w:t>
      </w:r>
      <w:r w:rsidR="003B4D29" w:rsidRPr="003B4D29">
        <w:rPr>
          <w:rFonts w:ascii="Times New Roman" w:eastAsia="Times New Roman" w:hAnsi="Times New Roman" w:cs="Times New Roman"/>
          <w:bCs/>
          <w:sz w:val="24"/>
          <w:szCs w:val="24"/>
          <w:lang w:eastAsia="ru-RU"/>
        </w:rPr>
        <w:t>.</w:t>
      </w:r>
      <w:r w:rsidR="003B4D29">
        <w:rPr>
          <w:rFonts w:ascii="Times New Roman" w:eastAsia="Times New Roman" w:hAnsi="Times New Roman" w:cs="Times New Roman"/>
          <w:bCs/>
          <w:sz w:val="24"/>
          <w:szCs w:val="24"/>
          <w:lang w:eastAsia="ru-RU"/>
        </w:rPr>
        <w:t xml:space="preserve"> </w:t>
      </w:r>
      <w:r w:rsidR="00B3250B">
        <w:rPr>
          <w:rFonts w:ascii="Times New Roman" w:eastAsia="Times New Roman" w:hAnsi="Times New Roman" w:cs="Times New Roman"/>
          <w:bCs/>
          <w:sz w:val="24"/>
          <w:szCs w:val="24"/>
          <w:lang w:eastAsia="ru-RU"/>
        </w:rPr>
        <w:t>В</w:t>
      </w:r>
      <w:r w:rsidR="00B3250B" w:rsidRPr="00B3250B">
        <w:rPr>
          <w:rFonts w:ascii="Times New Roman" w:eastAsia="Times New Roman" w:hAnsi="Times New Roman" w:cs="Times New Roman"/>
          <w:bCs/>
          <w:sz w:val="24"/>
          <w:szCs w:val="24"/>
          <w:lang w:eastAsia="ru-RU"/>
        </w:rPr>
        <w:t>едётся работа по получению лицензии на осуществление дополнительного образования детей</w:t>
      </w:r>
      <w:r w:rsidR="00B3250B">
        <w:rPr>
          <w:rFonts w:ascii="Times New Roman" w:eastAsia="Times New Roman" w:hAnsi="Times New Roman" w:cs="Times New Roman"/>
          <w:bCs/>
          <w:sz w:val="24"/>
          <w:szCs w:val="24"/>
          <w:lang w:eastAsia="ru-RU"/>
        </w:rPr>
        <w:t>.</w:t>
      </w:r>
      <w:r w:rsidR="003B4D29" w:rsidRPr="003B4D29">
        <w:rPr>
          <w:rFonts w:ascii="Times New Roman" w:eastAsia="Times New Roman" w:hAnsi="Times New Roman" w:cs="Times New Roman"/>
          <w:bCs/>
          <w:sz w:val="24"/>
          <w:szCs w:val="24"/>
          <w:lang w:eastAsia="ru-RU"/>
        </w:rPr>
        <w:tab/>
      </w:r>
    </w:p>
    <w:p w14:paraId="7E656CD7" w14:textId="72376191" w:rsidR="009A08D0" w:rsidRDefault="00C81BC2" w:rsidP="009A08D0">
      <w:pPr>
        <w:pStyle w:val="ConsPlusNormal0"/>
        <w:numPr>
          <w:ilvl w:val="0"/>
          <w:numId w:val="19"/>
        </w:numPr>
        <w:shd w:val="clear" w:color="auto" w:fill="FFFFFF" w:themeFill="background1"/>
        <w:tabs>
          <w:tab w:val="left" w:pos="851"/>
        </w:tabs>
        <w:ind w:left="0" w:firstLine="567"/>
        <w:jc w:val="both"/>
        <w:rPr>
          <w:rFonts w:ascii="Times New Roman" w:eastAsia="Times New Roman" w:hAnsi="Times New Roman" w:cs="Times New Roman"/>
          <w:bCs/>
          <w:sz w:val="24"/>
          <w:szCs w:val="24"/>
          <w:lang w:eastAsia="ru-RU"/>
        </w:rPr>
      </w:pPr>
      <w:r w:rsidRPr="00C81BC2">
        <w:rPr>
          <w:rFonts w:ascii="Times New Roman" w:eastAsia="Times New Roman" w:hAnsi="Times New Roman" w:cs="Times New Roman"/>
          <w:bCs/>
          <w:sz w:val="24"/>
          <w:szCs w:val="24"/>
          <w:lang w:eastAsia="ru-RU"/>
        </w:rPr>
        <w:t>Мероприятие 5.3.1.1</w:t>
      </w:r>
      <w:r w:rsidR="008B7925">
        <w:rPr>
          <w:rFonts w:ascii="Times New Roman" w:eastAsia="Times New Roman" w:hAnsi="Times New Roman" w:cs="Times New Roman"/>
          <w:bCs/>
          <w:sz w:val="24"/>
          <w:szCs w:val="24"/>
          <w:lang w:eastAsia="ru-RU"/>
        </w:rPr>
        <w:t>.</w:t>
      </w:r>
      <w:r w:rsidRPr="00C81BC2">
        <w:rPr>
          <w:rFonts w:ascii="Times New Roman" w:eastAsia="Times New Roman" w:hAnsi="Times New Roman" w:cs="Times New Roman"/>
          <w:bCs/>
          <w:sz w:val="24"/>
          <w:szCs w:val="24"/>
          <w:lang w:eastAsia="ru-RU"/>
        </w:rPr>
        <w:t xml:space="preserve"> Оплата муниципальными учреждениями расходов по коммунальн</w:t>
      </w:r>
      <w:r>
        <w:rPr>
          <w:rFonts w:ascii="Times New Roman" w:eastAsia="Times New Roman" w:hAnsi="Times New Roman" w:cs="Times New Roman"/>
          <w:bCs/>
          <w:sz w:val="24"/>
          <w:szCs w:val="24"/>
          <w:lang w:eastAsia="ru-RU"/>
        </w:rPr>
        <w:t xml:space="preserve">ым услугам. </w:t>
      </w:r>
      <w:r w:rsidRPr="00C81BC2">
        <w:rPr>
          <w:rFonts w:ascii="Times New Roman" w:eastAsia="Times New Roman" w:hAnsi="Times New Roman" w:cs="Times New Roman"/>
          <w:bCs/>
          <w:sz w:val="24"/>
          <w:szCs w:val="24"/>
          <w:lang w:eastAsia="ru-RU"/>
        </w:rPr>
        <w:t>Выполнено на 94%.</w:t>
      </w:r>
      <w:r w:rsidR="00955808" w:rsidRPr="00955808">
        <w:t xml:space="preserve"> </w:t>
      </w:r>
      <w:r w:rsidR="00955808">
        <w:rPr>
          <w:rFonts w:ascii="Times New Roman" w:eastAsia="Times New Roman" w:hAnsi="Times New Roman" w:cs="Times New Roman"/>
          <w:bCs/>
          <w:sz w:val="24"/>
          <w:szCs w:val="24"/>
          <w:lang w:eastAsia="ru-RU"/>
        </w:rPr>
        <w:t>С</w:t>
      </w:r>
      <w:r w:rsidR="00955808" w:rsidRPr="00955808">
        <w:rPr>
          <w:rFonts w:ascii="Times New Roman" w:eastAsia="Times New Roman" w:hAnsi="Times New Roman" w:cs="Times New Roman"/>
          <w:bCs/>
          <w:sz w:val="24"/>
          <w:szCs w:val="24"/>
          <w:lang w:eastAsia="ru-RU"/>
        </w:rPr>
        <w:t xml:space="preserve">убсидии на оплату расходов за потребляемые коммунальные услуги </w:t>
      </w:r>
      <w:r w:rsidR="00955808">
        <w:rPr>
          <w:rFonts w:ascii="Times New Roman" w:eastAsia="Times New Roman" w:hAnsi="Times New Roman" w:cs="Times New Roman"/>
          <w:bCs/>
          <w:sz w:val="24"/>
          <w:szCs w:val="24"/>
          <w:lang w:eastAsia="ru-RU"/>
        </w:rPr>
        <w:t>предоставлялись</w:t>
      </w:r>
      <w:r w:rsidR="00955808" w:rsidRPr="00955808">
        <w:rPr>
          <w:rFonts w:ascii="Times New Roman" w:eastAsia="Times New Roman" w:hAnsi="Times New Roman" w:cs="Times New Roman"/>
          <w:bCs/>
          <w:sz w:val="24"/>
          <w:szCs w:val="24"/>
          <w:lang w:eastAsia="ru-RU"/>
        </w:rPr>
        <w:t xml:space="preserve"> по фактически выставленным счетам.</w:t>
      </w:r>
    </w:p>
    <w:p w14:paraId="338CC66E" w14:textId="51A6E286" w:rsidR="005252DB" w:rsidRDefault="005252DB" w:rsidP="002C2BCA">
      <w:pPr>
        <w:pStyle w:val="ConsPlusNormal0"/>
        <w:numPr>
          <w:ilvl w:val="0"/>
          <w:numId w:val="19"/>
        </w:numPr>
        <w:shd w:val="clear" w:color="auto" w:fill="FFFFFF" w:themeFill="background1"/>
        <w:tabs>
          <w:tab w:val="left" w:pos="851"/>
        </w:tabs>
        <w:ind w:left="0" w:firstLine="567"/>
        <w:jc w:val="both"/>
        <w:rPr>
          <w:rFonts w:ascii="Times New Roman" w:eastAsia="Times New Roman" w:hAnsi="Times New Roman" w:cs="Times New Roman"/>
          <w:bCs/>
          <w:sz w:val="24"/>
          <w:szCs w:val="24"/>
          <w:lang w:eastAsia="ru-RU"/>
        </w:rPr>
      </w:pPr>
      <w:r w:rsidRPr="005252DB">
        <w:rPr>
          <w:rFonts w:ascii="Times New Roman" w:eastAsia="Times New Roman" w:hAnsi="Times New Roman" w:cs="Times New Roman"/>
          <w:bCs/>
          <w:sz w:val="24"/>
          <w:szCs w:val="24"/>
          <w:lang w:eastAsia="ru-RU"/>
        </w:rPr>
        <w:t>Мероприятие 5.3.6.1</w:t>
      </w:r>
      <w:r w:rsidR="008B7925">
        <w:rPr>
          <w:rFonts w:ascii="Times New Roman" w:eastAsia="Times New Roman" w:hAnsi="Times New Roman" w:cs="Times New Roman"/>
          <w:bCs/>
          <w:sz w:val="24"/>
          <w:szCs w:val="24"/>
          <w:lang w:eastAsia="ru-RU"/>
        </w:rPr>
        <w:t>.</w:t>
      </w:r>
      <w:r w:rsidRPr="005252DB">
        <w:rPr>
          <w:rFonts w:ascii="Times New Roman" w:eastAsia="Times New Roman" w:hAnsi="Times New Roman" w:cs="Times New Roman"/>
          <w:bCs/>
          <w:sz w:val="24"/>
          <w:szCs w:val="24"/>
          <w:lang w:eastAsia="ru-RU"/>
        </w:rPr>
        <w:t xml:space="preserve"> Субсидия на оплату муниципальными учреждениями ра</w:t>
      </w:r>
      <w:r>
        <w:rPr>
          <w:rFonts w:ascii="Times New Roman" w:eastAsia="Times New Roman" w:hAnsi="Times New Roman" w:cs="Times New Roman"/>
          <w:bCs/>
          <w:sz w:val="24"/>
          <w:szCs w:val="24"/>
          <w:lang w:eastAsia="ru-RU"/>
        </w:rPr>
        <w:t>сходов по коммунальным услугам.</w:t>
      </w:r>
    </w:p>
    <w:p w14:paraId="6265B0AA" w14:textId="51652CD6" w:rsidR="008B7925" w:rsidRDefault="005252DB" w:rsidP="00D762E0">
      <w:pPr>
        <w:pStyle w:val="ConsPlusNormal0"/>
        <w:shd w:val="clear" w:color="auto" w:fill="FFFFFF" w:themeFill="background1"/>
        <w:tabs>
          <w:tab w:val="left" w:pos="851"/>
        </w:tabs>
        <w:ind w:left="567" w:firstLine="0"/>
        <w:jc w:val="both"/>
        <w:rPr>
          <w:rFonts w:ascii="Times New Roman" w:eastAsia="Times New Roman" w:hAnsi="Times New Roman" w:cs="Times New Roman"/>
          <w:bCs/>
          <w:sz w:val="24"/>
          <w:szCs w:val="24"/>
          <w:lang w:eastAsia="ru-RU"/>
        </w:rPr>
      </w:pPr>
      <w:r w:rsidRPr="005252DB">
        <w:rPr>
          <w:rFonts w:ascii="Times New Roman" w:eastAsia="Times New Roman" w:hAnsi="Times New Roman" w:cs="Times New Roman"/>
          <w:bCs/>
          <w:sz w:val="24"/>
          <w:szCs w:val="24"/>
          <w:lang w:eastAsia="ru-RU"/>
        </w:rPr>
        <w:t>Реализовано 77,8% финансовых средств.</w:t>
      </w:r>
    </w:p>
    <w:p w14:paraId="5FDB80AE" w14:textId="338F4533" w:rsidR="007A492C" w:rsidRPr="005252DB" w:rsidRDefault="00893391" w:rsidP="005252DB">
      <w:pPr>
        <w:pStyle w:val="ConsPlusNormal0"/>
        <w:shd w:val="clear" w:color="auto" w:fill="FFFFFF" w:themeFill="background1"/>
        <w:tabs>
          <w:tab w:val="left" w:pos="851"/>
        </w:tabs>
        <w:ind w:left="567" w:firstLine="0"/>
        <w:jc w:val="both"/>
        <w:rPr>
          <w:rFonts w:ascii="Times New Roman" w:eastAsia="Times New Roman" w:hAnsi="Times New Roman" w:cs="Times New Roman"/>
          <w:bCs/>
          <w:sz w:val="24"/>
          <w:szCs w:val="24"/>
          <w:lang w:eastAsia="ru-RU"/>
        </w:rPr>
      </w:pPr>
      <w:r w:rsidRPr="007D32DF">
        <w:rPr>
          <w:rFonts w:ascii="Times New Roman" w:eastAsia="Times New Roman" w:hAnsi="Times New Roman" w:cs="Times New Roman"/>
          <w:b/>
          <w:bCs/>
          <w:sz w:val="24"/>
          <w:szCs w:val="24"/>
          <w:lang w:eastAsia="ru-RU"/>
        </w:rPr>
        <w:t>Не выполнено</w:t>
      </w:r>
      <w:r>
        <w:rPr>
          <w:rFonts w:ascii="Times New Roman" w:eastAsia="Times New Roman" w:hAnsi="Times New Roman" w:cs="Times New Roman"/>
          <w:bCs/>
          <w:sz w:val="24"/>
          <w:szCs w:val="24"/>
          <w:lang w:eastAsia="ru-RU"/>
        </w:rPr>
        <w:t xml:space="preserve"> 2 мероприятия:</w:t>
      </w:r>
    </w:p>
    <w:p w14:paraId="34D70071" w14:textId="13814DF5" w:rsidR="00893391" w:rsidRDefault="00893391" w:rsidP="00893391">
      <w:pPr>
        <w:pStyle w:val="ConsPlusNormal0"/>
        <w:numPr>
          <w:ilvl w:val="0"/>
          <w:numId w:val="22"/>
        </w:numPr>
        <w:shd w:val="clear" w:color="auto" w:fill="FFFFFF" w:themeFill="background1"/>
        <w:tabs>
          <w:tab w:val="left" w:pos="0"/>
          <w:tab w:val="left" w:pos="851"/>
        </w:tabs>
        <w:ind w:left="0" w:firstLine="567"/>
        <w:jc w:val="both"/>
        <w:rPr>
          <w:rFonts w:ascii="Times New Roman" w:eastAsia="Times New Roman" w:hAnsi="Times New Roman" w:cs="Times New Roman"/>
          <w:bCs/>
          <w:sz w:val="24"/>
          <w:szCs w:val="24"/>
          <w:lang w:eastAsia="ru-RU"/>
        </w:rPr>
      </w:pPr>
      <w:r w:rsidRPr="007A492C">
        <w:rPr>
          <w:rFonts w:ascii="Times New Roman" w:eastAsia="Times New Roman" w:hAnsi="Times New Roman" w:cs="Times New Roman"/>
          <w:bCs/>
          <w:sz w:val="24"/>
          <w:szCs w:val="24"/>
          <w:lang w:eastAsia="ru-RU"/>
        </w:rPr>
        <w:t>Мероприятие 5.3.7.2. Финансирование мероприятий молодежной политики за счет гран</w:t>
      </w:r>
      <w:r w:rsidR="00D762E0">
        <w:rPr>
          <w:rFonts w:ascii="Times New Roman" w:eastAsia="Times New Roman" w:hAnsi="Times New Roman" w:cs="Times New Roman"/>
          <w:bCs/>
          <w:sz w:val="24"/>
          <w:szCs w:val="24"/>
          <w:lang w:eastAsia="ru-RU"/>
        </w:rPr>
        <w:t xml:space="preserve">товой и спонсорской поддержки. </w:t>
      </w:r>
      <w:r w:rsidRPr="007A492C">
        <w:rPr>
          <w:rFonts w:ascii="Times New Roman" w:eastAsia="Times New Roman" w:hAnsi="Times New Roman" w:cs="Times New Roman"/>
          <w:bCs/>
          <w:sz w:val="24"/>
          <w:szCs w:val="24"/>
          <w:lang w:eastAsia="ru-RU"/>
        </w:rPr>
        <w:tab/>
      </w:r>
    </w:p>
    <w:p w14:paraId="3738ACB8" w14:textId="77777777" w:rsidR="00893391" w:rsidRDefault="00893391" w:rsidP="00893391">
      <w:pPr>
        <w:pStyle w:val="ConsPlusNormal0"/>
        <w:shd w:val="clear" w:color="auto" w:fill="FFFFFF" w:themeFill="background1"/>
        <w:tabs>
          <w:tab w:val="left" w:pos="0"/>
          <w:tab w:val="left" w:pos="851"/>
        </w:tabs>
        <w:ind w:firstLine="567"/>
        <w:jc w:val="both"/>
        <w:rPr>
          <w:rFonts w:ascii="Times New Roman" w:eastAsia="Times New Roman" w:hAnsi="Times New Roman" w:cs="Times New Roman"/>
          <w:bCs/>
          <w:sz w:val="24"/>
          <w:szCs w:val="24"/>
          <w:lang w:eastAsia="ru-RU"/>
        </w:rPr>
      </w:pPr>
      <w:r w:rsidRPr="007A492C">
        <w:rPr>
          <w:rFonts w:ascii="Times New Roman" w:eastAsia="Times New Roman" w:hAnsi="Times New Roman" w:cs="Times New Roman"/>
          <w:bCs/>
          <w:sz w:val="24"/>
          <w:szCs w:val="24"/>
          <w:lang w:eastAsia="ru-RU"/>
        </w:rPr>
        <w:t xml:space="preserve">Средства грантовой и спонсорской поддержки </w:t>
      </w:r>
      <w:r>
        <w:rPr>
          <w:rFonts w:ascii="Times New Roman" w:eastAsia="Times New Roman" w:hAnsi="Times New Roman" w:cs="Times New Roman"/>
          <w:bCs/>
          <w:sz w:val="24"/>
          <w:szCs w:val="24"/>
          <w:lang w:eastAsia="ru-RU"/>
        </w:rPr>
        <w:t xml:space="preserve">в 2023 году </w:t>
      </w:r>
      <w:r w:rsidRPr="007A492C">
        <w:rPr>
          <w:rFonts w:ascii="Times New Roman" w:eastAsia="Times New Roman" w:hAnsi="Times New Roman" w:cs="Times New Roman"/>
          <w:bCs/>
          <w:sz w:val="24"/>
          <w:szCs w:val="24"/>
          <w:lang w:eastAsia="ru-RU"/>
        </w:rPr>
        <w:t>не привлечены.</w:t>
      </w:r>
    </w:p>
    <w:p w14:paraId="6263E4EA" w14:textId="77777777" w:rsidR="00893391" w:rsidRDefault="00893391" w:rsidP="00893391">
      <w:pPr>
        <w:pStyle w:val="ConsPlusNormal0"/>
        <w:numPr>
          <w:ilvl w:val="0"/>
          <w:numId w:val="22"/>
        </w:numPr>
        <w:shd w:val="clear" w:color="auto" w:fill="FFFFFF" w:themeFill="background1"/>
        <w:tabs>
          <w:tab w:val="left" w:pos="0"/>
          <w:tab w:val="left" w:pos="851"/>
        </w:tabs>
        <w:ind w:left="0" w:firstLine="567"/>
        <w:jc w:val="both"/>
        <w:rPr>
          <w:rFonts w:ascii="Times New Roman" w:eastAsia="Times New Roman" w:hAnsi="Times New Roman" w:cs="Times New Roman"/>
          <w:bCs/>
          <w:sz w:val="24"/>
          <w:szCs w:val="24"/>
          <w:lang w:eastAsia="ru-RU"/>
        </w:rPr>
      </w:pPr>
      <w:r w:rsidRPr="00893391">
        <w:rPr>
          <w:rFonts w:ascii="Times New Roman" w:eastAsia="Times New Roman" w:hAnsi="Times New Roman" w:cs="Times New Roman"/>
          <w:bCs/>
          <w:sz w:val="24"/>
          <w:szCs w:val="24"/>
          <w:lang w:eastAsia="ru-RU"/>
        </w:rPr>
        <w:t xml:space="preserve">Мероприятие 5.3.10.2. Обеспечение дифференциации оплаты труда основного и прочего персонала, оптимизации административно-управленческого, вспомогательного и обслуживающего персонала с учетом предельной доли расходов на оплату их труда в фонде </w:t>
      </w:r>
      <w:r w:rsidRPr="00893391">
        <w:rPr>
          <w:rFonts w:ascii="Times New Roman" w:eastAsia="Times New Roman" w:hAnsi="Times New Roman" w:cs="Times New Roman"/>
          <w:bCs/>
          <w:sz w:val="24"/>
          <w:szCs w:val="24"/>
          <w:lang w:eastAsia="ru-RU"/>
        </w:rPr>
        <w:lastRenderedPageBreak/>
        <w:t>оплаты труда учреждений не более 40%.</w:t>
      </w:r>
      <w:r w:rsidRPr="00893391">
        <w:rPr>
          <w:rFonts w:ascii="Times New Roman" w:eastAsia="Times New Roman" w:hAnsi="Times New Roman" w:cs="Times New Roman"/>
          <w:bCs/>
          <w:sz w:val="24"/>
          <w:szCs w:val="24"/>
          <w:lang w:eastAsia="ru-RU"/>
        </w:rPr>
        <w:tab/>
      </w:r>
    </w:p>
    <w:p w14:paraId="7CC740CD" w14:textId="6339783D" w:rsidR="00893391" w:rsidRDefault="00893391" w:rsidP="00893391">
      <w:pPr>
        <w:pStyle w:val="ConsPlusNormal0"/>
        <w:shd w:val="clear" w:color="auto" w:fill="FFFFFF" w:themeFill="background1"/>
        <w:tabs>
          <w:tab w:val="left" w:pos="0"/>
          <w:tab w:val="left" w:pos="851"/>
        </w:tabs>
        <w:ind w:firstLine="567"/>
        <w:jc w:val="both"/>
        <w:rPr>
          <w:rFonts w:ascii="Times New Roman" w:eastAsia="Times New Roman" w:hAnsi="Times New Roman" w:cs="Times New Roman"/>
          <w:bCs/>
          <w:sz w:val="24"/>
          <w:szCs w:val="24"/>
          <w:lang w:eastAsia="ru-RU"/>
        </w:rPr>
      </w:pPr>
      <w:r w:rsidRPr="00893391">
        <w:rPr>
          <w:rFonts w:ascii="Times New Roman" w:eastAsia="Times New Roman" w:hAnsi="Times New Roman" w:cs="Times New Roman"/>
          <w:bCs/>
          <w:sz w:val="24"/>
          <w:szCs w:val="24"/>
          <w:lang w:eastAsia="ru-RU"/>
        </w:rPr>
        <w:t>По итогам 2023 года доля расходов на оплату труда административно-вспомогательного и обслуживающего персонала в фонде оплаты труда учрежде</w:t>
      </w:r>
      <w:r w:rsidR="00DC745A">
        <w:rPr>
          <w:rFonts w:ascii="Times New Roman" w:eastAsia="Times New Roman" w:hAnsi="Times New Roman" w:cs="Times New Roman"/>
          <w:bCs/>
          <w:sz w:val="24"/>
          <w:szCs w:val="24"/>
          <w:lang w:eastAsia="ru-RU"/>
        </w:rPr>
        <w:t>ний составила 44% (в ОУ – 40,8%,</w:t>
      </w:r>
      <w:r w:rsidRPr="00893391">
        <w:rPr>
          <w:rFonts w:ascii="Times New Roman" w:eastAsia="Times New Roman" w:hAnsi="Times New Roman" w:cs="Times New Roman"/>
          <w:bCs/>
          <w:sz w:val="24"/>
          <w:szCs w:val="24"/>
          <w:lang w:eastAsia="ru-RU"/>
        </w:rPr>
        <w:t xml:space="preserve"> ДОУ</w:t>
      </w:r>
      <w:r w:rsidR="00DC745A" w:rsidRPr="00DC745A">
        <w:rPr>
          <w:rFonts w:ascii="Times New Roman" w:eastAsia="Times New Roman" w:hAnsi="Times New Roman" w:cs="Times New Roman"/>
          <w:bCs/>
          <w:sz w:val="24"/>
          <w:szCs w:val="24"/>
          <w:lang w:eastAsia="ru-RU"/>
        </w:rPr>
        <w:t>–</w:t>
      </w:r>
      <w:r w:rsidRPr="00893391">
        <w:rPr>
          <w:rFonts w:ascii="Times New Roman" w:eastAsia="Times New Roman" w:hAnsi="Times New Roman" w:cs="Times New Roman"/>
          <w:bCs/>
          <w:sz w:val="24"/>
          <w:szCs w:val="24"/>
          <w:lang w:eastAsia="ru-RU"/>
        </w:rPr>
        <w:t xml:space="preserve"> 50,1%).</w:t>
      </w:r>
    </w:p>
    <w:p w14:paraId="030DE26D" w14:textId="77777777" w:rsidR="00893391" w:rsidRDefault="00893391" w:rsidP="005E6B3D">
      <w:pPr>
        <w:pStyle w:val="ConsPlusNormal0"/>
        <w:shd w:val="clear" w:color="auto" w:fill="FFFFFF" w:themeFill="background1"/>
        <w:ind w:firstLine="567"/>
        <w:jc w:val="both"/>
        <w:rPr>
          <w:rFonts w:ascii="Times New Roman" w:eastAsia="Times New Roman" w:hAnsi="Times New Roman" w:cs="Times New Roman"/>
          <w:bCs/>
          <w:sz w:val="24"/>
          <w:szCs w:val="24"/>
          <w:lang w:eastAsia="ru-RU"/>
        </w:rPr>
      </w:pPr>
    </w:p>
    <w:p w14:paraId="1960F962" w14:textId="3978256F" w:rsidR="005E6B3D" w:rsidRPr="005E6B3D" w:rsidRDefault="005E6B3D" w:rsidP="005E6B3D">
      <w:pPr>
        <w:pStyle w:val="ConsPlusNormal0"/>
        <w:shd w:val="clear" w:color="auto" w:fill="FFFFFF" w:themeFill="background1"/>
        <w:ind w:firstLine="567"/>
        <w:jc w:val="both"/>
        <w:rPr>
          <w:rFonts w:ascii="Times New Roman" w:eastAsia="Times New Roman" w:hAnsi="Times New Roman" w:cs="Times New Roman"/>
          <w:bCs/>
          <w:sz w:val="24"/>
          <w:szCs w:val="24"/>
          <w:lang w:eastAsia="ru-RU"/>
        </w:rPr>
      </w:pPr>
      <w:r w:rsidRPr="005E6B3D">
        <w:rPr>
          <w:rFonts w:ascii="Times New Roman" w:eastAsia="Times New Roman" w:hAnsi="Times New Roman" w:cs="Times New Roman"/>
          <w:bCs/>
          <w:sz w:val="24"/>
          <w:szCs w:val="24"/>
          <w:lang w:eastAsia="ru-RU"/>
        </w:rPr>
        <w:t xml:space="preserve">Контрольных событий за 2023 год по плану 83, </w:t>
      </w:r>
      <w:r w:rsidR="00955808">
        <w:rPr>
          <w:rFonts w:ascii="Times New Roman" w:eastAsia="Times New Roman" w:hAnsi="Times New Roman" w:cs="Times New Roman"/>
          <w:bCs/>
          <w:sz w:val="24"/>
          <w:szCs w:val="24"/>
          <w:lang w:eastAsia="ru-RU"/>
        </w:rPr>
        <w:t>в</w:t>
      </w:r>
      <w:r w:rsidR="003925FE">
        <w:rPr>
          <w:rFonts w:ascii="Times New Roman" w:eastAsia="Times New Roman" w:hAnsi="Times New Roman" w:cs="Times New Roman"/>
          <w:bCs/>
          <w:sz w:val="24"/>
          <w:szCs w:val="24"/>
          <w:lang w:eastAsia="ru-RU"/>
        </w:rPr>
        <w:t>ыполнено</w:t>
      </w:r>
      <w:r w:rsidRPr="005E6B3D">
        <w:rPr>
          <w:rFonts w:ascii="Times New Roman" w:eastAsia="Times New Roman" w:hAnsi="Times New Roman" w:cs="Times New Roman"/>
          <w:bCs/>
          <w:sz w:val="24"/>
          <w:szCs w:val="24"/>
          <w:lang w:eastAsia="ru-RU"/>
        </w:rPr>
        <w:t xml:space="preserve"> </w:t>
      </w:r>
      <w:r w:rsidR="00955808">
        <w:rPr>
          <w:rFonts w:ascii="Times New Roman" w:eastAsia="Times New Roman" w:hAnsi="Times New Roman" w:cs="Times New Roman"/>
          <w:bCs/>
          <w:sz w:val="24"/>
          <w:szCs w:val="24"/>
          <w:lang w:eastAsia="ru-RU"/>
        </w:rPr>
        <w:t>79</w:t>
      </w:r>
      <w:r w:rsidRPr="005E6B3D">
        <w:rPr>
          <w:rFonts w:ascii="Times New Roman" w:eastAsia="Times New Roman" w:hAnsi="Times New Roman" w:cs="Times New Roman"/>
          <w:bCs/>
          <w:sz w:val="24"/>
          <w:szCs w:val="24"/>
          <w:lang w:eastAsia="ru-RU"/>
        </w:rPr>
        <w:t xml:space="preserve">, что составляет </w:t>
      </w:r>
      <w:r w:rsidRPr="00955808">
        <w:rPr>
          <w:rFonts w:ascii="Times New Roman" w:eastAsia="Times New Roman" w:hAnsi="Times New Roman" w:cs="Times New Roman"/>
          <w:bCs/>
          <w:sz w:val="24"/>
          <w:szCs w:val="24"/>
          <w:lang w:eastAsia="ru-RU"/>
        </w:rPr>
        <w:t>9</w:t>
      </w:r>
      <w:r w:rsidR="00955808" w:rsidRPr="00955808">
        <w:rPr>
          <w:rFonts w:ascii="Times New Roman" w:eastAsia="Times New Roman" w:hAnsi="Times New Roman" w:cs="Times New Roman"/>
          <w:bCs/>
          <w:sz w:val="24"/>
          <w:szCs w:val="24"/>
          <w:lang w:eastAsia="ru-RU"/>
        </w:rPr>
        <w:t>5</w:t>
      </w:r>
      <w:r w:rsidRPr="00955808">
        <w:rPr>
          <w:rFonts w:ascii="Times New Roman" w:eastAsia="Times New Roman" w:hAnsi="Times New Roman" w:cs="Times New Roman"/>
          <w:bCs/>
          <w:sz w:val="24"/>
          <w:szCs w:val="24"/>
          <w:lang w:eastAsia="ru-RU"/>
        </w:rPr>
        <w:t>,</w:t>
      </w:r>
      <w:r w:rsidR="00955808" w:rsidRPr="00955808">
        <w:rPr>
          <w:rFonts w:ascii="Times New Roman" w:eastAsia="Times New Roman" w:hAnsi="Times New Roman" w:cs="Times New Roman"/>
          <w:bCs/>
          <w:sz w:val="24"/>
          <w:szCs w:val="24"/>
          <w:lang w:eastAsia="ru-RU"/>
        </w:rPr>
        <w:t>2</w:t>
      </w:r>
      <w:r w:rsidRPr="00955808">
        <w:rPr>
          <w:rFonts w:ascii="Times New Roman" w:eastAsia="Times New Roman" w:hAnsi="Times New Roman" w:cs="Times New Roman"/>
          <w:bCs/>
          <w:sz w:val="24"/>
          <w:szCs w:val="24"/>
          <w:lang w:eastAsia="ru-RU"/>
        </w:rPr>
        <w:t>%.</w:t>
      </w:r>
      <w:r w:rsidRPr="005E6B3D">
        <w:rPr>
          <w:rFonts w:ascii="Times New Roman" w:eastAsia="Times New Roman" w:hAnsi="Times New Roman" w:cs="Times New Roman"/>
          <w:bCs/>
          <w:sz w:val="24"/>
          <w:szCs w:val="24"/>
          <w:lang w:eastAsia="ru-RU"/>
        </w:rPr>
        <w:t xml:space="preserve"> </w:t>
      </w:r>
    </w:p>
    <w:p w14:paraId="208F3EEE" w14:textId="3FC0B97F" w:rsidR="005E6B3D" w:rsidRPr="005E6B3D" w:rsidRDefault="005E6B3D" w:rsidP="005E6B3D">
      <w:pPr>
        <w:pStyle w:val="ConsPlusNormal0"/>
        <w:shd w:val="clear" w:color="auto" w:fill="FFFFFF" w:themeFill="background1"/>
        <w:ind w:firstLine="567"/>
        <w:jc w:val="both"/>
        <w:rPr>
          <w:rFonts w:ascii="Times New Roman" w:eastAsia="Times New Roman" w:hAnsi="Times New Roman" w:cs="Times New Roman"/>
          <w:bCs/>
          <w:sz w:val="24"/>
          <w:szCs w:val="24"/>
          <w:lang w:eastAsia="ru-RU"/>
        </w:rPr>
      </w:pPr>
      <w:r w:rsidRPr="007D32DF">
        <w:rPr>
          <w:rFonts w:ascii="Times New Roman" w:eastAsia="Times New Roman" w:hAnsi="Times New Roman" w:cs="Times New Roman"/>
          <w:b/>
          <w:bCs/>
          <w:sz w:val="24"/>
          <w:szCs w:val="24"/>
          <w:lang w:eastAsia="ru-RU"/>
        </w:rPr>
        <w:t>Частично выполнено</w:t>
      </w:r>
      <w:r w:rsidRPr="005E6B3D">
        <w:rPr>
          <w:rFonts w:ascii="Times New Roman" w:eastAsia="Times New Roman" w:hAnsi="Times New Roman" w:cs="Times New Roman"/>
          <w:bCs/>
          <w:sz w:val="24"/>
          <w:szCs w:val="24"/>
          <w:lang w:eastAsia="ru-RU"/>
        </w:rPr>
        <w:t xml:space="preserve"> – </w:t>
      </w:r>
      <w:r w:rsidR="00955808">
        <w:rPr>
          <w:rFonts w:ascii="Times New Roman" w:eastAsia="Times New Roman" w:hAnsi="Times New Roman" w:cs="Times New Roman"/>
          <w:bCs/>
          <w:sz w:val="24"/>
          <w:szCs w:val="24"/>
          <w:lang w:eastAsia="ru-RU"/>
        </w:rPr>
        <w:t>4</w:t>
      </w:r>
      <w:r w:rsidRPr="005E6B3D">
        <w:rPr>
          <w:rFonts w:ascii="Times New Roman" w:eastAsia="Times New Roman" w:hAnsi="Times New Roman" w:cs="Times New Roman"/>
          <w:bCs/>
          <w:sz w:val="24"/>
          <w:szCs w:val="24"/>
          <w:lang w:eastAsia="ru-RU"/>
        </w:rPr>
        <w:t xml:space="preserve"> контрольных события:</w:t>
      </w:r>
    </w:p>
    <w:p w14:paraId="4F8D02AA" w14:textId="386E48B4" w:rsidR="00B4153E" w:rsidRDefault="00A26B6C" w:rsidP="00B4153E">
      <w:pPr>
        <w:pStyle w:val="ConsPlusNormal0"/>
        <w:numPr>
          <w:ilvl w:val="0"/>
          <w:numId w:val="21"/>
        </w:numPr>
        <w:shd w:val="clear" w:color="auto" w:fill="FFFFFF" w:themeFill="background1"/>
        <w:tabs>
          <w:tab w:val="left" w:pos="993"/>
        </w:tabs>
        <w:ind w:left="0"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Контрольное событие №</w:t>
      </w:r>
      <w:r w:rsidR="00B4153E" w:rsidRPr="00B4153E">
        <w:rPr>
          <w:rFonts w:ascii="Times New Roman" w:eastAsia="Times New Roman" w:hAnsi="Times New Roman" w:cs="Times New Roman"/>
          <w:bCs/>
          <w:sz w:val="24"/>
          <w:szCs w:val="24"/>
          <w:lang w:eastAsia="ru-RU"/>
        </w:rPr>
        <w:t>9. Получение лицензии на дополнительное образование детей в двух ДОО района.</w:t>
      </w:r>
      <w:r w:rsidR="00B4153E" w:rsidRPr="00B4153E">
        <w:rPr>
          <w:rFonts w:ascii="Times New Roman" w:eastAsia="Times New Roman" w:hAnsi="Times New Roman" w:cs="Times New Roman"/>
          <w:bCs/>
          <w:sz w:val="24"/>
          <w:szCs w:val="24"/>
          <w:lang w:eastAsia="ru-RU"/>
        </w:rPr>
        <w:tab/>
      </w:r>
    </w:p>
    <w:p w14:paraId="5A1542A0" w14:textId="557C7FAB" w:rsidR="00A26B6C" w:rsidRDefault="00B34B77" w:rsidP="002C238F">
      <w:pPr>
        <w:pStyle w:val="ConsPlusNormal0"/>
        <w:shd w:val="clear" w:color="auto" w:fill="FFFFFF" w:themeFill="background1"/>
        <w:tabs>
          <w:tab w:val="left" w:pos="993"/>
        </w:tabs>
        <w:ind w:firstLine="567"/>
        <w:jc w:val="both"/>
        <w:rPr>
          <w:rFonts w:ascii="Times New Roman" w:eastAsia="Times New Roman" w:hAnsi="Times New Roman" w:cs="Times New Roman"/>
          <w:bCs/>
          <w:sz w:val="24"/>
          <w:szCs w:val="24"/>
          <w:lang w:eastAsia="ru-RU"/>
        </w:rPr>
      </w:pPr>
      <w:r w:rsidRPr="00B34B77">
        <w:rPr>
          <w:rFonts w:ascii="Times New Roman" w:eastAsia="Times New Roman" w:hAnsi="Times New Roman" w:cs="Times New Roman"/>
          <w:bCs/>
          <w:sz w:val="24"/>
          <w:szCs w:val="24"/>
          <w:lang w:eastAsia="ru-RU"/>
        </w:rPr>
        <w:t xml:space="preserve">МБДОУ «Детский сад №1 общеразвивающего вида» с. Выльгорт </w:t>
      </w:r>
      <w:r w:rsidR="00B4153E" w:rsidRPr="009B4426">
        <w:rPr>
          <w:rFonts w:ascii="Times New Roman" w:eastAsia="Times New Roman" w:hAnsi="Times New Roman" w:cs="Times New Roman"/>
          <w:bCs/>
          <w:sz w:val="24"/>
          <w:szCs w:val="24"/>
          <w:lang w:eastAsia="ru-RU"/>
        </w:rPr>
        <w:t xml:space="preserve">лицензию на </w:t>
      </w:r>
      <w:r w:rsidR="00C24617">
        <w:rPr>
          <w:rFonts w:ascii="Times New Roman" w:eastAsia="Times New Roman" w:hAnsi="Times New Roman" w:cs="Times New Roman"/>
          <w:bCs/>
          <w:sz w:val="24"/>
          <w:szCs w:val="24"/>
          <w:lang w:eastAsia="ru-RU"/>
        </w:rPr>
        <w:t xml:space="preserve">осуществление </w:t>
      </w:r>
      <w:r w:rsidR="00B4153E" w:rsidRPr="009B4426">
        <w:rPr>
          <w:rFonts w:ascii="Times New Roman" w:eastAsia="Times New Roman" w:hAnsi="Times New Roman" w:cs="Times New Roman"/>
          <w:bCs/>
          <w:sz w:val="24"/>
          <w:szCs w:val="24"/>
          <w:lang w:eastAsia="ru-RU"/>
        </w:rPr>
        <w:t>дополнительно</w:t>
      </w:r>
      <w:r w:rsidR="00C24617">
        <w:rPr>
          <w:rFonts w:ascii="Times New Roman" w:eastAsia="Times New Roman" w:hAnsi="Times New Roman" w:cs="Times New Roman"/>
          <w:bCs/>
          <w:sz w:val="24"/>
          <w:szCs w:val="24"/>
          <w:lang w:eastAsia="ru-RU"/>
        </w:rPr>
        <w:t>го</w:t>
      </w:r>
      <w:r w:rsidR="00B4153E" w:rsidRPr="009B4426">
        <w:rPr>
          <w:rFonts w:ascii="Times New Roman" w:eastAsia="Times New Roman" w:hAnsi="Times New Roman" w:cs="Times New Roman"/>
          <w:bCs/>
          <w:sz w:val="24"/>
          <w:szCs w:val="24"/>
          <w:lang w:eastAsia="ru-RU"/>
        </w:rPr>
        <w:t xml:space="preserve"> образовани</w:t>
      </w:r>
      <w:r w:rsidR="00C24617">
        <w:rPr>
          <w:rFonts w:ascii="Times New Roman" w:eastAsia="Times New Roman" w:hAnsi="Times New Roman" w:cs="Times New Roman"/>
          <w:bCs/>
          <w:sz w:val="24"/>
          <w:szCs w:val="24"/>
          <w:lang w:eastAsia="ru-RU"/>
        </w:rPr>
        <w:t>я</w:t>
      </w:r>
      <w:r w:rsidR="00B4153E" w:rsidRPr="009B4426">
        <w:rPr>
          <w:rFonts w:ascii="Times New Roman" w:eastAsia="Times New Roman" w:hAnsi="Times New Roman" w:cs="Times New Roman"/>
          <w:bCs/>
          <w:sz w:val="24"/>
          <w:szCs w:val="24"/>
          <w:lang w:eastAsia="ru-RU"/>
        </w:rPr>
        <w:t xml:space="preserve"> получил в феврале </w:t>
      </w:r>
      <w:r w:rsidR="00B4153E">
        <w:rPr>
          <w:rFonts w:ascii="Times New Roman" w:eastAsia="Times New Roman" w:hAnsi="Times New Roman" w:cs="Times New Roman"/>
          <w:bCs/>
          <w:sz w:val="24"/>
          <w:szCs w:val="24"/>
          <w:lang w:eastAsia="ru-RU"/>
        </w:rPr>
        <w:t>2023</w:t>
      </w:r>
      <w:r w:rsidR="00B4153E" w:rsidRPr="009B4426">
        <w:rPr>
          <w:rFonts w:ascii="Times New Roman" w:eastAsia="Times New Roman" w:hAnsi="Times New Roman" w:cs="Times New Roman"/>
          <w:bCs/>
          <w:sz w:val="24"/>
          <w:szCs w:val="24"/>
          <w:lang w:eastAsia="ru-RU"/>
        </w:rPr>
        <w:t xml:space="preserve"> года. </w:t>
      </w:r>
      <w:r w:rsidR="002C238F" w:rsidRPr="00B3250B">
        <w:rPr>
          <w:rFonts w:ascii="Times New Roman" w:eastAsia="Times New Roman" w:hAnsi="Times New Roman" w:cs="Times New Roman"/>
          <w:bCs/>
          <w:sz w:val="24"/>
          <w:szCs w:val="24"/>
          <w:lang w:eastAsia="ru-RU"/>
        </w:rPr>
        <w:t>МБДОУ «Детский сад №8 комбинированного вида» с. Выльгор</w:t>
      </w:r>
      <w:r w:rsidR="00B3250B">
        <w:rPr>
          <w:rFonts w:ascii="Times New Roman" w:eastAsia="Times New Roman" w:hAnsi="Times New Roman" w:cs="Times New Roman"/>
          <w:bCs/>
          <w:sz w:val="24"/>
          <w:szCs w:val="24"/>
          <w:lang w:eastAsia="ru-RU"/>
        </w:rPr>
        <w:t>т ведёт</w:t>
      </w:r>
      <w:r w:rsidR="002C238F" w:rsidRPr="00B3250B">
        <w:rPr>
          <w:rFonts w:ascii="Times New Roman" w:eastAsia="Times New Roman" w:hAnsi="Times New Roman" w:cs="Times New Roman"/>
          <w:bCs/>
          <w:sz w:val="24"/>
          <w:szCs w:val="24"/>
          <w:lang w:eastAsia="ru-RU"/>
        </w:rPr>
        <w:t xml:space="preserve"> работ</w:t>
      </w:r>
      <w:r w:rsidR="00B3250B">
        <w:rPr>
          <w:rFonts w:ascii="Times New Roman" w:eastAsia="Times New Roman" w:hAnsi="Times New Roman" w:cs="Times New Roman"/>
          <w:bCs/>
          <w:sz w:val="24"/>
          <w:szCs w:val="24"/>
          <w:lang w:eastAsia="ru-RU"/>
        </w:rPr>
        <w:t>у</w:t>
      </w:r>
      <w:r w:rsidR="002C238F" w:rsidRPr="00B3250B">
        <w:rPr>
          <w:rFonts w:ascii="Times New Roman" w:eastAsia="Times New Roman" w:hAnsi="Times New Roman" w:cs="Times New Roman"/>
          <w:bCs/>
          <w:sz w:val="24"/>
          <w:szCs w:val="24"/>
          <w:lang w:eastAsia="ru-RU"/>
        </w:rPr>
        <w:t xml:space="preserve"> по получению </w:t>
      </w:r>
      <w:r w:rsidR="00A26B6C" w:rsidRPr="00B3250B">
        <w:rPr>
          <w:rFonts w:ascii="Times New Roman" w:eastAsia="Times New Roman" w:hAnsi="Times New Roman" w:cs="Times New Roman"/>
          <w:bCs/>
          <w:sz w:val="24"/>
          <w:szCs w:val="24"/>
          <w:lang w:eastAsia="ru-RU"/>
        </w:rPr>
        <w:t>соответствующей лицензии</w:t>
      </w:r>
      <w:r w:rsidR="002C238F" w:rsidRPr="00B3250B">
        <w:rPr>
          <w:rFonts w:ascii="Times New Roman" w:eastAsia="Times New Roman" w:hAnsi="Times New Roman" w:cs="Times New Roman"/>
          <w:bCs/>
          <w:sz w:val="24"/>
          <w:szCs w:val="24"/>
          <w:lang w:eastAsia="ru-RU"/>
        </w:rPr>
        <w:t>.</w:t>
      </w:r>
    </w:p>
    <w:p w14:paraId="56DAE5B6" w14:textId="7BAEDA17" w:rsidR="00F84DB8" w:rsidRDefault="00A26B6C" w:rsidP="00A26B6C">
      <w:pPr>
        <w:pStyle w:val="ConsPlusNormal0"/>
        <w:numPr>
          <w:ilvl w:val="0"/>
          <w:numId w:val="21"/>
        </w:numPr>
        <w:shd w:val="clear" w:color="auto" w:fill="FFFFFF" w:themeFill="background1"/>
        <w:tabs>
          <w:tab w:val="left" w:pos="851"/>
        </w:tabs>
        <w:ind w:left="0"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Контрольное событие №</w:t>
      </w:r>
      <w:r w:rsidR="00F84DB8">
        <w:rPr>
          <w:rFonts w:ascii="Times New Roman" w:eastAsia="Times New Roman" w:hAnsi="Times New Roman" w:cs="Times New Roman"/>
          <w:bCs/>
          <w:sz w:val="24"/>
          <w:szCs w:val="24"/>
          <w:lang w:eastAsia="ru-RU"/>
        </w:rPr>
        <w:t xml:space="preserve">27. </w:t>
      </w:r>
      <w:r w:rsidR="00F84DB8" w:rsidRPr="00F84DB8">
        <w:rPr>
          <w:rFonts w:ascii="Times New Roman" w:eastAsia="Times New Roman" w:hAnsi="Times New Roman" w:cs="Times New Roman"/>
          <w:bCs/>
          <w:sz w:val="24"/>
          <w:szCs w:val="24"/>
          <w:lang w:eastAsia="ru-RU"/>
        </w:rPr>
        <w:t xml:space="preserve">Реализация дорожной карты </w:t>
      </w:r>
      <w:r w:rsidR="00F84DB8">
        <w:rPr>
          <w:rFonts w:ascii="Times New Roman" w:eastAsia="Times New Roman" w:hAnsi="Times New Roman" w:cs="Times New Roman"/>
          <w:bCs/>
          <w:sz w:val="24"/>
          <w:szCs w:val="24"/>
          <w:lang w:eastAsia="ru-RU"/>
        </w:rPr>
        <w:t xml:space="preserve">проекта «500+» </w:t>
      </w:r>
      <w:r w:rsidR="00F84DB8" w:rsidRPr="00F84DB8">
        <w:rPr>
          <w:rFonts w:ascii="Times New Roman" w:eastAsia="Times New Roman" w:hAnsi="Times New Roman" w:cs="Times New Roman"/>
          <w:bCs/>
          <w:sz w:val="24"/>
          <w:szCs w:val="24"/>
          <w:lang w:eastAsia="ru-RU"/>
        </w:rPr>
        <w:t>в полном объ</w:t>
      </w:r>
      <w:r w:rsidR="00F84DB8">
        <w:rPr>
          <w:rFonts w:ascii="Times New Roman" w:eastAsia="Times New Roman" w:hAnsi="Times New Roman" w:cs="Times New Roman"/>
          <w:bCs/>
          <w:sz w:val="24"/>
          <w:szCs w:val="24"/>
          <w:lang w:eastAsia="ru-RU"/>
        </w:rPr>
        <w:t>ё</w:t>
      </w:r>
      <w:r w:rsidR="00F84DB8" w:rsidRPr="00F84DB8">
        <w:rPr>
          <w:rFonts w:ascii="Times New Roman" w:eastAsia="Times New Roman" w:hAnsi="Times New Roman" w:cs="Times New Roman"/>
          <w:bCs/>
          <w:sz w:val="24"/>
          <w:szCs w:val="24"/>
          <w:lang w:eastAsia="ru-RU"/>
        </w:rPr>
        <w:t>ме.</w:t>
      </w:r>
      <w:r w:rsidR="00F84DB8" w:rsidRPr="00F84DB8">
        <w:rPr>
          <w:rFonts w:ascii="Times New Roman" w:eastAsia="Times New Roman" w:hAnsi="Times New Roman" w:cs="Times New Roman"/>
          <w:bCs/>
          <w:sz w:val="24"/>
          <w:szCs w:val="24"/>
          <w:lang w:eastAsia="ru-RU"/>
        </w:rPr>
        <w:tab/>
      </w:r>
    </w:p>
    <w:p w14:paraId="3AD79250" w14:textId="189FEBD1" w:rsidR="00B4153E" w:rsidRDefault="00F84DB8" w:rsidP="00DC745A">
      <w:pPr>
        <w:pStyle w:val="ConsPlusNormal0"/>
        <w:shd w:val="clear" w:color="auto" w:fill="FFFFFF" w:themeFill="background1"/>
        <w:tabs>
          <w:tab w:val="left" w:pos="851"/>
        </w:tabs>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Дорожная карта выполнена </w:t>
      </w:r>
      <w:r w:rsidR="00562993">
        <w:rPr>
          <w:rFonts w:ascii="Times New Roman" w:eastAsia="Times New Roman" w:hAnsi="Times New Roman" w:cs="Times New Roman"/>
          <w:bCs/>
          <w:sz w:val="24"/>
          <w:szCs w:val="24"/>
          <w:lang w:eastAsia="ru-RU"/>
        </w:rPr>
        <w:t>на 9</w:t>
      </w:r>
      <w:r w:rsidR="005C0FF4">
        <w:rPr>
          <w:rFonts w:ascii="Times New Roman" w:eastAsia="Times New Roman" w:hAnsi="Times New Roman" w:cs="Times New Roman"/>
          <w:bCs/>
          <w:sz w:val="24"/>
          <w:szCs w:val="24"/>
          <w:lang w:eastAsia="ru-RU"/>
        </w:rPr>
        <w:t>7</w:t>
      </w:r>
      <w:r w:rsidR="00562993">
        <w:rPr>
          <w:rFonts w:ascii="Times New Roman" w:eastAsia="Times New Roman" w:hAnsi="Times New Roman" w:cs="Times New Roman"/>
          <w:bCs/>
          <w:sz w:val="24"/>
          <w:szCs w:val="24"/>
          <w:lang w:eastAsia="ru-RU"/>
        </w:rPr>
        <w:t>%</w:t>
      </w:r>
      <w:r w:rsidRPr="00F84DB8">
        <w:rPr>
          <w:rFonts w:ascii="Times New Roman" w:eastAsia="Times New Roman" w:hAnsi="Times New Roman" w:cs="Times New Roman"/>
          <w:bCs/>
          <w:sz w:val="24"/>
          <w:szCs w:val="24"/>
          <w:lang w:eastAsia="ru-RU"/>
        </w:rPr>
        <w:t xml:space="preserve">. </w:t>
      </w:r>
      <w:r w:rsidR="00DC745A">
        <w:rPr>
          <w:rFonts w:ascii="Times New Roman" w:eastAsia="Times New Roman" w:hAnsi="Times New Roman" w:cs="Times New Roman"/>
          <w:bCs/>
          <w:sz w:val="24"/>
          <w:szCs w:val="24"/>
          <w:lang w:eastAsia="ru-RU"/>
        </w:rPr>
        <w:t>П</w:t>
      </w:r>
      <w:r w:rsidRPr="00F84DB8">
        <w:rPr>
          <w:rFonts w:ascii="Times New Roman" w:eastAsia="Times New Roman" w:hAnsi="Times New Roman" w:cs="Times New Roman"/>
          <w:bCs/>
          <w:sz w:val="24"/>
          <w:szCs w:val="24"/>
          <w:lang w:eastAsia="ru-RU"/>
        </w:rPr>
        <w:t xml:space="preserve">о объективным причинам не проведены </w:t>
      </w:r>
      <w:r>
        <w:rPr>
          <w:rFonts w:ascii="Times New Roman" w:eastAsia="Times New Roman" w:hAnsi="Times New Roman" w:cs="Times New Roman"/>
          <w:bCs/>
          <w:sz w:val="24"/>
          <w:szCs w:val="24"/>
          <w:lang w:eastAsia="ru-RU"/>
        </w:rPr>
        <w:t>три</w:t>
      </w:r>
      <w:r w:rsidRPr="00F84DB8">
        <w:rPr>
          <w:rFonts w:ascii="Times New Roman" w:eastAsia="Times New Roman" w:hAnsi="Times New Roman" w:cs="Times New Roman"/>
          <w:bCs/>
          <w:sz w:val="24"/>
          <w:szCs w:val="24"/>
          <w:lang w:eastAsia="ru-RU"/>
        </w:rPr>
        <w:t xml:space="preserve"> выездных семинара. Они будут выполнены в январе-феврале 2024 года.</w:t>
      </w:r>
    </w:p>
    <w:p w14:paraId="41C79D33" w14:textId="77777777" w:rsidR="003134AA" w:rsidRDefault="0002199A" w:rsidP="003134AA">
      <w:pPr>
        <w:pStyle w:val="ConsPlusNormal0"/>
        <w:numPr>
          <w:ilvl w:val="0"/>
          <w:numId w:val="21"/>
        </w:numPr>
        <w:shd w:val="clear" w:color="auto" w:fill="FFFFFF" w:themeFill="background1"/>
        <w:tabs>
          <w:tab w:val="left" w:pos="567"/>
          <w:tab w:val="left" w:pos="851"/>
        </w:tabs>
        <w:ind w:left="0" w:firstLine="567"/>
        <w:jc w:val="both"/>
        <w:rPr>
          <w:rFonts w:ascii="Times New Roman" w:eastAsia="Times New Roman" w:hAnsi="Times New Roman" w:cs="Times New Roman"/>
          <w:bCs/>
          <w:sz w:val="24"/>
          <w:szCs w:val="24"/>
          <w:lang w:eastAsia="ru-RU"/>
        </w:rPr>
      </w:pPr>
      <w:r w:rsidRPr="00AC2B82">
        <w:rPr>
          <w:rFonts w:ascii="Times New Roman" w:eastAsia="Times New Roman" w:hAnsi="Times New Roman" w:cs="Times New Roman"/>
          <w:bCs/>
          <w:sz w:val="24"/>
          <w:szCs w:val="24"/>
          <w:lang w:eastAsia="ru-RU"/>
        </w:rPr>
        <w:t>Контрольное событие №56. Обеспечение не менее 78% охвата учащихся, состоящих на учете в ОпДН и ВШК дополнительным образованием; включение не менее 64% детей с ОВЗ в обучение по дополнительным о</w:t>
      </w:r>
      <w:r w:rsidR="003134AA">
        <w:rPr>
          <w:rFonts w:ascii="Times New Roman" w:eastAsia="Times New Roman" w:hAnsi="Times New Roman" w:cs="Times New Roman"/>
          <w:bCs/>
          <w:sz w:val="24"/>
          <w:szCs w:val="24"/>
          <w:lang w:eastAsia="ru-RU"/>
        </w:rPr>
        <w:t>бщеобразовательным программам.</w:t>
      </w:r>
    </w:p>
    <w:p w14:paraId="69920045" w14:textId="176F110A" w:rsidR="00B4153E" w:rsidRPr="003134AA" w:rsidRDefault="0002199A" w:rsidP="00DC745A">
      <w:pPr>
        <w:pStyle w:val="ConsPlusNormal0"/>
        <w:shd w:val="clear" w:color="auto" w:fill="FFFFFF" w:themeFill="background1"/>
        <w:tabs>
          <w:tab w:val="left" w:pos="567"/>
          <w:tab w:val="left" w:pos="851"/>
        </w:tabs>
        <w:ind w:firstLine="567"/>
        <w:jc w:val="both"/>
        <w:rPr>
          <w:rFonts w:ascii="Times New Roman" w:eastAsia="Times New Roman" w:hAnsi="Times New Roman" w:cs="Times New Roman"/>
          <w:bCs/>
          <w:sz w:val="24"/>
          <w:szCs w:val="24"/>
          <w:lang w:eastAsia="ru-RU"/>
        </w:rPr>
      </w:pPr>
      <w:r w:rsidRPr="00AC2B82">
        <w:rPr>
          <w:rFonts w:ascii="Times New Roman" w:eastAsia="Times New Roman" w:hAnsi="Times New Roman" w:cs="Times New Roman"/>
          <w:bCs/>
          <w:sz w:val="24"/>
          <w:szCs w:val="24"/>
          <w:lang w:eastAsia="ru-RU"/>
        </w:rPr>
        <w:t>Охват учащихся, состоящих на учете в ОпДН и ВШК, программа</w:t>
      </w:r>
      <w:r w:rsidR="003134AA">
        <w:rPr>
          <w:rFonts w:ascii="Times New Roman" w:eastAsia="Times New Roman" w:hAnsi="Times New Roman" w:cs="Times New Roman"/>
          <w:bCs/>
          <w:sz w:val="24"/>
          <w:szCs w:val="24"/>
          <w:lang w:eastAsia="ru-RU"/>
        </w:rPr>
        <w:t xml:space="preserve">ми дополнительного образования и </w:t>
      </w:r>
      <w:r w:rsidRPr="00AC2B82">
        <w:rPr>
          <w:rFonts w:ascii="Times New Roman" w:eastAsia="Times New Roman" w:hAnsi="Times New Roman" w:cs="Times New Roman"/>
          <w:bCs/>
          <w:sz w:val="24"/>
          <w:szCs w:val="24"/>
          <w:lang w:eastAsia="ru-RU"/>
        </w:rPr>
        <w:t>дополнительными услугами,</w:t>
      </w:r>
      <w:r w:rsidR="00A879ED">
        <w:rPr>
          <w:rFonts w:ascii="Times New Roman" w:eastAsia="Times New Roman" w:hAnsi="Times New Roman" w:cs="Times New Roman"/>
          <w:bCs/>
          <w:sz w:val="24"/>
          <w:szCs w:val="24"/>
          <w:lang w:eastAsia="ru-RU"/>
        </w:rPr>
        <w:t xml:space="preserve"> в т.ч. платными</w:t>
      </w:r>
      <w:r w:rsidR="003134AA">
        <w:rPr>
          <w:rFonts w:ascii="Times New Roman" w:eastAsia="Times New Roman" w:hAnsi="Times New Roman" w:cs="Times New Roman"/>
          <w:bCs/>
          <w:sz w:val="24"/>
          <w:szCs w:val="24"/>
          <w:lang w:eastAsia="ru-RU"/>
        </w:rPr>
        <w:t xml:space="preserve">, составил </w:t>
      </w:r>
      <w:r w:rsidR="00562993">
        <w:rPr>
          <w:rFonts w:ascii="Times New Roman" w:eastAsia="Times New Roman" w:hAnsi="Times New Roman" w:cs="Times New Roman"/>
          <w:bCs/>
          <w:sz w:val="24"/>
          <w:szCs w:val="24"/>
          <w:lang w:eastAsia="ru-RU"/>
        </w:rPr>
        <w:t>78%</w:t>
      </w:r>
      <w:r w:rsidR="003134AA">
        <w:rPr>
          <w:rFonts w:ascii="Times New Roman" w:eastAsia="Times New Roman" w:hAnsi="Times New Roman" w:cs="Times New Roman"/>
          <w:bCs/>
          <w:sz w:val="24"/>
          <w:szCs w:val="24"/>
          <w:lang w:eastAsia="ru-RU"/>
        </w:rPr>
        <w:t xml:space="preserve">. </w:t>
      </w:r>
      <w:r w:rsidRPr="003134AA">
        <w:rPr>
          <w:rFonts w:ascii="Times New Roman" w:eastAsia="Times New Roman" w:hAnsi="Times New Roman" w:cs="Times New Roman"/>
          <w:bCs/>
          <w:sz w:val="24"/>
          <w:szCs w:val="24"/>
          <w:lang w:eastAsia="ru-RU"/>
        </w:rPr>
        <w:t>Охват детей с ОВЗ, посещающих дополнительные общеобразовательные п</w:t>
      </w:r>
      <w:r w:rsidR="003134AA">
        <w:rPr>
          <w:rFonts w:ascii="Times New Roman" w:eastAsia="Times New Roman" w:hAnsi="Times New Roman" w:cs="Times New Roman"/>
          <w:bCs/>
          <w:sz w:val="24"/>
          <w:szCs w:val="24"/>
          <w:lang w:eastAsia="ru-RU"/>
        </w:rPr>
        <w:t xml:space="preserve">рограммы, составил </w:t>
      </w:r>
      <w:r w:rsidRPr="003134AA">
        <w:rPr>
          <w:rFonts w:ascii="Times New Roman" w:eastAsia="Times New Roman" w:hAnsi="Times New Roman" w:cs="Times New Roman"/>
          <w:bCs/>
          <w:sz w:val="24"/>
          <w:szCs w:val="24"/>
          <w:lang w:eastAsia="ru-RU"/>
        </w:rPr>
        <w:t>51</w:t>
      </w:r>
      <w:r w:rsidR="003134AA">
        <w:rPr>
          <w:rFonts w:ascii="Times New Roman" w:eastAsia="Times New Roman" w:hAnsi="Times New Roman" w:cs="Times New Roman"/>
          <w:bCs/>
          <w:sz w:val="24"/>
          <w:szCs w:val="24"/>
          <w:lang w:eastAsia="ru-RU"/>
        </w:rPr>
        <w:t>,9% (</w:t>
      </w:r>
      <w:r w:rsidR="005C0FF4">
        <w:rPr>
          <w:rFonts w:ascii="Times New Roman" w:eastAsia="Times New Roman" w:hAnsi="Times New Roman" w:cs="Times New Roman"/>
          <w:bCs/>
          <w:sz w:val="24"/>
          <w:szCs w:val="24"/>
          <w:lang w:eastAsia="ru-RU"/>
        </w:rPr>
        <w:t>94 человека)</w:t>
      </w:r>
      <w:r w:rsidR="00AC2B82" w:rsidRPr="003134AA">
        <w:rPr>
          <w:rFonts w:ascii="Times New Roman" w:eastAsia="Times New Roman" w:hAnsi="Times New Roman" w:cs="Times New Roman"/>
          <w:bCs/>
          <w:sz w:val="24"/>
          <w:szCs w:val="24"/>
          <w:lang w:eastAsia="ru-RU"/>
        </w:rPr>
        <w:t xml:space="preserve">. </w:t>
      </w:r>
      <w:r w:rsidR="00DC745A">
        <w:rPr>
          <w:rFonts w:ascii="Times New Roman" w:eastAsia="Times New Roman" w:hAnsi="Times New Roman" w:cs="Times New Roman"/>
          <w:bCs/>
          <w:sz w:val="24"/>
          <w:szCs w:val="24"/>
          <w:lang w:eastAsia="ru-RU"/>
        </w:rPr>
        <w:t>Н</w:t>
      </w:r>
      <w:r w:rsidRPr="003134AA">
        <w:rPr>
          <w:rFonts w:ascii="Times New Roman" w:eastAsia="Times New Roman" w:hAnsi="Times New Roman" w:cs="Times New Roman"/>
          <w:bCs/>
          <w:sz w:val="24"/>
          <w:szCs w:val="24"/>
          <w:lang w:eastAsia="ru-RU"/>
        </w:rPr>
        <w:t xml:space="preserve">а конец </w:t>
      </w:r>
      <w:r w:rsidR="003134AA">
        <w:rPr>
          <w:rFonts w:ascii="Times New Roman" w:eastAsia="Times New Roman" w:hAnsi="Times New Roman" w:cs="Times New Roman"/>
          <w:bCs/>
          <w:sz w:val="24"/>
          <w:szCs w:val="24"/>
          <w:lang w:eastAsia="ru-RU"/>
        </w:rPr>
        <w:t xml:space="preserve">2023 </w:t>
      </w:r>
      <w:r w:rsidRPr="003134AA">
        <w:rPr>
          <w:rFonts w:ascii="Times New Roman" w:eastAsia="Times New Roman" w:hAnsi="Times New Roman" w:cs="Times New Roman"/>
          <w:bCs/>
          <w:sz w:val="24"/>
          <w:szCs w:val="24"/>
          <w:lang w:eastAsia="ru-RU"/>
        </w:rPr>
        <w:t>года 12 детей с ОВЗ и и</w:t>
      </w:r>
      <w:r w:rsidR="003134AA">
        <w:rPr>
          <w:rFonts w:ascii="Times New Roman" w:eastAsia="Times New Roman" w:hAnsi="Times New Roman" w:cs="Times New Roman"/>
          <w:bCs/>
          <w:sz w:val="24"/>
          <w:szCs w:val="24"/>
          <w:lang w:eastAsia="ru-RU"/>
        </w:rPr>
        <w:t xml:space="preserve">нвалидностью обучаются на дому. </w:t>
      </w:r>
      <w:r w:rsidR="00A879ED" w:rsidRPr="003134AA">
        <w:rPr>
          <w:rFonts w:ascii="Times New Roman" w:eastAsia="Times New Roman" w:hAnsi="Times New Roman" w:cs="Times New Roman"/>
          <w:bCs/>
          <w:sz w:val="24"/>
          <w:szCs w:val="24"/>
          <w:lang w:eastAsia="ru-RU"/>
        </w:rPr>
        <w:t xml:space="preserve"> </w:t>
      </w:r>
      <w:r w:rsidR="003134AA">
        <w:rPr>
          <w:rFonts w:ascii="Times New Roman" w:eastAsia="Times New Roman" w:hAnsi="Times New Roman" w:cs="Times New Roman"/>
          <w:bCs/>
          <w:sz w:val="24"/>
          <w:szCs w:val="24"/>
          <w:lang w:eastAsia="ru-RU"/>
        </w:rPr>
        <w:t>Н</w:t>
      </w:r>
      <w:r w:rsidRPr="003134AA">
        <w:rPr>
          <w:rFonts w:ascii="Times New Roman" w:eastAsia="Times New Roman" w:hAnsi="Times New Roman" w:cs="Times New Roman"/>
          <w:bCs/>
          <w:sz w:val="24"/>
          <w:szCs w:val="24"/>
          <w:lang w:eastAsia="ru-RU"/>
        </w:rPr>
        <w:t>екоторые учащиеся с ОВЗ имеют противопоказания для занятий ф</w:t>
      </w:r>
      <w:r w:rsidR="003134AA">
        <w:rPr>
          <w:rFonts w:ascii="Times New Roman" w:eastAsia="Times New Roman" w:hAnsi="Times New Roman" w:cs="Times New Roman"/>
          <w:bCs/>
          <w:sz w:val="24"/>
          <w:szCs w:val="24"/>
          <w:lang w:eastAsia="ru-RU"/>
        </w:rPr>
        <w:t xml:space="preserve">изической культурой и спортом </w:t>
      </w:r>
      <w:r w:rsidR="003134AA" w:rsidRPr="003134AA">
        <w:rPr>
          <w:rFonts w:ascii="Times New Roman" w:eastAsia="Times New Roman" w:hAnsi="Times New Roman" w:cs="Times New Roman"/>
          <w:bCs/>
          <w:sz w:val="24"/>
          <w:szCs w:val="24"/>
          <w:lang w:eastAsia="ru-RU"/>
        </w:rPr>
        <w:t>в связи с тяжелыми заболеваниями</w:t>
      </w:r>
      <w:r w:rsidR="003134AA">
        <w:rPr>
          <w:rFonts w:ascii="Times New Roman" w:eastAsia="Times New Roman" w:hAnsi="Times New Roman" w:cs="Times New Roman"/>
          <w:bCs/>
          <w:sz w:val="24"/>
          <w:szCs w:val="24"/>
          <w:lang w:eastAsia="ru-RU"/>
        </w:rPr>
        <w:t>.</w:t>
      </w:r>
    </w:p>
    <w:p w14:paraId="45FC2BE6" w14:textId="77777777" w:rsidR="00955808" w:rsidRDefault="00955808" w:rsidP="00955808">
      <w:pPr>
        <w:pStyle w:val="ConsPlusNormal0"/>
        <w:numPr>
          <w:ilvl w:val="0"/>
          <w:numId w:val="21"/>
        </w:numPr>
        <w:shd w:val="clear" w:color="auto" w:fill="FFFFFF" w:themeFill="background1"/>
        <w:tabs>
          <w:tab w:val="left" w:pos="851"/>
        </w:tabs>
        <w:ind w:left="0" w:firstLine="567"/>
        <w:jc w:val="both"/>
        <w:rPr>
          <w:rFonts w:ascii="Times New Roman" w:eastAsia="Times New Roman" w:hAnsi="Times New Roman" w:cs="Times New Roman"/>
          <w:bCs/>
          <w:sz w:val="24"/>
          <w:szCs w:val="24"/>
          <w:lang w:eastAsia="ru-RU"/>
        </w:rPr>
      </w:pPr>
      <w:r w:rsidRPr="00955808">
        <w:rPr>
          <w:rFonts w:ascii="Times New Roman" w:eastAsia="Times New Roman" w:hAnsi="Times New Roman" w:cs="Times New Roman"/>
          <w:bCs/>
          <w:sz w:val="24"/>
          <w:szCs w:val="24"/>
          <w:lang w:eastAsia="ru-RU"/>
        </w:rPr>
        <w:t>Контрольное событие №74. Реализация фина</w:t>
      </w:r>
      <w:r>
        <w:rPr>
          <w:rFonts w:ascii="Times New Roman" w:eastAsia="Times New Roman" w:hAnsi="Times New Roman" w:cs="Times New Roman"/>
          <w:bCs/>
          <w:sz w:val="24"/>
          <w:szCs w:val="24"/>
          <w:lang w:eastAsia="ru-RU"/>
        </w:rPr>
        <w:t>нсового плана в полном объеме.</w:t>
      </w:r>
    </w:p>
    <w:p w14:paraId="7E6891FA" w14:textId="280DAF9F" w:rsidR="0002199A" w:rsidRDefault="00955808" w:rsidP="00DC745A">
      <w:pPr>
        <w:pStyle w:val="ConsPlusNormal0"/>
        <w:shd w:val="clear" w:color="auto" w:fill="FFFFFF" w:themeFill="background1"/>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Финансовый план реализован</w:t>
      </w:r>
      <w:r w:rsidRPr="00955808">
        <w:rPr>
          <w:rFonts w:ascii="Times New Roman" w:eastAsia="Times New Roman" w:hAnsi="Times New Roman" w:cs="Times New Roman"/>
          <w:bCs/>
          <w:sz w:val="24"/>
          <w:szCs w:val="24"/>
          <w:lang w:eastAsia="ru-RU"/>
        </w:rPr>
        <w:t xml:space="preserve"> на 97,3%.</w:t>
      </w:r>
      <w:r w:rsidRPr="00955808">
        <w:rPr>
          <w:rFonts w:ascii="Times New Roman" w:eastAsia="Times New Roman" w:hAnsi="Times New Roman" w:cs="Times New Roman"/>
          <w:bCs/>
          <w:sz w:val="24"/>
          <w:szCs w:val="24"/>
          <w:lang w:eastAsia="ru-RU"/>
        </w:rPr>
        <w:tab/>
      </w:r>
      <w:r w:rsidR="00DC745A">
        <w:rPr>
          <w:rFonts w:ascii="Times New Roman" w:eastAsia="Times New Roman" w:hAnsi="Times New Roman" w:cs="Times New Roman"/>
          <w:bCs/>
          <w:sz w:val="24"/>
          <w:szCs w:val="24"/>
          <w:lang w:eastAsia="ru-RU"/>
        </w:rPr>
        <w:t>О</w:t>
      </w:r>
      <w:r w:rsidRPr="00955808">
        <w:rPr>
          <w:rFonts w:ascii="Times New Roman" w:eastAsia="Times New Roman" w:hAnsi="Times New Roman" w:cs="Times New Roman"/>
          <w:bCs/>
          <w:sz w:val="24"/>
          <w:szCs w:val="24"/>
          <w:lang w:eastAsia="ru-RU"/>
        </w:rPr>
        <w:t>сновная причина недофи</w:t>
      </w:r>
      <w:r>
        <w:rPr>
          <w:rFonts w:ascii="Times New Roman" w:eastAsia="Times New Roman" w:hAnsi="Times New Roman" w:cs="Times New Roman"/>
          <w:bCs/>
          <w:sz w:val="24"/>
          <w:szCs w:val="24"/>
          <w:lang w:eastAsia="ru-RU"/>
        </w:rPr>
        <w:t xml:space="preserve">нансирования муниципального задания – </w:t>
      </w:r>
      <w:r w:rsidRPr="00955808">
        <w:rPr>
          <w:rFonts w:ascii="Times New Roman" w:eastAsia="Times New Roman" w:hAnsi="Times New Roman" w:cs="Times New Roman"/>
          <w:bCs/>
          <w:sz w:val="24"/>
          <w:szCs w:val="24"/>
          <w:lang w:eastAsia="ru-RU"/>
        </w:rPr>
        <w:t>предоставление субсидии на оплату расходов за потребляемые коммунальные услуги по фактически выставленным счетам.</w:t>
      </w:r>
    </w:p>
    <w:p w14:paraId="74023138" w14:textId="77777777" w:rsidR="00703A28" w:rsidRDefault="00703A28" w:rsidP="002141EE">
      <w:pPr>
        <w:shd w:val="clear" w:color="auto" w:fill="FFFFFF" w:themeFill="background1"/>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p>
    <w:p w14:paraId="6C6D70A6" w14:textId="4CB596FD" w:rsidR="00703A28" w:rsidRPr="00703A28" w:rsidRDefault="00703A28" w:rsidP="00BF45AB">
      <w:pPr>
        <w:pStyle w:val="a6"/>
        <w:numPr>
          <w:ilvl w:val="0"/>
          <w:numId w:val="4"/>
        </w:numPr>
        <w:tabs>
          <w:tab w:val="left" w:pos="7950"/>
        </w:tabs>
        <w:spacing w:after="0" w:line="240" w:lineRule="auto"/>
        <w:ind w:left="426" w:hanging="426"/>
        <w:jc w:val="center"/>
        <w:rPr>
          <w:rFonts w:ascii="Times New Roman" w:eastAsia="Calibri" w:hAnsi="Times New Roman" w:cs="Times New Roman"/>
          <w:b/>
          <w:color w:val="000000"/>
          <w:sz w:val="24"/>
          <w:szCs w:val="24"/>
          <w:lang w:eastAsia="ru-RU"/>
        </w:rPr>
      </w:pPr>
      <w:r w:rsidRPr="00703A28">
        <w:rPr>
          <w:rFonts w:ascii="Times New Roman" w:eastAsia="Calibri" w:hAnsi="Times New Roman" w:cs="Times New Roman"/>
          <w:b/>
          <w:color w:val="000000"/>
          <w:sz w:val="24"/>
          <w:szCs w:val="24"/>
          <w:lang w:eastAsia="ru-RU"/>
        </w:rPr>
        <w:t>Сведения о достижении значений целевых показателей (индикаторов) муниципальной программы (подпрограмм)</w:t>
      </w:r>
    </w:p>
    <w:p w14:paraId="398B38AC" w14:textId="17F350BF" w:rsidR="00A51A97" w:rsidRPr="00E42ECD" w:rsidRDefault="00D1008A" w:rsidP="00E42ECD">
      <w:pPr>
        <w:tabs>
          <w:tab w:val="left" w:pos="7950"/>
        </w:tabs>
        <w:spacing w:after="0" w:line="240" w:lineRule="auto"/>
        <w:ind w:firstLine="708"/>
        <w:rPr>
          <w:rFonts w:ascii="Times New Roman" w:eastAsia="Calibri" w:hAnsi="Times New Roman" w:cs="Times New Roman"/>
          <w:color w:val="000000"/>
          <w:sz w:val="24"/>
          <w:szCs w:val="24"/>
          <w:lang w:eastAsia="ru-RU"/>
        </w:rPr>
      </w:pPr>
      <w:r w:rsidRPr="00E42ECD">
        <w:rPr>
          <w:rFonts w:ascii="Times New Roman" w:eastAsia="Calibri" w:hAnsi="Times New Roman" w:cs="Times New Roman"/>
          <w:color w:val="000000"/>
          <w:sz w:val="24"/>
          <w:szCs w:val="24"/>
          <w:lang w:eastAsia="ru-RU"/>
        </w:rPr>
        <w:tab/>
      </w:r>
    </w:p>
    <w:p w14:paraId="2D09DE40" w14:textId="1B01C230" w:rsidR="00A51A97" w:rsidRPr="00E42ECD" w:rsidRDefault="00A51A97" w:rsidP="00E42ECD">
      <w:pPr>
        <w:pStyle w:val="ConsPlusNormal0"/>
        <w:ind w:firstLine="540"/>
        <w:jc w:val="both"/>
        <w:rPr>
          <w:rFonts w:ascii="Times New Roman" w:hAnsi="Times New Roman" w:cs="Times New Roman"/>
          <w:sz w:val="24"/>
          <w:szCs w:val="24"/>
        </w:rPr>
      </w:pPr>
      <w:r w:rsidRPr="00E42ECD">
        <w:rPr>
          <w:rFonts w:ascii="Times New Roman" w:hAnsi="Times New Roman" w:cs="Times New Roman"/>
          <w:sz w:val="24"/>
          <w:szCs w:val="24"/>
        </w:rPr>
        <w:t>Реализация мероприятий комплексного плана мун</w:t>
      </w:r>
      <w:r w:rsidR="000800D8" w:rsidRPr="00E42ECD">
        <w:rPr>
          <w:rFonts w:ascii="Times New Roman" w:hAnsi="Times New Roman" w:cs="Times New Roman"/>
          <w:sz w:val="24"/>
          <w:szCs w:val="24"/>
        </w:rPr>
        <w:t xml:space="preserve">иципальной программы позволила </w:t>
      </w:r>
      <w:r w:rsidRPr="00E42ECD">
        <w:rPr>
          <w:rFonts w:ascii="Times New Roman" w:hAnsi="Times New Roman" w:cs="Times New Roman"/>
          <w:sz w:val="24"/>
          <w:szCs w:val="24"/>
        </w:rPr>
        <w:t>достичь следующих значений целевых показателей (индикаторов) муниципальной программы (подпрограмм), сведения о достижении значений целевых показателей (индикаторов</w:t>
      </w:r>
      <w:r w:rsidR="00703A28">
        <w:rPr>
          <w:rFonts w:ascii="Times New Roman" w:hAnsi="Times New Roman" w:cs="Times New Roman"/>
          <w:sz w:val="24"/>
          <w:szCs w:val="24"/>
        </w:rPr>
        <w:t xml:space="preserve">) представлены в таблице 2 </w:t>
      </w:r>
      <w:r w:rsidRPr="00E42ECD">
        <w:rPr>
          <w:rFonts w:ascii="Times New Roman" w:hAnsi="Times New Roman" w:cs="Times New Roman"/>
          <w:sz w:val="24"/>
          <w:szCs w:val="24"/>
        </w:rPr>
        <w:t xml:space="preserve">согласно форме таблицы </w:t>
      </w:r>
      <w:r w:rsidR="00703A28">
        <w:rPr>
          <w:rFonts w:ascii="Times New Roman" w:hAnsi="Times New Roman" w:cs="Times New Roman"/>
          <w:sz w:val="24"/>
          <w:szCs w:val="24"/>
        </w:rPr>
        <w:t>6</w:t>
      </w:r>
      <w:r w:rsidRPr="00E42ECD">
        <w:rPr>
          <w:rFonts w:ascii="Times New Roman" w:hAnsi="Times New Roman" w:cs="Times New Roman"/>
          <w:sz w:val="24"/>
          <w:szCs w:val="24"/>
        </w:rPr>
        <w:t xml:space="preserve"> приложения №3 к Методическим указаниям.</w:t>
      </w:r>
      <w:r w:rsidR="00703A28" w:rsidRPr="00703A28">
        <w:t xml:space="preserve"> </w:t>
      </w:r>
    </w:p>
    <w:p w14:paraId="6EA006D4" w14:textId="77777777" w:rsidR="00E27CA1" w:rsidRDefault="00A51A97" w:rsidP="00A51A97">
      <w:pPr>
        <w:pStyle w:val="ConsPlusNormal0"/>
        <w:ind w:firstLine="0"/>
        <w:jc w:val="right"/>
        <w:rPr>
          <w:rFonts w:ascii="Times New Roman" w:eastAsia="Calibri" w:hAnsi="Times New Roman" w:cs="Times New Roman"/>
          <w:color w:val="000000"/>
          <w:sz w:val="24"/>
          <w:szCs w:val="24"/>
          <w:lang w:eastAsia="ru-RU"/>
        </w:rPr>
      </w:pPr>
      <w:r w:rsidRPr="00CC313C">
        <w:rPr>
          <w:rFonts w:ascii="Times New Roman" w:hAnsi="Times New Roman" w:cs="Times New Roman"/>
          <w:sz w:val="24"/>
          <w:szCs w:val="24"/>
        </w:rPr>
        <w:t>Таблица 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943"/>
        <w:gridCol w:w="851"/>
        <w:gridCol w:w="992"/>
        <w:gridCol w:w="851"/>
        <w:gridCol w:w="1275"/>
        <w:gridCol w:w="1985"/>
      </w:tblGrid>
      <w:tr w:rsidR="00AC3B33" w:rsidRPr="0013127E" w14:paraId="3889A7EA" w14:textId="77777777" w:rsidTr="00703A28">
        <w:trPr>
          <w:trHeight w:val="447"/>
        </w:trPr>
        <w:tc>
          <w:tcPr>
            <w:tcW w:w="567" w:type="dxa"/>
            <w:vMerge w:val="restart"/>
            <w:shd w:val="clear" w:color="auto" w:fill="auto"/>
            <w:noWrap/>
          </w:tcPr>
          <w:p w14:paraId="0C32DB18" w14:textId="77777777" w:rsidR="00AC3B33" w:rsidRPr="0013127E" w:rsidRDefault="00AC3B33" w:rsidP="00D3119D">
            <w:pPr>
              <w:spacing w:after="0" w:line="240" w:lineRule="auto"/>
              <w:jc w:val="center"/>
              <w:rPr>
                <w:rFonts w:ascii="Times New Roman" w:eastAsia="Calibri" w:hAnsi="Times New Roman" w:cs="Times New Roman"/>
                <w:sz w:val="24"/>
                <w:szCs w:val="24"/>
              </w:rPr>
            </w:pPr>
            <w:r w:rsidRPr="0013127E">
              <w:rPr>
                <w:rFonts w:ascii="Times New Roman" w:eastAsia="Calibri" w:hAnsi="Times New Roman" w:cs="Times New Roman"/>
                <w:sz w:val="24"/>
                <w:szCs w:val="24"/>
              </w:rPr>
              <w:t>№ п/п</w:t>
            </w:r>
          </w:p>
        </w:tc>
        <w:tc>
          <w:tcPr>
            <w:tcW w:w="2943" w:type="dxa"/>
            <w:vMerge w:val="restart"/>
            <w:shd w:val="clear" w:color="auto" w:fill="auto"/>
          </w:tcPr>
          <w:p w14:paraId="160BE6BD" w14:textId="77777777" w:rsidR="00AC3B33" w:rsidRPr="00900D7F" w:rsidRDefault="00AC3B33" w:rsidP="00D3119D">
            <w:pPr>
              <w:spacing w:after="0" w:line="240" w:lineRule="auto"/>
              <w:jc w:val="center"/>
              <w:rPr>
                <w:rFonts w:ascii="Times New Roman" w:eastAsia="Calibri" w:hAnsi="Times New Roman" w:cs="Times New Roman"/>
                <w:sz w:val="24"/>
                <w:szCs w:val="24"/>
              </w:rPr>
            </w:pPr>
            <w:r w:rsidRPr="00900D7F">
              <w:rPr>
                <w:rFonts w:ascii="Times New Roman" w:eastAsia="Calibri" w:hAnsi="Times New Roman" w:cs="Times New Roman"/>
                <w:sz w:val="24"/>
                <w:szCs w:val="24"/>
              </w:rPr>
              <w:t>Наименование целевого показателя (индикатора)</w:t>
            </w:r>
          </w:p>
        </w:tc>
        <w:tc>
          <w:tcPr>
            <w:tcW w:w="851" w:type="dxa"/>
            <w:vMerge w:val="restart"/>
            <w:shd w:val="clear" w:color="auto" w:fill="auto"/>
          </w:tcPr>
          <w:p w14:paraId="619F8AEB" w14:textId="77777777" w:rsidR="00AC3B33" w:rsidRPr="0013127E" w:rsidRDefault="00AC3B33" w:rsidP="00D3119D">
            <w:pPr>
              <w:spacing w:after="0" w:line="240" w:lineRule="auto"/>
              <w:jc w:val="center"/>
              <w:rPr>
                <w:rFonts w:ascii="Times New Roman" w:eastAsia="Calibri" w:hAnsi="Times New Roman" w:cs="Times New Roman"/>
                <w:sz w:val="24"/>
                <w:szCs w:val="24"/>
              </w:rPr>
            </w:pPr>
            <w:r w:rsidRPr="0013127E">
              <w:rPr>
                <w:rFonts w:ascii="Times New Roman" w:eastAsia="Calibri" w:hAnsi="Times New Roman" w:cs="Times New Roman"/>
                <w:sz w:val="24"/>
                <w:szCs w:val="24"/>
              </w:rPr>
              <w:t>Ед. измерения</w:t>
            </w:r>
          </w:p>
        </w:tc>
        <w:tc>
          <w:tcPr>
            <w:tcW w:w="3118" w:type="dxa"/>
            <w:gridSpan w:val="3"/>
            <w:shd w:val="clear" w:color="auto" w:fill="auto"/>
          </w:tcPr>
          <w:p w14:paraId="40A1444B" w14:textId="7B515C4C" w:rsidR="00AC3B33" w:rsidRDefault="00AC3B33" w:rsidP="00D3119D">
            <w:pPr>
              <w:spacing w:after="0" w:line="240" w:lineRule="auto"/>
              <w:jc w:val="center"/>
              <w:rPr>
                <w:rFonts w:ascii="Times New Roman" w:eastAsia="Calibri" w:hAnsi="Times New Roman" w:cs="Times New Roman"/>
                <w:sz w:val="24"/>
                <w:szCs w:val="24"/>
              </w:rPr>
            </w:pPr>
            <w:r w:rsidRPr="0013127E">
              <w:rPr>
                <w:rFonts w:ascii="Times New Roman" w:eastAsia="Calibri" w:hAnsi="Times New Roman" w:cs="Times New Roman"/>
                <w:sz w:val="24"/>
                <w:szCs w:val="24"/>
              </w:rPr>
              <w:t>Значени</w:t>
            </w:r>
            <w:r>
              <w:rPr>
                <w:rFonts w:ascii="Times New Roman" w:eastAsia="Calibri" w:hAnsi="Times New Roman" w:cs="Times New Roman"/>
                <w:sz w:val="24"/>
                <w:szCs w:val="24"/>
              </w:rPr>
              <w:t xml:space="preserve">я целевых </w:t>
            </w:r>
            <w:r w:rsidRPr="0013127E">
              <w:rPr>
                <w:rFonts w:ascii="Times New Roman" w:eastAsia="Calibri" w:hAnsi="Times New Roman" w:cs="Times New Roman"/>
                <w:sz w:val="24"/>
                <w:szCs w:val="24"/>
              </w:rPr>
              <w:t>показателей</w:t>
            </w:r>
            <w:r>
              <w:rPr>
                <w:rFonts w:ascii="Times New Roman" w:eastAsia="Calibri" w:hAnsi="Times New Roman" w:cs="Times New Roman"/>
                <w:sz w:val="24"/>
                <w:szCs w:val="24"/>
              </w:rPr>
              <w:t xml:space="preserve"> (индикаторов)</w:t>
            </w:r>
          </w:p>
          <w:p w14:paraId="05C5D2CE" w14:textId="77777777" w:rsidR="00AC3B33" w:rsidRPr="0013127E" w:rsidRDefault="00AC3B33" w:rsidP="00D311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муниципальной программы, подпрограммы</w:t>
            </w:r>
          </w:p>
        </w:tc>
        <w:tc>
          <w:tcPr>
            <w:tcW w:w="1985" w:type="dxa"/>
            <w:vMerge w:val="restart"/>
          </w:tcPr>
          <w:p w14:paraId="1134EF59" w14:textId="77777777" w:rsidR="00AC3B33" w:rsidRPr="005615C7" w:rsidRDefault="00AC3B33" w:rsidP="00D3119D">
            <w:pPr>
              <w:spacing w:after="0" w:line="240" w:lineRule="auto"/>
              <w:jc w:val="center"/>
              <w:rPr>
                <w:rFonts w:ascii="Times New Roman" w:eastAsia="Calibri" w:hAnsi="Times New Roman" w:cs="Times New Roman"/>
                <w:sz w:val="24"/>
                <w:szCs w:val="24"/>
              </w:rPr>
            </w:pPr>
            <w:r w:rsidRPr="005615C7">
              <w:rPr>
                <w:rFonts w:ascii="Times New Roman" w:eastAsia="Calibri" w:hAnsi="Times New Roman" w:cs="Times New Roman"/>
                <w:sz w:val="24"/>
                <w:szCs w:val="24"/>
              </w:rPr>
              <w:t>Обоснование отклонений</w:t>
            </w:r>
          </w:p>
          <w:p w14:paraId="36CED9E3" w14:textId="05703663" w:rsidR="00AC3B33" w:rsidRPr="0013127E" w:rsidRDefault="0087223D" w:rsidP="00D311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w:t>
            </w:r>
            <w:r w:rsidR="00AC3B33" w:rsidRPr="005615C7">
              <w:rPr>
                <w:rFonts w:ascii="Times New Roman" w:eastAsia="Calibri" w:hAnsi="Times New Roman" w:cs="Times New Roman"/>
                <w:sz w:val="24"/>
                <w:szCs w:val="24"/>
              </w:rPr>
              <w:t>начений це</w:t>
            </w:r>
            <w:r w:rsidR="000800D8">
              <w:rPr>
                <w:rFonts w:ascii="Times New Roman" w:eastAsia="Calibri" w:hAnsi="Times New Roman" w:cs="Times New Roman"/>
                <w:sz w:val="24"/>
                <w:szCs w:val="24"/>
              </w:rPr>
              <w:t xml:space="preserve">левого показателя (индикатора) </w:t>
            </w:r>
            <w:r w:rsidR="00AC3B33" w:rsidRPr="005615C7">
              <w:rPr>
                <w:rFonts w:ascii="Times New Roman" w:eastAsia="Calibri" w:hAnsi="Times New Roman" w:cs="Times New Roman"/>
                <w:sz w:val="24"/>
                <w:szCs w:val="24"/>
              </w:rPr>
              <w:t xml:space="preserve">на конец </w:t>
            </w:r>
            <w:r>
              <w:rPr>
                <w:rFonts w:ascii="Times New Roman" w:eastAsia="Calibri" w:hAnsi="Times New Roman" w:cs="Times New Roman"/>
                <w:sz w:val="24"/>
                <w:szCs w:val="24"/>
              </w:rPr>
              <w:t>отчетного года (при наличии)</w:t>
            </w:r>
          </w:p>
        </w:tc>
      </w:tr>
      <w:tr w:rsidR="00AC3B33" w:rsidRPr="0013127E" w14:paraId="1C1C6564" w14:textId="77777777" w:rsidTr="00703A28">
        <w:trPr>
          <w:trHeight w:val="332"/>
        </w:trPr>
        <w:tc>
          <w:tcPr>
            <w:tcW w:w="567" w:type="dxa"/>
            <w:vMerge/>
            <w:shd w:val="clear" w:color="auto" w:fill="auto"/>
            <w:noWrap/>
          </w:tcPr>
          <w:p w14:paraId="13FB9CAB" w14:textId="77777777" w:rsidR="00AC3B33" w:rsidRPr="0013127E" w:rsidRDefault="00AC3B33" w:rsidP="00D3119D">
            <w:pPr>
              <w:spacing w:after="0" w:line="240" w:lineRule="auto"/>
              <w:jc w:val="center"/>
              <w:rPr>
                <w:rFonts w:ascii="Times New Roman" w:eastAsia="Calibri" w:hAnsi="Times New Roman" w:cs="Times New Roman"/>
                <w:sz w:val="24"/>
                <w:szCs w:val="24"/>
              </w:rPr>
            </w:pPr>
          </w:p>
        </w:tc>
        <w:tc>
          <w:tcPr>
            <w:tcW w:w="2943" w:type="dxa"/>
            <w:vMerge/>
            <w:shd w:val="clear" w:color="auto" w:fill="auto"/>
          </w:tcPr>
          <w:p w14:paraId="36B60BBC" w14:textId="77777777" w:rsidR="00AC3B33" w:rsidRPr="00900D7F" w:rsidRDefault="00AC3B33" w:rsidP="00D3119D">
            <w:pPr>
              <w:spacing w:after="0" w:line="240" w:lineRule="auto"/>
              <w:jc w:val="center"/>
              <w:rPr>
                <w:rFonts w:ascii="Times New Roman" w:eastAsia="Calibri" w:hAnsi="Times New Roman" w:cs="Times New Roman"/>
                <w:sz w:val="24"/>
                <w:szCs w:val="24"/>
              </w:rPr>
            </w:pPr>
          </w:p>
        </w:tc>
        <w:tc>
          <w:tcPr>
            <w:tcW w:w="851" w:type="dxa"/>
            <w:vMerge/>
            <w:shd w:val="clear" w:color="auto" w:fill="auto"/>
          </w:tcPr>
          <w:p w14:paraId="00ED0D4F" w14:textId="77777777" w:rsidR="00AC3B33" w:rsidRPr="0013127E" w:rsidRDefault="00AC3B33" w:rsidP="00D3119D">
            <w:pPr>
              <w:spacing w:after="0" w:line="240" w:lineRule="auto"/>
              <w:jc w:val="center"/>
              <w:rPr>
                <w:rFonts w:ascii="Times New Roman" w:eastAsia="Calibri" w:hAnsi="Times New Roman" w:cs="Times New Roman"/>
                <w:sz w:val="24"/>
                <w:szCs w:val="24"/>
              </w:rPr>
            </w:pPr>
          </w:p>
        </w:tc>
        <w:tc>
          <w:tcPr>
            <w:tcW w:w="992" w:type="dxa"/>
            <w:vMerge w:val="restart"/>
            <w:shd w:val="clear" w:color="auto" w:fill="auto"/>
          </w:tcPr>
          <w:p w14:paraId="04D08271" w14:textId="11EA11C7" w:rsidR="00AC3B33" w:rsidRPr="0013127E" w:rsidRDefault="00703A28" w:rsidP="00D3119D">
            <w:pPr>
              <w:spacing w:after="0" w:line="240" w:lineRule="auto"/>
              <w:jc w:val="center"/>
              <w:rPr>
                <w:rFonts w:ascii="Times New Roman" w:eastAsia="Calibri" w:hAnsi="Times New Roman" w:cs="Times New Roman"/>
                <w:sz w:val="24"/>
                <w:szCs w:val="24"/>
              </w:rPr>
            </w:pPr>
            <w:r w:rsidRPr="00703A28">
              <w:rPr>
                <w:rFonts w:ascii="Times New Roman" w:eastAsia="Calibri" w:hAnsi="Times New Roman" w:cs="Times New Roman"/>
                <w:sz w:val="24"/>
                <w:szCs w:val="24"/>
              </w:rPr>
              <w:t xml:space="preserve">Фактическое значение года, предшествующего </w:t>
            </w:r>
            <w:r w:rsidRPr="00703A28">
              <w:rPr>
                <w:rFonts w:ascii="Times New Roman" w:eastAsia="Calibri" w:hAnsi="Times New Roman" w:cs="Times New Roman"/>
                <w:sz w:val="24"/>
                <w:szCs w:val="24"/>
              </w:rPr>
              <w:lastRenderedPageBreak/>
              <w:t>отчетному</w:t>
            </w:r>
          </w:p>
        </w:tc>
        <w:tc>
          <w:tcPr>
            <w:tcW w:w="2126" w:type="dxa"/>
            <w:gridSpan w:val="2"/>
            <w:shd w:val="clear" w:color="auto" w:fill="auto"/>
          </w:tcPr>
          <w:p w14:paraId="4E28DEE3" w14:textId="18620ED9" w:rsidR="00AC3B33" w:rsidRPr="0013127E" w:rsidRDefault="00703A28" w:rsidP="00D3119D">
            <w:pPr>
              <w:spacing w:after="0" w:line="240" w:lineRule="auto"/>
              <w:jc w:val="center"/>
              <w:rPr>
                <w:rFonts w:ascii="Times New Roman" w:eastAsia="Calibri" w:hAnsi="Times New Roman" w:cs="Times New Roman"/>
                <w:sz w:val="24"/>
                <w:szCs w:val="24"/>
              </w:rPr>
            </w:pPr>
            <w:r w:rsidRPr="00703A28">
              <w:rPr>
                <w:rFonts w:ascii="Times New Roman" w:eastAsia="Calibri" w:hAnsi="Times New Roman" w:cs="Times New Roman"/>
                <w:sz w:val="24"/>
                <w:szCs w:val="24"/>
              </w:rPr>
              <w:lastRenderedPageBreak/>
              <w:t>Отчетный год</w:t>
            </w:r>
          </w:p>
        </w:tc>
        <w:tc>
          <w:tcPr>
            <w:tcW w:w="1985" w:type="dxa"/>
            <w:vMerge/>
          </w:tcPr>
          <w:p w14:paraId="10FB84A5" w14:textId="77777777" w:rsidR="00AC3B33" w:rsidRPr="0013127E" w:rsidRDefault="00AC3B33" w:rsidP="00D3119D">
            <w:pPr>
              <w:spacing w:after="0" w:line="240" w:lineRule="auto"/>
              <w:jc w:val="center"/>
              <w:rPr>
                <w:rFonts w:ascii="Times New Roman" w:eastAsia="Calibri" w:hAnsi="Times New Roman" w:cs="Times New Roman"/>
                <w:sz w:val="20"/>
                <w:szCs w:val="20"/>
              </w:rPr>
            </w:pPr>
          </w:p>
        </w:tc>
      </w:tr>
      <w:tr w:rsidR="00703A28" w:rsidRPr="0013127E" w14:paraId="09920607" w14:textId="77777777" w:rsidTr="00703A28">
        <w:trPr>
          <w:trHeight w:val="422"/>
        </w:trPr>
        <w:tc>
          <w:tcPr>
            <w:tcW w:w="567" w:type="dxa"/>
            <w:vMerge/>
            <w:shd w:val="clear" w:color="auto" w:fill="auto"/>
            <w:noWrap/>
          </w:tcPr>
          <w:p w14:paraId="086A70B1" w14:textId="77777777" w:rsidR="00703A28" w:rsidRPr="0013127E" w:rsidRDefault="00703A28" w:rsidP="00D3119D">
            <w:pPr>
              <w:spacing w:after="0" w:line="240" w:lineRule="auto"/>
              <w:jc w:val="center"/>
              <w:rPr>
                <w:rFonts w:ascii="Times New Roman" w:eastAsia="Calibri" w:hAnsi="Times New Roman" w:cs="Times New Roman"/>
                <w:sz w:val="24"/>
                <w:szCs w:val="24"/>
              </w:rPr>
            </w:pPr>
          </w:p>
        </w:tc>
        <w:tc>
          <w:tcPr>
            <w:tcW w:w="2943" w:type="dxa"/>
            <w:vMerge/>
            <w:shd w:val="clear" w:color="auto" w:fill="auto"/>
          </w:tcPr>
          <w:p w14:paraId="7671F516" w14:textId="77777777" w:rsidR="00703A28" w:rsidRPr="00900D7F" w:rsidRDefault="00703A28" w:rsidP="00D3119D">
            <w:pPr>
              <w:spacing w:after="0" w:line="240" w:lineRule="auto"/>
              <w:jc w:val="center"/>
              <w:rPr>
                <w:rFonts w:ascii="Times New Roman" w:eastAsia="Calibri" w:hAnsi="Times New Roman" w:cs="Times New Roman"/>
                <w:sz w:val="24"/>
                <w:szCs w:val="24"/>
              </w:rPr>
            </w:pPr>
          </w:p>
        </w:tc>
        <w:tc>
          <w:tcPr>
            <w:tcW w:w="851" w:type="dxa"/>
            <w:vMerge/>
            <w:shd w:val="clear" w:color="auto" w:fill="auto"/>
          </w:tcPr>
          <w:p w14:paraId="0CD45571" w14:textId="77777777" w:rsidR="00703A28" w:rsidRPr="0013127E" w:rsidRDefault="00703A28" w:rsidP="00D3119D">
            <w:pPr>
              <w:spacing w:after="0" w:line="240" w:lineRule="auto"/>
              <w:jc w:val="center"/>
              <w:rPr>
                <w:rFonts w:ascii="Times New Roman" w:eastAsia="Calibri" w:hAnsi="Times New Roman" w:cs="Times New Roman"/>
                <w:sz w:val="24"/>
                <w:szCs w:val="24"/>
              </w:rPr>
            </w:pPr>
          </w:p>
        </w:tc>
        <w:tc>
          <w:tcPr>
            <w:tcW w:w="992" w:type="dxa"/>
            <w:vMerge/>
            <w:shd w:val="clear" w:color="auto" w:fill="auto"/>
          </w:tcPr>
          <w:p w14:paraId="48DE7AAF" w14:textId="77777777" w:rsidR="00703A28" w:rsidRDefault="00703A28" w:rsidP="00D3119D">
            <w:pPr>
              <w:spacing w:after="0" w:line="240" w:lineRule="auto"/>
              <w:jc w:val="center"/>
              <w:rPr>
                <w:rFonts w:ascii="Times New Roman" w:eastAsia="Calibri" w:hAnsi="Times New Roman" w:cs="Times New Roman"/>
                <w:sz w:val="24"/>
                <w:szCs w:val="24"/>
              </w:rPr>
            </w:pPr>
          </w:p>
        </w:tc>
        <w:tc>
          <w:tcPr>
            <w:tcW w:w="851" w:type="dxa"/>
            <w:shd w:val="clear" w:color="auto" w:fill="auto"/>
          </w:tcPr>
          <w:p w14:paraId="1A1572FA" w14:textId="0FD346A3" w:rsidR="00703A28" w:rsidRPr="00703A28" w:rsidRDefault="00703A28" w:rsidP="00D3119D">
            <w:pPr>
              <w:spacing w:after="0" w:line="240" w:lineRule="auto"/>
              <w:jc w:val="center"/>
              <w:rPr>
                <w:rFonts w:ascii="Times New Roman" w:eastAsia="Calibri" w:hAnsi="Times New Roman" w:cs="Times New Roman"/>
                <w:sz w:val="24"/>
                <w:szCs w:val="24"/>
              </w:rPr>
            </w:pPr>
            <w:r w:rsidRPr="00703A28">
              <w:rPr>
                <w:rFonts w:ascii="Times New Roman" w:hAnsi="Times New Roman" w:cs="Times New Roman"/>
                <w:sz w:val="24"/>
                <w:szCs w:val="24"/>
              </w:rPr>
              <w:t>плановое значение</w:t>
            </w:r>
          </w:p>
        </w:tc>
        <w:tc>
          <w:tcPr>
            <w:tcW w:w="1275" w:type="dxa"/>
            <w:shd w:val="clear" w:color="auto" w:fill="auto"/>
          </w:tcPr>
          <w:p w14:paraId="505F4D4F" w14:textId="37498FD1" w:rsidR="00703A28" w:rsidRPr="00703A28" w:rsidRDefault="00703A28" w:rsidP="00D3119D">
            <w:pPr>
              <w:spacing w:after="0" w:line="240" w:lineRule="auto"/>
              <w:jc w:val="center"/>
              <w:rPr>
                <w:rFonts w:ascii="Times New Roman" w:eastAsia="Calibri" w:hAnsi="Times New Roman" w:cs="Times New Roman"/>
                <w:sz w:val="24"/>
                <w:szCs w:val="24"/>
              </w:rPr>
            </w:pPr>
            <w:r w:rsidRPr="00703A28">
              <w:rPr>
                <w:rFonts w:ascii="Times New Roman" w:hAnsi="Times New Roman" w:cs="Times New Roman"/>
                <w:sz w:val="24"/>
                <w:szCs w:val="24"/>
              </w:rPr>
              <w:t>фактическое значение</w:t>
            </w:r>
          </w:p>
        </w:tc>
        <w:tc>
          <w:tcPr>
            <w:tcW w:w="1985" w:type="dxa"/>
            <w:vMerge/>
          </w:tcPr>
          <w:p w14:paraId="7325BB5E" w14:textId="77777777" w:rsidR="00703A28" w:rsidRPr="0013127E" w:rsidRDefault="00703A28" w:rsidP="00D3119D">
            <w:pPr>
              <w:spacing w:after="0" w:line="240" w:lineRule="auto"/>
              <w:jc w:val="center"/>
              <w:rPr>
                <w:rFonts w:ascii="Times New Roman" w:eastAsia="Calibri" w:hAnsi="Times New Roman" w:cs="Times New Roman"/>
                <w:sz w:val="20"/>
                <w:szCs w:val="20"/>
              </w:rPr>
            </w:pPr>
          </w:p>
        </w:tc>
      </w:tr>
      <w:tr w:rsidR="00AC3B33" w:rsidRPr="0013127E" w14:paraId="44F7E5F3" w14:textId="77777777" w:rsidTr="00703A28">
        <w:trPr>
          <w:trHeight w:val="220"/>
        </w:trPr>
        <w:tc>
          <w:tcPr>
            <w:tcW w:w="567" w:type="dxa"/>
            <w:shd w:val="clear" w:color="auto" w:fill="auto"/>
            <w:noWrap/>
          </w:tcPr>
          <w:p w14:paraId="41FDFE34" w14:textId="77777777" w:rsidR="00AC3B33" w:rsidRPr="00FB6776" w:rsidRDefault="00AC3B33" w:rsidP="00D3119D">
            <w:pPr>
              <w:spacing w:after="0" w:line="240" w:lineRule="auto"/>
              <w:jc w:val="center"/>
              <w:rPr>
                <w:rFonts w:ascii="Times New Roman" w:eastAsia="Calibri" w:hAnsi="Times New Roman" w:cs="Times New Roman"/>
                <w:sz w:val="24"/>
                <w:szCs w:val="24"/>
              </w:rPr>
            </w:pPr>
            <w:r w:rsidRPr="00FB6776">
              <w:rPr>
                <w:rFonts w:ascii="Times New Roman" w:eastAsia="Calibri" w:hAnsi="Times New Roman" w:cs="Times New Roman"/>
                <w:sz w:val="24"/>
                <w:szCs w:val="24"/>
              </w:rPr>
              <w:t>1</w:t>
            </w:r>
          </w:p>
        </w:tc>
        <w:tc>
          <w:tcPr>
            <w:tcW w:w="2943" w:type="dxa"/>
            <w:shd w:val="clear" w:color="auto" w:fill="auto"/>
          </w:tcPr>
          <w:p w14:paraId="480DEB8E" w14:textId="77777777" w:rsidR="00AC3B33" w:rsidRPr="00900D7F" w:rsidRDefault="00AC3B33" w:rsidP="00D3119D">
            <w:pPr>
              <w:spacing w:after="0" w:line="240" w:lineRule="auto"/>
              <w:jc w:val="center"/>
              <w:rPr>
                <w:rFonts w:ascii="Times New Roman" w:eastAsia="Calibri" w:hAnsi="Times New Roman" w:cs="Times New Roman"/>
                <w:sz w:val="24"/>
                <w:szCs w:val="24"/>
              </w:rPr>
            </w:pPr>
            <w:r w:rsidRPr="00900D7F">
              <w:rPr>
                <w:rFonts w:ascii="Times New Roman" w:eastAsia="Calibri" w:hAnsi="Times New Roman" w:cs="Times New Roman"/>
                <w:sz w:val="24"/>
                <w:szCs w:val="24"/>
              </w:rPr>
              <w:t>2</w:t>
            </w:r>
          </w:p>
        </w:tc>
        <w:tc>
          <w:tcPr>
            <w:tcW w:w="851" w:type="dxa"/>
            <w:shd w:val="clear" w:color="auto" w:fill="auto"/>
          </w:tcPr>
          <w:p w14:paraId="5912782F" w14:textId="77777777" w:rsidR="00AC3B33" w:rsidRPr="00FB6776" w:rsidRDefault="00AC3B33" w:rsidP="00D3119D">
            <w:pPr>
              <w:spacing w:after="0" w:line="240" w:lineRule="auto"/>
              <w:jc w:val="center"/>
              <w:rPr>
                <w:rFonts w:ascii="Times New Roman" w:eastAsia="Calibri" w:hAnsi="Times New Roman" w:cs="Times New Roman"/>
                <w:sz w:val="24"/>
                <w:szCs w:val="24"/>
              </w:rPr>
            </w:pPr>
            <w:r w:rsidRPr="00FB6776">
              <w:rPr>
                <w:rFonts w:ascii="Times New Roman" w:eastAsia="Calibri" w:hAnsi="Times New Roman" w:cs="Times New Roman"/>
                <w:sz w:val="24"/>
                <w:szCs w:val="24"/>
              </w:rPr>
              <w:t>3</w:t>
            </w:r>
          </w:p>
        </w:tc>
        <w:tc>
          <w:tcPr>
            <w:tcW w:w="992" w:type="dxa"/>
            <w:shd w:val="clear" w:color="auto" w:fill="auto"/>
          </w:tcPr>
          <w:p w14:paraId="3499757F" w14:textId="77777777" w:rsidR="00AC3B33" w:rsidRPr="00FB6776" w:rsidRDefault="00AC3B33" w:rsidP="00D3119D">
            <w:pPr>
              <w:spacing w:after="0" w:line="240" w:lineRule="auto"/>
              <w:jc w:val="center"/>
              <w:rPr>
                <w:rFonts w:ascii="Times New Roman" w:eastAsia="Calibri" w:hAnsi="Times New Roman" w:cs="Times New Roman"/>
                <w:sz w:val="24"/>
                <w:szCs w:val="24"/>
              </w:rPr>
            </w:pPr>
            <w:r w:rsidRPr="00FB6776">
              <w:rPr>
                <w:rFonts w:ascii="Times New Roman" w:eastAsia="Calibri" w:hAnsi="Times New Roman" w:cs="Times New Roman"/>
                <w:sz w:val="24"/>
                <w:szCs w:val="24"/>
              </w:rPr>
              <w:t>4</w:t>
            </w:r>
          </w:p>
        </w:tc>
        <w:tc>
          <w:tcPr>
            <w:tcW w:w="851" w:type="dxa"/>
            <w:shd w:val="clear" w:color="auto" w:fill="auto"/>
          </w:tcPr>
          <w:p w14:paraId="7E3D5B7B" w14:textId="77777777" w:rsidR="00AC3B33" w:rsidRPr="00FB6776" w:rsidRDefault="00AC3B33" w:rsidP="00D3119D">
            <w:pPr>
              <w:spacing w:after="0" w:line="240" w:lineRule="auto"/>
              <w:jc w:val="center"/>
              <w:rPr>
                <w:rFonts w:ascii="Times New Roman" w:eastAsia="Calibri" w:hAnsi="Times New Roman" w:cs="Times New Roman"/>
                <w:sz w:val="24"/>
                <w:szCs w:val="24"/>
              </w:rPr>
            </w:pPr>
            <w:r w:rsidRPr="00FB6776">
              <w:rPr>
                <w:rFonts w:ascii="Times New Roman" w:eastAsia="Calibri" w:hAnsi="Times New Roman" w:cs="Times New Roman"/>
                <w:sz w:val="24"/>
                <w:szCs w:val="24"/>
              </w:rPr>
              <w:t>5</w:t>
            </w:r>
          </w:p>
        </w:tc>
        <w:tc>
          <w:tcPr>
            <w:tcW w:w="1275" w:type="dxa"/>
            <w:shd w:val="clear" w:color="auto" w:fill="auto"/>
          </w:tcPr>
          <w:p w14:paraId="12EB6F6E" w14:textId="77777777" w:rsidR="00AC3B33" w:rsidRPr="00FB6776" w:rsidRDefault="00AC3B33" w:rsidP="00D3119D">
            <w:pPr>
              <w:spacing w:after="0" w:line="240" w:lineRule="auto"/>
              <w:jc w:val="center"/>
              <w:rPr>
                <w:rFonts w:ascii="Times New Roman" w:eastAsia="Calibri" w:hAnsi="Times New Roman" w:cs="Times New Roman"/>
                <w:sz w:val="24"/>
                <w:szCs w:val="24"/>
              </w:rPr>
            </w:pPr>
            <w:r w:rsidRPr="00FB6776">
              <w:rPr>
                <w:rFonts w:ascii="Times New Roman" w:eastAsia="Calibri" w:hAnsi="Times New Roman" w:cs="Times New Roman"/>
                <w:sz w:val="24"/>
                <w:szCs w:val="24"/>
              </w:rPr>
              <w:t>6</w:t>
            </w:r>
          </w:p>
        </w:tc>
        <w:tc>
          <w:tcPr>
            <w:tcW w:w="1985" w:type="dxa"/>
          </w:tcPr>
          <w:p w14:paraId="6D1E783E" w14:textId="77777777" w:rsidR="00AC3B33" w:rsidRPr="00FB6776" w:rsidRDefault="00AC3B33" w:rsidP="00D3119D">
            <w:pPr>
              <w:spacing w:after="0" w:line="240" w:lineRule="auto"/>
              <w:jc w:val="center"/>
              <w:rPr>
                <w:rFonts w:ascii="Times New Roman" w:eastAsia="Calibri" w:hAnsi="Times New Roman" w:cs="Times New Roman"/>
                <w:sz w:val="24"/>
                <w:szCs w:val="24"/>
              </w:rPr>
            </w:pPr>
            <w:r w:rsidRPr="00FB6776">
              <w:rPr>
                <w:rFonts w:ascii="Times New Roman" w:eastAsia="Calibri" w:hAnsi="Times New Roman" w:cs="Times New Roman"/>
                <w:sz w:val="24"/>
                <w:szCs w:val="24"/>
              </w:rPr>
              <w:t>7</w:t>
            </w:r>
          </w:p>
        </w:tc>
      </w:tr>
      <w:tr w:rsidR="00AC3B33" w:rsidRPr="0013127E" w14:paraId="4F786BF4" w14:textId="77777777" w:rsidTr="00703A28">
        <w:trPr>
          <w:trHeight w:val="227"/>
        </w:trPr>
        <w:tc>
          <w:tcPr>
            <w:tcW w:w="9464" w:type="dxa"/>
            <w:gridSpan w:val="7"/>
            <w:shd w:val="clear" w:color="auto" w:fill="auto"/>
            <w:noWrap/>
          </w:tcPr>
          <w:p w14:paraId="753D65D4" w14:textId="693EA2BE" w:rsidR="00AC3B33" w:rsidRPr="00900D7F" w:rsidRDefault="00AC3B33" w:rsidP="00D3119D">
            <w:pPr>
              <w:spacing w:after="0" w:line="240" w:lineRule="auto"/>
              <w:jc w:val="center"/>
              <w:rPr>
                <w:rFonts w:ascii="Times New Roman" w:eastAsia="Calibri" w:hAnsi="Times New Roman" w:cs="Times New Roman"/>
                <w:b/>
                <w:sz w:val="24"/>
                <w:szCs w:val="24"/>
              </w:rPr>
            </w:pPr>
            <w:r w:rsidRPr="00900D7F">
              <w:rPr>
                <w:rFonts w:ascii="Times New Roman" w:eastAsia="Calibri" w:hAnsi="Times New Roman" w:cs="Times New Roman"/>
                <w:b/>
                <w:sz w:val="24"/>
                <w:szCs w:val="24"/>
              </w:rPr>
              <w:t xml:space="preserve">Муниципальная программа МР </w:t>
            </w:r>
            <w:r w:rsidR="00477ACC" w:rsidRPr="00900D7F">
              <w:rPr>
                <w:rFonts w:ascii="Times New Roman" w:eastAsia="Calibri" w:hAnsi="Times New Roman" w:cs="Times New Roman"/>
                <w:b/>
                <w:sz w:val="24"/>
                <w:szCs w:val="24"/>
              </w:rPr>
              <w:t>«</w:t>
            </w:r>
            <w:r w:rsidRPr="00900D7F">
              <w:rPr>
                <w:rFonts w:ascii="Times New Roman" w:eastAsia="Calibri" w:hAnsi="Times New Roman" w:cs="Times New Roman"/>
                <w:b/>
                <w:sz w:val="24"/>
                <w:szCs w:val="24"/>
              </w:rPr>
              <w:t>Сыктывдинский</w:t>
            </w:r>
            <w:r w:rsidR="00477ACC" w:rsidRPr="00900D7F">
              <w:rPr>
                <w:rFonts w:ascii="Times New Roman" w:eastAsia="Calibri" w:hAnsi="Times New Roman" w:cs="Times New Roman"/>
                <w:b/>
                <w:sz w:val="24"/>
                <w:szCs w:val="24"/>
              </w:rPr>
              <w:t>»</w:t>
            </w:r>
            <w:r w:rsidRPr="00900D7F">
              <w:rPr>
                <w:rFonts w:ascii="Times New Roman" w:eastAsia="Calibri" w:hAnsi="Times New Roman" w:cs="Times New Roman"/>
                <w:b/>
                <w:sz w:val="24"/>
                <w:szCs w:val="24"/>
              </w:rPr>
              <w:t xml:space="preserve"> </w:t>
            </w:r>
            <w:r w:rsidR="00477ACC" w:rsidRPr="00900D7F">
              <w:rPr>
                <w:rFonts w:ascii="Times New Roman" w:eastAsia="Calibri" w:hAnsi="Times New Roman" w:cs="Times New Roman"/>
                <w:b/>
                <w:sz w:val="24"/>
                <w:szCs w:val="24"/>
              </w:rPr>
              <w:t>«</w:t>
            </w:r>
            <w:r w:rsidRPr="00900D7F">
              <w:rPr>
                <w:rFonts w:ascii="Times New Roman" w:eastAsia="Calibri" w:hAnsi="Times New Roman" w:cs="Times New Roman"/>
                <w:b/>
                <w:sz w:val="24"/>
                <w:szCs w:val="24"/>
              </w:rPr>
              <w:t>Развитие образования</w:t>
            </w:r>
            <w:r w:rsidR="00477ACC" w:rsidRPr="00900D7F">
              <w:rPr>
                <w:rFonts w:ascii="Times New Roman" w:eastAsia="Calibri" w:hAnsi="Times New Roman" w:cs="Times New Roman"/>
                <w:b/>
                <w:sz w:val="24"/>
                <w:szCs w:val="24"/>
              </w:rPr>
              <w:t>»</w:t>
            </w:r>
          </w:p>
        </w:tc>
      </w:tr>
      <w:tr w:rsidR="00F939D0" w:rsidRPr="005133C2" w14:paraId="4C5AADC8" w14:textId="77777777" w:rsidTr="00554302">
        <w:trPr>
          <w:trHeight w:val="285"/>
        </w:trPr>
        <w:tc>
          <w:tcPr>
            <w:tcW w:w="567" w:type="dxa"/>
            <w:shd w:val="clear" w:color="auto" w:fill="auto"/>
            <w:noWrap/>
          </w:tcPr>
          <w:p w14:paraId="59D245E2" w14:textId="77777777" w:rsidR="00F939D0" w:rsidRPr="009F0789" w:rsidRDefault="00F939D0" w:rsidP="00F939D0">
            <w:pPr>
              <w:spacing w:after="0" w:line="240" w:lineRule="auto"/>
              <w:rPr>
                <w:rFonts w:ascii="Times New Roman" w:eastAsia="Times New Roman" w:hAnsi="Times New Roman" w:cs="Times New Roman"/>
                <w:sz w:val="24"/>
                <w:szCs w:val="24"/>
                <w:lang w:eastAsia="ru-RU"/>
              </w:rPr>
            </w:pPr>
            <w:r w:rsidRPr="009F0789">
              <w:rPr>
                <w:rFonts w:ascii="Times New Roman" w:eastAsia="Times New Roman" w:hAnsi="Times New Roman" w:cs="Times New Roman"/>
                <w:sz w:val="24"/>
                <w:szCs w:val="24"/>
                <w:lang w:eastAsia="ru-RU"/>
              </w:rPr>
              <w:t>1.</w:t>
            </w:r>
          </w:p>
        </w:tc>
        <w:tc>
          <w:tcPr>
            <w:tcW w:w="2943" w:type="dxa"/>
            <w:shd w:val="clear" w:color="auto" w:fill="auto"/>
          </w:tcPr>
          <w:p w14:paraId="72CFCB8F" w14:textId="06E4821E" w:rsidR="00F939D0" w:rsidRPr="00900D7F" w:rsidRDefault="00F939D0" w:rsidP="00F939D0">
            <w:pPr>
              <w:widowControl w:val="0"/>
              <w:shd w:val="clear" w:color="auto" w:fill="FFFFFF"/>
              <w:tabs>
                <w:tab w:val="left" w:pos="317"/>
                <w:tab w:val="left" w:pos="601"/>
              </w:tabs>
              <w:suppressAutoHyphens/>
              <w:autoSpaceDE w:val="0"/>
              <w:autoSpaceDN w:val="0"/>
              <w:adjustRightInd w:val="0"/>
              <w:spacing w:after="0" w:line="240" w:lineRule="auto"/>
              <w:contextualSpacing/>
              <w:jc w:val="both"/>
              <w:rPr>
                <w:rFonts w:ascii="Times New Roman" w:hAnsi="Times New Roman" w:cs="Times New Roman"/>
                <w:sz w:val="24"/>
                <w:szCs w:val="24"/>
              </w:rPr>
            </w:pPr>
            <w:r w:rsidRPr="00900D7F">
              <w:rPr>
                <w:rFonts w:ascii="Times New Roman" w:hAnsi="Times New Roman" w:cs="Times New Roman"/>
                <w:sz w:val="24"/>
                <w:szCs w:val="24"/>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851" w:type="dxa"/>
            <w:shd w:val="clear" w:color="auto" w:fill="auto"/>
          </w:tcPr>
          <w:p w14:paraId="28C132B3" w14:textId="19BA2A15" w:rsidR="00F939D0" w:rsidRPr="006F130F" w:rsidRDefault="00F939D0" w:rsidP="00F939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F130F">
              <w:rPr>
                <w:rFonts w:ascii="Times New Roman" w:eastAsia="Calibri" w:hAnsi="Times New Roman" w:cs="Times New Roman"/>
                <w:sz w:val="20"/>
                <w:szCs w:val="20"/>
              </w:rPr>
              <w:t xml:space="preserve">в % к общей численности детей </w:t>
            </w:r>
          </w:p>
        </w:tc>
        <w:tc>
          <w:tcPr>
            <w:tcW w:w="992" w:type="dxa"/>
            <w:shd w:val="clear" w:color="auto" w:fill="auto"/>
          </w:tcPr>
          <w:p w14:paraId="16C2B959" w14:textId="5DFF48D9" w:rsidR="00F939D0" w:rsidRPr="006F130F" w:rsidRDefault="00F939D0" w:rsidP="00F939D0">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70,9</w:t>
            </w:r>
            <w:r w:rsidRPr="006F130F">
              <w:rPr>
                <w:rFonts w:ascii="Times New Roman" w:eastAsia="Calibri" w:hAnsi="Times New Roman" w:cs="Times New Roman"/>
                <w:sz w:val="24"/>
                <w:szCs w:val="24"/>
                <w:lang w:val="en-US"/>
              </w:rPr>
              <w:t>3</w:t>
            </w:r>
          </w:p>
        </w:tc>
        <w:tc>
          <w:tcPr>
            <w:tcW w:w="851" w:type="dxa"/>
            <w:shd w:val="clear" w:color="auto" w:fill="auto"/>
          </w:tcPr>
          <w:p w14:paraId="474D4746" w14:textId="38439715" w:rsidR="00F939D0" w:rsidRPr="006F130F" w:rsidRDefault="00F939D0" w:rsidP="00F939D0">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71</w:t>
            </w:r>
          </w:p>
        </w:tc>
        <w:tc>
          <w:tcPr>
            <w:tcW w:w="1275" w:type="dxa"/>
            <w:shd w:val="clear" w:color="auto" w:fill="FFFFFF" w:themeFill="background1"/>
          </w:tcPr>
          <w:p w14:paraId="7AB42E41" w14:textId="5E654294" w:rsidR="00F939D0" w:rsidRPr="006F130F" w:rsidRDefault="00F939D0" w:rsidP="00554302">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72,</w:t>
            </w:r>
            <w:r w:rsidR="00554302" w:rsidRPr="006F130F">
              <w:rPr>
                <w:rFonts w:ascii="Times New Roman" w:eastAsia="Calibri" w:hAnsi="Times New Roman" w:cs="Times New Roman"/>
                <w:sz w:val="24"/>
                <w:szCs w:val="24"/>
              </w:rPr>
              <w:t>7</w:t>
            </w:r>
          </w:p>
        </w:tc>
        <w:tc>
          <w:tcPr>
            <w:tcW w:w="1985" w:type="dxa"/>
          </w:tcPr>
          <w:p w14:paraId="43F941B6" w14:textId="6563ABE1" w:rsidR="00554302" w:rsidRPr="006F130F" w:rsidRDefault="00C439BB" w:rsidP="00FB7B5B">
            <w:pPr>
              <w:spacing w:after="0" w:line="240" w:lineRule="auto"/>
              <w:jc w:val="center"/>
              <w:rPr>
                <w:rFonts w:ascii="Times New Roman" w:hAnsi="Times New Roman" w:cs="Times New Roman"/>
                <w:sz w:val="24"/>
                <w:szCs w:val="24"/>
              </w:rPr>
            </w:pPr>
            <w:r w:rsidRPr="006F130F">
              <w:rPr>
                <w:rFonts w:ascii="Times New Roman" w:hAnsi="Times New Roman" w:cs="Times New Roman"/>
                <w:sz w:val="24"/>
                <w:szCs w:val="24"/>
              </w:rPr>
              <w:t>Достигнут</w:t>
            </w:r>
            <w:r w:rsidR="00554302" w:rsidRPr="006F130F">
              <w:rPr>
                <w:rFonts w:ascii="Times New Roman" w:hAnsi="Times New Roman" w:cs="Times New Roman"/>
                <w:sz w:val="24"/>
                <w:szCs w:val="24"/>
              </w:rPr>
              <w:t xml:space="preserve"> с превышением</w:t>
            </w:r>
            <w:r w:rsidR="00FB7B5B" w:rsidRPr="006F130F">
              <w:rPr>
                <w:rFonts w:ascii="Times New Roman" w:hAnsi="Times New Roman" w:cs="Times New Roman"/>
                <w:sz w:val="24"/>
                <w:szCs w:val="24"/>
              </w:rPr>
              <w:t xml:space="preserve"> </w:t>
            </w:r>
            <w:r w:rsidR="00563EA8" w:rsidRPr="006F130F">
              <w:rPr>
                <w:rFonts w:ascii="Times New Roman" w:hAnsi="Times New Roman" w:cs="Times New Roman"/>
                <w:sz w:val="24"/>
                <w:szCs w:val="24"/>
              </w:rPr>
              <w:t>2</w:t>
            </w:r>
            <w:r w:rsidR="00FB7B5B" w:rsidRPr="006F130F">
              <w:rPr>
                <w:rFonts w:ascii="Times New Roman" w:hAnsi="Times New Roman" w:cs="Times New Roman"/>
                <w:sz w:val="24"/>
                <w:szCs w:val="24"/>
              </w:rPr>
              <w:t>,</w:t>
            </w:r>
            <w:r w:rsidR="00DF15FF" w:rsidRPr="006F130F">
              <w:rPr>
                <w:rFonts w:ascii="Times New Roman" w:hAnsi="Times New Roman" w:cs="Times New Roman"/>
                <w:sz w:val="24"/>
                <w:szCs w:val="24"/>
              </w:rPr>
              <w:t>4</w:t>
            </w:r>
            <w:r w:rsidR="003B70B6" w:rsidRPr="006F130F">
              <w:rPr>
                <w:rFonts w:ascii="Times New Roman" w:hAnsi="Times New Roman" w:cs="Times New Roman"/>
                <w:sz w:val="24"/>
                <w:szCs w:val="24"/>
              </w:rPr>
              <w:t>%</w:t>
            </w:r>
          </w:p>
          <w:p w14:paraId="115EA27F" w14:textId="768CA80B" w:rsidR="00554302" w:rsidRPr="006F130F" w:rsidRDefault="00554302" w:rsidP="00554302">
            <w:pPr>
              <w:rPr>
                <w:rFonts w:ascii="Times New Roman" w:eastAsia="Calibri" w:hAnsi="Times New Roman" w:cs="Times New Roman"/>
                <w:sz w:val="24"/>
                <w:szCs w:val="24"/>
              </w:rPr>
            </w:pPr>
          </w:p>
          <w:p w14:paraId="0D1799E5" w14:textId="77777777" w:rsidR="00F939D0" w:rsidRPr="006F130F" w:rsidRDefault="00F939D0" w:rsidP="00554302">
            <w:pPr>
              <w:jc w:val="center"/>
              <w:rPr>
                <w:rFonts w:ascii="Times New Roman" w:eastAsia="Calibri" w:hAnsi="Times New Roman" w:cs="Times New Roman"/>
                <w:sz w:val="24"/>
                <w:szCs w:val="24"/>
              </w:rPr>
            </w:pPr>
          </w:p>
        </w:tc>
      </w:tr>
      <w:tr w:rsidR="00F939D0" w:rsidRPr="005133C2" w14:paraId="28B64502" w14:textId="77777777" w:rsidTr="00554302">
        <w:trPr>
          <w:trHeight w:val="261"/>
        </w:trPr>
        <w:tc>
          <w:tcPr>
            <w:tcW w:w="567" w:type="dxa"/>
            <w:shd w:val="clear" w:color="auto" w:fill="auto"/>
            <w:noWrap/>
          </w:tcPr>
          <w:p w14:paraId="4DC9BEE7" w14:textId="77777777" w:rsidR="00F939D0" w:rsidRPr="009F0789" w:rsidRDefault="00F939D0" w:rsidP="00F939D0">
            <w:pPr>
              <w:spacing w:after="0" w:line="240" w:lineRule="auto"/>
              <w:rPr>
                <w:rFonts w:ascii="Times New Roman" w:eastAsia="Times New Roman" w:hAnsi="Times New Roman" w:cs="Times New Roman"/>
                <w:sz w:val="24"/>
                <w:szCs w:val="24"/>
                <w:lang w:eastAsia="ru-RU"/>
              </w:rPr>
            </w:pPr>
            <w:r w:rsidRPr="009F0789">
              <w:rPr>
                <w:rFonts w:ascii="Times New Roman" w:eastAsia="Times New Roman" w:hAnsi="Times New Roman" w:cs="Times New Roman"/>
                <w:sz w:val="24"/>
                <w:szCs w:val="24"/>
                <w:lang w:eastAsia="ru-RU"/>
              </w:rPr>
              <w:t>2.</w:t>
            </w:r>
          </w:p>
        </w:tc>
        <w:tc>
          <w:tcPr>
            <w:tcW w:w="2943" w:type="dxa"/>
            <w:shd w:val="clear" w:color="auto" w:fill="auto"/>
          </w:tcPr>
          <w:p w14:paraId="4FAD7750" w14:textId="0EF03746" w:rsidR="00F939D0" w:rsidRPr="00900D7F" w:rsidRDefault="00F939D0" w:rsidP="00F939D0">
            <w:pPr>
              <w:widowControl w:val="0"/>
              <w:shd w:val="clear" w:color="auto" w:fill="FFFFFF"/>
              <w:tabs>
                <w:tab w:val="left" w:pos="0"/>
                <w:tab w:val="left" w:pos="317"/>
                <w:tab w:val="left" w:pos="360"/>
              </w:tabs>
              <w:suppressAutoHyphens/>
              <w:autoSpaceDE w:val="0"/>
              <w:autoSpaceDN w:val="0"/>
              <w:adjustRightInd w:val="0"/>
              <w:spacing w:after="0" w:line="240" w:lineRule="auto"/>
              <w:contextualSpacing/>
              <w:jc w:val="both"/>
              <w:rPr>
                <w:rFonts w:ascii="Times New Roman" w:hAnsi="Times New Roman" w:cs="Times New Roman"/>
                <w:sz w:val="24"/>
                <w:szCs w:val="24"/>
                <w:lang w:eastAsia="ar-SA"/>
              </w:rPr>
            </w:pPr>
            <w:r w:rsidRPr="00900D7F">
              <w:rPr>
                <w:rFonts w:ascii="Times New Roman" w:hAnsi="Times New Roman" w:cs="Times New Roman"/>
                <w:sz w:val="24"/>
                <w:szCs w:val="24"/>
                <w:lang w:eastAsia="ar-SA"/>
              </w:rPr>
              <w:t>Доля детей в возрасте от 1 года до 6 лет, поставленных на учет для предоставления места в муниципальных образовательных организациях к общей численности детей в возрасте от 1 года до 6 лет.</w:t>
            </w:r>
          </w:p>
        </w:tc>
        <w:tc>
          <w:tcPr>
            <w:tcW w:w="851" w:type="dxa"/>
            <w:shd w:val="clear" w:color="auto" w:fill="auto"/>
          </w:tcPr>
          <w:p w14:paraId="4CC71845" w14:textId="0EF84509" w:rsidR="00F939D0" w:rsidRPr="006F130F" w:rsidRDefault="00F939D0" w:rsidP="00F939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F130F">
              <w:rPr>
                <w:rFonts w:ascii="Times New Roman" w:eastAsia="Calibri" w:hAnsi="Times New Roman" w:cs="Times New Roman"/>
                <w:sz w:val="20"/>
                <w:szCs w:val="20"/>
              </w:rPr>
              <w:t>в % к общей численности желающих получать услуги дошк. обр-я</w:t>
            </w:r>
          </w:p>
        </w:tc>
        <w:tc>
          <w:tcPr>
            <w:tcW w:w="992" w:type="dxa"/>
            <w:shd w:val="clear" w:color="auto" w:fill="auto"/>
          </w:tcPr>
          <w:p w14:paraId="0CFAF19A" w14:textId="5C3A13FB" w:rsidR="00F939D0" w:rsidRPr="006F130F" w:rsidRDefault="00F939D0" w:rsidP="00F939D0">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6,7</w:t>
            </w:r>
          </w:p>
        </w:tc>
        <w:tc>
          <w:tcPr>
            <w:tcW w:w="851" w:type="dxa"/>
            <w:shd w:val="clear" w:color="auto" w:fill="auto"/>
          </w:tcPr>
          <w:p w14:paraId="12134EF4" w14:textId="71E07003" w:rsidR="00F939D0" w:rsidRPr="006F130F" w:rsidRDefault="00F939D0" w:rsidP="00F939D0">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6</w:t>
            </w:r>
          </w:p>
        </w:tc>
        <w:tc>
          <w:tcPr>
            <w:tcW w:w="1275" w:type="dxa"/>
            <w:shd w:val="clear" w:color="auto" w:fill="FFFFFF" w:themeFill="background1"/>
          </w:tcPr>
          <w:p w14:paraId="09C8AE5A" w14:textId="0E768A4E" w:rsidR="00F939D0" w:rsidRPr="006F130F" w:rsidRDefault="00554302" w:rsidP="00F939D0">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5</w:t>
            </w:r>
          </w:p>
        </w:tc>
        <w:tc>
          <w:tcPr>
            <w:tcW w:w="1985" w:type="dxa"/>
          </w:tcPr>
          <w:p w14:paraId="49318379" w14:textId="2EFEF6CB" w:rsidR="003B70B6" w:rsidRPr="006F130F" w:rsidRDefault="00C439BB" w:rsidP="00F939D0">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Достигнут</w:t>
            </w:r>
            <w:r w:rsidR="003B70B6" w:rsidRPr="006F130F">
              <w:rPr>
                <w:rFonts w:ascii="Times New Roman" w:eastAsia="Calibri" w:hAnsi="Times New Roman" w:cs="Times New Roman"/>
                <w:sz w:val="24"/>
                <w:szCs w:val="24"/>
              </w:rPr>
              <w:t xml:space="preserve"> с превышением </w:t>
            </w:r>
          </w:p>
          <w:p w14:paraId="7EC362E7" w14:textId="2C42DDE3" w:rsidR="00F939D0" w:rsidRPr="006F130F" w:rsidRDefault="003B70B6" w:rsidP="00F939D0">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1</w:t>
            </w:r>
            <w:r w:rsidR="00563EA8" w:rsidRPr="006F130F">
              <w:rPr>
                <w:rFonts w:ascii="Times New Roman" w:eastAsia="Calibri" w:hAnsi="Times New Roman" w:cs="Times New Roman"/>
                <w:sz w:val="24"/>
                <w:szCs w:val="24"/>
              </w:rPr>
              <w:t>6,7</w:t>
            </w:r>
            <w:r w:rsidRPr="006F130F">
              <w:rPr>
                <w:rFonts w:ascii="Times New Roman" w:eastAsia="Calibri" w:hAnsi="Times New Roman" w:cs="Times New Roman"/>
                <w:sz w:val="24"/>
                <w:szCs w:val="24"/>
              </w:rPr>
              <w:t>%</w:t>
            </w:r>
          </w:p>
        </w:tc>
      </w:tr>
      <w:tr w:rsidR="0087223D" w:rsidRPr="005133C2" w14:paraId="4E32EBB0" w14:textId="77777777" w:rsidTr="00703A28">
        <w:trPr>
          <w:trHeight w:val="123"/>
        </w:trPr>
        <w:tc>
          <w:tcPr>
            <w:tcW w:w="567" w:type="dxa"/>
            <w:shd w:val="clear" w:color="auto" w:fill="auto"/>
            <w:noWrap/>
          </w:tcPr>
          <w:p w14:paraId="738238C3" w14:textId="77777777" w:rsidR="0087223D" w:rsidRPr="009F0789" w:rsidRDefault="0087223D" w:rsidP="00D3119D">
            <w:pPr>
              <w:spacing w:after="0" w:line="240" w:lineRule="auto"/>
              <w:rPr>
                <w:rFonts w:ascii="Times New Roman" w:eastAsia="Times New Roman" w:hAnsi="Times New Roman" w:cs="Times New Roman"/>
                <w:sz w:val="24"/>
                <w:szCs w:val="24"/>
                <w:lang w:eastAsia="ru-RU"/>
              </w:rPr>
            </w:pPr>
            <w:r w:rsidRPr="009F0789">
              <w:rPr>
                <w:rFonts w:ascii="Times New Roman" w:eastAsia="Times New Roman" w:hAnsi="Times New Roman" w:cs="Times New Roman"/>
                <w:sz w:val="24"/>
                <w:szCs w:val="24"/>
                <w:lang w:eastAsia="ru-RU"/>
              </w:rPr>
              <w:t>3</w:t>
            </w:r>
          </w:p>
        </w:tc>
        <w:tc>
          <w:tcPr>
            <w:tcW w:w="2943" w:type="dxa"/>
            <w:shd w:val="clear" w:color="auto" w:fill="auto"/>
          </w:tcPr>
          <w:p w14:paraId="65C88547" w14:textId="7B9F6BAD" w:rsidR="0087223D" w:rsidRPr="00900D7F" w:rsidRDefault="0087223D" w:rsidP="00D3119D">
            <w:pPr>
              <w:widowControl w:val="0"/>
              <w:shd w:val="clear" w:color="auto" w:fill="FFFFFF"/>
              <w:tabs>
                <w:tab w:val="left" w:pos="317"/>
                <w:tab w:val="left" w:pos="601"/>
              </w:tabs>
              <w:suppressAutoHyphens/>
              <w:autoSpaceDE w:val="0"/>
              <w:autoSpaceDN w:val="0"/>
              <w:adjustRightInd w:val="0"/>
              <w:spacing w:after="0" w:line="240" w:lineRule="auto"/>
              <w:contextualSpacing/>
              <w:jc w:val="both"/>
              <w:rPr>
                <w:rFonts w:ascii="Times New Roman" w:hAnsi="Times New Roman" w:cs="Times New Roman"/>
                <w:sz w:val="24"/>
                <w:szCs w:val="24"/>
              </w:rPr>
            </w:pPr>
            <w:r w:rsidRPr="00900D7F">
              <w:rPr>
                <w:rFonts w:ascii="Times New Roman" w:eastAsia="Calibri" w:hAnsi="Times New Roman" w:cs="Times New Roman"/>
                <w:sz w:val="24"/>
                <w:szCs w:val="24"/>
              </w:rPr>
              <w:t>Доля выпускников муниципальных образовательных организаций, сдавших единый государственный экзамен по русскому языку и математике к общей численности выпускников, сдававших единый государственный экзамен по этим предметам.</w:t>
            </w:r>
          </w:p>
        </w:tc>
        <w:tc>
          <w:tcPr>
            <w:tcW w:w="851" w:type="dxa"/>
            <w:shd w:val="clear" w:color="auto" w:fill="auto"/>
          </w:tcPr>
          <w:p w14:paraId="58ADD91F" w14:textId="558DEBD9" w:rsidR="0087223D" w:rsidRPr="006F130F" w:rsidRDefault="0087223D" w:rsidP="00D3119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F130F">
              <w:rPr>
                <w:rFonts w:ascii="Times New Roman" w:eastAsia="Calibri" w:hAnsi="Times New Roman" w:cs="Times New Roman"/>
                <w:sz w:val="20"/>
                <w:szCs w:val="20"/>
              </w:rPr>
              <w:t>в % к общему числу выпускников</w:t>
            </w:r>
          </w:p>
        </w:tc>
        <w:tc>
          <w:tcPr>
            <w:tcW w:w="992" w:type="dxa"/>
            <w:shd w:val="clear" w:color="auto" w:fill="auto"/>
          </w:tcPr>
          <w:p w14:paraId="206F5C6C" w14:textId="77777777" w:rsidR="0087223D" w:rsidRPr="006F130F" w:rsidRDefault="0087223D" w:rsidP="00D3119D">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100</w:t>
            </w:r>
          </w:p>
        </w:tc>
        <w:tc>
          <w:tcPr>
            <w:tcW w:w="851" w:type="dxa"/>
            <w:shd w:val="clear" w:color="auto" w:fill="auto"/>
          </w:tcPr>
          <w:p w14:paraId="6B394CC2" w14:textId="77777777" w:rsidR="0087223D" w:rsidRPr="006F130F" w:rsidRDefault="0087223D" w:rsidP="00D3119D">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100</w:t>
            </w:r>
          </w:p>
        </w:tc>
        <w:tc>
          <w:tcPr>
            <w:tcW w:w="1275" w:type="dxa"/>
            <w:shd w:val="clear" w:color="auto" w:fill="auto"/>
          </w:tcPr>
          <w:p w14:paraId="1042B128" w14:textId="34FA7130" w:rsidR="0087223D" w:rsidRPr="006F130F" w:rsidRDefault="00F939D0" w:rsidP="00D3119D">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100</w:t>
            </w:r>
          </w:p>
        </w:tc>
        <w:tc>
          <w:tcPr>
            <w:tcW w:w="1985" w:type="dxa"/>
          </w:tcPr>
          <w:p w14:paraId="6992F69D" w14:textId="118A874E" w:rsidR="0087223D" w:rsidRPr="006F130F" w:rsidRDefault="00C439BB" w:rsidP="00D3119D">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Достигнут</w:t>
            </w:r>
          </w:p>
          <w:p w14:paraId="460BCFE2" w14:textId="77777777" w:rsidR="0087223D" w:rsidRPr="006F130F" w:rsidRDefault="0087223D" w:rsidP="00D3119D">
            <w:pPr>
              <w:spacing w:after="0" w:line="240" w:lineRule="auto"/>
              <w:ind w:firstLine="26"/>
              <w:rPr>
                <w:rFonts w:ascii="Times New Roman" w:eastAsia="Calibri" w:hAnsi="Times New Roman" w:cs="Times New Roman"/>
                <w:b/>
                <w:sz w:val="24"/>
                <w:szCs w:val="24"/>
              </w:rPr>
            </w:pPr>
          </w:p>
        </w:tc>
      </w:tr>
      <w:tr w:rsidR="00934AEB" w:rsidRPr="005133C2" w14:paraId="5617B23F" w14:textId="77777777" w:rsidTr="00934AEB">
        <w:trPr>
          <w:trHeight w:val="113"/>
        </w:trPr>
        <w:tc>
          <w:tcPr>
            <w:tcW w:w="567" w:type="dxa"/>
            <w:shd w:val="clear" w:color="auto" w:fill="auto"/>
            <w:noWrap/>
          </w:tcPr>
          <w:p w14:paraId="1288AFEF" w14:textId="77777777" w:rsidR="00934AEB" w:rsidRPr="009F0789" w:rsidRDefault="00934AEB" w:rsidP="00F939D0">
            <w:pPr>
              <w:spacing w:after="0" w:line="240" w:lineRule="auto"/>
              <w:rPr>
                <w:rFonts w:ascii="Times New Roman" w:eastAsia="Times New Roman" w:hAnsi="Times New Roman" w:cs="Times New Roman"/>
                <w:sz w:val="24"/>
                <w:szCs w:val="24"/>
                <w:lang w:eastAsia="ru-RU"/>
              </w:rPr>
            </w:pPr>
            <w:r w:rsidRPr="009F0789">
              <w:rPr>
                <w:rFonts w:ascii="Times New Roman" w:eastAsia="Times New Roman" w:hAnsi="Times New Roman" w:cs="Times New Roman"/>
                <w:sz w:val="24"/>
                <w:szCs w:val="24"/>
                <w:lang w:eastAsia="ru-RU"/>
              </w:rPr>
              <w:t>4</w:t>
            </w:r>
          </w:p>
        </w:tc>
        <w:tc>
          <w:tcPr>
            <w:tcW w:w="2943" w:type="dxa"/>
            <w:shd w:val="clear" w:color="auto" w:fill="auto"/>
          </w:tcPr>
          <w:p w14:paraId="20D21401" w14:textId="0F8D53FB" w:rsidR="00934AEB" w:rsidRPr="00900D7F" w:rsidRDefault="00934AEB" w:rsidP="00F939D0">
            <w:pPr>
              <w:widowControl w:val="0"/>
              <w:shd w:val="clear" w:color="auto" w:fill="FFFFFF"/>
              <w:tabs>
                <w:tab w:val="left" w:pos="317"/>
                <w:tab w:val="left" w:pos="601"/>
              </w:tabs>
              <w:suppressAutoHyphens/>
              <w:autoSpaceDE w:val="0"/>
              <w:autoSpaceDN w:val="0"/>
              <w:adjustRightInd w:val="0"/>
              <w:spacing w:after="0" w:line="240" w:lineRule="auto"/>
              <w:contextualSpacing/>
              <w:jc w:val="both"/>
              <w:rPr>
                <w:rFonts w:ascii="Times New Roman" w:hAnsi="Times New Roman" w:cs="Times New Roman"/>
                <w:sz w:val="24"/>
                <w:szCs w:val="24"/>
              </w:rPr>
            </w:pPr>
            <w:r w:rsidRPr="00900D7F">
              <w:rPr>
                <w:rFonts w:ascii="Times New Roman" w:hAnsi="Times New Roman" w:cs="Times New Roman"/>
                <w:sz w:val="24"/>
                <w:szCs w:val="24"/>
                <w:lang w:eastAsia="ar-SA"/>
              </w:rPr>
              <w:t>Доля детей в возрасте от 5 до 18 лет, охваченных услугами   дополнительного образования от численности детей, обучающихся в образовательных организациях района.</w:t>
            </w:r>
          </w:p>
        </w:tc>
        <w:tc>
          <w:tcPr>
            <w:tcW w:w="851" w:type="dxa"/>
            <w:shd w:val="clear" w:color="auto" w:fill="auto"/>
          </w:tcPr>
          <w:p w14:paraId="36563C56" w14:textId="6CFAA688" w:rsidR="00934AEB" w:rsidRPr="006F130F" w:rsidRDefault="00934AEB" w:rsidP="00F939D0">
            <w:pPr>
              <w:autoSpaceDE w:val="0"/>
              <w:autoSpaceDN w:val="0"/>
              <w:adjustRightInd w:val="0"/>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в %</w:t>
            </w:r>
          </w:p>
        </w:tc>
        <w:tc>
          <w:tcPr>
            <w:tcW w:w="992" w:type="dxa"/>
            <w:shd w:val="clear" w:color="auto" w:fill="auto"/>
          </w:tcPr>
          <w:p w14:paraId="25557E25" w14:textId="37329DB6" w:rsidR="00934AEB" w:rsidRPr="006F130F" w:rsidRDefault="00934AEB" w:rsidP="00F939D0">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72</w:t>
            </w:r>
          </w:p>
        </w:tc>
        <w:tc>
          <w:tcPr>
            <w:tcW w:w="851" w:type="dxa"/>
            <w:shd w:val="clear" w:color="auto" w:fill="auto"/>
          </w:tcPr>
          <w:p w14:paraId="5BD50F2E" w14:textId="44EB31D7" w:rsidR="00934AEB" w:rsidRPr="006F130F" w:rsidRDefault="00934AEB" w:rsidP="00F939D0">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72</w:t>
            </w:r>
          </w:p>
        </w:tc>
        <w:tc>
          <w:tcPr>
            <w:tcW w:w="1275" w:type="dxa"/>
            <w:shd w:val="clear" w:color="auto" w:fill="FFFFFF" w:themeFill="background1"/>
          </w:tcPr>
          <w:p w14:paraId="17B44B54" w14:textId="4FF4675B" w:rsidR="00934AEB" w:rsidRPr="006F130F" w:rsidRDefault="00934AEB" w:rsidP="00F939D0">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75,6</w:t>
            </w:r>
          </w:p>
        </w:tc>
        <w:tc>
          <w:tcPr>
            <w:tcW w:w="1985" w:type="dxa"/>
            <w:shd w:val="clear" w:color="auto" w:fill="FFFFFF" w:themeFill="background1"/>
          </w:tcPr>
          <w:p w14:paraId="12A4C49F" w14:textId="5C6A2BBB" w:rsidR="00934AEB" w:rsidRPr="006F130F" w:rsidRDefault="00C439BB" w:rsidP="00563EA8">
            <w:pPr>
              <w:spacing w:after="0" w:line="240" w:lineRule="auto"/>
              <w:ind w:firstLine="26"/>
              <w:jc w:val="center"/>
              <w:rPr>
                <w:rFonts w:ascii="Times New Roman" w:eastAsia="Calibri" w:hAnsi="Times New Roman" w:cs="Times New Roman"/>
                <w:i/>
                <w:sz w:val="24"/>
                <w:szCs w:val="24"/>
              </w:rPr>
            </w:pPr>
            <w:r w:rsidRPr="006F130F">
              <w:rPr>
                <w:rFonts w:ascii="Times New Roman" w:eastAsia="Calibri" w:hAnsi="Times New Roman" w:cs="Times New Roman"/>
                <w:sz w:val="24"/>
                <w:szCs w:val="24"/>
              </w:rPr>
              <w:t>Достигнут</w:t>
            </w:r>
            <w:r w:rsidR="00934AEB" w:rsidRPr="006F130F">
              <w:rPr>
                <w:rFonts w:ascii="Times New Roman" w:eastAsia="Calibri" w:hAnsi="Times New Roman" w:cs="Times New Roman"/>
                <w:sz w:val="24"/>
                <w:szCs w:val="24"/>
              </w:rPr>
              <w:t xml:space="preserve"> с превышением </w:t>
            </w:r>
            <w:r w:rsidR="00563EA8" w:rsidRPr="006F130F">
              <w:rPr>
                <w:rFonts w:ascii="Times New Roman" w:eastAsia="Calibri" w:hAnsi="Times New Roman" w:cs="Times New Roman"/>
                <w:sz w:val="24"/>
                <w:szCs w:val="24"/>
              </w:rPr>
              <w:t>5</w:t>
            </w:r>
            <w:r w:rsidR="003B70B6" w:rsidRPr="006F130F">
              <w:rPr>
                <w:rFonts w:ascii="Times New Roman" w:eastAsia="Calibri" w:hAnsi="Times New Roman" w:cs="Times New Roman"/>
                <w:sz w:val="24"/>
                <w:szCs w:val="24"/>
              </w:rPr>
              <w:t>%</w:t>
            </w:r>
          </w:p>
        </w:tc>
      </w:tr>
      <w:tr w:rsidR="00934AEB" w:rsidRPr="005133C2" w14:paraId="1A4324FE" w14:textId="77777777" w:rsidTr="00703A28">
        <w:trPr>
          <w:trHeight w:val="259"/>
        </w:trPr>
        <w:tc>
          <w:tcPr>
            <w:tcW w:w="567" w:type="dxa"/>
            <w:shd w:val="clear" w:color="auto" w:fill="auto"/>
            <w:noWrap/>
          </w:tcPr>
          <w:p w14:paraId="661DF459" w14:textId="77777777" w:rsidR="00934AEB" w:rsidRPr="009F0789" w:rsidRDefault="00934AEB" w:rsidP="00D3119D">
            <w:pPr>
              <w:spacing w:after="0" w:line="240" w:lineRule="auto"/>
              <w:rPr>
                <w:rFonts w:ascii="Times New Roman" w:eastAsia="Times New Roman" w:hAnsi="Times New Roman" w:cs="Times New Roman"/>
                <w:sz w:val="24"/>
                <w:szCs w:val="24"/>
                <w:lang w:eastAsia="ru-RU"/>
              </w:rPr>
            </w:pPr>
            <w:r w:rsidRPr="009F0789">
              <w:rPr>
                <w:rFonts w:ascii="Times New Roman" w:eastAsia="Times New Roman" w:hAnsi="Times New Roman" w:cs="Times New Roman"/>
                <w:sz w:val="24"/>
                <w:szCs w:val="24"/>
                <w:lang w:eastAsia="ru-RU"/>
              </w:rPr>
              <w:t>5</w:t>
            </w:r>
          </w:p>
        </w:tc>
        <w:tc>
          <w:tcPr>
            <w:tcW w:w="2943" w:type="dxa"/>
            <w:shd w:val="clear" w:color="auto" w:fill="auto"/>
          </w:tcPr>
          <w:p w14:paraId="2633F5E4" w14:textId="5D3DACD1" w:rsidR="00934AEB" w:rsidRPr="00900D7F" w:rsidRDefault="00934AEB" w:rsidP="00D3119D">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sidRPr="00900D7F">
              <w:rPr>
                <w:rFonts w:ascii="Times New Roman" w:eastAsia="Calibri" w:hAnsi="Times New Roman" w:cs="Times New Roman"/>
                <w:sz w:val="24"/>
                <w:szCs w:val="24"/>
              </w:rPr>
              <w:t>Наличие молодежного волонтерского движения.</w:t>
            </w:r>
          </w:p>
        </w:tc>
        <w:tc>
          <w:tcPr>
            <w:tcW w:w="851" w:type="dxa"/>
            <w:shd w:val="clear" w:color="auto" w:fill="auto"/>
          </w:tcPr>
          <w:p w14:paraId="18C4C239" w14:textId="19D4BDD1" w:rsidR="00934AEB" w:rsidRPr="006F130F" w:rsidRDefault="00934AEB" w:rsidP="00D3119D">
            <w:pPr>
              <w:spacing w:after="0" w:line="240" w:lineRule="auto"/>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да/нет</w:t>
            </w:r>
          </w:p>
        </w:tc>
        <w:tc>
          <w:tcPr>
            <w:tcW w:w="992" w:type="dxa"/>
            <w:shd w:val="clear" w:color="auto" w:fill="auto"/>
          </w:tcPr>
          <w:p w14:paraId="4F5BBBB4" w14:textId="77777777" w:rsidR="00934AEB" w:rsidRPr="006F130F" w:rsidRDefault="00934AEB" w:rsidP="00F939D0">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Times New Roman" w:hAnsi="Times New Roman" w:cs="Times New Roman"/>
                <w:sz w:val="24"/>
                <w:szCs w:val="24"/>
                <w:lang w:eastAsia="ru-RU"/>
              </w:rPr>
              <w:t>да</w:t>
            </w:r>
          </w:p>
        </w:tc>
        <w:tc>
          <w:tcPr>
            <w:tcW w:w="851" w:type="dxa"/>
            <w:shd w:val="clear" w:color="auto" w:fill="auto"/>
          </w:tcPr>
          <w:p w14:paraId="0D3CCEAC" w14:textId="77777777" w:rsidR="00934AEB" w:rsidRPr="006F130F" w:rsidRDefault="00934AEB" w:rsidP="00F939D0">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да</w:t>
            </w:r>
          </w:p>
        </w:tc>
        <w:tc>
          <w:tcPr>
            <w:tcW w:w="1275" w:type="dxa"/>
            <w:shd w:val="clear" w:color="auto" w:fill="auto"/>
          </w:tcPr>
          <w:p w14:paraId="70D14DA2" w14:textId="77777777" w:rsidR="00934AEB" w:rsidRPr="006F130F" w:rsidRDefault="00934AEB" w:rsidP="00F939D0">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да</w:t>
            </w:r>
          </w:p>
        </w:tc>
        <w:tc>
          <w:tcPr>
            <w:tcW w:w="1985" w:type="dxa"/>
          </w:tcPr>
          <w:p w14:paraId="289C460D" w14:textId="03B7BAAE" w:rsidR="00934AEB" w:rsidRPr="006F130F" w:rsidRDefault="00C439BB" w:rsidP="00D3119D">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Достигнут</w:t>
            </w:r>
            <w:r w:rsidR="00934AEB" w:rsidRPr="006F130F">
              <w:rPr>
                <w:rFonts w:ascii="Times New Roman" w:eastAsia="Calibri" w:hAnsi="Times New Roman" w:cs="Times New Roman"/>
                <w:sz w:val="24"/>
                <w:szCs w:val="24"/>
              </w:rPr>
              <w:t xml:space="preserve"> </w:t>
            </w:r>
          </w:p>
          <w:p w14:paraId="0E38207D" w14:textId="77777777" w:rsidR="00934AEB" w:rsidRPr="006F130F" w:rsidRDefault="00934AEB" w:rsidP="00D3119D">
            <w:pPr>
              <w:spacing w:after="0" w:line="240" w:lineRule="auto"/>
              <w:ind w:firstLine="26"/>
              <w:rPr>
                <w:rFonts w:ascii="Times New Roman" w:eastAsia="Calibri" w:hAnsi="Times New Roman" w:cs="Times New Roman"/>
                <w:b/>
                <w:sz w:val="24"/>
                <w:szCs w:val="24"/>
              </w:rPr>
            </w:pPr>
          </w:p>
        </w:tc>
      </w:tr>
      <w:tr w:rsidR="00934AEB" w:rsidRPr="005133C2" w14:paraId="13F9D9DA" w14:textId="77777777" w:rsidTr="00703A28">
        <w:trPr>
          <w:trHeight w:val="259"/>
        </w:trPr>
        <w:tc>
          <w:tcPr>
            <w:tcW w:w="9464" w:type="dxa"/>
            <w:gridSpan w:val="7"/>
            <w:shd w:val="clear" w:color="auto" w:fill="auto"/>
            <w:noWrap/>
          </w:tcPr>
          <w:p w14:paraId="1CEEE5FD" w14:textId="3150DB75" w:rsidR="00934AEB" w:rsidRPr="00900D7F" w:rsidRDefault="00934AEB" w:rsidP="00D3119D">
            <w:pPr>
              <w:spacing w:after="0" w:line="240" w:lineRule="auto"/>
              <w:ind w:firstLine="26"/>
              <w:jc w:val="center"/>
              <w:rPr>
                <w:rFonts w:ascii="Times New Roman" w:eastAsia="Calibri" w:hAnsi="Times New Roman" w:cs="Times New Roman"/>
                <w:b/>
                <w:sz w:val="24"/>
                <w:szCs w:val="24"/>
              </w:rPr>
            </w:pPr>
            <w:r w:rsidRPr="00900D7F">
              <w:rPr>
                <w:rFonts w:ascii="Times New Roman" w:eastAsia="Times New Roman" w:hAnsi="Times New Roman" w:cs="Times New Roman"/>
                <w:b/>
                <w:sz w:val="24"/>
                <w:szCs w:val="24"/>
                <w:lang w:eastAsia="ru-RU"/>
              </w:rPr>
              <w:t>Подпрограмма 1 «Дошкольное  образование»</w:t>
            </w:r>
          </w:p>
        </w:tc>
      </w:tr>
      <w:tr w:rsidR="00934AEB" w:rsidRPr="005133C2" w14:paraId="4548F8E0" w14:textId="77777777" w:rsidTr="00703A28">
        <w:trPr>
          <w:trHeight w:val="259"/>
        </w:trPr>
        <w:tc>
          <w:tcPr>
            <w:tcW w:w="9464" w:type="dxa"/>
            <w:gridSpan w:val="7"/>
            <w:shd w:val="clear" w:color="auto" w:fill="auto"/>
            <w:noWrap/>
          </w:tcPr>
          <w:p w14:paraId="732749D9" w14:textId="60DBEF63" w:rsidR="00934AEB" w:rsidRPr="00900D7F" w:rsidRDefault="00934AEB" w:rsidP="00D3119D">
            <w:pPr>
              <w:spacing w:after="0" w:line="240" w:lineRule="auto"/>
              <w:ind w:firstLine="26"/>
              <w:jc w:val="both"/>
              <w:rPr>
                <w:rFonts w:ascii="Times New Roman" w:eastAsia="Calibri" w:hAnsi="Times New Roman" w:cs="Times New Roman"/>
                <w:b/>
                <w:sz w:val="24"/>
                <w:szCs w:val="24"/>
              </w:rPr>
            </w:pPr>
            <w:r w:rsidRPr="00900D7F">
              <w:rPr>
                <w:rFonts w:ascii="Times New Roman" w:eastAsia="Times New Roman" w:hAnsi="Times New Roman" w:cs="Times New Roman"/>
                <w:b/>
                <w:i/>
                <w:sz w:val="24"/>
                <w:szCs w:val="24"/>
                <w:lang w:eastAsia="ru-RU"/>
              </w:rPr>
              <w:t>Задача 1. Обеспечение государственных гарантий доступности дошкольного образования</w:t>
            </w:r>
          </w:p>
        </w:tc>
      </w:tr>
      <w:tr w:rsidR="00934AEB" w:rsidRPr="005133C2" w14:paraId="13A81A8E" w14:textId="77777777" w:rsidTr="00FB7B5B">
        <w:trPr>
          <w:trHeight w:val="259"/>
        </w:trPr>
        <w:tc>
          <w:tcPr>
            <w:tcW w:w="567" w:type="dxa"/>
            <w:shd w:val="clear" w:color="auto" w:fill="auto"/>
            <w:noWrap/>
          </w:tcPr>
          <w:p w14:paraId="1B808AB6" w14:textId="77777777" w:rsidR="00934AEB" w:rsidRPr="009F0789" w:rsidRDefault="00934AEB" w:rsidP="00F939D0">
            <w:pPr>
              <w:spacing w:after="0" w:line="240" w:lineRule="auto"/>
              <w:rPr>
                <w:rFonts w:ascii="Times New Roman" w:eastAsia="Times New Roman" w:hAnsi="Times New Roman" w:cs="Times New Roman"/>
                <w:sz w:val="24"/>
                <w:szCs w:val="24"/>
                <w:lang w:eastAsia="ru-RU"/>
              </w:rPr>
            </w:pPr>
            <w:r w:rsidRPr="009F0789">
              <w:rPr>
                <w:rFonts w:ascii="Times New Roman" w:eastAsia="Times New Roman" w:hAnsi="Times New Roman" w:cs="Times New Roman"/>
                <w:sz w:val="24"/>
                <w:szCs w:val="24"/>
                <w:lang w:eastAsia="ru-RU"/>
              </w:rPr>
              <w:lastRenderedPageBreak/>
              <w:t>1</w:t>
            </w:r>
          </w:p>
        </w:tc>
        <w:tc>
          <w:tcPr>
            <w:tcW w:w="2943" w:type="dxa"/>
            <w:shd w:val="clear" w:color="auto" w:fill="auto"/>
            <w:vAlign w:val="center"/>
          </w:tcPr>
          <w:p w14:paraId="2D5619B9" w14:textId="422C11C4" w:rsidR="00934AEB" w:rsidRPr="00900D7F" w:rsidRDefault="00934AEB" w:rsidP="00F939D0">
            <w:pPr>
              <w:widowControl w:val="0"/>
              <w:shd w:val="clear" w:color="auto" w:fill="FFFFFF"/>
              <w:tabs>
                <w:tab w:val="left" w:pos="317"/>
                <w:tab w:val="left" w:pos="601"/>
              </w:tabs>
              <w:suppressAutoHyphens/>
              <w:autoSpaceDE w:val="0"/>
              <w:autoSpaceDN w:val="0"/>
              <w:adjustRightInd w:val="0"/>
              <w:spacing w:after="0" w:line="240" w:lineRule="auto"/>
              <w:contextualSpacing/>
              <w:jc w:val="both"/>
              <w:rPr>
                <w:rFonts w:ascii="Times New Roman" w:hAnsi="Times New Roman" w:cs="Times New Roman"/>
                <w:sz w:val="24"/>
                <w:szCs w:val="24"/>
              </w:rPr>
            </w:pPr>
            <w:r w:rsidRPr="00900D7F">
              <w:rPr>
                <w:rFonts w:ascii="Times New Roman" w:hAnsi="Times New Roman" w:cs="Times New Roman"/>
                <w:sz w:val="24"/>
                <w:szCs w:val="24"/>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851" w:type="dxa"/>
            <w:shd w:val="clear" w:color="auto" w:fill="auto"/>
            <w:vAlign w:val="center"/>
          </w:tcPr>
          <w:p w14:paraId="5B258B1F" w14:textId="68387A3B" w:rsidR="00934AEB" w:rsidRPr="006F130F" w:rsidRDefault="00934AEB" w:rsidP="00F939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 xml:space="preserve">в % к общей численности детей </w:t>
            </w:r>
          </w:p>
        </w:tc>
        <w:tc>
          <w:tcPr>
            <w:tcW w:w="992" w:type="dxa"/>
            <w:shd w:val="clear" w:color="auto" w:fill="auto"/>
          </w:tcPr>
          <w:p w14:paraId="4A5717F3" w14:textId="4AA75D7F" w:rsidR="00934AEB" w:rsidRPr="006F130F" w:rsidRDefault="00934AEB" w:rsidP="00F939D0">
            <w:pPr>
              <w:spacing w:after="0" w:line="240" w:lineRule="auto"/>
              <w:ind w:firstLine="26"/>
              <w:jc w:val="center"/>
              <w:rPr>
                <w:rFonts w:ascii="Times New Roman" w:eastAsia="Calibri" w:hAnsi="Times New Roman" w:cs="Times New Roman"/>
                <w:sz w:val="24"/>
                <w:szCs w:val="24"/>
              </w:rPr>
            </w:pPr>
            <w:r w:rsidRPr="006F130F">
              <w:rPr>
                <w:rFonts w:ascii="Times New Roman" w:hAnsi="Times New Roman" w:cs="Times New Roman"/>
                <w:sz w:val="24"/>
                <w:szCs w:val="24"/>
              </w:rPr>
              <w:t>70,93</w:t>
            </w:r>
          </w:p>
        </w:tc>
        <w:tc>
          <w:tcPr>
            <w:tcW w:w="851" w:type="dxa"/>
            <w:shd w:val="clear" w:color="auto" w:fill="auto"/>
          </w:tcPr>
          <w:p w14:paraId="0A3EB081" w14:textId="4406EA6B" w:rsidR="00934AEB" w:rsidRPr="006F130F" w:rsidRDefault="00934AEB" w:rsidP="00F939D0">
            <w:pPr>
              <w:spacing w:after="0" w:line="240" w:lineRule="auto"/>
              <w:jc w:val="center"/>
              <w:rPr>
                <w:rFonts w:ascii="Times New Roman" w:eastAsia="Calibri" w:hAnsi="Times New Roman" w:cs="Times New Roman"/>
                <w:sz w:val="24"/>
                <w:szCs w:val="24"/>
              </w:rPr>
            </w:pPr>
            <w:r w:rsidRPr="006F130F">
              <w:rPr>
                <w:rFonts w:ascii="Times New Roman" w:hAnsi="Times New Roman" w:cs="Times New Roman"/>
                <w:sz w:val="24"/>
                <w:szCs w:val="24"/>
              </w:rPr>
              <w:t>71</w:t>
            </w:r>
          </w:p>
        </w:tc>
        <w:tc>
          <w:tcPr>
            <w:tcW w:w="1275" w:type="dxa"/>
            <w:shd w:val="clear" w:color="auto" w:fill="FFFFFF" w:themeFill="background1"/>
          </w:tcPr>
          <w:p w14:paraId="2205F592" w14:textId="5ADC7165" w:rsidR="00934AEB" w:rsidRPr="006F130F" w:rsidRDefault="00934AEB" w:rsidP="00F939D0">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72,7</w:t>
            </w:r>
          </w:p>
        </w:tc>
        <w:tc>
          <w:tcPr>
            <w:tcW w:w="1985" w:type="dxa"/>
          </w:tcPr>
          <w:p w14:paraId="55F70B41" w14:textId="2CFAFBA5" w:rsidR="00934AEB" w:rsidRPr="006F130F" w:rsidRDefault="00C439BB" w:rsidP="00FB7B5B">
            <w:pPr>
              <w:spacing w:after="0" w:line="240" w:lineRule="auto"/>
              <w:jc w:val="center"/>
              <w:rPr>
                <w:rFonts w:ascii="Times New Roman" w:hAnsi="Times New Roman" w:cs="Times New Roman"/>
                <w:sz w:val="24"/>
                <w:szCs w:val="24"/>
              </w:rPr>
            </w:pPr>
            <w:r w:rsidRPr="006F130F">
              <w:rPr>
                <w:rFonts w:ascii="Times New Roman" w:hAnsi="Times New Roman" w:cs="Times New Roman"/>
                <w:sz w:val="24"/>
                <w:szCs w:val="24"/>
              </w:rPr>
              <w:t>Достигнут</w:t>
            </w:r>
            <w:r w:rsidR="00934AEB" w:rsidRPr="006F130F">
              <w:rPr>
                <w:rFonts w:ascii="Times New Roman" w:hAnsi="Times New Roman" w:cs="Times New Roman"/>
                <w:sz w:val="24"/>
                <w:szCs w:val="24"/>
              </w:rPr>
              <w:t xml:space="preserve"> с превышением </w:t>
            </w:r>
            <w:r w:rsidR="00563EA8" w:rsidRPr="006F130F">
              <w:rPr>
                <w:rFonts w:ascii="Times New Roman" w:hAnsi="Times New Roman" w:cs="Times New Roman"/>
                <w:sz w:val="24"/>
                <w:szCs w:val="24"/>
              </w:rPr>
              <w:t>2,3%</w:t>
            </w:r>
          </w:p>
          <w:p w14:paraId="0177951C" w14:textId="77777777" w:rsidR="00934AEB" w:rsidRPr="006F130F" w:rsidRDefault="00934AEB" w:rsidP="00FB7B5B">
            <w:pPr>
              <w:rPr>
                <w:rFonts w:ascii="Times New Roman" w:eastAsia="Calibri" w:hAnsi="Times New Roman" w:cs="Times New Roman"/>
                <w:sz w:val="24"/>
                <w:szCs w:val="24"/>
              </w:rPr>
            </w:pPr>
          </w:p>
          <w:p w14:paraId="691CDF1C" w14:textId="77777777" w:rsidR="00934AEB" w:rsidRPr="006F130F" w:rsidRDefault="00934AEB" w:rsidP="00D20861">
            <w:pPr>
              <w:spacing w:after="0" w:line="240" w:lineRule="auto"/>
              <w:ind w:firstLine="26"/>
              <w:jc w:val="center"/>
              <w:rPr>
                <w:rFonts w:ascii="Times New Roman" w:eastAsia="Calibri" w:hAnsi="Times New Roman" w:cs="Times New Roman"/>
                <w:b/>
                <w:sz w:val="24"/>
                <w:szCs w:val="24"/>
              </w:rPr>
            </w:pPr>
          </w:p>
        </w:tc>
      </w:tr>
      <w:tr w:rsidR="00934AEB" w:rsidRPr="005133C2" w14:paraId="3A5D029D" w14:textId="77777777" w:rsidTr="00FB7B5B">
        <w:trPr>
          <w:trHeight w:val="259"/>
        </w:trPr>
        <w:tc>
          <w:tcPr>
            <w:tcW w:w="567" w:type="dxa"/>
            <w:shd w:val="clear" w:color="auto" w:fill="auto"/>
            <w:noWrap/>
          </w:tcPr>
          <w:p w14:paraId="330F63D9" w14:textId="77777777" w:rsidR="00934AEB" w:rsidRPr="009F0789" w:rsidRDefault="00934AEB" w:rsidP="00F939D0">
            <w:pPr>
              <w:spacing w:after="0" w:line="240" w:lineRule="auto"/>
              <w:rPr>
                <w:rFonts w:ascii="Times New Roman" w:eastAsia="Times New Roman" w:hAnsi="Times New Roman" w:cs="Times New Roman"/>
                <w:sz w:val="24"/>
                <w:szCs w:val="24"/>
                <w:lang w:eastAsia="ru-RU"/>
              </w:rPr>
            </w:pPr>
            <w:r w:rsidRPr="009F0789">
              <w:rPr>
                <w:rFonts w:ascii="Times New Roman" w:eastAsia="Times New Roman" w:hAnsi="Times New Roman" w:cs="Times New Roman"/>
                <w:sz w:val="24"/>
                <w:szCs w:val="24"/>
                <w:lang w:eastAsia="ru-RU"/>
              </w:rPr>
              <w:t>2</w:t>
            </w:r>
          </w:p>
        </w:tc>
        <w:tc>
          <w:tcPr>
            <w:tcW w:w="2943" w:type="dxa"/>
            <w:shd w:val="clear" w:color="auto" w:fill="auto"/>
            <w:vAlign w:val="center"/>
          </w:tcPr>
          <w:p w14:paraId="70764064" w14:textId="370D0193" w:rsidR="00934AEB" w:rsidRPr="00900D7F" w:rsidRDefault="00934AEB" w:rsidP="00F939D0">
            <w:pPr>
              <w:widowControl w:val="0"/>
              <w:shd w:val="clear" w:color="auto" w:fill="FFFFFF"/>
              <w:tabs>
                <w:tab w:val="left" w:pos="317"/>
                <w:tab w:val="left" w:pos="601"/>
              </w:tabs>
              <w:suppressAutoHyphens/>
              <w:autoSpaceDE w:val="0"/>
              <w:autoSpaceDN w:val="0"/>
              <w:adjustRightInd w:val="0"/>
              <w:spacing w:after="0" w:line="240" w:lineRule="auto"/>
              <w:contextualSpacing/>
              <w:jc w:val="both"/>
              <w:rPr>
                <w:rFonts w:ascii="Times New Roman" w:hAnsi="Times New Roman" w:cs="Times New Roman"/>
                <w:sz w:val="24"/>
                <w:szCs w:val="24"/>
              </w:rPr>
            </w:pPr>
            <w:r w:rsidRPr="00900D7F">
              <w:rPr>
                <w:rFonts w:ascii="Times New Roman" w:hAnsi="Times New Roman" w:cs="Times New Roman"/>
                <w:sz w:val="24"/>
                <w:szCs w:val="24"/>
                <w:lang w:eastAsia="ar-SA"/>
              </w:rPr>
              <w:t>Доля детей в возрасте от 1 года до 6 лет, поставленных на учет для предоставления места в муниципальных  образовательных организациях к общей численности детей в возрасте от 1 года до 6 лет.</w:t>
            </w:r>
          </w:p>
        </w:tc>
        <w:tc>
          <w:tcPr>
            <w:tcW w:w="851" w:type="dxa"/>
            <w:shd w:val="clear" w:color="auto" w:fill="auto"/>
            <w:vAlign w:val="center"/>
          </w:tcPr>
          <w:p w14:paraId="03911DE4" w14:textId="376AF311" w:rsidR="00934AEB" w:rsidRPr="006F130F" w:rsidRDefault="00934AEB" w:rsidP="00F939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в %</w:t>
            </w:r>
          </w:p>
        </w:tc>
        <w:tc>
          <w:tcPr>
            <w:tcW w:w="992" w:type="dxa"/>
            <w:shd w:val="clear" w:color="auto" w:fill="auto"/>
          </w:tcPr>
          <w:p w14:paraId="7134541F" w14:textId="5A6194C5" w:rsidR="00934AEB" w:rsidRPr="006F130F" w:rsidRDefault="00934AEB" w:rsidP="00F939D0">
            <w:pPr>
              <w:spacing w:after="0" w:line="240" w:lineRule="auto"/>
              <w:ind w:firstLine="26"/>
              <w:jc w:val="center"/>
              <w:rPr>
                <w:rFonts w:ascii="Times New Roman" w:eastAsia="Calibri" w:hAnsi="Times New Roman" w:cs="Times New Roman"/>
                <w:sz w:val="24"/>
                <w:szCs w:val="24"/>
              </w:rPr>
            </w:pPr>
            <w:r w:rsidRPr="006F130F">
              <w:rPr>
                <w:rFonts w:ascii="Times New Roman" w:hAnsi="Times New Roman" w:cs="Times New Roman"/>
                <w:sz w:val="24"/>
                <w:szCs w:val="24"/>
              </w:rPr>
              <w:t>6,7</w:t>
            </w:r>
          </w:p>
        </w:tc>
        <w:tc>
          <w:tcPr>
            <w:tcW w:w="851" w:type="dxa"/>
            <w:shd w:val="clear" w:color="auto" w:fill="auto"/>
          </w:tcPr>
          <w:p w14:paraId="7F8C0E1D" w14:textId="2FB8A740" w:rsidR="00934AEB" w:rsidRPr="006F130F" w:rsidRDefault="00934AEB" w:rsidP="00F939D0">
            <w:pPr>
              <w:spacing w:after="0" w:line="240" w:lineRule="auto"/>
              <w:jc w:val="center"/>
              <w:rPr>
                <w:rFonts w:ascii="Times New Roman" w:eastAsia="Calibri" w:hAnsi="Times New Roman" w:cs="Times New Roman"/>
                <w:sz w:val="24"/>
                <w:szCs w:val="24"/>
              </w:rPr>
            </w:pPr>
            <w:r w:rsidRPr="006F130F">
              <w:rPr>
                <w:rFonts w:ascii="Times New Roman" w:hAnsi="Times New Roman" w:cs="Times New Roman"/>
                <w:sz w:val="24"/>
                <w:szCs w:val="24"/>
              </w:rPr>
              <w:t>6</w:t>
            </w:r>
          </w:p>
        </w:tc>
        <w:tc>
          <w:tcPr>
            <w:tcW w:w="1275" w:type="dxa"/>
            <w:shd w:val="clear" w:color="auto" w:fill="FFFFFF" w:themeFill="background1"/>
          </w:tcPr>
          <w:p w14:paraId="3B065B42" w14:textId="0A65DFED" w:rsidR="00934AEB" w:rsidRPr="006F130F" w:rsidRDefault="00934AEB" w:rsidP="00F939D0">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5</w:t>
            </w:r>
          </w:p>
        </w:tc>
        <w:tc>
          <w:tcPr>
            <w:tcW w:w="1985" w:type="dxa"/>
          </w:tcPr>
          <w:p w14:paraId="3E255C91" w14:textId="6B0F297E" w:rsidR="00563EA8" w:rsidRPr="006F130F" w:rsidRDefault="00C439BB" w:rsidP="00F939D0">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 xml:space="preserve">Достигнут </w:t>
            </w:r>
            <w:r w:rsidR="00F727B9" w:rsidRPr="006F130F">
              <w:rPr>
                <w:rFonts w:ascii="Times New Roman" w:eastAsia="Calibri" w:hAnsi="Times New Roman" w:cs="Times New Roman"/>
                <w:sz w:val="24"/>
                <w:szCs w:val="24"/>
              </w:rPr>
              <w:t xml:space="preserve">с превышением </w:t>
            </w:r>
            <w:r w:rsidR="00563EA8" w:rsidRPr="006F130F">
              <w:rPr>
                <w:rFonts w:ascii="Times New Roman" w:eastAsia="Calibri" w:hAnsi="Times New Roman" w:cs="Times New Roman"/>
                <w:sz w:val="24"/>
                <w:szCs w:val="24"/>
              </w:rPr>
              <w:t>16,7%</w:t>
            </w:r>
          </w:p>
        </w:tc>
      </w:tr>
      <w:tr w:rsidR="00934AEB" w:rsidRPr="005133C2" w14:paraId="17B44BDE" w14:textId="77777777" w:rsidTr="00703A28">
        <w:trPr>
          <w:trHeight w:val="259"/>
        </w:trPr>
        <w:tc>
          <w:tcPr>
            <w:tcW w:w="567" w:type="dxa"/>
            <w:shd w:val="clear" w:color="auto" w:fill="auto"/>
            <w:noWrap/>
          </w:tcPr>
          <w:p w14:paraId="399C150E" w14:textId="20767F7D" w:rsidR="00934AEB" w:rsidRPr="009F0789" w:rsidRDefault="00934AEB" w:rsidP="00D3119D">
            <w:pPr>
              <w:spacing w:after="0" w:line="240" w:lineRule="auto"/>
              <w:rPr>
                <w:rFonts w:ascii="Times New Roman" w:eastAsia="Times New Roman" w:hAnsi="Times New Roman" w:cs="Times New Roman"/>
                <w:sz w:val="24"/>
                <w:szCs w:val="24"/>
                <w:lang w:eastAsia="ru-RU"/>
              </w:rPr>
            </w:pPr>
            <w:r w:rsidRPr="009F0789">
              <w:rPr>
                <w:rFonts w:ascii="Times New Roman" w:eastAsia="Times New Roman" w:hAnsi="Times New Roman" w:cs="Times New Roman"/>
                <w:sz w:val="24"/>
                <w:szCs w:val="24"/>
                <w:lang w:eastAsia="ru-RU"/>
              </w:rPr>
              <w:t>3</w:t>
            </w:r>
          </w:p>
        </w:tc>
        <w:tc>
          <w:tcPr>
            <w:tcW w:w="2943" w:type="dxa"/>
            <w:shd w:val="clear" w:color="auto" w:fill="auto"/>
          </w:tcPr>
          <w:p w14:paraId="33E09640" w14:textId="1CFB96C3" w:rsidR="00934AEB" w:rsidRPr="00900D7F" w:rsidRDefault="00934AEB" w:rsidP="00D3119D">
            <w:pPr>
              <w:widowControl w:val="0"/>
              <w:shd w:val="clear" w:color="auto" w:fill="FFFFFF"/>
              <w:tabs>
                <w:tab w:val="left" w:pos="317"/>
                <w:tab w:val="left" w:pos="601"/>
              </w:tabs>
              <w:suppressAutoHyphens/>
              <w:autoSpaceDE w:val="0"/>
              <w:autoSpaceDN w:val="0"/>
              <w:adjustRightInd w:val="0"/>
              <w:spacing w:after="0" w:line="240" w:lineRule="auto"/>
              <w:contextualSpacing/>
              <w:jc w:val="both"/>
              <w:rPr>
                <w:rFonts w:ascii="Times New Roman" w:hAnsi="Times New Roman" w:cs="Times New Roman"/>
                <w:sz w:val="24"/>
                <w:szCs w:val="24"/>
                <w:lang w:eastAsia="ar-SA"/>
              </w:rPr>
            </w:pPr>
            <w:r w:rsidRPr="00900D7F">
              <w:rPr>
                <w:rFonts w:ascii="Times New Roman" w:eastAsia="Calibri" w:hAnsi="Times New Roman" w:cs="Times New Roman"/>
                <w:sz w:val="24"/>
                <w:szCs w:val="24"/>
              </w:rPr>
              <w:t>Количество дошкольных образовательных организаций, которые предоставляют услуги через консультационные центры для населения, не охваченного услугами дошкольного образования.</w:t>
            </w:r>
          </w:p>
        </w:tc>
        <w:tc>
          <w:tcPr>
            <w:tcW w:w="851" w:type="dxa"/>
            <w:shd w:val="clear" w:color="auto" w:fill="auto"/>
          </w:tcPr>
          <w:p w14:paraId="49F0E439" w14:textId="7AD38A88" w:rsidR="00934AEB" w:rsidRPr="006F130F" w:rsidRDefault="00934AEB" w:rsidP="00D3119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количество</w:t>
            </w:r>
          </w:p>
        </w:tc>
        <w:tc>
          <w:tcPr>
            <w:tcW w:w="992" w:type="dxa"/>
            <w:shd w:val="clear" w:color="auto" w:fill="auto"/>
          </w:tcPr>
          <w:p w14:paraId="397049C8" w14:textId="59F5011D" w:rsidR="00934AEB" w:rsidRPr="006F130F" w:rsidRDefault="00934AEB" w:rsidP="00D3119D">
            <w:pPr>
              <w:spacing w:after="0" w:line="240" w:lineRule="auto"/>
              <w:ind w:firstLine="26"/>
              <w:jc w:val="center"/>
              <w:rPr>
                <w:rFonts w:ascii="Times New Roman" w:eastAsia="Calibri" w:hAnsi="Times New Roman" w:cs="Times New Roman"/>
                <w:sz w:val="24"/>
                <w:szCs w:val="24"/>
              </w:rPr>
            </w:pPr>
            <w:r w:rsidRPr="006F130F">
              <w:rPr>
                <w:rFonts w:ascii="Times New Roman" w:hAnsi="Times New Roman" w:cs="Times New Roman"/>
                <w:sz w:val="24"/>
                <w:szCs w:val="24"/>
              </w:rPr>
              <w:t>6</w:t>
            </w:r>
          </w:p>
        </w:tc>
        <w:tc>
          <w:tcPr>
            <w:tcW w:w="851" w:type="dxa"/>
            <w:shd w:val="clear" w:color="auto" w:fill="auto"/>
          </w:tcPr>
          <w:p w14:paraId="23CB46CA" w14:textId="27389E96" w:rsidR="00934AEB" w:rsidRPr="006F130F" w:rsidRDefault="00934AEB" w:rsidP="00D3119D">
            <w:pPr>
              <w:spacing w:after="0" w:line="240" w:lineRule="auto"/>
              <w:jc w:val="center"/>
              <w:rPr>
                <w:rFonts w:ascii="Times New Roman" w:eastAsia="Calibri" w:hAnsi="Times New Roman" w:cs="Times New Roman"/>
                <w:sz w:val="24"/>
                <w:szCs w:val="24"/>
              </w:rPr>
            </w:pPr>
            <w:r w:rsidRPr="006F130F">
              <w:rPr>
                <w:rFonts w:ascii="Times New Roman" w:hAnsi="Times New Roman" w:cs="Times New Roman"/>
                <w:sz w:val="24"/>
                <w:szCs w:val="24"/>
              </w:rPr>
              <w:t>6</w:t>
            </w:r>
          </w:p>
        </w:tc>
        <w:tc>
          <w:tcPr>
            <w:tcW w:w="1275" w:type="dxa"/>
            <w:shd w:val="clear" w:color="auto" w:fill="auto"/>
          </w:tcPr>
          <w:p w14:paraId="486771A6" w14:textId="449DE0AF" w:rsidR="00934AEB" w:rsidRPr="006F130F" w:rsidRDefault="00934AEB" w:rsidP="00D3119D">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6</w:t>
            </w:r>
          </w:p>
        </w:tc>
        <w:tc>
          <w:tcPr>
            <w:tcW w:w="1985" w:type="dxa"/>
          </w:tcPr>
          <w:p w14:paraId="437FC4F9" w14:textId="3C162F3F" w:rsidR="00934AEB" w:rsidRPr="006F130F" w:rsidRDefault="00C439BB" w:rsidP="00D3119D">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Достигнут</w:t>
            </w:r>
          </w:p>
        </w:tc>
      </w:tr>
      <w:tr w:rsidR="00934AEB" w:rsidRPr="005133C2" w14:paraId="586AFD74" w14:textId="77777777" w:rsidTr="00703A28">
        <w:trPr>
          <w:trHeight w:val="259"/>
        </w:trPr>
        <w:tc>
          <w:tcPr>
            <w:tcW w:w="9464" w:type="dxa"/>
            <w:gridSpan w:val="7"/>
            <w:shd w:val="clear" w:color="auto" w:fill="auto"/>
            <w:noWrap/>
          </w:tcPr>
          <w:p w14:paraId="1D3A1602" w14:textId="44BBC3FB" w:rsidR="00934AEB" w:rsidRPr="00900D7F" w:rsidRDefault="00934AEB" w:rsidP="00D3119D">
            <w:pPr>
              <w:spacing w:after="0" w:line="240" w:lineRule="auto"/>
              <w:ind w:firstLine="26"/>
              <w:jc w:val="both"/>
              <w:rPr>
                <w:rFonts w:ascii="Times New Roman" w:eastAsia="Calibri" w:hAnsi="Times New Roman" w:cs="Times New Roman"/>
                <w:b/>
                <w:i/>
                <w:sz w:val="24"/>
                <w:szCs w:val="24"/>
              </w:rPr>
            </w:pPr>
            <w:r w:rsidRPr="00900D7F">
              <w:rPr>
                <w:rFonts w:ascii="Times New Roman" w:eastAsia="Calibri" w:hAnsi="Times New Roman" w:cs="Times New Roman"/>
                <w:b/>
                <w:i/>
                <w:sz w:val="24"/>
                <w:szCs w:val="24"/>
              </w:rPr>
              <w:t>Задача 2. С</w:t>
            </w:r>
            <w:r w:rsidRPr="00900D7F">
              <w:rPr>
                <w:rFonts w:ascii="Times New Roman" w:hAnsi="Times New Roman" w:cs="Times New Roman"/>
                <w:b/>
                <w:i/>
                <w:sz w:val="24"/>
                <w:szCs w:val="24"/>
              </w:rPr>
              <w:t>оздание условий для повышения качества услуг дошкольного образования</w:t>
            </w:r>
          </w:p>
        </w:tc>
      </w:tr>
      <w:tr w:rsidR="00934AEB" w:rsidRPr="005133C2" w14:paraId="0B8FD96E" w14:textId="77777777" w:rsidTr="00703A28">
        <w:trPr>
          <w:trHeight w:val="259"/>
        </w:trPr>
        <w:tc>
          <w:tcPr>
            <w:tcW w:w="567" w:type="dxa"/>
            <w:shd w:val="clear" w:color="auto" w:fill="auto"/>
            <w:noWrap/>
          </w:tcPr>
          <w:p w14:paraId="1B8A23DC" w14:textId="0B2B67FB" w:rsidR="00934AEB" w:rsidRPr="009F0789" w:rsidRDefault="00934AEB" w:rsidP="00D3119D">
            <w:pPr>
              <w:spacing w:after="0" w:line="240" w:lineRule="auto"/>
              <w:rPr>
                <w:rFonts w:ascii="Times New Roman" w:eastAsia="Times New Roman" w:hAnsi="Times New Roman" w:cs="Times New Roman"/>
                <w:sz w:val="24"/>
                <w:szCs w:val="24"/>
                <w:lang w:eastAsia="ru-RU"/>
              </w:rPr>
            </w:pPr>
            <w:r w:rsidRPr="009F0789">
              <w:rPr>
                <w:rFonts w:ascii="Times New Roman" w:eastAsia="Times New Roman" w:hAnsi="Times New Roman" w:cs="Times New Roman"/>
                <w:sz w:val="24"/>
                <w:szCs w:val="24"/>
                <w:lang w:eastAsia="ru-RU"/>
              </w:rPr>
              <w:t>4</w:t>
            </w:r>
          </w:p>
        </w:tc>
        <w:tc>
          <w:tcPr>
            <w:tcW w:w="2943" w:type="dxa"/>
            <w:shd w:val="clear" w:color="auto" w:fill="auto"/>
          </w:tcPr>
          <w:p w14:paraId="1D8E64CC" w14:textId="796A597F" w:rsidR="00934AEB" w:rsidRPr="00900D7F" w:rsidRDefault="00934AEB" w:rsidP="00D3119D">
            <w:pPr>
              <w:tabs>
                <w:tab w:val="left" w:pos="0"/>
                <w:tab w:val="left" w:pos="720"/>
              </w:tabs>
              <w:spacing w:after="0" w:line="240" w:lineRule="auto"/>
              <w:jc w:val="both"/>
              <w:rPr>
                <w:rFonts w:ascii="Times New Roman" w:hAnsi="Times New Roman" w:cs="Times New Roman"/>
                <w:sz w:val="24"/>
                <w:szCs w:val="24"/>
              </w:rPr>
            </w:pPr>
            <w:r w:rsidRPr="00900D7F">
              <w:rPr>
                <w:rFonts w:ascii="Times New Roman" w:eastAsia="Calibri" w:hAnsi="Times New Roman" w:cs="Times New Roman"/>
                <w:sz w:val="24"/>
                <w:szCs w:val="24"/>
              </w:rPr>
              <w:t>Количество дошкольных образовательных организаций, которые оказывают платные образовательные услуги населению.</w:t>
            </w:r>
          </w:p>
        </w:tc>
        <w:tc>
          <w:tcPr>
            <w:tcW w:w="851" w:type="dxa"/>
            <w:shd w:val="clear" w:color="auto" w:fill="auto"/>
          </w:tcPr>
          <w:p w14:paraId="7ABDB096" w14:textId="7424DB51" w:rsidR="00934AEB" w:rsidRPr="006F130F" w:rsidRDefault="00934AEB" w:rsidP="00D3119D">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количество</w:t>
            </w:r>
          </w:p>
        </w:tc>
        <w:tc>
          <w:tcPr>
            <w:tcW w:w="992" w:type="dxa"/>
            <w:shd w:val="clear" w:color="auto" w:fill="auto"/>
          </w:tcPr>
          <w:p w14:paraId="5A2C5976" w14:textId="4A846787" w:rsidR="00934AEB" w:rsidRPr="006F130F" w:rsidRDefault="00934AEB" w:rsidP="00D3119D">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Times New Roman" w:hAnsi="Times New Roman" w:cs="Times New Roman"/>
                <w:sz w:val="24"/>
                <w:szCs w:val="24"/>
                <w:lang w:eastAsia="ru-RU"/>
              </w:rPr>
              <w:t>10</w:t>
            </w:r>
          </w:p>
        </w:tc>
        <w:tc>
          <w:tcPr>
            <w:tcW w:w="851" w:type="dxa"/>
            <w:shd w:val="clear" w:color="auto" w:fill="auto"/>
          </w:tcPr>
          <w:p w14:paraId="7270DE27" w14:textId="3DF4176C" w:rsidR="00934AEB" w:rsidRPr="006F130F" w:rsidRDefault="00934AEB" w:rsidP="00D3119D">
            <w:pPr>
              <w:spacing w:after="0" w:line="240" w:lineRule="auto"/>
              <w:rPr>
                <w:rFonts w:ascii="Times New Roman" w:eastAsia="Calibri" w:hAnsi="Times New Roman" w:cs="Times New Roman"/>
                <w:sz w:val="24"/>
                <w:szCs w:val="24"/>
              </w:rPr>
            </w:pPr>
            <w:r w:rsidRPr="006F130F">
              <w:rPr>
                <w:rFonts w:ascii="Times New Roman" w:eastAsia="Calibri" w:hAnsi="Times New Roman" w:cs="Times New Roman"/>
                <w:sz w:val="24"/>
                <w:szCs w:val="24"/>
              </w:rPr>
              <w:t>10</w:t>
            </w:r>
          </w:p>
        </w:tc>
        <w:tc>
          <w:tcPr>
            <w:tcW w:w="1275" w:type="dxa"/>
            <w:shd w:val="clear" w:color="auto" w:fill="auto"/>
          </w:tcPr>
          <w:p w14:paraId="6F0779A6" w14:textId="4E0C4DAC" w:rsidR="00934AEB" w:rsidRPr="006F130F" w:rsidRDefault="00934AEB" w:rsidP="00D3119D">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10</w:t>
            </w:r>
          </w:p>
        </w:tc>
        <w:tc>
          <w:tcPr>
            <w:tcW w:w="1985" w:type="dxa"/>
          </w:tcPr>
          <w:p w14:paraId="0CD2BC56" w14:textId="2A7B118D" w:rsidR="00934AEB" w:rsidRPr="006F130F" w:rsidRDefault="00C439BB" w:rsidP="00D3119D">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Достигнут</w:t>
            </w:r>
          </w:p>
        </w:tc>
      </w:tr>
      <w:tr w:rsidR="00934AEB" w:rsidRPr="005133C2" w14:paraId="5C425FEE" w14:textId="77777777" w:rsidTr="00703A28">
        <w:trPr>
          <w:trHeight w:val="259"/>
        </w:trPr>
        <w:tc>
          <w:tcPr>
            <w:tcW w:w="9464" w:type="dxa"/>
            <w:gridSpan w:val="7"/>
            <w:shd w:val="clear" w:color="auto" w:fill="auto"/>
            <w:noWrap/>
          </w:tcPr>
          <w:p w14:paraId="11B4B2F7" w14:textId="306AC68B" w:rsidR="00934AEB" w:rsidRPr="00900D7F" w:rsidRDefault="00934AEB" w:rsidP="00D3119D">
            <w:pPr>
              <w:spacing w:after="0" w:line="240" w:lineRule="auto"/>
              <w:ind w:firstLine="26"/>
              <w:jc w:val="center"/>
              <w:rPr>
                <w:rFonts w:ascii="Times New Roman" w:eastAsia="Calibri" w:hAnsi="Times New Roman" w:cs="Times New Roman"/>
                <w:sz w:val="24"/>
                <w:szCs w:val="24"/>
              </w:rPr>
            </w:pPr>
            <w:r w:rsidRPr="00900D7F">
              <w:rPr>
                <w:rFonts w:ascii="Times New Roman" w:eastAsia="Times New Roman" w:hAnsi="Times New Roman" w:cs="Times New Roman"/>
                <w:b/>
                <w:sz w:val="24"/>
                <w:szCs w:val="24"/>
                <w:lang w:eastAsia="ru-RU"/>
              </w:rPr>
              <w:t xml:space="preserve">Подпрограмма 2 </w:t>
            </w:r>
            <w:r w:rsidRPr="00900D7F">
              <w:rPr>
                <w:rFonts w:ascii="Times New Roman" w:eastAsia="Times New Roman" w:hAnsi="Times New Roman" w:cs="Times New Roman"/>
                <w:b/>
                <w:bCs/>
                <w:sz w:val="24"/>
                <w:szCs w:val="24"/>
                <w:lang w:eastAsia="ru-RU"/>
              </w:rPr>
              <w:t>«Общее образование»</w:t>
            </w:r>
          </w:p>
        </w:tc>
      </w:tr>
      <w:tr w:rsidR="00934AEB" w:rsidRPr="005133C2" w14:paraId="0494F85A" w14:textId="77777777" w:rsidTr="00703A28">
        <w:trPr>
          <w:trHeight w:val="259"/>
        </w:trPr>
        <w:tc>
          <w:tcPr>
            <w:tcW w:w="9464" w:type="dxa"/>
            <w:gridSpan w:val="7"/>
            <w:shd w:val="clear" w:color="auto" w:fill="auto"/>
            <w:noWrap/>
            <w:vAlign w:val="center"/>
          </w:tcPr>
          <w:p w14:paraId="7967221F" w14:textId="77777777" w:rsidR="00934AEB" w:rsidRPr="00900D7F" w:rsidRDefault="00934AEB" w:rsidP="00D3119D">
            <w:pPr>
              <w:widowControl w:val="0"/>
              <w:tabs>
                <w:tab w:val="left" w:pos="0"/>
                <w:tab w:val="left" w:pos="567"/>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00D7F">
              <w:rPr>
                <w:rFonts w:ascii="Times New Roman" w:eastAsia="Times New Roman" w:hAnsi="Times New Roman" w:cs="Times New Roman"/>
                <w:b/>
                <w:bCs/>
                <w:i/>
                <w:sz w:val="24"/>
                <w:szCs w:val="24"/>
                <w:lang w:eastAsia="ru-RU"/>
              </w:rPr>
              <w:t>Задача1. О</w:t>
            </w:r>
            <w:r w:rsidRPr="00900D7F">
              <w:rPr>
                <w:rFonts w:ascii="Times New Roman" w:eastAsia="Times New Roman" w:hAnsi="Times New Roman" w:cs="Times New Roman"/>
                <w:b/>
                <w:i/>
                <w:sz w:val="24"/>
                <w:szCs w:val="24"/>
                <w:lang w:eastAsia="ru-RU"/>
              </w:rPr>
              <w:t>беспечение государственных гарантий доступности общего образования</w:t>
            </w:r>
            <w:r w:rsidRPr="00900D7F">
              <w:rPr>
                <w:rFonts w:ascii="Times New Roman" w:eastAsia="Times New Roman" w:hAnsi="Times New Roman" w:cs="Times New Roman"/>
                <w:b/>
                <w:sz w:val="24"/>
                <w:szCs w:val="24"/>
                <w:lang w:eastAsia="ru-RU"/>
              </w:rPr>
              <w:t>;</w:t>
            </w:r>
          </w:p>
        </w:tc>
      </w:tr>
      <w:tr w:rsidR="00934AEB" w:rsidRPr="005133C2" w14:paraId="3CD27DEB" w14:textId="77777777" w:rsidTr="00703A28">
        <w:trPr>
          <w:trHeight w:val="259"/>
        </w:trPr>
        <w:tc>
          <w:tcPr>
            <w:tcW w:w="567" w:type="dxa"/>
            <w:shd w:val="clear" w:color="auto" w:fill="auto"/>
            <w:noWrap/>
          </w:tcPr>
          <w:p w14:paraId="62083630" w14:textId="77777777" w:rsidR="00934AEB" w:rsidRPr="009F0789" w:rsidRDefault="00934AEB" w:rsidP="00D3119D">
            <w:pPr>
              <w:spacing w:after="0" w:line="240" w:lineRule="auto"/>
              <w:rPr>
                <w:rFonts w:ascii="Times New Roman" w:eastAsia="Times New Roman" w:hAnsi="Times New Roman" w:cs="Times New Roman"/>
                <w:sz w:val="24"/>
                <w:szCs w:val="24"/>
                <w:lang w:val="en-US" w:eastAsia="ru-RU"/>
              </w:rPr>
            </w:pPr>
            <w:r w:rsidRPr="009F0789">
              <w:rPr>
                <w:rFonts w:ascii="Times New Roman" w:eastAsia="Times New Roman" w:hAnsi="Times New Roman" w:cs="Times New Roman"/>
                <w:sz w:val="24"/>
                <w:szCs w:val="24"/>
                <w:lang w:val="en-US" w:eastAsia="ru-RU"/>
              </w:rPr>
              <w:t>5</w:t>
            </w:r>
          </w:p>
        </w:tc>
        <w:tc>
          <w:tcPr>
            <w:tcW w:w="2943" w:type="dxa"/>
            <w:shd w:val="clear" w:color="auto" w:fill="auto"/>
          </w:tcPr>
          <w:p w14:paraId="7013B0B1" w14:textId="3E6C1B04" w:rsidR="00934AEB" w:rsidRPr="00900D7F" w:rsidRDefault="00934AEB" w:rsidP="00D3119D">
            <w:pPr>
              <w:widowControl w:val="0"/>
              <w:shd w:val="clear" w:color="auto" w:fill="FFFFFF"/>
              <w:tabs>
                <w:tab w:val="left" w:pos="0"/>
                <w:tab w:val="left" w:pos="601"/>
              </w:tabs>
              <w:suppressAutoHyphens/>
              <w:autoSpaceDE w:val="0"/>
              <w:autoSpaceDN w:val="0"/>
              <w:adjustRightInd w:val="0"/>
              <w:spacing w:after="0" w:line="240" w:lineRule="auto"/>
              <w:contextualSpacing/>
              <w:jc w:val="both"/>
              <w:rPr>
                <w:rFonts w:ascii="Times New Roman" w:hAnsi="Times New Roman" w:cs="Times New Roman"/>
                <w:sz w:val="24"/>
                <w:szCs w:val="24"/>
              </w:rPr>
            </w:pPr>
            <w:r w:rsidRPr="00900D7F">
              <w:rPr>
                <w:rFonts w:ascii="Times New Roman" w:hAnsi="Times New Roman" w:cs="Times New Roman"/>
                <w:sz w:val="24"/>
                <w:szCs w:val="24"/>
                <w:lang w:eastAsia="ar-SA"/>
              </w:rPr>
              <w:t>Доля выпускников муниципальных образовательных организаций, сдавших единый государственный экзамен по русскому языку и математике к общей численности выпускников, сдававших единый государственный экзамен по этим предметам.</w:t>
            </w:r>
          </w:p>
        </w:tc>
        <w:tc>
          <w:tcPr>
            <w:tcW w:w="851" w:type="dxa"/>
            <w:shd w:val="clear" w:color="auto" w:fill="auto"/>
          </w:tcPr>
          <w:p w14:paraId="3E6E6DA9" w14:textId="6419BD38" w:rsidR="00934AEB" w:rsidRPr="006F130F" w:rsidRDefault="00934AEB" w:rsidP="00D3119D">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в %</w:t>
            </w:r>
          </w:p>
        </w:tc>
        <w:tc>
          <w:tcPr>
            <w:tcW w:w="992" w:type="dxa"/>
            <w:shd w:val="clear" w:color="auto" w:fill="auto"/>
          </w:tcPr>
          <w:p w14:paraId="2D71D3DF" w14:textId="77777777" w:rsidR="00934AEB" w:rsidRPr="006F130F" w:rsidRDefault="00934AEB" w:rsidP="00D3119D">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Times New Roman" w:hAnsi="Times New Roman" w:cs="Times New Roman"/>
                <w:sz w:val="24"/>
                <w:szCs w:val="24"/>
                <w:lang w:eastAsia="ru-RU"/>
              </w:rPr>
              <w:t>100</w:t>
            </w:r>
          </w:p>
        </w:tc>
        <w:tc>
          <w:tcPr>
            <w:tcW w:w="851" w:type="dxa"/>
            <w:shd w:val="clear" w:color="auto" w:fill="auto"/>
          </w:tcPr>
          <w:p w14:paraId="02D9E5EF" w14:textId="77777777" w:rsidR="00934AEB" w:rsidRPr="006F130F" w:rsidRDefault="00934AEB" w:rsidP="00D3119D">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100</w:t>
            </w:r>
          </w:p>
        </w:tc>
        <w:tc>
          <w:tcPr>
            <w:tcW w:w="1275" w:type="dxa"/>
            <w:shd w:val="clear" w:color="auto" w:fill="auto"/>
          </w:tcPr>
          <w:p w14:paraId="7C56C615" w14:textId="6DDA648C" w:rsidR="00934AEB" w:rsidRPr="006F130F" w:rsidRDefault="00934AEB" w:rsidP="00D3119D">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100</w:t>
            </w:r>
          </w:p>
        </w:tc>
        <w:tc>
          <w:tcPr>
            <w:tcW w:w="1985" w:type="dxa"/>
          </w:tcPr>
          <w:p w14:paraId="27F9FFAE" w14:textId="08C44558" w:rsidR="00934AEB" w:rsidRPr="006F130F" w:rsidRDefault="00C439BB" w:rsidP="00F939D0">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Достигнут</w:t>
            </w:r>
          </w:p>
        </w:tc>
      </w:tr>
      <w:tr w:rsidR="00934AEB" w:rsidRPr="005133C2" w14:paraId="2E62D1D3" w14:textId="77777777" w:rsidTr="00703A28">
        <w:trPr>
          <w:trHeight w:val="1663"/>
        </w:trPr>
        <w:tc>
          <w:tcPr>
            <w:tcW w:w="567" w:type="dxa"/>
            <w:shd w:val="clear" w:color="auto" w:fill="auto"/>
            <w:noWrap/>
          </w:tcPr>
          <w:p w14:paraId="723573B0" w14:textId="77777777" w:rsidR="00934AEB" w:rsidRPr="009F0789" w:rsidRDefault="00934AEB" w:rsidP="00D3119D">
            <w:pPr>
              <w:spacing w:after="0" w:line="240" w:lineRule="auto"/>
              <w:rPr>
                <w:rFonts w:ascii="Times New Roman" w:eastAsia="Times New Roman" w:hAnsi="Times New Roman" w:cs="Times New Roman"/>
                <w:sz w:val="24"/>
                <w:szCs w:val="24"/>
                <w:lang w:val="en-US" w:eastAsia="ru-RU"/>
              </w:rPr>
            </w:pPr>
            <w:r w:rsidRPr="009F0789">
              <w:rPr>
                <w:rFonts w:ascii="Times New Roman" w:eastAsia="Times New Roman" w:hAnsi="Times New Roman" w:cs="Times New Roman"/>
                <w:sz w:val="24"/>
                <w:szCs w:val="24"/>
                <w:lang w:val="en-US" w:eastAsia="ru-RU"/>
              </w:rPr>
              <w:lastRenderedPageBreak/>
              <w:t>6</w:t>
            </w:r>
          </w:p>
        </w:tc>
        <w:tc>
          <w:tcPr>
            <w:tcW w:w="2943" w:type="dxa"/>
            <w:shd w:val="clear" w:color="auto" w:fill="auto"/>
          </w:tcPr>
          <w:p w14:paraId="07A4268B" w14:textId="40DEA9CC" w:rsidR="00934AEB" w:rsidRPr="00900D7F" w:rsidRDefault="00934AEB" w:rsidP="00D3119D">
            <w:pPr>
              <w:tabs>
                <w:tab w:val="left" w:pos="0"/>
                <w:tab w:val="left" w:pos="900"/>
              </w:tabs>
              <w:spacing w:after="0" w:line="240" w:lineRule="auto"/>
              <w:jc w:val="both"/>
              <w:rPr>
                <w:rFonts w:ascii="Times New Roman" w:hAnsi="Times New Roman" w:cs="Times New Roman"/>
                <w:sz w:val="24"/>
                <w:szCs w:val="24"/>
              </w:rPr>
            </w:pPr>
            <w:r w:rsidRPr="00900D7F">
              <w:rPr>
                <w:rFonts w:ascii="Times New Roman" w:eastAsia="Calibri" w:hAnsi="Times New Roman" w:cs="Times New Roman"/>
                <w:sz w:val="24"/>
                <w:szCs w:val="24"/>
              </w:rPr>
              <w:t>Доля детей с ОВЗ, обучающихся по адаптированным образовательным программам (по решению ПМПК).</w:t>
            </w:r>
          </w:p>
        </w:tc>
        <w:tc>
          <w:tcPr>
            <w:tcW w:w="851" w:type="dxa"/>
            <w:shd w:val="clear" w:color="auto" w:fill="auto"/>
          </w:tcPr>
          <w:p w14:paraId="3F6762DC" w14:textId="55C3FCB0" w:rsidR="00934AEB" w:rsidRPr="006F130F" w:rsidRDefault="00934AEB" w:rsidP="00D3119D">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в % к общему числу детей с ОВЗ</w:t>
            </w:r>
          </w:p>
        </w:tc>
        <w:tc>
          <w:tcPr>
            <w:tcW w:w="992" w:type="dxa"/>
            <w:shd w:val="clear" w:color="auto" w:fill="auto"/>
          </w:tcPr>
          <w:p w14:paraId="7C486CE2" w14:textId="77777777" w:rsidR="00934AEB" w:rsidRPr="006F130F" w:rsidRDefault="00934AEB" w:rsidP="00F939D0">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Times New Roman" w:hAnsi="Times New Roman" w:cs="Times New Roman"/>
                <w:sz w:val="24"/>
                <w:szCs w:val="24"/>
                <w:lang w:eastAsia="ru-RU"/>
              </w:rPr>
              <w:t>100</w:t>
            </w:r>
          </w:p>
        </w:tc>
        <w:tc>
          <w:tcPr>
            <w:tcW w:w="851" w:type="dxa"/>
            <w:shd w:val="clear" w:color="auto" w:fill="auto"/>
          </w:tcPr>
          <w:p w14:paraId="01860793" w14:textId="77777777" w:rsidR="00934AEB" w:rsidRPr="006F130F" w:rsidRDefault="00934AEB" w:rsidP="00F939D0">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100</w:t>
            </w:r>
          </w:p>
        </w:tc>
        <w:tc>
          <w:tcPr>
            <w:tcW w:w="1275" w:type="dxa"/>
            <w:shd w:val="clear" w:color="auto" w:fill="auto"/>
          </w:tcPr>
          <w:p w14:paraId="0DDD546B" w14:textId="47F2ABF3" w:rsidR="00934AEB" w:rsidRPr="006F130F" w:rsidRDefault="00934AEB" w:rsidP="00F939D0">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100</w:t>
            </w:r>
          </w:p>
        </w:tc>
        <w:tc>
          <w:tcPr>
            <w:tcW w:w="1985" w:type="dxa"/>
          </w:tcPr>
          <w:p w14:paraId="7EFC4152" w14:textId="3FC2234A" w:rsidR="00934AEB" w:rsidRPr="006F130F" w:rsidRDefault="00C439BB" w:rsidP="00F939D0">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Достигнут</w:t>
            </w:r>
          </w:p>
        </w:tc>
      </w:tr>
      <w:tr w:rsidR="00934AEB" w:rsidRPr="005133C2" w14:paraId="62D7E5FF" w14:textId="77777777" w:rsidTr="00703A28">
        <w:trPr>
          <w:trHeight w:val="259"/>
        </w:trPr>
        <w:tc>
          <w:tcPr>
            <w:tcW w:w="9464" w:type="dxa"/>
            <w:gridSpan w:val="7"/>
            <w:shd w:val="clear" w:color="auto" w:fill="auto"/>
            <w:noWrap/>
          </w:tcPr>
          <w:p w14:paraId="20186498" w14:textId="0577EFA1" w:rsidR="00934AEB" w:rsidRPr="00900D7F" w:rsidRDefault="00934AEB" w:rsidP="00D3119D">
            <w:pPr>
              <w:widowControl w:val="0"/>
              <w:tabs>
                <w:tab w:val="left" w:pos="0"/>
                <w:tab w:val="left" w:pos="567"/>
              </w:tabs>
              <w:autoSpaceDE w:val="0"/>
              <w:autoSpaceDN w:val="0"/>
              <w:adjustRightInd w:val="0"/>
              <w:spacing w:after="0" w:line="240" w:lineRule="auto"/>
              <w:jc w:val="both"/>
              <w:rPr>
                <w:rFonts w:ascii="Times New Roman" w:eastAsia="Calibri" w:hAnsi="Times New Roman" w:cs="Times New Roman"/>
                <w:b/>
                <w:sz w:val="24"/>
                <w:szCs w:val="24"/>
              </w:rPr>
            </w:pPr>
            <w:r w:rsidRPr="00900D7F">
              <w:rPr>
                <w:rFonts w:ascii="Times New Roman" w:eastAsia="Times New Roman" w:hAnsi="Times New Roman" w:cs="Times New Roman"/>
                <w:b/>
                <w:bCs/>
                <w:i/>
                <w:sz w:val="24"/>
                <w:szCs w:val="24"/>
                <w:lang w:eastAsia="ru-RU"/>
              </w:rPr>
              <w:t xml:space="preserve">Задача 2. Дальнейшее обновление содержания образования, </w:t>
            </w:r>
            <w:r w:rsidRPr="00900D7F">
              <w:rPr>
                <w:rFonts w:ascii="Times New Roman" w:eastAsia="Times New Roman" w:hAnsi="Times New Roman" w:cs="Times New Roman"/>
                <w:b/>
                <w:i/>
                <w:sz w:val="24"/>
                <w:szCs w:val="24"/>
                <w:lang w:eastAsia="ru-RU"/>
              </w:rPr>
              <w:t>создание условий для повышения качества услуг общего образования</w:t>
            </w:r>
          </w:p>
        </w:tc>
      </w:tr>
      <w:tr w:rsidR="00934AEB" w:rsidRPr="005133C2" w14:paraId="378AD4BC" w14:textId="77777777" w:rsidTr="00D3119D">
        <w:trPr>
          <w:trHeight w:val="2004"/>
        </w:trPr>
        <w:tc>
          <w:tcPr>
            <w:tcW w:w="567" w:type="dxa"/>
            <w:shd w:val="clear" w:color="auto" w:fill="auto"/>
            <w:noWrap/>
          </w:tcPr>
          <w:p w14:paraId="0F9F4C1E" w14:textId="77777777" w:rsidR="00934AEB" w:rsidRPr="009F0789" w:rsidRDefault="00934AEB" w:rsidP="00D3119D">
            <w:pPr>
              <w:spacing w:after="0" w:line="240" w:lineRule="auto"/>
              <w:rPr>
                <w:rFonts w:ascii="Times New Roman" w:eastAsia="Times New Roman" w:hAnsi="Times New Roman" w:cs="Times New Roman"/>
                <w:sz w:val="24"/>
                <w:szCs w:val="24"/>
                <w:lang w:eastAsia="ru-RU"/>
              </w:rPr>
            </w:pPr>
            <w:r w:rsidRPr="009F0789">
              <w:rPr>
                <w:rFonts w:ascii="Times New Roman" w:eastAsia="Times New Roman" w:hAnsi="Times New Roman" w:cs="Times New Roman"/>
                <w:sz w:val="24"/>
                <w:szCs w:val="24"/>
                <w:lang w:eastAsia="ru-RU"/>
              </w:rPr>
              <w:t>7</w:t>
            </w:r>
          </w:p>
        </w:tc>
        <w:tc>
          <w:tcPr>
            <w:tcW w:w="2943" w:type="dxa"/>
            <w:shd w:val="clear" w:color="auto" w:fill="auto"/>
          </w:tcPr>
          <w:p w14:paraId="6D37E4A0" w14:textId="0B92A8D5" w:rsidR="00934AEB" w:rsidRPr="00900D7F" w:rsidRDefault="00934AEB" w:rsidP="00D3119D">
            <w:pPr>
              <w:tabs>
                <w:tab w:val="left" w:pos="0"/>
                <w:tab w:val="left" w:pos="180"/>
                <w:tab w:val="left" w:pos="360"/>
                <w:tab w:val="left" w:pos="900"/>
              </w:tabs>
              <w:spacing w:after="0" w:line="240" w:lineRule="auto"/>
              <w:jc w:val="both"/>
              <w:rPr>
                <w:rFonts w:ascii="Times New Roman" w:hAnsi="Times New Roman" w:cs="Times New Roman"/>
                <w:sz w:val="24"/>
                <w:szCs w:val="24"/>
              </w:rPr>
            </w:pPr>
            <w:r w:rsidRPr="00900D7F">
              <w:rPr>
                <w:rFonts w:ascii="Times New Roman" w:eastAsia="Calibri" w:hAnsi="Times New Roman" w:cs="Times New Roman"/>
                <w:sz w:val="24"/>
                <w:szCs w:val="24"/>
              </w:rPr>
              <w:t xml:space="preserve">Доля выпускников муниципальных образовательных организаций, не получивших аттестат о среднем общем образовании. </w:t>
            </w:r>
          </w:p>
        </w:tc>
        <w:tc>
          <w:tcPr>
            <w:tcW w:w="851" w:type="dxa"/>
            <w:shd w:val="clear" w:color="auto" w:fill="auto"/>
          </w:tcPr>
          <w:p w14:paraId="144AC424" w14:textId="4EFF05FA" w:rsidR="00934AEB" w:rsidRPr="006F130F" w:rsidRDefault="00934AEB" w:rsidP="00D3119D">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в % от числа выпускников 11 классов</w:t>
            </w:r>
          </w:p>
        </w:tc>
        <w:tc>
          <w:tcPr>
            <w:tcW w:w="992" w:type="dxa"/>
            <w:shd w:val="clear" w:color="auto" w:fill="auto"/>
          </w:tcPr>
          <w:p w14:paraId="13534FDB" w14:textId="77777777" w:rsidR="00934AEB" w:rsidRPr="006F130F" w:rsidRDefault="00934AEB" w:rsidP="008C6655">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Times New Roman" w:hAnsi="Times New Roman" w:cs="Times New Roman"/>
                <w:sz w:val="24"/>
                <w:szCs w:val="24"/>
                <w:lang w:eastAsia="ru-RU"/>
              </w:rPr>
              <w:t>0</w:t>
            </w:r>
          </w:p>
        </w:tc>
        <w:tc>
          <w:tcPr>
            <w:tcW w:w="851" w:type="dxa"/>
            <w:shd w:val="clear" w:color="auto" w:fill="auto"/>
          </w:tcPr>
          <w:p w14:paraId="7E2B2F90" w14:textId="77777777" w:rsidR="00934AEB" w:rsidRPr="006F130F" w:rsidRDefault="00934AEB" w:rsidP="008C6655">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0</w:t>
            </w:r>
          </w:p>
        </w:tc>
        <w:tc>
          <w:tcPr>
            <w:tcW w:w="1275" w:type="dxa"/>
            <w:shd w:val="clear" w:color="auto" w:fill="auto"/>
          </w:tcPr>
          <w:p w14:paraId="59CCB18E" w14:textId="43BB69EF" w:rsidR="00934AEB" w:rsidRPr="006F130F" w:rsidRDefault="00934AEB" w:rsidP="008C6655">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0</w:t>
            </w:r>
          </w:p>
        </w:tc>
        <w:tc>
          <w:tcPr>
            <w:tcW w:w="1985" w:type="dxa"/>
          </w:tcPr>
          <w:p w14:paraId="1CC4735F" w14:textId="6E57DA7A" w:rsidR="00934AEB" w:rsidRPr="006F130F" w:rsidRDefault="00C439BB" w:rsidP="00F939D0">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Достигнут</w:t>
            </w:r>
          </w:p>
        </w:tc>
      </w:tr>
      <w:tr w:rsidR="00934AEB" w:rsidRPr="005133C2" w14:paraId="34FAFEF3" w14:textId="77777777" w:rsidTr="00703A28">
        <w:trPr>
          <w:trHeight w:val="259"/>
        </w:trPr>
        <w:tc>
          <w:tcPr>
            <w:tcW w:w="567" w:type="dxa"/>
            <w:shd w:val="clear" w:color="auto" w:fill="auto"/>
            <w:noWrap/>
          </w:tcPr>
          <w:p w14:paraId="6410063D" w14:textId="77777777" w:rsidR="00934AEB" w:rsidRPr="009F0789" w:rsidRDefault="00934AEB" w:rsidP="00D3119D">
            <w:pPr>
              <w:spacing w:after="0" w:line="240" w:lineRule="auto"/>
              <w:rPr>
                <w:rFonts w:ascii="Times New Roman" w:eastAsia="Times New Roman" w:hAnsi="Times New Roman" w:cs="Times New Roman"/>
                <w:sz w:val="24"/>
                <w:szCs w:val="24"/>
                <w:lang w:eastAsia="ru-RU"/>
              </w:rPr>
            </w:pPr>
            <w:r w:rsidRPr="009F0789">
              <w:rPr>
                <w:rFonts w:ascii="Times New Roman" w:eastAsia="Times New Roman" w:hAnsi="Times New Roman" w:cs="Times New Roman"/>
                <w:sz w:val="24"/>
                <w:szCs w:val="24"/>
                <w:lang w:eastAsia="ru-RU"/>
              </w:rPr>
              <w:t>8</w:t>
            </w:r>
          </w:p>
        </w:tc>
        <w:tc>
          <w:tcPr>
            <w:tcW w:w="2943" w:type="dxa"/>
            <w:shd w:val="clear" w:color="auto" w:fill="auto"/>
          </w:tcPr>
          <w:p w14:paraId="55CC391C" w14:textId="7FEAD784" w:rsidR="00934AEB" w:rsidRPr="00900D7F" w:rsidRDefault="00934AEB" w:rsidP="00D3119D">
            <w:pPr>
              <w:tabs>
                <w:tab w:val="left" w:pos="0"/>
                <w:tab w:val="left" w:pos="180"/>
                <w:tab w:val="left" w:pos="360"/>
                <w:tab w:val="left" w:pos="900"/>
              </w:tabs>
              <w:spacing w:after="0" w:line="240" w:lineRule="auto"/>
              <w:jc w:val="both"/>
              <w:rPr>
                <w:rFonts w:ascii="Times New Roman" w:hAnsi="Times New Roman" w:cs="Times New Roman"/>
                <w:sz w:val="24"/>
                <w:szCs w:val="24"/>
              </w:rPr>
            </w:pPr>
            <w:r w:rsidRPr="00900D7F">
              <w:rPr>
                <w:rFonts w:ascii="Times New Roman" w:eastAsia="Calibri" w:hAnsi="Times New Roman" w:cs="Times New Roman"/>
                <w:sz w:val="24"/>
                <w:szCs w:val="24"/>
              </w:rPr>
              <w:t>Доля выпускников муниципальных образовательных организаций, не получивших аттестат об основном общем образовании.</w:t>
            </w:r>
          </w:p>
        </w:tc>
        <w:tc>
          <w:tcPr>
            <w:tcW w:w="851" w:type="dxa"/>
            <w:shd w:val="clear" w:color="auto" w:fill="auto"/>
          </w:tcPr>
          <w:p w14:paraId="16B7D70B" w14:textId="0AC0FEC4" w:rsidR="00934AEB" w:rsidRPr="006F130F" w:rsidRDefault="00934AEB" w:rsidP="00D3119D">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в % от числа выпускников 9 классов</w:t>
            </w:r>
          </w:p>
        </w:tc>
        <w:tc>
          <w:tcPr>
            <w:tcW w:w="992" w:type="dxa"/>
            <w:shd w:val="clear" w:color="auto" w:fill="auto"/>
          </w:tcPr>
          <w:p w14:paraId="25C17BBE" w14:textId="77777777" w:rsidR="00934AEB" w:rsidRPr="006F130F" w:rsidRDefault="00934AEB" w:rsidP="008C6655">
            <w:pPr>
              <w:spacing w:after="0" w:line="240" w:lineRule="auto"/>
              <w:jc w:val="center"/>
              <w:rPr>
                <w:rFonts w:ascii="Times New Roman" w:eastAsia="Times New Roman" w:hAnsi="Times New Roman" w:cs="Times New Roman"/>
                <w:sz w:val="24"/>
                <w:szCs w:val="24"/>
                <w:lang w:val="en-US" w:eastAsia="ru-RU"/>
              </w:rPr>
            </w:pPr>
            <w:r w:rsidRPr="006F130F">
              <w:rPr>
                <w:rFonts w:ascii="Times New Roman" w:eastAsia="Times New Roman" w:hAnsi="Times New Roman" w:cs="Times New Roman"/>
                <w:sz w:val="24"/>
                <w:szCs w:val="24"/>
                <w:lang w:val="en-US" w:eastAsia="ru-RU"/>
              </w:rPr>
              <w:t>0</w:t>
            </w:r>
          </w:p>
        </w:tc>
        <w:tc>
          <w:tcPr>
            <w:tcW w:w="851" w:type="dxa"/>
            <w:shd w:val="clear" w:color="auto" w:fill="auto"/>
          </w:tcPr>
          <w:p w14:paraId="0AB4EB16" w14:textId="77777777" w:rsidR="00934AEB" w:rsidRPr="006F130F" w:rsidRDefault="00934AEB" w:rsidP="008C6655">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lang w:val="en-US"/>
              </w:rPr>
              <w:t>0</w:t>
            </w:r>
          </w:p>
        </w:tc>
        <w:tc>
          <w:tcPr>
            <w:tcW w:w="1275" w:type="dxa"/>
            <w:shd w:val="clear" w:color="auto" w:fill="auto"/>
          </w:tcPr>
          <w:p w14:paraId="59AB7445" w14:textId="07DBDBCE" w:rsidR="00934AEB" w:rsidRPr="006F130F" w:rsidRDefault="00934AEB" w:rsidP="008C6655">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0</w:t>
            </w:r>
          </w:p>
        </w:tc>
        <w:tc>
          <w:tcPr>
            <w:tcW w:w="1985" w:type="dxa"/>
          </w:tcPr>
          <w:p w14:paraId="6FB2AF46" w14:textId="00593A06" w:rsidR="00934AEB" w:rsidRPr="006F130F" w:rsidRDefault="00C439BB" w:rsidP="00F939D0">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Достигнут</w:t>
            </w:r>
          </w:p>
        </w:tc>
      </w:tr>
      <w:tr w:rsidR="00934AEB" w:rsidRPr="005133C2" w14:paraId="350FB139" w14:textId="77777777" w:rsidTr="00CD1F45">
        <w:trPr>
          <w:trHeight w:val="259"/>
        </w:trPr>
        <w:tc>
          <w:tcPr>
            <w:tcW w:w="567" w:type="dxa"/>
            <w:shd w:val="clear" w:color="auto" w:fill="auto"/>
            <w:noWrap/>
          </w:tcPr>
          <w:p w14:paraId="1C13871F" w14:textId="77777777" w:rsidR="00934AEB" w:rsidRPr="009F0789" w:rsidRDefault="00934AEB" w:rsidP="00D3119D">
            <w:pPr>
              <w:spacing w:after="0" w:line="240" w:lineRule="auto"/>
              <w:rPr>
                <w:rFonts w:ascii="Times New Roman" w:eastAsia="Times New Roman" w:hAnsi="Times New Roman" w:cs="Times New Roman"/>
                <w:sz w:val="24"/>
                <w:szCs w:val="24"/>
                <w:lang w:val="en-US" w:eastAsia="ru-RU"/>
              </w:rPr>
            </w:pPr>
            <w:r w:rsidRPr="009F0789">
              <w:rPr>
                <w:rFonts w:ascii="Times New Roman" w:eastAsia="Times New Roman" w:hAnsi="Times New Roman" w:cs="Times New Roman"/>
                <w:sz w:val="24"/>
                <w:szCs w:val="24"/>
                <w:lang w:val="en-US" w:eastAsia="ru-RU"/>
              </w:rPr>
              <w:t>9</w:t>
            </w:r>
          </w:p>
        </w:tc>
        <w:tc>
          <w:tcPr>
            <w:tcW w:w="2943" w:type="dxa"/>
            <w:shd w:val="clear" w:color="auto" w:fill="auto"/>
          </w:tcPr>
          <w:p w14:paraId="343377BF" w14:textId="25FDEA56" w:rsidR="00934AEB" w:rsidRPr="00900D7F" w:rsidRDefault="00934AEB" w:rsidP="00D3119D">
            <w:pPr>
              <w:widowControl w:val="0"/>
              <w:tabs>
                <w:tab w:val="left" w:pos="0"/>
                <w:tab w:val="left" w:pos="511"/>
              </w:tabs>
              <w:autoSpaceDE w:val="0"/>
              <w:autoSpaceDN w:val="0"/>
              <w:adjustRightInd w:val="0"/>
              <w:spacing w:after="0" w:line="240" w:lineRule="auto"/>
              <w:jc w:val="both"/>
              <w:rPr>
                <w:rFonts w:ascii="Times New Roman" w:hAnsi="Times New Roman" w:cs="Times New Roman"/>
                <w:sz w:val="24"/>
                <w:szCs w:val="24"/>
              </w:rPr>
            </w:pPr>
            <w:r w:rsidRPr="00900D7F">
              <w:rPr>
                <w:rFonts w:ascii="Times New Roman" w:hAnsi="Times New Roman" w:cs="Times New Roman"/>
                <w:sz w:val="24"/>
                <w:szCs w:val="24"/>
              </w:rPr>
              <w:t xml:space="preserve">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w:t>
            </w:r>
          </w:p>
        </w:tc>
        <w:tc>
          <w:tcPr>
            <w:tcW w:w="851" w:type="dxa"/>
            <w:shd w:val="clear" w:color="auto" w:fill="auto"/>
          </w:tcPr>
          <w:p w14:paraId="358598CE" w14:textId="20C251EA" w:rsidR="00934AEB" w:rsidRPr="006F130F" w:rsidRDefault="00934AEB" w:rsidP="00D3119D">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человек</w:t>
            </w:r>
          </w:p>
        </w:tc>
        <w:tc>
          <w:tcPr>
            <w:tcW w:w="992" w:type="dxa"/>
            <w:shd w:val="clear" w:color="auto" w:fill="auto"/>
          </w:tcPr>
          <w:p w14:paraId="6143D613" w14:textId="2D7FB87A" w:rsidR="00934AEB" w:rsidRPr="006F130F" w:rsidRDefault="00934AEB" w:rsidP="008C6655">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bCs/>
                <w:sz w:val="24"/>
                <w:szCs w:val="24"/>
              </w:rPr>
              <w:t>2356</w:t>
            </w:r>
          </w:p>
        </w:tc>
        <w:tc>
          <w:tcPr>
            <w:tcW w:w="851" w:type="dxa"/>
            <w:shd w:val="clear" w:color="auto" w:fill="auto"/>
          </w:tcPr>
          <w:p w14:paraId="02787C6F" w14:textId="17D4F9CA" w:rsidR="00934AEB" w:rsidRPr="006F130F" w:rsidRDefault="00934AEB" w:rsidP="008C6655">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bCs/>
                <w:sz w:val="24"/>
                <w:szCs w:val="24"/>
              </w:rPr>
              <w:t>2000</w:t>
            </w:r>
          </w:p>
        </w:tc>
        <w:tc>
          <w:tcPr>
            <w:tcW w:w="1275" w:type="dxa"/>
            <w:shd w:val="clear" w:color="auto" w:fill="FFFFFF" w:themeFill="background1"/>
          </w:tcPr>
          <w:p w14:paraId="634A6685" w14:textId="20A90CDD" w:rsidR="00934AEB" w:rsidRPr="006F130F" w:rsidRDefault="00CD1F45" w:rsidP="008C6655">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2095</w:t>
            </w:r>
          </w:p>
        </w:tc>
        <w:tc>
          <w:tcPr>
            <w:tcW w:w="1985" w:type="dxa"/>
          </w:tcPr>
          <w:p w14:paraId="558D9EBE" w14:textId="522F15D7" w:rsidR="00934AEB" w:rsidRPr="006F130F" w:rsidRDefault="00C439BB" w:rsidP="00CD1F45">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Достигнут</w:t>
            </w:r>
            <w:r w:rsidR="00CD1F45" w:rsidRPr="006F130F">
              <w:rPr>
                <w:rFonts w:ascii="Times New Roman" w:eastAsia="Calibri" w:hAnsi="Times New Roman" w:cs="Times New Roman"/>
                <w:sz w:val="24"/>
                <w:szCs w:val="24"/>
              </w:rPr>
              <w:t xml:space="preserve"> с превышением 4,7%</w:t>
            </w:r>
          </w:p>
        </w:tc>
      </w:tr>
      <w:tr w:rsidR="00934AEB" w:rsidRPr="005133C2" w14:paraId="2FA47DCD" w14:textId="77777777" w:rsidTr="00703A28">
        <w:trPr>
          <w:trHeight w:val="259"/>
        </w:trPr>
        <w:tc>
          <w:tcPr>
            <w:tcW w:w="9464" w:type="dxa"/>
            <w:gridSpan w:val="7"/>
            <w:shd w:val="clear" w:color="auto" w:fill="auto"/>
            <w:noWrap/>
          </w:tcPr>
          <w:p w14:paraId="5D80C222" w14:textId="77777777" w:rsidR="00934AEB" w:rsidRPr="00900D7F" w:rsidRDefault="00934AEB" w:rsidP="00D3119D">
            <w:pPr>
              <w:spacing w:after="0" w:line="240" w:lineRule="auto"/>
              <w:ind w:firstLine="26"/>
              <w:rPr>
                <w:rFonts w:ascii="Times New Roman" w:eastAsia="Calibri" w:hAnsi="Times New Roman" w:cs="Times New Roman"/>
                <w:b/>
                <w:sz w:val="24"/>
                <w:szCs w:val="24"/>
              </w:rPr>
            </w:pPr>
            <w:r w:rsidRPr="00900D7F">
              <w:rPr>
                <w:rFonts w:ascii="Times New Roman" w:eastAsia="Times New Roman" w:hAnsi="Times New Roman" w:cs="Times New Roman"/>
                <w:b/>
                <w:bCs/>
                <w:i/>
                <w:sz w:val="24"/>
                <w:szCs w:val="24"/>
                <w:lang w:eastAsia="ru-RU"/>
              </w:rPr>
              <w:t>Задача3. С</w:t>
            </w:r>
            <w:r w:rsidRPr="00900D7F">
              <w:rPr>
                <w:rFonts w:ascii="Times New Roman" w:eastAsia="Times New Roman" w:hAnsi="Times New Roman" w:cs="Times New Roman"/>
                <w:b/>
                <w:i/>
                <w:sz w:val="24"/>
                <w:szCs w:val="24"/>
                <w:lang w:eastAsia="ru-RU"/>
              </w:rPr>
              <w:t>оздание условий для воспитания и развития личности учащихся</w:t>
            </w:r>
          </w:p>
        </w:tc>
      </w:tr>
      <w:tr w:rsidR="00934AEB" w:rsidRPr="005133C2" w14:paraId="176571A4" w14:textId="77777777" w:rsidTr="00C439BB">
        <w:trPr>
          <w:trHeight w:val="259"/>
        </w:trPr>
        <w:tc>
          <w:tcPr>
            <w:tcW w:w="567" w:type="dxa"/>
            <w:shd w:val="clear" w:color="auto" w:fill="auto"/>
            <w:noWrap/>
          </w:tcPr>
          <w:p w14:paraId="547AE715" w14:textId="431D0B67" w:rsidR="00934AEB" w:rsidRPr="009F0789" w:rsidRDefault="00934AEB" w:rsidP="00D3119D">
            <w:pPr>
              <w:spacing w:after="0" w:line="240" w:lineRule="auto"/>
              <w:rPr>
                <w:rFonts w:ascii="Times New Roman" w:eastAsia="Times New Roman" w:hAnsi="Times New Roman" w:cs="Times New Roman"/>
                <w:sz w:val="24"/>
                <w:szCs w:val="24"/>
                <w:lang w:eastAsia="ru-RU"/>
              </w:rPr>
            </w:pPr>
            <w:r w:rsidRPr="009F0789">
              <w:rPr>
                <w:rFonts w:ascii="Times New Roman" w:eastAsia="Calibri" w:hAnsi="Times New Roman" w:cs="Times New Roman"/>
                <w:sz w:val="24"/>
                <w:szCs w:val="24"/>
              </w:rPr>
              <w:t>10.</w:t>
            </w:r>
          </w:p>
        </w:tc>
        <w:tc>
          <w:tcPr>
            <w:tcW w:w="2943" w:type="dxa"/>
            <w:shd w:val="clear" w:color="auto" w:fill="auto"/>
            <w:vAlign w:val="center"/>
          </w:tcPr>
          <w:p w14:paraId="09FFE0A8" w14:textId="0119C6E4" w:rsidR="00934AEB" w:rsidRPr="00900D7F" w:rsidRDefault="00934AEB" w:rsidP="00D3119D">
            <w:pPr>
              <w:widowControl w:val="0"/>
              <w:tabs>
                <w:tab w:val="left" w:pos="0"/>
                <w:tab w:val="left" w:pos="511"/>
              </w:tabs>
              <w:autoSpaceDE w:val="0"/>
              <w:autoSpaceDN w:val="0"/>
              <w:adjustRightInd w:val="0"/>
              <w:spacing w:after="0" w:line="240" w:lineRule="auto"/>
              <w:jc w:val="both"/>
              <w:rPr>
                <w:rFonts w:ascii="Times New Roman" w:hAnsi="Times New Roman" w:cs="Times New Roman"/>
                <w:sz w:val="24"/>
                <w:szCs w:val="24"/>
              </w:rPr>
            </w:pPr>
            <w:r w:rsidRPr="00900D7F">
              <w:rPr>
                <w:rFonts w:ascii="Times New Roman" w:eastAsia="Calibri" w:hAnsi="Times New Roman" w:cs="Times New Roman"/>
                <w:spacing w:val="-3"/>
                <w:sz w:val="24"/>
                <w:szCs w:val="24"/>
              </w:rPr>
              <w:t>Доля детей в возрасте 7-18 лет,  в том числе с девиантным поведением, привлеченных во внеурочную деятельность на базе общеобразовательных организаций.</w:t>
            </w:r>
          </w:p>
        </w:tc>
        <w:tc>
          <w:tcPr>
            <w:tcW w:w="851" w:type="dxa"/>
            <w:shd w:val="clear" w:color="auto" w:fill="auto"/>
            <w:vAlign w:val="center"/>
          </w:tcPr>
          <w:p w14:paraId="385A4035" w14:textId="0EF65895" w:rsidR="00934AEB" w:rsidRPr="006F130F" w:rsidRDefault="00934AEB" w:rsidP="00D3119D">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в %</w:t>
            </w:r>
          </w:p>
        </w:tc>
        <w:tc>
          <w:tcPr>
            <w:tcW w:w="992" w:type="dxa"/>
            <w:shd w:val="clear" w:color="auto" w:fill="auto"/>
          </w:tcPr>
          <w:p w14:paraId="795E0D6A" w14:textId="5198F723" w:rsidR="00934AEB" w:rsidRPr="006F130F" w:rsidRDefault="00934AEB" w:rsidP="008C6655">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98</w:t>
            </w:r>
          </w:p>
        </w:tc>
        <w:tc>
          <w:tcPr>
            <w:tcW w:w="851" w:type="dxa"/>
            <w:shd w:val="clear" w:color="auto" w:fill="auto"/>
          </w:tcPr>
          <w:p w14:paraId="28358562" w14:textId="6B4EE283" w:rsidR="00934AEB" w:rsidRPr="006F130F" w:rsidRDefault="00934AEB" w:rsidP="008C6655">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98</w:t>
            </w:r>
          </w:p>
        </w:tc>
        <w:tc>
          <w:tcPr>
            <w:tcW w:w="1275" w:type="dxa"/>
            <w:shd w:val="clear" w:color="auto" w:fill="FFFFFF" w:themeFill="background1"/>
          </w:tcPr>
          <w:p w14:paraId="284ACD68" w14:textId="563B0858" w:rsidR="00934AEB" w:rsidRPr="006F130F" w:rsidRDefault="00402EB2" w:rsidP="002D1B82">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9</w:t>
            </w:r>
            <w:r w:rsidR="002D1B82" w:rsidRPr="006F130F">
              <w:rPr>
                <w:rFonts w:ascii="Times New Roman" w:eastAsia="Calibri" w:hAnsi="Times New Roman" w:cs="Times New Roman"/>
                <w:sz w:val="24"/>
                <w:szCs w:val="24"/>
              </w:rPr>
              <w:t>8</w:t>
            </w:r>
          </w:p>
        </w:tc>
        <w:tc>
          <w:tcPr>
            <w:tcW w:w="1985" w:type="dxa"/>
          </w:tcPr>
          <w:p w14:paraId="40A1B9E6" w14:textId="166893A3" w:rsidR="00934AEB" w:rsidRPr="006F130F" w:rsidRDefault="002D1B82" w:rsidP="00402EB2">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Достигнут</w:t>
            </w:r>
          </w:p>
        </w:tc>
      </w:tr>
      <w:tr w:rsidR="00934AEB" w:rsidRPr="005133C2" w14:paraId="6841FA8F" w14:textId="77777777" w:rsidTr="002F5D52">
        <w:trPr>
          <w:trHeight w:val="259"/>
        </w:trPr>
        <w:tc>
          <w:tcPr>
            <w:tcW w:w="567" w:type="dxa"/>
            <w:shd w:val="clear" w:color="auto" w:fill="auto"/>
            <w:noWrap/>
          </w:tcPr>
          <w:p w14:paraId="29C56630" w14:textId="6F001DDA" w:rsidR="00934AEB" w:rsidRPr="009F0789" w:rsidRDefault="00934AEB" w:rsidP="00F939D0">
            <w:pPr>
              <w:spacing w:after="0" w:line="240" w:lineRule="auto"/>
              <w:rPr>
                <w:rFonts w:ascii="Times New Roman" w:eastAsia="Times New Roman" w:hAnsi="Times New Roman" w:cs="Times New Roman"/>
                <w:sz w:val="24"/>
                <w:szCs w:val="24"/>
                <w:lang w:eastAsia="ru-RU"/>
              </w:rPr>
            </w:pPr>
            <w:r w:rsidRPr="009F0789">
              <w:rPr>
                <w:rFonts w:ascii="Times New Roman" w:eastAsia="Calibri" w:hAnsi="Times New Roman" w:cs="Times New Roman"/>
                <w:sz w:val="24"/>
                <w:szCs w:val="24"/>
              </w:rPr>
              <w:t>11.</w:t>
            </w:r>
          </w:p>
        </w:tc>
        <w:tc>
          <w:tcPr>
            <w:tcW w:w="2943" w:type="dxa"/>
            <w:shd w:val="clear" w:color="auto" w:fill="auto"/>
          </w:tcPr>
          <w:p w14:paraId="14EE0F77" w14:textId="1DCC4A76" w:rsidR="00934AEB" w:rsidRPr="00900D7F" w:rsidRDefault="00934AEB" w:rsidP="00F939D0">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sidRPr="00900D7F">
              <w:rPr>
                <w:rFonts w:ascii="Times New Roman" w:eastAsia="Calibri" w:hAnsi="Times New Roman" w:cs="Times New Roman"/>
                <w:spacing w:val="-3"/>
                <w:sz w:val="24"/>
                <w:szCs w:val="24"/>
              </w:rPr>
              <w:t>Количество детей, охваченных отдыхом в каникулярное время.</w:t>
            </w:r>
          </w:p>
        </w:tc>
        <w:tc>
          <w:tcPr>
            <w:tcW w:w="851" w:type="dxa"/>
            <w:shd w:val="clear" w:color="auto" w:fill="auto"/>
          </w:tcPr>
          <w:p w14:paraId="0BD3FB69" w14:textId="68E810E9" w:rsidR="00934AEB" w:rsidRPr="006F130F" w:rsidRDefault="00934AEB" w:rsidP="00F939D0">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количество</w:t>
            </w:r>
          </w:p>
        </w:tc>
        <w:tc>
          <w:tcPr>
            <w:tcW w:w="992" w:type="dxa"/>
            <w:shd w:val="clear" w:color="auto" w:fill="auto"/>
          </w:tcPr>
          <w:p w14:paraId="5E60A0F1" w14:textId="65935C15" w:rsidR="00934AEB" w:rsidRPr="006F130F" w:rsidRDefault="00934AEB" w:rsidP="008C6655">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1476</w:t>
            </w:r>
          </w:p>
        </w:tc>
        <w:tc>
          <w:tcPr>
            <w:tcW w:w="851" w:type="dxa"/>
            <w:shd w:val="clear" w:color="auto" w:fill="auto"/>
          </w:tcPr>
          <w:p w14:paraId="3C0B276D" w14:textId="036F9DD7" w:rsidR="00934AEB" w:rsidRPr="006F130F" w:rsidRDefault="00934AEB" w:rsidP="008C6655">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1517</w:t>
            </w:r>
          </w:p>
        </w:tc>
        <w:tc>
          <w:tcPr>
            <w:tcW w:w="1275" w:type="dxa"/>
            <w:shd w:val="clear" w:color="auto" w:fill="auto"/>
          </w:tcPr>
          <w:p w14:paraId="12F44D54" w14:textId="11458EF7" w:rsidR="00934AEB" w:rsidRPr="006F130F" w:rsidRDefault="002F5D52" w:rsidP="008C6655">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1520</w:t>
            </w:r>
          </w:p>
        </w:tc>
        <w:tc>
          <w:tcPr>
            <w:tcW w:w="1985" w:type="dxa"/>
          </w:tcPr>
          <w:p w14:paraId="24BFAC4E" w14:textId="50345285" w:rsidR="00934AEB" w:rsidRPr="006F130F" w:rsidRDefault="002F5D52" w:rsidP="00F939D0">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Достигнут с превышением 0,2%</w:t>
            </w:r>
          </w:p>
        </w:tc>
      </w:tr>
      <w:tr w:rsidR="00934AEB" w:rsidRPr="005133C2" w14:paraId="7EA042F5" w14:textId="77777777" w:rsidTr="002F5D52">
        <w:trPr>
          <w:trHeight w:val="1703"/>
        </w:trPr>
        <w:tc>
          <w:tcPr>
            <w:tcW w:w="567" w:type="dxa"/>
            <w:shd w:val="clear" w:color="auto" w:fill="auto"/>
            <w:noWrap/>
          </w:tcPr>
          <w:p w14:paraId="37594AE8" w14:textId="77777777" w:rsidR="00934AEB" w:rsidRPr="009F0789" w:rsidRDefault="00934AEB" w:rsidP="00F939D0">
            <w:pPr>
              <w:spacing w:after="0" w:line="240" w:lineRule="auto"/>
              <w:jc w:val="center"/>
              <w:rPr>
                <w:rFonts w:ascii="Times New Roman" w:eastAsia="Calibri" w:hAnsi="Times New Roman" w:cs="Times New Roman"/>
                <w:sz w:val="24"/>
                <w:szCs w:val="24"/>
              </w:rPr>
            </w:pPr>
            <w:r w:rsidRPr="009F0789">
              <w:rPr>
                <w:rFonts w:ascii="Times New Roman" w:eastAsia="Calibri" w:hAnsi="Times New Roman" w:cs="Times New Roman"/>
                <w:sz w:val="24"/>
                <w:szCs w:val="24"/>
              </w:rPr>
              <w:t xml:space="preserve">12. </w:t>
            </w:r>
          </w:p>
          <w:p w14:paraId="46363211" w14:textId="29DDA6EB" w:rsidR="00934AEB" w:rsidRPr="009F0789" w:rsidRDefault="00934AEB" w:rsidP="00F939D0">
            <w:pPr>
              <w:spacing w:after="0" w:line="240" w:lineRule="auto"/>
              <w:rPr>
                <w:rFonts w:ascii="Times New Roman" w:eastAsia="Times New Roman" w:hAnsi="Times New Roman" w:cs="Times New Roman"/>
                <w:sz w:val="24"/>
                <w:szCs w:val="24"/>
                <w:lang w:eastAsia="ru-RU"/>
              </w:rPr>
            </w:pPr>
          </w:p>
        </w:tc>
        <w:tc>
          <w:tcPr>
            <w:tcW w:w="2943" w:type="dxa"/>
            <w:shd w:val="clear" w:color="auto" w:fill="auto"/>
          </w:tcPr>
          <w:p w14:paraId="282B8228" w14:textId="210B13E8" w:rsidR="00934AEB" w:rsidRPr="00900D7F" w:rsidRDefault="00934AEB" w:rsidP="00F939D0">
            <w:pPr>
              <w:widowControl w:val="0"/>
              <w:tabs>
                <w:tab w:val="left" w:pos="0"/>
                <w:tab w:val="left" w:pos="511"/>
              </w:tabs>
              <w:autoSpaceDE w:val="0"/>
              <w:autoSpaceDN w:val="0"/>
              <w:adjustRightInd w:val="0"/>
              <w:spacing w:after="0" w:line="240" w:lineRule="auto"/>
              <w:jc w:val="both"/>
              <w:rPr>
                <w:rFonts w:ascii="Times New Roman" w:hAnsi="Times New Roman" w:cs="Times New Roman"/>
                <w:sz w:val="24"/>
                <w:szCs w:val="24"/>
              </w:rPr>
            </w:pPr>
            <w:r w:rsidRPr="00900D7F">
              <w:rPr>
                <w:rFonts w:ascii="Times New Roman" w:hAnsi="Times New Roman" w:cs="Times New Roman"/>
                <w:sz w:val="24"/>
                <w:szCs w:val="24"/>
              </w:rPr>
              <w:t>Количество детей, находящихся в трудной жизненной ситуации, охваченных отдыхом в каникулярное время.</w:t>
            </w:r>
          </w:p>
        </w:tc>
        <w:tc>
          <w:tcPr>
            <w:tcW w:w="851" w:type="dxa"/>
            <w:shd w:val="clear" w:color="auto" w:fill="auto"/>
          </w:tcPr>
          <w:p w14:paraId="282CF30D" w14:textId="531B8687" w:rsidR="00934AEB" w:rsidRPr="006F130F" w:rsidRDefault="00934AEB" w:rsidP="00F939D0">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количество</w:t>
            </w:r>
          </w:p>
        </w:tc>
        <w:tc>
          <w:tcPr>
            <w:tcW w:w="992" w:type="dxa"/>
            <w:shd w:val="clear" w:color="auto" w:fill="auto"/>
          </w:tcPr>
          <w:p w14:paraId="5F750E3D" w14:textId="64518DBC" w:rsidR="00934AEB" w:rsidRPr="006F130F" w:rsidRDefault="00934AEB" w:rsidP="008C6655">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379</w:t>
            </w:r>
          </w:p>
        </w:tc>
        <w:tc>
          <w:tcPr>
            <w:tcW w:w="851" w:type="dxa"/>
            <w:shd w:val="clear" w:color="auto" w:fill="auto"/>
          </w:tcPr>
          <w:p w14:paraId="28B0362B" w14:textId="3FE64662" w:rsidR="00934AEB" w:rsidRPr="006F130F" w:rsidRDefault="00934AEB" w:rsidP="008C6655">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379</w:t>
            </w:r>
          </w:p>
        </w:tc>
        <w:tc>
          <w:tcPr>
            <w:tcW w:w="1275" w:type="dxa"/>
            <w:shd w:val="clear" w:color="auto" w:fill="auto"/>
          </w:tcPr>
          <w:p w14:paraId="0B1ADAB4" w14:textId="657DADF4" w:rsidR="00934AEB" w:rsidRPr="006F130F" w:rsidRDefault="002F5D52" w:rsidP="008C6655">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379</w:t>
            </w:r>
          </w:p>
        </w:tc>
        <w:tc>
          <w:tcPr>
            <w:tcW w:w="1985" w:type="dxa"/>
          </w:tcPr>
          <w:p w14:paraId="0D2C7C11" w14:textId="218763DA" w:rsidR="00934AEB" w:rsidRPr="006F130F" w:rsidRDefault="002F5D52" w:rsidP="00F939D0">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Достигнут</w:t>
            </w:r>
          </w:p>
        </w:tc>
      </w:tr>
      <w:tr w:rsidR="00934AEB" w:rsidRPr="005133C2" w14:paraId="0A5C2200" w14:textId="77777777" w:rsidTr="001F0598">
        <w:trPr>
          <w:trHeight w:val="823"/>
        </w:trPr>
        <w:tc>
          <w:tcPr>
            <w:tcW w:w="567" w:type="dxa"/>
            <w:shd w:val="clear" w:color="auto" w:fill="auto"/>
            <w:noWrap/>
          </w:tcPr>
          <w:p w14:paraId="6535A657" w14:textId="4366D4A2" w:rsidR="00934AEB" w:rsidRPr="009F0789" w:rsidRDefault="00934AEB" w:rsidP="00D3119D">
            <w:pPr>
              <w:spacing w:after="0" w:line="240" w:lineRule="auto"/>
              <w:rPr>
                <w:rFonts w:ascii="Times New Roman" w:eastAsia="Times New Roman" w:hAnsi="Times New Roman" w:cs="Times New Roman"/>
                <w:sz w:val="24"/>
                <w:szCs w:val="24"/>
                <w:lang w:val="en-US" w:eastAsia="ru-RU"/>
              </w:rPr>
            </w:pPr>
            <w:r w:rsidRPr="009F0789">
              <w:rPr>
                <w:rFonts w:ascii="Times New Roman" w:eastAsia="Calibri" w:hAnsi="Times New Roman" w:cs="Times New Roman"/>
                <w:sz w:val="24"/>
                <w:szCs w:val="24"/>
              </w:rPr>
              <w:lastRenderedPageBreak/>
              <w:t>13.</w:t>
            </w:r>
          </w:p>
        </w:tc>
        <w:tc>
          <w:tcPr>
            <w:tcW w:w="2943" w:type="dxa"/>
            <w:shd w:val="clear" w:color="auto" w:fill="auto"/>
          </w:tcPr>
          <w:p w14:paraId="563B42D4" w14:textId="79A4EE80" w:rsidR="00934AEB" w:rsidRPr="00900D7F" w:rsidRDefault="00934AEB" w:rsidP="00D3119D">
            <w:pPr>
              <w:tabs>
                <w:tab w:val="left" w:pos="0"/>
                <w:tab w:val="left" w:pos="360"/>
                <w:tab w:val="left" w:pos="900"/>
              </w:tabs>
              <w:spacing w:after="0" w:line="240" w:lineRule="auto"/>
              <w:jc w:val="both"/>
              <w:rPr>
                <w:rFonts w:ascii="Times New Roman" w:hAnsi="Times New Roman" w:cs="Times New Roman"/>
                <w:sz w:val="24"/>
                <w:szCs w:val="24"/>
              </w:rPr>
            </w:pPr>
            <w:r w:rsidRPr="00900D7F">
              <w:rPr>
                <w:rFonts w:ascii="Times New Roman" w:hAnsi="Times New Roman" w:cs="Times New Roman"/>
                <w:sz w:val="24"/>
                <w:szCs w:val="24"/>
              </w:rPr>
              <w:t>Доля детей с первой и второй группой здоровья.</w:t>
            </w:r>
          </w:p>
        </w:tc>
        <w:tc>
          <w:tcPr>
            <w:tcW w:w="851" w:type="dxa"/>
            <w:shd w:val="clear" w:color="auto" w:fill="auto"/>
          </w:tcPr>
          <w:p w14:paraId="3A7F9615" w14:textId="12FB9512" w:rsidR="00934AEB" w:rsidRPr="006F130F" w:rsidRDefault="00934AEB" w:rsidP="00D3119D">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в %</w:t>
            </w:r>
          </w:p>
        </w:tc>
        <w:tc>
          <w:tcPr>
            <w:tcW w:w="992" w:type="dxa"/>
            <w:shd w:val="clear" w:color="auto" w:fill="auto"/>
          </w:tcPr>
          <w:p w14:paraId="4BAD8004" w14:textId="6FC7A4B2" w:rsidR="00934AEB" w:rsidRPr="006F130F" w:rsidRDefault="00934AEB" w:rsidP="008C6655">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93</w:t>
            </w:r>
          </w:p>
        </w:tc>
        <w:tc>
          <w:tcPr>
            <w:tcW w:w="851" w:type="dxa"/>
            <w:shd w:val="clear" w:color="auto" w:fill="auto"/>
          </w:tcPr>
          <w:p w14:paraId="5A14F1DE" w14:textId="77777777" w:rsidR="00934AEB" w:rsidRPr="006F130F" w:rsidRDefault="00934AEB" w:rsidP="008C6655">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90</w:t>
            </w:r>
          </w:p>
        </w:tc>
        <w:tc>
          <w:tcPr>
            <w:tcW w:w="1275" w:type="dxa"/>
            <w:shd w:val="clear" w:color="auto" w:fill="FFFFFF" w:themeFill="background1"/>
          </w:tcPr>
          <w:p w14:paraId="708FB85F" w14:textId="434F016A" w:rsidR="00934AEB" w:rsidRPr="006F130F" w:rsidRDefault="00934AEB" w:rsidP="00FC7635">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95,7</w:t>
            </w:r>
          </w:p>
        </w:tc>
        <w:tc>
          <w:tcPr>
            <w:tcW w:w="1985" w:type="dxa"/>
          </w:tcPr>
          <w:p w14:paraId="17342D06" w14:textId="226210B8" w:rsidR="00934AEB" w:rsidRPr="006F130F" w:rsidRDefault="00C439BB" w:rsidP="00F939D0">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Достигнут</w:t>
            </w:r>
            <w:r w:rsidR="00934AEB" w:rsidRPr="006F130F">
              <w:rPr>
                <w:rFonts w:ascii="Times New Roman" w:eastAsia="Calibri" w:hAnsi="Times New Roman" w:cs="Times New Roman"/>
                <w:sz w:val="24"/>
                <w:szCs w:val="24"/>
              </w:rPr>
              <w:t xml:space="preserve"> с</w:t>
            </w:r>
          </w:p>
          <w:p w14:paraId="47AFFF2B" w14:textId="77777777" w:rsidR="00934AEB" w:rsidRPr="006F130F" w:rsidRDefault="00934AEB" w:rsidP="00F939D0">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превышением</w:t>
            </w:r>
          </w:p>
          <w:p w14:paraId="45DCF31B" w14:textId="3ACA84C6" w:rsidR="00934AEB" w:rsidRPr="006F130F" w:rsidRDefault="00FB6BAD" w:rsidP="00F939D0">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6</w:t>
            </w:r>
            <w:r w:rsidR="00934AEB" w:rsidRPr="006F130F">
              <w:rPr>
                <w:rFonts w:ascii="Times New Roman" w:eastAsia="Calibri" w:hAnsi="Times New Roman" w:cs="Times New Roman"/>
                <w:sz w:val="24"/>
                <w:szCs w:val="24"/>
              </w:rPr>
              <w:t>,</w:t>
            </w:r>
            <w:r w:rsidRPr="006F130F">
              <w:rPr>
                <w:rFonts w:ascii="Times New Roman" w:eastAsia="Calibri" w:hAnsi="Times New Roman" w:cs="Times New Roman"/>
                <w:sz w:val="24"/>
                <w:szCs w:val="24"/>
              </w:rPr>
              <w:t>3</w:t>
            </w:r>
            <w:r w:rsidR="003B70B6" w:rsidRPr="006F130F">
              <w:rPr>
                <w:rFonts w:ascii="Times New Roman" w:eastAsia="Calibri" w:hAnsi="Times New Roman" w:cs="Times New Roman"/>
                <w:sz w:val="24"/>
                <w:szCs w:val="24"/>
              </w:rPr>
              <w:t>%</w:t>
            </w:r>
          </w:p>
          <w:p w14:paraId="3247DFA9" w14:textId="53C0C225" w:rsidR="00934AEB" w:rsidRPr="006F130F" w:rsidRDefault="00934AEB" w:rsidP="00F939D0">
            <w:pPr>
              <w:spacing w:after="0" w:line="240" w:lineRule="auto"/>
              <w:ind w:firstLine="26"/>
              <w:jc w:val="center"/>
              <w:rPr>
                <w:rFonts w:ascii="Times New Roman" w:eastAsia="Calibri" w:hAnsi="Times New Roman" w:cs="Times New Roman"/>
                <w:sz w:val="24"/>
                <w:szCs w:val="24"/>
              </w:rPr>
            </w:pPr>
          </w:p>
        </w:tc>
      </w:tr>
      <w:tr w:rsidR="00934AEB" w:rsidRPr="005133C2" w14:paraId="585420C2" w14:textId="77777777" w:rsidTr="00703A28">
        <w:trPr>
          <w:trHeight w:val="259"/>
        </w:trPr>
        <w:tc>
          <w:tcPr>
            <w:tcW w:w="9464" w:type="dxa"/>
            <w:gridSpan w:val="7"/>
            <w:shd w:val="clear" w:color="auto" w:fill="auto"/>
            <w:noWrap/>
          </w:tcPr>
          <w:p w14:paraId="0B91180B" w14:textId="59062332" w:rsidR="00934AEB" w:rsidRPr="00900D7F" w:rsidRDefault="00934AEB" w:rsidP="00D3119D">
            <w:pPr>
              <w:spacing w:after="0" w:line="240" w:lineRule="auto"/>
              <w:ind w:firstLine="26"/>
              <w:rPr>
                <w:rFonts w:ascii="Times New Roman" w:eastAsia="Calibri" w:hAnsi="Times New Roman" w:cs="Times New Roman"/>
                <w:b/>
                <w:sz w:val="24"/>
                <w:szCs w:val="24"/>
              </w:rPr>
            </w:pPr>
            <w:r w:rsidRPr="00900D7F">
              <w:rPr>
                <w:rFonts w:ascii="Times New Roman" w:eastAsia="Calibri" w:hAnsi="Times New Roman" w:cs="Times New Roman"/>
                <w:b/>
                <w:i/>
                <w:sz w:val="24"/>
                <w:szCs w:val="24"/>
              </w:rPr>
              <w:t>Задача 4. Формирование муниципальной системы учительского роста</w:t>
            </w:r>
          </w:p>
        </w:tc>
      </w:tr>
      <w:tr w:rsidR="00934AEB" w:rsidRPr="005133C2" w14:paraId="1F457D1D" w14:textId="77777777" w:rsidTr="00040AF2">
        <w:trPr>
          <w:trHeight w:val="770"/>
        </w:trPr>
        <w:tc>
          <w:tcPr>
            <w:tcW w:w="567" w:type="dxa"/>
            <w:shd w:val="clear" w:color="auto" w:fill="auto"/>
            <w:noWrap/>
          </w:tcPr>
          <w:p w14:paraId="2E79863F" w14:textId="1027457E" w:rsidR="00934AEB" w:rsidRPr="009F0789" w:rsidRDefault="00934AEB" w:rsidP="00D3119D">
            <w:pPr>
              <w:spacing w:after="0" w:line="240" w:lineRule="auto"/>
              <w:rPr>
                <w:rFonts w:ascii="Times New Roman" w:eastAsia="Times New Roman" w:hAnsi="Times New Roman" w:cs="Times New Roman"/>
                <w:sz w:val="24"/>
                <w:szCs w:val="24"/>
                <w:lang w:val="en-US" w:eastAsia="ru-RU"/>
              </w:rPr>
            </w:pPr>
            <w:r w:rsidRPr="009F0789">
              <w:rPr>
                <w:rFonts w:ascii="Times New Roman" w:eastAsia="Calibri" w:hAnsi="Times New Roman" w:cs="Times New Roman"/>
                <w:sz w:val="24"/>
                <w:szCs w:val="24"/>
              </w:rPr>
              <w:t>14.</w:t>
            </w:r>
          </w:p>
        </w:tc>
        <w:tc>
          <w:tcPr>
            <w:tcW w:w="2943" w:type="dxa"/>
            <w:shd w:val="clear" w:color="auto" w:fill="auto"/>
          </w:tcPr>
          <w:p w14:paraId="071FFB94" w14:textId="50C3B0C5" w:rsidR="00934AEB" w:rsidRPr="00763875" w:rsidRDefault="00934AEB" w:rsidP="00D3119D">
            <w:pPr>
              <w:tabs>
                <w:tab w:val="left" w:pos="0"/>
                <w:tab w:val="left" w:pos="360"/>
                <w:tab w:val="left" w:pos="900"/>
              </w:tabs>
              <w:spacing w:after="0" w:line="240" w:lineRule="auto"/>
              <w:jc w:val="both"/>
              <w:rPr>
                <w:rFonts w:ascii="Times New Roman" w:hAnsi="Times New Roman" w:cs="Times New Roman"/>
                <w:sz w:val="24"/>
                <w:szCs w:val="24"/>
              </w:rPr>
            </w:pPr>
            <w:r w:rsidRPr="00763875">
              <w:rPr>
                <w:rFonts w:ascii="Times New Roman" w:hAnsi="Times New Roman" w:cs="Times New Roman"/>
                <w:sz w:val="24"/>
                <w:szCs w:val="24"/>
              </w:rPr>
              <w:t>Доля педагогов, прошедших курсы повышения квалификации.</w:t>
            </w:r>
          </w:p>
        </w:tc>
        <w:tc>
          <w:tcPr>
            <w:tcW w:w="851" w:type="dxa"/>
            <w:shd w:val="clear" w:color="auto" w:fill="auto"/>
          </w:tcPr>
          <w:p w14:paraId="71030453" w14:textId="77E7E6AA" w:rsidR="00934AEB" w:rsidRPr="006F130F" w:rsidRDefault="00934AEB" w:rsidP="00D3119D">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в %</w:t>
            </w:r>
          </w:p>
        </w:tc>
        <w:tc>
          <w:tcPr>
            <w:tcW w:w="992" w:type="dxa"/>
            <w:shd w:val="clear" w:color="auto" w:fill="auto"/>
          </w:tcPr>
          <w:p w14:paraId="1BC9E0C3" w14:textId="03D1BBC9" w:rsidR="00934AEB" w:rsidRPr="006F130F" w:rsidRDefault="00934AEB" w:rsidP="008C6655">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85,6</w:t>
            </w:r>
          </w:p>
        </w:tc>
        <w:tc>
          <w:tcPr>
            <w:tcW w:w="851" w:type="dxa"/>
            <w:shd w:val="clear" w:color="auto" w:fill="auto"/>
          </w:tcPr>
          <w:p w14:paraId="2AC04F04" w14:textId="38372E20" w:rsidR="00934AEB" w:rsidRPr="006F130F" w:rsidRDefault="00934AEB" w:rsidP="008C6655">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86</w:t>
            </w:r>
          </w:p>
        </w:tc>
        <w:tc>
          <w:tcPr>
            <w:tcW w:w="1275" w:type="dxa"/>
            <w:shd w:val="clear" w:color="auto" w:fill="auto"/>
          </w:tcPr>
          <w:p w14:paraId="2EA40C71" w14:textId="7F6C9877" w:rsidR="00934AEB" w:rsidRPr="006F130F" w:rsidRDefault="00934AEB" w:rsidP="00F939D0">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87,2</w:t>
            </w:r>
          </w:p>
        </w:tc>
        <w:tc>
          <w:tcPr>
            <w:tcW w:w="1985" w:type="dxa"/>
          </w:tcPr>
          <w:p w14:paraId="16726657" w14:textId="406C0A70" w:rsidR="00934AEB" w:rsidRPr="006F130F" w:rsidRDefault="00C439BB" w:rsidP="00F939D0">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Достигнут</w:t>
            </w:r>
            <w:r w:rsidR="00934AEB" w:rsidRPr="006F130F">
              <w:rPr>
                <w:rFonts w:ascii="Times New Roman" w:eastAsia="Calibri" w:hAnsi="Times New Roman" w:cs="Times New Roman"/>
                <w:sz w:val="24"/>
                <w:szCs w:val="24"/>
              </w:rPr>
              <w:t xml:space="preserve"> с превышением</w:t>
            </w:r>
          </w:p>
          <w:p w14:paraId="110C487C" w14:textId="053B047D" w:rsidR="00934AEB" w:rsidRPr="006F130F" w:rsidRDefault="00934AEB" w:rsidP="00FB6BAD">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1,</w:t>
            </w:r>
            <w:r w:rsidR="00FB6BAD" w:rsidRPr="006F130F">
              <w:rPr>
                <w:rFonts w:ascii="Times New Roman" w:eastAsia="Calibri" w:hAnsi="Times New Roman" w:cs="Times New Roman"/>
                <w:sz w:val="24"/>
                <w:szCs w:val="24"/>
              </w:rPr>
              <w:t>4</w:t>
            </w:r>
            <w:r w:rsidR="003B70B6" w:rsidRPr="006F130F">
              <w:rPr>
                <w:rFonts w:ascii="Times New Roman" w:eastAsia="Calibri" w:hAnsi="Times New Roman" w:cs="Times New Roman"/>
                <w:sz w:val="24"/>
                <w:szCs w:val="24"/>
              </w:rPr>
              <w:t>%</w:t>
            </w:r>
          </w:p>
        </w:tc>
      </w:tr>
      <w:tr w:rsidR="00934AEB" w:rsidRPr="005133C2" w14:paraId="6D300CD4" w14:textId="77777777" w:rsidTr="002138E0">
        <w:trPr>
          <w:trHeight w:val="259"/>
        </w:trPr>
        <w:tc>
          <w:tcPr>
            <w:tcW w:w="567" w:type="dxa"/>
            <w:shd w:val="clear" w:color="auto" w:fill="auto"/>
            <w:noWrap/>
          </w:tcPr>
          <w:p w14:paraId="47DD80A0" w14:textId="3DCCCDEE" w:rsidR="00934AEB" w:rsidRPr="009F0789" w:rsidRDefault="00934AEB" w:rsidP="00D3119D">
            <w:pPr>
              <w:spacing w:after="0" w:line="240" w:lineRule="auto"/>
              <w:rPr>
                <w:rFonts w:ascii="Times New Roman" w:eastAsia="Times New Roman" w:hAnsi="Times New Roman" w:cs="Times New Roman"/>
                <w:sz w:val="24"/>
                <w:szCs w:val="24"/>
                <w:lang w:val="en-US" w:eastAsia="ru-RU"/>
              </w:rPr>
            </w:pPr>
            <w:r w:rsidRPr="009F0789">
              <w:rPr>
                <w:rFonts w:ascii="Times New Roman" w:eastAsia="Calibri" w:hAnsi="Times New Roman" w:cs="Times New Roman"/>
                <w:sz w:val="24"/>
                <w:szCs w:val="24"/>
              </w:rPr>
              <w:t>15.</w:t>
            </w:r>
          </w:p>
        </w:tc>
        <w:tc>
          <w:tcPr>
            <w:tcW w:w="2943" w:type="dxa"/>
            <w:shd w:val="clear" w:color="auto" w:fill="auto"/>
          </w:tcPr>
          <w:p w14:paraId="179C51B8" w14:textId="6B238F10" w:rsidR="00934AEB" w:rsidRPr="00763875" w:rsidRDefault="00934AEB" w:rsidP="00D3119D">
            <w:pPr>
              <w:widowControl w:val="0"/>
              <w:tabs>
                <w:tab w:val="left" w:pos="0"/>
                <w:tab w:val="left" w:pos="511"/>
              </w:tabs>
              <w:autoSpaceDE w:val="0"/>
              <w:autoSpaceDN w:val="0"/>
              <w:adjustRightInd w:val="0"/>
              <w:spacing w:after="0" w:line="240" w:lineRule="auto"/>
              <w:jc w:val="both"/>
              <w:rPr>
                <w:rFonts w:ascii="Times New Roman" w:hAnsi="Times New Roman" w:cs="Times New Roman"/>
                <w:sz w:val="24"/>
                <w:szCs w:val="24"/>
              </w:rPr>
            </w:pPr>
            <w:r w:rsidRPr="00763875">
              <w:rPr>
                <w:rFonts w:ascii="Times New Roman" w:eastAsia="Calibri" w:hAnsi="Times New Roman" w:cs="Times New Roman"/>
                <w:sz w:val="24"/>
                <w:szCs w:val="24"/>
              </w:rPr>
              <w:t>Доля учителей, аттестованных на категории от общего количества учителей.</w:t>
            </w:r>
          </w:p>
        </w:tc>
        <w:tc>
          <w:tcPr>
            <w:tcW w:w="851" w:type="dxa"/>
            <w:shd w:val="clear" w:color="auto" w:fill="auto"/>
          </w:tcPr>
          <w:p w14:paraId="62F7C048" w14:textId="46D23C72" w:rsidR="00934AEB" w:rsidRPr="006F130F" w:rsidRDefault="00934AEB" w:rsidP="00D3119D">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в %</w:t>
            </w:r>
          </w:p>
        </w:tc>
        <w:tc>
          <w:tcPr>
            <w:tcW w:w="992" w:type="dxa"/>
            <w:shd w:val="clear" w:color="auto" w:fill="auto"/>
          </w:tcPr>
          <w:p w14:paraId="55986C16" w14:textId="0DEE97F1" w:rsidR="00934AEB" w:rsidRPr="006F130F" w:rsidRDefault="00934AEB" w:rsidP="008C6655">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10</w:t>
            </w:r>
          </w:p>
        </w:tc>
        <w:tc>
          <w:tcPr>
            <w:tcW w:w="851" w:type="dxa"/>
            <w:shd w:val="clear" w:color="auto" w:fill="auto"/>
          </w:tcPr>
          <w:p w14:paraId="53777157" w14:textId="7BD20DE6" w:rsidR="00934AEB" w:rsidRPr="006F130F" w:rsidRDefault="00934AEB" w:rsidP="008C6655">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10</w:t>
            </w:r>
          </w:p>
        </w:tc>
        <w:tc>
          <w:tcPr>
            <w:tcW w:w="1275" w:type="dxa"/>
            <w:shd w:val="clear" w:color="auto" w:fill="FFFFFF" w:themeFill="background1"/>
          </w:tcPr>
          <w:p w14:paraId="2843FF48" w14:textId="52608806" w:rsidR="00934AEB" w:rsidRPr="006F130F" w:rsidRDefault="00934AEB" w:rsidP="00F939D0">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17,1</w:t>
            </w:r>
          </w:p>
        </w:tc>
        <w:tc>
          <w:tcPr>
            <w:tcW w:w="1985" w:type="dxa"/>
          </w:tcPr>
          <w:p w14:paraId="7C97F748" w14:textId="56D3A870" w:rsidR="00934AEB" w:rsidRPr="006F130F" w:rsidRDefault="00C439BB" w:rsidP="00F939D0">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Достигнут</w:t>
            </w:r>
            <w:r w:rsidR="00934AEB" w:rsidRPr="006F130F">
              <w:rPr>
                <w:rFonts w:ascii="Times New Roman" w:eastAsia="Calibri" w:hAnsi="Times New Roman" w:cs="Times New Roman"/>
                <w:sz w:val="24"/>
                <w:szCs w:val="24"/>
              </w:rPr>
              <w:t xml:space="preserve"> с превышением</w:t>
            </w:r>
          </w:p>
          <w:p w14:paraId="465605F9" w14:textId="4B0C7B0E" w:rsidR="00934AEB" w:rsidRPr="006F130F" w:rsidRDefault="00FB6BAD" w:rsidP="00F939D0">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7</w:t>
            </w:r>
            <w:r w:rsidR="00934AEB" w:rsidRPr="006F130F">
              <w:rPr>
                <w:rFonts w:ascii="Times New Roman" w:eastAsia="Calibri" w:hAnsi="Times New Roman" w:cs="Times New Roman"/>
                <w:sz w:val="24"/>
                <w:szCs w:val="24"/>
              </w:rPr>
              <w:t>1</w:t>
            </w:r>
            <w:r w:rsidR="003B70B6" w:rsidRPr="006F130F">
              <w:rPr>
                <w:rFonts w:ascii="Times New Roman" w:eastAsia="Calibri" w:hAnsi="Times New Roman" w:cs="Times New Roman"/>
                <w:sz w:val="24"/>
                <w:szCs w:val="24"/>
              </w:rPr>
              <w:t>%</w:t>
            </w:r>
          </w:p>
        </w:tc>
      </w:tr>
      <w:tr w:rsidR="00934AEB" w:rsidRPr="005133C2" w14:paraId="00DCFF62" w14:textId="77777777" w:rsidTr="00D77B4A">
        <w:trPr>
          <w:trHeight w:val="259"/>
        </w:trPr>
        <w:tc>
          <w:tcPr>
            <w:tcW w:w="9464" w:type="dxa"/>
            <w:gridSpan w:val="7"/>
            <w:shd w:val="clear" w:color="auto" w:fill="auto"/>
            <w:noWrap/>
          </w:tcPr>
          <w:p w14:paraId="1BE6D097" w14:textId="138857C0" w:rsidR="00934AEB" w:rsidRPr="00763875" w:rsidRDefault="00934AEB" w:rsidP="00D3119D">
            <w:pPr>
              <w:spacing w:after="0" w:line="240" w:lineRule="auto"/>
              <w:ind w:firstLine="26"/>
              <w:rPr>
                <w:rFonts w:ascii="Times New Roman" w:eastAsia="Calibri" w:hAnsi="Times New Roman" w:cs="Times New Roman"/>
                <w:b/>
                <w:i/>
                <w:sz w:val="24"/>
                <w:szCs w:val="24"/>
              </w:rPr>
            </w:pPr>
            <w:r w:rsidRPr="00763875">
              <w:rPr>
                <w:rFonts w:ascii="Times New Roman" w:eastAsia="Calibri" w:hAnsi="Times New Roman" w:cs="Times New Roman"/>
                <w:b/>
                <w:i/>
                <w:sz w:val="24"/>
                <w:szCs w:val="24"/>
              </w:rPr>
              <w:t>Задача 5. Модернизация и обновление образовательной среды в школах</w:t>
            </w:r>
          </w:p>
        </w:tc>
      </w:tr>
      <w:tr w:rsidR="00934AEB" w:rsidRPr="005133C2" w14:paraId="722D61EA" w14:textId="77777777" w:rsidTr="00353068">
        <w:trPr>
          <w:trHeight w:val="259"/>
        </w:trPr>
        <w:tc>
          <w:tcPr>
            <w:tcW w:w="567" w:type="dxa"/>
            <w:shd w:val="clear" w:color="auto" w:fill="auto"/>
            <w:noWrap/>
          </w:tcPr>
          <w:p w14:paraId="26491F96" w14:textId="22F50726" w:rsidR="00934AEB" w:rsidRPr="009F0789" w:rsidRDefault="00934AEB" w:rsidP="00F939D0">
            <w:pPr>
              <w:spacing w:after="0" w:line="240" w:lineRule="auto"/>
              <w:rPr>
                <w:rFonts w:ascii="Times New Roman" w:eastAsia="Calibri" w:hAnsi="Times New Roman" w:cs="Times New Roman"/>
                <w:sz w:val="24"/>
                <w:szCs w:val="24"/>
              </w:rPr>
            </w:pPr>
            <w:r w:rsidRPr="009F0789">
              <w:rPr>
                <w:rFonts w:ascii="Times New Roman" w:eastAsia="Calibri" w:hAnsi="Times New Roman" w:cs="Times New Roman"/>
                <w:sz w:val="24"/>
                <w:szCs w:val="24"/>
              </w:rPr>
              <w:t>16.</w:t>
            </w:r>
          </w:p>
        </w:tc>
        <w:tc>
          <w:tcPr>
            <w:tcW w:w="2943" w:type="dxa"/>
            <w:shd w:val="clear" w:color="auto" w:fill="auto"/>
          </w:tcPr>
          <w:p w14:paraId="5E4D796F" w14:textId="2D1FF1EE" w:rsidR="00934AEB" w:rsidRPr="00763875" w:rsidRDefault="00934AEB" w:rsidP="00F939D0">
            <w:pPr>
              <w:widowControl w:val="0"/>
              <w:tabs>
                <w:tab w:val="left" w:pos="0"/>
                <w:tab w:val="left" w:pos="511"/>
              </w:tabs>
              <w:autoSpaceDE w:val="0"/>
              <w:autoSpaceDN w:val="0"/>
              <w:adjustRightInd w:val="0"/>
              <w:spacing w:after="0" w:line="240" w:lineRule="auto"/>
              <w:jc w:val="both"/>
              <w:rPr>
                <w:rFonts w:ascii="Times New Roman" w:eastAsia="Calibri" w:hAnsi="Times New Roman" w:cs="Times New Roman"/>
                <w:sz w:val="24"/>
                <w:szCs w:val="24"/>
              </w:rPr>
            </w:pPr>
            <w:r w:rsidRPr="00763875">
              <w:rPr>
                <w:rFonts w:ascii="Times New Roman" w:hAnsi="Times New Roman" w:cs="Times New Roman"/>
                <w:sz w:val="24"/>
                <w:szCs w:val="24"/>
              </w:rPr>
              <w:t>Число общеобразовательных организаций, расположенных в сельской местности, обновивших материально-техническую базу для реализации основных, дополнительных общеобразовательных программ цифрового, естественно-научного и гуманитарного профилей.</w:t>
            </w:r>
          </w:p>
        </w:tc>
        <w:tc>
          <w:tcPr>
            <w:tcW w:w="851" w:type="dxa"/>
            <w:shd w:val="clear" w:color="auto" w:fill="auto"/>
          </w:tcPr>
          <w:p w14:paraId="5D387D26" w14:textId="3D9108FC" w:rsidR="00934AEB" w:rsidRPr="006F130F" w:rsidRDefault="00934AEB" w:rsidP="00F939D0">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единица</w:t>
            </w:r>
          </w:p>
        </w:tc>
        <w:tc>
          <w:tcPr>
            <w:tcW w:w="992" w:type="dxa"/>
            <w:shd w:val="clear" w:color="auto" w:fill="auto"/>
          </w:tcPr>
          <w:p w14:paraId="5B26153C" w14:textId="00127701" w:rsidR="00934AEB" w:rsidRPr="006F130F" w:rsidRDefault="00934AEB" w:rsidP="00304F29">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9</w:t>
            </w:r>
          </w:p>
        </w:tc>
        <w:tc>
          <w:tcPr>
            <w:tcW w:w="851" w:type="dxa"/>
            <w:shd w:val="clear" w:color="auto" w:fill="auto"/>
          </w:tcPr>
          <w:p w14:paraId="5F09975B" w14:textId="5F6C1177" w:rsidR="00934AEB" w:rsidRPr="006F130F" w:rsidRDefault="00934AEB" w:rsidP="00304F29">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9</w:t>
            </w:r>
          </w:p>
        </w:tc>
        <w:tc>
          <w:tcPr>
            <w:tcW w:w="1275" w:type="dxa"/>
            <w:shd w:val="clear" w:color="auto" w:fill="FFFFFF" w:themeFill="background1"/>
          </w:tcPr>
          <w:p w14:paraId="0E0061DE" w14:textId="226E6A95" w:rsidR="00934AEB" w:rsidRPr="006F130F" w:rsidRDefault="00934AEB" w:rsidP="00F939D0">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9</w:t>
            </w:r>
          </w:p>
        </w:tc>
        <w:tc>
          <w:tcPr>
            <w:tcW w:w="1985" w:type="dxa"/>
          </w:tcPr>
          <w:p w14:paraId="3FB73307" w14:textId="0238A4FC" w:rsidR="00934AEB" w:rsidRPr="006F130F" w:rsidRDefault="00C439BB" w:rsidP="00F939D0">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Достигнут</w:t>
            </w:r>
          </w:p>
        </w:tc>
      </w:tr>
      <w:tr w:rsidR="00934AEB" w:rsidRPr="005133C2" w14:paraId="007C96B1" w14:textId="77777777" w:rsidTr="00703A28">
        <w:trPr>
          <w:trHeight w:val="259"/>
        </w:trPr>
        <w:tc>
          <w:tcPr>
            <w:tcW w:w="9464" w:type="dxa"/>
            <w:gridSpan w:val="7"/>
            <w:shd w:val="clear" w:color="auto" w:fill="auto"/>
            <w:noWrap/>
          </w:tcPr>
          <w:p w14:paraId="623759CA" w14:textId="6C059728" w:rsidR="00934AEB" w:rsidRPr="00900D7F" w:rsidRDefault="00934AEB" w:rsidP="00D3119D">
            <w:pPr>
              <w:spacing w:after="0" w:line="240" w:lineRule="auto"/>
              <w:ind w:firstLine="26"/>
              <w:jc w:val="center"/>
              <w:rPr>
                <w:rFonts w:ascii="Times New Roman" w:eastAsia="Calibri" w:hAnsi="Times New Roman" w:cs="Times New Roman"/>
                <w:sz w:val="24"/>
                <w:szCs w:val="24"/>
              </w:rPr>
            </w:pPr>
            <w:r w:rsidRPr="00900D7F">
              <w:rPr>
                <w:rFonts w:ascii="Times New Roman" w:eastAsia="Times New Roman" w:hAnsi="Times New Roman" w:cs="Times New Roman"/>
                <w:b/>
                <w:sz w:val="24"/>
                <w:szCs w:val="24"/>
                <w:lang w:eastAsia="ru-RU"/>
              </w:rPr>
              <w:t>Подпрограмма 3 «Организация дополнительного образования»</w:t>
            </w:r>
          </w:p>
        </w:tc>
      </w:tr>
      <w:tr w:rsidR="00934AEB" w:rsidRPr="005133C2" w14:paraId="13672856" w14:textId="77777777" w:rsidTr="00703A28">
        <w:trPr>
          <w:trHeight w:val="259"/>
        </w:trPr>
        <w:tc>
          <w:tcPr>
            <w:tcW w:w="9464" w:type="dxa"/>
            <w:gridSpan w:val="7"/>
            <w:shd w:val="clear" w:color="auto" w:fill="auto"/>
            <w:noWrap/>
          </w:tcPr>
          <w:p w14:paraId="46ADC4E4" w14:textId="6A1C153D" w:rsidR="00934AEB" w:rsidRPr="00900D7F" w:rsidRDefault="00934AEB" w:rsidP="00D3119D">
            <w:pPr>
              <w:tabs>
                <w:tab w:val="left" w:pos="3459"/>
              </w:tabs>
              <w:spacing w:after="0" w:line="240" w:lineRule="auto"/>
              <w:ind w:firstLine="26"/>
              <w:rPr>
                <w:rFonts w:ascii="Times New Roman" w:eastAsia="Calibri" w:hAnsi="Times New Roman" w:cs="Times New Roman"/>
                <w:b/>
                <w:i/>
                <w:sz w:val="24"/>
                <w:szCs w:val="24"/>
              </w:rPr>
            </w:pPr>
            <w:r w:rsidRPr="00900D7F">
              <w:rPr>
                <w:rFonts w:ascii="Times New Roman" w:eastAsia="Times New Roman" w:hAnsi="Times New Roman" w:cs="Times New Roman"/>
                <w:b/>
                <w:bCs/>
                <w:i/>
                <w:sz w:val="24"/>
                <w:szCs w:val="24"/>
                <w:lang w:eastAsia="ru-RU"/>
              </w:rPr>
              <w:t>Задача 1. О</w:t>
            </w:r>
            <w:r w:rsidRPr="00900D7F">
              <w:rPr>
                <w:rFonts w:ascii="Times New Roman" w:eastAsia="Calibri" w:hAnsi="Times New Roman" w:cs="Times New Roman"/>
                <w:b/>
                <w:i/>
                <w:sz w:val="24"/>
                <w:szCs w:val="24"/>
              </w:rPr>
              <w:t>беспечение равных прав доступа к получению муниципальных услуг в области обучения и воспитания, обеспечивающих эффекты социализации</w:t>
            </w:r>
          </w:p>
        </w:tc>
      </w:tr>
      <w:tr w:rsidR="00934AEB" w:rsidRPr="005133C2" w14:paraId="300824C4" w14:textId="77777777" w:rsidTr="00934AEB">
        <w:trPr>
          <w:trHeight w:val="2400"/>
        </w:trPr>
        <w:tc>
          <w:tcPr>
            <w:tcW w:w="567" w:type="dxa"/>
            <w:shd w:val="clear" w:color="auto" w:fill="auto"/>
            <w:noWrap/>
            <w:vAlign w:val="center"/>
          </w:tcPr>
          <w:p w14:paraId="77833172" w14:textId="5E62B3E7" w:rsidR="00934AEB" w:rsidRPr="009F0789" w:rsidRDefault="00934AEB" w:rsidP="00D3119D">
            <w:pPr>
              <w:spacing w:after="0" w:line="240" w:lineRule="auto"/>
              <w:rPr>
                <w:rFonts w:ascii="Times New Roman" w:eastAsia="Times New Roman" w:hAnsi="Times New Roman" w:cs="Times New Roman"/>
                <w:sz w:val="24"/>
                <w:szCs w:val="24"/>
                <w:lang w:eastAsia="ru-RU"/>
              </w:rPr>
            </w:pPr>
            <w:r w:rsidRPr="009F0789">
              <w:rPr>
                <w:rFonts w:ascii="Times New Roman" w:eastAsia="Calibri" w:hAnsi="Times New Roman" w:cs="Times New Roman"/>
                <w:sz w:val="24"/>
                <w:szCs w:val="24"/>
              </w:rPr>
              <w:t>17.</w:t>
            </w:r>
          </w:p>
        </w:tc>
        <w:tc>
          <w:tcPr>
            <w:tcW w:w="2943" w:type="dxa"/>
            <w:shd w:val="clear" w:color="auto" w:fill="auto"/>
          </w:tcPr>
          <w:p w14:paraId="7F0CEA2E" w14:textId="0DC60981" w:rsidR="00934AEB" w:rsidRPr="00900D7F" w:rsidRDefault="00934AEB" w:rsidP="003A6268">
            <w:pPr>
              <w:tabs>
                <w:tab w:val="left" w:pos="360"/>
                <w:tab w:val="left" w:pos="511"/>
              </w:tabs>
              <w:spacing w:after="0" w:line="240" w:lineRule="auto"/>
              <w:rPr>
                <w:rFonts w:ascii="Times New Roman" w:hAnsi="Times New Roman" w:cs="Times New Roman"/>
                <w:sz w:val="24"/>
                <w:szCs w:val="24"/>
              </w:rPr>
            </w:pPr>
            <w:r w:rsidRPr="00900D7F">
              <w:rPr>
                <w:rFonts w:ascii="Times New Roman" w:hAnsi="Times New Roman" w:cs="Times New Roman"/>
                <w:sz w:val="24"/>
                <w:szCs w:val="24"/>
                <w:lang w:eastAsia="ar-SA"/>
              </w:rPr>
              <w:t>Доля детей в возрасте от 5 до 18 лет, охваченных услугами   дополнительного образования от численности детей, обучающихся в образовательных организациях района.</w:t>
            </w:r>
          </w:p>
        </w:tc>
        <w:tc>
          <w:tcPr>
            <w:tcW w:w="851" w:type="dxa"/>
            <w:shd w:val="clear" w:color="auto" w:fill="auto"/>
          </w:tcPr>
          <w:p w14:paraId="75A6D666" w14:textId="77777777" w:rsidR="00934AEB" w:rsidRPr="006F130F" w:rsidRDefault="00934AEB" w:rsidP="00D3119D">
            <w:pPr>
              <w:spacing w:after="0" w:line="240" w:lineRule="auto"/>
              <w:jc w:val="center"/>
              <w:rPr>
                <w:rFonts w:ascii="Times New Roman" w:eastAsia="Calibri" w:hAnsi="Times New Roman" w:cs="Times New Roman"/>
                <w:sz w:val="24"/>
                <w:szCs w:val="24"/>
              </w:rPr>
            </w:pPr>
          </w:p>
          <w:p w14:paraId="2D80EC03" w14:textId="1C7C0DEE" w:rsidR="00934AEB" w:rsidRPr="006F130F" w:rsidRDefault="00934AEB" w:rsidP="00D3119D">
            <w:pPr>
              <w:autoSpaceDE w:val="0"/>
              <w:autoSpaceDN w:val="0"/>
              <w:adjustRightInd w:val="0"/>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в %</w:t>
            </w:r>
          </w:p>
        </w:tc>
        <w:tc>
          <w:tcPr>
            <w:tcW w:w="992" w:type="dxa"/>
            <w:shd w:val="clear" w:color="auto" w:fill="auto"/>
          </w:tcPr>
          <w:p w14:paraId="45EAE7F6" w14:textId="3A3FE7A7" w:rsidR="00934AEB" w:rsidRPr="006F130F" w:rsidRDefault="00934AEB" w:rsidP="007228D5">
            <w:pPr>
              <w:spacing w:after="0" w:line="240" w:lineRule="auto"/>
              <w:jc w:val="center"/>
              <w:rPr>
                <w:rFonts w:ascii="Times New Roman" w:eastAsia="Times New Roman" w:hAnsi="Times New Roman" w:cs="Times New Roman"/>
                <w:bCs/>
                <w:sz w:val="24"/>
                <w:szCs w:val="24"/>
                <w:lang w:eastAsia="ru-RU"/>
              </w:rPr>
            </w:pPr>
            <w:r w:rsidRPr="006F130F">
              <w:rPr>
                <w:rFonts w:ascii="Times New Roman" w:eastAsia="Calibri" w:hAnsi="Times New Roman" w:cs="Times New Roman"/>
                <w:sz w:val="24"/>
                <w:szCs w:val="24"/>
              </w:rPr>
              <w:t>7</w:t>
            </w:r>
            <w:r w:rsidR="007228D5" w:rsidRPr="006F130F">
              <w:rPr>
                <w:rFonts w:ascii="Times New Roman" w:eastAsia="Calibri" w:hAnsi="Times New Roman" w:cs="Times New Roman"/>
                <w:sz w:val="24"/>
                <w:szCs w:val="24"/>
              </w:rPr>
              <w:t>2</w:t>
            </w:r>
          </w:p>
        </w:tc>
        <w:tc>
          <w:tcPr>
            <w:tcW w:w="851" w:type="dxa"/>
            <w:shd w:val="clear" w:color="auto" w:fill="auto"/>
          </w:tcPr>
          <w:p w14:paraId="5FD19D09" w14:textId="17531AE6" w:rsidR="00934AEB" w:rsidRPr="006F130F" w:rsidRDefault="00934AEB" w:rsidP="00D3119D">
            <w:pPr>
              <w:spacing w:after="0" w:line="240" w:lineRule="auto"/>
              <w:rPr>
                <w:rFonts w:ascii="Times New Roman" w:eastAsia="Calibri" w:hAnsi="Times New Roman" w:cs="Times New Roman"/>
                <w:sz w:val="24"/>
                <w:szCs w:val="24"/>
              </w:rPr>
            </w:pPr>
            <w:r w:rsidRPr="006F130F">
              <w:rPr>
                <w:rFonts w:ascii="Times New Roman" w:eastAsia="Calibri" w:hAnsi="Times New Roman" w:cs="Times New Roman"/>
                <w:sz w:val="24"/>
                <w:szCs w:val="24"/>
              </w:rPr>
              <w:t>72</w:t>
            </w:r>
          </w:p>
        </w:tc>
        <w:tc>
          <w:tcPr>
            <w:tcW w:w="1275" w:type="dxa"/>
            <w:shd w:val="clear" w:color="auto" w:fill="FFFFFF" w:themeFill="background1"/>
          </w:tcPr>
          <w:p w14:paraId="078245DA" w14:textId="1C8CC489" w:rsidR="00934AEB" w:rsidRPr="006F130F" w:rsidRDefault="00934AEB" w:rsidP="00934AEB">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75,6</w:t>
            </w:r>
          </w:p>
        </w:tc>
        <w:tc>
          <w:tcPr>
            <w:tcW w:w="1985" w:type="dxa"/>
          </w:tcPr>
          <w:p w14:paraId="37040387" w14:textId="575A1482" w:rsidR="00934AEB" w:rsidRPr="006F130F" w:rsidRDefault="00C439BB" w:rsidP="00DF15FF">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Достигнут</w:t>
            </w:r>
            <w:r w:rsidR="00934AEB" w:rsidRPr="006F130F">
              <w:rPr>
                <w:rFonts w:ascii="Times New Roman" w:eastAsia="Calibri" w:hAnsi="Times New Roman" w:cs="Times New Roman"/>
                <w:sz w:val="24"/>
                <w:szCs w:val="24"/>
              </w:rPr>
              <w:t xml:space="preserve"> с превышением </w:t>
            </w:r>
            <w:r w:rsidR="00DF15FF" w:rsidRPr="006F130F">
              <w:rPr>
                <w:rFonts w:ascii="Times New Roman" w:eastAsia="Calibri" w:hAnsi="Times New Roman" w:cs="Times New Roman"/>
                <w:sz w:val="24"/>
                <w:szCs w:val="24"/>
              </w:rPr>
              <w:t>5</w:t>
            </w:r>
            <w:r w:rsidR="003B70B6" w:rsidRPr="006F130F">
              <w:rPr>
                <w:rFonts w:ascii="Times New Roman" w:eastAsia="Calibri" w:hAnsi="Times New Roman" w:cs="Times New Roman"/>
                <w:sz w:val="24"/>
                <w:szCs w:val="24"/>
              </w:rPr>
              <w:t>%</w:t>
            </w:r>
          </w:p>
        </w:tc>
      </w:tr>
      <w:tr w:rsidR="00934AEB" w:rsidRPr="005133C2" w14:paraId="1D4DC6C4" w14:textId="77777777" w:rsidTr="00A80305">
        <w:trPr>
          <w:trHeight w:val="273"/>
        </w:trPr>
        <w:tc>
          <w:tcPr>
            <w:tcW w:w="567" w:type="dxa"/>
            <w:shd w:val="clear" w:color="auto" w:fill="auto"/>
            <w:noWrap/>
            <w:vAlign w:val="center"/>
          </w:tcPr>
          <w:p w14:paraId="43773B0F" w14:textId="5105760C" w:rsidR="00934AEB" w:rsidRPr="009F0789" w:rsidRDefault="00934AEB" w:rsidP="00D3119D">
            <w:pPr>
              <w:spacing w:after="0" w:line="240" w:lineRule="auto"/>
              <w:rPr>
                <w:rFonts w:ascii="Times New Roman" w:eastAsia="Times New Roman" w:hAnsi="Times New Roman" w:cs="Times New Roman"/>
                <w:sz w:val="24"/>
                <w:szCs w:val="24"/>
                <w:lang w:eastAsia="ru-RU"/>
              </w:rPr>
            </w:pPr>
            <w:r w:rsidRPr="009F0789">
              <w:rPr>
                <w:rFonts w:ascii="Times New Roman" w:eastAsia="Calibri" w:hAnsi="Times New Roman" w:cs="Times New Roman"/>
                <w:sz w:val="24"/>
                <w:szCs w:val="24"/>
              </w:rPr>
              <w:t>18.</w:t>
            </w:r>
          </w:p>
        </w:tc>
        <w:tc>
          <w:tcPr>
            <w:tcW w:w="2943" w:type="dxa"/>
            <w:shd w:val="clear" w:color="auto" w:fill="auto"/>
          </w:tcPr>
          <w:p w14:paraId="50218FB5" w14:textId="4B94E8A6" w:rsidR="00934AEB" w:rsidRPr="00900D7F" w:rsidRDefault="00934AEB" w:rsidP="00D3119D">
            <w:pPr>
              <w:tabs>
                <w:tab w:val="left" w:pos="360"/>
                <w:tab w:val="left" w:pos="511"/>
              </w:tabs>
              <w:spacing w:after="0" w:line="240" w:lineRule="auto"/>
              <w:jc w:val="both"/>
              <w:rPr>
                <w:rFonts w:ascii="Times New Roman" w:hAnsi="Times New Roman" w:cs="Times New Roman"/>
                <w:sz w:val="24"/>
                <w:szCs w:val="24"/>
              </w:rPr>
            </w:pPr>
            <w:r w:rsidRPr="00900D7F">
              <w:rPr>
                <w:rFonts w:ascii="Times New Roman" w:eastAsia="Calibri" w:hAnsi="Times New Roman" w:cs="Times New Roman"/>
                <w:sz w:val="24"/>
                <w:szCs w:val="24"/>
              </w:rPr>
              <w:t>Доля родителей и детей, удовлетворенных услугами дополнительного образования.</w:t>
            </w:r>
          </w:p>
        </w:tc>
        <w:tc>
          <w:tcPr>
            <w:tcW w:w="851" w:type="dxa"/>
            <w:shd w:val="clear" w:color="auto" w:fill="auto"/>
          </w:tcPr>
          <w:p w14:paraId="3292E3C1" w14:textId="6EDA6B07" w:rsidR="00934AEB" w:rsidRPr="006F130F" w:rsidRDefault="00934AEB" w:rsidP="00D3119D">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в % от кол-ва получающих услуги дополнительного образ</w:t>
            </w:r>
            <w:r w:rsidRPr="006F130F">
              <w:rPr>
                <w:rFonts w:ascii="Times New Roman" w:eastAsia="Calibri" w:hAnsi="Times New Roman" w:cs="Times New Roman"/>
                <w:sz w:val="24"/>
                <w:szCs w:val="24"/>
              </w:rPr>
              <w:lastRenderedPageBreak/>
              <w:t>ования</w:t>
            </w:r>
          </w:p>
        </w:tc>
        <w:tc>
          <w:tcPr>
            <w:tcW w:w="992" w:type="dxa"/>
            <w:shd w:val="clear" w:color="auto" w:fill="auto"/>
          </w:tcPr>
          <w:p w14:paraId="48382427" w14:textId="0AF5D9BD" w:rsidR="00934AEB" w:rsidRPr="006F130F" w:rsidRDefault="00934AEB" w:rsidP="00D3119D">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lastRenderedPageBreak/>
              <w:t>67,7</w:t>
            </w:r>
          </w:p>
        </w:tc>
        <w:tc>
          <w:tcPr>
            <w:tcW w:w="851" w:type="dxa"/>
            <w:shd w:val="clear" w:color="auto" w:fill="auto"/>
          </w:tcPr>
          <w:p w14:paraId="2CCFB91F" w14:textId="139819B3" w:rsidR="00934AEB" w:rsidRPr="006F130F" w:rsidRDefault="00934AEB" w:rsidP="00E76355">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85</w:t>
            </w:r>
          </w:p>
        </w:tc>
        <w:tc>
          <w:tcPr>
            <w:tcW w:w="1275" w:type="dxa"/>
            <w:shd w:val="clear" w:color="auto" w:fill="auto"/>
          </w:tcPr>
          <w:p w14:paraId="37FDA2A5" w14:textId="7343D869" w:rsidR="00934AEB" w:rsidRPr="006F130F" w:rsidRDefault="00934AEB" w:rsidP="00A80305">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8</w:t>
            </w:r>
            <w:r w:rsidR="00A80305" w:rsidRPr="006F130F">
              <w:rPr>
                <w:rFonts w:ascii="Times New Roman" w:eastAsia="Calibri" w:hAnsi="Times New Roman" w:cs="Times New Roman"/>
                <w:sz w:val="24"/>
                <w:szCs w:val="24"/>
              </w:rPr>
              <w:t>9</w:t>
            </w:r>
          </w:p>
        </w:tc>
        <w:tc>
          <w:tcPr>
            <w:tcW w:w="1985" w:type="dxa"/>
          </w:tcPr>
          <w:p w14:paraId="4FC90FF5" w14:textId="35F3E103" w:rsidR="00A80305" w:rsidRPr="006F130F" w:rsidRDefault="00C439BB" w:rsidP="00A80305">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Достигнут</w:t>
            </w:r>
            <w:r w:rsidR="00A80305" w:rsidRPr="006F130F">
              <w:rPr>
                <w:rFonts w:ascii="Times New Roman" w:eastAsia="Calibri" w:hAnsi="Times New Roman" w:cs="Times New Roman"/>
                <w:sz w:val="24"/>
                <w:szCs w:val="24"/>
              </w:rPr>
              <w:t xml:space="preserve"> с превышением </w:t>
            </w:r>
          </w:p>
          <w:p w14:paraId="18555941" w14:textId="4837B570" w:rsidR="00934AEB" w:rsidRPr="006F130F" w:rsidRDefault="00A80305" w:rsidP="00A80305">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4</w:t>
            </w:r>
            <w:r w:rsidR="00DF15FF" w:rsidRPr="006F130F">
              <w:rPr>
                <w:rFonts w:ascii="Times New Roman" w:eastAsia="Calibri" w:hAnsi="Times New Roman" w:cs="Times New Roman"/>
                <w:sz w:val="24"/>
                <w:szCs w:val="24"/>
              </w:rPr>
              <w:t>,7</w:t>
            </w:r>
            <w:r w:rsidR="003B70B6" w:rsidRPr="006F130F">
              <w:rPr>
                <w:rFonts w:ascii="Times New Roman" w:eastAsia="Calibri" w:hAnsi="Times New Roman" w:cs="Times New Roman"/>
                <w:sz w:val="24"/>
                <w:szCs w:val="24"/>
              </w:rPr>
              <w:t>%</w:t>
            </w:r>
          </w:p>
        </w:tc>
      </w:tr>
      <w:tr w:rsidR="00934AEB" w:rsidRPr="005133C2" w14:paraId="4ED5B567" w14:textId="77777777" w:rsidTr="002074F8">
        <w:trPr>
          <w:trHeight w:val="2965"/>
        </w:trPr>
        <w:tc>
          <w:tcPr>
            <w:tcW w:w="567" w:type="dxa"/>
            <w:shd w:val="clear" w:color="auto" w:fill="auto"/>
            <w:noWrap/>
            <w:vAlign w:val="center"/>
          </w:tcPr>
          <w:p w14:paraId="4BCF10DD" w14:textId="345E9717" w:rsidR="00934AEB" w:rsidRPr="009F0789" w:rsidRDefault="00934AEB" w:rsidP="00D3119D">
            <w:pPr>
              <w:spacing w:after="0" w:line="240" w:lineRule="auto"/>
              <w:rPr>
                <w:rFonts w:ascii="Times New Roman" w:eastAsia="Times New Roman" w:hAnsi="Times New Roman" w:cs="Times New Roman"/>
                <w:sz w:val="24"/>
                <w:szCs w:val="24"/>
                <w:lang w:eastAsia="ru-RU"/>
              </w:rPr>
            </w:pPr>
            <w:r w:rsidRPr="009F0789">
              <w:rPr>
                <w:rFonts w:ascii="Times New Roman" w:eastAsia="Calibri" w:hAnsi="Times New Roman" w:cs="Times New Roman"/>
                <w:sz w:val="24"/>
                <w:szCs w:val="24"/>
              </w:rPr>
              <w:t>19.</w:t>
            </w:r>
          </w:p>
        </w:tc>
        <w:tc>
          <w:tcPr>
            <w:tcW w:w="2943" w:type="dxa"/>
            <w:shd w:val="clear" w:color="auto" w:fill="auto"/>
          </w:tcPr>
          <w:p w14:paraId="61C6C8F2" w14:textId="774F831C" w:rsidR="00934AEB" w:rsidRPr="00900D7F" w:rsidRDefault="00934AEB" w:rsidP="00D3119D">
            <w:pPr>
              <w:tabs>
                <w:tab w:val="left" w:pos="360"/>
                <w:tab w:val="left" w:pos="511"/>
              </w:tabs>
              <w:spacing w:after="0" w:line="240" w:lineRule="auto"/>
              <w:jc w:val="both"/>
              <w:rPr>
                <w:rFonts w:ascii="Times New Roman" w:hAnsi="Times New Roman" w:cs="Times New Roman"/>
                <w:color w:val="FF0000"/>
                <w:sz w:val="24"/>
                <w:szCs w:val="24"/>
              </w:rPr>
            </w:pPr>
            <w:bookmarkStart w:id="1" w:name="_Toc149643153"/>
            <w:bookmarkStart w:id="2" w:name="_Toc149643544"/>
            <w:r w:rsidRPr="00763875">
              <w:rPr>
                <w:rFonts w:ascii="Times New Roman" w:hAnsi="Times New Roman" w:cs="Times New Roman"/>
                <w:sz w:val="24"/>
                <w:szCs w:val="24"/>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bookmarkEnd w:id="1"/>
            <w:bookmarkEnd w:id="2"/>
          </w:p>
        </w:tc>
        <w:tc>
          <w:tcPr>
            <w:tcW w:w="851" w:type="dxa"/>
            <w:shd w:val="clear" w:color="auto" w:fill="auto"/>
          </w:tcPr>
          <w:p w14:paraId="1B2202AD" w14:textId="77777777" w:rsidR="00934AEB" w:rsidRPr="006F130F" w:rsidRDefault="00934AEB" w:rsidP="00D3119D">
            <w:pPr>
              <w:spacing w:after="0" w:line="240" w:lineRule="auto"/>
              <w:jc w:val="center"/>
              <w:rPr>
                <w:rFonts w:ascii="Times New Roman" w:eastAsia="Calibri" w:hAnsi="Times New Roman" w:cs="Times New Roman"/>
                <w:sz w:val="24"/>
                <w:szCs w:val="24"/>
              </w:rPr>
            </w:pPr>
          </w:p>
          <w:p w14:paraId="2217E3E0" w14:textId="02CD74C7" w:rsidR="00934AEB" w:rsidRPr="006F130F" w:rsidRDefault="00934AEB" w:rsidP="00D3119D">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в %</w:t>
            </w:r>
          </w:p>
        </w:tc>
        <w:tc>
          <w:tcPr>
            <w:tcW w:w="992" w:type="dxa"/>
            <w:shd w:val="clear" w:color="auto" w:fill="auto"/>
          </w:tcPr>
          <w:p w14:paraId="098DDACD" w14:textId="002CECEB" w:rsidR="00934AEB" w:rsidRPr="006F130F" w:rsidRDefault="00934AEB" w:rsidP="00E76355">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99,6</w:t>
            </w:r>
          </w:p>
        </w:tc>
        <w:tc>
          <w:tcPr>
            <w:tcW w:w="851" w:type="dxa"/>
            <w:shd w:val="clear" w:color="auto" w:fill="auto"/>
          </w:tcPr>
          <w:p w14:paraId="220F9675" w14:textId="7BBE2E63" w:rsidR="00934AEB" w:rsidRPr="006F130F" w:rsidRDefault="00934AEB" w:rsidP="00E76355">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100</w:t>
            </w:r>
          </w:p>
        </w:tc>
        <w:tc>
          <w:tcPr>
            <w:tcW w:w="1275" w:type="dxa"/>
            <w:shd w:val="clear" w:color="auto" w:fill="FFFFFF" w:themeFill="background1"/>
          </w:tcPr>
          <w:p w14:paraId="4B0BD1E2" w14:textId="7AD58E1F" w:rsidR="00934AEB" w:rsidRPr="006F130F" w:rsidRDefault="00A80305" w:rsidP="00E76355">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99,6</w:t>
            </w:r>
          </w:p>
        </w:tc>
        <w:tc>
          <w:tcPr>
            <w:tcW w:w="1985" w:type="dxa"/>
          </w:tcPr>
          <w:p w14:paraId="1223BA07" w14:textId="055B6E36" w:rsidR="002074F8" w:rsidRPr="006F130F" w:rsidRDefault="002074F8" w:rsidP="002074F8">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 xml:space="preserve">Не </w:t>
            </w:r>
            <w:r w:rsidR="00C439BB" w:rsidRPr="006F130F">
              <w:rPr>
                <w:rFonts w:ascii="Times New Roman" w:eastAsia="Calibri" w:hAnsi="Times New Roman" w:cs="Times New Roman"/>
                <w:sz w:val="24"/>
                <w:szCs w:val="24"/>
              </w:rPr>
              <w:t>достигнут</w:t>
            </w:r>
            <w:r w:rsidRPr="006F130F">
              <w:rPr>
                <w:rFonts w:ascii="Times New Roman" w:eastAsia="Calibri" w:hAnsi="Times New Roman" w:cs="Times New Roman"/>
                <w:sz w:val="24"/>
                <w:szCs w:val="24"/>
              </w:rPr>
              <w:t>, отклонение 0,4%</w:t>
            </w:r>
          </w:p>
          <w:p w14:paraId="7FA45204" w14:textId="77777777" w:rsidR="002074F8" w:rsidRPr="006F130F" w:rsidRDefault="002074F8" w:rsidP="005E716B">
            <w:pPr>
              <w:spacing w:after="0" w:line="240" w:lineRule="auto"/>
              <w:ind w:firstLine="26"/>
              <w:rPr>
                <w:rFonts w:ascii="Times New Roman" w:eastAsia="Calibri" w:hAnsi="Times New Roman" w:cs="Times New Roman"/>
                <w:sz w:val="24"/>
                <w:szCs w:val="24"/>
              </w:rPr>
            </w:pPr>
          </w:p>
          <w:p w14:paraId="24078067" w14:textId="26F1467C" w:rsidR="00934AEB" w:rsidRPr="006F130F" w:rsidRDefault="00934AEB" w:rsidP="002074F8">
            <w:pPr>
              <w:spacing w:after="0" w:line="240" w:lineRule="auto"/>
              <w:rPr>
                <w:rFonts w:ascii="Times New Roman" w:eastAsia="Calibri" w:hAnsi="Times New Roman" w:cs="Times New Roman"/>
                <w:sz w:val="24"/>
                <w:szCs w:val="24"/>
              </w:rPr>
            </w:pPr>
          </w:p>
        </w:tc>
      </w:tr>
      <w:tr w:rsidR="00934AEB" w:rsidRPr="005133C2" w14:paraId="309EA270" w14:textId="77777777" w:rsidTr="005E716B">
        <w:trPr>
          <w:trHeight w:val="259"/>
        </w:trPr>
        <w:tc>
          <w:tcPr>
            <w:tcW w:w="567" w:type="dxa"/>
            <w:shd w:val="clear" w:color="auto" w:fill="auto"/>
            <w:noWrap/>
            <w:vAlign w:val="center"/>
          </w:tcPr>
          <w:p w14:paraId="779CFCEB" w14:textId="36C4C273" w:rsidR="00934AEB" w:rsidRPr="009F0789" w:rsidRDefault="00934AEB" w:rsidP="00D3119D">
            <w:pPr>
              <w:spacing w:after="0" w:line="240" w:lineRule="auto"/>
              <w:rPr>
                <w:rFonts w:ascii="Times New Roman" w:eastAsia="Times New Roman" w:hAnsi="Times New Roman" w:cs="Times New Roman"/>
                <w:sz w:val="24"/>
                <w:szCs w:val="24"/>
                <w:lang w:eastAsia="ru-RU"/>
              </w:rPr>
            </w:pPr>
            <w:r w:rsidRPr="009F0789">
              <w:rPr>
                <w:rFonts w:ascii="Times New Roman" w:eastAsia="Calibri" w:hAnsi="Times New Roman" w:cs="Times New Roman"/>
                <w:sz w:val="24"/>
                <w:szCs w:val="24"/>
              </w:rPr>
              <w:t>20.</w:t>
            </w:r>
          </w:p>
        </w:tc>
        <w:tc>
          <w:tcPr>
            <w:tcW w:w="2943" w:type="dxa"/>
            <w:shd w:val="clear" w:color="auto" w:fill="auto"/>
          </w:tcPr>
          <w:p w14:paraId="5C9FAEAB" w14:textId="6C6DE302" w:rsidR="00934AEB" w:rsidRPr="00900D7F" w:rsidRDefault="00934AEB" w:rsidP="00D3119D">
            <w:pPr>
              <w:tabs>
                <w:tab w:val="left" w:pos="360"/>
                <w:tab w:val="left" w:pos="511"/>
              </w:tabs>
              <w:spacing w:after="0" w:line="240" w:lineRule="auto"/>
              <w:jc w:val="both"/>
              <w:rPr>
                <w:rFonts w:ascii="Times New Roman" w:hAnsi="Times New Roman" w:cs="Times New Roman"/>
                <w:sz w:val="24"/>
                <w:szCs w:val="24"/>
              </w:rPr>
            </w:pPr>
            <w:bookmarkStart w:id="3" w:name="_Toc149643154"/>
            <w:bookmarkStart w:id="4" w:name="_Toc149643545"/>
            <w:r w:rsidRPr="00900D7F">
              <w:rPr>
                <w:rFonts w:ascii="Times New Roman" w:hAnsi="Times New Roman" w:cs="Times New Roman"/>
                <w:sz w:val="24"/>
                <w:szCs w:val="24"/>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bookmarkEnd w:id="3"/>
            <w:bookmarkEnd w:id="4"/>
          </w:p>
        </w:tc>
        <w:tc>
          <w:tcPr>
            <w:tcW w:w="851" w:type="dxa"/>
            <w:shd w:val="clear" w:color="auto" w:fill="auto"/>
          </w:tcPr>
          <w:p w14:paraId="08846F47" w14:textId="77777777" w:rsidR="00934AEB" w:rsidRPr="006F130F" w:rsidRDefault="00934AEB" w:rsidP="00D3119D">
            <w:pPr>
              <w:spacing w:after="0" w:line="240" w:lineRule="auto"/>
              <w:jc w:val="center"/>
              <w:rPr>
                <w:rFonts w:ascii="Times New Roman" w:eastAsia="Calibri" w:hAnsi="Times New Roman" w:cs="Times New Roman"/>
                <w:sz w:val="24"/>
                <w:szCs w:val="24"/>
              </w:rPr>
            </w:pPr>
          </w:p>
          <w:p w14:paraId="74FCB427" w14:textId="5BADAB17" w:rsidR="00934AEB" w:rsidRPr="006F130F" w:rsidRDefault="00934AEB" w:rsidP="00D3119D">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в %</w:t>
            </w:r>
          </w:p>
        </w:tc>
        <w:tc>
          <w:tcPr>
            <w:tcW w:w="992" w:type="dxa"/>
            <w:shd w:val="clear" w:color="auto" w:fill="auto"/>
          </w:tcPr>
          <w:p w14:paraId="1D983ACD" w14:textId="78337FAE" w:rsidR="00934AEB" w:rsidRPr="006F130F" w:rsidRDefault="00934AEB" w:rsidP="00E76355">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5</w:t>
            </w:r>
          </w:p>
        </w:tc>
        <w:tc>
          <w:tcPr>
            <w:tcW w:w="851" w:type="dxa"/>
            <w:shd w:val="clear" w:color="auto" w:fill="auto"/>
          </w:tcPr>
          <w:p w14:paraId="74147D0C" w14:textId="675B9FFB" w:rsidR="00934AEB" w:rsidRPr="006F130F" w:rsidRDefault="00934AEB" w:rsidP="00E76355">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10</w:t>
            </w:r>
          </w:p>
        </w:tc>
        <w:tc>
          <w:tcPr>
            <w:tcW w:w="1275" w:type="dxa"/>
            <w:shd w:val="clear" w:color="auto" w:fill="auto"/>
          </w:tcPr>
          <w:p w14:paraId="510E2680" w14:textId="747E1D29" w:rsidR="00934AEB" w:rsidRPr="006F130F" w:rsidRDefault="005E716B" w:rsidP="00E76355">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8</w:t>
            </w:r>
          </w:p>
        </w:tc>
        <w:tc>
          <w:tcPr>
            <w:tcW w:w="1985" w:type="dxa"/>
          </w:tcPr>
          <w:p w14:paraId="27152EC2" w14:textId="05723C3D" w:rsidR="003B70B6" w:rsidRPr="006F130F" w:rsidRDefault="003B70B6" w:rsidP="00E76355">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 xml:space="preserve">Не </w:t>
            </w:r>
            <w:r w:rsidR="00C439BB" w:rsidRPr="006F130F">
              <w:rPr>
                <w:rFonts w:ascii="Times New Roman" w:eastAsia="Calibri" w:hAnsi="Times New Roman" w:cs="Times New Roman"/>
                <w:sz w:val="24"/>
                <w:szCs w:val="24"/>
              </w:rPr>
              <w:t>достигнут</w:t>
            </w:r>
            <w:r w:rsidRPr="006F130F">
              <w:rPr>
                <w:rFonts w:ascii="Times New Roman" w:eastAsia="Calibri" w:hAnsi="Times New Roman" w:cs="Times New Roman"/>
                <w:sz w:val="24"/>
                <w:szCs w:val="24"/>
              </w:rPr>
              <w:t xml:space="preserve">, отклонение </w:t>
            </w:r>
          </w:p>
          <w:p w14:paraId="5E9A4389" w14:textId="77777777" w:rsidR="00934AEB" w:rsidRPr="006F130F" w:rsidRDefault="003B70B6" w:rsidP="00E76355">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2</w:t>
            </w:r>
            <w:r w:rsidR="00563EA8" w:rsidRPr="006F130F">
              <w:rPr>
                <w:rFonts w:ascii="Times New Roman" w:eastAsia="Calibri" w:hAnsi="Times New Roman" w:cs="Times New Roman"/>
                <w:sz w:val="24"/>
                <w:szCs w:val="24"/>
              </w:rPr>
              <w:t>0</w:t>
            </w:r>
            <w:r w:rsidRPr="006F130F">
              <w:rPr>
                <w:rFonts w:ascii="Times New Roman" w:eastAsia="Calibri" w:hAnsi="Times New Roman" w:cs="Times New Roman"/>
                <w:sz w:val="24"/>
                <w:szCs w:val="24"/>
              </w:rPr>
              <w:t>%</w:t>
            </w:r>
          </w:p>
          <w:p w14:paraId="77FC0D96" w14:textId="77777777" w:rsidR="00866900" w:rsidRPr="006F130F" w:rsidRDefault="00866900" w:rsidP="00F20A00">
            <w:pPr>
              <w:spacing w:after="0" w:line="240" w:lineRule="auto"/>
              <w:ind w:firstLine="26"/>
              <w:jc w:val="center"/>
              <w:rPr>
                <w:rFonts w:ascii="Times New Roman" w:eastAsia="Calibri" w:hAnsi="Times New Roman" w:cs="Times New Roman"/>
                <w:sz w:val="24"/>
                <w:szCs w:val="24"/>
              </w:rPr>
            </w:pPr>
          </w:p>
          <w:p w14:paraId="28B486A8" w14:textId="1129C6DC" w:rsidR="00F20A00" w:rsidRPr="006F130F" w:rsidRDefault="00F20A00" w:rsidP="00866900">
            <w:pPr>
              <w:spacing w:after="0" w:line="240" w:lineRule="auto"/>
              <w:jc w:val="both"/>
              <w:rPr>
                <w:rFonts w:ascii="Times New Roman" w:eastAsia="Calibri" w:hAnsi="Times New Roman" w:cs="Times New Roman"/>
                <w:sz w:val="24"/>
                <w:szCs w:val="24"/>
              </w:rPr>
            </w:pPr>
          </w:p>
        </w:tc>
      </w:tr>
      <w:tr w:rsidR="00934AEB" w:rsidRPr="005133C2" w14:paraId="459F909D" w14:textId="77777777" w:rsidTr="005E716B">
        <w:trPr>
          <w:trHeight w:val="259"/>
        </w:trPr>
        <w:tc>
          <w:tcPr>
            <w:tcW w:w="567" w:type="dxa"/>
            <w:shd w:val="clear" w:color="auto" w:fill="auto"/>
            <w:noWrap/>
          </w:tcPr>
          <w:p w14:paraId="50CA807F" w14:textId="1A2EC170" w:rsidR="00934AEB" w:rsidRPr="009F0789" w:rsidRDefault="00934AEB" w:rsidP="00D3119D">
            <w:pPr>
              <w:spacing w:after="0" w:line="240" w:lineRule="auto"/>
              <w:rPr>
                <w:rFonts w:ascii="Times New Roman" w:eastAsia="Times New Roman" w:hAnsi="Times New Roman" w:cs="Times New Roman"/>
                <w:sz w:val="24"/>
                <w:szCs w:val="24"/>
                <w:lang w:eastAsia="ru-RU"/>
              </w:rPr>
            </w:pPr>
            <w:r w:rsidRPr="009F0789">
              <w:rPr>
                <w:rFonts w:ascii="Times New Roman" w:eastAsia="Times New Roman" w:hAnsi="Times New Roman" w:cs="Times New Roman"/>
                <w:sz w:val="24"/>
                <w:szCs w:val="24"/>
                <w:lang w:eastAsia="ru-RU"/>
              </w:rPr>
              <w:t>21.</w:t>
            </w:r>
          </w:p>
        </w:tc>
        <w:tc>
          <w:tcPr>
            <w:tcW w:w="2943" w:type="dxa"/>
            <w:shd w:val="clear" w:color="auto" w:fill="auto"/>
          </w:tcPr>
          <w:p w14:paraId="03B071DD" w14:textId="61093FD6" w:rsidR="00934AEB" w:rsidRPr="009F0789" w:rsidRDefault="00934AEB" w:rsidP="00D3119D">
            <w:pPr>
              <w:tabs>
                <w:tab w:val="left" w:pos="360"/>
                <w:tab w:val="left" w:pos="511"/>
              </w:tabs>
              <w:spacing w:after="0" w:line="240" w:lineRule="auto"/>
              <w:jc w:val="both"/>
              <w:rPr>
                <w:rFonts w:ascii="Times New Roman" w:hAnsi="Times New Roman" w:cs="Times New Roman"/>
                <w:spacing w:val="-3"/>
                <w:sz w:val="24"/>
                <w:szCs w:val="24"/>
              </w:rPr>
            </w:pPr>
            <w:r w:rsidRPr="009F0789">
              <w:rPr>
                <w:rFonts w:ascii="Times New Roman" w:hAnsi="Times New Roman" w:cs="Times New Roman"/>
                <w:sz w:val="24"/>
                <w:szCs w:val="24"/>
              </w:rPr>
              <w:t>Количество созданных новых мест в организациях дополнительного образования.</w:t>
            </w:r>
          </w:p>
        </w:tc>
        <w:tc>
          <w:tcPr>
            <w:tcW w:w="851" w:type="dxa"/>
            <w:shd w:val="clear" w:color="auto" w:fill="auto"/>
          </w:tcPr>
          <w:p w14:paraId="230CEA14" w14:textId="2C41031A" w:rsidR="00934AEB" w:rsidRPr="006F130F" w:rsidRDefault="00934AEB" w:rsidP="00D3119D">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единица</w:t>
            </w:r>
          </w:p>
        </w:tc>
        <w:tc>
          <w:tcPr>
            <w:tcW w:w="992" w:type="dxa"/>
            <w:shd w:val="clear" w:color="auto" w:fill="auto"/>
          </w:tcPr>
          <w:p w14:paraId="417CBCFC" w14:textId="3DFE1C64" w:rsidR="00934AEB" w:rsidRPr="006F130F" w:rsidRDefault="00934AEB" w:rsidP="00E76355">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36</w:t>
            </w:r>
          </w:p>
        </w:tc>
        <w:tc>
          <w:tcPr>
            <w:tcW w:w="851" w:type="dxa"/>
            <w:shd w:val="clear" w:color="auto" w:fill="auto"/>
          </w:tcPr>
          <w:p w14:paraId="696AE078" w14:textId="41017ED8" w:rsidR="00934AEB" w:rsidRPr="006F130F" w:rsidRDefault="00934AEB" w:rsidP="00E76355">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w:t>
            </w:r>
          </w:p>
        </w:tc>
        <w:tc>
          <w:tcPr>
            <w:tcW w:w="1275" w:type="dxa"/>
            <w:shd w:val="clear" w:color="auto" w:fill="auto"/>
          </w:tcPr>
          <w:p w14:paraId="44323C07" w14:textId="725CA8DB" w:rsidR="00934AEB" w:rsidRPr="006F130F" w:rsidRDefault="00934AEB" w:rsidP="00E76355">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w:t>
            </w:r>
          </w:p>
        </w:tc>
        <w:tc>
          <w:tcPr>
            <w:tcW w:w="1985" w:type="dxa"/>
          </w:tcPr>
          <w:p w14:paraId="63B8DA67" w14:textId="7AB65F8B" w:rsidR="00934AEB" w:rsidRPr="006F130F" w:rsidRDefault="00C439BB" w:rsidP="00E76355">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 xml:space="preserve">Достигнут </w:t>
            </w:r>
          </w:p>
        </w:tc>
      </w:tr>
      <w:tr w:rsidR="00934AEB" w:rsidRPr="005133C2" w14:paraId="42ADF089" w14:textId="77777777" w:rsidTr="00703A28">
        <w:trPr>
          <w:trHeight w:val="259"/>
        </w:trPr>
        <w:tc>
          <w:tcPr>
            <w:tcW w:w="9464" w:type="dxa"/>
            <w:gridSpan w:val="7"/>
            <w:shd w:val="clear" w:color="auto" w:fill="auto"/>
            <w:noWrap/>
          </w:tcPr>
          <w:p w14:paraId="157B9FCB" w14:textId="58A01C01" w:rsidR="00934AEB" w:rsidRPr="009F0789" w:rsidRDefault="00934AEB" w:rsidP="00D3119D">
            <w:pPr>
              <w:spacing w:after="0" w:line="240" w:lineRule="auto"/>
              <w:ind w:firstLine="26"/>
              <w:jc w:val="both"/>
              <w:rPr>
                <w:rFonts w:ascii="Times New Roman" w:eastAsia="Calibri" w:hAnsi="Times New Roman" w:cs="Times New Roman"/>
                <w:b/>
                <w:i/>
                <w:sz w:val="24"/>
                <w:szCs w:val="24"/>
              </w:rPr>
            </w:pPr>
            <w:r w:rsidRPr="009F0789">
              <w:rPr>
                <w:rFonts w:ascii="Times New Roman" w:hAnsi="Times New Roman" w:cs="Times New Roman"/>
                <w:b/>
                <w:i/>
                <w:sz w:val="24"/>
                <w:szCs w:val="24"/>
              </w:rPr>
              <w:t>Задача 2. Обеспечение роста компетентности и уровня оплаты труда педагогических работников муниципальных организаций дополнительного образования</w:t>
            </w:r>
          </w:p>
        </w:tc>
      </w:tr>
      <w:tr w:rsidR="00934AEB" w:rsidRPr="005133C2" w14:paraId="50883150" w14:textId="77777777" w:rsidTr="001F4C05">
        <w:trPr>
          <w:trHeight w:val="2094"/>
        </w:trPr>
        <w:tc>
          <w:tcPr>
            <w:tcW w:w="567" w:type="dxa"/>
            <w:shd w:val="clear" w:color="auto" w:fill="auto"/>
            <w:noWrap/>
            <w:vAlign w:val="center"/>
          </w:tcPr>
          <w:p w14:paraId="25F17DAE" w14:textId="63B81392" w:rsidR="00934AEB" w:rsidRPr="009F0789" w:rsidRDefault="00934AEB" w:rsidP="00E76355">
            <w:pPr>
              <w:spacing w:after="0" w:line="240" w:lineRule="auto"/>
              <w:rPr>
                <w:rFonts w:ascii="Times New Roman" w:eastAsia="Times New Roman" w:hAnsi="Times New Roman" w:cs="Times New Roman"/>
                <w:sz w:val="24"/>
                <w:szCs w:val="24"/>
                <w:lang w:eastAsia="ru-RU"/>
              </w:rPr>
            </w:pPr>
            <w:r w:rsidRPr="009F0789">
              <w:rPr>
                <w:rFonts w:ascii="Times New Roman" w:eastAsia="Calibri" w:hAnsi="Times New Roman" w:cs="Times New Roman"/>
                <w:sz w:val="24"/>
                <w:szCs w:val="24"/>
              </w:rPr>
              <w:t>22.</w:t>
            </w:r>
          </w:p>
        </w:tc>
        <w:tc>
          <w:tcPr>
            <w:tcW w:w="2943" w:type="dxa"/>
            <w:shd w:val="clear" w:color="auto" w:fill="auto"/>
          </w:tcPr>
          <w:p w14:paraId="3C6F41BF" w14:textId="000F62B8" w:rsidR="00934AEB" w:rsidRPr="009F0789" w:rsidRDefault="00934AEB" w:rsidP="00E76355">
            <w:pPr>
              <w:tabs>
                <w:tab w:val="left" w:pos="360"/>
                <w:tab w:val="left" w:pos="511"/>
              </w:tabs>
              <w:spacing w:after="0" w:line="240" w:lineRule="auto"/>
              <w:jc w:val="both"/>
              <w:rPr>
                <w:rFonts w:ascii="Times New Roman" w:hAnsi="Times New Roman" w:cs="Times New Roman"/>
                <w:spacing w:val="-3"/>
                <w:sz w:val="24"/>
                <w:szCs w:val="24"/>
              </w:rPr>
            </w:pPr>
            <w:r w:rsidRPr="009F0789">
              <w:rPr>
                <w:rFonts w:ascii="Times New Roman" w:hAnsi="Times New Roman" w:cs="Times New Roman"/>
                <w:spacing w:val="-3"/>
                <w:sz w:val="24"/>
                <w:szCs w:val="24"/>
              </w:rPr>
              <w:t xml:space="preserve">Среднемесячная заработная плата педагогических работников муниципальных учреждений дополнительного образования в муниципальном районе.  </w:t>
            </w:r>
          </w:p>
        </w:tc>
        <w:tc>
          <w:tcPr>
            <w:tcW w:w="851" w:type="dxa"/>
            <w:shd w:val="clear" w:color="auto" w:fill="auto"/>
          </w:tcPr>
          <w:p w14:paraId="133A0572" w14:textId="7A80A4F5" w:rsidR="00934AEB" w:rsidRPr="006F130F" w:rsidRDefault="00934AEB" w:rsidP="00E76355">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рублей</w:t>
            </w:r>
          </w:p>
        </w:tc>
        <w:tc>
          <w:tcPr>
            <w:tcW w:w="992" w:type="dxa"/>
            <w:shd w:val="clear" w:color="auto" w:fill="auto"/>
          </w:tcPr>
          <w:p w14:paraId="33EF9DB6" w14:textId="0E5A47CC" w:rsidR="00934AEB" w:rsidRPr="006F130F" w:rsidRDefault="00934AEB" w:rsidP="00E76355">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49552,6</w:t>
            </w:r>
          </w:p>
        </w:tc>
        <w:tc>
          <w:tcPr>
            <w:tcW w:w="851" w:type="dxa"/>
            <w:shd w:val="clear" w:color="auto" w:fill="auto"/>
          </w:tcPr>
          <w:p w14:paraId="0A822AE8" w14:textId="4C8283DA" w:rsidR="00934AEB" w:rsidRPr="006F130F" w:rsidRDefault="00934AEB" w:rsidP="00E76355">
            <w:pPr>
              <w:spacing w:after="0" w:line="240" w:lineRule="auto"/>
              <w:rPr>
                <w:rFonts w:ascii="Times New Roman" w:eastAsia="Calibri" w:hAnsi="Times New Roman" w:cs="Times New Roman"/>
                <w:sz w:val="24"/>
                <w:szCs w:val="24"/>
              </w:rPr>
            </w:pPr>
            <w:r w:rsidRPr="006F130F">
              <w:rPr>
                <w:rFonts w:ascii="Times New Roman" w:eastAsia="Calibri" w:hAnsi="Times New Roman" w:cs="Times New Roman"/>
                <w:sz w:val="24"/>
                <w:szCs w:val="24"/>
              </w:rPr>
              <w:t>52048</w:t>
            </w:r>
          </w:p>
        </w:tc>
        <w:tc>
          <w:tcPr>
            <w:tcW w:w="1275" w:type="dxa"/>
            <w:shd w:val="clear" w:color="auto" w:fill="auto"/>
          </w:tcPr>
          <w:p w14:paraId="3EB4CD50" w14:textId="2B286D48" w:rsidR="00934AEB" w:rsidRPr="006F130F" w:rsidRDefault="00934AEB" w:rsidP="001F4C05">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52395</w:t>
            </w:r>
          </w:p>
        </w:tc>
        <w:tc>
          <w:tcPr>
            <w:tcW w:w="1985" w:type="dxa"/>
          </w:tcPr>
          <w:p w14:paraId="7F9FBD6E" w14:textId="37D0399D" w:rsidR="00934AEB" w:rsidRPr="006F130F" w:rsidRDefault="00C439BB" w:rsidP="001F4C05">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Достигнут</w:t>
            </w:r>
            <w:r w:rsidR="00934AEB" w:rsidRPr="006F130F">
              <w:rPr>
                <w:rFonts w:ascii="Times New Roman" w:eastAsia="Calibri" w:hAnsi="Times New Roman" w:cs="Times New Roman"/>
                <w:sz w:val="24"/>
                <w:szCs w:val="24"/>
              </w:rPr>
              <w:t xml:space="preserve"> с превышением</w:t>
            </w:r>
          </w:p>
          <w:p w14:paraId="4E6695A8" w14:textId="434CEDDE" w:rsidR="00934AEB" w:rsidRPr="006F130F" w:rsidRDefault="00DF15FF" w:rsidP="001F4C05">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0,7%</w:t>
            </w:r>
          </w:p>
        </w:tc>
      </w:tr>
      <w:tr w:rsidR="00934AEB" w:rsidRPr="005133C2" w14:paraId="77349C2F" w14:textId="77777777" w:rsidTr="00703A28">
        <w:trPr>
          <w:trHeight w:val="259"/>
        </w:trPr>
        <w:tc>
          <w:tcPr>
            <w:tcW w:w="9464" w:type="dxa"/>
            <w:gridSpan w:val="7"/>
            <w:shd w:val="clear" w:color="auto" w:fill="auto"/>
            <w:noWrap/>
          </w:tcPr>
          <w:p w14:paraId="13D89764" w14:textId="6676CC62" w:rsidR="00934AEB" w:rsidRPr="009F0789" w:rsidRDefault="00934AEB" w:rsidP="00E76355">
            <w:pPr>
              <w:spacing w:after="0" w:line="240" w:lineRule="auto"/>
              <w:ind w:firstLine="26"/>
              <w:jc w:val="center"/>
              <w:rPr>
                <w:rFonts w:ascii="Times New Roman" w:eastAsia="Calibri" w:hAnsi="Times New Roman" w:cs="Times New Roman"/>
                <w:sz w:val="24"/>
                <w:szCs w:val="24"/>
              </w:rPr>
            </w:pPr>
            <w:r w:rsidRPr="009F0789">
              <w:rPr>
                <w:rFonts w:ascii="Times New Roman" w:eastAsia="Times New Roman" w:hAnsi="Times New Roman" w:cs="Times New Roman"/>
                <w:b/>
                <w:sz w:val="24"/>
                <w:szCs w:val="24"/>
                <w:lang w:eastAsia="ru-RU"/>
              </w:rPr>
              <w:t>Подпрограмма 4 «Реализация молодежной политики»</w:t>
            </w:r>
          </w:p>
        </w:tc>
      </w:tr>
      <w:tr w:rsidR="00934AEB" w:rsidRPr="005133C2" w14:paraId="3E119566" w14:textId="77777777" w:rsidTr="00703A28">
        <w:trPr>
          <w:trHeight w:val="259"/>
        </w:trPr>
        <w:tc>
          <w:tcPr>
            <w:tcW w:w="9464" w:type="dxa"/>
            <w:gridSpan w:val="7"/>
            <w:shd w:val="clear" w:color="auto" w:fill="auto"/>
            <w:noWrap/>
          </w:tcPr>
          <w:p w14:paraId="3858B481" w14:textId="6554A4A6" w:rsidR="00934AEB" w:rsidRPr="009F0789" w:rsidRDefault="00934AEB" w:rsidP="00E76355">
            <w:pPr>
              <w:shd w:val="clear" w:color="auto" w:fill="FFFFFF"/>
              <w:tabs>
                <w:tab w:val="left" w:pos="562"/>
              </w:tabs>
              <w:spacing w:after="0" w:line="240" w:lineRule="auto"/>
              <w:jc w:val="both"/>
              <w:rPr>
                <w:rFonts w:ascii="Times New Roman" w:eastAsia="Times New Roman" w:hAnsi="Times New Roman" w:cs="Times New Roman"/>
                <w:bCs/>
                <w:sz w:val="24"/>
                <w:szCs w:val="24"/>
                <w:lang w:eastAsia="ru-RU"/>
              </w:rPr>
            </w:pPr>
            <w:r w:rsidRPr="009F0789">
              <w:rPr>
                <w:rFonts w:ascii="Times New Roman" w:eastAsia="Times New Roman" w:hAnsi="Times New Roman" w:cs="Times New Roman"/>
                <w:b/>
                <w:bCs/>
                <w:i/>
                <w:sz w:val="24"/>
                <w:szCs w:val="24"/>
                <w:lang w:eastAsia="ru-RU"/>
              </w:rPr>
              <w:t>Задача 1. О</w:t>
            </w:r>
            <w:r w:rsidRPr="009F0789">
              <w:rPr>
                <w:rFonts w:ascii="Times New Roman" w:eastAsia="Calibri" w:hAnsi="Times New Roman" w:cs="Times New Roman"/>
                <w:b/>
                <w:i/>
                <w:sz w:val="24"/>
                <w:szCs w:val="24"/>
                <w:lang w:eastAsia="ru-RU"/>
              </w:rPr>
              <w:t>беспечение качественной работы учреждений, специалистов, представителей актива молодежи и общественного сектора, участвующих в процессе социализации детей и молодежи</w:t>
            </w:r>
          </w:p>
        </w:tc>
      </w:tr>
      <w:tr w:rsidR="00934AEB" w:rsidRPr="005133C2" w14:paraId="0484385A" w14:textId="77777777" w:rsidTr="00D77B4A">
        <w:trPr>
          <w:trHeight w:val="259"/>
        </w:trPr>
        <w:tc>
          <w:tcPr>
            <w:tcW w:w="567" w:type="dxa"/>
            <w:shd w:val="clear" w:color="auto" w:fill="auto"/>
            <w:noWrap/>
            <w:vAlign w:val="center"/>
          </w:tcPr>
          <w:p w14:paraId="439D5068" w14:textId="43801A9A" w:rsidR="00934AEB" w:rsidRPr="009F0789" w:rsidRDefault="00934AEB" w:rsidP="00E76355">
            <w:pPr>
              <w:spacing w:after="0" w:line="240" w:lineRule="auto"/>
              <w:rPr>
                <w:rFonts w:ascii="Times New Roman" w:eastAsia="Times New Roman" w:hAnsi="Times New Roman" w:cs="Times New Roman"/>
                <w:sz w:val="24"/>
                <w:szCs w:val="24"/>
                <w:lang w:eastAsia="ru-RU"/>
              </w:rPr>
            </w:pPr>
            <w:r w:rsidRPr="009F0789">
              <w:rPr>
                <w:rFonts w:ascii="Times New Roman" w:eastAsia="Calibri" w:hAnsi="Times New Roman" w:cs="Times New Roman"/>
                <w:sz w:val="24"/>
                <w:szCs w:val="24"/>
              </w:rPr>
              <w:t>23.</w:t>
            </w:r>
          </w:p>
        </w:tc>
        <w:tc>
          <w:tcPr>
            <w:tcW w:w="2943" w:type="dxa"/>
            <w:shd w:val="clear" w:color="auto" w:fill="auto"/>
          </w:tcPr>
          <w:p w14:paraId="05228445" w14:textId="41D370E0" w:rsidR="00934AEB" w:rsidRPr="00CE500D" w:rsidRDefault="00934AEB" w:rsidP="00FD352B">
            <w:pPr>
              <w:tabs>
                <w:tab w:val="left" w:pos="900"/>
              </w:tabs>
              <w:autoSpaceDE w:val="0"/>
              <w:autoSpaceDN w:val="0"/>
              <w:adjustRightInd w:val="0"/>
              <w:spacing w:after="0" w:line="240" w:lineRule="auto"/>
              <w:jc w:val="both"/>
              <w:rPr>
                <w:rFonts w:ascii="Times New Roman" w:hAnsi="Times New Roman" w:cs="Times New Roman"/>
                <w:spacing w:val="-3"/>
                <w:sz w:val="24"/>
                <w:szCs w:val="24"/>
              </w:rPr>
            </w:pPr>
            <w:r w:rsidRPr="00CE500D">
              <w:rPr>
                <w:rFonts w:ascii="Times New Roman" w:hAnsi="Times New Roman" w:cs="Times New Roman"/>
                <w:sz w:val="24"/>
                <w:szCs w:val="24"/>
              </w:rPr>
              <w:t xml:space="preserve">Наличие волонтерского движения. </w:t>
            </w:r>
          </w:p>
        </w:tc>
        <w:tc>
          <w:tcPr>
            <w:tcW w:w="851" w:type="dxa"/>
            <w:shd w:val="clear" w:color="auto" w:fill="auto"/>
          </w:tcPr>
          <w:p w14:paraId="1839006B" w14:textId="2FEA71E6" w:rsidR="00934AEB" w:rsidRPr="006F130F" w:rsidRDefault="00934AEB" w:rsidP="00E76355">
            <w:pPr>
              <w:spacing w:after="0" w:line="240" w:lineRule="auto"/>
              <w:jc w:val="center"/>
              <w:rPr>
                <w:rFonts w:ascii="Times New Roman" w:eastAsia="Times New Roman" w:hAnsi="Times New Roman" w:cs="Times New Roman"/>
                <w:sz w:val="24"/>
                <w:szCs w:val="24"/>
                <w:lang w:eastAsia="ru-RU"/>
              </w:rPr>
            </w:pPr>
            <w:r w:rsidRPr="006F130F">
              <w:rPr>
                <w:rFonts w:ascii="Times New Roman" w:hAnsi="Times New Roman" w:cs="Times New Roman"/>
                <w:sz w:val="24"/>
                <w:szCs w:val="24"/>
              </w:rPr>
              <w:t>да/нет</w:t>
            </w:r>
          </w:p>
        </w:tc>
        <w:tc>
          <w:tcPr>
            <w:tcW w:w="992" w:type="dxa"/>
            <w:shd w:val="clear" w:color="auto" w:fill="auto"/>
          </w:tcPr>
          <w:p w14:paraId="5DD1C8EF" w14:textId="389831D5" w:rsidR="00934AEB" w:rsidRPr="006F130F" w:rsidRDefault="00934AEB" w:rsidP="00DD2C9B">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Times New Roman" w:hAnsi="Times New Roman" w:cs="Times New Roman"/>
                <w:sz w:val="24"/>
                <w:szCs w:val="24"/>
                <w:lang w:eastAsia="ru-RU"/>
              </w:rPr>
              <w:t>Да</w:t>
            </w:r>
          </w:p>
        </w:tc>
        <w:tc>
          <w:tcPr>
            <w:tcW w:w="851" w:type="dxa"/>
            <w:shd w:val="clear" w:color="auto" w:fill="auto"/>
          </w:tcPr>
          <w:p w14:paraId="54165E47" w14:textId="41BC7C1D" w:rsidR="00934AEB" w:rsidRPr="006F130F" w:rsidRDefault="00934AEB" w:rsidP="00DD2C9B">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Да</w:t>
            </w:r>
          </w:p>
        </w:tc>
        <w:tc>
          <w:tcPr>
            <w:tcW w:w="1275" w:type="dxa"/>
            <w:shd w:val="clear" w:color="auto" w:fill="auto"/>
          </w:tcPr>
          <w:p w14:paraId="792BA162" w14:textId="76F2462A" w:rsidR="00934AEB" w:rsidRPr="006F130F" w:rsidRDefault="00934AEB" w:rsidP="00DD2C9B">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Да</w:t>
            </w:r>
          </w:p>
        </w:tc>
        <w:tc>
          <w:tcPr>
            <w:tcW w:w="1985" w:type="dxa"/>
          </w:tcPr>
          <w:p w14:paraId="19DB1368" w14:textId="31CACDB4" w:rsidR="00934AEB" w:rsidRPr="006F130F" w:rsidRDefault="00C439BB" w:rsidP="00DD2C9B">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Достигнут</w:t>
            </w:r>
          </w:p>
        </w:tc>
      </w:tr>
      <w:tr w:rsidR="00934AEB" w:rsidRPr="00D76787" w14:paraId="4A31D6E3" w14:textId="77777777" w:rsidTr="00703A28">
        <w:trPr>
          <w:trHeight w:val="259"/>
        </w:trPr>
        <w:tc>
          <w:tcPr>
            <w:tcW w:w="9464" w:type="dxa"/>
            <w:gridSpan w:val="7"/>
            <w:shd w:val="clear" w:color="auto" w:fill="auto"/>
            <w:noWrap/>
          </w:tcPr>
          <w:p w14:paraId="5F7297AE" w14:textId="05BDE6C4" w:rsidR="00934AEB" w:rsidRPr="00CE500D" w:rsidRDefault="00934AEB" w:rsidP="00E76355">
            <w:pPr>
              <w:spacing w:after="0" w:line="240" w:lineRule="auto"/>
              <w:ind w:firstLine="26"/>
              <w:rPr>
                <w:rFonts w:ascii="Times New Roman" w:eastAsia="Calibri" w:hAnsi="Times New Roman" w:cs="Times New Roman"/>
                <w:b/>
                <w:i/>
                <w:sz w:val="24"/>
                <w:szCs w:val="24"/>
              </w:rPr>
            </w:pPr>
            <w:r w:rsidRPr="00CE500D">
              <w:rPr>
                <w:rFonts w:ascii="Times New Roman" w:hAnsi="Times New Roman" w:cs="Times New Roman"/>
                <w:b/>
                <w:i/>
                <w:sz w:val="24"/>
                <w:szCs w:val="24"/>
              </w:rPr>
              <w:t>Задача 2.  Формирование культуры безопасности и здорового образа жизни среди молодёжи</w:t>
            </w:r>
          </w:p>
        </w:tc>
      </w:tr>
      <w:tr w:rsidR="00934AEB" w:rsidRPr="005133C2" w14:paraId="3B76F30D" w14:textId="77777777" w:rsidTr="00CD1F45">
        <w:trPr>
          <w:trHeight w:val="259"/>
        </w:trPr>
        <w:tc>
          <w:tcPr>
            <w:tcW w:w="567" w:type="dxa"/>
            <w:shd w:val="clear" w:color="auto" w:fill="auto"/>
            <w:noWrap/>
            <w:vAlign w:val="center"/>
          </w:tcPr>
          <w:p w14:paraId="750D92C9" w14:textId="27B77B72" w:rsidR="00934AEB" w:rsidRPr="009F0789" w:rsidRDefault="00934AEB" w:rsidP="00E76355">
            <w:pPr>
              <w:spacing w:after="0" w:line="240" w:lineRule="auto"/>
              <w:rPr>
                <w:rFonts w:ascii="Times New Roman" w:eastAsia="Times New Roman" w:hAnsi="Times New Roman" w:cs="Times New Roman"/>
                <w:sz w:val="24"/>
                <w:szCs w:val="24"/>
                <w:lang w:val="en-US" w:eastAsia="ru-RU"/>
              </w:rPr>
            </w:pPr>
            <w:r w:rsidRPr="009F0789">
              <w:rPr>
                <w:rFonts w:ascii="Times New Roman" w:eastAsia="Calibri" w:hAnsi="Times New Roman" w:cs="Times New Roman"/>
                <w:sz w:val="24"/>
                <w:szCs w:val="24"/>
              </w:rPr>
              <w:t>24.</w:t>
            </w:r>
          </w:p>
        </w:tc>
        <w:tc>
          <w:tcPr>
            <w:tcW w:w="2943" w:type="dxa"/>
            <w:shd w:val="clear" w:color="auto" w:fill="auto"/>
          </w:tcPr>
          <w:p w14:paraId="24C51E6F" w14:textId="4E74AAA0" w:rsidR="00934AEB" w:rsidRPr="00CE500D" w:rsidRDefault="00934AEB" w:rsidP="00E76355">
            <w:pPr>
              <w:tabs>
                <w:tab w:val="left" w:pos="0"/>
                <w:tab w:val="left" w:pos="900"/>
              </w:tabs>
              <w:autoSpaceDE w:val="0"/>
              <w:autoSpaceDN w:val="0"/>
              <w:adjustRightInd w:val="0"/>
              <w:spacing w:after="0" w:line="240" w:lineRule="auto"/>
              <w:jc w:val="both"/>
              <w:rPr>
                <w:rFonts w:ascii="Times New Roman" w:hAnsi="Times New Roman" w:cs="Times New Roman"/>
                <w:spacing w:val="-3"/>
                <w:sz w:val="24"/>
                <w:szCs w:val="24"/>
              </w:rPr>
            </w:pPr>
            <w:r w:rsidRPr="00CE500D">
              <w:rPr>
                <w:rFonts w:ascii="Times New Roman" w:eastAsia="Calibri" w:hAnsi="Times New Roman" w:cs="Times New Roman"/>
                <w:sz w:val="24"/>
                <w:szCs w:val="24"/>
              </w:rPr>
              <w:t xml:space="preserve">Доля молодежи, принимающей участие в массовых молодежных мероприятиях к общему </w:t>
            </w:r>
            <w:r w:rsidRPr="00CE500D">
              <w:rPr>
                <w:rFonts w:ascii="Times New Roman" w:eastAsia="Calibri" w:hAnsi="Times New Roman" w:cs="Times New Roman"/>
                <w:sz w:val="24"/>
                <w:szCs w:val="24"/>
              </w:rPr>
              <w:lastRenderedPageBreak/>
              <w:t>числу молодежи, проживающей в муниципалитете.</w:t>
            </w:r>
          </w:p>
        </w:tc>
        <w:tc>
          <w:tcPr>
            <w:tcW w:w="851" w:type="dxa"/>
            <w:shd w:val="clear" w:color="auto" w:fill="auto"/>
          </w:tcPr>
          <w:p w14:paraId="392D5414" w14:textId="7E596969" w:rsidR="00934AEB" w:rsidRPr="006F130F" w:rsidRDefault="00934AEB" w:rsidP="00E76355">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lastRenderedPageBreak/>
              <w:t xml:space="preserve">в % к общему числу </w:t>
            </w:r>
            <w:r w:rsidRPr="006F130F">
              <w:rPr>
                <w:rFonts w:ascii="Times New Roman" w:eastAsia="Calibri" w:hAnsi="Times New Roman" w:cs="Times New Roman"/>
                <w:sz w:val="24"/>
                <w:szCs w:val="24"/>
              </w:rPr>
              <w:lastRenderedPageBreak/>
              <w:t>молодежи</w:t>
            </w:r>
          </w:p>
        </w:tc>
        <w:tc>
          <w:tcPr>
            <w:tcW w:w="992" w:type="dxa"/>
            <w:shd w:val="clear" w:color="auto" w:fill="auto"/>
          </w:tcPr>
          <w:p w14:paraId="1AFF4F3F" w14:textId="6846F29D" w:rsidR="00934AEB" w:rsidRPr="006F130F" w:rsidRDefault="00934AEB" w:rsidP="00E76355">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lastRenderedPageBreak/>
              <w:t>33</w:t>
            </w:r>
          </w:p>
        </w:tc>
        <w:tc>
          <w:tcPr>
            <w:tcW w:w="851" w:type="dxa"/>
            <w:shd w:val="clear" w:color="auto" w:fill="auto"/>
          </w:tcPr>
          <w:p w14:paraId="4F8FDE68" w14:textId="2CAFBD4A" w:rsidR="00934AEB" w:rsidRPr="006F130F" w:rsidRDefault="00934AEB" w:rsidP="00DD2C9B">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57</w:t>
            </w:r>
          </w:p>
        </w:tc>
        <w:tc>
          <w:tcPr>
            <w:tcW w:w="1275" w:type="dxa"/>
            <w:shd w:val="clear" w:color="auto" w:fill="FFFFFF" w:themeFill="background1"/>
          </w:tcPr>
          <w:p w14:paraId="5D54104D" w14:textId="44ADCAA7" w:rsidR="00934AEB" w:rsidRPr="006F130F" w:rsidRDefault="00CD1F45" w:rsidP="00CD1F45">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58,2</w:t>
            </w:r>
          </w:p>
        </w:tc>
        <w:tc>
          <w:tcPr>
            <w:tcW w:w="1985" w:type="dxa"/>
            <w:shd w:val="clear" w:color="auto" w:fill="FFFFFF" w:themeFill="background1"/>
          </w:tcPr>
          <w:p w14:paraId="3598A176" w14:textId="6E4E518A" w:rsidR="00934AEB" w:rsidRPr="006F130F" w:rsidRDefault="00C439BB" w:rsidP="00D20861">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Достигнут</w:t>
            </w:r>
            <w:r w:rsidR="00CD1F45" w:rsidRPr="006F130F">
              <w:rPr>
                <w:rFonts w:ascii="Times New Roman" w:eastAsia="Calibri" w:hAnsi="Times New Roman" w:cs="Times New Roman"/>
                <w:sz w:val="24"/>
                <w:szCs w:val="24"/>
              </w:rPr>
              <w:t xml:space="preserve"> с превышением 2%</w:t>
            </w:r>
          </w:p>
        </w:tc>
      </w:tr>
      <w:tr w:rsidR="00934AEB" w:rsidRPr="005133C2" w14:paraId="2463CDF4" w14:textId="77777777" w:rsidTr="00D3119D">
        <w:trPr>
          <w:trHeight w:val="834"/>
        </w:trPr>
        <w:tc>
          <w:tcPr>
            <w:tcW w:w="567" w:type="dxa"/>
            <w:shd w:val="clear" w:color="auto" w:fill="auto"/>
            <w:noWrap/>
            <w:vAlign w:val="center"/>
          </w:tcPr>
          <w:p w14:paraId="5D5702A0" w14:textId="44E8F390" w:rsidR="00934AEB" w:rsidRPr="009F0789" w:rsidRDefault="00934AEB" w:rsidP="00E76355">
            <w:pPr>
              <w:spacing w:after="0" w:line="240" w:lineRule="auto"/>
              <w:rPr>
                <w:rFonts w:ascii="Times New Roman" w:eastAsia="Times New Roman" w:hAnsi="Times New Roman" w:cs="Times New Roman"/>
                <w:sz w:val="24"/>
                <w:szCs w:val="24"/>
                <w:lang w:val="en-US" w:eastAsia="ru-RU"/>
              </w:rPr>
            </w:pPr>
            <w:r w:rsidRPr="009F0789">
              <w:rPr>
                <w:rFonts w:ascii="Times New Roman" w:eastAsia="Calibri" w:hAnsi="Times New Roman" w:cs="Times New Roman"/>
                <w:sz w:val="24"/>
                <w:szCs w:val="24"/>
              </w:rPr>
              <w:t>25.</w:t>
            </w:r>
          </w:p>
        </w:tc>
        <w:tc>
          <w:tcPr>
            <w:tcW w:w="2943" w:type="dxa"/>
            <w:shd w:val="clear" w:color="auto" w:fill="auto"/>
          </w:tcPr>
          <w:p w14:paraId="6E0CAA36" w14:textId="0BF9AA9A" w:rsidR="00FD352B" w:rsidRPr="00CE500D" w:rsidRDefault="00934AEB" w:rsidP="00E76355">
            <w:pPr>
              <w:spacing w:after="0" w:line="240" w:lineRule="auto"/>
              <w:rPr>
                <w:rFonts w:ascii="Times New Roman" w:eastAsia="Calibri" w:hAnsi="Times New Roman" w:cs="Times New Roman"/>
                <w:sz w:val="24"/>
                <w:szCs w:val="24"/>
              </w:rPr>
            </w:pPr>
            <w:r w:rsidRPr="00CE500D">
              <w:rPr>
                <w:rFonts w:ascii="Times New Roman" w:eastAsia="Calibri" w:hAnsi="Times New Roman" w:cs="Times New Roman"/>
                <w:sz w:val="24"/>
                <w:szCs w:val="24"/>
              </w:rPr>
              <w:t>Наличие муниципального центра патриотического воспитания.</w:t>
            </w:r>
          </w:p>
        </w:tc>
        <w:tc>
          <w:tcPr>
            <w:tcW w:w="851" w:type="dxa"/>
            <w:shd w:val="clear" w:color="auto" w:fill="auto"/>
          </w:tcPr>
          <w:p w14:paraId="267A4FAA" w14:textId="54F58B9E" w:rsidR="00934AEB" w:rsidRPr="006F130F" w:rsidRDefault="00934AEB" w:rsidP="00E76355">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да/нет</w:t>
            </w:r>
          </w:p>
        </w:tc>
        <w:tc>
          <w:tcPr>
            <w:tcW w:w="992" w:type="dxa"/>
            <w:shd w:val="clear" w:color="auto" w:fill="auto"/>
          </w:tcPr>
          <w:p w14:paraId="3D4EF5D0" w14:textId="225CEEEA" w:rsidR="00934AEB" w:rsidRPr="006F130F" w:rsidRDefault="00934AEB" w:rsidP="00E76355">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Times New Roman" w:hAnsi="Times New Roman" w:cs="Times New Roman"/>
                <w:sz w:val="24"/>
                <w:szCs w:val="24"/>
                <w:lang w:eastAsia="ru-RU"/>
              </w:rPr>
              <w:t>Да</w:t>
            </w:r>
          </w:p>
        </w:tc>
        <w:tc>
          <w:tcPr>
            <w:tcW w:w="851" w:type="dxa"/>
            <w:shd w:val="clear" w:color="auto" w:fill="auto"/>
          </w:tcPr>
          <w:p w14:paraId="19390A3A" w14:textId="624639CF" w:rsidR="00934AEB" w:rsidRPr="006F130F" w:rsidRDefault="00934AEB" w:rsidP="00DD2C9B">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Да</w:t>
            </w:r>
          </w:p>
        </w:tc>
        <w:tc>
          <w:tcPr>
            <w:tcW w:w="1275" w:type="dxa"/>
            <w:shd w:val="clear" w:color="auto" w:fill="auto"/>
          </w:tcPr>
          <w:p w14:paraId="3C4A087F" w14:textId="477AAD19" w:rsidR="00934AEB" w:rsidRPr="006F130F" w:rsidRDefault="00934AEB" w:rsidP="00DD2C9B">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Да</w:t>
            </w:r>
          </w:p>
        </w:tc>
        <w:tc>
          <w:tcPr>
            <w:tcW w:w="1985" w:type="dxa"/>
          </w:tcPr>
          <w:p w14:paraId="7F34B72A" w14:textId="4B24222D" w:rsidR="00934AEB" w:rsidRPr="006F130F" w:rsidRDefault="00C439BB" w:rsidP="00DD2C9B">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Достигнут</w:t>
            </w:r>
          </w:p>
        </w:tc>
      </w:tr>
      <w:tr w:rsidR="00934AEB" w:rsidRPr="005133C2" w14:paraId="053EBA77" w14:textId="77777777" w:rsidTr="00703A28">
        <w:trPr>
          <w:trHeight w:val="259"/>
        </w:trPr>
        <w:tc>
          <w:tcPr>
            <w:tcW w:w="9464" w:type="dxa"/>
            <w:gridSpan w:val="7"/>
            <w:shd w:val="clear" w:color="auto" w:fill="auto"/>
            <w:noWrap/>
          </w:tcPr>
          <w:p w14:paraId="23E0E1AF" w14:textId="178C58CD" w:rsidR="00934AEB" w:rsidRPr="00CE500D" w:rsidRDefault="00934AEB" w:rsidP="00E76355">
            <w:pPr>
              <w:spacing w:after="0" w:line="240" w:lineRule="auto"/>
              <w:ind w:firstLine="26"/>
              <w:jc w:val="center"/>
              <w:rPr>
                <w:rFonts w:ascii="Times New Roman" w:eastAsia="Calibri" w:hAnsi="Times New Roman" w:cs="Times New Roman"/>
                <w:b/>
                <w:sz w:val="24"/>
                <w:szCs w:val="24"/>
              </w:rPr>
            </w:pPr>
            <w:r w:rsidRPr="00CE500D">
              <w:rPr>
                <w:rFonts w:ascii="Times New Roman" w:eastAsia="Calibri" w:hAnsi="Times New Roman" w:cs="Times New Roman"/>
                <w:b/>
                <w:sz w:val="24"/>
                <w:szCs w:val="24"/>
              </w:rPr>
              <w:t>Подпрограмма 5 «Создание условий для реализации муниципальной программы»</w:t>
            </w:r>
          </w:p>
        </w:tc>
      </w:tr>
      <w:tr w:rsidR="00934AEB" w:rsidRPr="005133C2" w14:paraId="2E834023" w14:textId="77777777" w:rsidTr="00703A28">
        <w:trPr>
          <w:trHeight w:val="259"/>
        </w:trPr>
        <w:tc>
          <w:tcPr>
            <w:tcW w:w="9464" w:type="dxa"/>
            <w:gridSpan w:val="7"/>
            <w:shd w:val="clear" w:color="auto" w:fill="auto"/>
            <w:noWrap/>
          </w:tcPr>
          <w:p w14:paraId="52840A12" w14:textId="377FE688" w:rsidR="00934AEB" w:rsidRPr="00CE500D" w:rsidRDefault="00934AEB" w:rsidP="00E76355">
            <w:pPr>
              <w:widowControl w:val="0"/>
              <w:tabs>
                <w:tab w:val="left" w:pos="0"/>
              </w:tabs>
              <w:autoSpaceDE w:val="0"/>
              <w:autoSpaceDN w:val="0"/>
              <w:adjustRightInd w:val="0"/>
              <w:spacing w:after="0" w:line="240" w:lineRule="auto"/>
              <w:jc w:val="both"/>
              <w:rPr>
                <w:rFonts w:ascii="Times New Roman" w:eastAsia="Calibri" w:hAnsi="Times New Roman" w:cs="Times New Roman"/>
                <w:b/>
                <w:i/>
                <w:sz w:val="24"/>
                <w:szCs w:val="24"/>
              </w:rPr>
            </w:pPr>
            <w:r w:rsidRPr="00CE500D">
              <w:rPr>
                <w:rFonts w:ascii="Times New Roman" w:eastAsia="Calibri" w:hAnsi="Times New Roman" w:cs="Times New Roman"/>
                <w:b/>
                <w:i/>
                <w:sz w:val="24"/>
                <w:szCs w:val="24"/>
              </w:rPr>
              <w:t>Задача 1. С</w:t>
            </w:r>
            <w:r w:rsidRPr="00CE500D">
              <w:rPr>
                <w:rFonts w:ascii="Times New Roman" w:hAnsi="Times New Roman" w:cs="Times New Roman"/>
                <w:b/>
                <w:i/>
                <w:spacing w:val="-3"/>
                <w:sz w:val="24"/>
                <w:szCs w:val="24"/>
              </w:rPr>
              <w:t>оздание безопасных современных условий обучения и воспитания</w:t>
            </w:r>
          </w:p>
        </w:tc>
      </w:tr>
      <w:tr w:rsidR="00934AEB" w:rsidRPr="005133C2" w14:paraId="50465F05" w14:textId="77777777" w:rsidTr="00D77B4A">
        <w:trPr>
          <w:trHeight w:val="1347"/>
        </w:trPr>
        <w:tc>
          <w:tcPr>
            <w:tcW w:w="567" w:type="dxa"/>
            <w:shd w:val="clear" w:color="auto" w:fill="auto"/>
            <w:noWrap/>
            <w:vAlign w:val="center"/>
          </w:tcPr>
          <w:p w14:paraId="7C405242" w14:textId="34099FD5" w:rsidR="00934AEB" w:rsidRPr="009F0789" w:rsidRDefault="00934AEB" w:rsidP="00E76355">
            <w:pPr>
              <w:spacing w:after="0" w:line="240" w:lineRule="auto"/>
              <w:rPr>
                <w:rFonts w:ascii="Times New Roman" w:eastAsia="Times New Roman" w:hAnsi="Times New Roman" w:cs="Times New Roman"/>
                <w:sz w:val="24"/>
                <w:szCs w:val="24"/>
                <w:lang w:eastAsia="ru-RU"/>
              </w:rPr>
            </w:pPr>
            <w:r w:rsidRPr="009F0789">
              <w:rPr>
                <w:rFonts w:ascii="Times New Roman" w:eastAsia="Calibri" w:hAnsi="Times New Roman" w:cs="Times New Roman"/>
                <w:sz w:val="24"/>
                <w:szCs w:val="24"/>
              </w:rPr>
              <w:t>26.</w:t>
            </w:r>
          </w:p>
        </w:tc>
        <w:tc>
          <w:tcPr>
            <w:tcW w:w="2943" w:type="dxa"/>
            <w:shd w:val="clear" w:color="auto" w:fill="auto"/>
          </w:tcPr>
          <w:p w14:paraId="4AA09C1F" w14:textId="342BF92D" w:rsidR="00934AEB" w:rsidRPr="00CE500D" w:rsidRDefault="00934AEB" w:rsidP="00E76355">
            <w:pPr>
              <w:widowControl w:val="0"/>
              <w:tabs>
                <w:tab w:val="left" w:pos="-141"/>
                <w:tab w:val="left" w:pos="900"/>
              </w:tabs>
              <w:autoSpaceDE w:val="0"/>
              <w:autoSpaceDN w:val="0"/>
              <w:adjustRightInd w:val="0"/>
              <w:spacing w:after="0" w:line="240" w:lineRule="auto"/>
              <w:jc w:val="both"/>
              <w:rPr>
                <w:rFonts w:ascii="Times New Roman" w:hAnsi="Times New Roman" w:cs="Times New Roman"/>
                <w:spacing w:val="-3"/>
                <w:sz w:val="24"/>
                <w:szCs w:val="24"/>
              </w:rPr>
            </w:pPr>
            <w:r w:rsidRPr="00CE500D">
              <w:rPr>
                <w:rFonts w:ascii="Times New Roman" w:eastAsia="Calibri" w:hAnsi="Times New Roman" w:cs="Times New Roman"/>
                <w:sz w:val="24"/>
                <w:szCs w:val="24"/>
              </w:rPr>
              <w:t>Доля образовательных организаций, отвечающих требованиям антитеррористической защищенности.</w:t>
            </w:r>
          </w:p>
        </w:tc>
        <w:tc>
          <w:tcPr>
            <w:tcW w:w="851" w:type="dxa"/>
            <w:shd w:val="clear" w:color="auto" w:fill="auto"/>
          </w:tcPr>
          <w:p w14:paraId="0E922BB4" w14:textId="0B82DA1E" w:rsidR="00934AEB" w:rsidRPr="006F130F" w:rsidRDefault="00934AEB" w:rsidP="00E76355">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в %</w:t>
            </w:r>
          </w:p>
        </w:tc>
        <w:tc>
          <w:tcPr>
            <w:tcW w:w="992" w:type="dxa"/>
            <w:shd w:val="clear" w:color="auto" w:fill="auto"/>
          </w:tcPr>
          <w:p w14:paraId="18A35516" w14:textId="08733AB7" w:rsidR="00934AEB" w:rsidRPr="006F130F" w:rsidRDefault="00934AEB" w:rsidP="00E76355">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15</w:t>
            </w:r>
          </w:p>
        </w:tc>
        <w:tc>
          <w:tcPr>
            <w:tcW w:w="851" w:type="dxa"/>
            <w:shd w:val="clear" w:color="auto" w:fill="auto"/>
          </w:tcPr>
          <w:p w14:paraId="4D03E56A" w14:textId="664AA574" w:rsidR="00934AEB" w:rsidRPr="006F130F" w:rsidRDefault="00934AEB" w:rsidP="00E76355">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14</w:t>
            </w:r>
          </w:p>
        </w:tc>
        <w:tc>
          <w:tcPr>
            <w:tcW w:w="1275" w:type="dxa"/>
            <w:shd w:val="clear" w:color="auto" w:fill="auto"/>
          </w:tcPr>
          <w:p w14:paraId="2984E4BB" w14:textId="06304B39" w:rsidR="00934AEB" w:rsidRPr="006F130F" w:rsidRDefault="00934AEB" w:rsidP="00E76355">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14</w:t>
            </w:r>
          </w:p>
        </w:tc>
        <w:tc>
          <w:tcPr>
            <w:tcW w:w="1985" w:type="dxa"/>
          </w:tcPr>
          <w:p w14:paraId="5B330B53" w14:textId="03EA1F70" w:rsidR="00934AEB" w:rsidRPr="006F130F" w:rsidRDefault="00C439BB" w:rsidP="00DD2C9B">
            <w:pPr>
              <w:spacing w:after="0" w:line="240" w:lineRule="auto"/>
              <w:ind w:firstLine="26"/>
              <w:jc w:val="center"/>
              <w:rPr>
                <w:rFonts w:ascii="Times New Roman" w:eastAsia="Calibri" w:hAnsi="Times New Roman" w:cs="Times New Roman"/>
                <w:b/>
                <w:sz w:val="24"/>
                <w:szCs w:val="24"/>
              </w:rPr>
            </w:pPr>
            <w:r w:rsidRPr="006F130F">
              <w:rPr>
                <w:rFonts w:ascii="Times New Roman" w:eastAsia="Calibri" w:hAnsi="Times New Roman" w:cs="Times New Roman"/>
                <w:sz w:val="24"/>
                <w:szCs w:val="24"/>
              </w:rPr>
              <w:t xml:space="preserve">Достигнут </w:t>
            </w:r>
          </w:p>
        </w:tc>
      </w:tr>
      <w:tr w:rsidR="00934AEB" w:rsidRPr="005133C2" w14:paraId="399D9C79" w14:textId="77777777" w:rsidTr="00D77B4A">
        <w:trPr>
          <w:trHeight w:val="259"/>
        </w:trPr>
        <w:tc>
          <w:tcPr>
            <w:tcW w:w="567" w:type="dxa"/>
            <w:shd w:val="clear" w:color="auto" w:fill="auto"/>
            <w:noWrap/>
            <w:vAlign w:val="center"/>
          </w:tcPr>
          <w:p w14:paraId="36B823ED" w14:textId="47F14E7F" w:rsidR="00934AEB" w:rsidRPr="009F0789" w:rsidRDefault="00934AEB" w:rsidP="00E76355">
            <w:pPr>
              <w:spacing w:after="0" w:line="240" w:lineRule="auto"/>
              <w:rPr>
                <w:rFonts w:ascii="Times New Roman" w:eastAsia="Times New Roman" w:hAnsi="Times New Roman" w:cs="Times New Roman"/>
                <w:sz w:val="24"/>
                <w:szCs w:val="24"/>
                <w:lang w:eastAsia="ru-RU"/>
              </w:rPr>
            </w:pPr>
            <w:r w:rsidRPr="009F0789">
              <w:rPr>
                <w:rFonts w:ascii="Times New Roman" w:eastAsia="Calibri" w:hAnsi="Times New Roman" w:cs="Times New Roman"/>
                <w:sz w:val="24"/>
                <w:szCs w:val="24"/>
              </w:rPr>
              <w:t>27.</w:t>
            </w:r>
          </w:p>
        </w:tc>
        <w:tc>
          <w:tcPr>
            <w:tcW w:w="2943" w:type="dxa"/>
            <w:shd w:val="clear" w:color="auto" w:fill="auto"/>
          </w:tcPr>
          <w:p w14:paraId="5146FE28" w14:textId="05D1C827" w:rsidR="00934AEB" w:rsidRPr="00CE500D" w:rsidRDefault="00934AEB" w:rsidP="00E76355">
            <w:pPr>
              <w:widowControl w:val="0"/>
              <w:tabs>
                <w:tab w:val="left" w:pos="-141"/>
                <w:tab w:val="left" w:pos="900"/>
              </w:tabs>
              <w:autoSpaceDE w:val="0"/>
              <w:autoSpaceDN w:val="0"/>
              <w:adjustRightInd w:val="0"/>
              <w:spacing w:after="0" w:line="240" w:lineRule="auto"/>
              <w:jc w:val="both"/>
              <w:rPr>
                <w:rFonts w:ascii="Times New Roman" w:hAnsi="Times New Roman" w:cs="Times New Roman"/>
                <w:spacing w:val="-3"/>
                <w:sz w:val="24"/>
                <w:szCs w:val="24"/>
              </w:rPr>
            </w:pPr>
            <w:r w:rsidRPr="00CE500D">
              <w:rPr>
                <w:rFonts w:ascii="Times New Roman" w:hAnsi="Times New Roman" w:cs="Times New Roman"/>
                <w:sz w:val="24"/>
                <w:szCs w:val="24"/>
              </w:rPr>
              <w:t xml:space="preserve">Количество объектов (территорий) муниципальных образовательных организаций, на которых выполнены мероприятия по обеспечению комплексной безопасности (антитеррористическая защищенность). </w:t>
            </w:r>
          </w:p>
        </w:tc>
        <w:tc>
          <w:tcPr>
            <w:tcW w:w="851" w:type="dxa"/>
            <w:shd w:val="clear" w:color="auto" w:fill="auto"/>
          </w:tcPr>
          <w:p w14:paraId="2B91342D" w14:textId="5B0D5C2F" w:rsidR="00934AEB" w:rsidRPr="006F130F" w:rsidRDefault="00934AEB" w:rsidP="00E76355">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 xml:space="preserve">единица </w:t>
            </w:r>
          </w:p>
        </w:tc>
        <w:tc>
          <w:tcPr>
            <w:tcW w:w="992" w:type="dxa"/>
            <w:shd w:val="clear" w:color="auto" w:fill="auto"/>
          </w:tcPr>
          <w:p w14:paraId="7C8B6E8C" w14:textId="79E664A5" w:rsidR="00934AEB" w:rsidRPr="006F130F" w:rsidRDefault="00934AEB" w:rsidP="00E76355">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3</w:t>
            </w:r>
          </w:p>
        </w:tc>
        <w:tc>
          <w:tcPr>
            <w:tcW w:w="851" w:type="dxa"/>
            <w:shd w:val="clear" w:color="auto" w:fill="auto"/>
          </w:tcPr>
          <w:p w14:paraId="0C1CE6A6" w14:textId="7A243E4F" w:rsidR="00934AEB" w:rsidRPr="006F130F" w:rsidRDefault="00934AEB" w:rsidP="00E76355">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13</w:t>
            </w:r>
          </w:p>
        </w:tc>
        <w:tc>
          <w:tcPr>
            <w:tcW w:w="1275" w:type="dxa"/>
            <w:shd w:val="clear" w:color="auto" w:fill="auto"/>
          </w:tcPr>
          <w:p w14:paraId="4BC93676" w14:textId="0F0A5F9D" w:rsidR="00934AEB" w:rsidRPr="006F130F" w:rsidRDefault="00934AEB" w:rsidP="00E76355">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13</w:t>
            </w:r>
          </w:p>
        </w:tc>
        <w:tc>
          <w:tcPr>
            <w:tcW w:w="1985" w:type="dxa"/>
          </w:tcPr>
          <w:p w14:paraId="54D2E4BA" w14:textId="7836559C" w:rsidR="00934AEB" w:rsidRPr="006F130F" w:rsidRDefault="00C439BB" w:rsidP="00DD2C9B">
            <w:pPr>
              <w:spacing w:after="0" w:line="240" w:lineRule="auto"/>
              <w:ind w:firstLine="26"/>
              <w:jc w:val="center"/>
              <w:rPr>
                <w:rFonts w:ascii="Times New Roman" w:eastAsia="Calibri" w:hAnsi="Times New Roman" w:cs="Times New Roman"/>
                <w:b/>
                <w:sz w:val="24"/>
                <w:szCs w:val="24"/>
              </w:rPr>
            </w:pPr>
            <w:r w:rsidRPr="006F130F">
              <w:rPr>
                <w:rFonts w:ascii="Times New Roman" w:eastAsia="Calibri" w:hAnsi="Times New Roman" w:cs="Times New Roman"/>
                <w:sz w:val="24"/>
                <w:szCs w:val="24"/>
              </w:rPr>
              <w:t xml:space="preserve">Достигнут </w:t>
            </w:r>
          </w:p>
        </w:tc>
      </w:tr>
      <w:tr w:rsidR="00934AEB" w:rsidRPr="005133C2" w14:paraId="2DF09EBA" w14:textId="77777777" w:rsidTr="00D77B4A">
        <w:trPr>
          <w:trHeight w:val="259"/>
        </w:trPr>
        <w:tc>
          <w:tcPr>
            <w:tcW w:w="567" w:type="dxa"/>
            <w:shd w:val="clear" w:color="auto" w:fill="auto"/>
            <w:noWrap/>
            <w:vAlign w:val="center"/>
          </w:tcPr>
          <w:p w14:paraId="6E889849" w14:textId="634EF6D1" w:rsidR="00934AEB" w:rsidRPr="009F0789" w:rsidRDefault="00934AEB" w:rsidP="00E76355">
            <w:pPr>
              <w:spacing w:after="0" w:line="240" w:lineRule="auto"/>
              <w:rPr>
                <w:rFonts w:ascii="Times New Roman" w:eastAsia="Times New Roman" w:hAnsi="Times New Roman" w:cs="Times New Roman"/>
                <w:sz w:val="24"/>
                <w:szCs w:val="24"/>
                <w:lang w:eastAsia="ru-RU"/>
              </w:rPr>
            </w:pPr>
            <w:r w:rsidRPr="009F0789">
              <w:rPr>
                <w:rFonts w:ascii="Times New Roman" w:eastAsia="Calibri" w:hAnsi="Times New Roman" w:cs="Times New Roman"/>
                <w:sz w:val="24"/>
                <w:szCs w:val="24"/>
              </w:rPr>
              <w:t>28.</w:t>
            </w:r>
          </w:p>
        </w:tc>
        <w:tc>
          <w:tcPr>
            <w:tcW w:w="2943" w:type="dxa"/>
            <w:shd w:val="clear" w:color="auto" w:fill="auto"/>
          </w:tcPr>
          <w:p w14:paraId="0947098E" w14:textId="59A799AE" w:rsidR="00934AEB" w:rsidRPr="00CE500D" w:rsidRDefault="00934AEB" w:rsidP="00E76355">
            <w:pPr>
              <w:tabs>
                <w:tab w:val="left" w:pos="360"/>
                <w:tab w:val="left" w:pos="511"/>
              </w:tabs>
              <w:spacing w:after="0" w:line="240" w:lineRule="auto"/>
              <w:jc w:val="both"/>
              <w:rPr>
                <w:rFonts w:ascii="Times New Roman" w:hAnsi="Times New Roman" w:cs="Times New Roman"/>
                <w:spacing w:val="-3"/>
                <w:sz w:val="24"/>
                <w:szCs w:val="24"/>
              </w:rPr>
            </w:pPr>
            <w:r w:rsidRPr="00CE500D">
              <w:rPr>
                <w:rFonts w:ascii="Times New Roman" w:hAnsi="Times New Roman" w:cs="Times New Roman"/>
                <w:sz w:val="24"/>
                <w:szCs w:val="24"/>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851" w:type="dxa"/>
            <w:shd w:val="clear" w:color="auto" w:fill="auto"/>
          </w:tcPr>
          <w:p w14:paraId="054648C2" w14:textId="0A3458A3" w:rsidR="00934AEB" w:rsidRPr="006F130F" w:rsidRDefault="00934AEB" w:rsidP="00E76355">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w:t>
            </w:r>
          </w:p>
        </w:tc>
        <w:tc>
          <w:tcPr>
            <w:tcW w:w="992" w:type="dxa"/>
            <w:shd w:val="clear" w:color="auto" w:fill="auto"/>
          </w:tcPr>
          <w:p w14:paraId="7461E87B" w14:textId="09CCE2C7" w:rsidR="00934AEB" w:rsidRPr="006F130F" w:rsidRDefault="00934AEB" w:rsidP="00E76355">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100</w:t>
            </w:r>
          </w:p>
        </w:tc>
        <w:tc>
          <w:tcPr>
            <w:tcW w:w="851" w:type="dxa"/>
            <w:shd w:val="clear" w:color="auto" w:fill="auto"/>
          </w:tcPr>
          <w:p w14:paraId="6B20A4C0" w14:textId="5F2896AC" w:rsidR="00934AEB" w:rsidRPr="006F130F" w:rsidRDefault="00934AEB" w:rsidP="00E76355">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100</w:t>
            </w:r>
          </w:p>
        </w:tc>
        <w:tc>
          <w:tcPr>
            <w:tcW w:w="1275" w:type="dxa"/>
            <w:shd w:val="clear" w:color="auto" w:fill="auto"/>
          </w:tcPr>
          <w:p w14:paraId="5E5D5382" w14:textId="0C322946" w:rsidR="00934AEB" w:rsidRPr="006F130F" w:rsidRDefault="00934AEB" w:rsidP="00E76355">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100</w:t>
            </w:r>
          </w:p>
        </w:tc>
        <w:tc>
          <w:tcPr>
            <w:tcW w:w="1985" w:type="dxa"/>
          </w:tcPr>
          <w:p w14:paraId="3D598283" w14:textId="6391B289" w:rsidR="00934AEB" w:rsidRPr="006F130F" w:rsidRDefault="00C439BB" w:rsidP="00DD2C9B">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Достигнут</w:t>
            </w:r>
          </w:p>
        </w:tc>
      </w:tr>
      <w:tr w:rsidR="00934AEB" w:rsidRPr="005133C2" w14:paraId="1619B555" w14:textId="77777777" w:rsidTr="00D77B4A">
        <w:trPr>
          <w:trHeight w:val="259"/>
        </w:trPr>
        <w:tc>
          <w:tcPr>
            <w:tcW w:w="567" w:type="dxa"/>
            <w:shd w:val="clear" w:color="auto" w:fill="auto"/>
            <w:noWrap/>
            <w:vAlign w:val="center"/>
          </w:tcPr>
          <w:p w14:paraId="0B22DD73" w14:textId="15390A28" w:rsidR="00934AEB" w:rsidRPr="009F0789" w:rsidRDefault="00934AEB" w:rsidP="00E76355">
            <w:pPr>
              <w:spacing w:after="0" w:line="240" w:lineRule="auto"/>
              <w:rPr>
                <w:rFonts w:ascii="Times New Roman" w:eastAsia="Times New Roman" w:hAnsi="Times New Roman" w:cs="Times New Roman"/>
                <w:sz w:val="24"/>
                <w:szCs w:val="24"/>
                <w:lang w:eastAsia="ru-RU"/>
              </w:rPr>
            </w:pPr>
            <w:r w:rsidRPr="009F0789">
              <w:rPr>
                <w:rFonts w:ascii="Times New Roman" w:eastAsia="Calibri" w:hAnsi="Times New Roman" w:cs="Times New Roman"/>
                <w:sz w:val="24"/>
                <w:szCs w:val="24"/>
              </w:rPr>
              <w:t>29.</w:t>
            </w:r>
          </w:p>
        </w:tc>
        <w:tc>
          <w:tcPr>
            <w:tcW w:w="2943" w:type="dxa"/>
            <w:shd w:val="clear" w:color="auto" w:fill="auto"/>
          </w:tcPr>
          <w:p w14:paraId="5396472A" w14:textId="48476910" w:rsidR="00934AEB" w:rsidRPr="00CE500D" w:rsidRDefault="00934AEB" w:rsidP="00E76355">
            <w:pPr>
              <w:tabs>
                <w:tab w:val="left" w:pos="360"/>
                <w:tab w:val="left" w:pos="511"/>
              </w:tabs>
              <w:spacing w:after="0" w:line="240" w:lineRule="auto"/>
              <w:jc w:val="both"/>
              <w:rPr>
                <w:rFonts w:ascii="Times New Roman" w:hAnsi="Times New Roman" w:cs="Times New Roman"/>
                <w:sz w:val="24"/>
                <w:szCs w:val="24"/>
              </w:rPr>
            </w:pPr>
            <w:r w:rsidRPr="00CE500D">
              <w:rPr>
                <w:rFonts w:ascii="Times New Roman" w:hAnsi="Times New Roman" w:cs="Times New Roman"/>
                <w:sz w:val="24"/>
                <w:szCs w:val="24"/>
              </w:rPr>
              <w:t>Количество планируемых к вводу новых мест в общеобразовательных и/или дошкольных организациях, для которых закуплено необходимое оборудование.</w:t>
            </w:r>
          </w:p>
        </w:tc>
        <w:tc>
          <w:tcPr>
            <w:tcW w:w="851" w:type="dxa"/>
            <w:shd w:val="clear" w:color="auto" w:fill="auto"/>
          </w:tcPr>
          <w:p w14:paraId="4734ED8D" w14:textId="76965E0E" w:rsidR="00934AEB" w:rsidRPr="006F130F" w:rsidRDefault="00934AEB" w:rsidP="00E76355">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 xml:space="preserve">единица </w:t>
            </w:r>
          </w:p>
        </w:tc>
        <w:tc>
          <w:tcPr>
            <w:tcW w:w="992" w:type="dxa"/>
            <w:shd w:val="clear" w:color="auto" w:fill="auto"/>
          </w:tcPr>
          <w:p w14:paraId="548A0526" w14:textId="33292F7C" w:rsidR="00934AEB" w:rsidRPr="006F130F" w:rsidRDefault="00934AEB" w:rsidP="00E76355">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w:t>
            </w:r>
          </w:p>
        </w:tc>
        <w:tc>
          <w:tcPr>
            <w:tcW w:w="851" w:type="dxa"/>
            <w:shd w:val="clear" w:color="auto" w:fill="auto"/>
          </w:tcPr>
          <w:p w14:paraId="4DF47538" w14:textId="4E0F6A35" w:rsidR="00934AEB" w:rsidRPr="006F130F" w:rsidRDefault="00934AEB" w:rsidP="00E76355">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w:t>
            </w:r>
          </w:p>
        </w:tc>
        <w:tc>
          <w:tcPr>
            <w:tcW w:w="1275" w:type="dxa"/>
            <w:shd w:val="clear" w:color="auto" w:fill="auto"/>
          </w:tcPr>
          <w:p w14:paraId="3641CD32" w14:textId="25325D22" w:rsidR="00934AEB" w:rsidRPr="006F130F" w:rsidRDefault="00934AEB" w:rsidP="00E76355">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w:t>
            </w:r>
          </w:p>
        </w:tc>
        <w:tc>
          <w:tcPr>
            <w:tcW w:w="1985" w:type="dxa"/>
          </w:tcPr>
          <w:p w14:paraId="1569C791" w14:textId="7D2D6E9A" w:rsidR="00934AEB" w:rsidRPr="006F130F" w:rsidRDefault="00C439BB" w:rsidP="00DD2C9B">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Достигнут</w:t>
            </w:r>
          </w:p>
        </w:tc>
      </w:tr>
      <w:tr w:rsidR="00934AEB" w:rsidRPr="005133C2" w14:paraId="4F1682F9" w14:textId="77777777" w:rsidTr="00D77B4A">
        <w:trPr>
          <w:trHeight w:val="259"/>
        </w:trPr>
        <w:tc>
          <w:tcPr>
            <w:tcW w:w="567" w:type="dxa"/>
            <w:shd w:val="clear" w:color="auto" w:fill="auto"/>
            <w:noWrap/>
            <w:vAlign w:val="center"/>
          </w:tcPr>
          <w:p w14:paraId="2975D39F" w14:textId="01A337BA" w:rsidR="00934AEB" w:rsidRPr="009F0789" w:rsidRDefault="00934AEB" w:rsidP="00E76355">
            <w:pPr>
              <w:spacing w:after="0" w:line="240" w:lineRule="auto"/>
              <w:rPr>
                <w:rFonts w:ascii="Times New Roman" w:eastAsia="Times New Roman" w:hAnsi="Times New Roman" w:cs="Times New Roman"/>
                <w:sz w:val="24"/>
                <w:szCs w:val="24"/>
                <w:lang w:eastAsia="ru-RU"/>
              </w:rPr>
            </w:pPr>
            <w:r w:rsidRPr="009F0789">
              <w:rPr>
                <w:rFonts w:ascii="Times New Roman" w:eastAsia="Calibri" w:hAnsi="Times New Roman" w:cs="Times New Roman"/>
                <w:sz w:val="24"/>
                <w:szCs w:val="24"/>
              </w:rPr>
              <w:t>30.</w:t>
            </w:r>
          </w:p>
        </w:tc>
        <w:tc>
          <w:tcPr>
            <w:tcW w:w="2943" w:type="dxa"/>
            <w:shd w:val="clear" w:color="auto" w:fill="auto"/>
          </w:tcPr>
          <w:p w14:paraId="2844410C" w14:textId="6D9D78C4" w:rsidR="00934AEB" w:rsidRPr="00CE500D" w:rsidRDefault="00934AEB" w:rsidP="00E76355">
            <w:pPr>
              <w:tabs>
                <w:tab w:val="left" w:pos="360"/>
                <w:tab w:val="left" w:pos="511"/>
              </w:tabs>
              <w:spacing w:after="0" w:line="240" w:lineRule="auto"/>
              <w:jc w:val="both"/>
              <w:rPr>
                <w:rFonts w:ascii="Times New Roman" w:hAnsi="Times New Roman" w:cs="Times New Roman"/>
                <w:sz w:val="24"/>
                <w:szCs w:val="24"/>
              </w:rPr>
            </w:pPr>
            <w:r w:rsidRPr="00CE500D">
              <w:rPr>
                <w:rFonts w:ascii="Times New Roman" w:hAnsi="Times New Roman" w:cs="Times New Roman"/>
                <w:sz w:val="24"/>
                <w:szCs w:val="24"/>
              </w:rPr>
              <w:t xml:space="preserve">Количество объектов, в которых в полном объеме выполнены мероприятия по капитальному ремонту общеобразовательных </w:t>
            </w:r>
            <w:r w:rsidRPr="00CE500D">
              <w:rPr>
                <w:rFonts w:ascii="Times New Roman" w:hAnsi="Times New Roman" w:cs="Times New Roman"/>
                <w:sz w:val="24"/>
                <w:szCs w:val="24"/>
              </w:rPr>
              <w:lastRenderedPageBreak/>
              <w:t>организаций и их оснащению средствами обучения и воспитания.</w:t>
            </w:r>
          </w:p>
        </w:tc>
        <w:tc>
          <w:tcPr>
            <w:tcW w:w="851" w:type="dxa"/>
            <w:shd w:val="clear" w:color="auto" w:fill="auto"/>
          </w:tcPr>
          <w:p w14:paraId="5D802B5F" w14:textId="4D2ED8C3" w:rsidR="00934AEB" w:rsidRPr="006F130F" w:rsidRDefault="00934AEB" w:rsidP="00E76355">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lastRenderedPageBreak/>
              <w:t>единица</w:t>
            </w:r>
          </w:p>
        </w:tc>
        <w:tc>
          <w:tcPr>
            <w:tcW w:w="992" w:type="dxa"/>
            <w:shd w:val="clear" w:color="auto" w:fill="auto"/>
          </w:tcPr>
          <w:p w14:paraId="190CB654" w14:textId="406A5C01" w:rsidR="00934AEB" w:rsidRPr="006F130F" w:rsidRDefault="00934AEB" w:rsidP="00E76355">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w:t>
            </w:r>
          </w:p>
        </w:tc>
        <w:tc>
          <w:tcPr>
            <w:tcW w:w="851" w:type="dxa"/>
            <w:shd w:val="clear" w:color="auto" w:fill="auto"/>
          </w:tcPr>
          <w:p w14:paraId="17BB6DB0" w14:textId="4B5869A8" w:rsidR="00934AEB" w:rsidRPr="006F130F" w:rsidRDefault="00934AEB" w:rsidP="00E76355">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1</w:t>
            </w:r>
          </w:p>
        </w:tc>
        <w:tc>
          <w:tcPr>
            <w:tcW w:w="1275" w:type="dxa"/>
            <w:shd w:val="clear" w:color="auto" w:fill="auto"/>
          </w:tcPr>
          <w:p w14:paraId="0C6BC31F" w14:textId="14F7EBCF" w:rsidR="00934AEB" w:rsidRPr="006F130F" w:rsidRDefault="00934AEB" w:rsidP="00E76355">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1</w:t>
            </w:r>
          </w:p>
        </w:tc>
        <w:tc>
          <w:tcPr>
            <w:tcW w:w="1985" w:type="dxa"/>
          </w:tcPr>
          <w:p w14:paraId="1D2928FF" w14:textId="5DB7435A" w:rsidR="00934AEB" w:rsidRPr="006F130F" w:rsidRDefault="00C439BB" w:rsidP="00DD2C9B">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Достигнут</w:t>
            </w:r>
          </w:p>
        </w:tc>
      </w:tr>
      <w:tr w:rsidR="00934AEB" w:rsidRPr="005133C2" w14:paraId="1B7FE15F" w14:textId="77777777" w:rsidTr="00703A28">
        <w:trPr>
          <w:trHeight w:val="259"/>
        </w:trPr>
        <w:tc>
          <w:tcPr>
            <w:tcW w:w="9464" w:type="dxa"/>
            <w:gridSpan w:val="7"/>
            <w:shd w:val="clear" w:color="auto" w:fill="auto"/>
            <w:noWrap/>
          </w:tcPr>
          <w:p w14:paraId="030615D3" w14:textId="5F95D56B" w:rsidR="00934AEB" w:rsidRPr="00CE500D" w:rsidRDefault="00934AEB" w:rsidP="00E76355">
            <w:pPr>
              <w:widowControl w:val="0"/>
              <w:tabs>
                <w:tab w:val="left" w:pos="0"/>
              </w:tabs>
              <w:autoSpaceDE w:val="0"/>
              <w:autoSpaceDN w:val="0"/>
              <w:adjustRightInd w:val="0"/>
              <w:spacing w:after="0" w:line="240" w:lineRule="auto"/>
              <w:jc w:val="both"/>
              <w:rPr>
                <w:rFonts w:ascii="Times New Roman" w:eastAsia="Calibri" w:hAnsi="Times New Roman" w:cs="Times New Roman"/>
                <w:b/>
                <w:i/>
                <w:sz w:val="24"/>
                <w:szCs w:val="24"/>
              </w:rPr>
            </w:pPr>
            <w:r w:rsidRPr="00CE500D">
              <w:rPr>
                <w:rFonts w:ascii="Times New Roman" w:hAnsi="Times New Roman" w:cs="Times New Roman"/>
                <w:b/>
                <w:i/>
                <w:sz w:val="24"/>
                <w:szCs w:val="24"/>
                <w:lang w:eastAsia="ar-SA"/>
              </w:rPr>
              <w:t>Задача 2. Оснащение образовательной деятельности в соответствии с современными требованиями, включая цифровые ресурсы</w:t>
            </w:r>
          </w:p>
        </w:tc>
      </w:tr>
      <w:tr w:rsidR="00934AEB" w:rsidRPr="005133C2" w14:paraId="400135A9" w14:textId="77777777" w:rsidTr="00D77B4A">
        <w:trPr>
          <w:trHeight w:val="259"/>
        </w:trPr>
        <w:tc>
          <w:tcPr>
            <w:tcW w:w="567" w:type="dxa"/>
            <w:shd w:val="clear" w:color="auto" w:fill="auto"/>
            <w:noWrap/>
            <w:vAlign w:val="center"/>
          </w:tcPr>
          <w:p w14:paraId="13F5C951" w14:textId="0ABBE76A" w:rsidR="00934AEB" w:rsidRPr="009F0789" w:rsidRDefault="00934AEB" w:rsidP="00E76355">
            <w:pPr>
              <w:spacing w:after="0" w:line="240" w:lineRule="auto"/>
              <w:rPr>
                <w:rFonts w:ascii="Times New Roman" w:eastAsia="Times New Roman" w:hAnsi="Times New Roman" w:cs="Times New Roman"/>
                <w:sz w:val="24"/>
                <w:szCs w:val="24"/>
                <w:lang w:eastAsia="ru-RU"/>
              </w:rPr>
            </w:pPr>
            <w:r w:rsidRPr="009F0789">
              <w:rPr>
                <w:rFonts w:ascii="Times New Roman" w:eastAsia="Calibri" w:hAnsi="Times New Roman" w:cs="Times New Roman"/>
                <w:sz w:val="24"/>
                <w:szCs w:val="24"/>
              </w:rPr>
              <w:t>31.</w:t>
            </w:r>
          </w:p>
        </w:tc>
        <w:tc>
          <w:tcPr>
            <w:tcW w:w="2943" w:type="dxa"/>
            <w:shd w:val="clear" w:color="auto" w:fill="auto"/>
          </w:tcPr>
          <w:p w14:paraId="5738DDB3" w14:textId="34D13DAF" w:rsidR="00934AEB" w:rsidRPr="00CE500D" w:rsidRDefault="00934AEB" w:rsidP="00E76355">
            <w:pPr>
              <w:widowControl w:val="0"/>
              <w:tabs>
                <w:tab w:val="left" w:pos="0"/>
                <w:tab w:val="left" w:pos="900"/>
              </w:tabs>
              <w:autoSpaceDE w:val="0"/>
              <w:autoSpaceDN w:val="0"/>
              <w:adjustRightInd w:val="0"/>
              <w:spacing w:after="0" w:line="240" w:lineRule="auto"/>
              <w:jc w:val="both"/>
              <w:rPr>
                <w:rFonts w:ascii="Times New Roman" w:hAnsi="Times New Roman" w:cs="Times New Roman"/>
                <w:spacing w:val="-3"/>
                <w:sz w:val="24"/>
                <w:szCs w:val="24"/>
              </w:rPr>
            </w:pPr>
            <w:r w:rsidRPr="00CE500D">
              <w:rPr>
                <w:rFonts w:ascii="Times New Roman" w:hAnsi="Times New Roman" w:cs="Times New Roman"/>
                <w:sz w:val="24"/>
                <w:szCs w:val="24"/>
              </w:rPr>
              <w:t>Доля зданий, соответствующих современным требованиям.</w:t>
            </w:r>
          </w:p>
        </w:tc>
        <w:tc>
          <w:tcPr>
            <w:tcW w:w="851" w:type="dxa"/>
            <w:shd w:val="clear" w:color="auto" w:fill="auto"/>
          </w:tcPr>
          <w:p w14:paraId="3B9DFB7D" w14:textId="3736A56D" w:rsidR="00934AEB" w:rsidRPr="006F130F" w:rsidRDefault="00934AEB" w:rsidP="00E76355">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в %</w:t>
            </w:r>
          </w:p>
        </w:tc>
        <w:tc>
          <w:tcPr>
            <w:tcW w:w="992" w:type="dxa"/>
            <w:shd w:val="clear" w:color="auto" w:fill="auto"/>
          </w:tcPr>
          <w:p w14:paraId="36C5AD9F" w14:textId="6F0A6D0C" w:rsidR="00934AEB" w:rsidRPr="006F130F" w:rsidRDefault="00934AEB" w:rsidP="008C6655">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80</w:t>
            </w:r>
          </w:p>
        </w:tc>
        <w:tc>
          <w:tcPr>
            <w:tcW w:w="851" w:type="dxa"/>
            <w:shd w:val="clear" w:color="auto" w:fill="auto"/>
          </w:tcPr>
          <w:p w14:paraId="58A283FA" w14:textId="52262884" w:rsidR="00934AEB" w:rsidRPr="006F130F" w:rsidRDefault="00934AEB" w:rsidP="00E76355">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80</w:t>
            </w:r>
          </w:p>
        </w:tc>
        <w:tc>
          <w:tcPr>
            <w:tcW w:w="1275" w:type="dxa"/>
            <w:shd w:val="clear" w:color="auto" w:fill="auto"/>
          </w:tcPr>
          <w:p w14:paraId="6DADF824" w14:textId="20596465" w:rsidR="00934AEB" w:rsidRPr="006F130F" w:rsidRDefault="00934AEB" w:rsidP="00E76355">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80</w:t>
            </w:r>
          </w:p>
        </w:tc>
        <w:tc>
          <w:tcPr>
            <w:tcW w:w="1985" w:type="dxa"/>
          </w:tcPr>
          <w:p w14:paraId="4615739D" w14:textId="0BEAE3E1" w:rsidR="00934AEB" w:rsidRPr="006F130F" w:rsidRDefault="00C439BB" w:rsidP="00DD2C9B">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Достигнут</w:t>
            </w:r>
          </w:p>
        </w:tc>
      </w:tr>
      <w:tr w:rsidR="00934AEB" w:rsidRPr="005133C2" w14:paraId="513D2E6B" w14:textId="77777777" w:rsidTr="00D77B4A">
        <w:trPr>
          <w:trHeight w:val="259"/>
        </w:trPr>
        <w:tc>
          <w:tcPr>
            <w:tcW w:w="567" w:type="dxa"/>
            <w:shd w:val="clear" w:color="auto" w:fill="auto"/>
            <w:noWrap/>
            <w:vAlign w:val="center"/>
          </w:tcPr>
          <w:p w14:paraId="09747641" w14:textId="15FCFF47" w:rsidR="00934AEB" w:rsidRPr="009F0789" w:rsidRDefault="00934AEB" w:rsidP="00E76355">
            <w:pPr>
              <w:spacing w:after="0" w:line="240" w:lineRule="auto"/>
              <w:rPr>
                <w:rFonts w:ascii="Times New Roman" w:eastAsia="Times New Roman" w:hAnsi="Times New Roman" w:cs="Times New Roman"/>
                <w:sz w:val="24"/>
                <w:szCs w:val="24"/>
                <w:lang w:eastAsia="ru-RU"/>
              </w:rPr>
            </w:pPr>
            <w:r w:rsidRPr="009F0789">
              <w:rPr>
                <w:rFonts w:ascii="Times New Roman" w:eastAsia="Calibri" w:hAnsi="Times New Roman" w:cs="Times New Roman"/>
                <w:sz w:val="24"/>
                <w:szCs w:val="24"/>
              </w:rPr>
              <w:t>32.</w:t>
            </w:r>
          </w:p>
        </w:tc>
        <w:tc>
          <w:tcPr>
            <w:tcW w:w="2943" w:type="dxa"/>
            <w:shd w:val="clear" w:color="auto" w:fill="auto"/>
          </w:tcPr>
          <w:p w14:paraId="53E957A1" w14:textId="36CA7615" w:rsidR="00934AEB" w:rsidRPr="00CE500D" w:rsidRDefault="00934AEB" w:rsidP="00E76355">
            <w:pPr>
              <w:widowControl w:val="0"/>
              <w:tabs>
                <w:tab w:val="left" w:pos="-141"/>
                <w:tab w:val="left" w:pos="900"/>
              </w:tabs>
              <w:autoSpaceDE w:val="0"/>
              <w:autoSpaceDN w:val="0"/>
              <w:adjustRightInd w:val="0"/>
              <w:spacing w:after="0" w:line="240" w:lineRule="auto"/>
              <w:jc w:val="both"/>
              <w:rPr>
                <w:rFonts w:ascii="Times New Roman" w:hAnsi="Times New Roman" w:cs="Times New Roman"/>
                <w:sz w:val="24"/>
                <w:szCs w:val="24"/>
              </w:rPr>
            </w:pPr>
            <w:r w:rsidRPr="00CE500D">
              <w:rPr>
                <w:rFonts w:ascii="Times New Roman" w:hAnsi="Times New Roman" w:cs="Times New Roman"/>
                <w:sz w:val="24"/>
                <w:szCs w:val="24"/>
              </w:rPr>
              <w:t>Количество образовательных организаций, отвечающих требованиям безопасности обучающихся, воспитанников и работников образовательных организаций во время учебной деятельности.</w:t>
            </w:r>
          </w:p>
        </w:tc>
        <w:tc>
          <w:tcPr>
            <w:tcW w:w="851" w:type="dxa"/>
            <w:shd w:val="clear" w:color="auto" w:fill="auto"/>
          </w:tcPr>
          <w:p w14:paraId="39D3A849" w14:textId="588F4E3F" w:rsidR="00934AEB" w:rsidRPr="006F130F" w:rsidRDefault="00934AEB" w:rsidP="00E76355">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единица</w:t>
            </w:r>
          </w:p>
        </w:tc>
        <w:tc>
          <w:tcPr>
            <w:tcW w:w="992" w:type="dxa"/>
            <w:shd w:val="clear" w:color="auto" w:fill="auto"/>
          </w:tcPr>
          <w:p w14:paraId="07EBC879" w14:textId="522C999F" w:rsidR="00934AEB" w:rsidRPr="006F130F" w:rsidRDefault="00934AEB" w:rsidP="008C6655">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15</w:t>
            </w:r>
          </w:p>
        </w:tc>
        <w:tc>
          <w:tcPr>
            <w:tcW w:w="851" w:type="dxa"/>
            <w:shd w:val="clear" w:color="auto" w:fill="auto"/>
          </w:tcPr>
          <w:p w14:paraId="7B767629" w14:textId="060BF25B" w:rsidR="00934AEB" w:rsidRPr="006F130F" w:rsidRDefault="00934AEB" w:rsidP="00E76355">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15</w:t>
            </w:r>
          </w:p>
        </w:tc>
        <w:tc>
          <w:tcPr>
            <w:tcW w:w="1275" w:type="dxa"/>
            <w:shd w:val="clear" w:color="auto" w:fill="auto"/>
          </w:tcPr>
          <w:p w14:paraId="0AA0098B" w14:textId="3E22C1FB" w:rsidR="00934AEB" w:rsidRPr="006F130F" w:rsidRDefault="00934AEB" w:rsidP="00E76355">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15</w:t>
            </w:r>
          </w:p>
        </w:tc>
        <w:tc>
          <w:tcPr>
            <w:tcW w:w="1985" w:type="dxa"/>
          </w:tcPr>
          <w:p w14:paraId="2811E2F9" w14:textId="2AF26584" w:rsidR="00934AEB" w:rsidRPr="006F130F" w:rsidRDefault="00C439BB" w:rsidP="00DD2C9B">
            <w:pPr>
              <w:spacing w:after="0" w:line="240" w:lineRule="auto"/>
              <w:ind w:firstLine="26"/>
              <w:jc w:val="center"/>
              <w:rPr>
                <w:rFonts w:ascii="Times New Roman" w:eastAsia="Calibri" w:hAnsi="Times New Roman" w:cs="Times New Roman"/>
                <w:b/>
                <w:sz w:val="24"/>
                <w:szCs w:val="24"/>
              </w:rPr>
            </w:pPr>
            <w:r w:rsidRPr="006F130F">
              <w:rPr>
                <w:rFonts w:ascii="Times New Roman" w:eastAsia="Calibri" w:hAnsi="Times New Roman" w:cs="Times New Roman"/>
                <w:sz w:val="24"/>
                <w:szCs w:val="24"/>
              </w:rPr>
              <w:t xml:space="preserve">Достигнут </w:t>
            </w:r>
          </w:p>
        </w:tc>
      </w:tr>
      <w:tr w:rsidR="00934AEB" w:rsidRPr="005133C2" w14:paraId="53C9287E" w14:textId="77777777" w:rsidTr="00703A28">
        <w:trPr>
          <w:trHeight w:val="259"/>
        </w:trPr>
        <w:tc>
          <w:tcPr>
            <w:tcW w:w="9464" w:type="dxa"/>
            <w:gridSpan w:val="7"/>
            <w:shd w:val="clear" w:color="auto" w:fill="auto"/>
            <w:noWrap/>
          </w:tcPr>
          <w:p w14:paraId="5A06D93F" w14:textId="7DC07F93" w:rsidR="00934AEB" w:rsidRPr="00CE500D" w:rsidRDefault="00934AEB" w:rsidP="00E76355">
            <w:pPr>
              <w:spacing w:after="0" w:line="240" w:lineRule="auto"/>
              <w:ind w:firstLine="26"/>
              <w:jc w:val="both"/>
              <w:rPr>
                <w:rFonts w:ascii="Times New Roman" w:eastAsia="Calibri" w:hAnsi="Times New Roman" w:cs="Times New Roman"/>
                <w:b/>
                <w:i/>
                <w:sz w:val="24"/>
                <w:szCs w:val="24"/>
              </w:rPr>
            </w:pPr>
            <w:r w:rsidRPr="00CE500D">
              <w:rPr>
                <w:rFonts w:ascii="Times New Roman" w:hAnsi="Times New Roman" w:cs="Times New Roman"/>
                <w:b/>
                <w:i/>
                <w:sz w:val="24"/>
                <w:szCs w:val="24"/>
              </w:rPr>
              <w:t>Задача 3. Создание условий для текущего функционирования и развития образовательных организаций и управления  образования</w:t>
            </w:r>
          </w:p>
        </w:tc>
      </w:tr>
      <w:tr w:rsidR="00934AEB" w:rsidRPr="005133C2" w14:paraId="7B8E2E6A" w14:textId="77777777" w:rsidTr="009362D9">
        <w:trPr>
          <w:trHeight w:val="259"/>
        </w:trPr>
        <w:tc>
          <w:tcPr>
            <w:tcW w:w="567" w:type="dxa"/>
            <w:shd w:val="clear" w:color="auto" w:fill="auto"/>
            <w:noWrap/>
            <w:vAlign w:val="center"/>
          </w:tcPr>
          <w:p w14:paraId="6723451C" w14:textId="75E416F5" w:rsidR="00934AEB" w:rsidRPr="009F0789" w:rsidRDefault="00934AEB" w:rsidP="00E76355">
            <w:pPr>
              <w:spacing w:after="0" w:line="240" w:lineRule="auto"/>
              <w:rPr>
                <w:rFonts w:ascii="Times New Roman" w:eastAsia="Times New Roman" w:hAnsi="Times New Roman" w:cs="Times New Roman"/>
                <w:sz w:val="24"/>
                <w:szCs w:val="24"/>
                <w:lang w:eastAsia="ru-RU"/>
              </w:rPr>
            </w:pPr>
            <w:r w:rsidRPr="009F0789">
              <w:rPr>
                <w:rFonts w:ascii="Times New Roman" w:eastAsia="Calibri" w:hAnsi="Times New Roman" w:cs="Times New Roman"/>
                <w:sz w:val="24"/>
                <w:szCs w:val="24"/>
              </w:rPr>
              <w:t>33.</w:t>
            </w:r>
          </w:p>
        </w:tc>
        <w:tc>
          <w:tcPr>
            <w:tcW w:w="2943" w:type="dxa"/>
            <w:shd w:val="clear" w:color="auto" w:fill="auto"/>
          </w:tcPr>
          <w:p w14:paraId="4F1F2D1F" w14:textId="3B6AE662" w:rsidR="00934AEB" w:rsidRPr="00CE500D" w:rsidRDefault="00934AEB" w:rsidP="00E76355">
            <w:pPr>
              <w:tabs>
                <w:tab w:val="left" w:pos="360"/>
                <w:tab w:val="left" w:pos="511"/>
              </w:tabs>
              <w:spacing w:after="0" w:line="240" w:lineRule="auto"/>
              <w:jc w:val="both"/>
              <w:rPr>
                <w:rFonts w:ascii="Times New Roman" w:hAnsi="Times New Roman" w:cs="Times New Roman"/>
                <w:spacing w:val="-3"/>
                <w:sz w:val="24"/>
                <w:szCs w:val="24"/>
              </w:rPr>
            </w:pPr>
            <w:r w:rsidRPr="00CE500D">
              <w:rPr>
                <w:rFonts w:ascii="Times New Roman" w:hAnsi="Times New Roman" w:cs="Times New Roman"/>
                <w:sz w:val="24"/>
                <w:szCs w:val="24"/>
              </w:rPr>
              <w:t>Доля обучающихся, регулярно занимающихся физической культурой и спортом во внеурочное время, в общеобразовательных организациях района, от общего количества обучающихся в общеобразовательных организациях.</w:t>
            </w:r>
          </w:p>
        </w:tc>
        <w:tc>
          <w:tcPr>
            <w:tcW w:w="851" w:type="dxa"/>
            <w:shd w:val="clear" w:color="auto" w:fill="auto"/>
          </w:tcPr>
          <w:p w14:paraId="7A12D1F4" w14:textId="375C39C9" w:rsidR="00934AEB" w:rsidRPr="006F130F" w:rsidRDefault="00934AEB" w:rsidP="00E76355">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в %</w:t>
            </w:r>
          </w:p>
        </w:tc>
        <w:tc>
          <w:tcPr>
            <w:tcW w:w="992" w:type="dxa"/>
            <w:shd w:val="clear" w:color="auto" w:fill="auto"/>
          </w:tcPr>
          <w:p w14:paraId="3F0D79B9" w14:textId="539DE216" w:rsidR="00934AEB" w:rsidRPr="006F130F" w:rsidRDefault="00934AEB" w:rsidP="008C6655">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65</w:t>
            </w:r>
          </w:p>
        </w:tc>
        <w:tc>
          <w:tcPr>
            <w:tcW w:w="851" w:type="dxa"/>
            <w:shd w:val="clear" w:color="auto" w:fill="auto"/>
          </w:tcPr>
          <w:p w14:paraId="03038042" w14:textId="2A4760D4" w:rsidR="00934AEB" w:rsidRPr="006F130F" w:rsidRDefault="00934AEB" w:rsidP="00E76355">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58</w:t>
            </w:r>
          </w:p>
        </w:tc>
        <w:tc>
          <w:tcPr>
            <w:tcW w:w="1275" w:type="dxa"/>
            <w:shd w:val="clear" w:color="auto" w:fill="FFFFFF" w:themeFill="background1"/>
          </w:tcPr>
          <w:p w14:paraId="385C137B" w14:textId="5B464761" w:rsidR="00934AEB" w:rsidRPr="006F130F" w:rsidRDefault="009362D9" w:rsidP="00402EB2">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5</w:t>
            </w:r>
            <w:r w:rsidR="00402EB2" w:rsidRPr="006F130F">
              <w:rPr>
                <w:rFonts w:ascii="Times New Roman" w:eastAsia="Calibri" w:hAnsi="Times New Roman" w:cs="Times New Roman"/>
                <w:sz w:val="24"/>
                <w:szCs w:val="24"/>
              </w:rPr>
              <w:t>2,2</w:t>
            </w:r>
          </w:p>
        </w:tc>
        <w:tc>
          <w:tcPr>
            <w:tcW w:w="1985" w:type="dxa"/>
          </w:tcPr>
          <w:p w14:paraId="566B75B8" w14:textId="77777777" w:rsidR="00934AEB" w:rsidRPr="006F130F" w:rsidRDefault="009362D9" w:rsidP="009362D9">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 xml:space="preserve">Не достигнут, отклонение </w:t>
            </w:r>
          </w:p>
          <w:p w14:paraId="026BC5C1" w14:textId="4B40234E" w:rsidR="00237E55" w:rsidRPr="006F130F" w:rsidRDefault="00402EB2" w:rsidP="009362D9">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10</w:t>
            </w:r>
            <w:r w:rsidR="00237E55" w:rsidRPr="006F130F">
              <w:rPr>
                <w:rFonts w:ascii="Times New Roman" w:eastAsia="Calibri" w:hAnsi="Times New Roman" w:cs="Times New Roman"/>
                <w:sz w:val="24"/>
                <w:szCs w:val="24"/>
              </w:rPr>
              <w:t xml:space="preserve"> %</w:t>
            </w:r>
          </w:p>
        </w:tc>
      </w:tr>
      <w:tr w:rsidR="00934AEB" w:rsidRPr="005133C2" w14:paraId="2EF9CB3F" w14:textId="77777777" w:rsidTr="00DD2C9B">
        <w:trPr>
          <w:trHeight w:val="259"/>
        </w:trPr>
        <w:tc>
          <w:tcPr>
            <w:tcW w:w="567" w:type="dxa"/>
            <w:shd w:val="clear" w:color="auto" w:fill="auto"/>
            <w:noWrap/>
            <w:vAlign w:val="center"/>
          </w:tcPr>
          <w:p w14:paraId="55046863" w14:textId="6B82ABD9" w:rsidR="00934AEB" w:rsidRPr="009F0789" w:rsidRDefault="00934AEB" w:rsidP="00E76355">
            <w:pPr>
              <w:spacing w:after="0" w:line="240" w:lineRule="auto"/>
              <w:rPr>
                <w:rFonts w:ascii="Times New Roman" w:eastAsia="Times New Roman" w:hAnsi="Times New Roman" w:cs="Times New Roman"/>
                <w:sz w:val="24"/>
                <w:szCs w:val="24"/>
                <w:lang w:eastAsia="ru-RU"/>
              </w:rPr>
            </w:pPr>
            <w:r w:rsidRPr="009F0789">
              <w:rPr>
                <w:rFonts w:ascii="Times New Roman" w:eastAsia="Calibri" w:hAnsi="Times New Roman" w:cs="Times New Roman"/>
                <w:sz w:val="24"/>
                <w:szCs w:val="24"/>
              </w:rPr>
              <w:t>34.</w:t>
            </w:r>
          </w:p>
        </w:tc>
        <w:tc>
          <w:tcPr>
            <w:tcW w:w="2943" w:type="dxa"/>
            <w:shd w:val="clear" w:color="auto" w:fill="auto"/>
          </w:tcPr>
          <w:p w14:paraId="25258F09" w14:textId="2EE5905E" w:rsidR="00934AEB" w:rsidRPr="00CE500D" w:rsidRDefault="00934AEB" w:rsidP="00E76355">
            <w:pPr>
              <w:widowControl w:val="0"/>
              <w:tabs>
                <w:tab w:val="left" w:pos="0"/>
                <w:tab w:val="left" w:pos="900"/>
              </w:tabs>
              <w:autoSpaceDE w:val="0"/>
              <w:autoSpaceDN w:val="0"/>
              <w:adjustRightInd w:val="0"/>
              <w:spacing w:after="0" w:line="240" w:lineRule="auto"/>
              <w:jc w:val="both"/>
              <w:rPr>
                <w:rFonts w:ascii="Times New Roman" w:hAnsi="Times New Roman" w:cs="Times New Roman"/>
                <w:spacing w:val="-3"/>
                <w:sz w:val="24"/>
                <w:szCs w:val="24"/>
              </w:rPr>
            </w:pPr>
            <w:r w:rsidRPr="00CE500D">
              <w:rPr>
                <w:rFonts w:ascii="Times New Roman" w:hAnsi="Times New Roman" w:cs="Times New Roman"/>
                <w:sz w:val="24"/>
                <w:szCs w:val="24"/>
              </w:rPr>
              <w:t>Функционирование школьных спортивных клубов, созданных в общеобразовательных организациях, расположенных в сельской местности, для занятий физической культурой и спортом.</w:t>
            </w:r>
          </w:p>
        </w:tc>
        <w:tc>
          <w:tcPr>
            <w:tcW w:w="851" w:type="dxa"/>
            <w:shd w:val="clear" w:color="auto" w:fill="auto"/>
          </w:tcPr>
          <w:p w14:paraId="2CED036B" w14:textId="2CDEEE4E" w:rsidR="00934AEB" w:rsidRPr="006F130F" w:rsidRDefault="00934AEB" w:rsidP="00E76355">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единица</w:t>
            </w:r>
          </w:p>
        </w:tc>
        <w:tc>
          <w:tcPr>
            <w:tcW w:w="992" w:type="dxa"/>
            <w:shd w:val="clear" w:color="auto" w:fill="auto"/>
          </w:tcPr>
          <w:p w14:paraId="1BA5018C" w14:textId="77777777" w:rsidR="00934AEB" w:rsidRPr="006F130F" w:rsidRDefault="00934AEB" w:rsidP="008C6655">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9</w:t>
            </w:r>
          </w:p>
          <w:p w14:paraId="24391261" w14:textId="77777777" w:rsidR="00934AEB" w:rsidRPr="006F130F" w:rsidRDefault="00934AEB" w:rsidP="008C6655">
            <w:pPr>
              <w:spacing w:after="0" w:line="240" w:lineRule="auto"/>
              <w:jc w:val="center"/>
              <w:rPr>
                <w:rFonts w:ascii="Times New Roman" w:eastAsia="Calibri" w:hAnsi="Times New Roman" w:cs="Times New Roman"/>
                <w:sz w:val="24"/>
                <w:szCs w:val="24"/>
              </w:rPr>
            </w:pPr>
          </w:p>
          <w:p w14:paraId="1BA8EDB9" w14:textId="0F5A70C5" w:rsidR="00934AEB" w:rsidRPr="006F130F" w:rsidRDefault="00934AEB" w:rsidP="008C6655">
            <w:pPr>
              <w:spacing w:after="0" w:line="240" w:lineRule="auto"/>
              <w:ind w:firstLine="26"/>
              <w:jc w:val="center"/>
              <w:rPr>
                <w:rFonts w:ascii="Times New Roman" w:eastAsia="Calibri" w:hAnsi="Times New Roman" w:cs="Times New Roman"/>
                <w:b/>
                <w:sz w:val="24"/>
                <w:szCs w:val="24"/>
              </w:rPr>
            </w:pPr>
          </w:p>
        </w:tc>
        <w:tc>
          <w:tcPr>
            <w:tcW w:w="851" w:type="dxa"/>
            <w:shd w:val="clear" w:color="auto" w:fill="auto"/>
          </w:tcPr>
          <w:p w14:paraId="3AB4A17B" w14:textId="0501D320" w:rsidR="00934AEB" w:rsidRPr="006F130F" w:rsidRDefault="00934AEB" w:rsidP="00E76355">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9</w:t>
            </w:r>
          </w:p>
        </w:tc>
        <w:tc>
          <w:tcPr>
            <w:tcW w:w="1275" w:type="dxa"/>
            <w:shd w:val="clear" w:color="auto" w:fill="auto"/>
          </w:tcPr>
          <w:p w14:paraId="3EA3CC44" w14:textId="50D5325F" w:rsidR="00934AEB" w:rsidRPr="006F130F" w:rsidRDefault="00934AEB" w:rsidP="00E76355">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9</w:t>
            </w:r>
          </w:p>
        </w:tc>
        <w:tc>
          <w:tcPr>
            <w:tcW w:w="1985" w:type="dxa"/>
          </w:tcPr>
          <w:p w14:paraId="2CE02BB7" w14:textId="0759171A" w:rsidR="00934AEB" w:rsidRPr="006F130F" w:rsidRDefault="00C439BB" w:rsidP="00DD2C9B">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Достигнут</w:t>
            </w:r>
          </w:p>
        </w:tc>
      </w:tr>
      <w:tr w:rsidR="00934AEB" w:rsidRPr="005133C2" w14:paraId="5486BA73" w14:textId="77777777" w:rsidTr="00D77B4A">
        <w:trPr>
          <w:trHeight w:val="259"/>
        </w:trPr>
        <w:tc>
          <w:tcPr>
            <w:tcW w:w="567" w:type="dxa"/>
            <w:shd w:val="clear" w:color="auto" w:fill="auto"/>
            <w:noWrap/>
            <w:vAlign w:val="center"/>
          </w:tcPr>
          <w:p w14:paraId="3FF6F977" w14:textId="781388B8" w:rsidR="00934AEB" w:rsidRPr="009F0789" w:rsidRDefault="00934AEB" w:rsidP="00E76355">
            <w:pPr>
              <w:spacing w:after="0" w:line="240" w:lineRule="auto"/>
              <w:rPr>
                <w:rFonts w:ascii="Times New Roman" w:eastAsia="Times New Roman" w:hAnsi="Times New Roman" w:cs="Times New Roman"/>
                <w:sz w:val="24"/>
                <w:szCs w:val="24"/>
                <w:lang w:eastAsia="ru-RU"/>
              </w:rPr>
            </w:pPr>
            <w:r w:rsidRPr="009F0789">
              <w:rPr>
                <w:rFonts w:ascii="Times New Roman" w:eastAsia="Calibri" w:hAnsi="Times New Roman" w:cs="Times New Roman"/>
                <w:sz w:val="24"/>
                <w:szCs w:val="24"/>
              </w:rPr>
              <w:t>35.</w:t>
            </w:r>
          </w:p>
        </w:tc>
        <w:tc>
          <w:tcPr>
            <w:tcW w:w="2943" w:type="dxa"/>
            <w:shd w:val="clear" w:color="auto" w:fill="auto"/>
          </w:tcPr>
          <w:p w14:paraId="00CD324F" w14:textId="26876DB3" w:rsidR="00934AEB" w:rsidRPr="00CE500D" w:rsidRDefault="00934AEB" w:rsidP="00E76355">
            <w:pPr>
              <w:widowControl w:val="0"/>
              <w:tabs>
                <w:tab w:val="left" w:pos="0"/>
                <w:tab w:val="left" w:pos="900"/>
              </w:tabs>
              <w:autoSpaceDE w:val="0"/>
              <w:autoSpaceDN w:val="0"/>
              <w:adjustRightInd w:val="0"/>
              <w:spacing w:after="0" w:line="240" w:lineRule="auto"/>
              <w:jc w:val="both"/>
              <w:rPr>
                <w:rFonts w:ascii="Times New Roman" w:hAnsi="Times New Roman" w:cs="Times New Roman"/>
                <w:spacing w:val="-3"/>
                <w:sz w:val="24"/>
                <w:szCs w:val="24"/>
              </w:rPr>
            </w:pPr>
            <w:r w:rsidRPr="00CE500D">
              <w:rPr>
                <w:rFonts w:ascii="Times New Roman" w:hAnsi="Times New Roman" w:cs="Times New Roman"/>
                <w:sz w:val="24"/>
                <w:szCs w:val="24"/>
              </w:rPr>
              <w:t>Количество реализованных народных проектов в сфере образования в год.</w:t>
            </w:r>
          </w:p>
        </w:tc>
        <w:tc>
          <w:tcPr>
            <w:tcW w:w="851" w:type="dxa"/>
            <w:shd w:val="clear" w:color="auto" w:fill="auto"/>
          </w:tcPr>
          <w:p w14:paraId="5B0FBFA3" w14:textId="668EF9A0" w:rsidR="00934AEB" w:rsidRPr="006F130F" w:rsidRDefault="00934AEB" w:rsidP="00E76355">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единица</w:t>
            </w:r>
          </w:p>
        </w:tc>
        <w:tc>
          <w:tcPr>
            <w:tcW w:w="992" w:type="dxa"/>
            <w:shd w:val="clear" w:color="auto" w:fill="auto"/>
          </w:tcPr>
          <w:p w14:paraId="0637C03D" w14:textId="3B453E98" w:rsidR="00934AEB" w:rsidRPr="006F130F" w:rsidRDefault="00934AEB" w:rsidP="008C6655">
            <w:pPr>
              <w:spacing w:after="0" w:line="240" w:lineRule="auto"/>
              <w:ind w:firstLine="26"/>
              <w:jc w:val="center"/>
              <w:rPr>
                <w:rFonts w:ascii="Times New Roman" w:eastAsia="Calibri" w:hAnsi="Times New Roman" w:cs="Times New Roman"/>
                <w:b/>
                <w:sz w:val="24"/>
                <w:szCs w:val="24"/>
              </w:rPr>
            </w:pPr>
            <w:r w:rsidRPr="006F130F">
              <w:rPr>
                <w:rFonts w:ascii="Times New Roman" w:eastAsia="Calibri" w:hAnsi="Times New Roman" w:cs="Times New Roman"/>
                <w:sz w:val="24"/>
                <w:szCs w:val="24"/>
              </w:rPr>
              <w:t>3</w:t>
            </w:r>
          </w:p>
        </w:tc>
        <w:tc>
          <w:tcPr>
            <w:tcW w:w="851" w:type="dxa"/>
            <w:shd w:val="clear" w:color="auto" w:fill="auto"/>
          </w:tcPr>
          <w:p w14:paraId="23D691F2" w14:textId="2BE7922A" w:rsidR="00934AEB" w:rsidRPr="006F130F" w:rsidRDefault="00934AEB" w:rsidP="00E76355">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2</w:t>
            </w:r>
          </w:p>
        </w:tc>
        <w:tc>
          <w:tcPr>
            <w:tcW w:w="1275" w:type="dxa"/>
            <w:shd w:val="clear" w:color="auto" w:fill="auto"/>
          </w:tcPr>
          <w:p w14:paraId="79A9A3B6" w14:textId="69AA0FA6" w:rsidR="00934AEB" w:rsidRPr="006F130F" w:rsidRDefault="00934AEB" w:rsidP="00E76355">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2</w:t>
            </w:r>
          </w:p>
        </w:tc>
        <w:tc>
          <w:tcPr>
            <w:tcW w:w="1985" w:type="dxa"/>
          </w:tcPr>
          <w:p w14:paraId="7BFA8329" w14:textId="23323445" w:rsidR="00934AEB" w:rsidRPr="006F130F" w:rsidRDefault="00C439BB" w:rsidP="00DD2C9B">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Достигнут</w:t>
            </w:r>
          </w:p>
        </w:tc>
      </w:tr>
      <w:tr w:rsidR="00934AEB" w:rsidRPr="005133C2" w14:paraId="2FE3585F" w14:textId="77777777" w:rsidTr="00DE224F">
        <w:trPr>
          <w:trHeight w:val="259"/>
        </w:trPr>
        <w:tc>
          <w:tcPr>
            <w:tcW w:w="567" w:type="dxa"/>
            <w:shd w:val="clear" w:color="auto" w:fill="auto"/>
            <w:noWrap/>
            <w:vAlign w:val="center"/>
          </w:tcPr>
          <w:p w14:paraId="4FAB9FAC" w14:textId="575E7CE2" w:rsidR="00934AEB" w:rsidRPr="009F0789" w:rsidRDefault="00934AEB" w:rsidP="00E76355">
            <w:pPr>
              <w:spacing w:after="0" w:line="240" w:lineRule="auto"/>
              <w:rPr>
                <w:rFonts w:ascii="Times New Roman" w:eastAsia="Times New Roman" w:hAnsi="Times New Roman" w:cs="Times New Roman"/>
                <w:sz w:val="24"/>
                <w:szCs w:val="24"/>
                <w:lang w:eastAsia="ru-RU"/>
              </w:rPr>
            </w:pPr>
            <w:r w:rsidRPr="009F0789">
              <w:rPr>
                <w:rFonts w:ascii="Times New Roman" w:eastAsia="Calibri" w:hAnsi="Times New Roman" w:cs="Times New Roman"/>
                <w:sz w:val="24"/>
                <w:szCs w:val="24"/>
              </w:rPr>
              <w:t>36.</w:t>
            </w:r>
          </w:p>
        </w:tc>
        <w:tc>
          <w:tcPr>
            <w:tcW w:w="2943" w:type="dxa"/>
            <w:shd w:val="clear" w:color="auto" w:fill="auto"/>
          </w:tcPr>
          <w:p w14:paraId="061977C8" w14:textId="4D251726" w:rsidR="00934AEB" w:rsidRPr="00CE500D" w:rsidRDefault="00934AEB" w:rsidP="00E76355">
            <w:pPr>
              <w:widowControl w:val="0"/>
              <w:tabs>
                <w:tab w:val="left" w:pos="0"/>
                <w:tab w:val="left" w:pos="900"/>
              </w:tabs>
              <w:autoSpaceDE w:val="0"/>
              <w:autoSpaceDN w:val="0"/>
              <w:adjustRightInd w:val="0"/>
              <w:spacing w:after="0" w:line="240" w:lineRule="auto"/>
              <w:jc w:val="both"/>
              <w:rPr>
                <w:rFonts w:ascii="Times New Roman" w:hAnsi="Times New Roman" w:cs="Times New Roman"/>
                <w:sz w:val="24"/>
                <w:szCs w:val="24"/>
              </w:rPr>
            </w:pPr>
            <w:r w:rsidRPr="00CE500D">
              <w:rPr>
                <w:rFonts w:ascii="Times New Roman" w:hAnsi="Times New Roman" w:cs="Times New Roman"/>
                <w:sz w:val="24"/>
                <w:szCs w:val="24"/>
              </w:rPr>
              <w:t xml:space="preserve">Количество объектов муниципальных образовательных организаций, на которых проведены капитальные и/или текущие ремонты, </w:t>
            </w:r>
            <w:r w:rsidRPr="00CE500D">
              <w:rPr>
                <w:rFonts w:ascii="Times New Roman" w:hAnsi="Times New Roman" w:cs="Times New Roman"/>
                <w:sz w:val="24"/>
                <w:szCs w:val="24"/>
              </w:rPr>
              <w:lastRenderedPageBreak/>
              <w:t xml:space="preserve">приобретено оборудование для пищеблоков в целях их приведения в соответствие с санитарно-эпидемиологическими требованиями (правилами). </w:t>
            </w:r>
          </w:p>
        </w:tc>
        <w:tc>
          <w:tcPr>
            <w:tcW w:w="851" w:type="dxa"/>
            <w:shd w:val="clear" w:color="auto" w:fill="auto"/>
          </w:tcPr>
          <w:p w14:paraId="1A14F585" w14:textId="4DF7611D" w:rsidR="00934AEB" w:rsidRPr="006F130F" w:rsidRDefault="00934AEB" w:rsidP="00E76355">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lastRenderedPageBreak/>
              <w:t>единица</w:t>
            </w:r>
          </w:p>
        </w:tc>
        <w:tc>
          <w:tcPr>
            <w:tcW w:w="992" w:type="dxa"/>
            <w:shd w:val="clear" w:color="auto" w:fill="auto"/>
          </w:tcPr>
          <w:p w14:paraId="311BBC32" w14:textId="6CA95672" w:rsidR="00934AEB" w:rsidRPr="006F130F" w:rsidRDefault="00934AEB" w:rsidP="008C6655">
            <w:pPr>
              <w:spacing w:after="0" w:line="240" w:lineRule="auto"/>
              <w:ind w:firstLine="26"/>
              <w:jc w:val="center"/>
              <w:rPr>
                <w:rFonts w:ascii="Times New Roman" w:eastAsia="Calibri" w:hAnsi="Times New Roman" w:cs="Times New Roman"/>
                <w:b/>
                <w:sz w:val="24"/>
                <w:szCs w:val="24"/>
              </w:rPr>
            </w:pPr>
            <w:r w:rsidRPr="006F130F">
              <w:rPr>
                <w:rFonts w:ascii="Times New Roman" w:eastAsia="Calibri" w:hAnsi="Times New Roman" w:cs="Times New Roman"/>
                <w:sz w:val="24"/>
                <w:szCs w:val="24"/>
              </w:rPr>
              <w:t>10</w:t>
            </w:r>
          </w:p>
        </w:tc>
        <w:tc>
          <w:tcPr>
            <w:tcW w:w="851" w:type="dxa"/>
            <w:shd w:val="clear" w:color="auto" w:fill="auto"/>
          </w:tcPr>
          <w:p w14:paraId="100F8B94" w14:textId="66DFDCFA" w:rsidR="00934AEB" w:rsidRPr="006F130F" w:rsidRDefault="00934AEB" w:rsidP="008C6655">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3</w:t>
            </w:r>
          </w:p>
        </w:tc>
        <w:tc>
          <w:tcPr>
            <w:tcW w:w="1275" w:type="dxa"/>
            <w:shd w:val="clear" w:color="auto" w:fill="auto"/>
          </w:tcPr>
          <w:p w14:paraId="3F6A7632" w14:textId="1E7268C3" w:rsidR="00934AEB" w:rsidRPr="006F130F" w:rsidRDefault="00934AEB" w:rsidP="008C6655">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3</w:t>
            </w:r>
          </w:p>
        </w:tc>
        <w:tc>
          <w:tcPr>
            <w:tcW w:w="1985" w:type="dxa"/>
          </w:tcPr>
          <w:p w14:paraId="64411584" w14:textId="1786EECC" w:rsidR="00934AEB" w:rsidRPr="006F130F" w:rsidRDefault="00C439BB" w:rsidP="008C7F8A">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Достигнут</w:t>
            </w:r>
          </w:p>
        </w:tc>
      </w:tr>
      <w:tr w:rsidR="00934AEB" w:rsidRPr="005133C2" w14:paraId="6F46CC79" w14:textId="77777777" w:rsidTr="00D3119D">
        <w:trPr>
          <w:trHeight w:val="880"/>
        </w:trPr>
        <w:tc>
          <w:tcPr>
            <w:tcW w:w="567" w:type="dxa"/>
            <w:shd w:val="clear" w:color="auto" w:fill="auto"/>
            <w:noWrap/>
            <w:vAlign w:val="center"/>
          </w:tcPr>
          <w:p w14:paraId="3FC2122C" w14:textId="37E07910" w:rsidR="00934AEB" w:rsidRPr="009F0789" w:rsidRDefault="00934AEB" w:rsidP="00E76355">
            <w:pPr>
              <w:spacing w:after="0" w:line="240" w:lineRule="auto"/>
              <w:rPr>
                <w:rFonts w:ascii="Times New Roman" w:eastAsia="Times New Roman" w:hAnsi="Times New Roman" w:cs="Times New Roman"/>
                <w:sz w:val="24"/>
                <w:szCs w:val="24"/>
                <w:lang w:eastAsia="ru-RU"/>
              </w:rPr>
            </w:pPr>
            <w:r w:rsidRPr="009F0789">
              <w:rPr>
                <w:rFonts w:ascii="Times New Roman" w:eastAsia="Calibri" w:hAnsi="Times New Roman" w:cs="Times New Roman"/>
                <w:sz w:val="24"/>
                <w:szCs w:val="24"/>
              </w:rPr>
              <w:t>37.</w:t>
            </w:r>
          </w:p>
        </w:tc>
        <w:tc>
          <w:tcPr>
            <w:tcW w:w="2943" w:type="dxa"/>
            <w:shd w:val="clear" w:color="auto" w:fill="auto"/>
          </w:tcPr>
          <w:p w14:paraId="133FFDC6" w14:textId="125E7F30" w:rsidR="00934AEB" w:rsidRPr="00CE500D" w:rsidRDefault="00934AEB" w:rsidP="00E76355">
            <w:pPr>
              <w:widowControl w:val="0"/>
              <w:tabs>
                <w:tab w:val="left" w:pos="0"/>
                <w:tab w:val="left" w:pos="900"/>
              </w:tabs>
              <w:autoSpaceDE w:val="0"/>
              <w:autoSpaceDN w:val="0"/>
              <w:adjustRightInd w:val="0"/>
              <w:spacing w:after="0" w:line="240" w:lineRule="auto"/>
              <w:jc w:val="both"/>
              <w:rPr>
                <w:rFonts w:ascii="Times New Roman" w:hAnsi="Times New Roman" w:cs="Times New Roman"/>
                <w:sz w:val="24"/>
                <w:szCs w:val="24"/>
              </w:rPr>
            </w:pPr>
            <w:r w:rsidRPr="00CE500D">
              <w:rPr>
                <w:rFonts w:ascii="Times New Roman" w:hAnsi="Times New Roman" w:cs="Times New Roman"/>
                <w:sz w:val="24"/>
                <w:szCs w:val="24"/>
              </w:rPr>
              <w:t>Количество реализованных проектных предложений в год.</w:t>
            </w:r>
          </w:p>
        </w:tc>
        <w:tc>
          <w:tcPr>
            <w:tcW w:w="851" w:type="dxa"/>
            <w:shd w:val="clear" w:color="auto" w:fill="auto"/>
          </w:tcPr>
          <w:p w14:paraId="18F75BF7" w14:textId="583BD666" w:rsidR="00934AEB" w:rsidRPr="006F130F" w:rsidRDefault="00934AEB" w:rsidP="00E76355">
            <w:pPr>
              <w:spacing w:after="0" w:line="240" w:lineRule="auto"/>
              <w:jc w:val="center"/>
              <w:rPr>
                <w:rFonts w:ascii="Times New Roman" w:eastAsia="Times New Roman" w:hAnsi="Times New Roman" w:cs="Times New Roman"/>
                <w:sz w:val="24"/>
                <w:szCs w:val="24"/>
                <w:lang w:eastAsia="ru-RU"/>
              </w:rPr>
            </w:pPr>
            <w:r w:rsidRPr="006F130F">
              <w:rPr>
                <w:rFonts w:ascii="Times New Roman" w:eastAsia="Calibri" w:hAnsi="Times New Roman" w:cs="Times New Roman"/>
                <w:sz w:val="24"/>
                <w:szCs w:val="24"/>
              </w:rPr>
              <w:t>единица</w:t>
            </w:r>
          </w:p>
        </w:tc>
        <w:tc>
          <w:tcPr>
            <w:tcW w:w="992" w:type="dxa"/>
            <w:shd w:val="clear" w:color="auto" w:fill="auto"/>
          </w:tcPr>
          <w:p w14:paraId="648FCDB2" w14:textId="279BE19B" w:rsidR="00934AEB" w:rsidRPr="006F130F" w:rsidRDefault="00934AEB" w:rsidP="008C6655">
            <w:pPr>
              <w:spacing w:after="0" w:line="240" w:lineRule="auto"/>
              <w:ind w:firstLine="26"/>
              <w:jc w:val="center"/>
              <w:rPr>
                <w:rFonts w:ascii="Times New Roman" w:eastAsia="Calibri" w:hAnsi="Times New Roman" w:cs="Times New Roman"/>
                <w:b/>
                <w:sz w:val="24"/>
                <w:szCs w:val="24"/>
              </w:rPr>
            </w:pPr>
            <w:r w:rsidRPr="006F130F">
              <w:rPr>
                <w:rFonts w:ascii="Times New Roman" w:eastAsia="Calibri" w:hAnsi="Times New Roman" w:cs="Times New Roman"/>
                <w:sz w:val="24"/>
                <w:szCs w:val="24"/>
              </w:rPr>
              <w:t>1</w:t>
            </w:r>
          </w:p>
        </w:tc>
        <w:tc>
          <w:tcPr>
            <w:tcW w:w="851" w:type="dxa"/>
            <w:shd w:val="clear" w:color="auto" w:fill="auto"/>
          </w:tcPr>
          <w:p w14:paraId="7BD323FD" w14:textId="5D256D51" w:rsidR="00934AEB" w:rsidRPr="006F130F" w:rsidRDefault="00934AEB" w:rsidP="008C6655">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5</w:t>
            </w:r>
          </w:p>
        </w:tc>
        <w:tc>
          <w:tcPr>
            <w:tcW w:w="1275" w:type="dxa"/>
            <w:shd w:val="clear" w:color="auto" w:fill="auto"/>
          </w:tcPr>
          <w:p w14:paraId="6E18AA8D" w14:textId="4D08DE19" w:rsidR="00934AEB" w:rsidRPr="006F130F" w:rsidRDefault="00934AEB" w:rsidP="008C6655">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5</w:t>
            </w:r>
          </w:p>
        </w:tc>
        <w:tc>
          <w:tcPr>
            <w:tcW w:w="1985" w:type="dxa"/>
          </w:tcPr>
          <w:p w14:paraId="026B73D1" w14:textId="0F737BA1" w:rsidR="00934AEB" w:rsidRPr="006F130F" w:rsidRDefault="00C439BB" w:rsidP="00DD2C9B">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 xml:space="preserve">Достигнут </w:t>
            </w:r>
          </w:p>
        </w:tc>
      </w:tr>
      <w:tr w:rsidR="00934AEB" w:rsidRPr="005133C2" w14:paraId="6148FC5F" w14:textId="77777777" w:rsidTr="00112F22">
        <w:trPr>
          <w:trHeight w:val="259"/>
        </w:trPr>
        <w:tc>
          <w:tcPr>
            <w:tcW w:w="567" w:type="dxa"/>
            <w:shd w:val="clear" w:color="auto" w:fill="auto"/>
            <w:noWrap/>
            <w:vAlign w:val="center"/>
          </w:tcPr>
          <w:p w14:paraId="244BE8DD" w14:textId="68E7E903" w:rsidR="00934AEB" w:rsidRPr="009F0789" w:rsidRDefault="00934AEB" w:rsidP="008C6655">
            <w:pPr>
              <w:spacing w:after="0" w:line="240" w:lineRule="auto"/>
              <w:rPr>
                <w:rFonts w:ascii="Times New Roman" w:eastAsia="Calibri" w:hAnsi="Times New Roman" w:cs="Times New Roman"/>
                <w:sz w:val="24"/>
                <w:szCs w:val="24"/>
              </w:rPr>
            </w:pPr>
            <w:r w:rsidRPr="009F0789">
              <w:rPr>
                <w:rFonts w:ascii="Times New Roman" w:eastAsia="Calibri" w:hAnsi="Times New Roman" w:cs="Times New Roman"/>
                <w:sz w:val="24"/>
                <w:szCs w:val="24"/>
              </w:rPr>
              <w:t>38.</w:t>
            </w:r>
          </w:p>
        </w:tc>
        <w:tc>
          <w:tcPr>
            <w:tcW w:w="2943" w:type="dxa"/>
            <w:shd w:val="clear" w:color="auto" w:fill="auto"/>
          </w:tcPr>
          <w:p w14:paraId="0F3130FE" w14:textId="23E2FE4B" w:rsidR="00934AEB" w:rsidRPr="00CE500D" w:rsidRDefault="00934AEB" w:rsidP="008C6655">
            <w:pPr>
              <w:widowControl w:val="0"/>
              <w:tabs>
                <w:tab w:val="left" w:pos="0"/>
                <w:tab w:val="left" w:pos="900"/>
              </w:tabs>
              <w:autoSpaceDE w:val="0"/>
              <w:autoSpaceDN w:val="0"/>
              <w:adjustRightInd w:val="0"/>
              <w:spacing w:after="0" w:line="240" w:lineRule="auto"/>
              <w:jc w:val="both"/>
              <w:rPr>
                <w:rFonts w:ascii="Times New Roman" w:hAnsi="Times New Roman" w:cs="Times New Roman"/>
                <w:sz w:val="24"/>
                <w:szCs w:val="24"/>
              </w:rPr>
            </w:pPr>
            <w:r w:rsidRPr="00CE500D">
              <w:rPr>
                <w:rFonts w:ascii="Times New Roman" w:hAnsi="Times New Roman" w:cs="Times New Roman"/>
                <w:sz w:val="24"/>
                <w:szCs w:val="24"/>
              </w:rPr>
              <w:t>Целевой показатель заработной платы педагогических работников дошкольных образовательных организаций в муниципальном районе, городском округе, муниципальном округе.</w:t>
            </w:r>
          </w:p>
        </w:tc>
        <w:tc>
          <w:tcPr>
            <w:tcW w:w="851" w:type="dxa"/>
            <w:shd w:val="clear" w:color="auto" w:fill="auto"/>
          </w:tcPr>
          <w:p w14:paraId="6D31376B" w14:textId="564253CB" w:rsidR="00934AEB" w:rsidRPr="006F130F" w:rsidRDefault="00934AEB" w:rsidP="008C6655">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рублей</w:t>
            </w:r>
          </w:p>
        </w:tc>
        <w:tc>
          <w:tcPr>
            <w:tcW w:w="992" w:type="dxa"/>
            <w:shd w:val="clear" w:color="auto" w:fill="auto"/>
          </w:tcPr>
          <w:p w14:paraId="1427F816" w14:textId="3C7AD432" w:rsidR="00934AEB" w:rsidRPr="006F130F" w:rsidRDefault="00934AEB" w:rsidP="008C6655">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48744</w:t>
            </w:r>
          </w:p>
        </w:tc>
        <w:tc>
          <w:tcPr>
            <w:tcW w:w="851" w:type="dxa"/>
            <w:shd w:val="clear" w:color="auto" w:fill="auto"/>
          </w:tcPr>
          <w:p w14:paraId="5C653357" w14:textId="4F2B6931" w:rsidR="00934AEB" w:rsidRPr="006F130F" w:rsidRDefault="00934AEB" w:rsidP="00DD2C9B">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51015</w:t>
            </w:r>
          </w:p>
        </w:tc>
        <w:tc>
          <w:tcPr>
            <w:tcW w:w="1275" w:type="dxa"/>
            <w:shd w:val="clear" w:color="auto" w:fill="auto"/>
          </w:tcPr>
          <w:p w14:paraId="316F7828" w14:textId="0C4BD1AA" w:rsidR="00934AEB" w:rsidRPr="006F130F" w:rsidRDefault="00934AEB" w:rsidP="00DD2C9B">
            <w:pPr>
              <w:spacing w:after="0" w:line="240" w:lineRule="auto"/>
              <w:ind w:firstLine="26"/>
              <w:jc w:val="center"/>
              <w:rPr>
                <w:rFonts w:ascii="Times New Roman" w:eastAsia="Calibri" w:hAnsi="Times New Roman" w:cs="Times New Roman"/>
                <w:b/>
                <w:sz w:val="24"/>
                <w:szCs w:val="24"/>
              </w:rPr>
            </w:pPr>
            <w:r w:rsidRPr="006F130F">
              <w:rPr>
                <w:rFonts w:ascii="Times New Roman" w:eastAsia="Calibri" w:hAnsi="Times New Roman" w:cs="Times New Roman"/>
                <w:sz w:val="24"/>
                <w:szCs w:val="24"/>
              </w:rPr>
              <w:t>51025</w:t>
            </w:r>
          </w:p>
        </w:tc>
        <w:tc>
          <w:tcPr>
            <w:tcW w:w="1985" w:type="dxa"/>
          </w:tcPr>
          <w:p w14:paraId="65D10254" w14:textId="1846EA1D" w:rsidR="00934AEB" w:rsidRPr="006F130F" w:rsidRDefault="00C439BB" w:rsidP="00DD2C9B">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Достигнут</w:t>
            </w:r>
            <w:r w:rsidR="00934AEB" w:rsidRPr="006F130F">
              <w:rPr>
                <w:rFonts w:ascii="Times New Roman" w:eastAsia="Calibri" w:hAnsi="Times New Roman" w:cs="Times New Roman"/>
                <w:sz w:val="24"/>
                <w:szCs w:val="24"/>
              </w:rPr>
              <w:t xml:space="preserve"> с превышением</w:t>
            </w:r>
          </w:p>
          <w:p w14:paraId="1C61716C" w14:textId="6B820E67" w:rsidR="00934AEB" w:rsidRPr="006F130F" w:rsidRDefault="00DF15FF" w:rsidP="00DD2C9B">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0,02%</w:t>
            </w:r>
          </w:p>
        </w:tc>
      </w:tr>
      <w:tr w:rsidR="00934AEB" w:rsidRPr="005133C2" w14:paraId="7C8D6F52" w14:textId="77777777" w:rsidTr="00112F22">
        <w:trPr>
          <w:trHeight w:val="259"/>
        </w:trPr>
        <w:tc>
          <w:tcPr>
            <w:tcW w:w="567" w:type="dxa"/>
            <w:shd w:val="clear" w:color="auto" w:fill="auto"/>
            <w:noWrap/>
            <w:vAlign w:val="center"/>
          </w:tcPr>
          <w:p w14:paraId="5199F477" w14:textId="499576B3" w:rsidR="00934AEB" w:rsidRPr="009F0789" w:rsidRDefault="00934AEB" w:rsidP="008C6655">
            <w:pPr>
              <w:spacing w:after="0" w:line="240" w:lineRule="auto"/>
              <w:rPr>
                <w:rFonts w:ascii="Times New Roman" w:eastAsia="Calibri" w:hAnsi="Times New Roman" w:cs="Times New Roman"/>
                <w:sz w:val="24"/>
                <w:szCs w:val="24"/>
              </w:rPr>
            </w:pPr>
            <w:r w:rsidRPr="009F0789">
              <w:rPr>
                <w:rFonts w:ascii="Times New Roman" w:eastAsia="Calibri" w:hAnsi="Times New Roman" w:cs="Times New Roman"/>
                <w:sz w:val="24"/>
                <w:szCs w:val="24"/>
              </w:rPr>
              <w:t>39.</w:t>
            </w:r>
          </w:p>
        </w:tc>
        <w:tc>
          <w:tcPr>
            <w:tcW w:w="2943" w:type="dxa"/>
            <w:shd w:val="clear" w:color="auto" w:fill="auto"/>
          </w:tcPr>
          <w:p w14:paraId="1A44679A" w14:textId="05F796B5" w:rsidR="00934AEB" w:rsidRPr="00CE500D" w:rsidRDefault="00934AEB" w:rsidP="008C6655">
            <w:pPr>
              <w:widowControl w:val="0"/>
              <w:tabs>
                <w:tab w:val="left" w:pos="0"/>
                <w:tab w:val="left" w:pos="900"/>
              </w:tabs>
              <w:autoSpaceDE w:val="0"/>
              <w:autoSpaceDN w:val="0"/>
              <w:adjustRightInd w:val="0"/>
              <w:spacing w:after="0" w:line="240" w:lineRule="auto"/>
              <w:jc w:val="both"/>
              <w:rPr>
                <w:rFonts w:ascii="Times New Roman" w:hAnsi="Times New Roman" w:cs="Times New Roman"/>
                <w:sz w:val="24"/>
                <w:szCs w:val="24"/>
              </w:rPr>
            </w:pPr>
            <w:r w:rsidRPr="00CE500D">
              <w:rPr>
                <w:rFonts w:ascii="Times New Roman" w:hAnsi="Times New Roman" w:cs="Times New Roman"/>
                <w:sz w:val="24"/>
                <w:szCs w:val="24"/>
              </w:rPr>
              <w:t>Целевой показатель заработной платы педагогических работников общеобразовательных организаций в муниципальном районе, городском округе, муниципальном округе.</w:t>
            </w:r>
          </w:p>
        </w:tc>
        <w:tc>
          <w:tcPr>
            <w:tcW w:w="851" w:type="dxa"/>
            <w:shd w:val="clear" w:color="auto" w:fill="auto"/>
          </w:tcPr>
          <w:p w14:paraId="4D4747C6" w14:textId="065D63E4" w:rsidR="00934AEB" w:rsidRPr="006F130F" w:rsidRDefault="00934AEB" w:rsidP="008C6655">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рублей</w:t>
            </w:r>
          </w:p>
        </w:tc>
        <w:tc>
          <w:tcPr>
            <w:tcW w:w="992" w:type="dxa"/>
            <w:shd w:val="clear" w:color="auto" w:fill="auto"/>
          </w:tcPr>
          <w:p w14:paraId="4299660C" w14:textId="4F6F4D46" w:rsidR="00934AEB" w:rsidRPr="006F130F" w:rsidRDefault="00934AEB" w:rsidP="008C6655">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58624</w:t>
            </w:r>
          </w:p>
        </w:tc>
        <w:tc>
          <w:tcPr>
            <w:tcW w:w="851" w:type="dxa"/>
            <w:shd w:val="clear" w:color="auto" w:fill="auto"/>
          </w:tcPr>
          <w:p w14:paraId="11ECC283" w14:textId="7BF4536A" w:rsidR="00934AEB" w:rsidRPr="006F130F" w:rsidRDefault="00934AEB" w:rsidP="008C6655">
            <w:pPr>
              <w:spacing w:after="0" w:line="240" w:lineRule="auto"/>
              <w:rPr>
                <w:rFonts w:ascii="Times New Roman" w:eastAsia="Calibri" w:hAnsi="Times New Roman" w:cs="Times New Roman"/>
                <w:sz w:val="24"/>
                <w:szCs w:val="24"/>
              </w:rPr>
            </w:pPr>
            <w:r w:rsidRPr="006F130F">
              <w:rPr>
                <w:rFonts w:ascii="Times New Roman" w:eastAsia="Calibri" w:hAnsi="Times New Roman" w:cs="Times New Roman"/>
                <w:sz w:val="24"/>
                <w:szCs w:val="24"/>
              </w:rPr>
              <w:t>60027</w:t>
            </w:r>
          </w:p>
        </w:tc>
        <w:tc>
          <w:tcPr>
            <w:tcW w:w="1275" w:type="dxa"/>
            <w:shd w:val="clear" w:color="auto" w:fill="auto"/>
          </w:tcPr>
          <w:p w14:paraId="42EEE180" w14:textId="78005C37" w:rsidR="00934AEB" w:rsidRPr="006F130F" w:rsidRDefault="00934AEB" w:rsidP="008C6655">
            <w:pPr>
              <w:spacing w:after="0" w:line="240" w:lineRule="auto"/>
              <w:ind w:firstLine="26"/>
              <w:jc w:val="center"/>
              <w:rPr>
                <w:rFonts w:ascii="Times New Roman" w:eastAsia="Calibri" w:hAnsi="Times New Roman" w:cs="Times New Roman"/>
                <w:b/>
                <w:sz w:val="24"/>
                <w:szCs w:val="24"/>
              </w:rPr>
            </w:pPr>
            <w:r w:rsidRPr="006F130F">
              <w:rPr>
                <w:rFonts w:ascii="Times New Roman" w:eastAsia="Calibri" w:hAnsi="Times New Roman" w:cs="Times New Roman"/>
                <w:sz w:val="24"/>
                <w:szCs w:val="24"/>
              </w:rPr>
              <w:t>60544</w:t>
            </w:r>
          </w:p>
        </w:tc>
        <w:tc>
          <w:tcPr>
            <w:tcW w:w="1985" w:type="dxa"/>
          </w:tcPr>
          <w:p w14:paraId="5263A84B" w14:textId="2FB86E84" w:rsidR="00934AEB" w:rsidRPr="006F130F" w:rsidRDefault="00C439BB" w:rsidP="008C6655">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Достигнут</w:t>
            </w:r>
            <w:r w:rsidR="00934AEB" w:rsidRPr="006F130F">
              <w:rPr>
                <w:rFonts w:ascii="Times New Roman" w:eastAsia="Calibri" w:hAnsi="Times New Roman" w:cs="Times New Roman"/>
                <w:sz w:val="24"/>
                <w:szCs w:val="24"/>
              </w:rPr>
              <w:t xml:space="preserve"> с превышением</w:t>
            </w:r>
          </w:p>
          <w:p w14:paraId="614DB108" w14:textId="6A374AA8" w:rsidR="00934AEB" w:rsidRPr="006F130F" w:rsidRDefault="00DF15FF" w:rsidP="00DF15FF">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0,9%</w:t>
            </w:r>
          </w:p>
        </w:tc>
      </w:tr>
      <w:tr w:rsidR="00934AEB" w:rsidRPr="005133C2" w14:paraId="16CA53CE" w14:textId="77777777" w:rsidTr="002F5D52">
        <w:trPr>
          <w:trHeight w:val="259"/>
        </w:trPr>
        <w:tc>
          <w:tcPr>
            <w:tcW w:w="567" w:type="dxa"/>
            <w:shd w:val="clear" w:color="auto" w:fill="auto"/>
            <w:noWrap/>
            <w:vAlign w:val="center"/>
          </w:tcPr>
          <w:p w14:paraId="39BF4380" w14:textId="47CDD5E7" w:rsidR="00934AEB" w:rsidRPr="009F0789" w:rsidRDefault="00934AEB" w:rsidP="008C6655">
            <w:pPr>
              <w:spacing w:after="0" w:line="240" w:lineRule="auto"/>
              <w:rPr>
                <w:rFonts w:ascii="Times New Roman" w:eastAsia="Calibri" w:hAnsi="Times New Roman" w:cs="Times New Roman"/>
                <w:sz w:val="24"/>
                <w:szCs w:val="24"/>
              </w:rPr>
            </w:pPr>
            <w:r w:rsidRPr="009F0789">
              <w:rPr>
                <w:rFonts w:ascii="Times New Roman" w:eastAsia="Calibri" w:hAnsi="Times New Roman" w:cs="Times New Roman"/>
                <w:sz w:val="24"/>
                <w:szCs w:val="24"/>
              </w:rPr>
              <w:t>40.</w:t>
            </w:r>
          </w:p>
        </w:tc>
        <w:tc>
          <w:tcPr>
            <w:tcW w:w="2943" w:type="dxa"/>
            <w:shd w:val="clear" w:color="auto" w:fill="auto"/>
          </w:tcPr>
          <w:p w14:paraId="798D5B97" w14:textId="3E93E1F9" w:rsidR="00934AEB" w:rsidRPr="00CE500D" w:rsidRDefault="00934AEB" w:rsidP="008C6655">
            <w:pPr>
              <w:widowControl w:val="0"/>
              <w:tabs>
                <w:tab w:val="left" w:pos="0"/>
                <w:tab w:val="left" w:pos="900"/>
              </w:tabs>
              <w:autoSpaceDE w:val="0"/>
              <w:autoSpaceDN w:val="0"/>
              <w:adjustRightInd w:val="0"/>
              <w:spacing w:after="0" w:line="240" w:lineRule="auto"/>
              <w:jc w:val="both"/>
              <w:rPr>
                <w:rFonts w:ascii="Times New Roman" w:hAnsi="Times New Roman" w:cs="Times New Roman"/>
                <w:sz w:val="24"/>
                <w:szCs w:val="24"/>
              </w:rPr>
            </w:pPr>
            <w:r w:rsidRPr="00CE500D">
              <w:rPr>
                <w:rFonts w:ascii="Times New Roman" w:hAnsi="Times New Roman" w:cs="Times New Roman"/>
                <w:sz w:val="24"/>
                <w:szCs w:val="24"/>
              </w:rPr>
              <w:t>Доля расходов на оплату труда административно-управленческого и вспомогательного персонала в общем фонде оплаты труда муниципальных дошкольных и муниципальных общеобразовательных организаций в Республике Коми.</w:t>
            </w:r>
          </w:p>
        </w:tc>
        <w:tc>
          <w:tcPr>
            <w:tcW w:w="851" w:type="dxa"/>
            <w:shd w:val="clear" w:color="auto" w:fill="auto"/>
          </w:tcPr>
          <w:p w14:paraId="3EFFA4BE" w14:textId="4A50EC3E" w:rsidR="00934AEB" w:rsidRPr="006F130F" w:rsidRDefault="00934AEB" w:rsidP="008C6655">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в %</w:t>
            </w:r>
          </w:p>
        </w:tc>
        <w:tc>
          <w:tcPr>
            <w:tcW w:w="992" w:type="dxa"/>
            <w:shd w:val="clear" w:color="auto" w:fill="auto"/>
          </w:tcPr>
          <w:p w14:paraId="705FF4A6" w14:textId="6730F34E" w:rsidR="00934AEB" w:rsidRPr="006F130F" w:rsidRDefault="00934AEB" w:rsidP="008C6655">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w:t>
            </w:r>
          </w:p>
        </w:tc>
        <w:tc>
          <w:tcPr>
            <w:tcW w:w="851" w:type="dxa"/>
            <w:shd w:val="clear" w:color="auto" w:fill="auto"/>
          </w:tcPr>
          <w:p w14:paraId="2C39662A" w14:textId="5BF2E375" w:rsidR="00934AEB" w:rsidRPr="006F130F" w:rsidRDefault="00934AEB" w:rsidP="00112F22">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Не более 40</w:t>
            </w:r>
          </w:p>
        </w:tc>
        <w:tc>
          <w:tcPr>
            <w:tcW w:w="1275" w:type="dxa"/>
            <w:shd w:val="clear" w:color="auto" w:fill="auto"/>
          </w:tcPr>
          <w:p w14:paraId="3111156D" w14:textId="6550A81D" w:rsidR="00934AEB" w:rsidRPr="006F130F" w:rsidRDefault="002F5D52" w:rsidP="008C6655">
            <w:pPr>
              <w:spacing w:after="0" w:line="240" w:lineRule="auto"/>
              <w:ind w:firstLine="26"/>
              <w:jc w:val="center"/>
              <w:rPr>
                <w:rFonts w:ascii="Times New Roman" w:eastAsia="Calibri" w:hAnsi="Times New Roman" w:cs="Times New Roman"/>
                <w:b/>
                <w:sz w:val="24"/>
                <w:szCs w:val="24"/>
              </w:rPr>
            </w:pPr>
            <w:r w:rsidRPr="006F130F">
              <w:rPr>
                <w:rFonts w:ascii="Times New Roman" w:eastAsia="Calibri" w:hAnsi="Times New Roman" w:cs="Times New Roman"/>
                <w:sz w:val="24"/>
                <w:szCs w:val="24"/>
              </w:rPr>
              <w:t>44</w:t>
            </w:r>
          </w:p>
        </w:tc>
        <w:tc>
          <w:tcPr>
            <w:tcW w:w="1985" w:type="dxa"/>
          </w:tcPr>
          <w:p w14:paraId="1C0FB63E" w14:textId="77777777" w:rsidR="00934AEB" w:rsidRPr="006F130F" w:rsidRDefault="002F5D52" w:rsidP="008C6655">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Не достигнут, отклонение 10%</w:t>
            </w:r>
          </w:p>
          <w:p w14:paraId="776FCAF7" w14:textId="6FBBB9D1" w:rsidR="00474F47" w:rsidRPr="006F130F" w:rsidRDefault="00474F47" w:rsidP="008C6655">
            <w:pPr>
              <w:spacing w:after="0" w:line="240" w:lineRule="auto"/>
              <w:ind w:firstLine="26"/>
              <w:jc w:val="center"/>
              <w:rPr>
                <w:rFonts w:ascii="Times New Roman" w:eastAsia="Calibri" w:hAnsi="Times New Roman" w:cs="Times New Roman"/>
                <w:sz w:val="24"/>
                <w:szCs w:val="24"/>
              </w:rPr>
            </w:pPr>
          </w:p>
        </w:tc>
      </w:tr>
      <w:tr w:rsidR="00934AEB" w:rsidRPr="005133C2" w14:paraId="087A986F" w14:textId="77777777" w:rsidTr="002F5D52">
        <w:trPr>
          <w:trHeight w:val="259"/>
        </w:trPr>
        <w:tc>
          <w:tcPr>
            <w:tcW w:w="567" w:type="dxa"/>
            <w:shd w:val="clear" w:color="auto" w:fill="auto"/>
            <w:noWrap/>
            <w:vAlign w:val="center"/>
          </w:tcPr>
          <w:p w14:paraId="344499FD" w14:textId="1D83D7C0" w:rsidR="00934AEB" w:rsidRPr="009F0789" w:rsidRDefault="00934AEB" w:rsidP="008C6655">
            <w:pPr>
              <w:spacing w:after="0" w:line="240" w:lineRule="auto"/>
              <w:rPr>
                <w:rFonts w:ascii="Times New Roman" w:eastAsia="Calibri" w:hAnsi="Times New Roman" w:cs="Times New Roman"/>
                <w:sz w:val="24"/>
                <w:szCs w:val="24"/>
              </w:rPr>
            </w:pPr>
            <w:r w:rsidRPr="009F0789">
              <w:rPr>
                <w:rFonts w:ascii="Times New Roman" w:eastAsia="Calibri" w:hAnsi="Times New Roman" w:cs="Times New Roman"/>
                <w:sz w:val="24"/>
                <w:szCs w:val="24"/>
              </w:rPr>
              <w:t>41.</w:t>
            </w:r>
          </w:p>
        </w:tc>
        <w:tc>
          <w:tcPr>
            <w:tcW w:w="2943" w:type="dxa"/>
            <w:shd w:val="clear" w:color="auto" w:fill="auto"/>
          </w:tcPr>
          <w:p w14:paraId="46D44BDD" w14:textId="65F89054" w:rsidR="00934AEB" w:rsidRPr="00CE500D" w:rsidRDefault="00934AEB" w:rsidP="008C6655">
            <w:pPr>
              <w:widowControl w:val="0"/>
              <w:tabs>
                <w:tab w:val="left" w:pos="0"/>
                <w:tab w:val="left" w:pos="900"/>
              </w:tabs>
              <w:autoSpaceDE w:val="0"/>
              <w:autoSpaceDN w:val="0"/>
              <w:adjustRightInd w:val="0"/>
              <w:spacing w:after="0" w:line="240" w:lineRule="auto"/>
              <w:jc w:val="both"/>
              <w:rPr>
                <w:rFonts w:ascii="Times New Roman" w:hAnsi="Times New Roman" w:cs="Times New Roman"/>
                <w:sz w:val="24"/>
                <w:szCs w:val="24"/>
              </w:rPr>
            </w:pPr>
            <w:r w:rsidRPr="00CE500D">
              <w:rPr>
                <w:rFonts w:ascii="Times New Roman" w:hAnsi="Times New Roman" w:cs="Times New Roman"/>
                <w:sz w:val="24"/>
                <w:szCs w:val="24"/>
              </w:rPr>
              <w:t xml:space="preserve">Доля выполненных мероприятий в общем количестве мероприятий, утвержденных Планом мероприятий по оптимизации бюджетных расходов в сфере образования (в части муниципальных дошкольных и муниципальных </w:t>
            </w:r>
            <w:r w:rsidRPr="00CE500D">
              <w:rPr>
                <w:rFonts w:ascii="Times New Roman" w:hAnsi="Times New Roman" w:cs="Times New Roman"/>
                <w:sz w:val="24"/>
                <w:szCs w:val="24"/>
              </w:rPr>
              <w:lastRenderedPageBreak/>
              <w:t>общеобразовательных организаций).</w:t>
            </w:r>
          </w:p>
        </w:tc>
        <w:tc>
          <w:tcPr>
            <w:tcW w:w="851" w:type="dxa"/>
            <w:shd w:val="clear" w:color="auto" w:fill="auto"/>
          </w:tcPr>
          <w:p w14:paraId="596F25AA" w14:textId="0BC5CD78" w:rsidR="00934AEB" w:rsidRPr="006F130F" w:rsidRDefault="00934AEB" w:rsidP="008C6655">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lastRenderedPageBreak/>
              <w:t>в %</w:t>
            </w:r>
          </w:p>
        </w:tc>
        <w:tc>
          <w:tcPr>
            <w:tcW w:w="992" w:type="dxa"/>
            <w:shd w:val="clear" w:color="auto" w:fill="auto"/>
          </w:tcPr>
          <w:p w14:paraId="1804D66F" w14:textId="100CDD78" w:rsidR="00934AEB" w:rsidRPr="006F130F" w:rsidRDefault="00934AEB" w:rsidP="008C6655">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w:t>
            </w:r>
          </w:p>
        </w:tc>
        <w:tc>
          <w:tcPr>
            <w:tcW w:w="851" w:type="dxa"/>
            <w:shd w:val="clear" w:color="auto" w:fill="auto"/>
          </w:tcPr>
          <w:p w14:paraId="0CA3147A" w14:textId="5898EF87" w:rsidR="00934AEB" w:rsidRPr="006F130F" w:rsidRDefault="00934AEB" w:rsidP="008C6655">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100</w:t>
            </w:r>
          </w:p>
        </w:tc>
        <w:tc>
          <w:tcPr>
            <w:tcW w:w="1275" w:type="dxa"/>
            <w:shd w:val="clear" w:color="auto" w:fill="auto"/>
          </w:tcPr>
          <w:p w14:paraId="67554FFA" w14:textId="1EC7D1FC" w:rsidR="00934AEB" w:rsidRPr="006F130F" w:rsidRDefault="002F5D52" w:rsidP="008C6655">
            <w:pPr>
              <w:spacing w:after="0" w:line="240" w:lineRule="auto"/>
              <w:ind w:firstLine="26"/>
              <w:jc w:val="center"/>
              <w:rPr>
                <w:rFonts w:ascii="Times New Roman" w:eastAsia="Calibri" w:hAnsi="Times New Roman" w:cs="Times New Roman"/>
                <w:b/>
                <w:sz w:val="24"/>
                <w:szCs w:val="24"/>
              </w:rPr>
            </w:pPr>
            <w:r w:rsidRPr="006F130F">
              <w:rPr>
                <w:rFonts w:ascii="Times New Roman" w:eastAsia="Calibri" w:hAnsi="Times New Roman" w:cs="Times New Roman"/>
                <w:sz w:val="24"/>
                <w:szCs w:val="24"/>
              </w:rPr>
              <w:t>9</w:t>
            </w:r>
            <w:r w:rsidR="00934AEB" w:rsidRPr="006F130F">
              <w:rPr>
                <w:rFonts w:ascii="Times New Roman" w:eastAsia="Calibri" w:hAnsi="Times New Roman" w:cs="Times New Roman"/>
                <w:sz w:val="24"/>
                <w:szCs w:val="24"/>
              </w:rPr>
              <w:t>0</w:t>
            </w:r>
          </w:p>
        </w:tc>
        <w:tc>
          <w:tcPr>
            <w:tcW w:w="1985" w:type="dxa"/>
          </w:tcPr>
          <w:p w14:paraId="4EEA2AD9" w14:textId="1C92DC72" w:rsidR="00934AEB" w:rsidRPr="006F130F" w:rsidRDefault="002F5D52" w:rsidP="008C6655">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Не достигнут, отклонение 10%</w:t>
            </w:r>
          </w:p>
        </w:tc>
      </w:tr>
      <w:tr w:rsidR="00934AEB" w:rsidRPr="005133C2" w14:paraId="72A7F450" w14:textId="77777777" w:rsidTr="00D77B4A">
        <w:trPr>
          <w:trHeight w:val="259"/>
        </w:trPr>
        <w:tc>
          <w:tcPr>
            <w:tcW w:w="567" w:type="dxa"/>
            <w:shd w:val="clear" w:color="auto" w:fill="auto"/>
            <w:noWrap/>
            <w:vAlign w:val="center"/>
          </w:tcPr>
          <w:p w14:paraId="729C32D5" w14:textId="3E683E19" w:rsidR="00934AEB" w:rsidRPr="009F0789" w:rsidRDefault="00934AEB" w:rsidP="00E76355">
            <w:pPr>
              <w:spacing w:after="0" w:line="240" w:lineRule="auto"/>
              <w:rPr>
                <w:rFonts w:ascii="Times New Roman" w:eastAsia="Calibri" w:hAnsi="Times New Roman" w:cs="Times New Roman"/>
                <w:sz w:val="24"/>
                <w:szCs w:val="24"/>
              </w:rPr>
            </w:pPr>
            <w:r w:rsidRPr="009F0789">
              <w:rPr>
                <w:rFonts w:ascii="Times New Roman" w:eastAsia="Calibri" w:hAnsi="Times New Roman" w:cs="Times New Roman"/>
                <w:sz w:val="24"/>
                <w:szCs w:val="24"/>
              </w:rPr>
              <w:t>42.</w:t>
            </w:r>
          </w:p>
        </w:tc>
        <w:tc>
          <w:tcPr>
            <w:tcW w:w="2943" w:type="dxa"/>
            <w:shd w:val="clear" w:color="auto" w:fill="auto"/>
          </w:tcPr>
          <w:p w14:paraId="6D570C5D" w14:textId="40232630" w:rsidR="00934AEB" w:rsidRPr="00CE500D" w:rsidRDefault="00934AEB" w:rsidP="00E76355">
            <w:pPr>
              <w:widowControl w:val="0"/>
              <w:tabs>
                <w:tab w:val="left" w:pos="0"/>
                <w:tab w:val="left" w:pos="900"/>
              </w:tabs>
              <w:autoSpaceDE w:val="0"/>
              <w:autoSpaceDN w:val="0"/>
              <w:adjustRightInd w:val="0"/>
              <w:spacing w:after="0" w:line="240" w:lineRule="auto"/>
              <w:jc w:val="both"/>
              <w:rPr>
                <w:rFonts w:ascii="Times New Roman" w:hAnsi="Times New Roman" w:cs="Times New Roman"/>
                <w:sz w:val="24"/>
                <w:szCs w:val="24"/>
              </w:rPr>
            </w:pPr>
            <w:r w:rsidRPr="00CE500D">
              <w:rPr>
                <w:rFonts w:ascii="Times New Roman" w:hAnsi="Times New Roman" w:cs="Times New Roman"/>
                <w:sz w:val="24"/>
                <w:szCs w:val="24"/>
              </w:rPr>
              <w:t>Количество реализованных инициативных проектов.</w:t>
            </w:r>
          </w:p>
        </w:tc>
        <w:tc>
          <w:tcPr>
            <w:tcW w:w="851" w:type="dxa"/>
            <w:shd w:val="clear" w:color="auto" w:fill="auto"/>
          </w:tcPr>
          <w:p w14:paraId="3F8236B5" w14:textId="1F7CE8DD" w:rsidR="00934AEB" w:rsidRPr="006F130F" w:rsidRDefault="00934AEB" w:rsidP="00E76355">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единица</w:t>
            </w:r>
          </w:p>
        </w:tc>
        <w:tc>
          <w:tcPr>
            <w:tcW w:w="992" w:type="dxa"/>
            <w:shd w:val="clear" w:color="auto" w:fill="auto"/>
          </w:tcPr>
          <w:p w14:paraId="01799F64" w14:textId="7E29EAF3" w:rsidR="00934AEB" w:rsidRPr="006F130F" w:rsidRDefault="00934AEB" w:rsidP="008C6655">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w:t>
            </w:r>
          </w:p>
        </w:tc>
        <w:tc>
          <w:tcPr>
            <w:tcW w:w="851" w:type="dxa"/>
            <w:shd w:val="clear" w:color="auto" w:fill="auto"/>
          </w:tcPr>
          <w:p w14:paraId="31E46671" w14:textId="29277579" w:rsidR="00934AEB" w:rsidRPr="006F130F" w:rsidRDefault="00934AEB" w:rsidP="008C6655">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1</w:t>
            </w:r>
          </w:p>
        </w:tc>
        <w:tc>
          <w:tcPr>
            <w:tcW w:w="1275" w:type="dxa"/>
            <w:shd w:val="clear" w:color="auto" w:fill="auto"/>
          </w:tcPr>
          <w:p w14:paraId="223ACFDA" w14:textId="6D863D39" w:rsidR="00934AEB" w:rsidRPr="006F130F" w:rsidRDefault="00934AEB" w:rsidP="008C6655">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1</w:t>
            </w:r>
          </w:p>
        </w:tc>
        <w:tc>
          <w:tcPr>
            <w:tcW w:w="1985" w:type="dxa"/>
          </w:tcPr>
          <w:p w14:paraId="45449228" w14:textId="6C13ACA7" w:rsidR="00934AEB" w:rsidRPr="006F130F" w:rsidRDefault="00C439BB" w:rsidP="00DD2C9B">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Достигнут</w:t>
            </w:r>
          </w:p>
        </w:tc>
      </w:tr>
      <w:tr w:rsidR="00934AEB" w:rsidRPr="005133C2" w14:paraId="362C4ADF" w14:textId="77777777" w:rsidTr="00D77B4A">
        <w:trPr>
          <w:trHeight w:val="259"/>
        </w:trPr>
        <w:tc>
          <w:tcPr>
            <w:tcW w:w="567" w:type="dxa"/>
            <w:shd w:val="clear" w:color="auto" w:fill="auto"/>
            <w:noWrap/>
            <w:vAlign w:val="center"/>
          </w:tcPr>
          <w:p w14:paraId="15181D37" w14:textId="15FE2F91" w:rsidR="00934AEB" w:rsidRPr="009F0789" w:rsidRDefault="00934AEB" w:rsidP="00E76355">
            <w:pPr>
              <w:spacing w:after="0" w:line="240" w:lineRule="auto"/>
              <w:rPr>
                <w:rFonts w:ascii="Times New Roman" w:eastAsia="Calibri" w:hAnsi="Times New Roman" w:cs="Times New Roman"/>
                <w:sz w:val="24"/>
                <w:szCs w:val="24"/>
              </w:rPr>
            </w:pPr>
            <w:r w:rsidRPr="009F0789">
              <w:rPr>
                <w:rFonts w:ascii="Times New Roman" w:eastAsia="Calibri" w:hAnsi="Times New Roman" w:cs="Times New Roman"/>
                <w:sz w:val="24"/>
                <w:szCs w:val="24"/>
              </w:rPr>
              <w:t>43.</w:t>
            </w:r>
          </w:p>
        </w:tc>
        <w:tc>
          <w:tcPr>
            <w:tcW w:w="2943" w:type="dxa"/>
            <w:shd w:val="clear" w:color="auto" w:fill="auto"/>
          </w:tcPr>
          <w:p w14:paraId="592583D2" w14:textId="537399E1" w:rsidR="00934AEB" w:rsidRPr="00CE500D" w:rsidRDefault="00934AEB" w:rsidP="00E76355">
            <w:pPr>
              <w:widowControl w:val="0"/>
              <w:tabs>
                <w:tab w:val="left" w:pos="0"/>
                <w:tab w:val="left" w:pos="900"/>
              </w:tabs>
              <w:autoSpaceDE w:val="0"/>
              <w:autoSpaceDN w:val="0"/>
              <w:adjustRightInd w:val="0"/>
              <w:spacing w:after="0" w:line="240" w:lineRule="auto"/>
              <w:jc w:val="both"/>
              <w:rPr>
                <w:rFonts w:ascii="Times New Roman" w:hAnsi="Times New Roman" w:cs="Times New Roman"/>
                <w:sz w:val="24"/>
                <w:szCs w:val="24"/>
              </w:rPr>
            </w:pPr>
            <w:r w:rsidRPr="00CE500D">
              <w:rPr>
                <w:rFonts w:ascii="Times New Roman" w:hAnsi="Times New Roman" w:cs="Times New Roman"/>
                <w:sz w:val="24"/>
                <w:szCs w:val="24"/>
              </w:rPr>
              <w:t>Количество образовательных организаций, реализующих мероприятия по обеспечению деятельности советников по воспитанию.</w:t>
            </w:r>
          </w:p>
        </w:tc>
        <w:tc>
          <w:tcPr>
            <w:tcW w:w="851" w:type="dxa"/>
            <w:shd w:val="clear" w:color="auto" w:fill="auto"/>
          </w:tcPr>
          <w:p w14:paraId="0F3EFC03" w14:textId="14E31C2A" w:rsidR="00934AEB" w:rsidRPr="006F130F" w:rsidRDefault="00934AEB" w:rsidP="00E76355">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единица</w:t>
            </w:r>
          </w:p>
        </w:tc>
        <w:tc>
          <w:tcPr>
            <w:tcW w:w="992" w:type="dxa"/>
            <w:shd w:val="clear" w:color="auto" w:fill="auto"/>
          </w:tcPr>
          <w:p w14:paraId="7E56C811" w14:textId="69D26CE9" w:rsidR="00934AEB" w:rsidRPr="006F130F" w:rsidRDefault="00934AEB" w:rsidP="008C6655">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w:t>
            </w:r>
          </w:p>
        </w:tc>
        <w:tc>
          <w:tcPr>
            <w:tcW w:w="851" w:type="dxa"/>
            <w:shd w:val="clear" w:color="auto" w:fill="auto"/>
          </w:tcPr>
          <w:p w14:paraId="6246313B" w14:textId="48A90B33" w:rsidR="00934AEB" w:rsidRPr="006F130F" w:rsidRDefault="00934AEB" w:rsidP="008C6655">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8</w:t>
            </w:r>
          </w:p>
        </w:tc>
        <w:tc>
          <w:tcPr>
            <w:tcW w:w="1275" w:type="dxa"/>
            <w:shd w:val="clear" w:color="auto" w:fill="auto"/>
          </w:tcPr>
          <w:p w14:paraId="39DB846B" w14:textId="2767BBA4" w:rsidR="00934AEB" w:rsidRPr="006F130F" w:rsidRDefault="00934AEB" w:rsidP="008C6655">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8</w:t>
            </w:r>
          </w:p>
        </w:tc>
        <w:tc>
          <w:tcPr>
            <w:tcW w:w="1985" w:type="dxa"/>
          </w:tcPr>
          <w:p w14:paraId="3573CA7F" w14:textId="2D8B4DB2" w:rsidR="00934AEB" w:rsidRPr="006F130F" w:rsidRDefault="00C439BB" w:rsidP="00DD2C9B">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Достигнут</w:t>
            </w:r>
          </w:p>
        </w:tc>
      </w:tr>
      <w:tr w:rsidR="00934AEB" w:rsidRPr="005133C2" w14:paraId="5F937370" w14:textId="77777777" w:rsidTr="00D77B4A">
        <w:trPr>
          <w:trHeight w:val="259"/>
        </w:trPr>
        <w:tc>
          <w:tcPr>
            <w:tcW w:w="567" w:type="dxa"/>
            <w:shd w:val="clear" w:color="auto" w:fill="auto"/>
            <w:noWrap/>
            <w:vAlign w:val="center"/>
          </w:tcPr>
          <w:p w14:paraId="5F15DDD5" w14:textId="67BC3F69" w:rsidR="00934AEB" w:rsidRPr="009F0789" w:rsidRDefault="00934AEB" w:rsidP="00E76355">
            <w:pPr>
              <w:spacing w:after="0" w:line="240" w:lineRule="auto"/>
              <w:rPr>
                <w:rFonts w:ascii="Times New Roman" w:eastAsia="Calibri" w:hAnsi="Times New Roman" w:cs="Times New Roman"/>
                <w:sz w:val="24"/>
                <w:szCs w:val="24"/>
              </w:rPr>
            </w:pPr>
            <w:r w:rsidRPr="009F0789">
              <w:rPr>
                <w:rFonts w:ascii="Times New Roman" w:eastAsia="Calibri" w:hAnsi="Times New Roman" w:cs="Times New Roman"/>
                <w:sz w:val="24"/>
                <w:szCs w:val="24"/>
              </w:rPr>
              <w:t>44.</w:t>
            </w:r>
          </w:p>
        </w:tc>
        <w:tc>
          <w:tcPr>
            <w:tcW w:w="2943" w:type="dxa"/>
            <w:shd w:val="clear" w:color="auto" w:fill="auto"/>
          </w:tcPr>
          <w:p w14:paraId="64EC11F6" w14:textId="3BD99C46" w:rsidR="00934AEB" w:rsidRPr="00CE500D" w:rsidRDefault="00934AEB" w:rsidP="00E76355">
            <w:pPr>
              <w:widowControl w:val="0"/>
              <w:tabs>
                <w:tab w:val="left" w:pos="0"/>
                <w:tab w:val="left" w:pos="900"/>
              </w:tabs>
              <w:autoSpaceDE w:val="0"/>
              <w:autoSpaceDN w:val="0"/>
              <w:adjustRightInd w:val="0"/>
              <w:spacing w:after="0" w:line="240" w:lineRule="auto"/>
              <w:jc w:val="both"/>
              <w:rPr>
                <w:rFonts w:ascii="Times New Roman" w:hAnsi="Times New Roman" w:cs="Times New Roman"/>
                <w:sz w:val="24"/>
                <w:szCs w:val="24"/>
              </w:rPr>
            </w:pPr>
            <w:r w:rsidRPr="00CE500D">
              <w:rPr>
                <w:rFonts w:ascii="Times New Roman" w:hAnsi="Times New Roman" w:cs="Times New Roman"/>
                <w:sz w:val="24"/>
                <w:szCs w:val="24"/>
              </w:rPr>
              <w:t>Доля образовательных организаций, обновивших УМК.</w:t>
            </w:r>
          </w:p>
        </w:tc>
        <w:tc>
          <w:tcPr>
            <w:tcW w:w="851" w:type="dxa"/>
            <w:shd w:val="clear" w:color="auto" w:fill="auto"/>
          </w:tcPr>
          <w:p w14:paraId="4F7A058C" w14:textId="264D104F" w:rsidR="00934AEB" w:rsidRPr="006F130F" w:rsidRDefault="00934AEB" w:rsidP="00E76355">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в %</w:t>
            </w:r>
          </w:p>
        </w:tc>
        <w:tc>
          <w:tcPr>
            <w:tcW w:w="992" w:type="dxa"/>
            <w:shd w:val="clear" w:color="auto" w:fill="auto"/>
          </w:tcPr>
          <w:p w14:paraId="1733BD61" w14:textId="181F743A" w:rsidR="00934AEB" w:rsidRPr="006F130F" w:rsidRDefault="00934AEB" w:rsidP="008C6655">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100</w:t>
            </w:r>
          </w:p>
        </w:tc>
        <w:tc>
          <w:tcPr>
            <w:tcW w:w="851" w:type="dxa"/>
            <w:shd w:val="clear" w:color="auto" w:fill="auto"/>
          </w:tcPr>
          <w:p w14:paraId="36F4ECD5" w14:textId="09BAA09A" w:rsidR="00934AEB" w:rsidRPr="006F130F" w:rsidRDefault="00934AEB" w:rsidP="008C6655">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100</w:t>
            </w:r>
          </w:p>
        </w:tc>
        <w:tc>
          <w:tcPr>
            <w:tcW w:w="1275" w:type="dxa"/>
            <w:shd w:val="clear" w:color="auto" w:fill="auto"/>
          </w:tcPr>
          <w:p w14:paraId="6D2E82DD" w14:textId="0EE802C7" w:rsidR="00934AEB" w:rsidRPr="006F130F" w:rsidRDefault="00934AEB" w:rsidP="008C6655">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100</w:t>
            </w:r>
          </w:p>
        </w:tc>
        <w:tc>
          <w:tcPr>
            <w:tcW w:w="1985" w:type="dxa"/>
          </w:tcPr>
          <w:p w14:paraId="2C5F502C" w14:textId="51CB5CC0" w:rsidR="00934AEB" w:rsidRPr="006F130F" w:rsidRDefault="00C439BB" w:rsidP="00DD2C9B">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Достигнут</w:t>
            </w:r>
          </w:p>
        </w:tc>
      </w:tr>
      <w:tr w:rsidR="00934AEB" w:rsidRPr="005133C2" w14:paraId="4D35E4A9" w14:textId="77777777" w:rsidTr="00D77B4A">
        <w:trPr>
          <w:trHeight w:val="259"/>
        </w:trPr>
        <w:tc>
          <w:tcPr>
            <w:tcW w:w="567" w:type="dxa"/>
            <w:shd w:val="clear" w:color="auto" w:fill="auto"/>
            <w:noWrap/>
            <w:vAlign w:val="center"/>
          </w:tcPr>
          <w:p w14:paraId="4594ECB9" w14:textId="7577693C" w:rsidR="00934AEB" w:rsidRPr="009F0789" w:rsidRDefault="00934AEB" w:rsidP="00E76355">
            <w:pPr>
              <w:spacing w:after="0" w:line="240" w:lineRule="auto"/>
              <w:rPr>
                <w:rFonts w:ascii="Times New Roman" w:eastAsia="Calibri" w:hAnsi="Times New Roman" w:cs="Times New Roman"/>
                <w:sz w:val="24"/>
                <w:szCs w:val="24"/>
              </w:rPr>
            </w:pPr>
            <w:r w:rsidRPr="009F0789">
              <w:rPr>
                <w:rFonts w:ascii="Times New Roman" w:eastAsia="Calibri" w:hAnsi="Times New Roman" w:cs="Times New Roman"/>
                <w:sz w:val="24"/>
                <w:szCs w:val="24"/>
              </w:rPr>
              <w:t>45.</w:t>
            </w:r>
          </w:p>
        </w:tc>
        <w:tc>
          <w:tcPr>
            <w:tcW w:w="2943" w:type="dxa"/>
            <w:shd w:val="clear" w:color="auto" w:fill="auto"/>
          </w:tcPr>
          <w:p w14:paraId="7D4A45D4" w14:textId="010D0807" w:rsidR="00934AEB" w:rsidRPr="00CE500D" w:rsidRDefault="00934AEB" w:rsidP="00E76355">
            <w:pPr>
              <w:widowControl w:val="0"/>
              <w:tabs>
                <w:tab w:val="left" w:pos="0"/>
                <w:tab w:val="left" w:pos="900"/>
              </w:tabs>
              <w:autoSpaceDE w:val="0"/>
              <w:autoSpaceDN w:val="0"/>
              <w:adjustRightInd w:val="0"/>
              <w:spacing w:after="0" w:line="240" w:lineRule="auto"/>
              <w:jc w:val="both"/>
              <w:rPr>
                <w:rFonts w:ascii="Times New Roman" w:hAnsi="Times New Roman" w:cs="Times New Roman"/>
                <w:sz w:val="24"/>
                <w:szCs w:val="24"/>
              </w:rPr>
            </w:pPr>
            <w:r w:rsidRPr="00CE500D">
              <w:rPr>
                <w:rFonts w:ascii="Times New Roman" w:hAnsi="Times New Roman" w:cs="Times New Roman"/>
                <w:sz w:val="24"/>
                <w:szCs w:val="24"/>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tc>
        <w:tc>
          <w:tcPr>
            <w:tcW w:w="851" w:type="dxa"/>
            <w:shd w:val="clear" w:color="auto" w:fill="auto"/>
          </w:tcPr>
          <w:p w14:paraId="2565C0F1" w14:textId="6BF9B74D" w:rsidR="00934AEB" w:rsidRPr="006F130F" w:rsidRDefault="00934AEB" w:rsidP="00E76355">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в %</w:t>
            </w:r>
          </w:p>
        </w:tc>
        <w:tc>
          <w:tcPr>
            <w:tcW w:w="992" w:type="dxa"/>
            <w:shd w:val="clear" w:color="auto" w:fill="auto"/>
          </w:tcPr>
          <w:p w14:paraId="4BA798D2" w14:textId="57AFEB04" w:rsidR="00934AEB" w:rsidRPr="006F130F" w:rsidRDefault="00934AEB" w:rsidP="008C6655">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100</w:t>
            </w:r>
          </w:p>
        </w:tc>
        <w:tc>
          <w:tcPr>
            <w:tcW w:w="851" w:type="dxa"/>
            <w:shd w:val="clear" w:color="auto" w:fill="auto"/>
          </w:tcPr>
          <w:p w14:paraId="779E7DC3" w14:textId="12D7E5B4" w:rsidR="00934AEB" w:rsidRPr="006F130F" w:rsidRDefault="00934AEB" w:rsidP="008C6655">
            <w:pPr>
              <w:spacing w:after="0" w:line="240" w:lineRule="auto"/>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100</w:t>
            </w:r>
          </w:p>
        </w:tc>
        <w:tc>
          <w:tcPr>
            <w:tcW w:w="1275" w:type="dxa"/>
            <w:shd w:val="clear" w:color="auto" w:fill="auto"/>
          </w:tcPr>
          <w:p w14:paraId="164B9B00" w14:textId="18F5326F" w:rsidR="00934AEB" w:rsidRPr="006F130F" w:rsidRDefault="00934AEB" w:rsidP="008C6655">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100</w:t>
            </w:r>
          </w:p>
        </w:tc>
        <w:tc>
          <w:tcPr>
            <w:tcW w:w="1985" w:type="dxa"/>
          </w:tcPr>
          <w:p w14:paraId="6D861DE6" w14:textId="06DDDA9D" w:rsidR="00934AEB" w:rsidRPr="006F130F" w:rsidRDefault="001B0662" w:rsidP="00DD2C9B">
            <w:pPr>
              <w:spacing w:after="0" w:line="240" w:lineRule="auto"/>
              <w:ind w:firstLine="26"/>
              <w:jc w:val="center"/>
              <w:rPr>
                <w:rFonts w:ascii="Times New Roman" w:eastAsia="Calibri" w:hAnsi="Times New Roman" w:cs="Times New Roman"/>
                <w:sz w:val="24"/>
                <w:szCs w:val="24"/>
              </w:rPr>
            </w:pPr>
            <w:r w:rsidRPr="006F130F">
              <w:rPr>
                <w:rFonts w:ascii="Times New Roman" w:eastAsia="Calibri" w:hAnsi="Times New Roman" w:cs="Times New Roman"/>
                <w:sz w:val="24"/>
                <w:szCs w:val="24"/>
              </w:rPr>
              <w:t>Достигнут</w:t>
            </w:r>
          </w:p>
        </w:tc>
      </w:tr>
    </w:tbl>
    <w:p w14:paraId="2269E5C1" w14:textId="77777777" w:rsidR="00153FDC" w:rsidRDefault="00153FDC" w:rsidP="005E3C9F">
      <w:pPr>
        <w:shd w:val="clear" w:color="auto" w:fill="FFFFFF" w:themeFill="background1"/>
        <w:spacing w:after="0" w:line="240" w:lineRule="auto"/>
        <w:jc w:val="center"/>
        <w:rPr>
          <w:rFonts w:ascii="Times New Roman" w:eastAsia="Calibri" w:hAnsi="Times New Roman" w:cs="Times New Roman"/>
          <w:b/>
          <w:sz w:val="24"/>
          <w:szCs w:val="24"/>
        </w:rPr>
      </w:pPr>
    </w:p>
    <w:p w14:paraId="4F77192A" w14:textId="2AF06A23" w:rsidR="00B403BD" w:rsidRPr="005E3C9F" w:rsidRDefault="00153FDC" w:rsidP="005E3C9F">
      <w:pPr>
        <w:shd w:val="clear" w:color="auto" w:fill="FFFFFF" w:themeFill="background1"/>
        <w:spacing w:after="0" w:line="240" w:lineRule="auto"/>
        <w:jc w:val="center"/>
        <w:rPr>
          <w:rFonts w:ascii="Times New Roman" w:eastAsia="Calibri" w:hAnsi="Times New Roman" w:cs="Times New Roman"/>
          <w:b/>
          <w:sz w:val="24"/>
          <w:szCs w:val="24"/>
        </w:rPr>
      </w:pPr>
      <w:r w:rsidRPr="005E3C9F">
        <w:rPr>
          <w:rFonts w:ascii="Times New Roman" w:eastAsia="Calibri" w:hAnsi="Times New Roman" w:cs="Times New Roman"/>
          <w:b/>
          <w:sz w:val="24"/>
          <w:szCs w:val="24"/>
        </w:rPr>
        <w:t>Анализ внутренних и внешних факторов, повлиявших на достижение значений целевых показателей (индикаторов) муниципальной программы (подпрограмм)</w:t>
      </w:r>
    </w:p>
    <w:p w14:paraId="74C1C2CD" w14:textId="7CA54E24" w:rsidR="008479F1" w:rsidRPr="008479F1" w:rsidRDefault="008479F1" w:rsidP="008479F1">
      <w:pPr>
        <w:shd w:val="clear" w:color="auto" w:fill="FFFFFF" w:themeFill="background1"/>
        <w:tabs>
          <w:tab w:val="left" w:pos="709"/>
          <w:tab w:val="left" w:pos="993"/>
        </w:tabs>
        <w:spacing w:after="0" w:line="240" w:lineRule="auto"/>
        <w:rPr>
          <w:rFonts w:ascii="Times New Roman" w:eastAsia="Calibri" w:hAnsi="Times New Roman" w:cs="Times New Roman"/>
          <w:sz w:val="24"/>
          <w:szCs w:val="24"/>
        </w:rPr>
      </w:pPr>
    </w:p>
    <w:p w14:paraId="0261108C" w14:textId="09C3AF0B" w:rsidR="008479F1" w:rsidRPr="00A473A1" w:rsidRDefault="008479F1" w:rsidP="00194029">
      <w:pPr>
        <w:pStyle w:val="a6"/>
        <w:shd w:val="clear" w:color="auto" w:fill="FFFFFF" w:themeFill="background1"/>
        <w:tabs>
          <w:tab w:val="left" w:pos="993"/>
        </w:tabs>
        <w:spacing w:after="0" w:line="240" w:lineRule="auto"/>
        <w:ind w:left="0" w:firstLine="709"/>
        <w:jc w:val="both"/>
        <w:rPr>
          <w:rFonts w:ascii="Times New Roman" w:eastAsia="Calibri" w:hAnsi="Times New Roman" w:cs="Times New Roman"/>
          <w:sz w:val="24"/>
          <w:szCs w:val="24"/>
          <w:highlight w:val="yellow"/>
        </w:rPr>
      </w:pPr>
      <w:r w:rsidRPr="00A473A1">
        <w:rPr>
          <w:rFonts w:ascii="Times New Roman" w:eastAsia="Calibri" w:hAnsi="Times New Roman" w:cs="Times New Roman"/>
          <w:sz w:val="24"/>
          <w:szCs w:val="24"/>
          <w:highlight w:val="yellow"/>
        </w:rPr>
        <w:t xml:space="preserve">Из 5 </w:t>
      </w:r>
      <w:r w:rsidR="00194029" w:rsidRPr="00A473A1">
        <w:rPr>
          <w:rFonts w:ascii="Times New Roman" w:eastAsia="Calibri" w:hAnsi="Times New Roman" w:cs="Times New Roman"/>
          <w:sz w:val="24"/>
          <w:szCs w:val="24"/>
          <w:highlight w:val="yellow"/>
        </w:rPr>
        <w:t xml:space="preserve">показателей </w:t>
      </w:r>
      <w:r w:rsidRPr="00A473A1">
        <w:rPr>
          <w:rFonts w:ascii="Times New Roman" w:eastAsia="Calibri" w:hAnsi="Times New Roman" w:cs="Times New Roman"/>
          <w:sz w:val="24"/>
          <w:szCs w:val="24"/>
          <w:highlight w:val="yellow"/>
        </w:rPr>
        <w:t>(</w:t>
      </w:r>
      <w:r w:rsidR="00194029" w:rsidRPr="00A473A1">
        <w:rPr>
          <w:rFonts w:ascii="Times New Roman" w:eastAsia="Calibri" w:hAnsi="Times New Roman" w:cs="Times New Roman"/>
          <w:sz w:val="24"/>
          <w:szCs w:val="24"/>
          <w:highlight w:val="yellow"/>
        </w:rPr>
        <w:t>индикаторов</w:t>
      </w:r>
      <w:r w:rsidRPr="00A473A1">
        <w:rPr>
          <w:rFonts w:ascii="Times New Roman" w:eastAsia="Calibri" w:hAnsi="Times New Roman" w:cs="Times New Roman"/>
          <w:sz w:val="24"/>
          <w:szCs w:val="24"/>
          <w:highlight w:val="yellow"/>
        </w:rPr>
        <w:t xml:space="preserve">) муниципальной программы </w:t>
      </w:r>
      <w:r w:rsidR="00194029" w:rsidRPr="00A473A1">
        <w:rPr>
          <w:rFonts w:ascii="Times New Roman" w:eastAsia="Calibri" w:hAnsi="Times New Roman" w:cs="Times New Roman"/>
          <w:sz w:val="24"/>
          <w:szCs w:val="24"/>
          <w:highlight w:val="yellow"/>
        </w:rPr>
        <w:t>«Развитие образования» в 2023 году достигнуто</w:t>
      </w:r>
      <w:r w:rsidRPr="00A473A1">
        <w:rPr>
          <w:rFonts w:ascii="Times New Roman" w:eastAsia="Calibri" w:hAnsi="Times New Roman" w:cs="Times New Roman"/>
          <w:sz w:val="24"/>
          <w:szCs w:val="24"/>
          <w:highlight w:val="yellow"/>
        </w:rPr>
        <w:t xml:space="preserve"> 5:</w:t>
      </w:r>
    </w:p>
    <w:p w14:paraId="60C48D78" w14:textId="0C60E352" w:rsidR="008479F1" w:rsidRPr="00A473A1" w:rsidRDefault="008479F1" w:rsidP="00194029">
      <w:pPr>
        <w:pStyle w:val="a6"/>
        <w:numPr>
          <w:ilvl w:val="0"/>
          <w:numId w:val="23"/>
        </w:numPr>
        <w:shd w:val="clear" w:color="auto" w:fill="FFFFFF" w:themeFill="background1"/>
        <w:tabs>
          <w:tab w:val="left" w:pos="709"/>
          <w:tab w:val="left" w:pos="993"/>
        </w:tabs>
        <w:spacing w:after="0" w:line="240" w:lineRule="auto"/>
        <w:ind w:left="0" w:firstLine="709"/>
        <w:jc w:val="both"/>
        <w:rPr>
          <w:rFonts w:ascii="Times New Roman" w:eastAsia="Calibri" w:hAnsi="Times New Roman" w:cs="Times New Roman"/>
          <w:sz w:val="24"/>
          <w:szCs w:val="24"/>
          <w:highlight w:val="yellow"/>
        </w:rPr>
      </w:pPr>
      <w:r w:rsidRPr="00A473A1">
        <w:rPr>
          <w:rFonts w:ascii="Times New Roman" w:eastAsia="Calibri" w:hAnsi="Times New Roman" w:cs="Times New Roman"/>
          <w:sz w:val="24"/>
          <w:szCs w:val="24"/>
          <w:highlight w:val="yellow"/>
        </w:rPr>
        <w:t>Показатель «Доля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достигнут с превышением 2,4% (план – 71%, факт – 72,7%).</w:t>
      </w:r>
    </w:p>
    <w:p w14:paraId="6F7420CA" w14:textId="3E12FB3A" w:rsidR="008479F1" w:rsidRPr="00A473A1" w:rsidRDefault="008479F1" w:rsidP="00194029">
      <w:pPr>
        <w:pStyle w:val="a6"/>
        <w:numPr>
          <w:ilvl w:val="0"/>
          <w:numId w:val="23"/>
        </w:numPr>
        <w:shd w:val="clear" w:color="auto" w:fill="FFFFFF" w:themeFill="background1"/>
        <w:tabs>
          <w:tab w:val="left" w:pos="709"/>
          <w:tab w:val="left" w:pos="993"/>
        </w:tabs>
        <w:spacing w:after="0" w:line="240" w:lineRule="auto"/>
        <w:ind w:left="0" w:firstLine="709"/>
        <w:jc w:val="both"/>
        <w:rPr>
          <w:rFonts w:ascii="Times New Roman" w:eastAsia="Calibri" w:hAnsi="Times New Roman" w:cs="Times New Roman"/>
          <w:sz w:val="24"/>
          <w:szCs w:val="24"/>
          <w:highlight w:val="yellow"/>
        </w:rPr>
      </w:pPr>
      <w:r w:rsidRPr="00A473A1">
        <w:rPr>
          <w:rFonts w:ascii="Times New Roman" w:eastAsia="Calibri" w:hAnsi="Times New Roman" w:cs="Times New Roman"/>
          <w:sz w:val="24"/>
          <w:szCs w:val="24"/>
          <w:highlight w:val="yellow"/>
        </w:rPr>
        <w:t>Показатель «Доля детей в возрасте от 1 года до 6 лет, поставленных на учет для предоставления места в муниципальных образовательных организациях к общей численности детей в возрасте от 1 года до 6 лет» достигнут с превышением 16,7% (план – 6%, факт – 5%).</w:t>
      </w:r>
      <w:r w:rsidRPr="00A473A1">
        <w:rPr>
          <w:rFonts w:ascii="Times New Roman" w:eastAsia="Calibri" w:hAnsi="Times New Roman" w:cs="Times New Roman"/>
          <w:sz w:val="24"/>
          <w:szCs w:val="24"/>
          <w:highlight w:val="yellow"/>
        </w:rPr>
        <w:tab/>
      </w:r>
    </w:p>
    <w:p w14:paraId="551AE150" w14:textId="44BC6121" w:rsidR="008479F1" w:rsidRPr="00A473A1" w:rsidRDefault="008479F1" w:rsidP="00194029">
      <w:pPr>
        <w:pStyle w:val="a6"/>
        <w:numPr>
          <w:ilvl w:val="0"/>
          <w:numId w:val="23"/>
        </w:numPr>
        <w:shd w:val="clear" w:color="auto" w:fill="FFFFFF" w:themeFill="background1"/>
        <w:tabs>
          <w:tab w:val="left" w:pos="709"/>
          <w:tab w:val="left" w:pos="993"/>
        </w:tabs>
        <w:spacing w:after="0" w:line="240" w:lineRule="auto"/>
        <w:ind w:left="0" w:firstLine="709"/>
        <w:jc w:val="both"/>
        <w:rPr>
          <w:rFonts w:ascii="Times New Roman" w:eastAsia="Calibri" w:hAnsi="Times New Roman" w:cs="Times New Roman"/>
          <w:sz w:val="24"/>
          <w:szCs w:val="24"/>
          <w:highlight w:val="yellow"/>
        </w:rPr>
      </w:pPr>
      <w:r w:rsidRPr="00A473A1">
        <w:rPr>
          <w:rFonts w:ascii="Times New Roman" w:eastAsia="Calibri" w:hAnsi="Times New Roman" w:cs="Times New Roman"/>
          <w:sz w:val="24"/>
          <w:szCs w:val="24"/>
          <w:highlight w:val="yellow"/>
        </w:rPr>
        <w:t>Показатель «Доля выпускников муниципальных образовательных организаций, сдавших единый государственный экзамен по русскому языку и математике к общей численности выпускников, сдававших единый государственный экзамен по этим предметам» достигнут (план – 100%, факт – 100%).</w:t>
      </w:r>
    </w:p>
    <w:p w14:paraId="0342A4B1" w14:textId="69B2C648" w:rsidR="008479F1" w:rsidRPr="00A473A1" w:rsidRDefault="008479F1" w:rsidP="00194029">
      <w:pPr>
        <w:pStyle w:val="a6"/>
        <w:numPr>
          <w:ilvl w:val="0"/>
          <w:numId w:val="23"/>
        </w:numPr>
        <w:shd w:val="clear" w:color="auto" w:fill="FFFFFF" w:themeFill="background1"/>
        <w:tabs>
          <w:tab w:val="left" w:pos="709"/>
          <w:tab w:val="left" w:pos="993"/>
        </w:tabs>
        <w:spacing w:after="0" w:line="240" w:lineRule="auto"/>
        <w:ind w:left="0" w:firstLine="709"/>
        <w:jc w:val="both"/>
        <w:rPr>
          <w:rFonts w:ascii="Times New Roman" w:eastAsia="Calibri" w:hAnsi="Times New Roman" w:cs="Times New Roman"/>
          <w:sz w:val="24"/>
          <w:szCs w:val="24"/>
          <w:highlight w:val="yellow"/>
        </w:rPr>
      </w:pPr>
      <w:r w:rsidRPr="00A473A1">
        <w:rPr>
          <w:rFonts w:ascii="Times New Roman" w:eastAsia="Calibri" w:hAnsi="Times New Roman" w:cs="Times New Roman"/>
          <w:sz w:val="24"/>
          <w:szCs w:val="24"/>
          <w:highlight w:val="yellow"/>
        </w:rPr>
        <w:t>Показатель «Доля детей в возрасте от 5 до 18 лет, охваченных услугами   дополнительного образования от численности детей, обучающихся в образовательных организациях района» достигнут с превышением 5%</w:t>
      </w:r>
      <w:r w:rsidRPr="00A473A1">
        <w:rPr>
          <w:rFonts w:ascii="Times New Roman" w:eastAsia="Calibri" w:hAnsi="Times New Roman" w:cs="Times New Roman"/>
          <w:sz w:val="24"/>
          <w:szCs w:val="24"/>
          <w:highlight w:val="yellow"/>
        </w:rPr>
        <w:tab/>
        <w:t>(план – 72%, факт - 75,6%).</w:t>
      </w:r>
      <w:r w:rsidRPr="00A473A1">
        <w:rPr>
          <w:rFonts w:ascii="Times New Roman" w:eastAsia="Calibri" w:hAnsi="Times New Roman" w:cs="Times New Roman"/>
          <w:sz w:val="24"/>
          <w:szCs w:val="24"/>
          <w:highlight w:val="yellow"/>
        </w:rPr>
        <w:tab/>
      </w:r>
    </w:p>
    <w:p w14:paraId="5A1E5100" w14:textId="18E30309" w:rsidR="008479F1" w:rsidRPr="00A473A1" w:rsidRDefault="008479F1" w:rsidP="00194029">
      <w:pPr>
        <w:pStyle w:val="a6"/>
        <w:numPr>
          <w:ilvl w:val="0"/>
          <w:numId w:val="23"/>
        </w:numPr>
        <w:shd w:val="clear" w:color="auto" w:fill="FFFFFF" w:themeFill="background1"/>
        <w:tabs>
          <w:tab w:val="left" w:pos="709"/>
          <w:tab w:val="left" w:pos="993"/>
        </w:tabs>
        <w:spacing w:after="0" w:line="240" w:lineRule="auto"/>
        <w:ind w:left="0" w:firstLine="709"/>
        <w:jc w:val="both"/>
        <w:rPr>
          <w:rFonts w:ascii="Times New Roman" w:eastAsia="Calibri" w:hAnsi="Times New Roman" w:cs="Times New Roman"/>
          <w:sz w:val="24"/>
          <w:szCs w:val="24"/>
          <w:highlight w:val="yellow"/>
        </w:rPr>
      </w:pPr>
      <w:r w:rsidRPr="00A473A1">
        <w:rPr>
          <w:rFonts w:ascii="Times New Roman" w:eastAsia="Calibri" w:hAnsi="Times New Roman" w:cs="Times New Roman"/>
          <w:sz w:val="24"/>
          <w:szCs w:val="24"/>
          <w:highlight w:val="yellow"/>
        </w:rPr>
        <w:t>Показатель «Наличие молодежного волонтерского движения» достигнут.</w:t>
      </w:r>
    </w:p>
    <w:p w14:paraId="6D6E4C52" w14:textId="77777777" w:rsidR="008479F1" w:rsidRPr="00A473A1" w:rsidRDefault="008479F1" w:rsidP="005E3C9F">
      <w:pPr>
        <w:shd w:val="clear" w:color="auto" w:fill="FFFFFF" w:themeFill="background1"/>
        <w:spacing w:after="0" w:line="240" w:lineRule="auto"/>
        <w:ind w:firstLine="709"/>
        <w:rPr>
          <w:rFonts w:ascii="Times New Roman" w:eastAsia="Calibri" w:hAnsi="Times New Roman" w:cs="Times New Roman"/>
          <w:sz w:val="24"/>
          <w:szCs w:val="24"/>
          <w:highlight w:val="yellow"/>
        </w:rPr>
      </w:pPr>
    </w:p>
    <w:p w14:paraId="4818B466" w14:textId="6975E681" w:rsidR="008479F1" w:rsidRPr="00A473A1" w:rsidRDefault="008479F1" w:rsidP="008479F1">
      <w:pPr>
        <w:shd w:val="clear" w:color="auto" w:fill="FFFFFF" w:themeFill="background1"/>
        <w:spacing w:after="0" w:line="240" w:lineRule="auto"/>
        <w:ind w:firstLine="709"/>
        <w:jc w:val="both"/>
        <w:rPr>
          <w:rFonts w:ascii="Times New Roman" w:eastAsia="Calibri" w:hAnsi="Times New Roman" w:cs="Times New Roman"/>
          <w:sz w:val="24"/>
          <w:szCs w:val="24"/>
          <w:highlight w:val="yellow"/>
        </w:rPr>
      </w:pPr>
      <w:r w:rsidRPr="00A473A1">
        <w:rPr>
          <w:rFonts w:ascii="Times New Roman" w:eastAsia="Calibri" w:hAnsi="Times New Roman" w:cs="Times New Roman"/>
          <w:sz w:val="24"/>
          <w:szCs w:val="24"/>
          <w:highlight w:val="yellow"/>
        </w:rPr>
        <w:t xml:space="preserve">Реализация мероприятий комплексного плана муниципальной программы </w:t>
      </w:r>
      <w:r w:rsidR="00194029" w:rsidRPr="00A473A1">
        <w:rPr>
          <w:rFonts w:ascii="Times New Roman" w:eastAsia="Calibri" w:hAnsi="Times New Roman" w:cs="Times New Roman"/>
          <w:sz w:val="24"/>
          <w:szCs w:val="24"/>
          <w:highlight w:val="yellow"/>
        </w:rPr>
        <w:t xml:space="preserve">в 2023 году </w:t>
      </w:r>
      <w:r w:rsidRPr="00A473A1">
        <w:rPr>
          <w:rFonts w:ascii="Times New Roman" w:eastAsia="Calibri" w:hAnsi="Times New Roman" w:cs="Times New Roman"/>
          <w:sz w:val="24"/>
          <w:szCs w:val="24"/>
          <w:highlight w:val="yellow"/>
        </w:rPr>
        <w:t xml:space="preserve">позволила достичь </w:t>
      </w:r>
      <w:r w:rsidR="00194029" w:rsidRPr="00A473A1">
        <w:rPr>
          <w:rFonts w:ascii="Times New Roman" w:eastAsia="Calibri" w:hAnsi="Times New Roman" w:cs="Times New Roman"/>
          <w:sz w:val="24"/>
          <w:szCs w:val="24"/>
          <w:highlight w:val="yellow"/>
        </w:rPr>
        <w:t xml:space="preserve">89% </w:t>
      </w:r>
      <w:r w:rsidRPr="00A473A1">
        <w:rPr>
          <w:rFonts w:ascii="Times New Roman" w:eastAsia="Calibri" w:hAnsi="Times New Roman" w:cs="Times New Roman"/>
          <w:sz w:val="24"/>
          <w:szCs w:val="24"/>
          <w:highlight w:val="yellow"/>
        </w:rPr>
        <w:t xml:space="preserve">значений целевых показателей (индикаторов) </w:t>
      </w:r>
      <w:r w:rsidR="00194029" w:rsidRPr="00A473A1">
        <w:rPr>
          <w:rFonts w:ascii="Times New Roman" w:eastAsia="Calibri" w:hAnsi="Times New Roman" w:cs="Times New Roman"/>
          <w:sz w:val="24"/>
          <w:szCs w:val="24"/>
          <w:highlight w:val="yellow"/>
        </w:rPr>
        <w:t xml:space="preserve">пяти </w:t>
      </w:r>
      <w:r w:rsidRPr="00A473A1">
        <w:rPr>
          <w:rFonts w:ascii="Times New Roman" w:eastAsia="Calibri" w:hAnsi="Times New Roman" w:cs="Times New Roman"/>
          <w:sz w:val="24"/>
          <w:szCs w:val="24"/>
          <w:highlight w:val="yellow"/>
        </w:rPr>
        <w:t>подпрограмм муниципальной программы</w:t>
      </w:r>
      <w:r w:rsidR="00194029" w:rsidRPr="00A473A1">
        <w:rPr>
          <w:rFonts w:ascii="Times New Roman" w:eastAsia="Calibri" w:hAnsi="Times New Roman" w:cs="Times New Roman"/>
          <w:sz w:val="24"/>
          <w:szCs w:val="24"/>
          <w:highlight w:val="yellow"/>
        </w:rPr>
        <w:t>.</w:t>
      </w:r>
      <w:r w:rsidRPr="00A473A1">
        <w:rPr>
          <w:rFonts w:ascii="Times New Roman" w:eastAsia="Calibri" w:hAnsi="Times New Roman" w:cs="Times New Roman"/>
          <w:sz w:val="24"/>
          <w:szCs w:val="24"/>
          <w:highlight w:val="yellow"/>
        </w:rPr>
        <w:t xml:space="preserve"> </w:t>
      </w:r>
    </w:p>
    <w:p w14:paraId="0A1F3CF7" w14:textId="1B880230" w:rsidR="00E27CA1" w:rsidRPr="00A473A1" w:rsidRDefault="00E27CA1" w:rsidP="005E3C9F">
      <w:pPr>
        <w:shd w:val="clear" w:color="auto" w:fill="FFFFFF" w:themeFill="background1"/>
        <w:spacing w:after="0" w:line="240" w:lineRule="auto"/>
        <w:ind w:firstLine="709"/>
        <w:rPr>
          <w:rFonts w:ascii="Times New Roman" w:eastAsia="Calibri" w:hAnsi="Times New Roman" w:cs="Times New Roman"/>
          <w:sz w:val="24"/>
          <w:szCs w:val="24"/>
          <w:highlight w:val="yellow"/>
        </w:rPr>
      </w:pPr>
      <w:r w:rsidRPr="00A473A1">
        <w:rPr>
          <w:rFonts w:ascii="Times New Roman" w:eastAsia="Calibri" w:hAnsi="Times New Roman" w:cs="Times New Roman"/>
          <w:sz w:val="24"/>
          <w:szCs w:val="24"/>
          <w:highlight w:val="yellow"/>
        </w:rPr>
        <w:lastRenderedPageBreak/>
        <w:t xml:space="preserve">В результате из </w:t>
      </w:r>
      <w:r w:rsidR="00FD352B" w:rsidRPr="00A473A1">
        <w:rPr>
          <w:rFonts w:ascii="Times New Roman" w:eastAsia="Calibri" w:hAnsi="Times New Roman" w:cs="Times New Roman"/>
          <w:sz w:val="24"/>
          <w:szCs w:val="24"/>
          <w:highlight w:val="yellow"/>
        </w:rPr>
        <w:t>45</w:t>
      </w:r>
      <w:r w:rsidRPr="00A473A1">
        <w:rPr>
          <w:rFonts w:ascii="Times New Roman" w:eastAsia="Calibri" w:hAnsi="Times New Roman" w:cs="Times New Roman"/>
          <w:sz w:val="24"/>
          <w:szCs w:val="24"/>
          <w:highlight w:val="yellow"/>
        </w:rPr>
        <w:t xml:space="preserve"> индикаторов </w:t>
      </w:r>
      <w:r w:rsidR="00A473A1" w:rsidRPr="00A473A1">
        <w:rPr>
          <w:rFonts w:ascii="Times New Roman" w:eastAsia="Calibri" w:hAnsi="Times New Roman" w:cs="Times New Roman"/>
          <w:sz w:val="24"/>
          <w:szCs w:val="24"/>
          <w:highlight w:val="yellow"/>
        </w:rPr>
        <w:t xml:space="preserve">пяти </w:t>
      </w:r>
      <w:r w:rsidR="00194029" w:rsidRPr="00A473A1">
        <w:rPr>
          <w:rFonts w:ascii="Times New Roman" w:eastAsia="Calibri" w:hAnsi="Times New Roman" w:cs="Times New Roman"/>
          <w:sz w:val="24"/>
          <w:szCs w:val="24"/>
          <w:highlight w:val="yellow"/>
        </w:rPr>
        <w:t xml:space="preserve">подпрограмм </w:t>
      </w:r>
      <w:r w:rsidRPr="00A473A1">
        <w:rPr>
          <w:rFonts w:ascii="Times New Roman" w:eastAsia="Calibri" w:hAnsi="Times New Roman" w:cs="Times New Roman"/>
          <w:sz w:val="24"/>
          <w:szCs w:val="24"/>
          <w:highlight w:val="yellow"/>
        </w:rPr>
        <w:t>муниципальной программы:</w:t>
      </w:r>
    </w:p>
    <w:p w14:paraId="6B7295A3" w14:textId="3E965D4D" w:rsidR="00E27CA1" w:rsidRPr="00A473A1" w:rsidRDefault="008826EA" w:rsidP="005E3C9F">
      <w:pPr>
        <w:numPr>
          <w:ilvl w:val="0"/>
          <w:numId w:val="1"/>
        </w:numPr>
        <w:shd w:val="clear" w:color="auto" w:fill="FFFFFF" w:themeFill="background1"/>
        <w:tabs>
          <w:tab w:val="left" w:pos="1134"/>
        </w:tabs>
        <w:autoSpaceDE w:val="0"/>
        <w:autoSpaceDN w:val="0"/>
        <w:adjustRightInd w:val="0"/>
        <w:spacing w:after="0" w:line="240" w:lineRule="auto"/>
        <w:ind w:left="0" w:firstLine="709"/>
        <w:contextualSpacing/>
        <w:rPr>
          <w:rFonts w:ascii="Times New Roman" w:eastAsia="Calibri" w:hAnsi="Times New Roman" w:cs="Times New Roman"/>
          <w:sz w:val="24"/>
          <w:szCs w:val="24"/>
          <w:highlight w:val="yellow"/>
        </w:rPr>
      </w:pPr>
      <w:r w:rsidRPr="00A473A1">
        <w:rPr>
          <w:rFonts w:ascii="Times New Roman" w:eastAsia="Calibri" w:hAnsi="Times New Roman" w:cs="Times New Roman"/>
          <w:sz w:val="24"/>
          <w:szCs w:val="24"/>
          <w:highlight w:val="yellow"/>
        </w:rPr>
        <w:t>достигнуто</w:t>
      </w:r>
      <w:r w:rsidR="00E27CA1" w:rsidRPr="00A473A1">
        <w:rPr>
          <w:rFonts w:ascii="Times New Roman" w:eastAsia="Calibri" w:hAnsi="Times New Roman" w:cs="Times New Roman"/>
          <w:sz w:val="24"/>
          <w:szCs w:val="24"/>
          <w:highlight w:val="yellow"/>
        </w:rPr>
        <w:t xml:space="preserve"> </w:t>
      </w:r>
      <w:r w:rsidR="0066291E" w:rsidRPr="00A473A1">
        <w:rPr>
          <w:rFonts w:ascii="Times New Roman" w:eastAsia="Calibri" w:hAnsi="Times New Roman" w:cs="Times New Roman"/>
          <w:sz w:val="24"/>
          <w:szCs w:val="24"/>
          <w:highlight w:val="yellow"/>
        </w:rPr>
        <w:t>4</w:t>
      </w:r>
      <w:r w:rsidR="00C84A2F" w:rsidRPr="00A473A1">
        <w:rPr>
          <w:rFonts w:ascii="Times New Roman" w:eastAsia="Calibri" w:hAnsi="Times New Roman" w:cs="Times New Roman"/>
          <w:sz w:val="24"/>
          <w:szCs w:val="24"/>
          <w:highlight w:val="yellow"/>
        </w:rPr>
        <w:t>0</w:t>
      </w:r>
      <w:r w:rsidR="00194029" w:rsidRPr="00A473A1">
        <w:rPr>
          <w:rFonts w:ascii="Times New Roman" w:eastAsia="Calibri" w:hAnsi="Times New Roman" w:cs="Times New Roman"/>
          <w:sz w:val="24"/>
          <w:szCs w:val="24"/>
          <w:highlight w:val="yellow"/>
        </w:rPr>
        <w:t xml:space="preserve"> </w:t>
      </w:r>
      <w:r w:rsidR="0066291E" w:rsidRPr="00A473A1">
        <w:rPr>
          <w:rFonts w:ascii="Times New Roman" w:eastAsia="Calibri" w:hAnsi="Times New Roman" w:cs="Times New Roman"/>
          <w:sz w:val="24"/>
          <w:szCs w:val="24"/>
          <w:highlight w:val="yellow"/>
        </w:rPr>
        <w:t>показателей (индикаторов)</w:t>
      </w:r>
      <w:r w:rsidR="00E27CA1" w:rsidRPr="00A473A1">
        <w:rPr>
          <w:rFonts w:ascii="Times New Roman" w:eastAsia="Calibri" w:hAnsi="Times New Roman" w:cs="Times New Roman"/>
          <w:sz w:val="24"/>
          <w:szCs w:val="24"/>
          <w:highlight w:val="yellow"/>
        </w:rPr>
        <w:t xml:space="preserve">; </w:t>
      </w:r>
    </w:p>
    <w:p w14:paraId="0BF27DF5" w14:textId="22E219A9" w:rsidR="00D52622" w:rsidRDefault="00D52622" w:rsidP="005E3C9F">
      <w:pPr>
        <w:numPr>
          <w:ilvl w:val="0"/>
          <w:numId w:val="1"/>
        </w:numPr>
        <w:shd w:val="clear" w:color="auto" w:fill="FFFFFF" w:themeFill="background1"/>
        <w:tabs>
          <w:tab w:val="left" w:pos="1134"/>
        </w:tabs>
        <w:autoSpaceDE w:val="0"/>
        <w:autoSpaceDN w:val="0"/>
        <w:adjustRightInd w:val="0"/>
        <w:spacing w:after="0" w:line="240" w:lineRule="auto"/>
        <w:ind w:left="0"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rPr>
        <w:t>достигнут</w:t>
      </w:r>
      <w:r w:rsidR="00F727B9">
        <w:rPr>
          <w:rFonts w:ascii="Times New Roman" w:eastAsia="Calibri" w:hAnsi="Times New Roman" w:cs="Times New Roman"/>
          <w:sz w:val="24"/>
          <w:szCs w:val="24"/>
        </w:rPr>
        <w:t>о</w:t>
      </w:r>
      <w:r>
        <w:rPr>
          <w:rFonts w:ascii="Times New Roman" w:eastAsia="Calibri" w:hAnsi="Times New Roman" w:cs="Times New Roman"/>
          <w:sz w:val="24"/>
          <w:szCs w:val="24"/>
        </w:rPr>
        <w:t xml:space="preserve"> с превышением </w:t>
      </w:r>
      <w:r w:rsidR="00EB55DB">
        <w:rPr>
          <w:rFonts w:ascii="Times New Roman" w:eastAsia="Calibri" w:hAnsi="Times New Roman" w:cs="Times New Roman"/>
          <w:sz w:val="24"/>
          <w:szCs w:val="24"/>
        </w:rPr>
        <w:t>12;</w:t>
      </w:r>
    </w:p>
    <w:p w14:paraId="52E16F80" w14:textId="4793631C" w:rsidR="008826EA" w:rsidRPr="00DC745A" w:rsidRDefault="00E27CA1" w:rsidP="00DC745A">
      <w:pPr>
        <w:numPr>
          <w:ilvl w:val="0"/>
          <w:numId w:val="1"/>
        </w:numPr>
        <w:shd w:val="clear" w:color="auto" w:fill="FFFFFF" w:themeFill="background1"/>
        <w:tabs>
          <w:tab w:val="left" w:pos="1134"/>
        </w:tabs>
        <w:autoSpaceDE w:val="0"/>
        <w:autoSpaceDN w:val="0"/>
        <w:adjustRightInd w:val="0"/>
        <w:spacing w:after="0" w:line="240" w:lineRule="auto"/>
        <w:ind w:left="0" w:firstLine="709"/>
        <w:contextualSpacing/>
        <w:rPr>
          <w:rFonts w:ascii="Times New Roman" w:eastAsia="Calibri" w:hAnsi="Times New Roman" w:cs="Times New Roman"/>
          <w:sz w:val="24"/>
          <w:szCs w:val="24"/>
        </w:rPr>
      </w:pPr>
      <w:r w:rsidRPr="005E3C9F">
        <w:rPr>
          <w:rFonts w:ascii="Times New Roman" w:eastAsia="Calibri" w:hAnsi="Times New Roman" w:cs="Times New Roman"/>
          <w:sz w:val="24"/>
          <w:szCs w:val="24"/>
        </w:rPr>
        <w:t xml:space="preserve">не </w:t>
      </w:r>
      <w:r w:rsidR="008826EA">
        <w:rPr>
          <w:rFonts w:ascii="Times New Roman" w:eastAsia="Calibri" w:hAnsi="Times New Roman" w:cs="Times New Roman"/>
          <w:sz w:val="24"/>
          <w:szCs w:val="24"/>
        </w:rPr>
        <w:t>достигнуто</w:t>
      </w:r>
      <w:r w:rsidR="00D3119D" w:rsidRPr="005E3C9F">
        <w:rPr>
          <w:rFonts w:ascii="Times New Roman" w:eastAsia="Calibri" w:hAnsi="Times New Roman" w:cs="Times New Roman"/>
          <w:sz w:val="24"/>
          <w:szCs w:val="24"/>
        </w:rPr>
        <w:t xml:space="preserve"> </w:t>
      </w:r>
      <w:r w:rsidR="00D3119D" w:rsidRPr="00AC6C4B">
        <w:rPr>
          <w:rFonts w:ascii="Times New Roman" w:eastAsia="Calibri" w:hAnsi="Times New Roman" w:cs="Times New Roman"/>
          <w:sz w:val="24"/>
          <w:szCs w:val="24"/>
        </w:rPr>
        <w:t>5</w:t>
      </w:r>
      <w:r w:rsidR="00677396" w:rsidRPr="005E3C9F">
        <w:rPr>
          <w:rFonts w:ascii="Times New Roman" w:eastAsia="Calibri" w:hAnsi="Times New Roman" w:cs="Times New Roman"/>
          <w:sz w:val="24"/>
          <w:szCs w:val="24"/>
        </w:rPr>
        <w:t>.</w:t>
      </w:r>
      <w:r w:rsidR="00DC745A">
        <w:rPr>
          <w:rFonts w:ascii="Times New Roman" w:eastAsia="Calibri" w:hAnsi="Times New Roman" w:cs="Times New Roman"/>
          <w:sz w:val="24"/>
          <w:szCs w:val="24"/>
        </w:rPr>
        <w:t xml:space="preserve"> </w:t>
      </w:r>
      <w:r w:rsidR="008826EA" w:rsidRPr="00DC745A">
        <w:rPr>
          <w:rFonts w:ascii="Times New Roman" w:eastAsia="Calibri" w:hAnsi="Times New Roman" w:cs="Times New Roman"/>
          <w:sz w:val="24"/>
          <w:szCs w:val="24"/>
        </w:rPr>
        <w:t xml:space="preserve">Это </w:t>
      </w:r>
      <w:r w:rsidR="0066291E" w:rsidRPr="00DC745A">
        <w:rPr>
          <w:rFonts w:ascii="Times New Roman" w:eastAsia="Calibri" w:hAnsi="Times New Roman" w:cs="Times New Roman"/>
          <w:sz w:val="24"/>
          <w:szCs w:val="24"/>
        </w:rPr>
        <w:t xml:space="preserve">следующие </w:t>
      </w:r>
      <w:r w:rsidR="008826EA" w:rsidRPr="00DC745A">
        <w:rPr>
          <w:rFonts w:ascii="Times New Roman" w:eastAsia="Calibri" w:hAnsi="Times New Roman" w:cs="Times New Roman"/>
          <w:sz w:val="24"/>
          <w:szCs w:val="24"/>
        </w:rPr>
        <w:t>показатели:</w:t>
      </w:r>
    </w:p>
    <w:p w14:paraId="13D87EB9" w14:textId="70406ACA" w:rsidR="00892D78" w:rsidRDefault="00892D78" w:rsidP="00892D78">
      <w:pPr>
        <w:shd w:val="clear" w:color="auto" w:fill="FFFFFF" w:themeFill="background1"/>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92D78">
        <w:rPr>
          <w:rFonts w:ascii="Times New Roman" w:eastAsia="Calibri" w:hAnsi="Times New Roman" w:cs="Times New Roman"/>
          <w:sz w:val="24"/>
          <w:szCs w:val="24"/>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w:t>
      </w:r>
      <w:r>
        <w:rPr>
          <w:rFonts w:ascii="Times New Roman" w:eastAsia="Calibri" w:hAnsi="Times New Roman" w:cs="Times New Roman"/>
          <w:sz w:val="24"/>
          <w:szCs w:val="24"/>
        </w:rPr>
        <w:t>вание за счет бюдже</w:t>
      </w:r>
      <w:r w:rsidR="005C73EB">
        <w:rPr>
          <w:rFonts w:ascii="Times New Roman" w:eastAsia="Calibri" w:hAnsi="Times New Roman" w:cs="Times New Roman"/>
          <w:sz w:val="24"/>
          <w:szCs w:val="24"/>
        </w:rPr>
        <w:t xml:space="preserve">тных средств (плановое значение – </w:t>
      </w:r>
      <w:r>
        <w:rPr>
          <w:rFonts w:ascii="Times New Roman" w:eastAsia="Calibri" w:hAnsi="Times New Roman" w:cs="Times New Roman"/>
          <w:sz w:val="24"/>
          <w:szCs w:val="24"/>
        </w:rPr>
        <w:t>100</w:t>
      </w:r>
      <w:r w:rsidRPr="00892D78">
        <w:rPr>
          <w:rFonts w:ascii="Times New Roman" w:eastAsia="Calibri" w:hAnsi="Times New Roman" w:cs="Times New Roman"/>
          <w:sz w:val="24"/>
          <w:szCs w:val="24"/>
        </w:rPr>
        <w:t xml:space="preserve">%, фактическое значение </w:t>
      </w:r>
      <w:r>
        <w:rPr>
          <w:rFonts w:ascii="Times New Roman" w:eastAsia="Calibri" w:hAnsi="Times New Roman" w:cs="Times New Roman"/>
          <w:sz w:val="24"/>
          <w:szCs w:val="24"/>
        </w:rPr>
        <w:t>–</w:t>
      </w:r>
      <w:r w:rsidRPr="00892D78">
        <w:rPr>
          <w:rFonts w:ascii="Times New Roman" w:eastAsia="Calibri" w:hAnsi="Times New Roman" w:cs="Times New Roman"/>
          <w:sz w:val="24"/>
          <w:szCs w:val="24"/>
        </w:rPr>
        <w:t xml:space="preserve"> 9</w:t>
      </w:r>
      <w:r>
        <w:rPr>
          <w:rFonts w:ascii="Times New Roman" w:eastAsia="Calibri" w:hAnsi="Times New Roman" w:cs="Times New Roman"/>
          <w:sz w:val="24"/>
          <w:szCs w:val="24"/>
        </w:rPr>
        <w:t>9,6</w:t>
      </w:r>
      <w:r w:rsidRPr="00892D78">
        <w:rPr>
          <w:rFonts w:ascii="Times New Roman" w:eastAsia="Calibri" w:hAnsi="Times New Roman" w:cs="Times New Roman"/>
          <w:sz w:val="24"/>
          <w:szCs w:val="24"/>
        </w:rPr>
        <w:t xml:space="preserve">%, отклонение </w:t>
      </w:r>
      <w:r>
        <w:rPr>
          <w:rFonts w:ascii="Times New Roman" w:eastAsia="Calibri" w:hAnsi="Times New Roman" w:cs="Times New Roman"/>
          <w:sz w:val="24"/>
          <w:szCs w:val="24"/>
        </w:rPr>
        <w:t>0,4</w:t>
      </w:r>
      <w:r w:rsidRPr="00892D7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2E33E153" w14:textId="6CDA993F" w:rsidR="008826EA" w:rsidRDefault="00892D78" w:rsidP="00892D78">
      <w:pPr>
        <w:shd w:val="clear" w:color="auto" w:fill="FFFFFF" w:themeFill="background1"/>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Причина: отказ родителей получать сертификат дополнительного </w:t>
      </w:r>
      <w:r w:rsidRPr="00892D78">
        <w:rPr>
          <w:rFonts w:ascii="Times New Roman" w:eastAsia="Calibri" w:hAnsi="Times New Roman" w:cs="Times New Roman"/>
          <w:sz w:val="24"/>
          <w:szCs w:val="24"/>
        </w:rPr>
        <w:t>образования</w:t>
      </w:r>
      <w:r>
        <w:rPr>
          <w:rFonts w:ascii="Times New Roman" w:eastAsia="Calibri" w:hAnsi="Times New Roman" w:cs="Times New Roman"/>
          <w:sz w:val="24"/>
          <w:szCs w:val="24"/>
        </w:rPr>
        <w:t>.</w:t>
      </w:r>
    </w:p>
    <w:p w14:paraId="7F25B0FB" w14:textId="36C84982" w:rsidR="00892D78" w:rsidRDefault="00892D78" w:rsidP="00892D78">
      <w:pPr>
        <w:shd w:val="clear" w:color="auto" w:fill="FFFFFF" w:themeFill="background1"/>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92D78">
        <w:rPr>
          <w:rFonts w:ascii="Times New Roman" w:eastAsia="Calibri" w:hAnsi="Times New Roman" w:cs="Times New Roman"/>
          <w:sz w:val="24"/>
          <w:szCs w:val="24"/>
        </w:rPr>
        <w:t>Доля детей в возрасте от 5 до 18 лет, использующих сертификаты дополнительного образования в статусе сертификатов перс</w:t>
      </w:r>
      <w:r>
        <w:rPr>
          <w:rFonts w:ascii="Times New Roman" w:eastAsia="Calibri" w:hAnsi="Times New Roman" w:cs="Times New Roman"/>
          <w:sz w:val="24"/>
          <w:szCs w:val="24"/>
        </w:rPr>
        <w:t>онифицированного финансирования (</w:t>
      </w:r>
      <w:r w:rsidRPr="00892D78">
        <w:rPr>
          <w:rFonts w:ascii="Times New Roman" w:eastAsia="Calibri" w:hAnsi="Times New Roman" w:cs="Times New Roman"/>
          <w:sz w:val="24"/>
          <w:szCs w:val="24"/>
        </w:rPr>
        <w:t>пл</w:t>
      </w:r>
      <w:r w:rsidR="005C73EB">
        <w:rPr>
          <w:rFonts w:ascii="Times New Roman" w:eastAsia="Calibri" w:hAnsi="Times New Roman" w:cs="Times New Roman"/>
          <w:sz w:val="24"/>
          <w:szCs w:val="24"/>
        </w:rPr>
        <w:t xml:space="preserve">ановое значение – </w:t>
      </w:r>
      <w:r>
        <w:rPr>
          <w:rFonts w:ascii="Times New Roman" w:eastAsia="Calibri" w:hAnsi="Times New Roman" w:cs="Times New Roman"/>
          <w:sz w:val="24"/>
          <w:szCs w:val="24"/>
        </w:rPr>
        <w:t>10</w:t>
      </w:r>
      <w:r w:rsidRPr="00892D78">
        <w:rPr>
          <w:rFonts w:ascii="Times New Roman" w:eastAsia="Calibri" w:hAnsi="Times New Roman" w:cs="Times New Roman"/>
          <w:sz w:val="24"/>
          <w:szCs w:val="24"/>
        </w:rPr>
        <w:t xml:space="preserve">%, фактическое значение – </w:t>
      </w:r>
      <w:r>
        <w:rPr>
          <w:rFonts w:ascii="Times New Roman" w:eastAsia="Calibri" w:hAnsi="Times New Roman" w:cs="Times New Roman"/>
          <w:sz w:val="24"/>
          <w:szCs w:val="24"/>
        </w:rPr>
        <w:t>8</w:t>
      </w:r>
      <w:r w:rsidRPr="00892D78">
        <w:rPr>
          <w:rFonts w:ascii="Times New Roman" w:eastAsia="Calibri" w:hAnsi="Times New Roman" w:cs="Times New Roman"/>
          <w:sz w:val="24"/>
          <w:szCs w:val="24"/>
        </w:rPr>
        <w:t xml:space="preserve">%, отклонение </w:t>
      </w:r>
      <w:r>
        <w:rPr>
          <w:rFonts w:ascii="Times New Roman" w:eastAsia="Calibri" w:hAnsi="Times New Roman" w:cs="Times New Roman"/>
          <w:sz w:val="24"/>
          <w:szCs w:val="24"/>
        </w:rPr>
        <w:t>20</w:t>
      </w:r>
      <w:r w:rsidRPr="00892D78">
        <w:rPr>
          <w:rFonts w:ascii="Times New Roman" w:eastAsia="Calibri" w:hAnsi="Times New Roman" w:cs="Times New Roman"/>
          <w:sz w:val="24"/>
          <w:szCs w:val="24"/>
        </w:rPr>
        <w:t>%).</w:t>
      </w:r>
    </w:p>
    <w:p w14:paraId="19360844" w14:textId="12E10DF8" w:rsidR="00892D78" w:rsidRDefault="00892D78" w:rsidP="005C73EB">
      <w:pPr>
        <w:shd w:val="clear" w:color="auto" w:fill="FFFFFF" w:themeFill="background1"/>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Причина: </w:t>
      </w:r>
      <w:r w:rsidR="005C73EB">
        <w:rPr>
          <w:rFonts w:ascii="Times New Roman" w:eastAsia="Calibri" w:hAnsi="Times New Roman" w:cs="Times New Roman"/>
          <w:sz w:val="24"/>
          <w:szCs w:val="24"/>
        </w:rPr>
        <w:t>н</w:t>
      </w:r>
      <w:r w:rsidRPr="00892D78">
        <w:rPr>
          <w:rFonts w:ascii="Times New Roman" w:eastAsia="Calibri" w:hAnsi="Times New Roman" w:cs="Times New Roman"/>
          <w:sz w:val="24"/>
          <w:szCs w:val="24"/>
        </w:rPr>
        <w:t>е все дети зачислены на сертифицированные программы</w:t>
      </w:r>
      <w:r w:rsidR="005C73EB">
        <w:rPr>
          <w:rFonts w:ascii="Times New Roman" w:eastAsia="Calibri" w:hAnsi="Times New Roman" w:cs="Times New Roman"/>
          <w:sz w:val="24"/>
          <w:szCs w:val="24"/>
        </w:rPr>
        <w:t>,</w:t>
      </w:r>
      <w:r w:rsidRPr="00892D78">
        <w:rPr>
          <w:rFonts w:ascii="Times New Roman" w:eastAsia="Calibri" w:hAnsi="Times New Roman" w:cs="Times New Roman"/>
          <w:sz w:val="24"/>
          <w:szCs w:val="24"/>
        </w:rPr>
        <w:t xml:space="preserve"> т.к. </w:t>
      </w:r>
      <w:r w:rsidR="005C73EB">
        <w:rPr>
          <w:rFonts w:ascii="Times New Roman" w:eastAsia="Calibri" w:hAnsi="Times New Roman" w:cs="Times New Roman"/>
          <w:sz w:val="24"/>
          <w:szCs w:val="24"/>
        </w:rPr>
        <w:t>две</w:t>
      </w:r>
      <w:r w:rsidRPr="00892D78">
        <w:rPr>
          <w:rFonts w:ascii="Times New Roman" w:eastAsia="Calibri" w:hAnsi="Times New Roman" w:cs="Times New Roman"/>
          <w:sz w:val="24"/>
          <w:szCs w:val="24"/>
        </w:rPr>
        <w:t xml:space="preserve"> </w:t>
      </w:r>
      <w:r w:rsidR="00B178EF">
        <w:rPr>
          <w:rFonts w:ascii="Times New Roman" w:eastAsia="Calibri" w:hAnsi="Times New Roman" w:cs="Times New Roman"/>
          <w:sz w:val="24"/>
          <w:szCs w:val="24"/>
        </w:rPr>
        <w:t>дополнительные образовательные программы (</w:t>
      </w:r>
      <w:r w:rsidRPr="00892D78">
        <w:rPr>
          <w:rFonts w:ascii="Times New Roman" w:eastAsia="Calibri" w:hAnsi="Times New Roman" w:cs="Times New Roman"/>
          <w:sz w:val="24"/>
          <w:szCs w:val="24"/>
        </w:rPr>
        <w:t>ДОП</w:t>
      </w:r>
      <w:r w:rsidR="00B178EF">
        <w:rPr>
          <w:rFonts w:ascii="Times New Roman" w:eastAsia="Calibri" w:hAnsi="Times New Roman" w:cs="Times New Roman"/>
          <w:sz w:val="24"/>
          <w:szCs w:val="24"/>
        </w:rPr>
        <w:t>)</w:t>
      </w:r>
      <w:r w:rsidRPr="00892D78">
        <w:rPr>
          <w:rFonts w:ascii="Times New Roman" w:eastAsia="Calibri" w:hAnsi="Times New Roman" w:cs="Times New Roman"/>
          <w:sz w:val="24"/>
          <w:szCs w:val="24"/>
        </w:rPr>
        <w:t xml:space="preserve">, направленные на сертификацию в </w:t>
      </w:r>
      <w:r w:rsidR="002F50D7" w:rsidRPr="002F50D7">
        <w:rPr>
          <w:rFonts w:ascii="Times New Roman" w:eastAsia="Calibri" w:hAnsi="Times New Roman" w:cs="Times New Roman"/>
          <w:sz w:val="24"/>
          <w:szCs w:val="24"/>
        </w:rPr>
        <w:t xml:space="preserve">МБУДО </w:t>
      </w:r>
      <w:r w:rsidR="002F50D7">
        <w:rPr>
          <w:rFonts w:ascii="Times New Roman" w:eastAsia="Calibri" w:hAnsi="Times New Roman" w:cs="Times New Roman"/>
          <w:sz w:val="24"/>
          <w:szCs w:val="24"/>
        </w:rPr>
        <w:t>«</w:t>
      </w:r>
      <w:r w:rsidR="002F50D7" w:rsidRPr="002F50D7">
        <w:rPr>
          <w:rFonts w:ascii="Times New Roman" w:eastAsia="Calibri" w:hAnsi="Times New Roman" w:cs="Times New Roman"/>
          <w:sz w:val="24"/>
          <w:szCs w:val="24"/>
        </w:rPr>
        <w:t>РЦВР</w:t>
      </w:r>
      <w:r w:rsidR="002F50D7">
        <w:rPr>
          <w:rFonts w:ascii="Times New Roman" w:eastAsia="Calibri" w:hAnsi="Times New Roman" w:cs="Times New Roman"/>
          <w:sz w:val="24"/>
          <w:szCs w:val="24"/>
        </w:rPr>
        <w:t>»</w:t>
      </w:r>
      <w:r w:rsidR="002F50D7" w:rsidRPr="002F50D7">
        <w:rPr>
          <w:rFonts w:ascii="Times New Roman" w:eastAsia="Calibri" w:hAnsi="Times New Roman" w:cs="Times New Roman"/>
          <w:sz w:val="24"/>
          <w:szCs w:val="24"/>
        </w:rPr>
        <w:t xml:space="preserve"> с. Выльгорт</w:t>
      </w:r>
      <w:r w:rsidRPr="00892D78">
        <w:rPr>
          <w:rFonts w:ascii="Times New Roman" w:eastAsia="Calibri" w:hAnsi="Times New Roman" w:cs="Times New Roman"/>
          <w:sz w:val="24"/>
          <w:szCs w:val="24"/>
        </w:rPr>
        <w:t>, дорабатываются с учетом замечаний</w:t>
      </w:r>
      <w:r w:rsidR="005C73EB">
        <w:rPr>
          <w:rFonts w:ascii="Times New Roman" w:eastAsia="Calibri" w:hAnsi="Times New Roman" w:cs="Times New Roman"/>
          <w:sz w:val="24"/>
          <w:szCs w:val="24"/>
        </w:rPr>
        <w:t>.</w:t>
      </w:r>
    </w:p>
    <w:p w14:paraId="1757F935" w14:textId="1CD5856D" w:rsidR="008826EA" w:rsidRDefault="00B178EF" w:rsidP="00B178EF">
      <w:pPr>
        <w:shd w:val="clear" w:color="auto" w:fill="FFFFFF" w:themeFill="background1"/>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D59D2">
        <w:rPr>
          <w:rFonts w:ascii="Times New Roman" w:eastAsia="Calibri" w:hAnsi="Times New Roman" w:cs="Times New Roman"/>
          <w:sz w:val="24"/>
          <w:szCs w:val="24"/>
        </w:rPr>
        <w:t>Доля обучающихся</w:t>
      </w:r>
      <w:r w:rsidRPr="00B178EF">
        <w:rPr>
          <w:rFonts w:ascii="Times New Roman" w:eastAsia="Calibri" w:hAnsi="Times New Roman" w:cs="Times New Roman"/>
          <w:sz w:val="24"/>
          <w:szCs w:val="24"/>
        </w:rPr>
        <w:t xml:space="preserve"> регулярно занимающихся физической культуро</w:t>
      </w:r>
      <w:r w:rsidR="004D59D2">
        <w:rPr>
          <w:rFonts w:ascii="Times New Roman" w:eastAsia="Calibri" w:hAnsi="Times New Roman" w:cs="Times New Roman"/>
          <w:sz w:val="24"/>
          <w:szCs w:val="24"/>
        </w:rPr>
        <w:t>й и спортом во внеурочное время</w:t>
      </w:r>
      <w:r w:rsidRPr="00B178EF">
        <w:rPr>
          <w:rFonts w:ascii="Times New Roman" w:eastAsia="Calibri" w:hAnsi="Times New Roman" w:cs="Times New Roman"/>
          <w:sz w:val="24"/>
          <w:szCs w:val="24"/>
        </w:rPr>
        <w:t xml:space="preserve"> в общеобразовательных организациях района, от общего количества обучающихся в о</w:t>
      </w:r>
      <w:r>
        <w:rPr>
          <w:rFonts w:ascii="Times New Roman" w:eastAsia="Calibri" w:hAnsi="Times New Roman" w:cs="Times New Roman"/>
          <w:sz w:val="24"/>
          <w:szCs w:val="24"/>
        </w:rPr>
        <w:t xml:space="preserve">бщеобразовательных организациях </w:t>
      </w:r>
      <w:r w:rsidRPr="00B178EF">
        <w:rPr>
          <w:rFonts w:ascii="Times New Roman" w:eastAsia="Calibri" w:hAnsi="Times New Roman" w:cs="Times New Roman"/>
          <w:sz w:val="24"/>
          <w:szCs w:val="24"/>
        </w:rPr>
        <w:t xml:space="preserve">(плановое значение – </w:t>
      </w:r>
      <w:r>
        <w:rPr>
          <w:rFonts w:ascii="Times New Roman" w:eastAsia="Calibri" w:hAnsi="Times New Roman" w:cs="Times New Roman"/>
          <w:sz w:val="24"/>
          <w:szCs w:val="24"/>
        </w:rPr>
        <w:t xml:space="preserve">58%, фактическое значение – </w:t>
      </w:r>
      <w:r w:rsidRPr="00B178EF">
        <w:rPr>
          <w:rFonts w:ascii="Times New Roman" w:eastAsia="Calibri" w:hAnsi="Times New Roman" w:cs="Times New Roman"/>
          <w:sz w:val="24"/>
          <w:szCs w:val="24"/>
        </w:rPr>
        <w:t xml:space="preserve">52,2%, отклонение </w:t>
      </w:r>
      <w:r>
        <w:rPr>
          <w:rFonts w:ascii="Times New Roman" w:eastAsia="Calibri" w:hAnsi="Times New Roman" w:cs="Times New Roman"/>
          <w:sz w:val="24"/>
          <w:szCs w:val="24"/>
        </w:rPr>
        <w:t>1</w:t>
      </w:r>
      <w:r w:rsidRPr="00B178EF">
        <w:rPr>
          <w:rFonts w:ascii="Times New Roman" w:eastAsia="Calibri" w:hAnsi="Times New Roman" w:cs="Times New Roman"/>
          <w:sz w:val="24"/>
          <w:szCs w:val="24"/>
        </w:rPr>
        <w:t>0%).</w:t>
      </w:r>
      <w:r w:rsidRPr="00B178EF">
        <w:rPr>
          <w:rFonts w:ascii="Times New Roman" w:eastAsia="Calibri" w:hAnsi="Times New Roman" w:cs="Times New Roman"/>
          <w:sz w:val="24"/>
          <w:szCs w:val="24"/>
        </w:rPr>
        <w:tab/>
      </w:r>
    </w:p>
    <w:p w14:paraId="7D43889C" w14:textId="4198BAE0" w:rsidR="00B178EF" w:rsidRDefault="00B178EF" w:rsidP="008826EA">
      <w:pPr>
        <w:shd w:val="clear" w:color="auto" w:fill="FFFFFF" w:themeFill="background1"/>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C6289">
        <w:rPr>
          <w:rFonts w:ascii="Times New Roman" w:eastAsia="Calibri" w:hAnsi="Times New Roman" w:cs="Times New Roman"/>
          <w:sz w:val="24"/>
          <w:szCs w:val="24"/>
        </w:rPr>
        <w:t>Причина:</w:t>
      </w:r>
      <w:r w:rsidR="004D59D2">
        <w:rPr>
          <w:rFonts w:ascii="Times New Roman" w:eastAsia="Calibri" w:hAnsi="Times New Roman" w:cs="Times New Roman"/>
          <w:sz w:val="24"/>
          <w:szCs w:val="24"/>
        </w:rPr>
        <w:t xml:space="preserve"> </w:t>
      </w:r>
      <w:r w:rsidR="000C6289">
        <w:rPr>
          <w:rFonts w:ascii="Times New Roman" w:eastAsia="Calibri" w:hAnsi="Times New Roman" w:cs="Times New Roman"/>
          <w:sz w:val="24"/>
          <w:szCs w:val="24"/>
        </w:rPr>
        <w:t xml:space="preserve">на конец 2023 года </w:t>
      </w:r>
      <w:r w:rsidR="000C6289" w:rsidRPr="000C6289">
        <w:rPr>
          <w:rFonts w:ascii="Times New Roman" w:eastAsia="Calibri" w:hAnsi="Times New Roman" w:cs="Times New Roman"/>
          <w:sz w:val="24"/>
          <w:szCs w:val="24"/>
        </w:rPr>
        <w:t>1603 (52,2%)</w:t>
      </w:r>
      <w:r w:rsidR="000C6289">
        <w:rPr>
          <w:rFonts w:ascii="Times New Roman" w:eastAsia="Calibri" w:hAnsi="Times New Roman" w:cs="Times New Roman"/>
          <w:sz w:val="24"/>
          <w:szCs w:val="24"/>
        </w:rPr>
        <w:t xml:space="preserve"> </w:t>
      </w:r>
      <w:r w:rsidR="000C6289" w:rsidRPr="000C6289">
        <w:rPr>
          <w:rFonts w:ascii="Times New Roman" w:eastAsia="Calibri" w:hAnsi="Times New Roman" w:cs="Times New Roman"/>
          <w:sz w:val="24"/>
          <w:szCs w:val="24"/>
        </w:rPr>
        <w:t>обучающихся регулярно занимающихся физической культурой и спортом во внеурочное время в общеобразовательных организациях</w:t>
      </w:r>
      <w:r w:rsidR="000C6289">
        <w:rPr>
          <w:rFonts w:ascii="Times New Roman" w:eastAsia="Calibri" w:hAnsi="Times New Roman" w:cs="Times New Roman"/>
          <w:sz w:val="24"/>
          <w:szCs w:val="24"/>
        </w:rPr>
        <w:t xml:space="preserve">. </w:t>
      </w:r>
    </w:p>
    <w:p w14:paraId="110782A9" w14:textId="16967155" w:rsidR="0087642C" w:rsidRDefault="0087642C" w:rsidP="0087642C">
      <w:pPr>
        <w:shd w:val="clear" w:color="auto" w:fill="FFFFFF" w:themeFill="background1"/>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7642C">
        <w:rPr>
          <w:rFonts w:ascii="Times New Roman" w:eastAsia="Calibri" w:hAnsi="Times New Roman" w:cs="Times New Roman"/>
          <w:sz w:val="24"/>
          <w:szCs w:val="24"/>
        </w:rPr>
        <w:t>Доля расходов на оплату труда административно-управленческого и вспомогательного персонала в общем фонде оплаты труда муниципальных дошкольных и муниципальных общеобразовательных</w:t>
      </w:r>
      <w:r>
        <w:rPr>
          <w:rFonts w:ascii="Times New Roman" w:eastAsia="Calibri" w:hAnsi="Times New Roman" w:cs="Times New Roman"/>
          <w:sz w:val="24"/>
          <w:szCs w:val="24"/>
        </w:rPr>
        <w:t xml:space="preserve"> организаций в Республике Коми </w:t>
      </w:r>
      <w:r w:rsidRPr="0087642C">
        <w:rPr>
          <w:rFonts w:ascii="Times New Roman" w:eastAsia="Calibri" w:hAnsi="Times New Roman" w:cs="Times New Roman"/>
          <w:sz w:val="24"/>
          <w:szCs w:val="24"/>
        </w:rPr>
        <w:t xml:space="preserve">(плановое значение – </w:t>
      </w:r>
      <w:r>
        <w:rPr>
          <w:rFonts w:ascii="Times New Roman" w:eastAsia="Calibri" w:hAnsi="Times New Roman" w:cs="Times New Roman"/>
          <w:sz w:val="24"/>
          <w:szCs w:val="24"/>
        </w:rPr>
        <w:t>не более 40</w:t>
      </w:r>
      <w:r w:rsidRPr="0087642C">
        <w:rPr>
          <w:rFonts w:ascii="Times New Roman" w:eastAsia="Calibri" w:hAnsi="Times New Roman" w:cs="Times New Roman"/>
          <w:sz w:val="24"/>
          <w:szCs w:val="24"/>
        </w:rPr>
        <w:t xml:space="preserve">%, фактическое значение – </w:t>
      </w:r>
      <w:r>
        <w:rPr>
          <w:rFonts w:ascii="Times New Roman" w:eastAsia="Calibri" w:hAnsi="Times New Roman" w:cs="Times New Roman"/>
          <w:sz w:val="24"/>
          <w:szCs w:val="24"/>
        </w:rPr>
        <w:t>44</w:t>
      </w:r>
      <w:r w:rsidRPr="0087642C">
        <w:rPr>
          <w:rFonts w:ascii="Times New Roman" w:eastAsia="Calibri" w:hAnsi="Times New Roman" w:cs="Times New Roman"/>
          <w:sz w:val="24"/>
          <w:szCs w:val="24"/>
        </w:rPr>
        <w:t xml:space="preserve">%, отклонение </w:t>
      </w:r>
      <w:r>
        <w:rPr>
          <w:rFonts w:ascii="Times New Roman" w:eastAsia="Calibri" w:hAnsi="Times New Roman" w:cs="Times New Roman"/>
          <w:sz w:val="24"/>
          <w:szCs w:val="24"/>
        </w:rPr>
        <w:t>10</w:t>
      </w:r>
      <w:r w:rsidRPr="0087642C">
        <w:rPr>
          <w:rFonts w:ascii="Times New Roman" w:eastAsia="Calibri" w:hAnsi="Times New Roman" w:cs="Times New Roman"/>
          <w:sz w:val="24"/>
          <w:szCs w:val="24"/>
        </w:rPr>
        <w:t>%).</w:t>
      </w:r>
    </w:p>
    <w:p w14:paraId="194B1F63" w14:textId="3BAB4CE0" w:rsidR="0087642C" w:rsidRDefault="0087642C" w:rsidP="0087642C">
      <w:pPr>
        <w:shd w:val="clear" w:color="auto" w:fill="FFFFFF" w:themeFill="background1"/>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Причина: п</w:t>
      </w:r>
      <w:r w:rsidRPr="0087642C">
        <w:rPr>
          <w:rFonts w:ascii="Times New Roman" w:eastAsia="Calibri" w:hAnsi="Times New Roman" w:cs="Times New Roman"/>
          <w:sz w:val="24"/>
          <w:szCs w:val="24"/>
        </w:rPr>
        <w:t>о итогам 2023 года доля расходов на оплату труда административно-вспомогательного и обслуживающего персонала в фонде оплаты труда учрежден</w:t>
      </w:r>
      <w:r>
        <w:rPr>
          <w:rFonts w:ascii="Times New Roman" w:eastAsia="Calibri" w:hAnsi="Times New Roman" w:cs="Times New Roman"/>
          <w:sz w:val="24"/>
          <w:szCs w:val="24"/>
        </w:rPr>
        <w:t xml:space="preserve">ий составила 44% (в ОУ – 40,8%, </w:t>
      </w:r>
      <w:r w:rsidRPr="0087642C">
        <w:rPr>
          <w:rFonts w:ascii="Times New Roman" w:eastAsia="Calibri" w:hAnsi="Times New Roman" w:cs="Times New Roman"/>
          <w:sz w:val="24"/>
          <w:szCs w:val="24"/>
        </w:rPr>
        <w:t>ДОУ</w:t>
      </w:r>
      <w:r w:rsidR="004D59D2" w:rsidRPr="004D59D2">
        <w:rPr>
          <w:rFonts w:ascii="Times New Roman" w:eastAsia="Calibri" w:hAnsi="Times New Roman" w:cs="Times New Roman"/>
          <w:sz w:val="24"/>
          <w:szCs w:val="24"/>
        </w:rPr>
        <w:t>–</w:t>
      </w:r>
      <w:r w:rsidRPr="0087642C">
        <w:rPr>
          <w:rFonts w:ascii="Times New Roman" w:eastAsia="Calibri" w:hAnsi="Times New Roman" w:cs="Times New Roman"/>
          <w:sz w:val="24"/>
          <w:szCs w:val="24"/>
        </w:rPr>
        <w:t xml:space="preserve"> 50,1%).</w:t>
      </w:r>
    </w:p>
    <w:p w14:paraId="357841E6" w14:textId="10865DA5" w:rsidR="00AC6C4B" w:rsidRDefault="00AC6C4B" w:rsidP="0087642C">
      <w:pPr>
        <w:shd w:val="clear" w:color="auto" w:fill="FFFFFF" w:themeFill="background1"/>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C6C4B">
        <w:rPr>
          <w:rFonts w:ascii="Times New Roman" w:eastAsia="Calibri" w:hAnsi="Times New Roman" w:cs="Times New Roman"/>
          <w:sz w:val="24"/>
          <w:szCs w:val="24"/>
        </w:rPr>
        <w:t>Доля выполненных мероприятий в общем количестве мероприятий, утвержденных Планом мероприятий по оптимизации бюджетных расходов в сфере образования (в части муниципальных дошкольных и муниципальных о</w:t>
      </w:r>
      <w:r>
        <w:rPr>
          <w:rFonts w:ascii="Times New Roman" w:eastAsia="Calibri" w:hAnsi="Times New Roman" w:cs="Times New Roman"/>
          <w:sz w:val="24"/>
          <w:szCs w:val="24"/>
        </w:rPr>
        <w:t xml:space="preserve">бщеобразовательных организаций) </w:t>
      </w:r>
      <w:r w:rsidRPr="00AC6C4B">
        <w:rPr>
          <w:rFonts w:ascii="Times New Roman" w:eastAsia="Calibri" w:hAnsi="Times New Roman" w:cs="Times New Roman"/>
          <w:sz w:val="24"/>
          <w:szCs w:val="24"/>
        </w:rPr>
        <w:t xml:space="preserve">(плановое значение – не более </w:t>
      </w:r>
      <w:r>
        <w:rPr>
          <w:rFonts w:ascii="Times New Roman" w:eastAsia="Calibri" w:hAnsi="Times New Roman" w:cs="Times New Roman"/>
          <w:sz w:val="24"/>
          <w:szCs w:val="24"/>
        </w:rPr>
        <w:t>10</w:t>
      </w:r>
      <w:r w:rsidRPr="00AC6C4B">
        <w:rPr>
          <w:rFonts w:ascii="Times New Roman" w:eastAsia="Calibri" w:hAnsi="Times New Roman" w:cs="Times New Roman"/>
          <w:sz w:val="24"/>
          <w:szCs w:val="24"/>
        </w:rPr>
        <w:t xml:space="preserve">0%, фактическое значение – </w:t>
      </w:r>
      <w:r>
        <w:rPr>
          <w:rFonts w:ascii="Times New Roman" w:eastAsia="Calibri" w:hAnsi="Times New Roman" w:cs="Times New Roman"/>
          <w:sz w:val="24"/>
          <w:szCs w:val="24"/>
        </w:rPr>
        <w:t>90</w:t>
      </w:r>
      <w:r w:rsidRPr="00AC6C4B">
        <w:rPr>
          <w:rFonts w:ascii="Times New Roman" w:eastAsia="Calibri" w:hAnsi="Times New Roman" w:cs="Times New Roman"/>
          <w:sz w:val="24"/>
          <w:szCs w:val="24"/>
        </w:rPr>
        <w:t>%, отклонение 10%).</w:t>
      </w:r>
      <w:r w:rsidRPr="00AC6C4B">
        <w:rPr>
          <w:rFonts w:ascii="Times New Roman" w:eastAsia="Calibri" w:hAnsi="Times New Roman" w:cs="Times New Roman"/>
          <w:sz w:val="24"/>
          <w:szCs w:val="24"/>
        </w:rPr>
        <w:tab/>
      </w:r>
    </w:p>
    <w:p w14:paraId="426739A0" w14:textId="648CD4AB" w:rsidR="00AC6C4B" w:rsidRDefault="00AC6C4B" w:rsidP="0087642C">
      <w:pPr>
        <w:shd w:val="clear" w:color="auto" w:fill="FFFFFF" w:themeFill="background1"/>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Причина: и</w:t>
      </w:r>
      <w:r w:rsidRPr="00AC6C4B">
        <w:rPr>
          <w:rFonts w:ascii="Times New Roman" w:eastAsia="Calibri" w:hAnsi="Times New Roman" w:cs="Times New Roman"/>
          <w:sz w:val="24"/>
          <w:szCs w:val="24"/>
        </w:rPr>
        <w:t>з 10 запланированных мероприятий выполнено 9.</w:t>
      </w:r>
      <w:r w:rsidRPr="00AC6C4B">
        <w:t xml:space="preserve"> </w:t>
      </w:r>
      <w:r w:rsidRPr="00AC6C4B">
        <w:rPr>
          <w:rFonts w:ascii="Times New Roman" w:hAnsi="Times New Roman" w:cs="Times New Roman"/>
          <w:sz w:val="24"/>
          <w:szCs w:val="24"/>
        </w:rPr>
        <w:t>Не выполнено</w:t>
      </w:r>
      <w:r>
        <w:t xml:space="preserve"> </w:t>
      </w:r>
      <w:r>
        <w:rPr>
          <w:rFonts w:ascii="Times New Roman" w:eastAsia="Calibri" w:hAnsi="Times New Roman" w:cs="Times New Roman"/>
          <w:sz w:val="24"/>
          <w:szCs w:val="24"/>
        </w:rPr>
        <w:t>м</w:t>
      </w:r>
      <w:r w:rsidRPr="00AC6C4B">
        <w:rPr>
          <w:rFonts w:ascii="Times New Roman" w:eastAsia="Calibri" w:hAnsi="Times New Roman" w:cs="Times New Roman"/>
          <w:sz w:val="24"/>
          <w:szCs w:val="24"/>
        </w:rPr>
        <w:t>ероприятие 5.3.10.2. Обеспечение дифференциации оплаты труда основного и прочего персонала, оптимизации административно-управленческого, вспомогательного и обслуживающего персонала с учетом предельной доли расходов на оплату их труда в фонде оплаты труда учреждений не более 40%.</w:t>
      </w:r>
      <w:r w:rsidRPr="00AC6C4B">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p>
    <w:p w14:paraId="71FFCF23" w14:textId="77777777" w:rsidR="0087642C" w:rsidRDefault="0087642C" w:rsidP="005E3C9F">
      <w:pPr>
        <w:shd w:val="clear" w:color="auto" w:fill="FFFFFF" w:themeFill="background1"/>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b/>
          <w:sz w:val="24"/>
          <w:szCs w:val="24"/>
        </w:rPr>
      </w:pPr>
    </w:p>
    <w:p w14:paraId="22D07398" w14:textId="67538D91" w:rsidR="007F1622" w:rsidRPr="005B0537" w:rsidRDefault="00BF7A01" w:rsidP="005E3C9F">
      <w:pPr>
        <w:shd w:val="clear" w:color="auto" w:fill="FFFFFF" w:themeFill="background1"/>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B0537">
        <w:rPr>
          <w:rFonts w:ascii="Times New Roman" w:eastAsia="Calibri" w:hAnsi="Times New Roman" w:cs="Times New Roman"/>
          <w:sz w:val="24"/>
          <w:szCs w:val="24"/>
        </w:rPr>
        <w:t>И</w:t>
      </w:r>
      <w:r w:rsidR="007F1622" w:rsidRPr="005B0537">
        <w:rPr>
          <w:rFonts w:ascii="Times New Roman" w:eastAsia="Calibri" w:hAnsi="Times New Roman" w:cs="Times New Roman"/>
          <w:sz w:val="24"/>
          <w:szCs w:val="24"/>
        </w:rPr>
        <w:t xml:space="preserve">з </w:t>
      </w:r>
      <w:r w:rsidR="00F87DC7">
        <w:rPr>
          <w:rFonts w:ascii="Times New Roman" w:eastAsia="Calibri" w:hAnsi="Times New Roman" w:cs="Times New Roman"/>
          <w:sz w:val="24"/>
          <w:szCs w:val="24"/>
        </w:rPr>
        <w:t>45</w:t>
      </w:r>
      <w:r w:rsidRPr="005B0537">
        <w:rPr>
          <w:rFonts w:ascii="Times New Roman" w:eastAsia="Calibri" w:hAnsi="Times New Roman" w:cs="Times New Roman"/>
          <w:sz w:val="24"/>
          <w:szCs w:val="24"/>
        </w:rPr>
        <w:t xml:space="preserve"> </w:t>
      </w:r>
      <w:r w:rsidR="0066291E" w:rsidRPr="005B0537">
        <w:rPr>
          <w:rFonts w:ascii="Times New Roman" w:eastAsia="Calibri" w:hAnsi="Times New Roman" w:cs="Times New Roman"/>
          <w:sz w:val="24"/>
          <w:szCs w:val="24"/>
        </w:rPr>
        <w:t>показателей (</w:t>
      </w:r>
      <w:r w:rsidRPr="005B0537">
        <w:rPr>
          <w:rFonts w:ascii="Times New Roman" w:eastAsia="Calibri" w:hAnsi="Times New Roman" w:cs="Times New Roman"/>
          <w:sz w:val="24"/>
          <w:szCs w:val="24"/>
        </w:rPr>
        <w:t>индикаторов</w:t>
      </w:r>
      <w:r w:rsidR="0066291E" w:rsidRPr="005B0537">
        <w:rPr>
          <w:rFonts w:ascii="Times New Roman" w:eastAsia="Calibri" w:hAnsi="Times New Roman" w:cs="Times New Roman"/>
          <w:sz w:val="24"/>
          <w:szCs w:val="24"/>
        </w:rPr>
        <w:t>)</w:t>
      </w:r>
      <w:r w:rsidRPr="005B0537">
        <w:rPr>
          <w:rFonts w:ascii="Times New Roman" w:eastAsia="Calibri" w:hAnsi="Times New Roman" w:cs="Times New Roman"/>
          <w:sz w:val="24"/>
          <w:szCs w:val="24"/>
        </w:rPr>
        <w:t xml:space="preserve"> </w:t>
      </w:r>
      <w:r w:rsidR="005B0537" w:rsidRPr="005B0537">
        <w:rPr>
          <w:rFonts w:ascii="Times New Roman" w:eastAsia="Calibri" w:hAnsi="Times New Roman" w:cs="Times New Roman"/>
          <w:sz w:val="24"/>
          <w:szCs w:val="24"/>
        </w:rPr>
        <w:t>1</w:t>
      </w:r>
      <w:r w:rsidR="0003357B" w:rsidRPr="005B0537">
        <w:rPr>
          <w:rFonts w:ascii="Times New Roman" w:eastAsia="Calibri" w:hAnsi="Times New Roman" w:cs="Times New Roman"/>
          <w:sz w:val="24"/>
          <w:szCs w:val="24"/>
        </w:rPr>
        <w:t xml:space="preserve"> </w:t>
      </w:r>
      <w:r w:rsidRPr="005B0537">
        <w:rPr>
          <w:rFonts w:ascii="Times New Roman" w:eastAsia="Calibri" w:hAnsi="Times New Roman" w:cs="Times New Roman"/>
          <w:sz w:val="24"/>
          <w:szCs w:val="24"/>
        </w:rPr>
        <w:t>име</w:t>
      </w:r>
      <w:r w:rsidR="005B0537" w:rsidRPr="005B0537">
        <w:rPr>
          <w:rFonts w:ascii="Times New Roman" w:eastAsia="Calibri" w:hAnsi="Times New Roman" w:cs="Times New Roman"/>
          <w:sz w:val="24"/>
          <w:szCs w:val="24"/>
        </w:rPr>
        <w:t>е</w:t>
      </w:r>
      <w:r w:rsidRPr="005B0537">
        <w:rPr>
          <w:rFonts w:ascii="Times New Roman" w:eastAsia="Calibri" w:hAnsi="Times New Roman" w:cs="Times New Roman"/>
          <w:sz w:val="24"/>
          <w:szCs w:val="24"/>
        </w:rPr>
        <w:t xml:space="preserve">т </w:t>
      </w:r>
      <w:r w:rsidR="007F1622" w:rsidRPr="005B0537">
        <w:rPr>
          <w:rFonts w:ascii="Times New Roman" w:eastAsia="Calibri" w:hAnsi="Times New Roman" w:cs="Times New Roman"/>
          <w:sz w:val="24"/>
          <w:szCs w:val="24"/>
        </w:rPr>
        <w:t>отклонени</w:t>
      </w:r>
      <w:r w:rsidR="005B0537" w:rsidRPr="005B0537">
        <w:rPr>
          <w:rFonts w:ascii="Times New Roman" w:eastAsia="Calibri" w:hAnsi="Times New Roman" w:cs="Times New Roman"/>
          <w:sz w:val="24"/>
          <w:szCs w:val="24"/>
        </w:rPr>
        <w:t>е</w:t>
      </w:r>
      <w:r w:rsidR="005A72E9" w:rsidRPr="005B0537">
        <w:rPr>
          <w:rFonts w:ascii="Times New Roman" w:eastAsia="Calibri" w:hAnsi="Times New Roman" w:cs="Times New Roman"/>
          <w:sz w:val="24"/>
          <w:szCs w:val="24"/>
        </w:rPr>
        <w:t xml:space="preserve"> свыше 30%, эта доля составляет </w:t>
      </w:r>
      <w:r w:rsidR="005B0537" w:rsidRPr="005B0537">
        <w:rPr>
          <w:rFonts w:ascii="Times New Roman" w:eastAsia="Calibri" w:hAnsi="Times New Roman" w:cs="Times New Roman"/>
          <w:sz w:val="24"/>
          <w:szCs w:val="24"/>
        </w:rPr>
        <w:t>2</w:t>
      </w:r>
      <w:r w:rsidR="005B0537">
        <w:rPr>
          <w:rFonts w:ascii="Times New Roman" w:eastAsia="Calibri" w:hAnsi="Times New Roman" w:cs="Times New Roman"/>
          <w:sz w:val="24"/>
          <w:szCs w:val="24"/>
        </w:rPr>
        <w:t>% (</w:t>
      </w:r>
      <w:r w:rsidR="005A72E9" w:rsidRPr="005B0537">
        <w:rPr>
          <w:rFonts w:ascii="Times New Roman" w:eastAsia="Calibri" w:hAnsi="Times New Roman" w:cs="Times New Roman"/>
          <w:sz w:val="24"/>
          <w:szCs w:val="24"/>
        </w:rPr>
        <w:t>допустим</w:t>
      </w:r>
      <w:r w:rsidR="005B0537" w:rsidRPr="005B0537">
        <w:rPr>
          <w:rFonts w:ascii="Times New Roman" w:eastAsia="Calibri" w:hAnsi="Times New Roman" w:cs="Times New Roman"/>
          <w:sz w:val="24"/>
          <w:szCs w:val="24"/>
        </w:rPr>
        <w:t>о</w:t>
      </w:r>
      <w:r w:rsidR="005A72E9" w:rsidRPr="005B0537">
        <w:rPr>
          <w:rFonts w:ascii="Times New Roman" w:eastAsia="Calibri" w:hAnsi="Times New Roman" w:cs="Times New Roman"/>
          <w:sz w:val="24"/>
          <w:szCs w:val="24"/>
        </w:rPr>
        <w:t xml:space="preserve"> 10%</w:t>
      </w:r>
      <w:r w:rsidR="005B0537" w:rsidRPr="005B0537">
        <w:rPr>
          <w:rFonts w:ascii="Times New Roman" w:eastAsia="Calibri" w:hAnsi="Times New Roman" w:cs="Times New Roman"/>
          <w:sz w:val="24"/>
          <w:szCs w:val="24"/>
        </w:rPr>
        <w:t>)</w:t>
      </w:r>
      <w:r w:rsidR="002F50D7" w:rsidRPr="005B0537">
        <w:rPr>
          <w:rFonts w:ascii="Times New Roman" w:eastAsia="Calibri" w:hAnsi="Times New Roman" w:cs="Times New Roman"/>
          <w:sz w:val="24"/>
          <w:szCs w:val="24"/>
        </w:rPr>
        <w:t>.</w:t>
      </w:r>
    </w:p>
    <w:p w14:paraId="3E3B9BAA" w14:textId="680171C6" w:rsidR="000E5C48" w:rsidRPr="00A473A1" w:rsidRDefault="000E5C48" w:rsidP="000E5C48">
      <w:pPr>
        <w:shd w:val="clear" w:color="auto" w:fill="FFFFFF" w:themeFill="background1"/>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4"/>
          <w:szCs w:val="24"/>
          <w:highlight w:val="yellow"/>
        </w:rPr>
      </w:pPr>
      <w:r w:rsidRPr="00A473A1">
        <w:rPr>
          <w:rFonts w:ascii="Times New Roman" w:eastAsia="Calibri" w:hAnsi="Times New Roman" w:cs="Times New Roman"/>
          <w:sz w:val="24"/>
          <w:szCs w:val="24"/>
          <w:highlight w:val="yellow"/>
        </w:rPr>
        <w:t>Из 2</w:t>
      </w:r>
      <w:r w:rsidR="00CE500D" w:rsidRPr="00A473A1">
        <w:rPr>
          <w:rFonts w:ascii="Times New Roman" w:eastAsia="Calibri" w:hAnsi="Times New Roman" w:cs="Times New Roman"/>
          <w:sz w:val="24"/>
          <w:szCs w:val="24"/>
          <w:highlight w:val="yellow"/>
        </w:rPr>
        <w:t>7</w:t>
      </w:r>
      <w:r w:rsidRPr="00A473A1">
        <w:rPr>
          <w:rFonts w:ascii="Times New Roman" w:eastAsia="Calibri" w:hAnsi="Times New Roman" w:cs="Times New Roman"/>
          <w:sz w:val="24"/>
          <w:szCs w:val="24"/>
          <w:highlight w:val="yellow"/>
        </w:rPr>
        <w:t xml:space="preserve"> показателей, по которым не предусмотрено финансирование, достигнуто 25, не достигнуто </w:t>
      </w:r>
      <w:r w:rsidR="00CE500D" w:rsidRPr="00A473A1">
        <w:rPr>
          <w:rFonts w:ascii="Times New Roman" w:eastAsia="Calibri" w:hAnsi="Times New Roman" w:cs="Times New Roman"/>
          <w:sz w:val="24"/>
          <w:szCs w:val="24"/>
          <w:highlight w:val="yellow"/>
        </w:rPr>
        <w:t>2</w:t>
      </w:r>
      <w:r w:rsidRPr="00A473A1">
        <w:rPr>
          <w:rFonts w:ascii="Times New Roman" w:eastAsia="Calibri" w:hAnsi="Times New Roman" w:cs="Times New Roman"/>
          <w:sz w:val="24"/>
          <w:szCs w:val="24"/>
          <w:highlight w:val="yellow"/>
        </w:rPr>
        <w:t>. Расчетный балл для анкеты – 0,</w:t>
      </w:r>
      <w:r w:rsidR="00CE500D" w:rsidRPr="00A473A1">
        <w:rPr>
          <w:rFonts w:ascii="Times New Roman" w:eastAsia="Calibri" w:hAnsi="Times New Roman" w:cs="Times New Roman"/>
          <w:sz w:val="24"/>
          <w:szCs w:val="24"/>
          <w:highlight w:val="yellow"/>
        </w:rPr>
        <w:t>93</w:t>
      </w:r>
      <w:r w:rsidRPr="00A473A1">
        <w:rPr>
          <w:rFonts w:ascii="Times New Roman" w:eastAsia="Calibri" w:hAnsi="Times New Roman" w:cs="Times New Roman"/>
          <w:sz w:val="24"/>
          <w:szCs w:val="24"/>
          <w:highlight w:val="yellow"/>
        </w:rPr>
        <w:t>.</w:t>
      </w:r>
    </w:p>
    <w:p w14:paraId="2374D53C" w14:textId="015C64B9" w:rsidR="000E5C48" w:rsidRPr="00A473A1" w:rsidRDefault="000E5C48" w:rsidP="000E5C48">
      <w:pPr>
        <w:shd w:val="clear" w:color="auto" w:fill="FFFFFF" w:themeFill="background1"/>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4"/>
          <w:szCs w:val="24"/>
          <w:highlight w:val="yellow"/>
        </w:rPr>
      </w:pPr>
      <w:r w:rsidRPr="00A473A1">
        <w:rPr>
          <w:rFonts w:ascii="Times New Roman" w:eastAsia="Calibri" w:hAnsi="Times New Roman" w:cs="Times New Roman"/>
          <w:sz w:val="24"/>
          <w:szCs w:val="24"/>
          <w:highlight w:val="yellow"/>
        </w:rPr>
        <w:t xml:space="preserve">По 1 показателю, а именно «Доля детей в возрасте от 5 до 18 лет, использующих сертификаты дополнительного образования в статусе сертификатов персонифицированного финансирования», предусмотрено финансирование из бюджета муниципального образования. </w:t>
      </w:r>
      <w:r w:rsidR="00F87DC7" w:rsidRPr="00A473A1">
        <w:rPr>
          <w:rFonts w:ascii="Times New Roman" w:eastAsia="Calibri" w:hAnsi="Times New Roman" w:cs="Times New Roman"/>
          <w:sz w:val="24"/>
          <w:szCs w:val="24"/>
          <w:highlight w:val="yellow"/>
        </w:rPr>
        <w:t>Данный п</w:t>
      </w:r>
      <w:r w:rsidRPr="00A473A1">
        <w:rPr>
          <w:rFonts w:ascii="Times New Roman" w:eastAsia="Calibri" w:hAnsi="Times New Roman" w:cs="Times New Roman"/>
          <w:sz w:val="24"/>
          <w:szCs w:val="24"/>
          <w:highlight w:val="yellow"/>
        </w:rPr>
        <w:t xml:space="preserve">оказатель не достигнут. Расчетный балл для анкеты – 0. </w:t>
      </w:r>
    </w:p>
    <w:p w14:paraId="70C43FAD" w14:textId="1927002E" w:rsidR="000E5C48" w:rsidRDefault="00F87DC7" w:rsidP="000E5C48">
      <w:pPr>
        <w:shd w:val="clear" w:color="auto" w:fill="FFFFFF" w:themeFill="background1"/>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A473A1">
        <w:rPr>
          <w:rFonts w:ascii="Times New Roman" w:eastAsia="Calibri" w:hAnsi="Times New Roman" w:cs="Times New Roman"/>
          <w:sz w:val="24"/>
          <w:szCs w:val="24"/>
          <w:highlight w:val="yellow"/>
        </w:rPr>
        <w:t>Из 1</w:t>
      </w:r>
      <w:r w:rsidR="00CE500D" w:rsidRPr="00A473A1">
        <w:rPr>
          <w:rFonts w:ascii="Times New Roman" w:eastAsia="Calibri" w:hAnsi="Times New Roman" w:cs="Times New Roman"/>
          <w:sz w:val="24"/>
          <w:szCs w:val="24"/>
          <w:highlight w:val="yellow"/>
        </w:rPr>
        <w:t>7</w:t>
      </w:r>
      <w:r w:rsidRPr="00A473A1">
        <w:rPr>
          <w:rFonts w:ascii="Times New Roman" w:eastAsia="Calibri" w:hAnsi="Times New Roman" w:cs="Times New Roman"/>
          <w:sz w:val="24"/>
          <w:szCs w:val="24"/>
          <w:highlight w:val="yellow"/>
        </w:rPr>
        <w:t xml:space="preserve"> показателей, имеющих отношение к субсидированию из республиканского бюджета, достигнуто 1</w:t>
      </w:r>
      <w:r w:rsidR="00CE500D" w:rsidRPr="00A473A1">
        <w:rPr>
          <w:rFonts w:ascii="Times New Roman" w:eastAsia="Calibri" w:hAnsi="Times New Roman" w:cs="Times New Roman"/>
          <w:sz w:val="24"/>
          <w:szCs w:val="24"/>
          <w:highlight w:val="yellow"/>
        </w:rPr>
        <w:t>5</w:t>
      </w:r>
      <w:r w:rsidRPr="00A473A1">
        <w:rPr>
          <w:rFonts w:ascii="Times New Roman" w:eastAsia="Calibri" w:hAnsi="Times New Roman" w:cs="Times New Roman"/>
          <w:sz w:val="24"/>
          <w:szCs w:val="24"/>
          <w:highlight w:val="yellow"/>
        </w:rPr>
        <w:t>, не достигнуто 2. Расчетный балл для анкеты - 0,8</w:t>
      </w:r>
      <w:r w:rsidR="00CE500D" w:rsidRPr="00A473A1">
        <w:rPr>
          <w:rFonts w:ascii="Times New Roman" w:eastAsia="Calibri" w:hAnsi="Times New Roman" w:cs="Times New Roman"/>
          <w:sz w:val="24"/>
          <w:szCs w:val="24"/>
          <w:highlight w:val="yellow"/>
        </w:rPr>
        <w:t>8</w:t>
      </w:r>
      <w:r w:rsidRPr="00A473A1">
        <w:rPr>
          <w:rFonts w:ascii="Times New Roman" w:eastAsia="Calibri" w:hAnsi="Times New Roman" w:cs="Times New Roman"/>
          <w:sz w:val="24"/>
          <w:szCs w:val="24"/>
          <w:highlight w:val="yellow"/>
        </w:rPr>
        <w:t>.</w:t>
      </w:r>
      <w:r>
        <w:rPr>
          <w:rFonts w:ascii="Times New Roman" w:eastAsia="Calibri" w:hAnsi="Times New Roman" w:cs="Times New Roman"/>
          <w:sz w:val="24"/>
          <w:szCs w:val="24"/>
        </w:rPr>
        <w:t xml:space="preserve"> </w:t>
      </w:r>
    </w:p>
    <w:p w14:paraId="104293C3" w14:textId="77777777" w:rsidR="00F87DC7" w:rsidRDefault="00F87DC7" w:rsidP="000E5C48">
      <w:pPr>
        <w:shd w:val="clear" w:color="auto" w:fill="FFFFFF" w:themeFill="background1"/>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
    <w:p w14:paraId="702D5A81" w14:textId="77777777" w:rsidR="00E27CA1" w:rsidRPr="005133C2" w:rsidRDefault="00E27CA1" w:rsidP="00E27CA1">
      <w:pPr>
        <w:spacing w:after="0" w:line="240" w:lineRule="auto"/>
        <w:ind w:firstLine="567"/>
        <w:jc w:val="right"/>
        <w:rPr>
          <w:rFonts w:ascii="Times New Roman" w:eastAsia="Calibri" w:hAnsi="Times New Roman" w:cs="Times New Roman"/>
          <w:sz w:val="24"/>
          <w:szCs w:val="24"/>
          <w:lang w:eastAsia="ru-RU"/>
        </w:rPr>
      </w:pPr>
    </w:p>
    <w:tbl>
      <w:tblPr>
        <w:tblW w:w="9513" w:type="dxa"/>
        <w:tblInd w:w="93" w:type="dxa"/>
        <w:tblLayout w:type="fixed"/>
        <w:tblLook w:val="0000" w:firstRow="0" w:lastRow="0" w:firstColumn="0" w:lastColumn="0" w:noHBand="0" w:noVBand="0"/>
      </w:tblPr>
      <w:tblGrid>
        <w:gridCol w:w="9513"/>
      </w:tblGrid>
      <w:tr w:rsidR="00E27CA1" w:rsidRPr="005133C2" w14:paraId="64AED756" w14:textId="77777777" w:rsidTr="00E27CA1">
        <w:trPr>
          <w:trHeight w:val="285"/>
        </w:trPr>
        <w:tc>
          <w:tcPr>
            <w:tcW w:w="9513" w:type="dxa"/>
            <w:tcBorders>
              <w:top w:val="nil"/>
              <w:left w:val="nil"/>
              <w:bottom w:val="nil"/>
              <w:right w:val="nil"/>
            </w:tcBorders>
            <w:shd w:val="clear" w:color="auto" w:fill="auto"/>
            <w:vAlign w:val="bottom"/>
          </w:tcPr>
          <w:tbl>
            <w:tblPr>
              <w:tblW w:w="9312" w:type="dxa"/>
              <w:tblLayout w:type="fixed"/>
              <w:tblLook w:val="04A0" w:firstRow="1" w:lastRow="0" w:firstColumn="1" w:lastColumn="0" w:noHBand="0" w:noVBand="1"/>
            </w:tblPr>
            <w:tblGrid>
              <w:gridCol w:w="9312"/>
            </w:tblGrid>
            <w:tr w:rsidR="00070B09" w14:paraId="76C2436B" w14:textId="77777777" w:rsidTr="00677396">
              <w:trPr>
                <w:trHeight w:val="285"/>
              </w:trPr>
              <w:tc>
                <w:tcPr>
                  <w:tcW w:w="9312" w:type="dxa"/>
                  <w:vAlign w:val="bottom"/>
                </w:tcPr>
                <w:p w14:paraId="4C6BA8B2" w14:textId="25FA8263" w:rsidR="00D3119D" w:rsidRPr="00F54907" w:rsidRDefault="00D3119D" w:rsidP="00BF45AB">
                  <w:pPr>
                    <w:pStyle w:val="a6"/>
                    <w:numPr>
                      <w:ilvl w:val="0"/>
                      <w:numId w:val="4"/>
                    </w:numPr>
                    <w:tabs>
                      <w:tab w:val="left" w:pos="165"/>
                    </w:tabs>
                    <w:autoSpaceDE w:val="0"/>
                    <w:autoSpaceDN w:val="0"/>
                    <w:adjustRightInd w:val="0"/>
                    <w:spacing w:after="0" w:line="240" w:lineRule="auto"/>
                    <w:ind w:left="778" w:hanging="418"/>
                    <w:jc w:val="center"/>
                    <w:rPr>
                      <w:rFonts w:ascii="Times New Roman" w:eastAsia="Calibri" w:hAnsi="Times New Roman" w:cs="Times New Roman"/>
                      <w:b/>
                      <w:sz w:val="24"/>
                      <w:szCs w:val="24"/>
                    </w:rPr>
                  </w:pPr>
                  <w:r w:rsidRPr="00F54907">
                    <w:rPr>
                      <w:rFonts w:ascii="Times New Roman" w:eastAsia="Calibri" w:hAnsi="Times New Roman" w:cs="Times New Roman"/>
                      <w:b/>
                      <w:sz w:val="24"/>
                      <w:szCs w:val="24"/>
                    </w:rPr>
                    <w:lastRenderedPageBreak/>
                    <w:t>Информация о ресурсном обеспечении реализации муниципальной программы за счет всех источников финансирования</w:t>
                  </w:r>
                </w:p>
                <w:p w14:paraId="1668CD69" w14:textId="77777777" w:rsidR="00D3119D" w:rsidRDefault="00D3119D" w:rsidP="00D3119D">
                  <w:pPr>
                    <w:pStyle w:val="a6"/>
                    <w:tabs>
                      <w:tab w:val="left" w:pos="165"/>
                    </w:tabs>
                    <w:autoSpaceDE w:val="0"/>
                    <w:autoSpaceDN w:val="0"/>
                    <w:adjustRightInd w:val="0"/>
                    <w:spacing w:after="0" w:line="240" w:lineRule="auto"/>
                    <w:ind w:left="778"/>
                    <w:rPr>
                      <w:rFonts w:ascii="Times New Roman" w:eastAsia="Calibri" w:hAnsi="Times New Roman" w:cs="Times New Roman"/>
                      <w:b/>
                      <w:sz w:val="24"/>
                      <w:szCs w:val="24"/>
                    </w:rPr>
                  </w:pPr>
                </w:p>
                <w:p w14:paraId="7EABC7CF" w14:textId="77777777" w:rsidR="00F96477" w:rsidRDefault="00F96477" w:rsidP="00F96477">
                  <w:pPr>
                    <w:pStyle w:val="a6"/>
                    <w:tabs>
                      <w:tab w:val="left" w:pos="165"/>
                    </w:tabs>
                    <w:autoSpaceDE w:val="0"/>
                    <w:autoSpaceDN w:val="0"/>
                    <w:adjustRightInd w:val="0"/>
                    <w:spacing w:after="0" w:line="240" w:lineRule="auto"/>
                    <w:ind w:left="1080"/>
                    <w:jc w:val="both"/>
                    <w:rPr>
                      <w:rFonts w:ascii="Times New Roman" w:eastAsia="Calibri" w:hAnsi="Times New Roman" w:cs="Times New Roman"/>
                      <w:b/>
                      <w:sz w:val="24"/>
                      <w:szCs w:val="24"/>
                    </w:rPr>
                  </w:pPr>
                </w:p>
                <w:tbl>
                  <w:tblPr>
                    <w:tblW w:w="9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6"/>
                    <w:gridCol w:w="1938"/>
                    <w:gridCol w:w="3400"/>
                    <w:gridCol w:w="1276"/>
                    <w:gridCol w:w="1256"/>
                  </w:tblGrid>
                  <w:tr w:rsidR="00D77B4A" w:rsidRPr="00946766" w14:paraId="6221A658" w14:textId="6B9CD4F6" w:rsidTr="00D77B4A">
                    <w:trPr>
                      <w:trHeight w:val="2277"/>
                    </w:trPr>
                    <w:tc>
                      <w:tcPr>
                        <w:tcW w:w="1266" w:type="dxa"/>
                        <w:shd w:val="clear" w:color="auto" w:fill="auto"/>
                        <w:vAlign w:val="center"/>
                        <w:hideMark/>
                      </w:tcPr>
                      <w:p w14:paraId="10ADE4AC" w14:textId="77777777" w:rsidR="00D77B4A" w:rsidRPr="00946766" w:rsidRDefault="00D77B4A" w:rsidP="00D77B4A">
                        <w:pPr>
                          <w:spacing w:after="0" w:line="240" w:lineRule="auto"/>
                          <w:jc w:val="center"/>
                          <w:rPr>
                            <w:rFonts w:ascii="Times New Roman" w:hAnsi="Times New Roman" w:cs="Times New Roman"/>
                            <w:color w:val="000000"/>
                          </w:rPr>
                        </w:pPr>
                        <w:r w:rsidRPr="00946766">
                          <w:rPr>
                            <w:rFonts w:ascii="Times New Roman" w:hAnsi="Times New Roman" w:cs="Times New Roman"/>
                            <w:color w:val="000000"/>
                          </w:rPr>
                          <w:t>Статус</w:t>
                        </w:r>
                      </w:p>
                    </w:tc>
                    <w:tc>
                      <w:tcPr>
                        <w:tcW w:w="1938" w:type="dxa"/>
                        <w:shd w:val="clear" w:color="auto" w:fill="auto"/>
                        <w:vAlign w:val="center"/>
                        <w:hideMark/>
                      </w:tcPr>
                      <w:p w14:paraId="7A2A4FD5" w14:textId="38C4E662" w:rsidR="00D77B4A" w:rsidRPr="00946766" w:rsidRDefault="00D77B4A" w:rsidP="00C66AD1">
                        <w:pPr>
                          <w:spacing w:after="0" w:line="240" w:lineRule="auto"/>
                          <w:jc w:val="center"/>
                          <w:rPr>
                            <w:rFonts w:ascii="Times New Roman" w:hAnsi="Times New Roman" w:cs="Times New Roman"/>
                            <w:color w:val="000000"/>
                          </w:rPr>
                        </w:pPr>
                        <w:r w:rsidRPr="00946766">
                          <w:rPr>
                            <w:rFonts w:ascii="Times New Roman" w:hAnsi="Times New Roman" w:cs="Times New Roman"/>
                            <w:color w:val="000000"/>
                          </w:rPr>
                          <w:t>Наименование муниципальной программы, подпрограммы, ведомственной целевой программы (ВЦП), основного мероп</w:t>
                        </w:r>
                        <w:r w:rsidR="00C66AD1" w:rsidRPr="00946766">
                          <w:rPr>
                            <w:rFonts w:ascii="Times New Roman" w:hAnsi="Times New Roman" w:cs="Times New Roman"/>
                            <w:color w:val="000000"/>
                          </w:rPr>
                          <w:t>р</w:t>
                        </w:r>
                        <w:r w:rsidRPr="00946766">
                          <w:rPr>
                            <w:rFonts w:ascii="Times New Roman" w:hAnsi="Times New Roman" w:cs="Times New Roman"/>
                            <w:color w:val="000000"/>
                          </w:rPr>
                          <w:t>иятия</w:t>
                        </w:r>
                      </w:p>
                    </w:tc>
                    <w:tc>
                      <w:tcPr>
                        <w:tcW w:w="3400" w:type="dxa"/>
                        <w:shd w:val="clear" w:color="auto" w:fill="auto"/>
                        <w:vAlign w:val="center"/>
                        <w:hideMark/>
                      </w:tcPr>
                      <w:p w14:paraId="444584CE" w14:textId="77777777" w:rsidR="00D77B4A" w:rsidRPr="00946766" w:rsidRDefault="00D77B4A" w:rsidP="00D77B4A">
                        <w:pPr>
                          <w:spacing w:after="0" w:line="240" w:lineRule="auto"/>
                          <w:jc w:val="center"/>
                          <w:rPr>
                            <w:rFonts w:ascii="Times New Roman" w:hAnsi="Times New Roman" w:cs="Times New Roman"/>
                            <w:color w:val="000000"/>
                          </w:rPr>
                        </w:pPr>
                        <w:r w:rsidRPr="00946766">
                          <w:rPr>
                            <w:rFonts w:ascii="Times New Roman" w:hAnsi="Times New Roman" w:cs="Times New Roman"/>
                            <w:color w:val="000000"/>
                          </w:rPr>
                          <w:t xml:space="preserve">Источник финансирования </w:t>
                        </w:r>
                      </w:p>
                    </w:tc>
                    <w:tc>
                      <w:tcPr>
                        <w:tcW w:w="1276" w:type="dxa"/>
                        <w:shd w:val="clear" w:color="auto" w:fill="auto"/>
                        <w:vAlign w:val="center"/>
                      </w:tcPr>
                      <w:p w14:paraId="3A04B85D" w14:textId="267DB599" w:rsidR="00D77B4A" w:rsidRPr="00946766" w:rsidRDefault="00D77B4A" w:rsidP="00D77B4A">
                        <w:pPr>
                          <w:spacing w:after="0" w:line="240" w:lineRule="auto"/>
                          <w:jc w:val="center"/>
                          <w:rPr>
                            <w:rFonts w:ascii="Times New Roman" w:hAnsi="Times New Roman" w:cs="Times New Roman"/>
                            <w:color w:val="000000"/>
                          </w:rPr>
                        </w:pPr>
                        <w:r w:rsidRPr="00946766">
                          <w:rPr>
                            <w:rFonts w:ascii="Times New Roman" w:hAnsi="Times New Roman" w:cs="Times New Roman"/>
                          </w:rPr>
                          <w:t>Оценка расходов, тыс. руб.</w:t>
                        </w:r>
                      </w:p>
                    </w:tc>
                    <w:tc>
                      <w:tcPr>
                        <w:tcW w:w="1256" w:type="dxa"/>
                        <w:shd w:val="clear" w:color="auto" w:fill="auto"/>
                        <w:vAlign w:val="center"/>
                      </w:tcPr>
                      <w:p w14:paraId="7AA2DB92" w14:textId="4E4A44A2" w:rsidR="00D77B4A" w:rsidRPr="00946766" w:rsidRDefault="00D77B4A" w:rsidP="00D77B4A">
                        <w:pPr>
                          <w:spacing w:after="0" w:line="240" w:lineRule="auto"/>
                          <w:jc w:val="center"/>
                          <w:rPr>
                            <w:rFonts w:ascii="Times New Roman" w:hAnsi="Times New Roman" w:cs="Times New Roman"/>
                            <w:color w:val="000000"/>
                          </w:rPr>
                        </w:pPr>
                        <w:r w:rsidRPr="00946766">
                          <w:rPr>
                            <w:rFonts w:ascii="Times New Roman" w:hAnsi="Times New Roman" w:cs="Times New Roman"/>
                          </w:rPr>
                          <w:t>Кассовые расходы, тыс. руб.</w:t>
                        </w:r>
                      </w:p>
                    </w:tc>
                  </w:tr>
                  <w:tr w:rsidR="00D77B4A" w:rsidRPr="00946766" w14:paraId="78D82528" w14:textId="77777777" w:rsidTr="00D77B4A">
                    <w:trPr>
                      <w:trHeight w:val="300"/>
                    </w:trPr>
                    <w:tc>
                      <w:tcPr>
                        <w:tcW w:w="1266" w:type="dxa"/>
                        <w:shd w:val="clear" w:color="auto" w:fill="auto"/>
                        <w:vAlign w:val="center"/>
                        <w:hideMark/>
                      </w:tcPr>
                      <w:p w14:paraId="30713D8F" w14:textId="77777777" w:rsidR="00BF45AB" w:rsidRPr="00946766" w:rsidRDefault="00BF45AB" w:rsidP="00D77B4A">
                        <w:pPr>
                          <w:spacing w:after="0" w:line="240" w:lineRule="auto"/>
                          <w:jc w:val="center"/>
                          <w:rPr>
                            <w:rFonts w:ascii="Times New Roman" w:hAnsi="Times New Roman" w:cs="Times New Roman"/>
                            <w:color w:val="000000"/>
                          </w:rPr>
                        </w:pPr>
                        <w:r w:rsidRPr="00946766">
                          <w:rPr>
                            <w:rFonts w:ascii="Times New Roman" w:hAnsi="Times New Roman" w:cs="Times New Roman"/>
                            <w:color w:val="000000"/>
                          </w:rPr>
                          <w:t>1</w:t>
                        </w:r>
                      </w:p>
                    </w:tc>
                    <w:tc>
                      <w:tcPr>
                        <w:tcW w:w="1938" w:type="dxa"/>
                        <w:shd w:val="clear" w:color="auto" w:fill="auto"/>
                        <w:vAlign w:val="center"/>
                        <w:hideMark/>
                      </w:tcPr>
                      <w:p w14:paraId="03536135" w14:textId="77777777" w:rsidR="00BF45AB" w:rsidRPr="00946766" w:rsidRDefault="00BF45AB" w:rsidP="00D77B4A">
                        <w:pPr>
                          <w:spacing w:after="0" w:line="240" w:lineRule="auto"/>
                          <w:jc w:val="center"/>
                          <w:rPr>
                            <w:rFonts w:ascii="Times New Roman" w:hAnsi="Times New Roman" w:cs="Times New Roman"/>
                            <w:color w:val="000000"/>
                          </w:rPr>
                        </w:pPr>
                        <w:r w:rsidRPr="00946766">
                          <w:rPr>
                            <w:rFonts w:ascii="Times New Roman" w:hAnsi="Times New Roman" w:cs="Times New Roman"/>
                            <w:color w:val="000000"/>
                          </w:rPr>
                          <w:t>2</w:t>
                        </w:r>
                      </w:p>
                    </w:tc>
                    <w:tc>
                      <w:tcPr>
                        <w:tcW w:w="3400" w:type="dxa"/>
                        <w:shd w:val="clear" w:color="auto" w:fill="auto"/>
                        <w:vAlign w:val="center"/>
                        <w:hideMark/>
                      </w:tcPr>
                      <w:p w14:paraId="30C4E1F5" w14:textId="77777777" w:rsidR="00BF45AB" w:rsidRPr="00946766" w:rsidRDefault="00BF45AB" w:rsidP="00D77B4A">
                        <w:pPr>
                          <w:spacing w:after="0" w:line="240" w:lineRule="auto"/>
                          <w:jc w:val="center"/>
                          <w:rPr>
                            <w:rFonts w:ascii="Times New Roman" w:hAnsi="Times New Roman" w:cs="Times New Roman"/>
                            <w:color w:val="000000"/>
                          </w:rPr>
                        </w:pPr>
                        <w:r w:rsidRPr="00946766">
                          <w:rPr>
                            <w:rFonts w:ascii="Times New Roman" w:hAnsi="Times New Roman" w:cs="Times New Roman"/>
                            <w:color w:val="000000"/>
                          </w:rPr>
                          <w:t>3</w:t>
                        </w:r>
                      </w:p>
                    </w:tc>
                    <w:tc>
                      <w:tcPr>
                        <w:tcW w:w="1276" w:type="dxa"/>
                        <w:shd w:val="clear" w:color="auto" w:fill="auto"/>
                        <w:vAlign w:val="center"/>
                        <w:hideMark/>
                      </w:tcPr>
                      <w:p w14:paraId="0C1D3439" w14:textId="79BFF5FA" w:rsidR="00BF45AB" w:rsidRPr="00946766" w:rsidRDefault="00D77B4A" w:rsidP="00D77B4A">
                        <w:pPr>
                          <w:spacing w:after="0" w:line="240" w:lineRule="auto"/>
                          <w:jc w:val="center"/>
                          <w:rPr>
                            <w:rFonts w:ascii="Times New Roman" w:hAnsi="Times New Roman" w:cs="Times New Roman"/>
                            <w:color w:val="000000"/>
                          </w:rPr>
                        </w:pPr>
                        <w:r w:rsidRPr="00946766">
                          <w:rPr>
                            <w:rFonts w:ascii="Times New Roman" w:hAnsi="Times New Roman" w:cs="Times New Roman"/>
                            <w:color w:val="000000"/>
                          </w:rPr>
                          <w:t>4</w:t>
                        </w:r>
                      </w:p>
                    </w:tc>
                    <w:tc>
                      <w:tcPr>
                        <w:tcW w:w="1256" w:type="dxa"/>
                        <w:shd w:val="clear" w:color="auto" w:fill="auto"/>
                        <w:vAlign w:val="center"/>
                        <w:hideMark/>
                      </w:tcPr>
                      <w:p w14:paraId="57692C5F" w14:textId="6E6946F9" w:rsidR="00BF45AB" w:rsidRPr="00946766" w:rsidRDefault="009C5C0D" w:rsidP="00D77B4A">
                        <w:pPr>
                          <w:spacing w:after="0" w:line="240" w:lineRule="auto"/>
                          <w:jc w:val="center"/>
                          <w:rPr>
                            <w:rFonts w:ascii="Times New Roman" w:hAnsi="Times New Roman" w:cs="Times New Roman"/>
                            <w:color w:val="000000"/>
                          </w:rPr>
                        </w:pPr>
                        <w:r w:rsidRPr="00946766">
                          <w:rPr>
                            <w:rFonts w:ascii="Times New Roman" w:hAnsi="Times New Roman" w:cs="Times New Roman"/>
                            <w:color w:val="000000"/>
                          </w:rPr>
                          <w:t>5</w:t>
                        </w:r>
                      </w:p>
                    </w:tc>
                  </w:tr>
                  <w:tr w:rsidR="002F5D52" w:rsidRPr="00946766" w14:paraId="7C91312B" w14:textId="77777777" w:rsidTr="002F5D52">
                    <w:trPr>
                      <w:trHeight w:val="58"/>
                    </w:trPr>
                    <w:tc>
                      <w:tcPr>
                        <w:tcW w:w="1266" w:type="dxa"/>
                        <w:vMerge w:val="restart"/>
                        <w:shd w:val="clear" w:color="auto" w:fill="auto"/>
                        <w:vAlign w:val="center"/>
                        <w:hideMark/>
                      </w:tcPr>
                      <w:p w14:paraId="171657E9" w14:textId="77777777" w:rsidR="002F5D52" w:rsidRPr="00946766" w:rsidRDefault="002F5D52"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Муниципальная программа</w:t>
                        </w:r>
                      </w:p>
                    </w:tc>
                    <w:tc>
                      <w:tcPr>
                        <w:tcW w:w="1938" w:type="dxa"/>
                        <w:vMerge w:val="restart"/>
                        <w:shd w:val="clear" w:color="auto" w:fill="auto"/>
                        <w:vAlign w:val="center"/>
                        <w:hideMark/>
                      </w:tcPr>
                      <w:p w14:paraId="4F373A2B" w14:textId="77777777" w:rsidR="002F5D52" w:rsidRPr="00946766" w:rsidRDefault="002F5D52"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Развитие образования</w:t>
                        </w:r>
                      </w:p>
                    </w:tc>
                    <w:tc>
                      <w:tcPr>
                        <w:tcW w:w="3400" w:type="dxa"/>
                        <w:shd w:val="clear" w:color="auto" w:fill="auto"/>
                        <w:vAlign w:val="center"/>
                        <w:hideMark/>
                      </w:tcPr>
                      <w:p w14:paraId="14BF6A20" w14:textId="77777777" w:rsidR="002F5D52" w:rsidRPr="00946766" w:rsidRDefault="002F5D52"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auto" w:fill="auto"/>
                        <w:vAlign w:val="center"/>
                      </w:tcPr>
                      <w:p w14:paraId="0E5713B0" w14:textId="18308A4B" w:rsidR="002F5D52" w:rsidRPr="00946766" w:rsidRDefault="002F5D52" w:rsidP="00D77B4A">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1093730,1</w:t>
                        </w:r>
                      </w:p>
                    </w:tc>
                    <w:tc>
                      <w:tcPr>
                        <w:tcW w:w="1256" w:type="dxa"/>
                        <w:shd w:val="clear" w:color="auto" w:fill="auto"/>
                        <w:vAlign w:val="center"/>
                      </w:tcPr>
                      <w:p w14:paraId="3D9AF40B" w14:textId="19361C2A" w:rsidR="002F5D52" w:rsidRPr="00946766" w:rsidRDefault="002F5D52" w:rsidP="00D77B4A">
                        <w:pPr>
                          <w:spacing w:after="0" w:line="240" w:lineRule="auto"/>
                          <w:jc w:val="center"/>
                          <w:rPr>
                            <w:rFonts w:ascii="Times New Roman" w:hAnsi="Times New Roman" w:cs="Times New Roman"/>
                            <w:color w:val="000000"/>
                          </w:rPr>
                        </w:pPr>
                        <w:r w:rsidRPr="00946766">
                          <w:rPr>
                            <w:rFonts w:ascii="Times New Roman" w:hAnsi="Times New Roman" w:cs="Times New Roman"/>
                            <w:color w:val="000000"/>
                          </w:rPr>
                          <w:t>1088602,7</w:t>
                        </w:r>
                      </w:p>
                    </w:tc>
                  </w:tr>
                  <w:tr w:rsidR="002F5D52" w:rsidRPr="00946766" w14:paraId="7DB903A2" w14:textId="77777777" w:rsidTr="002F5D52">
                    <w:trPr>
                      <w:trHeight w:val="58"/>
                    </w:trPr>
                    <w:tc>
                      <w:tcPr>
                        <w:tcW w:w="1266" w:type="dxa"/>
                        <w:vMerge/>
                        <w:vAlign w:val="center"/>
                        <w:hideMark/>
                      </w:tcPr>
                      <w:p w14:paraId="69184364" w14:textId="77777777" w:rsidR="002F5D52" w:rsidRPr="00946766" w:rsidRDefault="002F5D52" w:rsidP="00D77B4A">
                        <w:pPr>
                          <w:spacing w:after="0" w:line="240" w:lineRule="auto"/>
                          <w:rPr>
                            <w:rFonts w:ascii="Times New Roman" w:hAnsi="Times New Roman" w:cs="Times New Roman"/>
                            <w:color w:val="000000"/>
                          </w:rPr>
                        </w:pPr>
                      </w:p>
                    </w:tc>
                    <w:tc>
                      <w:tcPr>
                        <w:tcW w:w="1938" w:type="dxa"/>
                        <w:vMerge/>
                        <w:vAlign w:val="center"/>
                        <w:hideMark/>
                      </w:tcPr>
                      <w:p w14:paraId="62DE4E6F" w14:textId="77777777" w:rsidR="002F5D52" w:rsidRPr="00946766" w:rsidRDefault="002F5D52"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0573E2E0" w14:textId="77777777" w:rsidR="002F5D52" w:rsidRPr="00946766" w:rsidRDefault="002F5D52" w:rsidP="00D77B4A">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tcPr>
                      <w:p w14:paraId="49D36A17" w14:textId="68CAF359" w:rsidR="002F5D52" w:rsidRPr="00946766" w:rsidRDefault="002F5D52" w:rsidP="00D77B4A">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48314,0</w:t>
                        </w:r>
                      </w:p>
                    </w:tc>
                    <w:tc>
                      <w:tcPr>
                        <w:tcW w:w="1256" w:type="dxa"/>
                        <w:shd w:val="clear" w:color="auto" w:fill="auto"/>
                        <w:vAlign w:val="center"/>
                      </w:tcPr>
                      <w:p w14:paraId="4E99CF78" w14:textId="4CE69AC3" w:rsidR="002F5D52" w:rsidRPr="00946766" w:rsidRDefault="002F5D52" w:rsidP="00D77B4A">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48314,0</w:t>
                        </w:r>
                      </w:p>
                    </w:tc>
                  </w:tr>
                  <w:tr w:rsidR="002F5D52" w:rsidRPr="00946766" w14:paraId="677BAFF0" w14:textId="77777777" w:rsidTr="002F5D52">
                    <w:trPr>
                      <w:trHeight w:val="58"/>
                    </w:trPr>
                    <w:tc>
                      <w:tcPr>
                        <w:tcW w:w="1266" w:type="dxa"/>
                        <w:vMerge/>
                        <w:vAlign w:val="center"/>
                        <w:hideMark/>
                      </w:tcPr>
                      <w:p w14:paraId="3DCD6446" w14:textId="77777777" w:rsidR="002F5D52" w:rsidRPr="00946766" w:rsidRDefault="002F5D52" w:rsidP="00D77B4A">
                        <w:pPr>
                          <w:spacing w:after="0" w:line="240" w:lineRule="auto"/>
                          <w:rPr>
                            <w:rFonts w:ascii="Times New Roman" w:hAnsi="Times New Roman" w:cs="Times New Roman"/>
                            <w:color w:val="000000"/>
                          </w:rPr>
                        </w:pPr>
                      </w:p>
                    </w:tc>
                    <w:tc>
                      <w:tcPr>
                        <w:tcW w:w="1938" w:type="dxa"/>
                        <w:vMerge/>
                        <w:vAlign w:val="center"/>
                        <w:hideMark/>
                      </w:tcPr>
                      <w:p w14:paraId="0B8CA62D" w14:textId="77777777" w:rsidR="002F5D52" w:rsidRPr="00946766" w:rsidRDefault="002F5D52"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2DCFD089" w14:textId="77777777" w:rsidR="002F5D52" w:rsidRPr="00946766" w:rsidRDefault="002F5D52"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республиканский бюджет Республики Коми</w:t>
                        </w:r>
                      </w:p>
                    </w:tc>
                    <w:tc>
                      <w:tcPr>
                        <w:tcW w:w="1276" w:type="dxa"/>
                        <w:shd w:val="clear" w:color="auto" w:fill="auto"/>
                        <w:vAlign w:val="center"/>
                      </w:tcPr>
                      <w:p w14:paraId="187FD67D" w14:textId="3F3E147C" w:rsidR="002F5D52" w:rsidRPr="00946766" w:rsidRDefault="002F5D52" w:rsidP="00D77B4A">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897752,8</w:t>
                        </w:r>
                      </w:p>
                    </w:tc>
                    <w:tc>
                      <w:tcPr>
                        <w:tcW w:w="1256" w:type="dxa"/>
                        <w:shd w:val="clear" w:color="auto" w:fill="auto"/>
                        <w:vAlign w:val="center"/>
                      </w:tcPr>
                      <w:p w14:paraId="7B542E28" w14:textId="4BA4BFC6" w:rsidR="002F5D52" w:rsidRPr="00946766" w:rsidRDefault="002F5D52" w:rsidP="00D77B4A">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894029,1</w:t>
                        </w:r>
                      </w:p>
                    </w:tc>
                  </w:tr>
                  <w:tr w:rsidR="002F5D52" w:rsidRPr="00946766" w14:paraId="02A2A7A1" w14:textId="77777777" w:rsidTr="002F5D52">
                    <w:trPr>
                      <w:trHeight w:val="58"/>
                    </w:trPr>
                    <w:tc>
                      <w:tcPr>
                        <w:tcW w:w="1266" w:type="dxa"/>
                        <w:vMerge/>
                        <w:vAlign w:val="center"/>
                        <w:hideMark/>
                      </w:tcPr>
                      <w:p w14:paraId="0F196A53" w14:textId="77777777" w:rsidR="002F5D52" w:rsidRPr="00946766" w:rsidRDefault="002F5D52" w:rsidP="00D77B4A">
                        <w:pPr>
                          <w:spacing w:after="0" w:line="240" w:lineRule="auto"/>
                          <w:rPr>
                            <w:rFonts w:ascii="Times New Roman" w:hAnsi="Times New Roman" w:cs="Times New Roman"/>
                            <w:color w:val="000000"/>
                          </w:rPr>
                        </w:pPr>
                      </w:p>
                    </w:tc>
                    <w:tc>
                      <w:tcPr>
                        <w:tcW w:w="1938" w:type="dxa"/>
                        <w:vMerge/>
                        <w:vAlign w:val="center"/>
                        <w:hideMark/>
                      </w:tcPr>
                      <w:p w14:paraId="5D10A75A" w14:textId="77777777" w:rsidR="002F5D52" w:rsidRPr="00946766" w:rsidRDefault="002F5D52"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62F1002F" w14:textId="12B4686D" w:rsidR="002F5D52" w:rsidRPr="00946766" w:rsidRDefault="002F5D52" w:rsidP="00D77B4A">
                        <w:pPr>
                          <w:spacing w:after="0" w:line="240" w:lineRule="auto"/>
                          <w:rPr>
                            <w:rFonts w:ascii="Times New Roman" w:hAnsi="Times New Roman" w:cs="Times New Roman"/>
                            <w:color w:val="000000"/>
                          </w:rPr>
                        </w:pPr>
                        <w:r w:rsidRPr="00946766">
                          <w:rPr>
                            <w:rFonts w:ascii="Times New Roman" w:hAnsi="Times New Roman" w:cs="Times New Roman"/>
                          </w:rPr>
                          <w:t>бюджет МР «Сыктывдинский»</w:t>
                        </w:r>
                      </w:p>
                    </w:tc>
                    <w:tc>
                      <w:tcPr>
                        <w:tcW w:w="1276" w:type="dxa"/>
                        <w:shd w:val="clear" w:color="auto" w:fill="auto"/>
                        <w:vAlign w:val="center"/>
                      </w:tcPr>
                      <w:p w14:paraId="52A0F8C5" w14:textId="4FE2BD4C" w:rsidR="002F5D52" w:rsidRPr="00946766" w:rsidRDefault="002F5D52" w:rsidP="00D77B4A">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147663,3</w:t>
                        </w:r>
                      </w:p>
                    </w:tc>
                    <w:tc>
                      <w:tcPr>
                        <w:tcW w:w="1256" w:type="dxa"/>
                        <w:shd w:val="clear" w:color="auto" w:fill="auto"/>
                        <w:vAlign w:val="center"/>
                      </w:tcPr>
                      <w:p w14:paraId="0474746A" w14:textId="4884F4E9" w:rsidR="002F5D52" w:rsidRPr="00946766" w:rsidRDefault="002F5D52" w:rsidP="00D77B4A">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146259,6</w:t>
                        </w:r>
                      </w:p>
                    </w:tc>
                  </w:tr>
                  <w:tr w:rsidR="00D77B4A" w:rsidRPr="00946766" w14:paraId="3E6B1A22" w14:textId="77777777" w:rsidTr="00D77B4A">
                    <w:trPr>
                      <w:trHeight w:val="100"/>
                    </w:trPr>
                    <w:tc>
                      <w:tcPr>
                        <w:tcW w:w="1266" w:type="dxa"/>
                        <w:vMerge/>
                        <w:vAlign w:val="center"/>
                        <w:hideMark/>
                      </w:tcPr>
                      <w:p w14:paraId="350589E8"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30884886"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775312D8"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4906E453" w14:textId="77777777" w:rsidR="00D77B4A" w:rsidRPr="00946766" w:rsidRDefault="00D77B4A" w:rsidP="00D77B4A">
                        <w:pPr>
                          <w:spacing w:after="0" w:line="240" w:lineRule="auto"/>
                          <w:jc w:val="center"/>
                          <w:rPr>
                            <w:rFonts w:ascii="Times New Roman" w:hAnsi="Times New Roman" w:cs="Times New Roman"/>
                            <w:color w:val="000000"/>
                          </w:rPr>
                        </w:pPr>
                      </w:p>
                    </w:tc>
                    <w:tc>
                      <w:tcPr>
                        <w:tcW w:w="1256" w:type="dxa"/>
                        <w:shd w:val="clear" w:color="auto" w:fill="auto"/>
                        <w:vAlign w:val="center"/>
                        <w:hideMark/>
                      </w:tcPr>
                      <w:p w14:paraId="287227BC" w14:textId="77777777" w:rsidR="00D77B4A" w:rsidRPr="00946766" w:rsidRDefault="00D77B4A" w:rsidP="00D77B4A">
                        <w:pPr>
                          <w:spacing w:after="0" w:line="240" w:lineRule="auto"/>
                          <w:jc w:val="center"/>
                          <w:rPr>
                            <w:rFonts w:ascii="Times New Roman" w:hAnsi="Times New Roman" w:cs="Times New Roman"/>
                            <w:color w:val="000000"/>
                          </w:rPr>
                        </w:pPr>
                      </w:p>
                    </w:tc>
                  </w:tr>
                  <w:tr w:rsidR="00D77B4A" w:rsidRPr="00946766" w14:paraId="2D83D53F" w14:textId="77777777" w:rsidTr="00D77B4A">
                    <w:trPr>
                      <w:trHeight w:val="118"/>
                    </w:trPr>
                    <w:tc>
                      <w:tcPr>
                        <w:tcW w:w="1266" w:type="dxa"/>
                        <w:vMerge/>
                        <w:vAlign w:val="center"/>
                        <w:hideMark/>
                      </w:tcPr>
                      <w:p w14:paraId="2DD66517"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14F0FBEC"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7BFD5B08"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auto" w:fill="auto"/>
                        <w:vAlign w:val="center"/>
                        <w:hideMark/>
                      </w:tcPr>
                      <w:p w14:paraId="419A3AFE"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54D5EA21"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2D18B13E" w14:textId="77777777" w:rsidTr="00D77B4A">
                    <w:trPr>
                      <w:trHeight w:val="58"/>
                    </w:trPr>
                    <w:tc>
                      <w:tcPr>
                        <w:tcW w:w="1266" w:type="dxa"/>
                        <w:vMerge w:val="restart"/>
                        <w:shd w:val="clear" w:color="auto" w:fill="auto"/>
                        <w:vAlign w:val="center"/>
                        <w:hideMark/>
                      </w:tcPr>
                      <w:p w14:paraId="3598A2E3" w14:textId="77777777" w:rsidR="00D77B4A" w:rsidRPr="00946766" w:rsidRDefault="00D77B4A" w:rsidP="00D77B4A">
                        <w:pPr>
                          <w:spacing w:after="0" w:line="240" w:lineRule="auto"/>
                          <w:rPr>
                            <w:rFonts w:ascii="Times New Roman" w:hAnsi="Times New Roman" w:cs="Times New Roman"/>
                            <w:b/>
                            <w:bCs/>
                            <w:color w:val="000000"/>
                          </w:rPr>
                        </w:pPr>
                        <w:r w:rsidRPr="00946766">
                          <w:rPr>
                            <w:rFonts w:ascii="Times New Roman" w:hAnsi="Times New Roman" w:cs="Times New Roman"/>
                            <w:b/>
                            <w:bCs/>
                            <w:color w:val="000000"/>
                          </w:rPr>
                          <w:t>Подпрограмма 1</w:t>
                        </w:r>
                      </w:p>
                    </w:tc>
                    <w:tc>
                      <w:tcPr>
                        <w:tcW w:w="1938" w:type="dxa"/>
                        <w:vMerge w:val="restart"/>
                        <w:shd w:val="clear" w:color="auto" w:fill="auto"/>
                        <w:vAlign w:val="center"/>
                        <w:hideMark/>
                      </w:tcPr>
                      <w:p w14:paraId="3BAD9F81"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xml:space="preserve">Дошкольное образование </w:t>
                        </w:r>
                      </w:p>
                    </w:tc>
                    <w:tc>
                      <w:tcPr>
                        <w:tcW w:w="3400" w:type="dxa"/>
                        <w:shd w:val="clear" w:color="auto" w:fill="auto"/>
                        <w:vAlign w:val="center"/>
                        <w:hideMark/>
                      </w:tcPr>
                      <w:p w14:paraId="0ECCE4D1"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auto" w:fill="auto"/>
                        <w:vAlign w:val="center"/>
                        <w:hideMark/>
                      </w:tcPr>
                      <w:p w14:paraId="6572EE4E"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052D1203"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3DC1D7CC" w14:textId="77777777" w:rsidTr="00D77B4A">
                    <w:trPr>
                      <w:trHeight w:val="58"/>
                    </w:trPr>
                    <w:tc>
                      <w:tcPr>
                        <w:tcW w:w="1266" w:type="dxa"/>
                        <w:vMerge/>
                        <w:vAlign w:val="center"/>
                        <w:hideMark/>
                      </w:tcPr>
                      <w:p w14:paraId="27545B2F" w14:textId="77777777" w:rsidR="00D77B4A" w:rsidRPr="00946766" w:rsidRDefault="00D77B4A" w:rsidP="00D77B4A">
                        <w:pPr>
                          <w:spacing w:after="0" w:line="240" w:lineRule="auto"/>
                          <w:rPr>
                            <w:rFonts w:ascii="Times New Roman" w:hAnsi="Times New Roman" w:cs="Times New Roman"/>
                            <w:b/>
                            <w:bCs/>
                            <w:color w:val="000000"/>
                          </w:rPr>
                        </w:pPr>
                      </w:p>
                    </w:tc>
                    <w:tc>
                      <w:tcPr>
                        <w:tcW w:w="1938" w:type="dxa"/>
                        <w:vMerge/>
                        <w:vAlign w:val="center"/>
                        <w:hideMark/>
                      </w:tcPr>
                      <w:p w14:paraId="6A3AF4BC"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72CBC841" w14:textId="77777777" w:rsidR="00D77B4A" w:rsidRPr="00946766" w:rsidRDefault="00D77B4A" w:rsidP="00D77B4A">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hideMark/>
                      </w:tcPr>
                      <w:p w14:paraId="0ECE5E67"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1E084167"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1AC3B0C6" w14:textId="77777777" w:rsidTr="00D77B4A">
                    <w:trPr>
                      <w:trHeight w:val="58"/>
                    </w:trPr>
                    <w:tc>
                      <w:tcPr>
                        <w:tcW w:w="1266" w:type="dxa"/>
                        <w:vMerge/>
                        <w:vAlign w:val="center"/>
                        <w:hideMark/>
                      </w:tcPr>
                      <w:p w14:paraId="50807C9C" w14:textId="77777777" w:rsidR="00D77B4A" w:rsidRPr="00946766" w:rsidRDefault="00D77B4A" w:rsidP="00D77B4A">
                        <w:pPr>
                          <w:spacing w:after="0" w:line="240" w:lineRule="auto"/>
                          <w:rPr>
                            <w:rFonts w:ascii="Times New Roman" w:hAnsi="Times New Roman" w:cs="Times New Roman"/>
                            <w:b/>
                            <w:bCs/>
                            <w:color w:val="000000"/>
                          </w:rPr>
                        </w:pPr>
                      </w:p>
                    </w:tc>
                    <w:tc>
                      <w:tcPr>
                        <w:tcW w:w="1938" w:type="dxa"/>
                        <w:vMerge/>
                        <w:vAlign w:val="center"/>
                        <w:hideMark/>
                      </w:tcPr>
                      <w:p w14:paraId="6C393BCB"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6AB7D3C1"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29437A71"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1CBD0709"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53889D5B" w14:textId="77777777" w:rsidTr="00D77B4A">
                    <w:trPr>
                      <w:trHeight w:val="144"/>
                    </w:trPr>
                    <w:tc>
                      <w:tcPr>
                        <w:tcW w:w="1266" w:type="dxa"/>
                        <w:vMerge/>
                        <w:vAlign w:val="center"/>
                        <w:hideMark/>
                      </w:tcPr>
                      <w:p w14:paraId="606160DD" w14:textId="77777777" w:rsidR="00D77B4A" w:rsidRPr="00946766" w:rsidRDefault="00D77B4A" w:rsidP="00D77B4A">
                        <w:pPr>
                          <w:spacing w:after="0" w:line="240" w:lineRule="auto"/>
                          <w:rPr>
                            <w:rFonts w:ascii="Times New Roman" w:hAnsi="Times New Roman" w:cs="Times New Roman"/>
                            <w:b/>
                            <w:bCs/>
                            <w:color w:val="000000"/>
                          </w:rPr>
                        </w:pPr>
                      </w:p>
                    </w:tc>
                    <w:tc>
                      <w:tcPr>
                        <w:tcW w:w="1938" w:type="dxa"/>
                        <w:vMerge/>
                        <w:vAlign w:val="center"/>
                        <w:hideMark/>
                      </w:tcPr>
                      <w:p w14:paraId="12CDDC53"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7E8A0E0D" w14:textId="14863E06"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rPr>
                          <w:t xml:space="preserve">бюджет МР </w:t>
                        </w:r>
                        <w:r w:rsidR="00477ACC" w:rsidRPr="00946766">
                          <w:rPr>
                            <w:rFonts w:ascii="Times New Roman" w:hAnsi="Times New Roman" w:cs="Times New Roman"/>
                          </w:rPr>
                          <w:t>«</w:t>
                        </w:r>
                        <w:r w:rsidRPr="00946766">
                          <w:rPr>
                            <w:rFonts w:ascii="Times New Roman" w:hAnsi="Times New Roman" w:cs="Times New Roman"/>
                          </w:rPr>
                          <w:t>Сыктывдинский</w:t>
                        </w:r>
                        <w:r w:rsidR="00477ACC" w:rsidRPr="00946766">
                          <w:rPr>
                            <w:rFonts w:ascii="Times New Roman" w:hAnsi="Times New Roman" w:cs="Times New Roman"/>
                          </w:rPr>
                          <w:t>»</w:t>
                        </w:r>
                      </w:p>
                    </w:tc>
                    <w:tc>
                      <w:tcPr>
                        <w:tcW w:w="1276" w:type="dxa"/>
                        <w:shd w:val="clear" w:color="auto" w:fill="auto"/>
                        <w:vAlign w:val="center"/>
                        <w:hideMark/>
                      </w:tcPr>
                      <w:p w14:paraId="114A07E1"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601CFFA7"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76C8DF1E" w14:textId="77777777" w:rsidTr="00D77B4A">
                    <w:trPr>
                      <w:trHeight w:val="58"/>
                    </w:trPr>
                    <w:tc>
                      <w:tcPr>
                        <w:tcW w:w="1266" w:type="dxa"/>
                        <w:vMerge/>
                        <w:vAlign w:val="center"/>
                        <w:hideMark/>
                      </w:tcPr>
                      <w:p w14:paraId="3B099748" w14:textId="77777777" w:rsidR="00D77B4A" w:rsidRPr="00946766" w:rsidRDefault="00D77B4A" w:rsidP="00D77B4A">
                        <w:pPr>
                          <w:spacing w:after="0" w:line="240" w:lineRule="auto"/>
                          <w:rPr>
                            <w:rFonts w:ascii="Times New Roman" w:hAnsi="Times New Roman" w:cs="Times New Roman"/>
                            <w:b/>
                            <w:bCs/>
                            <w:color w:val="000000"/>
                          </w:rPr>
                        </w:pPr>
                      </w:p>
                    </w:tc>
                    <w:tc>
                      <w:tcPr>
                        <w:tcW w:w="1938" w:type="dxa"/>
                        <w:vMerge/>
                        <w:vAlign w:val="center"/>
                        <w:hideMark/>
                      </w:tcPr>
                      <w:p w14:paraId="79FD7C38"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0C937319"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0FB33836"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698036F2"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0D4FF985" w14:textId="77777777" w:rsidTr="00D77B4A">
                    <w:trPr>
                      <w:trHeight w:val="58"/>
                    </w:trPr>
                    <w:tc>
                      <w:tcPr>
                        <w:tcW w:w="1266" w:type="dxa"/>
                        <w:vMerge/>
                        <w:vAlign w:val="center"/>
                        <w:hideMark/>
                      </w:tcPr>
                      <w:p w14:paraId="13246FBF" w14:textId="77777777" w:rsidR="00D77B4A" w:rsidRPr="00946766" w:rsidRDefault="00D77B4A" w:rsidP="00D77B4A">
                        <w:pPr>
                          <w:spacing w:after="0" w:line="240" w:lineRule="auto"/>
                          <w:rPr>
                            <w:rFonts w:ascii="Times New Roman" w:hAnsi="Times New Roman" w:cs="Times New Roman"/>
                            <w:b/>
                            <w:bCs/>
                            <w:color w:val="000000"/>
                          </w:rPr>
                        </w:pPr>
                      </w:p>
                    </w:tc>
                    <w:tc>
                      <w:tcPr>
                        <w:tcW w:w="1938" w:type="dxa"/>
                        <w:vMerge/>
                        <w:vAlign w:val="center"/>
                        <w:hideMark/>
                      </w:tcPr>
                      <w:p w14:paraId="77DFB0F3"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5B944DD1"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auto" w:fill="auto"/>
                        <w:vAlign w:val="center"/>
                        <w:hideMark/>
                      </w:tcPr>
                      <w:p w14:paraId="637A285C"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606B3EAA"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147F906E" w14:textId="77777777" w:rsidTr="00D77B4A">
                    <w:trPr>
                      <w:trHeight w:val="58"/>
                    </w:trPr>
                    <w:tc>
                      <w:tcPr>
                        <w:tcW w:w="9136" w:type="dxa"/>
                        <w:gridSpan w:val="5"/>
                        <w:shd w:val="clear" w:color="auto" w:fill="auto"/>
                        <w:vAlign w:val="center"/>
                        <w:hideMark/>
                      </w:tcPr>
                      <w:p w14:paraId="50241D29" w14:textId="72241756"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Задача 1</w:t>
                        </w:r>
                        <w:r w:rsidR="00477ACC" w:rsidRPr="00946766">
                          <w:rPr>
                            <w:rFonts w:ascii="Times New Roman" w:hAnsi="Times New Roman" w:cs="Times New Roman"/>
                            <w:color w:val="000000"/>
                          </w:rPr>
                          <w:t>»</w:t>
                        </w:r>
                        <w:r w:rsidRPr="00946766">
                          <w:rPr>
                            <w:rFonts w:ascii="Times New Roman" w:hAnsi="Times New Roman" w:cs="Times New Roman"/>
                            <w:color w:val="000000"/>
                          </w:rPr>
                          <w:t>Обеспечение государственных гарантий доступности дошкольного и общего образования</w:t>
                        </w:r>
                        <w:r w:rsidR="00477ACC" w:rsidRPr="00946766">
                          <w:rPr>
                            <w:rFonts w:ascii="Times New Roman" w:hAnsi="Times New Roman" w:cs="Times New Roman"/>
                            <w:color w:val="000000"/>
                          </w:rPr>
                          <w:t>»</w:t>
                        </w:r>
                      </w:p>
                    </w:tc>
                  </w:tr>
                  <w:tr w:rsidR="00D77B4A" w:rsidRPr="00946766" w14:paraId="5635D59D" w14:textId="77777777" w:rsidTr="00D77B4A">
                    <w:trPr>
                      <w:trHeight w:val="108"/>
                    </w:trPr>
                    <w:tc>
                      <w:tcPr>
                        <w:tcW w:w="1266" w:type="dxa"/>
                        <w:vMerge w:val="restart"/>
                        <w:shd w:val="clear" w:color="auto" w:fill="auto"/>
                        <w:vAlign w:val="center"/>
                        <w:hideMark/>
                      </w:tcPr>
                      <w:p w14:paraId="7CD479F7"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Основное мероприятия 1.1.1.</w:t>
                        </w:r>
                      </w:p>
                    </w:tc>
                    <w:tc>
                      <w:tcPr>
                        <w:tcW w:w="1938" w:type="dxa"/>
                        <w:vMerge w:val="restart"/>
                        <w:shd w:val="clear" w:color="auto" w:fill="auto"/>
                        <w:vAlign w:val="center"/>
                        <w:hideMark/>
                      </w:tcPr>
                      <w:p w14:paraId="7E57E6CC" w14:textId="6A80E748" w:rsidR="00D77B4A" w:rsidRPr="00946766" w:rsidRDefault="00D77B4A" w:rsidP="00C471D8">
                        <w:pPr>
                          <w:spacing w:after="0" w:line="240" w:lineRule="auto"/>
                          <w:rPr>
                            <w:rFonts w:ascii="Times New Roman" w:hAnsi="Times New Roman" w:cs="Times New Roman"/>
                            <w:color w:val="000000"/>
                          </w:rPr>
                        </w:pPr>
                        <w:r w:rsidRPr="00946766">
                          <w:rPr>
                            <w:rFonts w:ascii="Times New Roman" w:hAnsi="Times New Roman" w:cs="Times New Roman"/>
                            <w:color w:val="000000"/>
                          </w:rPr>
                          <w:t>Развитие форм и моделей предоставл</w:t>
                        </w:r>
                        <w:r w:rsidR="00C471D8" w:rsidRPr="00946766">
                          <w:rPr>
                            <w:rFonts w:ascii="Times New Roman" w:hAnsi="Times New Roman" w:cs="Times New Roman"/>
                            <w:color w:val="000000"/>
                          </w:rPr>
                          <w:t>е</w:t>
                        </w:r>
                        <w:r w:rsidRPr="00946766">
                          <w:rPr>
                            <w:rFonts w:ascii="Times New Roman" w:hAnsi="Times New Roman" w:cs="Times New Roman"/>
                            <w:color w:val="000000"/>
                          </w:rPr>
                          <w:t xml:space="preserve">ния дошкольного образования. </w:t>
                        </w:r>
                      </w:p>
                    </w:tc>
                    <w:tc>
                      <w:tcPr>
                        <w:tcW w:w="3400" w:type="dxa"/>
                        <w:shd w:val="clear" w:color="auto" w:fill="auto"/>
                        <w:vAlign w:val="center"/>
                        <w:hideMark/>
                      </w:tcPr>
                      <w:p w14:paraId="0D3E19DF"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auto" w:fill="auto"/>
                        <w:vAlign w:val="center"/>
                        <w:hideMark/>
                      </w:tcPr>
                      <w:p w14:paraId="227339EF"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398248F6"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0499D0A8" w14:textId="77777777" w:rsidTr="00D77B4A">
                    <w:trPr>
                      <w:trHeight w:val="58"/>
                    </w:trPr>
                    <w:tc>
                      <w:tcPr>
                        <w:tcW w:w="1266" w:type="dxa"/>
                        <w:vMerge/>
                        <w:vAlign w:val="center"/>
                        <w:hideMark/>
                      </w:tcPr>
                      <w:p w14:paraId="6A50D67A"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3A40FC7C"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6A22E5AE" w14:textId="77777777" w:rsidR="00D77B4A" w:rsidRPr="00946766" w:rsidRDefault="00D77B4A" w:rsidP="00D77B4A">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hideMark/>
                      </w:tcPr>
                      <w:p w14:paraId="57D22CBC"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350B110C"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7BBC66C1" w14:textId="77777777" w:rsidTr="00D77B4A">
                    <w:trPr>
                      <w:trHeight w:val="58"/>
                    </w:trPr>
                    <w:tc>
                      <w:tcPr>
                        <w:tcW w:w="1266" w:type="dxa"/>
                        <w:vMerge/>
                        <w:vAlign w:val="center"/>
                        <w:hideMark/>
                      </w:tcPr>
                      <w:p w14:paraId="1BE66199"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703AF6A2"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21148CB4"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2C66A5F1" w14:textId="77777777" w:rsidR="00D77B4A" w:rsidRPr="00946766" w:rsidRDefault="00D77B4A" w:rsidP="00D77B4A">
                        <w:pPr>
                          <w:spacing w:after="0" w:line="240" w:lineRule="auto"/>
                          <w:jc w:val="both"/>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78F8CC24"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11038BE1" w14:textId="77777777" w:rsidTr="00D77B4A">
                    <w:trPr>
                      <w:trHeight w:val="162"/>
                    </w:trPr>
                    <w:tc>
                      <w:tcPr>
                        <w:tcW w:w="1266" w:type="dxa"/>
                        <w:vMerge/>
                        <w:vAlign w:val="center"/>
                        <w:hideMark/>
                      </w:tcPr>
                      <w:p w14:paraId="05BEE6B0"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07A4A90F"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52F663FD" w14:textId="51D007A5"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rPr>
                          <w:t xml:space="preserve">бюджет МР </w:t>
                        </w:r>
                        <w:r w:rsidR="00477ACC" w:rsidRPr="00946766">
                          <w:rPr>
                            <w:rFonts w:ascii="Times New Roman" w:hAnsi="Times New Roman" w:cs="Times New Roman"/>
                          </w:rPr>
                          <w:t>«</w:t>
                        </w:r>
                        <w:r w:rsidRPr="00946766">
                          <w:rPr>
                            <w:rFonts w:ascii="Times New Roman" w:hAnsi="Times New Roman" w:cs="Times New Roman"/>
                          </w:rPr>
                          <w:t>Сыктывдинский</w:t>
                        </w:r>
                        <w:r w:rsidR="00477ACC" w:rsidRPr="00946766">
                          <w:rPr>
                            <w:rFonts w:ascii="Times New Roman" w:hAnsi="Times New Roman" w:cs="Times New Roman"/>
                          </w:rPr>
                          <w:t>»</w:t>
                        </w:r>
                      </w:p>
                    </w:tc>
                    <w:tc>
                      <w:tcPr>
                        <w:tcW w:w="1276" w:type="dxa"/>
                        <w:shd w:val="clear" w:color="auto" w:fill="auto"/>
                        <w:vAlign w:val="center"/>
                        <w:hideMark/>
                      </w:tcPr>
                      <w:p w14:paraId="5166BBF3"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6D45275A"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482CD6D9" w14:textId="77777777" w:rsidTr="00D77B4A">
                    <w:trPr>
                      <w:trHeight w:val="58"/>
                    </w:trPr>
                    <w:tc>
                      <w:tcPr>
                        <w:tcW w:w="1266" w:type="dxa"/>
                        <w:vMerge/>
                        <w:vAlign w:val="center"/>
                        <w:hideMark/>
                      </w:tcPr>
                      <w:p w14:paraId="5019E4AB"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0C665B3A"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4DC67126"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50EF97AB"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129A654C"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53C2F13A" w14:textId="77777777" w:rsidTr="00D77B4A">
                    <w:trPr>
                      <w:trHeight w:val="118"/>
                    </w:trPr>
                    <w:tc>
                      <w:tcPr>
                        <w:tcW w:w="1266" w:type="dxa"/>
                        <w:vMerge/>
                        <w:vAlign w:val="center"/>
                        <w:hideMark/>
                      </w:tcPr>
                      <w:p w14:paraId="7B3B0C2F"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234F609C"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373A0C20"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auto" w:fill="auto"/>
                        <w:vAlign w:val="center"/>
                        <w:hideMark/>
                      </w:tcPr>
                      <w:p w14:paraId="48EFFE18"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39F3A9B9"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77DB53C4" w14:textId="77777777" w:rsidTr="00D77B4A">
                    <w:trPr>
                      <w:trHeight w:val="270"/>
                    </w:trPr>
                    <w:tc>
                      <w:tcPr>
                        <w:tcW w:w="1266" w:type="dxa"/>
                        <w:vMerge w:val="restart"/>
                        <w:shd w:val="clear" w:color="auto" w:fill="auto"/>
                        <w:vAlign w:val="center"/>
                        <w:hideMark/>
                      </w:tcPr>
                      <w:p w14:paraId="78AD21CC" w14:textId="1B6A73E4" w:rsidR="00D77B4A" w:rsidRPr="00946766" w:rsidRDefault="00D77B4A" w:rsidP="00C471D8">
                        <w:pPr>
                          <w:spacing w:after="0" w:line="240" w:lineRule="auto"/>
                          <w:rPr>
                            <w:rFonts w:ascii="Times New Roman" w:hAnsi="Times New Roman" w:cs="Times New Roman"/>
                            <w:color w:val="000000"/>
                          </w:rPr>
                        </w:pPr>
                        <w:r w:rsidRPr="00946766">
                          <w:rPr>
                            <w:rFonts w:ascii="Times New Roman" w:hAnsi="Times New Roman" w:cs="Times New Roman"/>
                            <w:color w:val="000000"/>
                          </w:rPr>
                          <w:t>Основное мероприя</w:t>
                        </w:r>
                        <w:r w:rsidR="00C471D8" w:rsidRPr="00946766">
                          <w:rPr>
                            <w:rFonts w:ascii="Times New Roman" w:hAnsi="Times New Roman" w:cs="Times New Roman"/>
                            <w:color w:val="000000"/>
                          </w:rPr>
                          <w:t>т</w:t>
                        </w:r>
                        <w:r w:rsidRPr="00946766">
                          <w:rPr>
                            <w:rFonts w:ascii="Times New Roman" w:hAnsi="Times New Roman" w:cs="Times New Roman"/>
                            <w:color w:val="000000"/>
                          </w:rPr>
                          <w:t>ия 1.1.2.</w:t>
                        </w:r>
                      </w:p>
                    </w:tc>
                    <w:tc>
                      <w:tcPr>
                        <w:tcW w:w="1938" w:type="dxa"/>
                        <w:vMerge w:val="restart"/>
                        <w:shd w:val="clear" w:color="auto" w:fill="auto"/>
                        <w:vAlign w:val="center"/>
                        <w:hideMark/>
                      </w:tcPr>
                      <w:p w14:paraId="24F6863F"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Развитие системы инклюзивного образования в ДОО района</w:t>
                        </w:r>
                      </w:p>
                    </w:tc>
                    <w:tc>
                      <w:tcPr>
                        <w:tcW w:w="3400" w:type="dxa"/>
                        <w:shd w:val="clear" w:color="auto" w:fill="auto"/>
                        <w:vAlign w:val="center"/>
                        <w:hideMark/>
                      </w:tcPr>
                      <w:p w14:paraId="2088F189"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auto" w:fill="auto"/>
                        <w:vAlign w:val="center"/>
                        <w:hideMark/>
                      </w:tcPr>
                      <w:p w14:paraId="40A6D5A8"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5B5F7368"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1E634119" w14:textId="77777777" w:rsidTr="00D77B4A">
                    <w:trPr>
                      <w:trHeight w:val="300"/>
                    </w:trPr>
                    <w:tc>
                      <w:tcPr>
                        <w:tcW w:w="1266" w:type="dxa"/>
                        <w:vMerge/>
                        <w:vAlign w:val="center"/>
                        <w:hideMark/>
                      </w:tcPr>
                      <w:p w14:paraId="34297120"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34E5BA42"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6C274373" w14:textId="77777777" w:rsidR="00D77B4A" w:rsidRPr="00946766" w:rsidRDefault="00D77B4A" w:rsidP="00D77B4A">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hideMark/>
                      </w:tcPr>
                      <w:p w14:paraId="39538BF0"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552C4516"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56D44835" w14:textId="77777777" w:rsidTr="00D77B4A">
                    <w:trPr>
                      <w:trHeight w:val="117"/>
                    </w:trPr>
                    <w:tc>
                      <w:tcPr>
                        <w:tcW w:w="1266" w:type="dxa"/>
                        <w:vMerge/>
                        <w:vAlign w:val="center"/>
                        <w:hideMark/>
                      </w:tcPr>
                      <w:p w14:paraId="60C52955"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06CF8623"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6259A18A"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23970726" w14:textId="77777777" w:rsidR="00D77B4A" w:rsidRPr="00946766" w:rsidRDefault="00D77B4A" w:rsidP="00D77B4A">
                        <w:pPr>
                          <w:spacing w:after="0" w:line="240" w:lineRule="auto"/>
                          <w:jc w:val="both"/>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73F9F260"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711A8AF8" w14:textId="77777777" w:rsidTr="00D77B4A">
                    <w:trPr>
                      <w:trHeight w:val="93"/>
                    </w:trPr>
                    <w:tc>
                      <w:tcPr>
                        <w:tcW w:w="1266" w:type="dxa"/>
                        <w:vMerge/>
                        <w:vAlign w:val="center"/>
                        <w:hideMark/>
                      </w:tcPr>
                      <w:p w14:paraId="28E2F27F"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257DB26D"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6232D397" w14:textId="7C4D310B"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rPr>
                          <w:t xml:space="preserve">бюджет МР </w:t>
                        </w:r>
                        <w:r w:rsidR="00477ACC" w:rsidRPr="00946766">
                          <w:rPr>
                            <w:rFonts w:ascii="Times New Roman" w:hAnsi="Times New Roman" w:cs="Times New Roman"/>
                          </w:rPr>
                          <w:t>«</w:t>
                        </w:r>
                        <w:r w:rsidRPr="00946766">
                          <w:rPr>
                            <w:rFonts w:ascii="Times New Roman" w:hAnsi="Times New Roman" w:cs="Times New Roman"/>
                          </w:rPr>
                          <w:t>Сыктывдинский</w:t>
                        </w:r>
                        <w:r w:rsidR="00477ACC" w:rsidRPr="00946766">
                          <w:rPr>
                            <w:rFonts w:ascii="Times New Roman" w:hAnsi="Times New Roman" w:cs="Times New Roman"/>
                          </w:rPr>
                          <w:t>»</w:t>
                        </w:r>
                      </w:p>
                    </w:tc>
                    <w:tc>
                      <w:tcPr>
                        <w:tcW w:w="1276" w:type="dxa"/>
                        <w:shd w:val="clear" w:color="auto" w:fill="auto"/>
                        <w:vAlign w:val="center"/>
                        <w:hideMark/>
                      </w:tcPr>
                      <w:p w14:paraId="52EC3972"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4B64B257"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47858AA6" w14:textId="77777777" w:rsidTr="00D77B4A">
                    <w:trPr>
                      <w:trHeight w:val="58"/>
                    </w:trPr>
                    <w:tc>
                      <w:tcPr>
                        <w:tcW w:w="1266" w:type="dxa"/>
                        <w:vMerge/>
                        <w:vAlign w:val="center"/>
                        <w:hideMark/>
                      </w:tcPr>
                      <w:p w14:paraId="2252445B"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49151F11"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4A559801"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50B54D7B"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566A4FD5"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7491EBB5" w14:textId="77777777" w:rsidTr="00D77B4A">
                    <w:trPr>
                      <w:trHeight w:val="58"/>
                    </w:trPr>
                    <w:tc>
                      <w:tcPr>
                        <w:tcW w:w="1266" w:type="dxa"/>
                        <w:vMerge/>
                        <w:vAlign w:val="center"/>
                        <w:hideMark/>
                      </w:tcPr>
                      <w:p w14:paraId="6924EE33"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48D309F2"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63316693"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auto" w:fill="auto"/>
                        <w:vAlign w:val="center"/>
                        <w:hideMark/>
                      </w:tcPr>
                      <w:p w14:paraId="7938F130"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1889ABD6"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03277210" w14:textId="77777777" w:rsidTr="00D77B4A">
                    <w:trPr>
                      <w:trHeight w:val="300"/>
                    </w:trPr>
                    <w:tc>
                      <w:tcPr>
                        <w:tcW w:w="9136" w:type="dxa"/>
                        <w:gridSpan w:val="5"/>
                        <w:shd w:val="clear" w:color="auto" w:fill="auto"/>
                        <w:vAlign w:val="center"/>
                        <w:hideMark/>
                      </w:tcPr>
                      <w:p w14:paraId="1D0C7D16" w14:textId="02E299CE"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xml:space="preserve">Задача 2 </w:t>
                        </w:r>
                        <w:r w:rsidR="00477ACC" w:rsidRPr="00946766">
                          <w:rPr>
                            <w:rFonts w:ascii="Times New Roman" w:hAnsi="Times New Roman" w:cs="Times New Roman"/>
                            <w:color w:val="000000"/>
                          </w:rPr>
                          <w:t>«</w:t>
                        </w:r>
                        <w:r w:rsidRPr="00946766">
                          <w:rPr>
                            <w:rFonts w:ascii="Times New Roman" w:hAnsi="Times New Roman" w:cs="Times New Roman"/>
                            <w:color w:val="000000"/>
                          </w:rPr>
                          <w:t>Создание условий для повышения качества услуг дошкольного  образования</w:t>
                        </w:r>
                        <w:r w:rsidR="00477ACC" w:rsidRPr="00946766">
                          <w:rPr>
                            <w:rFonts w:ascii="Times New Roman" w:hAnsi="Times New Roman" w:cs="Times New Roman"/>
                            <w:color w:val="000000"/>
                          </w:rPr>
                          <w:t>»</w:t>
                        </w:r>
                      </w:p>
                    </w:tc>
                  </w:tr>
                  <w:tr w:rsidR="00D77B4A" w:rsidRPr="00946766" w14:paraId="64C9FE0F" w14:textId="77777777" w:rsidTr="00D77B4A">
                    <w:trPr>
                      <w:trHeight w:val="100"/>
                    </w:trPr>
                    <w:tc>
                      <w:tcPr>
                        <w:tcW w:w="1266" w:type="dxa"/>
                        <w:vMerge w:val="restart"/>
                        <w:shd w:val="clear" w:color="auto" w:fill="auto"/>
                        <w:vAlign w:val="center"/>
                        <w:hideMark/>
                      </w:tcPr>
                      <w:p w14:paraId="1B4F84B7"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Основное мероприятие 1.2.1.</w:t>
                        </w:r>
                      </w:p>
                    </w:tc>
                    <w:tc>
                      <w:tcPr>
                        <w:tcW w:w="1938" w:type="dxa"/>
                        <w:vMerge w:val="restart"/>
                        <w:shd w:val="clear" w:color="auto" w:fill="auto"/>
                        <w:vAlign w:val="center"/>
                        <w:hideMark/>
                      </w:tcPr>
                      <w:p w14:paraId="54A31D19"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xml:space="preserve">Реализация федеральных государственных образовательных стандартов </w:t>
                        </w:r>
                        <w:r w:rsidRPr="00946766">
                          <w:rPr>
                            <w:rFonts w:ascii="Times New Roman" w:hAnsi="Times New Roman" w:cs="Times New Roman"/>
                            <w:color w:val="000000"/>
                          </w:rPr>
                          <w:lastRenderedPageBreak/>
                          <w:t>дошкольного образования</w:t>
                        </w:r>
                      </w:p>
                    </w:tc>
                    <w:tc>
                      <w:tcPr>
                        <w:tcW w:w="3400" w:type="dxa"/>
                        <w:shd w:val="clear" w:color="auto" w:fill="auto"/>
                        <w:vAlign w:val="center"/>
                        <w:hideMark/>
                      </w:tcPr>
                      <w:p w14:paraId="10A036E7"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lastRenderedPageBreak/>
                          <w:t>Всего, в том числе:</w:t>
                        </w:r>
                      </w:p>
                    </w:tc>
                    <w:tc>
                      <w:tcPr>
                        <w:tcW w:w="1276" w:type="dxa"/>
                        <w:shd w:val="clear" w:color="auto" w:fill="auto"/>
                        <w:vAlign w:val="center"/>
                        <w:hideMark/>
                      </w:tcPr>
                      <w:p w14:paraId="6D670831"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24B23C8F"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62A03DF6" w14:textId="77777777" w:rsidTr="00D77B4A">
                    <w:trPr>
                      <w:trHeight w:val="108"/>
                    </w:trPr>
                    <w:tc>
                      <w:tcPr>
                        <w:tcW w:w="1266" w:type="dxa"/>
                        <w:vMerge/>
                        <w:vAlign w:val="center"/>
                        <w:hideMark/>
                      </w:tcPr>
                      <w:p w14:paraId="3424638F"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730C442E"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38A093BE" w14:textId="48976AB1" w:rsidR="00D77B4A" w:rsidRPr="00946766" w:rsidRDefault="00C471D8" w:rsidP="00D77B4A">
                        <w:pPr>
                          <w:spacing w:after="0" w:line="240" w:lineRule="auto"/>
                          <w:rPr>
                            <w:rFonts w:ascii="Times New Roman" w:hAnsi="Times New Roman" w:cs="Times New Roman"/>
                          </w:rPr>
                        </w:pPr>
                        <w:r w:rsidRPr="00946766">
                          <w:rPr>
                            <w:rFonts w:ascii="Times New Roman" w:hAnsi="Times New Roman" w:cs="Times New Roman"/>
                          </w:rPr>
                          <w:t xml:space="preserve">Федеральный </w:t>
                        </w:r>
                        <w:r w:rsidR="00D77B4A" w:rsidRPr="00946766">
                          <w:rPr>
                            <w:rFonts w:ascii="Times New Roman" w:hAnsi="Times New Roman" w:cs="Times New Roman"/>
                          </w:rPr>
                          <w:t xml:space="preserve">бюджет </w:t>
                        </w:r>
                      </w:p>
                    </w:tc>
                    <w:tc>
                      <w:tcPr>
                        <w:tcW w:w="1276" w:type="dxa"/>
                        <w:shd w:val="clear" w:color="auto" w:fill="auto"/>
                        <w:vAlign w:val="center"/>
                        <w:hideMark/>
                      </w:tcPr>
                      <w:p w14:paraId="0350C3C2"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4C7293E3"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63FFDA00" w14:textId="77777777" w:rsidTr="00D77B4A">
                    <w:trPr>
                      <w:trHeight w:val="126"/>
                    </w:trPr>
                    <w:tc>
                      <w:tcPr>
                        <w:tcW w:w="1266" w:type="dxa"/>
                        <w:vMerge/>
                        <w:vAlign w:val="center"/>
                        <w:hideMark/>
                      </w:tcPr>
                      <w:p w14:paraId="3875F6AF"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20857C21"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3BF7CEB0"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2CC10177"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03620FAC"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60A52531" w14:textId="77777777" w:rsidTr="00D77B4A">
                    <w:trPr>
                      <w:trHeight w:val="300"/>
                    </w:trPr>
                    <w:tc>
                      <w:tcPr>
                        <w:tcW w:w="1266" w:type="dxa"/>
                        <w:vMerge/>
                        <w:vAlign w:val="center"/>
                        <w:hideMark/>
                      </w:tcPr>
                      <w:p w14:paraId="695B2BC2"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69AA91AF"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4FA3C91B" w14:textId="1691B394"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rPr>
                          <w:t xml:space="preserve">бюджет МР </w:t>
                        </w:r>
                        <w:r w:rsidR="00477ACC" w:rsidRPr="00946766">
                          <w:rPr>
                            <w:rFonts w:ascii="Times New Roman" w:hAnsi="Times New Roman" w:cs="Times New Roman"/>
                          </w:rPr>
                          <w:t>«</w:t>
                        </w:r>
                        <w:r w:rsidRPr="00946766">
                          <w:rPr>
                            <w:rFonts w:ascii="Times New Roman" w:hAnsi="Times New Roman" w:cs="Times New Roman"/>
                          </w:rPr>
                          <w:t>Сыктывдинский</w:t>
                        </w:r>
                        <w:r w:rsidR="00477ACC" w:rsidRPr="00946766">
                          <w:rPr>
                            <w:rFonts w:ascii="Times New Roman" w:hAnsi="Times New Roman" w:cs="Times New Roman"/>
                          </w:rPr>
                          <w:t>»</w:t>
                        </w:r>
                      </w:p>
                    </w:tc>
                    <w:tc>
                      <w:tcPr>
                        <w:tcW w:w="1276" w:type="dxa"/>
                        <w:shd w:val="clear" w:color="auto" w:fill="auto"/>
                        <w:vAlign w:val="center"/>
                        <w:hideMark/>
                      </w:tcPr>
                      <w:p w14:paraId="5966E52D"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5B72DD6A"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38F8DF95" w14:textId="77777777" w:rsidTr="00D77B4A">
                    <w:trPr>
                      <w:trHeight w:val="300"/>
                    </w:trPr>
                    <w:tc>
                      <w:tcPr>
                        <w:tcW w:w="1266" w:type="dxa"/>
                        <w:vMerge/>
                        <w:vAlign w:val="center"/>
                        <w:hideMark/>
                      </w:tcPr>
                      <w:p w14:paraId="3A90A20B"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59A54049"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33A00484"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1CDA072F"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735257A2"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40323C54" w14:textId="77777777" w:rsidTr="00D77B4A">
                    <w:trPr>
                      <w:trHeight w:val="256"/>
                    </w:trPr>
                    <w:tc>
                      <w:tcPr>
                        <w:tcW w:w="1266" w:type="dxa"/>
                        <w:vMerge/>
                        <w:vAlign w:val="center"/>
                        <w:hideMark/>
                      </w:tcPr>
                      <w:p w14:paraId="3EA6292D"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07867938"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4CE512F7"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auto" w:fill="auto"/>
                        <w:vAlign w:val="center"/>
                        <w:hideMark/>
                      </w:tcPr>
                      <w:p w14:paraId="0B155B5C"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4D5E92CA"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10C6303E" w14:textId="77777777" w:rsidTr="00D77B4A">
                    <w:trPr>
                      <w:trHeight w:val="123"/>
                    </w:trPr>
                    <w:tc>
                      <w:tcPr>
                        <w:tcW w:w="1266" w:type="dxa"/>
                        <w:vMerge w:val="restart"/>
                        <w:shd w:val="clear" w:color="auto" w:fill="auto"/>
                        <w:vAlign w:val="center"/>
                        <w:hideMark/>
                      </w:tcPr>
                      <w:p w14:paraId="62414066"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Основное мероприятие 1.2.2.</w:t>
                        </w:r>
                      </w:p>
                    </w:tc>
                    <w:tc>
                      <w:tcPr>
                        <w:tcW w:w="1938" w:type="dxa"/>
                        <w:vMerge w:val="restart"/>
                        <w:shd w:val="clear" w:color="auto" w:fill="auto"/>
                        <w:vAlign w:val="center"/>
                        <w:hideMark/>
                      </w:tcPr>
                      <w:p w14:paraId="7C5079BE"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Организация услуг по предоставлению дополнительного образования в ДОО</w:t>
                        </w:r>
                        <w:r w:rsidRPr="00946766">
                          <w:rPr>
                            <w:rFonts w:ascii="Times New Roman" w:hAnsi="Times New Roman" w:cs="Times New Roman"/>
                            <w:color w:val="000000"/>
                          </w:rPr>
                          <w:cr/>
                          <w:t>района</w:t>
                        </w:r>
                      </w:p>
                    </w:tc>
                    <w:tc>
                      <w:tcPr>
                        <w:tcW w:w="3400" w:type="dxa"/>
                        <w:shd w:val="clear" w:color="auto" w:fill="auto"/>
                        <w:vAlign w:val="center"/>
                        <w:hideMark/>
                      </w:tcPr>
                      <w:p w14:paraId="365B756B"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auto" w:fill="auto"/>
                        <w:vAlign w:val="center"/>
                        <w:hideMark/>
                      </w:tcPr>
                      <w:p w14:paraId="6DB46C66"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3DAF7FCA"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5526AABE" w14:textId="77777777" w:rsidTr="00D77B4A">
                    <w:trPr>
                      <w:trHeight w:val="58"/>
                    </w:trPr>
                    <w:tc>
                      <w:tcPr>
                        <w:tcW w:w="1266" w:type="dxa"/>
                        <w:vMerge/>
                        <w:vAlign w:val="center"/>
                        <w:hideMark/>
                      </w:tcPr>
                      <w:p w14:paraId="1E35756B"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03E65ADF"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3738DE0D" w14:textId="77777777" w:rsidR="00D77B4A" w:rsidRPr="00946766" w:rsidRDefault="00D77B4A" w:rsidP="00D77B4A">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hideMark/>
                      </w:tcPr>
                      <w:p w14:paraId="1BAB65AD"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1968663B"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632CEBC2" w14:textId="77777777" w:rsidTr="00D77B4A">
                    <w:trPr>
                      <w:trHeight w:val="58"/>
                    </w:trPr>
                    <w:tc>
                      <w:tcPr>
                        <w:tcW w:w="1266" w:type="dxa"/>
                        <w:vMerge/>
                        <w:vAlign w:val="center"/>
                        <w:hideMark/>
                      </w:tcPr>
                      <w:p w14:paraId="47711589"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585412CB"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2C61D069"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3F851DBE"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70D2D471"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41EBCD0E" w14:textId="77777777" w:rsidTr="00D77B4A">
                    <w:trPr>
                      <w:trHeight w:val="58"/>
                    </w:trPr>
                    <w:tc>
                      <w:tcPr>
                        <w:tcW w:w="1266" w:type="dxa"/>
                        <w:vMerge/>
                        <w:vAlign w:val="center"/>
                        <w:hideMark/>
                      </w:tcPr>
                      <w:p w14:paraId="4D5D634B"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12B70AB7"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1322D97D" w14:textId="509D7FFB"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rPr>
                          <w:t xml:space="preserve">бюджет МР </w:t>
                        </w:r>
                        <w:r w:rsidR="00477ACC" w:rsidRPr="00946766">
                          <w:rPr>
                            <w:rFonts w:ascii="Times New Roman" w:hAnsi="Times New Roman" w:cs="Times New Roman"/>
                          </w:rPr>
                          <w:t>«</w:t>
                        </w:r>
                        <w:r w:rsidRPr="00946766">
                          <w:rPr>
                            <w:rFonts w:ascii="Times New Roman" w:hAnsi="Times New Roman" w:cs="Times New Roman"/>
                          </w:rPr>
                          <w:t>Сыктывдинский</w:t>
                        </w:r>
                        <w:r w:rsidR="00477ACC" w:rsidRPr="00946766">
                          <w:rPr>
                            <w:rFonts w:ascii="Times New Roman" w:hAnsi="Times New Roman" w:cs="Times New Roman"/>
                          </w:rPr>
                          <w:t>»</w:t>
                        </w:r>
                      </w:p>
                    </w:tc>
                    <w:tc>
                      <w:tcPr>
                        <w:tcW w:w="1276" w:type="dxa"/>
                        <w:shd w:val="clear" w:color="auto" w:fill="auto"/>
                        <w:vAlign w:val="center"/>
                        <w:hideMark/>
                      </w:tcPr>
                      <w:p w14:paraId="3AFE3D11"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467998E8"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6D66B89F" w14:textId="77777777" w:rsidTr="00D77B4A">
                    <w:trPr>
                      <w:trHeight w:val="58"/>
                    </w:trPr>
                    <w:tc>
                      <w:tcPr>
                        <w:tcW w:w="1266" w:type="dxa"/>
                        <w:vMerge/>
                        <w:vAlign w:val="center"/>
                        <w:hideMark/>
                      </w:tcPr>
                      <w:p w14:paraId="0E266496"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71ED8171"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3F8BB9AC"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6E5ECB6E"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45AF33E5"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629C5B15" w14:textId="77777777" w:rsidTr="00D77B4A">
                    <w:trPr>
                      <w:trHeight w:val="300"/>
                    </w:trPr>
                    <w:tc>
                      <w:tcPr>
                        <w:tcW w:w="1266" w:type="dxa"/>
                        <w:vMerge/>
                        <w:vAlign w:val="center"/>
                        <w:hideMark/>
                      </w:tcPr>
                      <w:p w14:paraId="18C5A333"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7112A3AE"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731E4757"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auto" w:fill="auto"/>
                        <w:vAlign w:val="center"/>
                        <w:hideMark/>
                      </w:tcPr>
                      <w:p w14:paraId="6BA3BBA1"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03620667"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34D0139E" w14:textId="77777777" w:rsidTr="00D77B4A">
                    <w:trPr>
                      <w:trHeight w:val="58"/>
                    </w:trPr>
                    <w:tc>
                      <w:tcPr>
                        <w:tcW w:w="1266" w:type="dxa"/>
                        <w:vMerge w:val="restart"/>
                        <w:shd w:val="clear" w:color="auto" w:fill="auto"/>
                        <w:vAlign w:val="center"/>
                        <w:hideMark/>
                      </w:tcPr>
                      <w:p w14:paraId="235F2147"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Основное мероприятие 1.2.3.</w:t>
                        </w:r>
                      </w:p>
                    </w:tc>
                    <w:tc>
                      <w:tcPr>
                        <w:tcW w:w="1938" w:type="dxa"/>
                        <w:vMerge w:val="restart"/>
                        <w:shd w:val="clear" w:color="auto" w:fill="auto"/>
                        <w:vAlign w:val="center"/>
                        <w:hideMark/>
                      </w:tcPr>
                      <w:p w14:paraId="138C62CF" w14:textId="3190108D" w:rsidR="00D77B4A" w:rsidRPr="00946766" w:rsidRDefault="00D77B4A" w:rsidP="00C471D8">
                        <w:pPr>
                          <w:spacing w:after="0" w:line="240" w:lineRule="auto"/>
                          <w:jc w:val="both"/>
                          <w:rPr>
                            <w:rFonts w:ascii="Times New Roman" w:hAnsi="Times New Roman" w:cs="Times New Roman"/>
                            <w:color w:val="000000"/>
                          </w:rPr>
                        </w:pPr>
                        <w:r w:rsidRPr="00946766">
                          <w:rPr>
                            <w:rFonts w:ascii="Times New Roman" w:hAnsi="Times New Roman" w:cs="Times New Roman"/>
                            <w:color w:val="000000"/>
                          </w:rPr>
                          <w:t>Развити</w:t>
                        </w:r>
                        <w:r w:rsidR="00C471D8" w:rsidRPr="00946766">
                          <w:rPr>
                            <w:rFonts w:ascii="Times New Roman" w:hAnsi="Times New Roman" w:cs="Times New Roman"/>
                            <w:color w:val="000000"/>
                          </w:rPr>
                          <w:t>е</w:t>
                        </w:r>
                        <w:r w:rsidRPr="00946766">
                          <w:rPr>
                            <w:rFonts w:ascii="Times New Roman" w:hAnsi="Times New Roman" w:cs="Times New Roman"/>
                            <w:color w:val="000000"/>
                          </w:rPr>
                          <w:t xml:space="preserve"> инновационного опыта работы организаций  дошкольного образования</w:t>
                        </w:r>
                      </w:p>
                    </w:tc>
                    <w:tc>
                      <w:tcPr>
                        <w:tcW w:w="3400" w:type="dxa"/>
                        <w:shd w:val="clear" w:color="auto" w:fill="auto"/>
                        <w:vAlign w:val="center"/>
                        <w:hideMark/>
                      </w:tcPr>
                      <w:p w14:paraId="0BB753A7"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auto" w:fill="auto"/>
                        <w:vAlign w:val="center"/>
                        <w:hideMark/>
                      </w:tcPr>
                      <w:p w14:paraId="1310E6D7"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0A74904A"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2610CD55" w14:textId="77777777" w:rsidTr="00D77B4A">
                    <w:trPr>
                      <w:trHeight w:val="118"/>
                    </w:trPr>
                    <w:tc>
                      <w:tcPr>
                        <w:tcW w:w="1266" w:type="dxa"/>
                        <w:vMerge/>
                        <w:vAlign w:val="center"/>
                        <w:hideMark/>
                      </w:tcPr>
                      <w:p w14:paraId="2D8D58BC"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2291F0F3"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53D56D26" w14:textId="77777777" w:rsidR="00D77B4A" w:rsidRPr="00946766" w:rsidRDefault="00D77B4A" w:rsidP="00D77B4A">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hideMark/>
                      </w:tcPr>
                      <w:p w14:paraId="3DC92099"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67F46698"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06CD4935" w14:textId="77777777" w:rsidTr="00D77B4A">
                    <w:trPr>
                      <w:trHeight w:val="145"/>
                    </w:trPr>
                    <w:tc>
                      <w:tcPr>
                        <w:tcW w:w="1266" w:type="dxa"/>
                        <w:vMerge/>
                        <w:vAlign w:val="center"/>
                        <w:hideMark/>
                      </w:tcPr>
                      <w:p w14:paraId="6DA1EFDF"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787C2E7A"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4F0FF0E3"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319903F7"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5639E9DB"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0C68B362" w14:textId="77777777" w:rsidTr="00D77B4A">
                    <w:trPr>
                      <w:trHeight w:val="300"/>
                    </w:trPr>
                    <w:tc>
                      <w:tcPr>
                        <w:tcW w:w="1266" w:type="dxa"/>
                        <w:vMerge/>
                        <w:vAlign w:val="center"/>
                        <w:hideMark/>
                      </w:tcPr>
                      <w:p w14:paraId="0C7E3725"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61164574"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2E736A21" w14:textId="42D38D5E"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rPr>
                          <w:t xml:space="preserve">бюджет МР </w:t>
                        </w:r>
                        <w:r w:rsidR="00477ACC" w:rsidRPr="00946766">
                          <w:rPr>
                            <w:rFonts w:ascii="Times New Roman" w:hAnsi="Times New Roman" w:cs="Times New Roman"/>
                          </w:rPr>
                          <w:t>«</w:t>
                        </w:r>
                        <w:r w:rsidRPr="00946766">
                          <w:rPr>
                            <w:rFonts w:ascii="Times New Roman" w:hAnsi="Times New Roman" w:cs="Times New Roman"/>
                          </w:rPr>
                          <w:t>Сыктывдинский</w:t>
                        </w:r>
                        <w:r w:rsidR="00477ACC" w:rsidRPr="00946766">
                          <w:rPr>
                            <w:rFonts w:ascii="Times New Roman" w:hAnsi="Times New Roman" w:cs="Times New Roman"/>
                          </w:rPr>
                          <w:t>»</w:t>
                        </w:r>
                      </w:p>
                    </w:tc>
                    <w:tc>
                      <w:tcPr>
                        <w:tcW w:w="1276" w:type="dxa"/>
                        <w:shd w:val="clear" w:color="auto" w:fill="auto"/>
                        <w:vAlign w:val="center"/>
                        <w:hideMark/>
                      </w:tcPr>
                      <w:p w14:paraId="1CBB388D"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5575346A"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3D29881D" w14:textId="77777777" w:rsidTr="00D77B4A">
                    <w:trPr>
                      <w:trHeight w:val="86"/>
                    </w:trPr>
                    <w:tc>
                      <w:tcPr>
                        <w:tcW w:w="1266" w:type="dxa"/>
                        <w:vMerge/>
                        <w:vAlign w:val="center"/>
                        <w:hideMark/>
                      </w:tcPr>
                      <w:p w14:paraId="27B66728"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1BA037FC"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6C9078D7"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7D78B614"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1AEE25B6"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3DB3BDE4" w14:textId="77777777" w:rsidTr="00D77B4A">
                    <w:trPr>
                      <w:trHeight w:val="58"/>
                    </w:trPr>
                    <w:tc>
                      <w:tcPr>
                        <w:tcW w:w="1266" w:type="dxa"/>
                        <w:vMerge/>
                        <w:vAlign w:val="center"/>
                        <w:hideMark/>
                      </w:tcPr>
                      <w:p w14:paraId="7D57A7EF"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26D26F24"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71FE8088" w14:textId="333AA8AA" w:rsidR="00D77B4A" w:rsidRPr="00946766" w:rsidRDefault="00D77B4A" w:rsidP="00C471D8">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w:t>
                        </w:r>
                        <w:r w:rsidR="00C471D8" w:rsidRPr="00946766">
                          <w:rPr>
                            <w:rFonts w:ascii="Times New Roman" w:hAnsi="Times New Roman" w:cs="Times New Roman"/>
                            <w:color w:val="000000"/>
                          </w:rPr>
                          <w:t>с</w:t>
                        </w:r>
                        <w:r w:rsidRPr="00946766">
                          <w:rPr>
                            <w:rFonts w:ascii="Times New Roman" w:hAnsi="Times New Roman" w:cs="Times New Roman"/>
                            <w:color w:val="000000"/>
                          </w:rPr>
                          <w:t>кие лица</w:t>
                        </w:r>
                      </w:p>
                    </w:tc>
                    <w:tc>
                      <w:tcPr>
                        <w:tcW w:w="1276" w:type="dxa"/>
                        <w:shd w:val="clear" w:color="auto" w:fill="auto"/>
                        <w:vAlign w:val="center"/>
                        <w:hideMark/>
                      </w:tcPr>
                      <w:p w14:paraId="4B95D40C"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4DF4A6E7"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1D5627FA" w14:textId="77777777" w:rsidTr="00D77B4A">
                    <w:trPr>
                      <w:trHeight w:val="58"/>
                    </w:trPr>
                    <w:tc>
                      <w:tcPr>
                        <w:tcW w:w="1266" w:type="dxa"/>
                        <w:vMerge w:val="restart"/>
                        <w:shd w:val="clear" w:color="auto" w:fill="auto"/>
                        <w:vAlign w:val="center"/>
                        <w:hideMark/>
                      </w:tcPr>
                      <w:p w14:paraId="3388A2BB" w14:textId="77777777" w:rsidR="00D77B4A" w:rsidRPr="00946766" w:rsidRDefault="00D77B4A" w:rsidP="00D77B4A">
                        <w:pPr>
                          <w:spacing w:after="0" w:line="240" w:lineRule="auto"/>
                          <w:rPr>
                            <w:rFonts w:ascii="Times New Roman" w:hAnsi="Times New Roman" w:cs="Times New Roman"/>
                            <w:b/>
                            <w:bCs/>
                            <w:color w:val="000000"/>
                          </w:rPr>
                        </w:pPr>
                        <w:r w:rsidRPr="00946766">
                          <w:rPr>
                            <w:rFonts w:ascii="Times New Roman" w:hAnsi="Times New Roman" w:cs="Times New Roman"/>
                            <w:b/>
                            <w:bCs/>
                            <w:color w:val="000000"/>
                          </w:rPr>
                          <w:t>Подпрограмма 2</w:t>
                        </w:r>
                      </w:p>
                    </w:tc>
                    <w:tc>
                      <w:tcPr>
                        <w:tcW w:w="1938" w:type="dxa"/>
                        <w:vMerge w:val="restart"/>
                        <w:shd w:val="clear" w:color="auto" w:fill="auto"/>
                        <w:vAlign w:val="center"/>
                        <w:hideMark/>
                      </w:tcPr>
                      <w:p w14:paraId="1BD79DAD"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Общее образование</w:t>
                        </w:r>
                      </w:p>
                    </w:tc>
                    <w:tc>
                      <w:tcPr>
                        <w:tcW w:w="3400" w:type="dxa"/>
                        <w:shd w:val="clear" w:color="auto" w:fill="auto"/>
                        <w:vAlign w:val="center"/>
                        <w:hideMark/>
                      </w:tcPr>
                      <w:p w14:paraId="39C8C319"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auto" w:fill="auto"/>
                        <w:vAlign w:val="center"/>
                        <w:hideMark/>
                      </w:tcPr>
                      <w:p w14:paraId="65F17A56"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7BEF106D"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78CE0DBE" w14:textId="77777777" w:rsidTr="00D77B4A">
                    <w:trPr>
                      <w:trHeight w:val="58"/>
                    </w:trPr>
                    <w:tc>
                      <w:tcPr>
                        <w:tcW w:w="1266" w:type="dxa"/>
                        <w:vMerge/>
                        <w:vAlign w:val="center"/>
                        <w:hideMark/>
                      </w:tcPr>
                      <w:p w14:paraId="0D485766" w14:textId="77777777" w:rsidR="00D77B4A" w:rsidRPr="00946766" w:rsidRDefault="00D77B4A" w:rsidP="00D77B4A">
                        <w:pPr>
                          <w:spacing w:after="0" w:line="240" w:lineRule="auto"/>
                          <w:rPr>
                            <w:rFonts w:ascii="Times New Roman" w:hAnsi="Times New Roman" w:cs="Times New Roman"/>
                            <w:b/>
                            <w:bCs/>
                            <w:color w:val="000000"/>
                          </w:rPr>
                        </w:pPr>
                      </w:p>
                    </w:tc>
                    <w:tc>
                      <w:tcPr>
                        <w:tcW w:w="1938" w:type="dxa"/>
                        <w:vMerge/>
                        <w:vAlign w:val="center"/>
                        <w:hideMark/>
                      </w:tcPr>
                      <w:p w14:paraId="2B4D92A9"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5A00367C" w14:textId="77777777" w:rsidR="00D77B4A" w:rsidRPr="00946766" w:rsidRDefault="00D77B4A" w:rsidP="00D77B4A">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hideMark/>
                      </w:tcPr>
                      <w:p w14:paraId="55370BC3"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3BCB1414"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09A3C797" w14:textId="77777777" w:rsidTr="00D77B4A">
                    <w:trPr>
                      <w:trHeight w:val="58"/>
                    </w:trPr>
                    <w:tc>
                      <w:tcPr>
                        <w:tcW w:w="1266" w:type="dxa"/>
                        <w:vMerge/>
                        <w:vAlign w:val="center"/>
                        <w:hideMark/>
                      </w:tcPr>
                      <w:p w14:paraId="13F220FF" w14:textId="77777777" w:rsidR="00D77B4A" w:rsidRPr="00946766" w:rsidRDefault="00D77B4A" w:rsidP="00D77B4A">
                        <w:pPr>
                          <w:spacing w:after="0" w:line="240" w:lineRule="auto"/>
                          <w:rPr>
                            <w:rFonts w:ascii="Times New Roman" w:hAnsi="Times New Roman" w:cs="Times New Roman"/>
                            <w:b/>
                            <w:bCs/>
                            <w:color w:val="000000"/>
                          </w:rPr>
                        </w:pPr>
                      </w:p>
                    </w:tc>
                    <w:tc>
                      <w:tcPr>
                        <w:tcW w:w="1938" w:type="dxa"/>
                        <w:vMerge/>
                        <w:vAlign w:val="center"/>
                        <w:hideMark/>
                      </w:tcPr>
                      <w:p w14:paraId="4AE88A90"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56188B6E"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06A9E1FE"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3E4F7762"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7BD5DDF8" w14:textId="77777777" w:rsidTr="00D77B4A">
                    <w:trPr>
                      <w:trHeight w:val="58"/>
                    </w:trPr>
                    <w:tc>
                      <w:tcPr>
                        <w:tcW w:w="1266" w:type="dxa"/>
                        <w:vMerge/>
                        <w:vAlign w:val="center"/>
                        <w:hideMark/>
                      </w:tcPr>
                      <w:p w14:paraId="6B2CAF4A" w14:textId="77777777" w:rsidR="00D77B4A" w:rsidRPr="00946766" w:rsidRDefault="00D77B4A" w:rsidP="00D77B4A">
                        <w:pPr>
                          <w:spacing w:after="0" w:line="240" w:lineRule="auto"/>
                          <w:rPr>
                            <w:rFonts w:ascii="Times New Roman" w:hAnsi="Times New Roman" w:cs="Times New Roman"/>
                            <w:b/>
                            <w:bCs/>
                            <w:color w:val="000000"/>
                          </w:rPr>
                        </w:pPr>
                      </w:p>
                    </w:tc>
                    <w:tc>
                      <w:tcPr>
                        <w:tcW w:w="1938" w:type="dxa"/>
                        <w:vMerge/>
                        <w:vAlign w:val="center"/>
                        <w:hideMark/>
                      </w:tcPr>
                      <w:p w14:paraId="2C4D9602"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37808266" w14:textId="456766D4"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rPr>
                          <w:t xml:space="preserve">бюджет МР </w:t>
                        </w:r>
                        <w:r w:rsidR="00477ACC" w:rsidRPr="00946766">
                          <w:rPr>
                            <w:rFonts w:ascii="Times New Roman" w:hAnsi="Times New Roman" w:cs="Times New Roman"/>
                          </w:rPr>
                          <w:t>«</w:t>
                        </w:r>
                        <w:r w:rsidRPr="00946766">
                          <w:rPr>
                            <w:rFonts w:ascii="Times New Roman" w:hAnsi="Times New Roman" w:cs="Times New Roman"/>
                          </w:rPr>
                          <w:t>Сыктывдинский</w:t>
                        </w:r>
                        <w:r w:rsidR="00477ACC" w:rsidRPr="00946766">
                          <w:rPr>
                            <w:rFonts w:ascii="Times New Roman" w:hAnsi="Times New Roman" w:cs="Times New Roman"/>
                          </w:rPr>
                          <w:t>»</w:t>
                        </w:r>
                      </w:p>
                    </w:tc>
                    <w:tc>
                      <w:tcPr>
                        <w:tcW w:w="1276" w:type="dxa"/>
                        <w:shd w:val="clear" w:color="auto" w:fill="auto"/>
                        <w:vAlign w:val="center"/>
                        <w:hideMark/>
                      </w:tcPr>
                      <w:p w14:paraId="58175B52"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13173195"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754C19B5" w14:textId="77777777" w:rsidTr="00D77B4A">
                    <w:trPr>
                      <w:trHeight w:val="58"/>
                    </w:trPr>
                    <w:tc>
                      <w:tcPr>
                        <w:tcW w:w="1266" w:type="dxa"/>
                        <w:vMerge/>
                        <w:vAlign w:val="center"/>
                        <w:hideMark/>
                      </w:tcPr>
                      <w:p w14:paraId="56B15FD0" w14:textId="77777777" w:rsidR="00D77B4A" w:rsidRPr="00946766" w:rsidRDefault="00D77B4A" w:rsidP="00D77B4A">
                        <w:pPr>
                          <w:spacing w:after="0" w:line="240" w:lineRule="auto"/>
                          <w:rPr>
                            <w:rFonts w:ascii="Times New Roman" w:hAnsi="Times New Roman" w:cs="Times New Roman"/>
                            <w:b/>
                            <w:bCs/>
                            <w:color w:val="000000"/>
                          </w:rPr>
                        </w:pPr>
                      </w:p>
                    </w:tc>
                    <w:tc>
                      <w:tcPr>
                        <w:tcW w:w="1938" w:type="dxa"/>
                        <w:vMerge/>
                        <w:vAlign w:val="center"/>
                        <w:hideMark/>
                      </w:tcPr>
                      <w:p w14:paraId="6DB59DFA"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6B7A83D7"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5620D168"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440E57D3"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66E873BD" w14:textId="77777777" w:rsidTr="00D77B4A">
                    <w:trPr>
                      <w:trHeight w:val="300"/>
                    </w:trPr>
                    <w:tc>
                      <w:tcPr>
                        <w:tcW w:w="1266" w:type="dxa"/>
                        <w:vMerge/>
                        <w:vAlign w:val="center"/>
                        <w:hideMark/>
                      </w:tcPr>
                      <w:p w14:paraId="03832FB7" w14:textId="77777777" w:rsidR="00D77B4A" w:rsidRPr="00946766" w:rsidRDefault="00D77B4A" w:rsidP="00D77B4A">
                        <w:pPr>
                          <w:spacing w:after="0" w:line="240" w:lineRule="auto"/>
                          <w:rPr>
                            <w:rFonts w:ascii="Times New Roman" w:hAnsi="Times New Roman" w:cs="Times New Roman"/>
                            <w:b/>
                            <w:bCs/>
                            <w:color w:val="000000"/>
                          </w:rPr>
                        </w:pPr>
                      </w:p>
                    </w:tc>
                    <w:tc>
                      <w:tcPr>
                        <w:tcW w:w="1938" w:type="dxa"/>
                        <w:vMerge/>
                        <w:vAlign w:val="center"/>
                        <w:hideMark/>
                      </w:tcPr>
                      <w:p w14:paraId="5ACA35CD"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1A7EEDC4"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auto" w:fill="auto"/>
                        <w:vAlign w:val="center"/>
                        <w:hideMark/>
                      </w:tcPr>
                      <w:p w14:paraId="12742816"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0D328A18"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4D56980A" w14:textId="77777777" w:rsidTr="00D77B4A">
                    <w:trPr>
                      <w:trHeight w:val="300"/>
                    </w:trPr>
                    <w:tc>
                      <w:tcPr>
                        <w:tcW w:w="9136" w:type="dxa"/>
                        <w:gridSpan w:val="5"/>
                        <w:shd w:val="clear" w:color="auto" w:fill="auto"/>
                        <w:vAlign w:val="center"/>
                        <w:hideMark/>
                      </w:tcPr>
                      <w:p w14:paraId="7EACFC43" w14:textId="089E8DC8"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xml:space="preserve">Задача 1 </w:t>
                        </w:r>
                        <w:r w:rsidR="00477ACC" w:rsidRPr="00946766">
                          <w:rPr>
                            <w:rFonts w:ascii="Times New Roman" w:hAnsi="Times New Roman" w:cs="Times New Roman"/>
                            <w:color w:val="000000"/>
                          </w:rPr>
                          <w:t>«</w:t>
                        </w:r>
                        <w:r w:rsidRPr="00946766">
                          <w:rPr>
                            <w:rFonts w:ascii="Times New Roman" w:hAnsi="Times New Roman" w:cs="Times New Roman"/>
                            <w:color w:val="000000"/>
                          </w:rPr>
                          <w:t>Обеспечение государственных гарантий доступности  общего образования</w:t>
                        </w:r>
                        <w:r w:rsidR="00477ACC" w:rsidRPr="00946766">
                          <w:rPr>
                            <w:rFonts w:ascii="Times New Roman" w:hAnsi="Times New Roman" w:cs="Times New Roman"/>
                            <w:color w:val="000000"/>
                          </w:rPr>
                          <w:t>»</w:t>
                        </w:r>
                      </w:p>
                    </w:tc>
                  </w:tr>
                  <w:tr w:rsidR="00D77B4A" w:rsidRPr="00946766" w14:paraId="73D4F1D0" w14:textId="77777777" w:rsidTr="00D77B4A">
                    <w:trPr>
                      <w:trHeight w:val="58"/>
                    </w:trPr>
                    <w:tc>
                      <w:tcPr>
                        <w:tcW w:w="1266" w:type="dxa"/>
                        <w:vMerge w:val="restart"/>
                        <w:shd w:val="clear" w:color="auto" w:fill="auto"/>
                        <w:vAlign w:val="center"/>
                        <w:hideMark/>
                      </w:tcPr>
                      <w:p w14:paraId="0E13A1A9"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Основное мероприятие 2.1.1</w:t>
                        </w:r>
                      </w:p>
                    </w:tc>
                    <w:tc>
                      <w:tcPr>
                        <w:tcW w:w="1938" w:type="dxa"/>
                        <w:vMerge w:val="restart"/>
                        <w:shd w:val="clear" w:color="auto" w:fill="auto"/>
                        <w:vAlign w:val="center"/>
                        <w:hideMark/>
                      </w:tcPr>
                      <w:p w14:paraId="222D84B2"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Развитие форм и моделей предоставления общего образования</w:t>
                        </w:r>
                      </w:p>
                    </w:tc>
                    <w:tc>
                      <w:tcPr>
                        <w:tcW w:w="3400" w:type="dxa"/>
                        <w:shd w:val="clear" w:color="auto" w:fill="auto"/>
                        <w:vAlign w:val="center"/>
                        <w:hideMark/>
                      </w:tcPr>
                      <w:p w14:paraId="47487243"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auto" w:fill="auto"/>
                        <w:vAlign w:val="center"/>
                        <w:hideMark/>
                      </w:tcPr>
                      <w:p w14:paraId="415446C3"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592B792F"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00B8B8BE" w14:textId="77777777" w:rsidTr="00D77B4A">
                    <w:trPr>
                      <w:trHeight w:val="300"/>
                    </w:trPr>
                    <w:tc>
                      <w:tcPr>
                        <w:tcW w:w="1266" w:type="dxa"/>
                        <w:vMerge/>
                        <w:vAlign w:val="center"/>
                        <w:hideMark/>
                      </w:tcPr>
                      <w:p w14:paraId="4B4DAE6D"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7E295ACB"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138D1DBA" w14:textId="77777777" w:rsidR="00D77B4A" w:rsidRPr="00946766" w:rsidRDefault="00D77B4A" w:rsidP="00D77B4A">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hideMark/>
                      </w:tcPr>
                      <w:p w14:paraId="27BA2557"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2B3739FF"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6B8D85AA" w14:textId="77777777" w:rsidTr="00D77B4A">
                    <w:trPr>
                      <w:trHeight w:val="58"/>
                    </w:trPr>
                    <w:tc>
                      <w:tcPr>
                        <w:tcW w:w="1266" w:type="dxa"/>
                        <w:vMerge/>
                        <w:vAlign w:val="center"/>
                        <w:hideMark/>
                      </w:tcPr>
                      <w:p w14:paraId="499400FA"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4DF65A40"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7EF12FF9"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05CA64CA"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40893A47"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7D5CB1E3" w14:textId="77777777" w:rsidTr="00D77B4A">
                    <w:trPr>
                      <w:trHeight w:val="88"/>
                    </w:trPr>
                    <w:tc>
                      <w:tcPr>
                        <w:tcW w:w="1266" w:type="dxa"/>
                        <w:vMerge/>
                        <w:vAlign w:val="center"/>
                        <w:hideMark/>
                      </w:tcPr>
                      <w:p w14:paraId="2F4DBCBA"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544DE9AF"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4C0ACEAB" w14:textId="3E894FC1"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rPr>
                          <w:t xml:space="preserve">бюджет МР </w:t>
                        </w:r>
                        <w:r w:rsidR="00477ACC" w:rsidRPr="00946766">
                          <w:rPr>
                            <w:rFonts w:ascii="Times New Roman" w:hAnsi="Times New Roman" w:cs="Times New Roman"/>
                          </w:rPr>
                          <w:t>«</w:t>
                        </w:r>
                        <w:r w:rsidRPr="00946766">
                          <w:rPr>
                            <w:rFonts w:ascii="Times New Roman" w:hAnsi="Times New Roman" w:cs="Times New Roman"/>
                          </w:rPr>
                          <w:t>Сыктывдинский</w:t>
                        </w:r>
                        <w:r w:rsidR="00477ACC" w:rsidRPr="00946766">
                          <w:rPr>
                            <w:rFonts w:ascii="Times New Roman" w:hAnsi="Times New Roman" w:cs="Times New Roman"/>
                          </w:rPr>
                          <w:t>»</w:t>
                        </w:r>
                      </w:p>
                    </w:tc>
                    <w:tc>
                      <w:tcPr>
                        <w:tcW w:w="1276" w:type="dxa"/>
                        <w:shd w:val="clear" w:color="auto" w:fill="auto"/>
                        <w:vAlign w:val="center"/>
                        <w:hideMark/>
                      </w:tcPr>
                      <w:p w14:paraId="55A745C5"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0D2C73A1"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1CE789A2" w14:textId="77777777" w:rsidTr="00D77B4A">
                    <w:trPr>
                      <w:trHeight w:val="300"/>
                    </w:trPr>
                    <w:tc>
                      <w:tcPr>
                        <w:tcW w:w="1266" w:type="dxa"/>
                        <w:vMerge/>
                        <w:vAlign w:val="center"/>
                        <w:hideMark/>
                      </w:tcPr>
                      <w:p w14:paraId="68215FD4"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63662659"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60DA1878"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29E9A244"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0302C90C"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5D9D314F" w14:textId="77777777" w:rsidTr="00D77B4A">
                    <w:trPr>
                      <w:trHeight w:val="58"/>
                    </w:trPr>
                    <w:tc>
                      <w:tcPr>
                        <w:tcW w:w="1266" w:type="dxa"/>
                        <w:vMerge/>
                        <w:vAlign w:val="center"/>
                        <w:hideMark/>
                      </w:tcPr>
                      <w:p w14:paraId="7997CF23"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4FF266E7"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2162890E"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auto" w:fill="auto"/>
                        <w:vAlign w:val="center"/>
                        <w:hideMark/>
                      </w:tcPr>
                      <w:p w14:paraId="5C30AF75"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52C7FF62"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6DDA99B9" w14:textId="77777777" w:rsidTr="00D77B4A">
                    <w:trPr>
                      <w:trHeight w:val="58"/>
                    </w:trPr>
                    <w:tc>
                      <w:tcPr>
                        <w:tcW w:w="1266" w:type="dxa"/>
                        <w:vMerge w:val="restart"/>
                        <w:shd w:val="clear" w:color="auto" w:fill="auto"/>
                        <w:vAlign w:val="center"/>
                        <w:hideMark/>
                      </w:tcPr>
                      <w:p w14:paraId="72799450"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Основное мероприятие 2.1.2</w:t>
                        </w:r>
                      </w:p>
                    </w:tc>
                    <w:tc>
                      <w:tcPr>
                        <w:tcW w:w="1938" w:type="dxa"/>
                        <w:vMerge w:val="restart"/>
                        <w:shd w:val="clear" w:color="auto" w:fill="auto"/>
                        <w:vAlign w:val="center"/>
                        <w:hideMark/>
                      </w:tcPr>
                      <w:p w14:paraId="3D3BC17D"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Реализация ФГОС для детей с ограниченными возможностями здоровья</w:t>
                        </w:r>
                      </w:p>
                    </w:tc>
                    <w:tc>
                      <w:tcPr>
                        <w:tcW w:w="3400" w:type="dxa"/>
                        <w:shd w:val="clear" w:color="auto" w:fill="auto"/>
                        <w:vAlign w:val="center"/>
                        <w:hideMark/>
                      </w:tcPr>
                      <w:p w14:paraId="387ABF23"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auto" w:fill="auto"/>
                        <w:vAlign w:val="center"/>
                        <w:hideMark/>
                      </w:tcPr>
                      <w:p w14:paraId="58037CAD"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18D2E652"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5637E744" w14:textId="77777777" w:rsidTr="00D77B4A">
                    <w:trPr>
                      <w:trHeight w:val="300"/>
                    </w:trPr>
                    <w:tc>
                      <w:tcPr>
                        <w:tcW w:w="1266" w:type="dxa"/>
                        <w:vMerge/>
                        <w:vAlign w:val="center"/>
                        <w:hideMark/>
                      </w:tcPr>
                      <w:p w14:paraId="76484869"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4E0EEE3D"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2DD66B02" w14:textId="77777777" w:rsidR="00D77B4A" w:rsidRPr="00946766" w:rsidRDefault="00D77B4A" w:rsidP="00D77B4A">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hideMark/>
                      </w:tcPr>
                      <w:p w14:paraId="15D40532"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01D7FE00"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049245C8" w14:textId="77777777" w:rsidTr="00D77B4A">
                    <w:trPr>
                      <w:trHeight w:val="58"/>
                    </w:trPr>
                    <w:tc>
                      <w:tcPr>
                        <w:tcW w:w="1266" w:type="dxa"/>
                        <w:vMerge/>
                        <w:vAlign w:val="center"/>
                        <w:hideMark/>
                      </w:tcPr>
                      <w:p w14:paraId="39B00E6C"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3226133C"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79BCC201"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596B9F11"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10C22F03"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3F6BE796" w14:textId="77777777" w:rsidTr="00D77B4A">
                    <w:trPr>
                      <w:trHeight w:val="300"/>
                    </w:trPr>
                    <w:tc>
                      <w:tcPr>
                        <w:tcW w:w="1266" w:type="dxa"/>
                        <w:vMerge/>
                        <w:vAlign w:val="center"/>
                        <w:hideMark/>
                      </w:tcPr>
                      <w:p w14:paraId="7A8BCC44"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602838E6"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021BB47D" w14:textId="3BE9806C"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rPr>
                          <w:t xml:space="preserve">бюджет МР </w:t>
                        </w:r>
                        <w:r w:rsidR="00477ACC" w:rsidRPr="00946766">
                          <w:rPr>
                            <w:rFonts w:ascii="Times New Roman" w:hAnsi="Times New Roman" w:cs="Times New Roman"/>
                          </w:rPr>
                          <w:t>«</w:t>
                        </w:r>
                        <w:r w:rsidRPr="00946766">
                          <w:rPr>
                            <w:rFonts w:ascii="Times New Roman" w:hAnsi="Times New Roman" w:cs="Times New Roman"/>
                          </w:rPr>
                          <w:t>Сыктывдинский</w:t>
                        </w:r>
                        <w:r w:rsidR="00477ACC" w:rsidRPr="00946766">
                          <w:rPr>
                            <w:rFonts w:ascii="Times New Roman" w:hAnsi="Times New Roman" w:cs="Times New Roman"/>
                          </w:rPr>
                          <w:t>»</w:t>
                        </w:r>
                      </w:p>
                    </w:tc>
                    <w:tc>
                      <w:tcPr>
                        <w:tcW w:w="1276" w:type="dxa"/>
                        <w:shd w:val="clear" w:color="auto" w:fill="auto"/>
                        <w:vAlign w:val="center"/>
                        <w:hideMark/>
                      </w:tcPr>
                      <w:p w14:paraId="7BE7C638"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05AC5600"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4AB22111" w14:textId="77777777" w:rsidTr="00D77B4A">
                    <w:trPr>
                      <w:trHeight w:val="300"/>
                    </w:trPr>
                    <w:tc>
                      <w:tcPr>
                        <w:tcW w:w="1266" w:type="dxa"/>
                        <w:vMerge/>
                        <w:vAlign w:val="center"/>
                        <w:hideMark/>
                      </w:tcPr>
                      <w:p w14:paraId="29A03811"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02939E19"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7424E837"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46ED7C98"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1FD1B24E"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22C6C18D" w14:textId="77777777" w:rsidTr="00D77B4A">
                    <w:trPr>
                      <w:trHeight w:val="300"/>
                    </w:trPr>
                    <w:tc>
                      <w:tcPr>
                        <w:tcW w:w="1266" w:type="dxa"/>
                        <w:vMerge/>
                        <w:vAlign w:val="center"/>
                        <w:hideMark/>
                      </w:tcPr>
                      <w:p w14:paraId="2EAB7500"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02B44317"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587E84C6"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auto" w:fill="auto"/>
                        <w:vAlign w:val="center"/>
                        <w:hideMark/>
                      </w:tcPr>
                      <w:p w14:paraId="08B87B59"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2860C087"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0AC3D488" w14:textId="77777777" w:rsidTr="00D77B4A">
                    <w:trPr>
                      <w:trHeight w:val="300"/>
                    </w:trPr>
                    <w:tc>
                      <w:tcPr>
                        <w:tcW w:w="9136" w:type="dxa"/>
                        <w:gridSpan w:val="5"/>
                        <w:shd w:val="clear" w:color="auto" w:fill="auto"/>
                        <w:vAlign w:val="center"/>
                        <w:hideMark/>
                      </w:tcPr>
                      <w:p w14:paraId="3DFC1524" w14:textId="69665391"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xml:space="preserve">Задача 2 </w:t>
                        </w:r>
                        <w:r w:rsidR="00477ACC" w:rsidRPr="00946766">
                          <w:rPr>
                            <w:rFonts w:ascii="Times New Roman" w:hAnsi="Times New Roman" w:cs="Times New Roman"/>
                            <w:color w:val="000000"/>
                          </w:rPr>
                          <w:t>«</w:t>
                        </w:r>
                        <w:r w:rsidRPr="00946766">
                          <w:rPr>
                            <w:rFonts w:ascii="Times New Roman" w:hAnsi="Times New Roman" w:cs="Times New Roman"/>
                            <w:color w:val="000000"/>
                          </w:rPr>
                          <w:t>Дальнейшее обновление содержания образования, создание условий для повышения качества услуг общего образования</w:t>
                        </w:r>
                        <w:r w:rsidR="00477ACC" w:rsidRPr="00946766">
                          <w:rPr>
                            <w:rFonts w:ascii="Times New Roman" w:hAnsi="Times New Roman" w:cs="Times New Roman"/>
                            <w:color w:val="000000"/>
                          </w:rPr>
                          <w:t>»</w:t>
                        </w:r>
                      </w:p>
                    </w:tc>
                  </w:tr>
                  <w:tr w:rsidR="00D77B4A" w:rsidRPr="00946766" w14:paraId="63A7BEB7" w14:textId="77777777" w:rsidTr="00D77B4A">
                    <w:trPr>
                      <w:trHeight w:val="58"/>
                    </w:trPr>
                    <w:tc>
                      <w:tcPr>
                        <w:tcW w:w="1266" w:type="dxa"/>
                        <w:vMerge w:val="restart"/>
                        <w:shd w:val="clear" w:color="auto" w:fill="auto"/>
                        <w:vAlign w:val="center"/>
                        <w:hideMark/>
                      </w:tcPr>
                      <w:p w14:paraId="15BD1FB4"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Основное мероприятие 2.2.1</w:t>
                        </w:r>
                      </w:p>
                    </w:tc>
                    <w:tc>
                      <w:tcPr>
                        <w:tcW w:w="1938" w:type="dxa"/>
                        <w:vMerge w:val="restart"/>
                        <w:shd w:val="clear" w:color="auto" w:fill="auto"/>
                        <w:vAlign w:val="center"/>
                        <w:hideMark/>
                      </w:tcPr>
                      <w:p w14:paraId="1375FC02"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xml:space="preserve">Введение обновленных  Федеральных государственных образовательных стандартов НОО </w:t>
                        </w:r>
                        <w:r w:rsidRPr="00946766">
                          <w:rPr>
                            <w:rFonts w:ascii="Times New Roman" w:hAnsi="Times New Roman" w:cs="Times New Roman"/>
                            <w:color w:val="000000"/>
                          </w:rPr>
                          <w:lastRenderedPageBreak/>
                          <w:t>и ООО в штатном режиме</w:t>
                        </w:r>
                      </w:p>
                    </w:tc>
                    <w:tc>
                      <w:tcPr>
                        <w:tcW w:w="3400" w:type="dxa"/>
                        <w:shd w:val="clear" w:color="auto" w:fill="auto"/>
                        <w:vAlign w:val="center"/>
                        <w:hideMark/>
                      </w:tcPr>
                      <w:p w14:paraId="3051945F"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lastRenderedPageBreak/>
                          <w:t>Всего, в том числе:</w:t>
                        </w:r>
                      </w:p>
                    </w:tc>
                    <w:tc>
                      <w:tcPr>
                        <w:tcW w:w="1276" w:type="dxa"/>
                        <w:shd w:val="clear" w:color="auto" w:fill="auto"/>
                        <w:vAlign w:val="center"/>
                        <w:hideMark/>
                      </w:tcPr>
                      <w:p w14:paraId="44B5CA77"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0D251BCA"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3700B9E3" w14:textId="77777777" w:rsidTr="00D77B4A">
                    <w:trPr>
                      <w:trHeight w:val="300"/>
                    </w:trPr>
                    <w:tc>
                      <w:tcPr>
                        <w:tcW w:w="1266" w:type="dxa"/>
                        <w:vMerge/>
                        <w:vAlign w:val="center"/>
                        <w:hideMark/>
                      </w:tcPr>
                      <w:p w14:paraId="354C645F"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4EB36DF2"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548DCA29" w14:textId="77777777" w:rsidR="00D77B4A" w:rsidRPr="00946766" w:rsidRDefault="00D77B4A" w:rsidP="00D77B4A">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hideMark/>
                      </w:tcPr>
                      <w:p w14:paraId="5E915A4A"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0941A918"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473E080C" w14:textId="77777777" w:rsidTr="00D77B4A">
                    <w:trPr>
                      <w:trHeight w:val="58"/>
                    </w:trPr>
                    <w:tc>
                      <w:tcPr>
                        <w:tcW w:w="1266" w:type="dxa"/>
                        <w:vMerge/>
                        <w:vAlign w:val="center"/>
                        <w:hideMark/>
                      </w:tcPr>
                      <w:p w14:paraId="31E80DD6"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2E679273"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566A1919"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3F51AD52"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3B730971"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734D1776" w14:textId="77777777" w:rsidTr="00D77B4A">
                    <w:trPr>
                      <w:trHeight w:val="300"/>
                    </w:trPr>
                    <w:tc>
                      <w:tcPr>
                        <w:tcW w:w="1266" w:type="dxa"/>
                        <w:vMerge/>
                        <w:vAlign w:val="center"/>
                        <w:hideMark/>
                      </w:tcPr>
                      <w:p w14:paraId="31C77F97"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4D76856B"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56E9313D" w14:textId="4B97571D"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rPr>
                          <w:t xml:space="preserve">бюджет МР </w:t>
                        </w:r>
                        <w:r w:rsidR="00477ACC" w:rsidRPr="00946766">
                          <w:rPr>
                            <w:rFonts w:ascii="Times New Roman" w:hAnsi="Times New Roman" w:cs="Times New Roman"/>
                          </w:rPr>
                          <w:t>«</w:t>
                        </w:r>
                        <w:r w:rsidRPr="00946766">
                          <w:rPr>
                            <w:rFonts w:ascii="Times New Roman" w:hAnsi="Times New Roman" w:cs="Times New Roman"/>
                          </w:rPr>
                          <w:t>Сыктывдинский</w:t>
                        </w:r>
                        <w:r w:rsidR="00477ACC" w:rsidRPr="00946766">
                          <w:rPr>
                            <w:rFonts w:ascii="Times New Roman" w:hAnsi="Times New Roman" w:cs="Times New Roman"/>
                          </w:rPr>
                          <w:t>»</w:t>
                        </w:r>
                      </w:p>
                    </w:tc>
                    <w:tc>
                      <w:tcPr>
                        <w:tcW w:w="1276" w:type="dxa"/>
                        <w:shd w:val="clear" w:color="auto" w:fill="auto"/>
                        <w:vAlign w:val="center"/>
                        <w:hideMark/>
                      </w:tcPr>
                      <w:p w14:paraId="4B12C30E"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29D1DE62"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0D3B47CC" w14:textId="77777777" w:rsidTr="00D77B4A">
                    <w:trPr>
                      <w:trHeight w:val="300"/>
                    </w:trPr>
                    <w:tc>
                      <w:tcPr>
                        <w:tcW w:w="1266" w:type="dxa"/>
                        <w:vMerge/>
                        <w:vAlign w:val="center"/>
                        <w:hideMark/>
                      </w:tcPr>
                      <w:p w14:paraId="6F89FD1B"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1BBFDCBD"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2A83EFBD"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2290FE87"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2F8144DB"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1997C88E" w14:textId="77777777" w:rsidTr="00D77B4A">
                    <w:trPr>
                      <w:trHeight w:val="671"/>
                    </w:trPr>
                    <w:tc>
                      <w:tcPr>
                        <w:tcW w:w="1266" w:type="dxa"/>
                        <w:vMerge/>
                        <w:vAlign w:val="center"/>
                        <w:hideMark/>
                      </w:tcPr>
                      <w:p w14:paraId="363E2677"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09567668"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550918B8"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auto" w:fill="auto"/>
                        <w:vAlign w:val="center"/>
                        <w:hideMark/>
                      </w:tcPr>
                      <w:p w14:paraId="590639BD"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5EE1DAE7"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49AABBBF" w14:textId="77777777" w:rsidTr="00D77B4A">
                    <w:trPr>
                      <w:trHeight w:val="285"/>
                    </w:trPr>
                    <w:tc>
                      <w:tcPr>
                        <w:tcW w:w="1266" w:type="dxa"/>
                        <w:vMerge w:val="restart"/>
                        <w:shd w:val="clear" w:color="auto" w:fill="auto"/>
                        <w:vAlign w:val="center"/>
                        <w:hideMark/>
                      </w:tcPr>
                      <w:p w14:paraId="6EF5B3FE"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Основное мероприятие 2.2.2.</w:t>
                        </w:r>
                      </w:p>
                    </w:tc>
                    <w:tc>
                      <w:tcPr>
                        <w:tcW w:w="1938" w:type="dxa"/>
                        <w:vMerge w:val="restart"/>
                        <w:shd w:val="clear" w:color="auto" w:fill="auto"/>
                        <w:vAlign w:val="center"/>
                        <w:hideMark/>
                      </w:tcPr>
                      <w:p w14:paraId="63071141" w14:textId="24C3AB44" w:rsidR="00D77B4A" w:rsidRPr="00946766" w:rsidRDefault="00D77B4A" w:rsidP="00C471D8">
                        <w:pPr>
                          <w:spacing w:after="0" w:line="240" w:lineRule="auto"/>
                          <w:rPr>
                            <w:rFonts w:ascii="Times New Roman" w:hAnsi="Times New Roman" w:cs="Times New Roman"/>
                            <w:color w:val="000000"/>
                          </w:rPr>
                        </w:pPr>
                        <w:r w:rsidRPr="00946766">
                          <w:rPr>
                            <w:rFonts w:ascii="Times New Roman" w:hAnsi="Times New Roman" w:cs="Times New Roman"/>
                            <w:color w:val="000000"/>
                          </w:rPr>
                          <w:t xml:space="preserve">Реализация муниципального плана мероприятий, направленных на введение обновленных ФГОС в образовательных организациях Сыктывдинского района, </w:t>
                        </w:r>
                        <w:r w:rsidR="00C471D8" w:rsidRPr="00946766">
                          <w:rPr>
                            <w:rFonts w:ascii="Times New Roman" w:hAnsi="Times New Roman" w:cs="Times New Roman"/>
                            <w:color w:val="000000"/>
                          </w:rPr>
                          <w:t>р</w:t>
                        </w:r>
                        <w:r w:rsidRPr="00946766">
                          <w:rPr>
                            <w:rFonts w:ascii="Times New Roman" w:hAnsi="Times New Roman" w:cs="Times New Roman"/>
                            <w:color w:val="000000"/>
                          </w:rPr>
                          <w:t xml:space="preserve">еализующих образовательные программы начального общего, основного общего образования  </w:t>
                        </w:r>
                      </w:p>
                    </w:tc>
                    <w:tc>
                      <w:tcPr>
                        <w:tcW w:w="3400" w:type="dxa"/>
                        <w:shd w:val="clear" w:color="auto" w:fill="auto"/>
                        <w:vAlign w:val="center"/>
                        <w:hideMark/>
                      </w:tcPr>
                      <w:p w14:paraId="212DDFBA"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auto" w:fill="auto"/>
                        <w:vAlign w:val="center"/>
                        <w:hideMark/>
                      </w:tcPr>
                      <w:p w14:paraId="77ECB8BC"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4F780027"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21B39E86" w14:textId="77777777" w:rsidTr="00D77B4A">
                    <w:trPr>
                      <w:trHeight w:val="58"/>
                    </w:trPr>
                    <w:tc>
                      <w:tcPr>
                        <w:tcW w:w="1266" w:type="dxa"/>
                        <w:vMerge/>
                        <w:vAlign w:val="center"/>
                        <w:hideMark/>
                      </w:tcPr>
                      <w:p w14:paraId="35F17796"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0B85903C"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1DFB0000" w14:textId="77777777" w:rsidR="00D77B4A" w:rsidRPr="00946766" w:rsidRDefault="00D77B4A" w:rsidP="00D77B4A">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hideMark/>
                      </w:tcPr>
                      <w:p w14:paraId="413BCE4D"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2E6632B2"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4FC9EC35" w14:textId="77777777" w:rsidTr="00D77B4A">
                    <w:trPr>
                      <w:trHeight w:val="270"/>
                    </w:trPr>
                    <w:tc>
                      <w:tcPr>
                        <w:tcW w:w="1266" w:type="dxa"/>
                        <w:vMerge/>
                        <w:vAlign w:val="center"/>
                        <w:hideMark/>
                      </w:tcPr>
                      <w:p w14:paraId="02D53594"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48751966"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4F5C4575"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21E17D76"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6296D72E"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10BBBD7A" w14:textId="77777777" w:rsidTr="00D77B4A">
                    <w:trPr>
                      <w:trHeight w:val="285"/>
                    </w:trPr>
                    <w:tc>
                      <w:tcPr>
                        <w:tcW w:w="1266" w:type="dxa"/>
                        <w:vMerge/>
                        <w:vAlign w:val="center"/>
                        <w:hideMark/>
                      </w:tcPr>
                      <w:p w14:paraId="107787B2"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549D745B"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3785A5D8" w14:textId="3E908D18"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rPr>
                          <w:t xml:space="preserve">бюджет МР </w:t>
                        </w:r>
                        <w:r w:rsidR="00477ACC" w:rsidRPr="00946766">
                          <w:rPr>
                            <w:rFonts w:ascii="Times New Roman" w:hAnsi="Times New Roman" w:cs="Times New Roman"/>
                          </w:rPr>
                          <w:t>«</w:t>
                        </w:r>
                        <w:r w:rsidRPr="00946766">
                          <w:rPr>
                            <w:rFonts w:ascii="Times New Roman" w:hAnsi="Times New Roman" w:cs="Times New Roman"/>
                          </w:rPr>
                          <w:t>Сыктывдинский</w:t>
                        </w:r>
                        <w:r w:rsidR="00477ACC" w:rsidRPr="00946766">
                          <w:rPr>
                            <w:rFonts w:ascii="Times New Roman" w:hAnsi="Times New Roman" w:cs="Times New Roman"/>
                          </w:rPr>
                          <w:t>»</w:t>
                        </w:r>
                      </w:p>
                    </w:tc>
                    <w:tc>
                      <w:tcPr>
                        <w:tcW w:w="1276" w:type="dxa"/>
                        <w:shd w:val="clear" w:color="auto" w:fill="auto"/>
                        <w:vAlign w:val="center"/>
                        <w:hideMark/>
                      </w:tcPr>
                      <w:p w14:paraId="1D3820B2"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0D4AFC3F"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2CF32C5C" w14:textId="77777777" w:rsidTr="00D77B4A">
                    <w:trPr>
                      <w:trHeight w:val="315"/>
                    </w:trPr>
                    <w:tc>
                      <w:tcPr>
                        <w:tcW w:w="1266" w:type="dxa"/>
                        <w:vMerge/>
                        <w:vAlign w:val="center"/>
                        <w:hideMark/>
                      </w:tcPr>
                      <w:p w14:paraId="0D60BAD4"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52EC11C2"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457228E7" w14:textId="0594E3FC" w:rsidR="00D77B4A" w:rsidRPr="00946766" w:rsidRDefault="00D77B4A" w:rsidP="00C471D8">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w:t>
                        </w:r>
                        <w:r w:rsidR="00C471D8" w:rsidRPr="00946766">
                          <w:rPr>
                            <w:rFonts w:ascii="Times New Roman" w:hAnsi="Times New Roman" w:cs="Times New Roman"/>
                            <w:color w:val="000000"/>
                          </w:rPr>
                          <w:t>ь</w:t>
                        </w:r>
                        <w:r w:rsidRPr="00946766">
                          <w:rPr>
                            <w:rFonts w:ascii="Times New Roman" w:hAnsi="Times New Roman" w:cs="Times New Roman"/>
                            <w:color w:val="000000"/>
                          </w:rPr>
                          <w:t>ности</w:t>
                        </w:r>
                      </w:p>
                    </w:tc>
                    <w:tc>
                      <w:tcPr>
                        <w:tcW w:w="1276" w:type="dxa"/>
                        <w:shd w:val="clear" w:color="auto" w:fill="auto"/>
                        <w:vAlign w:val="center"/>
                        <w:hideMark/>
                      </w:tcPr>
                      <w:p w14:paraId="4797EF33"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2AC043BB"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14ADEC1D" w14:textId="77777777" w:rsidTr="00D77B4A">
                    <w:trPr>
                      <w:trHeight w:val="315"/>
                    </w:trPr>
                    <w:tc>
                      <w:tcPr>
                        <w:tcW w:w="1266" w:type="dxa"/>
                        <w:vMerge/>
                        <w:vAlign w:val="center"/>
                        <w:hideMark/>
                      </w:tcPr>
                      <w:p w14:paraId="07F98D95"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0BB93D89"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5C7A7148"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auto" w:fill="auto"/>
                        <w:vAlign w:val="center"/>
                        <w:hideMark/>
                      </w:tcPr>
                      <w:p w14:paraId="6058C00E"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47CCBE50"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65C0AA3B" w14:textId="77777777" w:rsidTr="00D77B4A">
                    <w:trPr>
                      <w:trHeight w:val="58"/>
                    </w:trPr>
                    <w:tc>
                      <w:tcPr>
                        <w:tcW w:w="1266" w:type="dxa"/>
                        <w:vMerge w:val="restart"/>
                        <w:shd w:val="clear" w:color="auto" w:fill="auto"/>
                        <w:vAlign w:val="center"/>
                        <w:hideMark/>
                      </w:tcPr>
                      <w:p w14:paraId="6F47E156"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Основное мероприятие 2.2.3</w:t>
                        </w:r>
                      </w:p>
                    </w:tc>
                    <w:tc>
                      <w:tcPr>
                        <w:tcW w:w="1938" w:type="dxa"/>
                        <w:vMerge w:val="restart"/>
                        <w:shd w:val="clear" w:color="auto" w:fill="auto"/>
                        <w:vAlign w:val="center"/>
                        <w:hideMark/>
                      </w:tcPr>
                      <w:p w14:paraId="339C810D"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Реализация муниципального плана мероприятий, направленных на формирование и оценку функциональной грамотности обучающихся ОО района</w:t>
                        </w:r>
                      </w:p>
                    </w:tc>
                    <w:tc>
                      <w:tcPr>
                        <w:tcW w:w="3400" w:type="dxa"/>
                        <w:shd w:val="clear" w:color="auto" w:fill="auto"/>
                        <w:vAlign w:val="center"/>
                        <w:hideMark/>
                      </w:tcPr>
                      <w:p w14:paraId="160F9D47"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auto" w:fill="auto"/>
                        <w:vAlign w:val="center"/>
                        <w:hideMark/>
                      </w:tcPr>
                      <w:p w14:paraId="70116031"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65A428DE"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47E7622D" w14:textId="77777777" w:rsidTr="00D77B4A">
                    <w:trPr>
                      <w:trHeight w:val="300"/>
                    </w:trPr>
                    <w:tc>
                      <w:tcPr>
                        <w:tcW w:w="1266" w:type="dxa"/>
                        <w:vMerge/>
                        <w:vAlign w:val="center"/>
                        <w:hideMark/>
                      </w:tcPr>
                      <w:p w14:paraId="2B4F949E"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27053C8E"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0EF0CE2F" w14:textId="77777777" w:rsidR="00D77B4A" w:rsidRPr="00946766" w:rsidRDefault="00D77B4A" w:rsidP="00D77B4A">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hideMark/>
                      </w:tcPr>
                      <w:p w14:paraId="47229633"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14E8F40D"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2821E8A7" w14:textId="77777777" w:rsidTr="00D77B4A">
                    <w:trPr>
                      <w:trHeight w:val="58"/>
                    </w:trPr>
                    <w:tc>
                      <w:tcPr>
                        <w:tcW w:w="1266" w:type="dxa"/>
                        <w:vMerge/>
                        <w:vAlign w:val="center"/>
                        <w:hideMark/>
                      </w:tcPr>
                      <w:p w14:paraId="12AE2ED1"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3F46D2EE"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1B16C77C"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53EF9D6A"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2A76BC48"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6FAC1902" w14:textId="77777777" w:rsidTr="00D77B4A">
                    <w:trPr>
                      <w:trHeight w:val="300"/>
                    </w:trPr>
                    <w:tc>
                      <w:tcPr>
                        <w:tcW w:w="1266" w:type="dxa"/>
                        <w:vMerge/>
                        <w:vAlign w:val="center"/>
                        <w:hideMark/>
                      </w:tcPr>
                      <w:p w14:paraId="37E727FC"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39F5B5CE"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224C6FB6" w14:textId="31B9A5AC"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rPr>
                          <w:t xml:space="preserve">бюджет МР </w:t>
                        </w:r>
                        <w:r w:rsidR="00477ACC" w:rsidRPr="00946766">
                          <w:rPr>
                            <w:rFonts w:ascii="Times New Roman" w:hAnsi="Times New Roman" w:cs="Times New Roman"/>
                          </w:rPr>
                          <w:t>«</w:t>
                        </w:r>
                        <w:r w:rsidRPr="00946766">
                          <w:rPr>
                            <w:rFonts w:ascii="Times New Roman" w:hAnsi="Times New Roman" w:cs="Times New Roman"/>
                          </w:rPr>
                          <w:t>Сыктывдинский</w:t>
                        </w:r>
                        <w:r w:rsidR="00477ACC" w:rsidRPr="00946766">
                          <w:rPr>
                            <w:rFonts w:ascii="Times New Roman" w:hAnsi="Times New Roman" w:cs="Times New Roman"/>
                          </w:rPr>
                          <w:t>»</w:t>
                        </w:r>
                      </w:p>
                    </w:tc>
                    <w:tc>
                      <w:tcPr>
                        <w:tcW w:w="1276" w:type="dxa"/>
                        <w:shd w:val="clear" w:color="auto" w:fill="auto"/>
                        <w:vAlign w:val="center"/>
                        <w:hideMark/>
                      </w:tcPr>
                      <w:p w14:paraId="696664B8"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1832CB40"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42F3E9A8" w14:textId="77777777" w:rsidTr="00D77B4A">
                    <w:trPr>
                      <w:trHeight w:val="300"/>
                    </w:trPr>
                    <w:tc>
                      <w:tcPr>
                        <w:tcW w:w="1266" w:type="dxa"/>
                        <w:vMerge/>
                        <w:vAlign w:val="center"/>
                        <w:hideMark/>
                      </w:tcPr>
                      <w:p w14:paraId="38485BDC"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4AF8E3C2"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49466557"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2CAA889B"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25477F85"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52DE7C10" w14:textId="77777777" w:rsidTr="00D77B4A">
                    <w:trPr>
                      <w:trHeight w:val="58"/>
                    </w:trPr>
                    <w:tc>
                      <w:tcPr>
                        <w:tcW w:w="1266" w:type="dxa"/>
                        <w:vMerge/>
                        <w:vAlign w:val="center"/>
                        <w:hideMark/>
                      </w:tcPr>
                      <w:p w14:paraId="2257B1CB"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194C7178"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24A9CF54"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auto" w:fill="auto"/>
                        <w:vAlign w:val="center"/>
                        <w:hideMark/>
                      </w:tcPr>
                      <w:p w14:paraId="21838EFA"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4F10CEE8"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00981FA7" w14:textId="77777777" w:rsidTr="00D77B4A">
                    <w:trPr>
                      <w:trHeight w:val="285"/>
                    </w:trPr>
                    <w:tc>
                      <w:tcPr>
                        <w:tcW w:w="1266" w:type="dxa"/>
                        <w:vMerge w:val="restart"/>
                        <w:shd w:val="clear" w:color="auto" w:fill="auto"/>
                        <w:vAlign w:val="center"/>
                        <w:hideMark/>
                      </w:tcPr>
                      <w:p w14:paraId="3C4A4D3A"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Основное мероприятие 2.2.4.</w:t>
                        </w:r>
                      </w:p>
                    </w:tc>
                    <w:tc>
                      <w:tcPr>
                        <w:tcW w:w="1938" w:type="dxa"/>
                        <w:vMerge w:val="restart"/>
                        <w:shd w:val="clear" w:color="auto" w:fill="auto"/>
                        <w:vAlign w:val="center"/>
                        <w:hideMark/>
                      </w:tcPr>
                      <w:p w14:paraId="098174A1"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Реализация профильного обучения</w:t>
                        </w:r>
                      </w:p>
                    </w:tc>
                    <w:tc>
                      <w:tcPr>
                        <w:tcW w:w="3400" w:type="dxa"/>
                        <w:shd w:val="clear" w:color="auto" w:fill="auto"/>
                        <w:vAlign w:val="center"/>
                        <w:hideMark/>
                      </w:tcPr>
                      <w:p w14:paraId="4663EDB3"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auto" w:fill="auto"/>
                        <w:vAlign w:val="center"/>
                        <w:hideMark/>
                      </w:tcPr>
                      <w:p w14:paraId="02A2C220"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38FDEDCA"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22A3CE74" w14:textId="77777777" w:rsidTr="00D77B4A">
                    <w:trPr>
                      <w:trHeight w:val="100"/>
                    </w:trPr>
                    <w:tc>
                      <w:tcPr>
                        <w:tcW w:w="1266" w:type="dxa"/>
                        <w:vMerge/>
                        <w:vAlign w:val="center"/>
                        <w:hideMark/>
                      </w:tcPr>
                      <w:p w14:paraId="6702F5CC"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779C92C9"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4CB8221A" w14:textId="77777777" w:rsidR="00D77B4A" w:rsidRPr="00946766" w:rsidRDefault="00D77B4A" w:rsidP="00D77B4A">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hideMark/>
                      </w:tcPr>
                      <w:p w14:paraId="4F012DAA"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7B41B403"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3FA1F886" w14:textId="77777777" w:rsidTr="00D77B4A">
                    <w:trPr>
                      <w:trHeight w:val="62"/>
                    </w:trPr>
                    <w:tc>
                      <w:tcPr>
                        <w:tcW w:w="1266" w:type="dxa"/>
                        <w:vMerge/>
                        <w:vAlign w:val="center"/>
                        <w:hideMark/>
                      </w:tcPr>
                      <w:p w14:paraId="0133F942"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41EE0688"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637D7A07"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5FBF560D"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4A55260F"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24A56200" w14:textId="77777777" w:rsidTr="00D77B4A">
                    <w:trPr>
                      <w:trHeight w:val="58"/>
                    </w:trPr>
                    <w:tc>
                      <w:tcPr>
                        <w:tcW w:w="1266" w:type="dxa"/>
                        <w:vMerge/>
                        <w:vAlign w:val="center"/>
                        <w:hideMark/>
                      </w:tcPr>
                      <w:p w14:paraId="43C7F5CF"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692DEAD3"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21969EAF" w14:textId="5E26A956"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rPr>
                          <w:t xml:space="preserve">бюджет МР </w:t>
                        </w:r>
                        <w:r w:rsidR="00477ACC" w:rsidRPr="00946766">
                          <w:rPr>
                            <w:rFonts w:ascii="Times New Roman" w:hAnsi="Times New Roman" w:cs="Times New Roman"/>
                          </w:rPr>
                          <w:t>«</w:t>
                        </w:r>
                        <w:r w:rsidRPr="00946766">
                          <w:rPr>
                            <w:rFonts w:ascii="Times New Roman" w:hAnsi="Times New Roman" w:cs="Times New Roman"/>
                          </w:rPr>
                          <w:t>Сыктывдинский</w:t>
                        </w:r>
                        <w:r w:rsidR="00477ACC" w:rsidRPr="00946766">
                          <w:rPr>
                            <w:rFonts w:ascii="Times New Roman" w:hAnsi="Times New Roman" w:cs="Times New Roman"/>
                          </w:rPr>
                          <w:t>»</w:t>
                        </w:r>
                      </w:p>
                    </w:tc>
                    <w:tc>
                      <w:tcPr>
                        <w:tcW w:w="1276" w:type="dxa"/>
                        <w:shd w:val="clear" w:color="auto" w:fill="auto"/>
                        <w:vAlign w:val="center"/>
                        <w:hideMark/>
                      </w:tcPr>
                      <w:p w14:paraId="2A5266FC"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364588FF"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483C0E06" w14:textId="77777777" w:rsidTr="00D77B4A">
                    <w:trPr>
                      <w:trHeight w:val="300"/>
                    </w:trPr>
                    <w:tc>
                      <w:tcPr>
                        <w:tcW w:w="1266" w:type="dxa"/>
                        <w:vMerge/>
                        <w:vAlign w:val="center"/>
                        <w:hideMark/>
                      </w:tcPr>
                      <w:p w14:paraId="77AD58C9"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50341F77"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7AA7E93A"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16AB3D79"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426217E9"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27194121" w14:textId="77777777" w:rsidTr="00D77B4A">
                    <w:trPr>
                      <w:trHeight w:val="300"/>
                    </w:trPr>
                    <w:tc>
                      <w:tcPr>
                        <w:tcW w:w="1266" w:type="dxa"/>
                        <w:vMerge/>
                        <w:vAlign w:val="center"/>
                        <w:hideMark/>
                      </w:tcPr>
                      <w:p w14:paraId="42F2E7DA"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7BB570B5"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7AB1B9C6"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auto" w:fill="auto"/>
                        <w:vAlign w:val="center"/>
                        <w:hideMark/>
                      </w:tcPr>
                      <w:p w14:paraId="0F30E209"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615C258B"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0BF97D62" w14:textId="77777777" w:rsidTr="00D77B4A">
                    <w:trPr>
                      <w:trHeight w:val="58"/>
                    </w:trPr>
                    <w:tc>
                      <w:tcPr>
                        <w:tcW w:w="1266" w:type="dxa"/>
                        <w:vMerge w:val="restart"/>
                        <w:shd w:val="clear" w:color="auto" w:fill="auto"/>
                        <w:vAlign w:val="center"/>
                        <w:hideMark/>
                      </w:tcPr>
                      <w:p w14:paraId="0EE45D97"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Основное мероприятие 2.2.5.</w:t>
                        </w:r>
                      </w:p>
                    </w:tc>
                    <w:tc>
                      <w:tcPr>
                        <w:tcW w:w="1938" w:type="dxa"/>
                        <w:vMerge w:val="restart"/>
                        <w:shd w:val="clear" w:color="auto" w:fill="auto"/>
                        <w:vAlign w:val="center"/>
                        <w:hideMark/>
                      </w:tcPr>
                      <w:p w14:paraId="69E73216" w14:textId="66758ED2"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xml:space="preserve">Разработка и реализация проекта </w:t>
                        </w:r>
                        <w:r w:rsidR="00477ACC" w:rsidRPr="00946766">
                          <w:rPr>
                            <w:rFonts w:ascii="Times New Roman" w:hAnsi="Times New Roman" w:cs="Times New Roman"/>
                            <w:color w:val="000000"/>
                          </w:rPr>
                          <w:t>«</w:t>
                        </w:r>
                        <w:r w:rsidRPr="00946766">
                          <w:rPr>
                            <w:rFonts w:ascii="Times New Roman" w:hAnsi="Times New Roman" w:cs="Times New Roman"/>
                            <w:color w:val="000000"/>
                          </w:rPr>
                          <w:t>Управление качеством по результатам</w:t>
                        </w:r>
                        <w:r w:rsidR="00477ACC" w:rsidRPr="00946766">
                          <w:rPr>
                            <w:rFonts w:ascii="Times New Roman" w:hAnsi="Times New Roman" w:cs="Times New Roman"/>
                            <w:color w:val="000000"/>
                          </w:rPr>
                          <w:t>»</w:t>
                        </w:r>
                      </w:p>
                    </w:tc>
                    <w:tc>
                      <w:tcPr>
                        <w:tcW w:w="3400" w:type="dxa"/>
                        <w:shd w:val="clear" w:color="auto" w:fill="auto"/>
                        <w:vAlign w:val="center"/>
                        <w:hideMark/>
                      </w:tcPr>
                      <w:p w14:paraId="657953BA"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auto" w:fill="auto"/>
                        <w:vAlign w:val="center"/>
                        <w:hideMark/>
                      </w:tcPr>
                      <w:p w14:paraId="7A8DE953"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313CFE6E"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43AE60C2" w14:textId="77777777" w:rsidTr="00D77B4A">
                    <w:trPr>
                      <w:trHeight w:val="300"/>
                    </w:trPr>
                    <w:tc>
                      <w:tcPr>
                        <w:tcW w:w="1266" w:type="dxa"/>
                        <w:vMerge/>
                        <w:vAlign w:val="center"/>
                        <w:hideMark/>
                      </w:tcPr>
                      <w:p w14:paraId="7D4BCDA6"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601D4A38"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5EB53C5B" w14:textId="77777777" w:rsidR="00D77B4A" w:rsidRPr="00946766" w:rsidRDefault="00D77B4A" w:rsidP="00D77B4A">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hideMark/>
                      </w:tcPr>
                      <w:p w14:paraId="69D94C1E"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504A0BAA"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1EC44662" w14:textId="77777777" w:rsidTr="00D77B4A">
                    <w:trPr>
                      <w:trHeight w:val="58"/>
                    </w:trPr>
                    <w:tc>
                      <w:tcPr>
                        <w:tcW w:w="1266" w:type="dxa"/>
                        <w:vMerge/>
                        <w:vAlign w:val="center"/>
                        <w:hideMark/>
                      </w:tcPr>
                      <w:p w14:paraId="13C2D0D0"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33D18957"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088E96EA"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61404D59"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7AE42DF7"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54AC8363" w14:textId="77777777" w:rsidTr="00D77B4A">
                    <w:trPr>
                      <w:trHeight w:val="300"/>
                    </w:trPr>
                    <w:tc>
                      <w:tcPr>
                        <w:tcW w:w="1266" w:type="dxa"/>
                        <w:vMerge/>
                        <w:vAlign w:val="center"/>
                        <w:hideMark/>
                      </w:tcPr>
                      <w:p w14:paraId="6ACCD592"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4F2A362D"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216D4B2B" w14:textId="2E0D27D3"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rPr>
                          <w:t xml:space="preserve">бюджет МР </w:t>
                        </w:r>
                        <w:r w:rsidR="00477ACC" w:rsidRPr="00946766">
                          <w:rPr>
                            <w:rFonts w:ascii="Times New Roman" w:hAnsi="Times New Roman" w:cs="Times New Roman"/>
                          </w:rPr>
                          <w:t>«</w:t>
                        </w:r>
                        <w:r w:rsidRPr="00946766">
                          <w:rPr>
                            <w:rFonts w:ascii="Times New Roman" w:hAnsi="Times New Roman" w:cs="Times New Roman"/>
                          </w:rPr>
                          <w:t>Сыктывдинский</w:t>
                        </w:r>
                        <w:r w:rsidR="00477ACC" w:rsidRPr="00946766">
                          <w:rPr>
                            <w:rFonts w:ascii="Times New Roman" w:hAnsi="Times New Roman" w:cs="Times New Roman"/>
                          </w:rPr>
                          <w:t>»</w:t>
                        </w:r>
                      </w:p>
                    </w:tc>
                    <w:tc>
                      <w:tcPr>
                        <w:tcW w:w="1276" w:type="dxa"/>
                        <w:shd w:val="clear" w:color="auto" w:fill="auto"/>
                        <w:vAlign w:val="center"/>
                        <w:hideMark/>
                      </w:tcPr>
                      <w:p w14:paraId="78E97CE5"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306959F3"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3776FF96" w14:textId="77777777" w:rsidTr="00D77B4A">
                    <w:trPr>
                      <w:trHeight w:val="300"/>
                    </w:trPr>
                    <w:tc>
                      <w:tcPr>
                        <w:tcW w:w="1266" w:type="dxa"/>
                        <w:vMerge/>
                        <w:vAlign w:val="center"/>
                        <w:hideMark/>
                      </w:tcPr>
                      <w:p w14:paraId="79394B12"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2601F723"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3472CE76"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3367490E"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1C6A5CCE"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57A200D4" w14:textId="77777777" w:rsidTr="00D77B4A">
                    <w:trPr>
                      <w:trHeight w:val="300"/>
                    </w:trPr>
                    <w:tc>
                      <w:tcPr>
                        <w:tcW w:w="1266" w:type="dxa"/>
                        <w:vMerge/>
                        <w:vAlign w:val="center"/>
                        <w:hideMark/>
                      </w:tcPr>
                      <w:p w14:paraId="6B37F289"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5C6051D4"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763006C2"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auto" w:fill="auto"/>
                        <w:vAlign w:val="center"/>
                        <w:hideMark/>
                      </w:tcPr>
                      <w:p w14:paraId="2B802B07"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6EFF6A68"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3B695659" w14:textId="77777777" w:rsidTr="00D77B4A">
                    <w:trPr>
                      <w:trHeight w:val="70"/>
                    </w:trPr>
                    <w:tc>
                      <w:tcPr>
                        <w:tcW w:w="1266" w:type="dxa"/>
                        <w:vMerge w:val="restart"/>
                        <w:shd w:val="clear" w:color="auto" w:fill="auto"/>
                        <w:vAlign w:val="center"/>
                        <w:hideMark/>
                      </w:tcPr>
                      <w:p w14:paraId="7D06B854"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Основное мероприятие 2.2.6.</w:t>
                        </w:r>
                      </w:p>
                    </w:tc>
                    <w:tc>
                      <w:tcPr>
                        <w:tcW w:w="1938" w:type="dxa"/>
                        <w:vMerge w:val="restart"/>
                        <w:shd w:val="clear" w:color="auto" w:fill="auto"/>
                        <w:vAlign w:val="center"/>
                        <w:hideMark/>
                      </w:tcPr>
                      <w:p w14:paraId="05DA5D43" w14:textId="44F0D5C6" w:rsidR="00D77B4A" w:rsidRPr="00946766" w:rsidRDefault="00D77B4A" w:rsidP="00C471D8">
                        <w:pPr>
                          <w:spacing w:after="0" w:line="240" w:lineRule="auto"/>
                          <w:rPr>
                            <w:rFonts w:ascii="Times New Roman" w:hAnsi="Times New Roman" w:cs="Times New Roman"/>
                            <w:color w:val="000000"/>
                          </w:rPr>
                        </w:pPr>
                        <w:r w:rsidRPr="00946766">
                          <w:rPr>
                            <w:rFonts w:ascii="Times New Roman" w:hAnsi="Times New Roman" w:cs="Times New Roman"/>
                            <w:color w:val="000000"/>
                          </w:rPr>
                          <w:t>Разработка и реализация Дорожно</w:t>
                        </w:r>
                        <w:r w:rsidR="00C471D8" w:rsidRPr="00946766">
                          <w:rPr>
                            <w:rFonts w:ascii="Times New Roman" w:hAnsi="Times New Roman" w:cs="Times New Roman"/>
                            <w:color w:val="000000"/>
                          </w:rPr>
                          <w:t>й</w:t>
                        </w:r>
                        <w:r w:rsidRPr="00946766">
                          <w:rPr>
                            <w:rFonts w:ascii="Times New Roman" w:hAnsi="Times New Roman" w:cs="Times New Roman"/>
                            <w:color w:val="000000"/>
                          </w:rPr>
                          <w:t xml:space="preserve"> карты по подготовке к ГИА</w:t>
                        </w:r>
                      </w:p>
                    </w:tc>
                    <w:tc>
                      <w:tcPr>
                        <w:tcW w:w="3400" w:type="dxa"/>
                        <w:shd w:val="clear" w:color="auto" w:fill="auto"/>
                        <w:vAlign w:val="center"/>
                        <w:hideMark/>
                      </w:tcPr>
                      <w:p w14:paraId="253898CD"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auto" w:fill="auto"/>
                        <w:vAlign w:val="center"/>
                        <w:hideMark/>
                      </w:tcPr>
                      <w:p w14:paraId="074AB290"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57B0F9BB"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798EF2D2" w14:textId="77777777" w:rsidTr="00D77B4A">
                    <w:trPr>
                      <w:trHeight w:val="188"/>
                    </w:trPr>
                    <w:tc>
                      <w:tcPr>
                        <w:tcW w:w="1266" w:type="dxa"/>
                        <w:vMerge/>
                        <w:vAlign w:val="center"/>
                        <w:hideMark/>
                      </w:tcPr>
                      <w:p w14:paraId="53225EE3"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689EFA09"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35EB27BA" w14:textId="77777777" w:rsidR="00D77B4A" w:rsidRPr="00946766" w:rsidRDefault="00D77B4A" w:rsidP="00D77B4A">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hideMark/>
                      </w:tcPr>
                      <w:p w14:paraId="195FD919"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0D185559"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16B49E90" w14:textId="77777777" w:rsidTr="00D77B4A">
                    <w:trPr>
                      <w:trHeight w:val="58"/>
                    </w:trPr>
                    <w:tc>
                      <w:tcPr>
                        <w:tcW w:w="1266" w:type="dxa"/>
                        <w:vMerge/>
                        <w:vAlign w:val="center"/>
                        <w:hideMark/>
                      </w:tcPr>
                      <w:p w14:paraId="7C066B08"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1D44FEC8"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7AEEEF48"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3B5E98F0"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371E0BBA"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54EA24F4" w14:textId="77777777" w:rsidTr="00D77B4A">
                    <w:trPr>
                      <w:trHeight w:val="300"/>
                    </w:trPr>
                    <w:tc>
                      <w:tcPr>
                        <w:tcW w:w="1266" w:type="dxa"/>
                        <w:vMerge/>
                        <w:vAlign w:val="center"/>
                        <w:hideMark/>
                      </w:tcPr>
                      <w:p w14:paraId="2A33B26F"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1C51280A"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7079C7B2" w14:textId="797D44A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rPr>
                          <w:t xml:space="preserve">бюджет МР </w:t>
                        </w:r>
                        <w:r w:rsidR="00477ACC" w:rsidRPr="00946766">
                          <w:rPr>
                            <w:rFonts w:ascii="Times New Roman" w:hAnsi="Times New Roman" w:cs="Times New Roman"/>
                          </w:rPr>
                          <w:t>«</w:t>
                        </w:r>
                        <w:r w:rsidRPr="00946766">
                          <w:rPr>
                            <w:rFonts w:ascii="Times New Roman" w:hAnsi="Times New Roman" w:cs="Times New Roman"/>
                          </w:rPr>
                          <w:t>Сыктывдинский</w:t>
                        </w:r>
                        <w:r w:rsidR="00477ACC" w:rsidRPr="00946766">
                          <w:rPr>
                            <w:rFonts w:ascii="Times New Roman" w:hAnsi="Times New Roman" w:cs="Times New Roman"/>
                          </w:rPr>
                          <w:t>»</w:t>
                        </w:r>
                      </w:p>
                    </w:tc>
                    <w:tc>
                      <w:tcPr>
                        <w:tcW w:w="1276" w:type="dxa"/>
                        <w:shd w:val="clear" w:color="auto" w:fill="auto"/>
                        <w:vAlign w:val="center"/>
                        <w:hideMark/>
                      </w:tcPr>
                      <w:p w14:paraId="0AEEDD1F"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08A59FA5"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1A38DB11" w14:textId="77777777" w:rsidTr="00D77B4A">
                    <w:trPr>
                      <w:trHeight w:val="58"/>
                    </w:trPr>
                    <w:tc>
                      <w:tcPr>
                        <w:tcW w:w="1266" w:type="dxa"/>
                        <w:vMerge/>
                        <w:vAlign w:val="center"/>
                        <w:hideMark/>
                      </w:tcPr>
                      <w:p w14:paraId="35987E55"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3633469D"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6828D6AA"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01C02B9A"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44555F61"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146DA5C6" w14:textId="77777777" w:rsidTr="00D77B4A">
                    <w:trPr>
                      <w:trHeight w:val="300"/>
                    </w:trPr>
                    <w:tc>
                      <w:tcPr>
                        <w:tcW w:w="1266" w:type="dxa"/>
                        <w:vMerge/>
                        <w:vAlign w:val="center"/>
                        <w:hideMark/>
                      </w:tcPr>
                      <w:p w14:paraId="1238E8F4"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2C4DA0F3"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3924489E"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auto" w:fill="auto"/>
                        <w:vAlign w:val="center"/>
                        <w:hideMark/>
                      </w:tcPr>
                      <w:p w14:paraId="4002B408"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42C1808E"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5A04E4D9" w14:textId="77777777" w:rsidTr="00D77B4A">
                    <w:trPr>
                      <w:trHeight w:val="300"/>
                    </w:trPr>
                    <w:tc>
                      <w:tcPr>
                        <w:tcW w:w="1266" w:type="dxa"/>
                        <w:vMerge w:val="restart"/>
                        <w:shd w:val="clear" w:color="auto" w:fill="auto"/>
                        <w:vAlign w:val="center"/>
                        <w:hideMark/>
                      </w:tcPr>
                      <w:p w14:paraId="4D7D5CC5"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Основное мероприятие 2.</w:t>
                        </w:r>
                        <w:r w:rsidRPr="00946766">
                          <w:rPr>
                            <w:rFonts w:ascii="Times New Roman" w:hAnsi="Times New Roman" w:cs="Times New Roman"/>
                            <w:color w:val="000000"/>
                          </w:rPr>
                          <w:cr/>
                          <w:t>.7.</w:t>
                        </w:r>
                      </w:p>
                    </w:tc>
                    <w:tc>
                      <w:tcPr>
                        <w:tcW w:w="1938" w:type="dxa"/>
                        <w:vMerge w:val="restart"/>
                        <w:shd w:val="clear" w:color="auto" w:fill="auto"/>
                        <w:vAlign w:val="center"/>
                        <w:hideMark/>
                      </w:tcPr>
                      <w:p w14:paraId="5D5CC21D"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Обновление содержания, технологий, форм обучения</w:t>
                        </w:r>
                      </w:p>
                    </w:tc>
                    <w:tc>
                      <w:tcPr>
                        <w:tcW w:w="3400" w:type="dxa"/>
                        <w:shd w:val="clear" w:color="auto" w:fill="auto"/>
                        <w:vAlign w:val="center"/>
                        <w:hideMark/>
                      </w:tcPr>
                      <w:p w14:paraId="4A8FB67D"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auto" w:fill="auto"/>
                        <w:vAlign w:val="center"/>
                        <w:hideMark/>
                      </w:tcPr>
                      <w:p w14:paraId="0658BF17"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15A79B7E"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5DA753E1" w14:textId="77777777" w:rsidTr="00D77B4A">
                    <w:trPr>
                      <w:trHeight w:val="300"/>
                    </w:trPr>
                    <w:tc>
                      <w:tcPr>
                        <w:tcW w:w="1266" w:type="dxa"/>
                        <w:vMerge/>
                        <w:vAlign w:val="center"/>
                        <w:hideMark/>
                      </w:tcPr>
                      <w:p w14:paraId="08CC3BE4"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1E225240"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25BA3279" w14:textId="77777777" w:rsidR="00D77B4A" w:rsidRPr="00946766" w:rsidRDefault="00D77B4A" w:rsidP="00D77B4A">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hideMark/>
                      </w:tcPr>
                      <w:p w14:paraId="732F21E6"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72345B81"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50CB5FEE" w14:textId="77777777" w:rsidTr="00D77B4A">
                    <w:trPr>
                      <w:trHeight w:val="58"/>
                    </w:trPr>
                    <w:tc>
                      <w:tcPr>
                        <w:tcW w:w="1266" w:type="dxa"/>
                        <w:vMerge/>
                        <w:vAlign w:val="center"/>
                        <w:hideMark/>
                      </w:tcPr>
                      <w:p w14:paraId="7749CDDB"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656B32B5"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5C85362C"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7D7C2FD0"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20434C1B"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31CDCBF4" w14:textId="77777777" w:rsidTr="00D77B4A">
                    <w:trPr>
                      <w:trHeight w:val="300"/>
                    </w:trPr>
                    <w:tc>
                      <w:tcPr>
                        <w:tcW w:w="1266" w:type="dxa"/>
                        <w:vMerge/>
                        <w:vAlign w:val="center"/>
                        <w:hideMark/>
                      </w:tcPr>
                      <w:p w14:paraId="252C092D"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2568C36A"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3F1D7899" w14:textId="70866028"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rPr>
                          <w:t xml:space="preserve">бюджет МР </w:t>
                        </w:r>
                        <w:r w:rsidR="00477ACC" w:rsidRPr="00946766">
                          <w:rPr>
                            <w:rFonts w:ascii="Times New Roman" w:hAnsi="Times New Roman" w:cs="Times New Roman"/>
                          </w:rPr>
                          <w:t>«</w:t>
                        </w:r>
                        <w:r w:rsidRPr="00946766">
                          <w:rPr>
                            <w:rFonts w:ascii="Times New Roman" w:hAnsi="Times New Roman" w:cs="Times New Roman"/>
                          </w:rPr>
                          <w:t>Сыктывдинский</w:t>
                        </w:r>
                        <w:r w:rsidR="00477ACC" w:rsidRPr="00946766">
                          <w:rPr>
                            <w:rFonts w:ascii="Times New Roman" w:hAnsi="Times New Roman" w:cs="Times New Roman"/>
                          </w:rPr>
                          <w:t>»</w:t>
                        </w:r>
                      </w:p>
                    </w:tc>
                    <w:tc>
                      <w:tcPr>
                        <w:tcW w:w="1276" w:type="dxa"/>
                        <w:shd w:val="clear" w:color="auto" w:fill="auto"/>
                        <w:vAlign w:val="center"/>
                        <w:hideMark/>
                      </w:tcPr>
                      <w:p w14:paraId="68A85D2C"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1E0B47CA"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361AF96A" w14:textId="77777777" w:rsidTr="00D77B4A">
                    <w:trPr>
                      <w:trHeight w:val="58"/>
                    </w:trPr>
                    <w:tc>
                      <w:tcPr>
                        <w:tcW w:w="1266" w:type="dxa"/>
                        <w:vMerge/>
                        <w:vAlign w:val="center"/>
                        <w:hideMark/>
                      </w:tcPr>
                      <w:p w14:paraId="3F1612A0"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4CD56CCD"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32BBC4CC"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68799528"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1B5C1193"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15B7215D" w14:textId="77777777" w:rsidTr="00D77B4A">
                    <w:trPr>
                      <w:trHeight w:val="300"/>
                    </w:trPr>
                    <w:tc>
                      <w:tcPr>
                        <w:tcW w:w="1266" w:type="dxa"/>
                        <w:vMerge/>
                        <w:vAlign w:val="center"/>
                        <w:hideMark/>
                      </w:tcPr>
                      <w:p w14:paraId="43DF1626"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606183F3"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180FDA72"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auto" w:fill="auto"/>
                        <w:vAlign w:val="center"/>
                        <w:hideMark/>
                      </w:tcPr>
                      <w:p w14:paraId="333C00BC"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1FF5046A"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0405F233" w14:textId="77777777" w:rsidTr="00D77B4A">
                    <w:trPr>
                      <w:trHeight w:val="58"/>
                    </w:trPr>
                    <w:tc>
                      <w:tcPr>
                        <w:tcW w:w="1266" w:type="dxa"/>
                        <w:vMerge w:val="restart"/>
                        <w:shd w:val="clear" w:color="auto" w:fill="auto"/>
                        <w:vAlign w:val="center"/>
                        <w:hideMark/>
                      </w:tcPr>
                      <w:p w14:paraId="2D87B1DF"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Основное мероприятие 2.2.8.</w:t>
                        </w:r>
                      </w:p>
                    </w:tc>
                    <w:tc>
                      <w:tcPr>
                        <w:tcW w:w="1938" w:type="dxa"/>
                        <w:vMerge w:val="restart"/>
                        <w:shd w:val="clear" w:color="auto" w:fill="auto"/>
                        <w:vAlign w:val="center"/>
                        <w:hideMark/>
                      </w:tcPr>
                      <w:p w14:paraId="49BF7D9F"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Реализация Концепции этнокультурного образования</w:t>
                        </w:r>
                      </w:p>
                    </w:tc>
                    <w:tc>
                      <w:tcPr>
                        <w:tcW w:w="3400" w:type="dxa"/>
                        <w:shd w:val="clear" w:color="auto" w:fill="auto"/>
                        <w:vAlign w:val="center"/>
                        <w:hideMark/>
                      </w:tcPr>
                      <w:p w14:paraId="52430CC9"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auto" w:fill="auto"/>
                        <w:vAlign w:val="center"/>
                        <w:hideMark/>
                      </w:tcPr>
                      <w:p w14:paraId="714E548E"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650ECE1C"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0465FC1C" w14:textId="77777777" w:rsidTr="00D77B4A">
                    <w:trPr>
                      <w:trHeight w:val="58"/>
                    </w:trPr>
                    <w:tc>
                      <w:tcPr>
                        <w:tcW w:w="1266" w:type="dxa"/>
                        <w:vMerge/>
                        <w:vAlign w:val="center"/>
                        <w:hideMark/>
                      </w:tcPr>
                      <w:p w14:paraId="732942D3"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10F5909E"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37B9A988" w14:textId="77777777" w:rsidR="00D77B4A" w:rsidRPr="00946766" w:rsidRDefault="00D77B4A" w:rsidP="00D77B4A">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hideMark/>
                      </w:tcPr>
                      <w:p w14:paraId="68A99FB8"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4E614377"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0C4A6B77" w14:textId="77777777" w:rsidTr="00D77B4A">
                    <w:trPr>
                      <w:trHeight w:val="58"/>
                    </w:trPr>
                    <w:tc>
                      <w:tcPr>
                        <w:tcW w:w="1266" w:type="dxa"/>
                        <w:vMerge/>
                        <w:vAlign w:val="center"/>
                        <w:hideMark/>
                      </w:tcPr>
                      <w:p w14:paraId="57856369"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3343978D"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4319BEFC"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4DC09D51"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7160091C"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7313580F" w14:textId="77777777" w:rsidTr="00D77B4A">
                    <w:trPr>
                      <w:trHeight w:val="138"/>
                    </w:trPr>
                    <w:tc>
                      <w:tcPr>
                        <w:tcW w:w="1266" w:type="dxa"/>
                        <w:vMerge/>
                        <w:vAlign w:val="center"/>
                        <w:hideMark/>
                      </w:tcPr>
                      <w:p w14:paraId="1E09641D"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695262A2"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189EC03D" w14:textId="14261056"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rPr>
                          <w:t xml:space="preserve">бюджет МР </w:t>
                        </w:r>
                        <w:r w:rsidR="00477ACC" w:rsidRPr="00946766">
                          <w:rPr>
                            <w:rFonts w:ascii="Times New Roman" w:hAnsi="Times New Roman" w:cs="Times New Roman"/>
                          </w:rPr>
                          <w:t>«</w:t>
                        </w:r>
                        <w:r w:rsidRPr="00946766">
                          <w:rPr>
                            <w:rFonts w:ascii="Times New Roman" w:hAnsi="Times New Roman" w:cs="Times New Roman"/>
                          </w:rPr>
                          <w:t>Сыктывдинский</w:t>
                        </w:r>
                        <w:r w:rsidR="00477ACC" w:rsidRPr="00946766">
                          <w:rPr>
                            <w:rFonts w:ascii="Times New Roman" w:hAnsi="Times New Roman" w:cs="Times New Roman"/>
                          </w:rPr>
                          <w:t>»</w:t>
                        </w:r>
                      </w:p>
                    </w:tc>
                    <w:tc>
                      <w:tcPr>
                        <w:tcW w:w="1276" w:type="dxa"/>
                        <w:shd w:val="clear" w:color="auto" w:fill="auto"/>
                        <w:vAlign w:val="center"/>
                        <w:hideMark/>
                      </w:tcPr>
                      <w:p w14:paraId="1D41A068"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79B36AC1"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3756E13F" w14:textId="77777777" w:rsidTr="00D77B4A">
                    <w:trPr>
                      <w:trHeight w:val="58"/>
                    </w:trPr>
                    <w:tc>
                      <w:tcPr>
                        <w:tcW w:w="1266" w:type="dxa"/>
                        <w:vMerge/>
                        <w:vAlign w:val="center"/>
                        <w:hideMark/>
                      </w:tcPr>
                      <w:p w14:paraId="482631A8"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7C4BDDC2"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0587529E"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337923AF"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495AB176"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6E758EB5" w14:textId="77777777" w:rsidTr="00D77B4A">
                    <w:trPr>
                      <w:trHeight w:val="300"/>
                    </w:trPr>
                    <w:tc>
                      <w:tcPr>
                        <w:tcW w:w="1266" w:type="dxa"/>
                        <w:vMerge/>
                        <w:vAlign w:val="center"/>
                        <w:hideMark/>
                      </w:tcPr>
                      <w:p w14:paraId="1B0BFE83"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362FAC26"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5DEC0F5C"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auto" w:fill="auto"/>
                        <w:vAlign w:val="center"/>
                        <w:hideMark/>
                      </w:tcPr>
                      <w:p w14:paraId="4416294B"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213AF92A"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766FFBF2" w14:textId="77777777" w:rsidTr="00D77B4A">
                    <w:trPr>
                      <w:trHeight w:val="300"/>
                    </w:trPr>
                    <w:tc>
                      <w:tcPr>
                        <w:tcW w:w="1266" w:type="dxa"/>
                        <w:vMerge w:val="restart"/>
                        <w:shd w:val="clear" w:color="auto" w:fill="auto"/>
                        <w:vAlign w:val="center"/>
                        <w:hideMark/>
                      </w:tcPr>
                      <w:p w14:paraId="2EF0966A"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Основное мероприятие 2.2.9.</w:t>
                        </w:r>
                      </w:p>
                    </w:tc>
                    <w:tc>
                      <w:tcPr>
                        <w:tcW w:w="1938" w:type="dxa"/>
                        <w:vMerge w:val="restart"/>
                        <w:shd w:val="clear" w:color="auto" w:fill="auto"/>
                        <w:vAlign w:val="center"/>
                        <w:hideMark/>
                      </w:tcPr>
                      <w:p w14:paraId="5EC72045" w14:textId="0A55FE0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xml:space="preserve">Обновление материально-технической базы общеобразовательных организаций для реализации основных и дополнительных общеобразовательных программ цифрового, естественно-научного и гуманитарного профилей. Реализация регионального проекта </w:t>
                        </w:r>
                        <w:r w:rsidR="00477ACC" w:rsidRPr="00946766">
                          <w:rPr>
                            <w:rFonts w:ascii="Times New Roman" w:hAnsi="Times New Roman" w:cs="Times New Roman"/>
                            <w:color w:val="000000"/>
                          </w:rPr>
                          <w:t>«</w:t>
                        </w:r>
                        <w:r w:rsidRPr="00946766">
                          <w:rPr>
                            <w:rFonts w:ascii="Times New Roman" w:hAnsi="Times New Roman" w:cs="Times New Roman"/>
                            <w:color w:val="000000"/>
                          </w:rPr>
                          <w:t>Современная школа</w:t>
                        </w:r>
                        <w:r w:rsidR="00477ACC" w:rsidRPr="00946766">
                          <w:rPr>
                            <w:rFonts w:ascii="Times New Roman" w:hAnsi="Times New Roman" w:cs="Times New Roman"/>
                            <w:color w:val="000000"/>
                          </w:rPr>
                          <w:t>»</w:t>
                        </w:r>
                        <w:r w:rsidRPr="00946766">
                          <w:rPr>
                            <w:rFonts w:ascii="Times New Roman" w:hAnsi="Times New Roman" w:cs="Times New Roman"/>
                            <w:color w:val="000000"/>
                          </w:rPr>
                          <w:t>.</w:t>
                        </w:r>
                      </w:p>
                    </w:tc>
                    <w:tc>
                      <w:tcPr>
                        <w:tcW w:w="3400" w:type="dxa"/>
                        <w:shd w:val="clear" w:color="auto" w:fill="auto"/>
                        <w:vAlign w:val="center"/>
                        <w:hideMark/>
                      </w:tcPr>
                      <w:p w14:paraId="182DE703"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auto" w:fill="auto"/>
                        <w:vAlign w:val="center"/>
                        <w:hideMark/>
                      </w:tcPr>
                      <w:p w14:paraId="34041FCE"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1D44E0C7"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600C44E3" w14:textId="77777777" w:rsidTr="00D77B4A">
                    <w:trPr>
                      <w:trHeight w:val="300"/>
                    </w:trPr>
                    <w:tc>
                      <w:tcPr>
                        <w:tcW w:w="1266" w:type="dxa"/>
                        <w:vMerge/>
                        <w:vAlign w:val="center"/>
                        <w:hideMark/>
                      </w:tcPr>
                      <w:p w14:paraId="412161F5"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38B7D556"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7F801C34" w14:textId="77777777" w:rsidR="00D77B4A" w:rsidRPr="00946766" w:rsidRDefault="00D77B4A" w:rsidP="00D77B4A">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hideMark/>
                      </w:tcPr>
                      <w:p w14:paraId="70C70088"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1D6C552C"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4EDDF21F" w14:textId="77777777" w:rsidTr="00D77B4A">
                    <w:trPr>
                      <w:trHeight w:val="99"/>
                    </w:trPr>
                    <w:tc>
                      <w:tcPr>
                        <w:tcW w:w="1266" w:type="dxa"/>
                        <w:vMerge/>
                        <w:vAlign w:val="center"/>
                        <w:hideMark/>
                      </w:tcPr>
                      <w:p w14:paraId="51BB9261"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23EB6BE1"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19966C02"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3ABA5754"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19B4F9C0"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2D6A53E3" w14:textId="77777777" w:rsidTr="00D77B4A">
                    <w:trPr>
                      <w:trHeight w:val="300"/>
                    </w:trPr>
                    <w:tc>
                      <w:tcPr>
                        <w:tcW w:w="1266" w:type="dxa"/>
                        <w:vMerge/>
                        <w:vAlign w:val="center"/>
                        <w:hideMark/>
                      </w:tcPr>
                      <w:p w14:paraId="339E7205"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6088ECBA"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7FEE7D46" w14:textId="7C11731D"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rPr>
                          <w:t xml:space="preserve">бюджет МР </w:t>
                        </w:r>
                        <w:r w:rsidR="00477ACC" w:rsidRPr="00946766">
                          <w:rPr>
                            <w:rFonts w:ascii="Times New Roman" w:hAnsi="Times New Roman" w:cs="Times New Roman"/>
                          </w:rPr>
                          <w:t>«</w:t>
                        </w:r>
                        <w:r w:rsidRPr="00946766">
                          <w:rPr>
                            <w:rFonts w:ascii="Times New Roman" w:hAnsi="Times New Roman" w:cs="Times New Roman"/>
                          </w:rPr>
                          <w:t>Сыктывдинский</w:t>
                        </w:r>
                        <w:r w:rsidR="00477ACC" w:rsidRPr="00946766">
                          <w:rPr>
                            <w:rFonts w:ascii="Times New Roman" w:hAnsi="Times New Roman" w:cs="Times New Roman"/>
                          </w:rPr>
                          <w:t>»</w:t>
                        </w:r>
                      </w:p>
                    </w:tc>
                    <w:tc>
                      <w:tcPr>
                        <w:tcW w:w="1276" w:type="dxa"/>
                        <w:shd w:val="clear" w:color="auto" w:fill="auto"/>
                        <w:vAlign w:val="center"/>
                        <w:hideMark/>
                      </w:tcPr>
                      <w:p w14:paraId="7B48E13C"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35F5AFE9"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31D24BF1" w14:textId="77777777" w:rsidTr="00D77B4A">
                    <w:trPr>
                      <w:trHeight w:val="375"/>
                    </w:trPr>
                    <w:tc>
                      <w:tcPr>
                        <w:tcW w:w="1266" w:type="dxa"/>
                        <w:vMerge/>
                        <w:vAlign w:val="center"/>
                        <w:hideMark/>
                      </w:tcPr>
                      <w:p w14:paraId="632107ED"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0539EE7C"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1A7EC74B"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0CB03D39"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6029774A"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3023AFEF" w14:textId="77777777" w:rsidTr="00D77B4A">
                    <w:trPr>
                      <w:trHeight w:val="3899"/>
                    </w:trPr>
                    <w:tc>
                      <w:tcPr>
                        <w:tcW w:w="1266" w:type="dxa"/>
                        <w:vMerge/>
                        <w:vAlign w:val="center"/>
                        <w:hideMark/>
                      </w:tcPr>
                      <w:p w14:paraId="6BB83244"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146D531E"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411A557A"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auto" w:fill="auto"/>
                        <w:vAlign w:val="center"/>
                        <w:hideMark/>
                      </w:tcPr>
                      <w:p w14:paraId="2A4E1046"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0FD316F0"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66DD9BBE" w14:textId="77777777" w:rsidTr="00D77B4A">
                    <w:trPr>
                      <w:trHeight w:val="300"/>
                    </w:trPr>
                    <w:tc>
                      <w:tcPr>
                        <w:tcW w:w="9136" w:type="dxa"/>
                        <w:gridSpan w:val="5"/>
                        <w:shd w:val="clear" w:color="auto" w:fill="auto"/>
                        <w:vAlign w:val="center"/>
                        <w:hideMark/>
                      </w:tcPr>
                      <w:p w14:paraId="642126E2" w14:textId="6631C50F"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xml:space="preserve">Задача 3 </w:t>
                        </w:r>
                        <w:r w:rsidR="00477ACC" w:rsidRPr="00946766">
                          <w:rPr>
                            <w:rFonts w:ascii="Times New Roman" w:hAnsi="Times New Roman" w:cs="Times New Roman"/>
                            <w:color w:val="000000"/>
                          </w:rPr>
                          <w:t>«</w:t>
                        </w:r>
                        <w:r w:rsidRPr="00946766">
                          <w:rPr>
                            <w:rFonts w:ascii="Times New Roman" w:hAnsi="Times New Roman" w:cs="Times New Roman"/>
                            <w:color w:val="000000"/>
                          </w:rPr>
                          <w:t>Создание условий для воспитания и развития личности учащихся</w:t>
                        </w:r>
                        <w:r w:rsidR="00477ACC" w:rsidRPr="00946766">
                          <w:rPr>
                            <w:rFonts w:ascii="Times New Roman" w:hAnsi="Times New Roman" w:cs="Times New Roman"/>
                            <w:color w:val="000000"/>
                          </w:rPr>
                          <w:t>»</w:t>
                        </w:r>
                      </w:p>
                    </w:tc>
                  </w:tr>
                  <w:tr w:rsidR="00D77B4A" w:rsidRPr="00946766" w14:paraId="3F1459BA" w14:textId="77777777" w:rsidTr="00D77B4A">
                    <w:trPr>
                      <w:trHeight w:val="58"/>
                    </w:trPr>
                    <w:tc>
                      <w:tcPr>
                        <w:tcW w:w="1266" w:type="dxa"/>
                        <w:vMerge w:val="restart"/>
                        <w:shd w:val="clear" w:color="auto" w:fill="auto"/>
                        <w:vAlign w:val="center"/>
                        <w:hideMark/>
                      </w:tcPr>
                      <w:p w14:paraId="5EACBA96"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Основное мероприятие 2.3.1.</w:t>
                        </w:r>
                      </w:p>
                    </w:tc>
                    <w:tc>
                      <w:tcPr>
                        <w:tcW w:w="1938" w:type="dxa"/>
                        <w:vMerge w:val="restart"/>
                        <w:shd w:val="clear" w:color="auto" w:fill="auto"/>
                        <w:vAlign w:val="center"/>
                        <w:hideMark/>
                      </w:tcPr>
                      <w:p w14:paraId="237F0248"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Развитие детских общественных объединений на территории муниципалитета</w:t>
                        </w:r>
                      </w:p>
                    </w:tc>
                    <w:tc>
                      <w:tcPr>
                        <w:tcW w:w="3400" w:type="dxa"/>
                        <w:shd w:val="clear" w:color="auto" w:fill="auto"/>
                        <w:vAlign w:val="center"/>
                        <w:hideMark/>
                      </w:tcPr>
                      <w:p w14:paraId="5A874C50"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auto" w:fill="auto"/>
                        <w:vAlign w:val="center"/>
                        <w:hideMark/>
                      </w:tcPr>
                      <w:p w14:paraId="13876FD5"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4DD9FEE4"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71E18BE1" w14:textId="77777777" w:rsidTr="00D77B4A">
                    <w:trPr>
                      <w:trHeight w:val="58"/>
                    </w:trPr>
                    <w:tc>
                      <w:tcPr>
                        <w:tcW w:w="1266" w:type="dxa"/>
                        <w:vMerge/>
                        <w:vAlign w:val="center"/>
                        <w:hideMark/>
                      </w:tcPr>
                      <w:p w14:paraId="0AC319CD"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79C19028"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11C441B3" w14:textId="77777777" w:rsidR="00D77B4A" w:rsidRPr="00946766" w:rsidRDefault="00D77B4A" w:rsidP="00D77B4A">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hideMark/>
                      </w:tcPr>
                      <w:p w14:paraId="31192A8C"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2D821161"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7E52507D" w14:textId="77777777" w:rsidTr="00D77B4A">
                    <w:trPr>
                      <w:trHeight w:val="58"/>
                    </w:trPr>
                    <w:tc>
                      <w:tcPr>
                        <w:tcW w:w="1266" w:type="dxa"/>
                        <w:vMerge/>
                        <w:vAlign w:val="center"/>
                        <w:hideMark/>
                      </w:tcPr>
                      <w:p w14:paraId="74C0282D"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0AD246DA"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3FF4E074" w14:textId="2187FE28" w:rsidR="00D77B4A" w:rsidRPr="00946766" w:rsidRDefault="00D77B4A" w:rsidP="00C471D8">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республиканский бюджет Республ</w:t>
                        </w:r>
                        <w:r w:rsidR="00C471D8" w:rsidRPr="00946766">
                          <w:rPr>
                            <w:rFonts w:ascii="Times New Roman" w:hAnsi="Times New Roman" w:cs="Times New Roman"/>
                            <w:color w:val="000000"/>
                          </w:rPr>
                          <w:t>и</w:t>
                        </w:r>
                        <w:r w:rsidRPr="00946766">
                          <w:rPr>
                            <w:rFonts w:ascii="Times New Roman" w:hAnsi="Times New Roman" w:cs="Times New Roman"/>
                            <w:color w:val="000000"/>
                          </w:rPr>
                          <w:t>ки Коми</w:t>
                        </w:r>
                      </w:p>
                    </w:tc>
                    <w:tc>
                      <w:tcPr>
                        <w:tcW w:w="1276" w:type="dxa"/>
                        <w:shd w:val="clear" w:color="auto" w:fill="auto"/>
                        <w:vAlign w:val="center"/>
                        <w:hideMark/>
                      </w:tcPr>
                      <w:p w14:paraId="30539204"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11156F0F"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5BDC1989" w14:textId="77777777" w:rsidTr="00D77B4A">
                    <w:trPr>
                      <w:trHeight w:val="88"/>
                    </w:trPr>
                    <w:tc>
                      <w:tcPr>
                        <w:tcW w:w="1266" w:type="dxa"/>
                        <w:vMerge/>
                        <w:vAlign w:val="center"/>
                        <w:hideMark/>
                      </w:tcPr>
                      <w:p w14:paraId="36E6B489"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4BA8BF9D"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23CBCDB1" w14:textId="4D678ACE"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rPr>
                          <w:t xml:space="preserve">бюджет МР </w:t>
                        </w:r>
                        <w:r w:rsidR="00477ACC" w:rsidRPr="00946766">
                          <w:rPr>
                            <w:rFonts w:ascii="Times New Roman" w:hAnsi="Times New Roman" w:cs="Times New Roman"/>
                          </w:rPr>
                          <w:t>«</w:t>
                        </w:r>
                        <w:r w:rsidRPr="00946766">
                          <w:rPr>
                            <w:rFonts w:ascii="Times New Roman" w:hAnsi="Times New Roman" w:cs="Times New Roman"/>
                          </w:rPr>
                          <w:t>Сыктывдинский</w:t>
                        </w:r>
                        <w:r w:rsidR="00477ACC" w:rsidRPr="00946766">
                          <w:rPr>
                            <w:rFonts w:ascii="Times New Roman" w:hAnsi="Times New Roman" w:cs="Times New Roman"/>
                          </w:rPr>
                          <w:t>»</w:t>
                        </w:r>
                      </w:p>
                    </w:tc>
                    <w:tc>
                      <w:tcPr>
                        <w:tcW w:w="1276" w:type="dxa"/>
                        <w:shd w:val="clear" w:color="auto" w:fill="auto"/>
                        <w:vAlign w:val="center"/>
                        <w:hideMark/>
                      </w:tcPr>
                      <w:p w14:paraId="5C9EC91B"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5295E76D"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31067B34" w14:textId="77777777" w:rsidTr="00D77B4A">
                    <w:trPr>
                      <w:trHeight w:val="58"/>
                    </w:trPr>
                    <w:tc>
                      <w:tcPr>
                        <w:tcW w:w="1266" w:type="dxa"/>
                        <w:vMerge/>
                        <w:vAlign w:val="center"/>
                        <w:hideMark/>
                      </w:tcPr>
                      <w:p w14:paraId="25CC8DEA"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336D0820"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78DD7D5A"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641EDBB5"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0EDF8BE5"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1824C23C" w14:textId="77777777" w:rsidTr="00D77B4A">
                    <w:trPr>
                      <w:trHeight w:val="101"/>
                    </w:trPr>
                    <w:tc>
                      <w:tcPr>
                        <w:tcW w:w="1266" w:type="dxa"/>
                        <w:vMerge/>
                        <w:vAlign w:val="center"/>
                        <w:hideMark/>
                      </w:tcPr>
                      <w:p w14:paraId="60B13768"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09A76F7F"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776CFF06"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auto" w:fill="auto"/>
                        <w:vAlign w:val="center"/>
                        <w:hideMark/>
                      </w:tcPr>
                      <w:p w14:paraId="2B80899C"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7D2BE608"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5252E468" w14:textId="77777777" w:rsidTr="00D77B4A">
                    <w:trPr>
                      <w:trHeight w:val="58"/>
                    </w:trPr>
                    <w:tc>
                      <w:tcPr>
                        <w:tcW w:w="1266" w:type="dxa"/>
                        <w:vMerge w:val="restart"/>
                        <w:shd w:val="clear" w:color="auto" w:fill="auto"/>
                        <w:vAlign w:val="center"/>
                        <w:hideMark/>
                      </w:tcPr>
                      <w:p w14:paraId="553C3F0D"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Основное мероприятие 2.3.2.</w:t>
                        </w:r>
                      </w:p>
                    </w:tc>
                    <w:tc>
                      <w:tcPr>
                        <w:tcW w:w="1938" w:type="dxa"/>
                        <w:vMerge w:val="restart"/>
                        <w:shd w:val="clear" w:color="auto" w:fill="auto"/>
                        <w:vAlign w:val="center"/>
                        <w:hideMark/>
                      </w:tcPr>
                      <w:p w14:paraId="034BCBF7" w14:textId="7C0D2903"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xml:space="preserve">Реализация дорожной карты по самоопределению и профессиональной ориентации обучающихся. </w:t>
                        </w:r>
                        <w:r w:rsidRPr="00946766">
                          <w:rPr>
                            <w:rFonts w:ascii="Times New Roman" w:hAnsi="Times New Roman" w:cs="Times New Roman"/>
                          </w:rPr>
                          <w:t xml:space="preserve">Реализация регионального проекта </w:t>
                        </w:r>
                        <w:r w:rsidR="00477ACC" w:rsidRPr="00946766">
                          <w:rPr>
                            <w:rFonts w:ascii="Times New Roman" w:hAnsi="Times New Roman" w:cs="Times New Roman"/>
                          </w:rPr>
                          <w:t>«</w:t>
                        </w:r>
                        <w:r w:rsidRPr="00946766">
                          <w:rPr>
                            <w:rFonts w:ascii="Times New Roman" w:hAnsi="Times New Roman" w:cs="Times New Roman"/>
                          </w:rPr>
                          <w:t>Билет в будущее</w:t>
                        </w:r>
                        <w:r w:rsidR="00477ACC" w:rsidRPr="00946766">
                          <w:rPr>
                            <w:rFonts w:ascii="Times New Roman" w:hAnsi="Times New Roman" w:cs="Times New Roman"/>
                          </w:rPr>
                          <w:t>»</w:t>
                        </w:r>
                        <w:r w:rsidRPr="00946766">
                          <w:rPr>
                            <w:rFonts w:ascii="Times New Roman" w:hAnsi="Times New Roman" w:cs="Times New Roman"/>
                          </w:rPr>
                          <w:t>.</w:t>
                        </w:r>
                      </w:p>
                    </w:tc>
                    <w:tc>
                      <w:tcPr>
                        <w:tcW w:w="3400" w:type="dxa"/>
                        <w:shd w:val="clear" w:color="auto" w:fill="auto"/>
                        <w:vAlign w:val="center"/>
                        <w:hideMark/>
                      </w:tcPr>
                      <w:p w14:paraId="0DDC67F9"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auto" w:fill="auto"/>
                        <w:vAlign w:val="center"/>
                        <w:hideMark/>
                      </w:tcPr>
                      <w:p w14:paraId="5B8D7980"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5D7AFD43"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48A5219F" w14:textId="77777777" w:rsidTr="00D77B4A">
                    <w:trPr>
                      <w:trHeight w:val="58"/>
                    </w:trPr>
                    <w:tc>
                      <w:tcPr>
                        <w:tcW w:w="1266" w:type="dxa"/>
                        <w:vMerge/>
                        <w:vAlign w:val="center"/>
                        <w:hideMark/>
                      </w:tcPr>
                      <w:p w14:paraId="5111474B"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1EE8D619"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656A4C5B" w14:textId="77777777" w:rsidR="00D77B4A" w:rsidRPr="00946766" w:rsidRDefault="00D77B4A" w:rsidP="00D77B4A">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hideMark/>
                      </w:tcPr>
                      <w:p w14:paraId="3A001FA4"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31CAB597"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3C72AD34" w14:textId="77777777" w:rsidTr="00D77B4A">
                    <w:trPr>
                      <w:trHeight w:val="58"/>
                    </w:trPr>
                    <w:tc>
                      <w:tcPr>
                        <w:tcW w:w="1266" w:type="dxa"/>
                        <w:vMerge/>
                        <w:vAlign w:val="center"/>
                        <w:hideMark/>
                      </w:tcPr>
                      <w:p w14:paraId="02079A58"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78B8E3AD"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68036F84"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66D9FBAF"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53995585"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749E957D" w14:textId="77777777" w:rsidTr="00D77B4A">
                    <w:trPr>
                      <w:trHeight w:val="58"/>
                    </w:trPr>
                    <w:tc>
                      <w:tcPr>
                        <w:tcW w:w="1266" w:type="dxa"/>
                        <w:vMerge/>
                        <w:vAlign w:val="center"/>
                        <w:hideMark/>
                      </w:tcPr>
                      <w:p w14:paraId="166B6E39"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32703B61"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16A2B455" w14:textId="6484A456"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rPr>
                          <w:t xml:space="preserve">бюджет МР </w:t>
                        </w:r>
                        <w:r w:rsidR="00477ACC" w:rsidRPr="00946766">
                          <w:rPr>
                            <w:rFonts w:ascii="Times New Roman" w:hAnsi="Times New Roman" w:cs="Times New Roman"/>
                          </w:rPr>
                          <w:t>«</w:t>
                        </w:r>
                        <w:r w:rsidRPr="00946766">
                          <w:rPr>
                            <w:rFonts w:ascii="Times New Roman" w:hAnsi="Times New Roman" w:cs="Times New Roman"/>
                          </w:rPr>
                          <w:t>Сыктывдинский</w:t>
                        </w:r>
                        <w:r w:rsidR="00477ACC" w:rsidRPr="00946766">
                          <w:rPr>
                            <w:rFonts w:ascii="Times New Roman" w:hAnsi="Times New Roman" w:cs="Times New Roman"/>
                          </w:rPr>
                          <w:t>»</w:t>
                        </w:r>
                      </w:p>
                    </w:tc>
                    <w:tc>
                      <w:tcPr>
                        <w:tcW w:w="1276" w:type="dxa"/>
                        <w:shd w:val="clear" w:color="auto" w:fill="auto"/>
                        <w:vAlign w:val="center"/>
                        <w:hideMark/>
                      </w:tcPr>
                      <w:p w14:paraId="7AECEE47"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6E7E0BFB"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5219304D" w14:textId="77777777" w:rsidTr="00D77B4A">
                    <w:trPr>
                      <w:trHeight w:val="96"/>
                    </w:trPr>
                    <w:tc>
                      <w:tcPr>
                        <w:tcW w:w="1266" w:type="dxa"/>
                        <w:vMerge/>
                        <w:vAlign w:val="center"/>
                        <w:hideMark/>
                      </w:tcPr>
                      <w:p w14:paraId="02D9DF9D"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7B643F9B"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4FE918A4"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3C633BBF"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45F7E501"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6350F457" w14:textId="77777777" w:rsidTr="00D77B4A">
                    <w:trPr>
                      <w:trHeight w:val="128"/>
                    </w:trPr>
                    <w:tc>
                      <w:tcPr>
                        <w:tcW w:w="1266" w:type="dxa"/>
                        <w:vMerge/>
                        <w:vAlign w:val="center"/>
                        <w:hideMark/>
                      </w:tcPr>
                      <w:p w14:paraId="2B5EEB1E"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736E9C03"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75640F2E"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auto" w:fill="auto"/>
                        <w:vAlign w:val="center"/>
                        <w:hideMark/>
                      </w:tcPr>
                      <w:p w14:paraId="1AA74DBA"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1F5D8F58"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23861702" w14:textId="77777777" w:rsidTr="00D77B4A">
                    <w:trPr>
                      <w:trHeight w:val="58"/>
                    </w:trPr>
                    <w:tc>
                      <w:tcPr>
                        <w:tcW w:w="1266" w:type="dxa"/>
                        <w:vMerge w:val="restart"/>
                        <w:shd w:val="clear" w:color="auto" w:fill="auto"/>
                        <w:vAlign w:val="center"/>
                        <w:hideMark/>
                      </w:tcPr>
                      <w:p w14:paraId="33BA917C" w14:textId="3332813C" w:rsidR="00D77B4A" w:rsidRPr="00946766" w:rsidRDefault="00D77B4A" w:rsidP="00C471D8">
                        <w:pPr>
                          <w:spacing w:after="0" w:line="240" w:lineRule="auto"/>
                          <w:rPr>
                            <w:rFonts w:ascii="Times New Roman" w:hAnsi="Times New Roman" w:cs="Times New Roman"/>
                            <w:color w:val="000000"/>
                          </w:rPr>
                        </w:pPr>
                        <w:r w:rsidRPr="00946766">
                          <w:rPr>
                            <w:rFonts w:ascii="Times New Roman" w:hAnsi="Times New Roman" w:cs="Times New Roman"/>
                            <w:color w:val="000000"/>
                          </w:rPr>
                          <w:t>Основное меропр</w:t>
                        </w:r>
                        <w:r w:rsidR="00C471D8" w:rsidRPr="00946766">
                          <w:rPr>
                            <w:rFonts w:ascii="Times New Roman" w:hAnsi="Times New Roman" w:cs="Times New Roman"/>
                            <w:color w:val="000000"/>
                          </w:rPr>
                          <w:t>и</w:t>
                        </w:r>
                        <w:r w:rsidRPr="00946766">
                          <w:rPr>
                            <w:rFonts w:ascii="Times New Roman" w:hAnsi="Times New Roman" w:cs="Times New Roman"/>
                            <w:color w:val="000000"/>
                          </w:rPr>
                          <w:t>ятие 2.3.3.</w:t>
                        </w:r>
                      </w:p>
                    </w:tc>
                    <w:tc>
                      <w:tcPr>
                        <w:tcW w:w="1938" w:type="dxa"/>
                        <w:vMerge w:val="restart"/>
                        <w:shd w:val="clear" w:color="auto" w:fill="auto"/>
                        <w:vAlign w:val="center"/>
                        <w:hideMark/>
                      </w:tcPr>
                      <w:p w14:paraId="176C20C2" w14:textId="196935EB"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Поддержка одаренных детей и талантливой молодежи</w:t>
                        </w:r>
                        <w:r w:rsidRPr="00946766">
                          <w:rPr>
                            <w:rFonts w:ascii="Times New Roman" w:hAnsi="Times New Roman" w:cs="Times New Roman"/>
                            <w:color w:val="000000"/>
                          </w:rPr>
                          <w:br/>
                          <w:t xml:space="preserve">Реализация ведомственного проекта </w:t>
                        </w:r>
                        <w:r w:rsidR="00477ACC" w:rsidRPr="00946766">
                          <w:rPr>
                            <w:rFonts w:ascii="Times New Roman" w:hAnsi="Times New Roman" w:cs="Times New Roman"/>
                            <w:color w:val="000000"/>
                          </w:rPr>
                          <w:t>«</w:t>
                        </w:r>
                        <w:r w:rsidRPr="00946766">
                          <w:rPr>
                            <w:rFonts w:ascii="Times New Roman" w:hAnsi="Times New Roman" w:cs="Times New Roman"/>
                            <w:color w:val="000000"/>
                          </w:rPr>
                          <w:t>Успех каждого ребенка</w:t>
                        </w:r>
                        <w:r w:rsidR="00477ACC" w:rsidRPr="00946766">
                          <w:rPr>
                            <w:rFonts w:ascii="Times New Roman" w:hAnsi="Times New Roman" w:cs="Times New Roman"/>
                            <w:color w:val="000000"/>
                          </w:rPr>
                          <w:t>»</w:t>
                        </w:r>
                      </w:p>
                    </w:tc>
                    <w:tc>
                      <w:tcPr>
                        <w:tcW w:w="3400" w:type="dxa"/>
                        <w:shd w:val="clear" w:color="auto" w:fill="auto"/>
                        <w:vAlign w:val="center"/>
                        <w:hideMark/>
                      </w:tcPr>
                      <w:p w14:paraId="2A317CBB"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auto" w:fill="auto"/>
                        <w:vAlign w:val="center"/>
                        <w:hideMark/>
                      </w:tcPr>
                      <w:p w14:paraId="478AEBFF"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378C7C37"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4C8E171A" w14:textId="77777777" w:rsidTr="00D77B4A">
                    <w:trPr>
                      <w:trHeight w:val="58"/>
                    </w:trPr>
                    <w:tc>
                      <w:tcPr>
                        <w:tcW w:w="1266" w:type="dxa"/>
                        <w:vMerge/>
                        <w:vAlign w:val="center"/>
                        <w:hideMark/>
                      </w:tcPr>
                      <w:p w14:paraId="6A2D7713"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6D3DFB73"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7DE46C06" w14:textId="77777777" w:rsidR="00D77B4A" w:rsidRPr="00946766" w:rsidRDefault="00D77B4A" w:rsidP="00D77B4A">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hideMark/>
                      </w:tcPr>
                      <w:p w14:paraId="3F112F1F"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1149855E"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1617570C" w14:textId="77777777" w:rsidTr="00D77B4A">
                    <w:trPr>
                      <w:trHeight w:val="58"/>
                    </w:trPr>
                    <w:tc>
                      <w:tcPr>
                        <w:tcW w:w="1266" w:type="dxa"/>
                        <w:vMerge/>
                        <w:vAlign w:val="center"/>
                        <w:hideMark/>
                      </w:tcPr>
                      <w:p w14:paraId="021923E1"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198223A4"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309E0733"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3986F7FC"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09E44AD4"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1B5CB773" w14:textId="77777777" w:rsidTr="00D77B4A">
                    <w:trPr>
                      <w:trHeight w:val="58"/>
                    </w:trPr>
                    <w:tc>
                      <w:tcPr>
                        <w:tcW w:w="1266" w:type="dxa"/>
                        <w:vMerge/>
                        <w:vAlign w:val="center"/>
                        <w:hideMark/>
                      </w:tcPr>
                      <w:p w14:paraId="18732B66"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155498D6"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697806BB" w14:textId="0EB3AB4D"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rPr>
                          <w:t xml:space="preserve">бюджет МР </w:t>
                        </w:r>
                        <w:r w:rsidR="00477ACC" w:rsidRPr="00946766">
                          <w:rPr>
                            <w:rFonts w:ascii="Times New Roman" w:hAnsi="Times New Roman" w:cs="Times New Roman"/>
                          </w:rPr>
                          <w:t>«</w:t>
                        </w:r>
                        <w:r w:rsidRPr="00946766">
                          <w:rPr>
                            <w:rFonts w:ascii="Times New Roman" w:hAnsi="Times New Roman" w:cs="Times New Roman"/>
                          </w:rPr>
                          <w:t>Сыктывдинский</w:t>
                        </w:r>
                        <w:r w:rsidR="00477ACC" w:rsidRPr="00946766">
                          <w:rPr>
                            <w:rFonts w:ascii="Times New Roman" w:hAnsi="Times New Roman" w:cs="Times New Roman"/>
                          </w:rPr>
                          <w:t>»</w:t>
                        </w:r>
                      </w:p>
                    </w:tc>
                    <w:tc>
                      <w:tcPr>
                        <w:tcW w:w="1276" w:type="dxa"/>
                        <w:shd w:val="clear" w:color="auto" w:fill="auto"/>
                        <w:vAlign w:val="center"/>
                        <w:hideMark/>
                      </w:tcPr>
                      <w:p w14:paraId="3CA72E97"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74B33DF4" w14:textId="77777777" w:rsidR="00D77B4A" w:rsidRPr="00946766" w:rsidRDefault="00D77B4A" w:rsidP="00D77B4A">
                        <w:pPr>
                          <w:spacing w:after="0" w:line="240" w:lineRule="auto"/>
                          <w:rPr>
                            <w:rFonts w:ascii="Times New Roman" w:hAnsi="Times New Roman" w:cs="Times New Roman"/>
                            <w:color w:val="000000"/>
                          </w:rPr>
                        </w:pPr>
                      </w:p>
                    </w:tc>
                  </w:tr>
                  <w:tr w:rsidR="00D77B4A" w:rsidRPr="00946766" w14:paraId="41E6EC4E" w14:textId="77777777" w:rsidTr="00D77B4A">
                    <w:trPr>
                      <w:trHeight w:val="58"/>
                    </w:trPr>
                    <w:tc>
                      <w:tcPr>
                        <w:tcW w:w="1266" w:type="dxa"/>
                        <w:vMerge/>
                        <w:vAlign w:val="center"/>
                        <w:hideMark/>
                      </w:tcPr>
                      <w:p w14:paraId="4EF6695A"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5E3492D6"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21F20039"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5BFF546F"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6D571C55"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49F2A7C0" w14:textId="77777777" w:rsidTr="00D77B4A">
                    <w:trPr>
                      <w:trHeight w:val="58"/>
                    </w:trPr>
                    <w:tc>
                      <w:tcPr>
                        <w:tcW w:w="1266" w:type="dxa"/>
                        <w:vMerge/>
                        <w:vAlign w:val="center"/>
                        <w:hideMark/>
                      </w:tcPr>
                      <w:p w14:paraId="530436E4"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63BA9866"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08757D84"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auto" w:fill="auto"/>
                        <w:vAlign w:val="center"/>
                        <w:hideMark/>
                      </w:tcPr>
                      <w:p w14:paraId="1E5CD91E"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6B021529"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4A51423E" w14:textId="77777777" w:rsidTr="00D77B4A">
                    <w:trPr>
                      <w:trHeight w:val="58"/>
                    </w:trPr>
                    <w:tc>
                      <w:tcPr>
                        <w:tcW w:w="1266" w:type="dxa"/>
                        <w:vMerge w:val="restart"/>
                        <w:shd w:val="clear" w:color="auto" w:fill="auto"/>
                        <w:vAlign w:val="center"/>
                        <w:hideMark/>
                      </w:tcPr>
                      <w:p w14:paraId="7D1A5347"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Основное мероприятие 2.3.4.</w:t>
                        </w:r>
                      </w:p>
                    </w:tc>
                    <w:tc>
                      <w:tcPr>
                        <w:tcW w:w="1938" w:type="dxa"/>
                        <w:vMerge w:val="restart"/>
                        <w:shd w:val="clear" w:color="auto" w:fill="auto"/>
                        <w:vAlign w:val="center"/>
                        <w:hideMark/>
                      </w:tcPr>
                      <w:p w14:paraId="75F9C586"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Разработка и реализация на базе образовательных организаций программ по внеурочной деятельности</w:t>
                        </w:r>
                      </w:p>
                    </w:tc>
                    <w:tc>
                      <w:tcPr>
                        <w:tcW w:w="3400" w:type="dxa"/>
                        <w:shd w:val="clear" w:color="auto" w:fill="auto"/>
                        <w:vAlign w:val="center"/>
                        <w:hideMark/>
                      </w:tcPr>
                      <w:p w14:paraId="0A1B93E7"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auto" w:fill="auto"/>
                        <w:vAlign w:val="center"/>
                        <w:hideMark/>
                      </w:tcPr>
                      <w:p w14:paraId="5F05BFE3"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7A9F3F6D"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2705FAB6" w14:textId="77777777" w:rsidTr="00D77B4A">
                    <w:trPr>
                      <w:trHeight w:val="58"/>
                    </w:trPr>
                    <w:tc>
                      <w:tcPr>
                        <w:tcW w:w="1266" w:type="dxa"/>
                        <w:vMerge/>
                        <w:vAlign w:val="center"/>
                        <w:hideMark/>
                      </w:tcPr>
                      <w:p w14:paraId="2A6711ED"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4F277CED"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38F0630B" w14:textId="77777777" w:rsidR="00D77B4A" w:rsidRPr="00946766" w:rsidRDefault="00D77B4A" w:rsidP="00D77B4A">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hideMark/>
                      </w:tcPr>
                      <w:p w14:paraId="791479C1"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218FDC5F"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205CA710" w14:textId="77777777" w:rsidTr="00D77B4A">
                    <w:trPr>
                      <w:trHeight w:val="58"/>
                    </w:trPr>
                    <w:tc>
                      <w:tcPr>
                        <w:tcW w:w="1266" w:type="dxa"/>
                        <w:vMerge/>
                        <w:vAlign w:val="center"/>
                        <w:hideMark/>
                      </w:tcPr>
                      <w:p w14:paraId="2B6FD58F"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7C60A6B0"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22E7A2AE" w14:textId="734859A1" w:rsidR="00D77B4A" w:rsidRPr="00946766" w:rsidRDefault="00D77B4A" w:rsidP="00C471D8">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w:t>
                        </w:r>
                        <w:r w:rsidR="00C471D8" w:rsidRPr="00946766">
                          <w:rPr>
                            <w:rFonts w:ascii="Times New Roman" w:hAnsi="Times New Roman" w:cs="Times New Roman"/>
                            <w:color w:val="000000"/>
                          </w:rPr>
                          <w:t>б</w:t>
                        </w:r>
                        <w:r w:rsidRPr="00946766">
                          <w:rPr>
                            <w:rFonts w:ascii="Times New Roman" w:hAnsi="Times New Roman" w:cs="Times New Roman"/>
                            <w:color w:val="000000"/>
                          </w:rPr>
                          <w:t>ликанский бюджет Республики Коми</w:t>
                        </w:r>
                      </w:p>
                    </w:tc>
                    <w:tc>
                      <w:tcPr>
                        <w:tcW w:w="1276" w:type="dxa"/>
                        <w:shd w:val="clear" w:color="auto" w:fill="auto"/>
                        <w:vAlign w:val="center"/>
                        <w:hideMark/>
                      </w:tcPr>
                      <w:p w14:paraId="2B58A0B0"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0219519D"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186E9965" w14:textId="77777777" w:rsidTr="00D77B4A">
                    <w:trPr>
                      <w:trHeight w:val="58"/>
                    </w:trPr>
                    <w:tc>
                      <w:tcPr>
                        <w:tcW w:w="1266" w:type="dxa"/>
                        <w:vMerge/>
                        <w:vAlign w:val="center"/>
                        <w:hideMark/>
                      </w:tcPr>
                      <w:p w14:paraId="1D81DF0B"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1A566564"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7F7C703C" w14:textId="58C23E45"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rPr>
                          <w:t xml:space="preserve">бюджет МР </w:t>
                        </w:r>
                        <w:r w:rsidR="00477ACC" w:rsidRPr="00946766">
                          <w:rPr>
                            <w:rFonts w:ascii="Times New Roman" w:hAnsi="Times New Roman" w:cs="Times New Roman"/>
                          </w:rPr>
                          <w:t>«</w:t>
                        </w:r>
                        <w:r w:rsidRPr="00946766">
                          <w:rPr>
                            <w:rFonts w:ascii="Times New Roman" w:hAnsi="Times New Roman" w:cs="Times New Roman"/>
                          </w:rPr>
                          <w:t>Сыктывдинский</w:t>
                        </w:r>
                        <w:r w:rsidR="00477ACC" w:rsidRPr="00946766">
                          <w:rPr>
                            <w:rFonts w:ascii="Times New Roman" w:hAnsi="Times New Roman" w:cs="Times New Roman"/>
                          </w:rPr>
                          <w:t>»</w:t>
                        </w:r>
                      </w:p>
                    </w:tc>
                    <w:tc>
                      <w:tcPr>
                        <w:tcW w:w="1276" w:type="dxa"/>
                        <w:shd w:val="clear" w:color="auto" w:fill="auto"/>
                        <w:vAlign w:val="center"/>
                        <w:hideMark/>
                      </w:tcPr>
                      <w:p w14:paraId="63EAB5DD"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3E4FDA18"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438C7345" w14:textId="77777777" w:rsidTr="00D77B4A">
                    <w:trPr>
                      <w:trHeight w:val="58"/>
                    </w:trPr>
                    <w:tc>
                      <w:tcPr>
                        <w:tcW w:w="1266" w:type="dxa"/>
                        <w:vMerge/>
                        <w:vAlign w:val="center"/>
                        <w:hideMark/>
                      </w:tcPr>
                      <w:p w14:paraId="65FF86E3"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16E6B272"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2B587C2F"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7CA0D676"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41506055"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06705335" w14:textId="77777777" w:rsidTr="00D77B4A">
                    <w:trPr>
                      <w:trHeight w:val="58"/>
                    </w:trPr>
                    <w:tc>
                      <w:tcPr>
                        <w:tcW w:w="1266" w:type="dxa"/>
                        <w:vMerge/>
                        <w:vAlign w:val="center"/>
                        <w:hideMark/>
                      </w:tcPr>
                      <w:p w14:paraId="7E2F0876"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6D64945F"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469CE3F1"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auto" w:fill="auto"/>
                        <w:vAlign w:val="center"/>
                        <w:hideMark/>
                      </w:tcPr>
                      <w:p w14:paraId="0BE16FE4"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628E4169"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7FFE6523" w14:textId="77777777" w:rsidTr="00D77B4A">
                    <w:trPr>
                      <w:trHeight w:val="58"/>
                    </w:trPr>
                    <w:tc>
                      <w:tcPr>
                        <w:tcW w:w="1266" w:type="dxa"/>
                        <w:vMerge w:val="restart"/>
                        <w:shd w:val="clear" w:color="auto" w:fill="auto"/>
                        <w:vAlign w:val="center"/>
                        <w:hideMark/>
                      </w:tcPr>
                      <w:p w14:paraId="1E34C79C"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Основное мероприятие 2.3.5.</w:t>
                        </w:r>
                      </w:p>
                    </w:tc>
                    <w:tc>
                      <w:tcPr>
                        <w:tcW w:w="1938" w:type="dxa"/>
                        <w:vMerge w:val="restart"/>
                        <w:shd w:val="clear" w:color="auto" w:fill="auto"/>
                        <w:vAlign w:val="center"/>
                        <w:hideMark/>
                      </w:tcPr>
                      <w:p w14:paraId="69DA7DB7"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Реализация комплекса мер, направленных на формирование потребности в здоровом образе жизни</w:t>
                        </w:r>
                      </w:p>
                    </w:tc>
                    <w:tc>
                      <w:tcPr>
                        <w:tcW w:w="3400" w:type="dxa"/>
                        <w:shd w:val="clear" w:color="auto" w:fill="auto"/>
                        <w:vAlign w:val="center"/>
                        <w:hideMark/>
                      </w:tcPr>
                      <w:p w14:paraId="7E15D1B5"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auto" w:fill="auto"/>
                        <w:vAlign w:val="center"/>
                        <w:hideMark/>
                      </w:tcPr>
                      <w:p w14:paraId="261B131A"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77B89A25"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039BC239" w14:textId="77777777" w:rsidTr="00D77B4A">
                    <w:trPr>
                      <w:trHeight w:val="58"/>
                    </w:trPr>
                    <w:tc>
                      <w:tcPr>
                        <w:tcW w:w="1266" w:type="dxa"/>
                        <w:vMerge/>
                        <w:vAlign w:val="center"/>
                        <w:hideMark/>
                      </w:tcPr>
                      <w:p w14:paraId="5D7AFEE7"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5291C240"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3CD60564" w14:textId="77777777" w:rsidR="00D77B4A" w:rsidRPr="00946766" w:rsidRDefault="00D77B4A" w:rsidP="00D77B4A">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hideMark/>
                      </w:tcPr>
                      <w:p w14:paraId="799995A1"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140E4C8F"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1AC221C8" w14:textId="77777777" w:rsidTr="00D77B4A">
                    <w:trPr>
                      <w:trHeight w:val="58"/>
                    </w:trPr>
                    <w:tc>
                      <w:tcPr>
                        <w:tcW w:w="1266" w:type="dxa"/>
                        <w:vMerge/>
                        <w:vAlign w:val="center"/>
                        <w:hideMark/>
                      </w:tcPr>
                      <w:p w14:paraId="0976C7FF"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2CE33976"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242023B5"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0006A74E"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1A4D18EE"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203DB0F2" w14:textId="77777777" w:rsidTr="00D77B4A">
                    <w:trPr>
                      <w:trHeight w:val="58"/>
                    </w:trPr>
                    <w:tc>
                      <w:tcPr>
                        <w:tcW w:w="1266" w:type="dxa"/>
                        <w:vMerge/>
                        <w:vAlign w:val="center"/>
                        <w:hideMark/>
                      </w:tcPr>
                      <w:p w14:paraId="2496A315"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41FB3173"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5CA4D3EE" w14:textId="5CE98AEC"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rPr>
                          <w:t xml:space="preserve">бюджет МР </w:t>
                        </w:r>
                        <w:r w:rsidR="00477ACC" w:rsidRPr="00946766">
                          <w:rPr>
                            <w:rFonts w:ascii="Times New Roman" w:hAnsi="Times New Roman" w:cs="Times New Roman"/>
                          </w:rPr>
                          <w:t>«</w:t>
                        </w:r>
                        <w:r w:rsidRPr="00946766">
                          <w:rPr>
                            <w:rFonts w:ascii="Times New Roman" w:hAnsi="Times New Roman" w:cs="Times New Roman"/>
                          </w:rPr>
                          <w:t>Сыктывдинский</w:t>
                        </w:r>
                        <w:r w:rsidR="00477ACC" w:rsidRPr="00946766">
                          <w:rPr>
                            <w:rFonts w:ascii="Times New Roman" w:hAnsi="Times New Roman" w:cs="Times New Roman"/>
                          </w:rPr>
                          <w:t>»</w:t>
                        </w:r>
                      </w:p>
                    </w:tc>
                    <w:tc>
                      <w:tcPr>
                        <w:tcW w:w="1276" w:type="dxa"/>
                        <w:shd w:val="clear" w:color="auto" w:fill="auto"/>
                        <w:vAlign w:val="center"/>
                        <w:hideMark/>
                      </w:tcPr>
                      <w:p w14:paraId="3A63326B"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0A920E5D"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330F4917" w14:textId="77777777" w:rsidTr="00D77B4A">
                    <w:trPr>
                      <w:trHeight w:val="58"/>
                    </w:trPr>
                    <w:tc>
                      <w:tcPr>
                        <w:tcW w:w="1266" w:type="dxa"/>
                        <w:vMerge/>
                        <w:vAlign w:val="center"/>
                        <w:hideMark/>
                      </w:tcPr>
                      <w:p w14:paraId="79B9FF5D"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6F868F9D"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18406B8E"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7A6AE140"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71505D11"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3AC9F8B3" w14:textId="77777777" w:rsidTr="00D77B4A">
                    <w:trPr>
                      <w:trHeight w:val="58"/>
                    </w:trPr>
                    <w:tc>
                      <w:tcPr>
                        <w:tcW w:w="1266" w:type="dxa"/>
                        <w:vMerge/>
                        <w:vAlign w:val="center"/>
                        <w:hideMark/>
                      </w:tcPr>
                      <w:p w14:paraId="6C73D131"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322D3CD6"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0C83B749"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auto" w:fill="auto"/>
                        <w:vAlign w:val="center"/>
                        <w:hideMark/>
                      </w:tcPr>
                      <w:p w14:paraId="341B2152"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0FDA0A4D"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36BFDEF0" w14:textId="77777777" w:rsidTr="00D77B4A">
                    <w:trPr>
                      <w:trHeight w:val="58"/>
                    </w:trPr>
                    <w:tc>
                      <w:tcPr>
                        <w:tcW w:w="1266" w:type="dxa"/>
                        <w:vMerge w:val="restart"/>
                        <w:shd w:val="clear" w:color="auto" w:fill="auto"/>
                        <w:vAlign w:val="center"/>
                        <w:hideMark/>
                      </w:tcPr>
                      <w:p w14:paraId="7156C4DD"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Основное мероприятие 2.3.6.</w:t>
                        </w:r>
                      </w:p>
                    </w:tc>
                    <w:tc>
                      <w:tcPr>
                        <w:tcW w:w="1938" w:type="dxa"/>
                        <w:vMerge w:val="restart"/>
                        <w:shd w:val="clear" w:color="auto" w:fill="auto"/>
                        <w:vAlign w:val="center"/>
                        <w:hideMark/>
                      </w:tcPr>
                      <w:p w14:paraId="28CB4A52" w14:textId="0AEC7FAC" w:rsidR="00D77B4A" w:rsidRPr="00946766" w:rsidRDefault="00D77B4A" w:rsidP="00C471D8">
                        <w:pPr>
                          <w:spacing w:after="0" w:line="240" w:lineRule="auto"/>
                          <w:rPr>
                            <w:rFonts w:ascii="Times New Roman" w:hAnsi="Times New Roman" w:cs="Times New Roman"/>
                            <w:color w:val="000000"/>
                          </w:rPr>
                        </w:pPr>
                        <w:r w:rsidRPr="00946766">
                          <w:rPr>
                            <w:rFonts w:ascii="Times New Roman" w:hAnsi="Times New Roman" w:cs="Times New Roman"/>
                            <w:color w:val="000000"/>
                          </w:rPr>
                          <w:t>Разработка программ для от</w:t>
                        </w:r>
                        <w:r w:rsidR="00C471D8" w:rsidRPr="00946766">
                          <w:rPr>
                            <w:rFonts w:ascii="Times New Roman" w:hAnsi="Times New Roman" w:cs="Times New Roman"/>
                            <w:color w:val="000000"/>
                          </w:rPr>
                          <w:t>к</w:t>
                        </w:r>
                        <w:r w:rsidRPr="00946766">
                          <w:rPr>
                            <w:rFonts w:ascii="Times New Roman" w:hAnsi="Times New Roman" w:cs="Times New Roman"/>
                            <w:color w:val="000000"/>
                          </w:rPr>
                          <w:t>рытия детских оздоровительных лагерей с дневным пребыванием и лагерей труда и отдыха разной направленности, в том числе спортивной, экологической, трудовой, военно-патриотической, оздоровительной  и других</w:t>
                        </w:r>
                      </w:p>
                    </w:tc>
                    <w:tc>
                      <w:tcPr>
                        <w:tcW w:w="3400" w:type="dxa"/>
                        <w:shd w:val="clear" w:color="auto" w:fill="auto"/>
                        <w:vAlign w:val="center"/>
                        <w:hideMark/>
                      </w:tcPr>
                      <w:p w14:paraId="19EF0555"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auto" w:fill="auto"/>
                        <w:vAlign w:val="center"/>
                        <w:hideMark/>
                      </w:tcPr>
                      <w:p w14:paraId="01AC43AE"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48AD2DB9"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479F50A1" w14:textId="77777777" w:rsidTr="00D77B4A">
                    <w:trPr>
                      <w:trHeight w:val="375"/>
                    </w:trPr>
                    <w:tc>
                      <w:tcPr>
                        <w:tcW w:w="1266" w:type="dxa"/>
                        <w:vMerge/>
                        <w:vAlign w:val="center"/>
                        <w:hideMark/>
                      </w:tcPr>
                      <w:p w14:paraId="79D867AA"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7E0DD3B9"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738060DB" w14:textId="77777777" w:rsidR="00D77B4A" w:rsidRPr="00946766" w:rsidRDefault="00D77B4A" w:rsidP="00D77B4A">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hideMark/>
                      </w:tcPr>
                      <w:p w14:paraId="1F10AD1E"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5DCE1F9A"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4A288769" w14:textId="77777777" w:rsidTr="00D77B4A">
                    <w:trPr>
                      <w:trHeight w:val="58"/>
                    </w:trPr>
                    <w:tc>
                      <w:tcPr>
                        <w:tcW w:w="1266" w:type="dxa"/>
                        <w:vMerge/>
                        <w:vAlign w:val="center"/>
                        <w:hideMark/>
                      </w:tcPr>
                      <w:p w14:paraId="45E509BA"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7EB30B38"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35C25DB4"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7C918DB1"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76F5AE31"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68F2EBA8" w14:textId="77777777" w:rsidTr="00D77B4A">
                    <w:trPr>
                      <w:trHeight w:val="58"/>
                    </w:trPr>
                    <w:tc>
                      <w:tcPr>
                        <w:tcW w:w="1266" w:type="dxa"/>
                        <w:vMerge/>
                        <w:vAlign w:val="center"/>
                        <w:hideMark/>
                      </w:tcPr>
                      <w:p w14:paraId="0FDF997E"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10104228"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5AC6A1AA" w14:textId="262EFACB"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rPr>
                          <w:t xml:space="preserve">бюджет МР </w:t>
                        </w:r>
                        <w:r w:rsidR="00477ACC" w:rsidRPr="00946766">
                          <w:rPr>
                            <w:rFonts w:ascii="Times New Roman" w:hAnsi="Times New Roman" w:cs="Times New Roman"/>
                          </w:rPr>
                          <w:t>«</w:t>
                        </w:r>
                        <w:r w:rsidRPr="00946766">
                          <w:rPr>
                            <w:rFonts w:ascii="Times New Roman" w:hAnsi="Times New Roman" w:cs="Times New Roman"/>
                          </w:rPr>
                          <w:t>Сыктывдинский</w:t>
                        </w:r>
                        <w:r w:rsidR="00477ACC" w:rsidRPr="00946766">
                          <w:rPr>
                            <w:rFonts w:ascii="Times New Roman" w:hAnsi="Times New Roman" w:cs="Times New Roman"/>
                          </w:rPr>
                          <w:t>»</w:t>
                        </w:r>
                      </w:p>
                    </w:tc>
                    <w:tc>
                      <w:tcPr>
                        <w:tcW w:w="1276" w:type="dxa"/>
                        <w:shd w:val="clear" w:color="auto" w:fill="auto"/>
                        <w:vAlign w:val="center"/>
                        <w:hideMark/>
                      </w:tcPr>
                      <w:p w14:paraId="1134EC40"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3657FF89"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7A5B481E" w14:textId="77777777" w:rsidTr="00D77B4A">
                    <w:trPr>
                      <w:trHeight w:val="58"/>
                    </w:trPr>
                    <w:tc>
                      <w:tcPr>
                        <w:tcW w:w="1266" w:type="dxa"/>
                        <w:vMerge/>
                        <w:vAlign w:val="center"/>
                        <w:hideMark/>
                      </w:tcPr>
                      <w:p w14:paraId="4A477169"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31D699C5"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10D5DF21"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77DDB02E"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0EBCC196"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196D3478" w14:textId="77777777" w:rsidTr="00D77B4A">
                    <w:trPr>
                      <w:trHeight w:val="58"/>
                    </w:trPr>
                    <w:tc>
                      <w:tcPr>
                        <w:tcW w:w="1266" w:type="dxa"/>
                        <w:vMerge/>
                        <w:vAlign w:val="center"/>
                        <w:hideMark/>
                      </w:tcPr>
                      <w:p w14:paraId="1AEAA2AF"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366FC9C0"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799B8ABC"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auto" w:fill="auto"/>
                        <w:vAlign w:val="center"/>
                        <w:hideMark/>
                      </w:tcPr>
                      <w:p w14:paraId="5F265325"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5C508E3A"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66705E47" w14:textId="77777777" w:rsidTr="00D77B4A">
                    <w:trPr>
                      <w:trHeight w:val="300"/>
                    </w:trPr>
                    <w:tc>
                      <w:tcPr>
                        <w:tcW w:w="9136" w:type="dxa"/>
                        <w:gridSpan w:val="5"/>
                        <w:shd w:val="clear" w:color="auto" w:fill="auto"/>
                        <w:vAlign w:val="center"/>
                        <w:hideMark/>
                      </w:tcPr>
                      <w:p w14:paraId="0D829A91" w14:textId="0B507D83"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xml:space="preserve">Задача 4 </w:t>
                        </w:r>
                        <w:r w:rsidR="00477ACC" w:rsidRPr="00946766">
                          <w:rPr>
                            <w:rFonts w:ascii="Times New Roman" w:hAnsi="Times New Roman" w:cs="Times New Roman"/>
                            <w:color w:val="000000"/>
                          </w:rPr>
                          <w:t>«</w:t>
                        </w:r>
                        <w:r w:rsidRPr="00946766">
                          <w:rPr>
                            <w:rFonts w:ascii="Times New Roman" w:hAnsi="Times New Roman" w:cs="Times New Roman"/>
                            <w:color w:val="000000"/>
                          </w:rPr>
                          <w:t>Формирование муниципальной системы учительского роста</w:t>
                        </w:r>
                        <w:r w:rsidR="00477ACC" w:rsidRPr="00946766">
                          <w:rPr>
                            <w:rFonts w:ascii="Times New Roman" w:hAnsi="Times New Roman" w:cs="Times New Roman"/>
                            <w:color w:val="000000"/>
                          </w:rPr>
                          <w:t>»</w:t>
                        </w:r>
                      </w:p>
                    </w:tc>
                  </w:tr>
                  <w:tr w:rsidR="00D77B4A" w:rsidRPr="00946766" w14:paraId="6C6EC215" w14:textId="77777777" w:rsidTr="00D77B4A">
                    <w:trPr>
                      <w:trHeight w:val="58"/>
                    </w:trPr>
                    <w:tc>
                      <w:tcPr>
                        <w:tcW w:w="1266" w:type="dxa"/>
                        <w:vMerge w:val="restart"/>
                        <w:shd w:val="clear" w:color="auto" w:fill="auto"/>
                        <w:vAlign w:val="center"/>
                        <w:hideMark/>
                      </w:tcPr>
                      <w:p w14:paraId="7FDDAD12"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Основное мероприятие 2.4.1.</w:t>
                        </w:r>
                      </w:p>
                    </w:tc>
                    <w:tc>
                      <w:tcPr>
                        <w:tcW w:w="1938" w:type="dxa"/>
                        <w:vMerge w:val="restart"/>
                        <w:shd w:val="clear" w:color="auto" w:fill="auto"/>
                        <w:vAlign w:val="center"/>
                        <w:hideMark/>
                      </w:tcPr>
                      <w:p w14:paraId="76457F3A" w14:textId="1F1D965C"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xml:space="preserve">Создание условий для обеспечения непрерывного роста профессиональных компетенций педагогических и руководящих кадров в рамках регионального проекта </w:t>
                        </w:r>
                        <w:r w:rsidR="00477ACC" w:rsidRPr="00946766">
                          <w:rPr>
                            <w:rFonts w:ascii="Times New Roman" w:hAnsi="Times New Roman" w:cs="Times New Roman"/>
                            <w:color w:val="000000"/>
                          </w:rPr>
                          <w:t>«</w:t>
                        </w:r>
                        <w:r w:rsidRPr="00946766">
                          <w:rPr>
                            <w:rFonts w:ascii="Times New Roman" w:hAnsi="Times New Roman" w:cs="Times New Roman"/>
                            <w:color w:val="000000"/>
                          </w:rPr>
                          <w:t>Учитель будущего</w:t>
                        </w:r>
                        <w:r w:rsidR="00477ACC" w:rsidRPr="00946766">
                          <w:rPr>
                            <w:rFonts w:ascii="Times New Roman" w:hAnsi="Times New Roman" w:cs="Times New Roman"/>
                            <w:color w:val="000000"/>
                          </w:rPr>
                          <w:t>»</w:t>
                        </w:r>
                      </w:p>
                    </w:tc>
                    <w:tc>
                      <w:tcPr>
                        <w:tcW w:w="3400" w:type="dxa"/>
                        <w:shd w:val="clear" w:color="auto" w:fill="auto"/>
                        <w:vAlign w:val="center"/>
                        <w:hideMark/>
                      </w:tcPr>
                      <w:p w14:paraId="632EBF4A"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auto" w:fill="auto"/>
                        <w:vAlign w:val="center"/>
                        <w:hideMark/>
                      </w:tcPr>
                      <w:p w14:paraId="136D7764"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6989F451"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250F85A2" w14:textId="77777777" w:rsidTr="00D77B4A">
                    <w:trPr>
                      <w:trHeight w:val="58"/>
                    </w:trPr>
                    <w:tc>
                      <w:tcPr>
                        <w:tcW w:w="1266" w:type="dxa"/>
                        <w:vMerge/>
                        <w:vAlign w:val="center"/>
                        <w:hideMark/>
                      </w:tcPr>
                      <w:p w14:paraId="701886BA"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77F58B5F"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21F0BAD1" w14:textId="77777777" w:rsidR="00D77B4A" w:rsidRPr="00946766" w:rsidRDefault="00D77B4A" w:rsidP="00D77B4A">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hideMark/>
                      </w:tcPr>
                      <w:p w14:paraId="2B3BAEC8"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2BACF3BE"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334DD4FF" w14:textId="77777777" w:rsidTr="00D77B4A">
                    <w:trPr>
                      <w:trHeight w:val="58"/>
                    </w:trPr>
                    <w:tc>
                      <w:tcPr>
                        <w:tcW w:w="1266" w:type="dxa"/>
                        <w:vMerge/>
                        <w:vAlign w:val="center"/>
                        <w:hideMark/>
                      </w:tcPr>
                      <w:p w14:paraId="5F8667E0"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424BD5EA"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725A4E2B"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0D75B180"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772721EF"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2847EF0F" w14:textId="77777777" w:rsidTr="00D77B4A">
                    <w:trPr>
                      <w:trHeight w:val="58"/>
                    </w:trPr>
                    <w:tc>
                      <w:tcPr>
                        <w:tcW w:w="1266" w:type="dxa"/>
                        <w:vMerge/>
                        <w:vAlign w:val="center"/>
                        <w:hideMark/>
                      </w:tcPr>
                      <w:p w14:paraId="4BF10830"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78D3F333"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7625DC97" w14:textId="2BAD4EE3"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rPr>
                          <w:t xml:space="preserve">бюджет МР </w:t>
                        </w:r>
                        <w:r w:rsidR="00477ACC" w:rsidRPr="00946766">
                          <w:rPr>
                            <w:rFonts w:ascii="Times New Roman" w:hAnsi="Times New Roman" w:cs="Times New Roman"/>
                          </w:rPr>
                          <w:t>«</w:t>
                        </w:r>
                        <w:r w:rsidRPr="00946766">
                          <w:rPr>
                            <w:rFonts w:ascii="Times New Roman" w:hAnsi="Times New Roman" w:cs="Times New Roman"/>
                          </w:rPr>
                          <w:t>Сыктывдинский</w:t>
                        </w:r>
                        <w:r w:rsidR="00477ACC" w:rsidRPr="00946766">
                          <w:rPr>
                            <w:rFonts w:ascii="Times New Roman" w:hAnsi="Times New Roman" w:cs="Times New Roman"/>
                          </w:rPr>
                          <w:t>»</w:t>
                        </w:r>
                      </w:p>
                    </w:tc>
                    <w:tc>
                      <w:tcPr>
                        <w:tcW w:w="1276" w:type="dxa"/>
                        <w:shd w:val="clear" w:color="auto" w:fill="auto"/>
                        <w:vAlign w:val="center"/>
                        <w:hideMark/>
                      </w:tcPr>
                      <w:p w14:paraId="258C90CE"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1C9C03BB"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0ADFB1AD" w14:textId="77777777" w:rsidTr="00D77B4A">
                    <w:trPr>
                      <w:trHeight w:val="58"/>
                    </w:trPr>
                    <w:tc>
                      <w:tcPr>
                        <w:tcW w:w="1266" w:type="dxa"/>
                        <w:vMerge/>
                        <w:vAlign w:val="center"/>
                        <w:hideMark/>
                      </w:tcPr>
                      <w:p w14:paraId="6AAAC8EB"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34EAE199"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31DD7895"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1867C958"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60A3E6F2"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682D3421" w14:textId="77777777" w:rsidTr="00D77B4A">
                    <w:trPr>
                      <w:trHeight w:val="58"/>
                    </w:trPr>
                    <w:tc>
                      <w:tcPr>
                        <w:tcW w:w="1266" w:type="dxa"/>
                        <w:vMerge/>
                        <w:vAlign w:val="center"/>
                        <w:hideMark/>
                      </w:tcPr>
                      <w:p w14:paraId="42AFF292"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72F991C5"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6B5A1E63"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auto" w:fill="auto"/>
                        <w:vAlign w:val="center"/>
                        <w:hideMark/>
                      </w:tcPr>
                      <w:p w14:paraId="7B4CA47D"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464F383C"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0B7D2896" w14:textId="77777777" w:rsidTr="00D77B4A">
                    <w:trPr>
                      <w:trHeight w:val="58"/>
                    </w:trPr>
                    <w:tc>
                      <w:tcPr>
                        <w:tcW w:w="1266" w:type="dxa"/>
                        <w:vMerge w:val="restart"/>
                        <w:shd w:val="clear" w:color="auto" w:fill="auto"/>
                        <w:vAlign w:val="center"/>
                        <w:hideMark/>
                      </w:tcPr>
                      <w:p w14:paraId="2935CA21"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Основное мероприятие 2.4.2.</w:t>
                        </w:r>
                      </w:p>
                    </w:tc>
                    <w:tc>
                      <w:tcPr>
                        <w:tcW w:w="1938" w:type="dxa"/>
                        <w:vMerge w:val="restart"/>
                        <w:shd w:val="clear" w:color="auto" w:fill="auto"/>
                        <w:vAlign w:val="center"/>
                        <w:hideMark/>
                      </w:tcPr>
                      <w:p w14:paraId="0F981C4C"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Организация аттестации педагогов ОО района</w:t>
                        </w:r>
                      </w:p>
                    </w:tc>
                    <w:tc>
                      <w:tcPr>
                        <w:tcW w:w="3400" w:type="dxa"/>
                        <w:shd w:val="clear" w:color="auto" w:fill="auto"/>
                        <w:vAlign w:val="center"/>
                        <w:hideMark/>
                      </w:tcPr>
                      <w:p w14:paraId="59824DF3"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auto" w:fill="auto"/>
                        <w:vAlign w:val="center"/>
                        <w:hideMark/>
                      </w:tcPr>
                      <w:p w14:paraId="76F541E9"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39EE714B"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18A877AA" w14:textId="77777777" w:rsidTr="00D77B4A">
                    <w:trPr>
                      <w:trHeight w:val="58"/>
                    </w:trPr>
                    <w:tc>
                      <w:tcPr>
                        <w:tcW w:w="1266" w:type="dxa"/>
                        <w:vMerge/>
                        <w:vAlign w:val="center"/>
                        <w:hideMark/>
                      </w:tcPr>
                      <w:p w14:paraId="5B8AA9E7"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71A4F196"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5FD4EC32" w14:textId="77777777" w:rsidR="00D77B4A" w:rsidRPr="00946766" w:rsidRDefault="00D77B4A" w:rsidP="00D77B4A">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hideMark/>
                      </w:tcPr>
                      <w:p w14:paraId="067618CD"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7BA233C1"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122CA6C4" w14:textId="77777777" w:rsidTr="00D77B4A">
                    <w:trPr>
                      <w:trHeight w:val="58"/>
                    </w:trPr>
                    <w:tc>
                      <w:tcPr>
                        <w:tcW w:w="1266" w:type="dxa"/>
                        <w:vMerge/>
                        <w:vAlign w:val="center"/>
                        <w:hideMark/>
                      </w:tcPr>
                      <w:p w14:paraId="120374AD"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299FC201"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70E259D5" w14:textId="1B132C5F" w:rsidR="00D77B4A" w:rsidRPr="00946766" w:rsidRDefault="00D77B4A" w:rsidP="00C471D8">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республиканский бюдже</w:t>
                        </w:r>
                        <w:r w:rsidR="00C471D8" w:rsidRPr="00946766">
                          <w:rPr>
                            <w:rFonts w:ascii="Times New Roman" w:hAnsi="Times New Roman" w:cs="Times New Roman"/>
                            <w:color w:val="000000"/>
                          </w:rPr>
                          <w:t>т</w:t>
                        </w:r>
                        <w:r w:rsidRPr="00946766">
                          <w:rPr>
                            <w:rFonts w:ascii="Times New Roman" w:hAnsi="Times New Roman" w:cs="Times New Roman"/>
                            <w:color w:val="000000"/>
                          </w:rPr>
                          <w:t xml:space="preserve"> Республики Коми</w:t>
                        </w:r>
                      </w:p>
                    </w:tc>
                    <w:tc>
                      <w:tcPr>
                        <w:tcW w:w="1276" w:type="dxa"/>
                        <w:shd w:val="clear" w:color="auto" w:fill="auto"/>
                        <w:vAlign w:val="center"/>
                        <w:hideMark/>
                      </w:tcPr>
                      <w:p w14:paraId="369D266F"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45D83316"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53BAEC47" w14:textId="77777777" w:rsidTr="00D77B4A">
                    <w:trPr>
                      <w:trHeight w:val="58"/>
                    </w:trPr>
                    <w:tc>
                      <w:tcPr>
                        <w:tcW w:w="1266" w:type="dxa"/>
                        <w:vMerge/>
                        <w:vAlign w:val="center"/>
                        <w:hideMark/>
                      </w:tcPr>
                      <w:p w14:paraId="56066386"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4E24FFF8"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7C7CA355" w14:textId="5984A75A"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rPr>
                          <w:t xml:space="preserve">бюджет МР </w:t>
                        </w:r>
                        <w:r w:rsidR="00477ACC" w:rsidRPr="00946766">
                          <w:rPr>
                            <w:rFonts w:ascii="Times New Roman" w:hAnsi="Times New Roman" w:cs="Times New Roman"/>
                          </w:rPr>
                          <w:t>«</w:t>
                        </w:r>
                        <w:r w:rsidRPr="00946766">
                          <w:rPr>
                            <w:rFonts w:ascii="Times New Roman" w:hAnsi="Times New Roman" w:cs="Times New Roman"/>
                          </w:rPr>
                          <w:t>Сыктывдинский</w:t>
                        </w:r>
                        <w:r w:rsidR="00477ACC" w:rsidRPr="00946766">
                          <w:rPr>
                            <w:rFonts w:ascii="Times New Roman" w:hAnsi="Times New Roman" w:cs="Times New Roman"/>
                          </w:rPr>
                          <w:t>»</w:t>
                        </w:r>
                      </w:p>
                    </w:tc>
                    <w:tc>
                      <w:tcPr>
                        <w:tcW w:w="1276" w:type="dxa"/>
                        <w:shd w:val="clear" w:color="auto" w:fill="auto"/>
                        <w:vAlign w:val="center"/>
                        <w:hideMark/>
                      </w:tcPr>
                      <w:p w14:paraId="5492F6B4"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250F36ED"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6D87C266" w14:textId="77777777" w:rsidTr="00D77B4A">
                    <w:trPr>
                      <w:trHeight w:val="58"/>
                    </w:trPr>
                    <w:tc>
                      <w:tcPr>
                        <w:tcW w:w="1266" w:type="dxa"/>
                        <w:vMerge/>
                        <w:vAlign w:val="center"/>
                        <w:hideMark/>
                      </w:tcPr>
                      <w:p w14:paraId="450732E3"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4038192A"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432A2CE9"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4409B984"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441ED2BF"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0E92CE95" w14:textId="77777777" w:rsidTr="00D77B4A">
                    <w:trPr>
                      <w:trHeight w:val="58"/>
                    </w:trPr>
                    <w:tc>
                      <w:tcPr>
                        <w:tcW w:w="1266" w:type="dxa"/>
                        <w:vMerge/>
                        <w:vAlign w:val="center"/>
                        <w:hideMark/>
                      </w:tcPr>
                      <w:p w14:paraId="0C39BB2B"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1DCE1AB1"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06E2C961"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auto" w:fill="auto"/>
                        <w:vAlign w:val="center"/>
                        <w:hideMark/>
                      </w:tcPr>
                      <w:p w14:paraId="45542FE2"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49BDB9EE"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7ABBDCC7" w14:textId="77777777" w:rsidTr="00D77B4A">
                    <w:trPr>
                      <w:trHeight w:val="58"/>
                    </w:trPr>
                    <w:tc>
                      <w:tcPr>
                        <w:tcW w:w="1266" w:type="dxa"/>
                        <w:vMerge w:val="restart"/>
                        <w:shd w:val="clear" w:color="auto" w:fill="auto"/>
                        <w:vAlign w:val="center"/>
                        <w:hideMark/>
                      </w:tcPr>
                      <w:p w14:paraId="310BEBEB"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Основное мероприятие 2.4.3.</w:t>
                        </w:r>
                      </w:p>
                    </w:tc>
                    <w:tc>
                      <w:tcPr>
                        <w:tcW w:w="1938" w:type="dxa"/>
                        <w:vMerge w:val="restart"/>
                        <w:shd w:val="clear" w:color="auto" w:fill="auto"/>
                        <w:vAlign w:val="center"/>
                        <w:hideMark/>
                      </w:tcPr>
                      <w:p w14:paraId="31665C48"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xml:space="preserve">Создание условий для участия педагогов в конкурсах педагогического мастерства </w:t>
                        </w:r>
                      </w:p>
                    </w:tc>
                    <w:tc>
                      <w:tcPr>
                        <w:tcW w:w="3400" w:type="dxa"/>
                        <w:shd w:val="clear" w:color="auto" w:fill="auto"/>
                        <w:vAlign w:val="center"/>
                        <w:hideMark/>
                      </w:tcPr>
                      <w:p w14:paraId="3EEEFBB1"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auto" w:fill="auto"/>
                        <w:vAlign w:val="center"/>
                        <w:hideMark/>
                      </w:tcPr>
                      <w:p w14:paraId="713A7E5A"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6C0E46B7"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2010B1F0" w14:textId="77777777" w:rsidTr="00D77B4A">
                    <w:trPr>
                      <w:trHeight w:val="58"/>
                    </w:trPr>
                    <w:tc>
                      <w:tcPr>
                        <w:tcW w:w="1266" w:type="dxa"/>
                        <w:vMerge/>
                        <w:vAlign w:val="center"/>
                        <w:hideMark/>
                      </w:tcPr>
                      <w:p w14:paraId="1411B9B4"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070DE82A"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3B904875" w14:textId="77777777" w:rsidR="00D77B4A" w:rsidRPr="00946766" w:rsidRDefault="00D77B4A" w:rsidP="00D77B4A">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hideMark/>
                      </w:tcPr>
                      <w:p w14:paraId="293888FF"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78EC65F7"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61CA2063" w14:textId="77777777" w:rsidTr="00D77B4A">
                    <w:trPr>
                      <w:trHeight w:val="58"/>
                    </w:trPr>
                    <w:tc>
                      <w:tcPr>
                        <w:tcW w:w="1266" w:type="dxa"/>
                        <w:vMerge/>
                        <w:vAlign w:val="center"/>
                        <w:hideMark/>
                      </w:tcPr>
                      <w:p w14:paraId="3B870BBF"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46DA63C5"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43325E0C"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7E4ED842"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31CB5D61"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52235DF9" w14:textId="77777777" w:rsidTr="00D77B4A">
                    <w:trPr>
                      <w:trHeight w:val="58"/>
                    </w:trPr>
                    <w:tc>
                      <w:tcPr>
                        <w:tcW w:w="1266" w:type="dxa"/>
                        <w:vMerge/>
                        <w:vAlign w:val="center"/>
                        <w:hideMark/>
                      </w:tcPr>
                      <w:p w14:paraId="2249611D"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741F65A1"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738AD85B" w14:textId="202C040E"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rPr>
                          <w:t xml:space="preserve">бюджет МР </w:t>
                        </w:r>
                        <w:r w:rsidR="00477ACC" w:rsidRPr="00946766">
                          <w:rPr>
                            <w:rFonts w:ascii="Times New Roman" w:hAnsi="Times New Roman" w:cs="Times New Roman"/>
                          </w:rPr>
                          <w:t>«</w:t>
                        </w:r>
                        <w:r w:rsidRPr="00946766">
                          <w:rPr>
                            <w:rFonts w:ascii="Times New Roman" w:hAnsi="Times New Roman" w:cs="Times New Roman"/>
                          </w:rPr>
                          <w:t>Сыктывдинский</w:t>
                        </w:r>
                        <w:r w:rsidR="00477ACC" w:rsidRPr="00946766">
                          <w:rPr>
                            <w:rFonts w:ascii="Times New Roman" w:hAnsi="Times New Roman" w:cs="Times New Roman"/>
                          </w:rPr>
                          <w:t>»</w:t>
                        </w:r>
                      </w:p>
                    </w:tc>
                    <w:tc>
                      <w:tcPr>
                        <w:tcW w:w="1276" w:type="dxa"/>
                        <w:shd w:val="clear" w:color="auto" w:fill="auto"/>
                        <w:vAlign w:val="center"/>
                        <w:hideMark/>
                      </w:tcPr>
                      <w:p w14:paraId="309B1977"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492CAE31"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6682FD3A" w14:textId="77777777" w:rsidTr="00D77B4A">
                    <w:trPr>
                      <w:trHeight w:val="58"/>
                    </w:trPr>
                    <w:tc>
                      <w:tcPr>
                        <w:tcW w:w="1266" w:type="dxa"/>
                        <w:vMerge/>
                        <w:vAlign w:val="center"/>
                        <w:hideMark/>
                      </w:tcPr>
                      <w:p w14:paraId="31D900EF"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6D05A4BE"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0C8DF7A6"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3D626110"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023280C7"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424C5D28" w14:textId="77777777" w:rsidTr="00D77B4A">
                    <w:trPr>
                      <w:trHeight w:val="58"/>
                    </w:trPr>
                    <w:tc>
                      <w:tcPr>
                        <w:tcW w:w="1266" w:type="dxa"/>
                        <w:vMerge/>
                        <w:vAlign w:val="center"/>
                        <w:hideMark/>
                      </w:tcPr>
                      <w:p w14:paraId="4A3976FC"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19967505"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3C1401A1"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auto" w:fill="auto"/>
                        <w:vAlign w:val="center"/>
                        <w:hideMark/>
                      </w:tcPr>
                      <w:p w14:paraId="668F5BE5"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24C55B4D"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363651EC" w14:textId="77777777" w:rsidTr="00D77B4A">
                    <w:trPr>
                      <w:trHeight w:val="58"/>
                    </w:trPr>
                    <w:tc>
                      <w:tcPr>
                        <w:tcW w:w="1266" w:type="dxa"/>
                        <w:vMerge w:val="restart"/>
                        <w:shd w:val="clear" w:color="auto" w:fill="auto"/>
                        <w:vAlign w:val="center"/>
                        <w:hideMark/>
                      </w:tcPr>
                      <w:p w14:paraId="069EAC9D"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Основное мероприятие 2.4.4.</w:t>
                        </w:r>
                      </w:p>
                    </w:tc>
                    <w:tc>
                      <w:tcPr>
                        <w:tcW w:w="1938" w:type="dxa"/>
                        <w:vMerge w:val="restart"/>
                        <w:shd w:val="clear" w:color="auto" w:fill="auto"/>
                        <w:vAlign w:val="center"/>
                        <w:hideMark/>
                      </w:tcPr>
                      <w:p w14:paraId="1050B7CA"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Развитие инновационного потенциала педагогов п</w:t>
                        </w:r>
                        <w:r w:rsidRPr="00946766">
                          <w:rPr>
                            <w:rFonts w:ascii="Times New Roman" w:hAnsi="Times New Roman" w:cs="Times New Roman"/>
                            <w:color w:val="000000"/>
                          </w:rPr>
                          <w:cr/>
                          <w:t>тем участия в конференциях, конкурсах, инновационной деятельности</w:t>
                        </w:r>
                      </w:p>
                    </w:tc>
                    <w:tc>
                      <w:tcPr>
                        <w:tcW w:w="3400" w:type="dxa"/>
                        <w:shd w:val="clear" w:color="auto" w:fill="auto"/>
                        <w:vAlign w:val="center"/>
                        <w:hideMark/>
                      </w:tcPr>
                      <w:p w14:paraId="03A76F11"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auto" w:fill="auto"/>
                        <w:vAlign w:val="center"/>
                        <w:hideMark/>
                      </w:tcPr>
                      <w:p w14:paraId="495C98DF"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0061779C"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40CEEF98" w14:textId="77777777" w:rsidTr="00D77B4A">
                    <w:trPr>
                      <w:trHeight w:val="58"/>
                    </w:trPr>
                    <w:tc>
                      <w:tcPr>
                        <w:tcW w:w="1266" w:type="dxa"/>
                        <w:vMerge/>
                        <w:vAlign w:val="center"/>
                        <w:hideMark/>
                      </w:tcPr>
                      <w:p w14:paraId="5CF191B1"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3A6F1C0D"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5393F603" w14:textId="77777777" w:rsidR="00D77B4A" w:rsidRPr="00946766" w:rsidRDefault="00D77B4A" w:rsidP="00D77B4A">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hideMark/>
                      </w:tcPr>
                      <w:p w14:paraId="6E51C261"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519AF5A7"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3B07CAFB" w14:textId="77777777" w:rsidTr="00D77B4A">
                    <w:trPr>
                      <w:trHeight w:val="58"/>
                    </w:trPr>
                    <w:tc>
                      <w:tcPr>
                        <w:tcW w:w="1266" w:type="dxa"/>
                        <w:vMerge/>
                        <w:vAlign w:val="center"/>
                        <w:hideMark/>
                      </w:tcPr>
                      <w:p w14:paraId="5DCA7195"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3A745964"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1C961943"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4553E134"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3DF354C4"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20F80B0D" w14:textId="77777777" w:rsidTr="00D77B4A">
                    <w:trPr>
                      <w:trHeight w:val="58"/>
                    </w:trPr>
                    <w:tc>
                      <w:tcPr>
                        <w:tcW w:w="1266" w:type="dxa"/>
                        <w:vMerge/>
                        <w:vAlign w:val="center"/>
                        <w:hideMark/>
                      </w:tcPr>
                      <w:p w14:paraId="3502C89D"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46D7092C"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4287CA88" w14:textId="4AC7B71D"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rPr>
                          <w:t xml:space="preserve">бюджет МР </w:t>
                        </w:r>
                        <w:r w:rsidR="00477ACC" w:rsidRPr="00946766">
                          <w:rPr>
                            <w:rFonts w:ascii="Times New Roman" w:hAnsi="Times New Roman" w:cs="Times New Roman"/>
                          </w:rPr>
                          <w:t>«</w:t>
                        </w:r>
                        <w:r w:rsidRPr="00946766">
                          <w:rPr>
                            <w:rFonts w:ascii="Times New Roman" w:hAnsi="Times New Roman" w:cs="Times New Roman"/>
                          </w:rPr>
                          <w:t>Сыктывдинский</w:t>
                        </w:r>
                        <w:r w:rsidR="00477ACC" w:rsidRPr="00946766">
                          <w:rPr>
                            <w:rFonts w:ascii="Times New Roman" w:hAnsi="Times New Roman" w:cs="Times New Roman"/>
                          </w:rPr>
                          <w:t>»</w:t>
                        </w:r>
                      </w:p>
                    </w:tc>
                    <w:tc>
                      <w:tcPr>
                        <w:tcW w:w="1276" w:type="dxa"/>
                        <w:shd w:val="clear" w:color="auto" w:fill="auto"/>
                        <w:vAlign w:val="center"/>
                        <w:hideMark/>
                      </w:tcPr>
                      <w:p w14:paraId="6E718C4F"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1520A8CA"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0A0FFE3D" w14:textId="77777777" w:rsidTr="00D77B4A">
                    <w:trPr>
                      <w:trHeight w:val="58"/>
                    </w:trPr>
                    <w:tc>
                      <w:tcPr>
                        <w:tcW w:w="1266" w:type="dxa"/>
                        <w:vMerge/>
                        <w:vAlign w:val="center"/>
                        <w:hideMark/>
                      </w:tcPr>
                      <w:p w14:paraId="66CCB801"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56BBE6BD"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018FBB7A"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0217F07F"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6B71DBF4"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1C39A3FC" w14:textId="77777777" w:rsidTr="00D77B4A">
                    <w:trPr>
                      <w:trHeight w:val="58"/>
                    </w:trPr>
                    <w:tc>
                      <w:tcPr>
                        <w:tcW w:w="1266" w:type="dxa"/>
                        <w:vMerge/>
                        <w:vAlign w:val="center"/>
                        <w:hideMark/>
                      </w:tcPr>
                      <w:p w14:paraId="2299262E"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685A7924"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71E65063"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auto" w:fill="auto"/>
                        <w:vAlign w:val="center"/>
                        <w:hideMark/>
                      </w:tcPr>
                      <w:p w14:paraId="2BA6DEE7"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3BC1FDFD"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50B88A6A" w14:textId="77777777" w:rsidTr="00D77B4A">
                    <w:trPr>
                      <w:trHeight w:val="300"/>
                    </w:trPr>
                    <w:tc>
                      <w:tcPr>
                        <w:tcW w:w="9136" w:type="dxa"/>
                        <w:gridSpan w:val="5"/>
                        <w:shd w:val="clear" w:color="auto" w:fill="auto"/>
                        <w:vAlign w:val="center"/>
                        <w:hideMark/>
                      </w:tcPr>
                      <w:p w14:paraId="6A54C28D" w14:textId="302757BB"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xml:space="preserve">Задача 5 </w:t>
                        </w:r>
                        <w:r w:rsidR="00477ACC" w:rsidRPr="00946766">
                          <w:rPr>
                            <w:rFonts w:ascii="Times New Roman" w:hAnsi="Times New Roman" w:cs="Times New Roman"/>
                            <w:color w:val="000000"/>
                          </w:rPr>
                          <w:t>«</w:t>
                        </w:r>
                        <w:r w:rsidRPr="00946766">
                          <w:rPr>
                            <w:rFonts w:ascii="Times New Roman" w:hAnsi="Times New Roman" w:cs="Times New Roman"/>
                            <w:color w:val="000000"/>
                          </w:rPr>
                          <w:t>Модернизация и обновление образовательной среды в школах района</w:t>
                        </w:r>
                        <w:r w:rsidR="00477ACC" w:rsidRPr="00946766">
                          <w:rPr>
                            <w:rFonts w:ascii="Times New Roman" w:hAnsi="Times New Roman" w:cs="Times New Roman"/>
                            <w:color w:val="000000"/>
                          </w:rPr>
                          <w:t>»</w:t>
                        </w:r>
                      </w:p>
                    </w:tc>
                  </w:tr>
                  <w:tr w:rsidR="00D77B4A" w:rsidRPr="00946766" w14:paraId="045D62D5" w14:textId="77777777" w:rsidTr="00D77B4A">
                    <w:trPr>
                      <w:trHeight w:val="58"/>
                    </w:trPr>
                    <w:tc>
                      <w:tcPr>
                        <w:tcW w:w="1266" w:type="dxa"/>
                        <w:vMerge w:val="restart"/>
                        <w:shd w:val="clear" w:color="auto" w:fill="auto"/>
                        <w:vAlign w:val="center"/>
                        <w:hideMark/>
                      </w:tcPr>
                      <w:p w14:paraId="52A2F3A0"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Основное мероприятие 2.5.1.</w:t>
                        </w:r>
                      </w:p>
                    </w:tc>
                    <w:tc>
                      <w:tcPr>
                        <w:tcW w:w="1938" w:type="dxa"/>
                        <w:vMerge w:val="restart"/>
                        <w:shd w:val="clear" w:color="auto" w:fill="auto"/>
                        <w:vAlign w:val="center"/>
                        <w:hideMark/>
                      </w:tcPr>
                      <w:p w14:paraId="50692946"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xml:space="preserve">Модернизация оборудования и дидактического оснащения образовательной деятельности </w:t>
                        </w:r>
                      </w:p>
                    </w:tc>
                    <w:tc>
                      <w:tcPr>
                        <w:tcW w:w="3400" w:type="dxa"/>
                        <w:shd w:val="clear" w:color="auto" w:fill="auto"/>
                        <w:vAlign w:val="center"/>
                        <w:hideMark/>
                      </w:tcPr>
                      <w:p w14:paraId="6D614EB3"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auto" w:fill="auto"/>
                        <w:vAlign w:val="center"/>
                        <w:hideMark/>
                      </w:tcPr>
                      <w:p w14:paraId="491514ED"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48D09127"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6F54F70F" w14:textId="77777777" w:rsidTr="00D77B4A">
                    <w:trPr>
                      <w:trHeight w:val="190"/>
                    </w:trPr>
                    <w:tc>
                      <w:tcPr>
                        <w:tcW w:w="1266" w:type="dxa"/>
                        <w:vMerge/>
                        <w:vAlign w:val="center"/>
                        <w:hideMark/>
                      </w:tcPr>
                      <w:p w14:paraId="0DA53ACE"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16CDB7DF"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6D13A0FA" w14:textId="77777777" w:rsidR="00D77B4A" w:rsidRPr="00946766" w:rsidRDefault="00D77B4A" w:rsidP="00D77B4A">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hideMark/>
                      </w:tcPr>
                      <w:p w14:paraId="25139527"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7B4DB63B"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4E5A1548" w14:textId="77777777" w:rsidTr="00D77B4A">
                    <w:trPr>
                      <w:trHeight w:val="58"/>
                    </w:trPr>
                    <w:tc>
                      <w:tcPr>
                        <w:tcW w:w="1266" w:type="dxa"/>
                        <w:vMerge/>
                        <w:vAlign w:val="center"/>
                        <w:hideMark/>
                      </w:tcPr>
                      <w:p w14:paraId="2996DD95"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1BBF5C99"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1750074B"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74347414"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1B560713"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040A6C9A" w14:textId="77777777" w:rsidTr="00D77B4A">
                    <w:trPr>
                      <w:trHeight w:val="58"/>
                    </w:trPr>
                    <w:tc>
                      <w:tcPr>
                        <w:tcW w:w="1266" w:type="dxa"/>
                        <w:vMerge/>
                        <w:vAlign w:val="center"/>
                        <w:hideMark/>
                      </w:tcPr>
                      <w:p w14:paraId="70EF3987"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247EF019"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34CDB2E5" w14:textId="48BDEE8E"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rPr>
                          <w:t xml:space="preserve">бюджет МР </w:t>
                        </w:r>
                        <w:r w:rsidR="00477ACC" w:rsidRPr="00946766">
                          <w:rPr>
                            <w:rFonts w:ascii="Times New Roman" w:hAnsi="Times New Roman" w:cs="Times New Roman"/>
                          </w:rPr>
                          <w:t>«</w:t>
                        </w:r>
                        <w:r w:rsidRPr="00946766">
                          <w:rPr>
                            <w:rFonts w:ascii="Times New Roman" w:hAnsi="Times New Roman" w:cs="Times New Roman"/>
                          </w:rPr>
                          <w:t>Сыктывдинский</w:t>
                        </w:r>
                        <w:r w:rsidR="00477ACC" w:rsidRPr="00946766">
                          <w:rPr>
                            <w:rFonts w:ascii="Times New Roman" w:hAnsi="Times New Roman" w:cs="Times New Roman"/>
                          </w:rPr>
                          <w:t>»</w:t>
                        </w:r>
                      </w:p>
                    </w:tc>
                    <w:tc>
                      <w:tcPr>
                        <w:tcW w:w="1276" w:type="dxa"/>
                        <w:shd w:val="clear" w:color="auto" w:fill="auto"/>
                        <w:vAlign w:val="center"/>
                        <w:hideMark/>
                      </w:tcPr>
                      <w:p w14:paraId="5254BD6D"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17F3EE52"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569CBC23" w14:textId="77777777" w:rsidTr="00D77B4A">
                    <w:trPr>
                      <w:trHeight w:val="72"/>
                    </w:trPr>
                    <w:tc>
                      <w:tcPr>
                        <w:tcW w:w="1266" w:type="dxa"/>
                        <w:vMerge/>
                        <w:vAlign w:val="center"/>
                        <w:hideMark/>
                      </w:tcPr>
                      <w:p w14:paraId="1EF4F4E3"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366370FF"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1FF2B9E2"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3DD1E560"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38595849"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611E7669" w14:textId="77777777" w:rsidTr="00D77B4A">
                    <w:trPr>
                      <w:trHeight w:val="58"/>
                    </w:trPr>
                    <w:tc>
                      <w:tcPr>
                        <w:tcW w:w="1266" w:type="dxa"/>
                        <w:vMerge/>
                        <w:vAlign w:val="center"/>
                        <w:hideMark/>
                      </w:tcPr>
                      <w:p w14:paraId="55EA7FD4"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2036BE2F"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6F2AE691"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auto" w:fill="auto"/>
                        <w:vAlign w:val="center"/>
                        <w:hideMark/>
                      </w:tcPr>
                      <w:p w14:paraId="5BDC2C2E"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2897C2F2"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21960F41" w14:textId="77777777" w:rsidTr="00D77B4A">
                    <w:trPr>
                      <w:trHeight w:val="58"/>
                    </w:trPr>
                    <w:tc>
                      <w:tcPr>
                        <w:tcW w:w="1266" w:type="dxa"/>
                        <w:vMerge w:val="restart"/>
                        <w:shd w:val="clear" w:color="auto" w:fill="auto"/>
                        <w:vAlign w:val="center"/>
                        <w:hideMark/>
                      </w:tcPr>
                      <w:p w14:paraId="68B17255"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Основное мероприятие 2.5.2.</w:t>
                        </w:r>
                      </w:p>
                    </w:tc>
                    <w:tc>
                      <w:tcPr>
                        <w:tcW w:w="1938" w:type="dxa"/>
                        <w:vMerge w:val="restart"/>
                        <w:shd w:val="clear" w:color="auto" w:fill="auto"/>
                        <w:vAlign w:val="center"/>
                        <w:hideMark/>
                      </w:tcPr>
                      <w:p w14:paraId="7A7C1F10"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xml:space="preserve">Создание современной цифровой образовательной среды </w:t>
                        </w:r>
                      </w:p>
                    </w:tc>
                    <w:tc>
                      <w:tcPr>
                        <w:tcW w:w="3400" w:type="dxa"/>
                        <w:shd w:val="clear" w:color="auto" w:fill="auto"/>
                        <w:vAlign w:val="center"/>
                        <w:hideMark/>
                      </w:tcPr>
                      <w:p w14:paraId="06C09024"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auto" w:fill="auto"/>
                        <w:vAlign w:val="center"/>
                        <w:hideMark/>
                      </w:tcPr>
                      <w:p w14:paraId="24667B23"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0A8EC130"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6006F397" w14:textId="77777777" w:rsidTr="00D77B4A">
                    <w:trPr>
                      <w:trHeight w:val="58"/>
                    </w:trPr>
                    <w:tc>
                      <w:tcPr>
                        <w:tcW w:w="1266" w:type="dxa"/>
                        <w:vMerge/>
                        <w:vAlign w:val="center"/>
                        <w:hideMark/>
                      </w:tcPr>
                      <w:p w14:paraId="14D3E8AA"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20917024"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0687D944" w14:textId="77777777" w:rsidR="00D77B4A" w:rsidRPr="00946766" w:rsidRDefault="00D77B4A" w:rsidP="00D77B4A">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hideMark/>
                      </w:tcPr>
                      <w:p w14:paraId="24A6C46C"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2CCA17FC"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6090B007" w14:textId="77777777" w:rsidTr="00D77B4A">
                    <w:trPr>
                      <w:trHeight w:val="58"/>
                    </w:trPr>
                    <w:tc>
                      <w:tcPr>
                        <w:tcW w:w="1266" w:type="dxa"/>
                        <w:vMerge/>
                        <w:vAlign w:val="center"/>
                        <w:hideMark/>
                      </w:tcPr>
                      <w:p w14:paraId="05BBC7EB"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0FF1309B"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32E2608F"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319F14E8"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3EF1E2A5"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1909D932" w14:textId="77777777" w:rsidTr="00D77B4A">
                    <w:trPr>
                      <w:trHeight w:val="77"/>
                    </w:trPr>
                    <w:tc>
                      <w:tcPr>
                        <w:tcW w:w="1266" w:type="dxa"/>
                        <w:vMerge/>
                        <w:vAlign w:val="center"/>
                        <w:hideMark/>
                      </w:tcPr>
                      <w:p w14:paraId="29BDDF73"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74320F9F"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3F8E4697" w14:textId="41497119"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rPr>
                          <w:t xml:space="preserve">бюджет МР </w:t>
                        </w:r>
                        <w:r w:rsidR="00477ACC" w:rsidRPr="00946766">
                          <w:rPr>
                            <w:rFonts w:ascii="Times New Roman" w:hAnsi="Times New Roman" w:cs="Times New Roman"/>
                          </w:rPr>
                          <w:t>«</w:t>
                        </w:r>
                        <w:r w:rsidRPr="00946766">
                          <w:rPr>
                            <w:rFonts w:ascii="Times New Roman" w:hAnsi="Times New Roman" w:cs="Times New Roman"/>
                          </w:rPr>
                          <w:t>Сыктывдинский</w:t>
                        </w:r>
                        <w:r w:rsidR="00477ACC" w:rsidRPr="00946766">
                          <w:rPr>
                            <w:rFonts w:ascii="Times New Roman" w:hAnsi="Times New Roman" w:cs="Times New Roman"/>
                          </w:rPr>
                          <w:t>»</w:t>
                        </w:r>
                      </w:p>
                    </w:tc>
                    <w:tc>
                      <w:tcPr>
                        <w:tcW w:w="1276" w:type="dxa"/>
                        <w:shd w:val="clear" w:color="auto" w:fill="auto"/>
                        <w:vAlign w:val="center"/>
                        <w:hideMark/>
                      </w:tcPr>
                      <w:p w14:paraId="5036E433"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64DD4E18"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73057080" w14:textId="77777777" w:rsidTr="00D77B4A">
                    <w:trPr>
                      <w:trHeight w:val="58"/>
                    </w:trPr>
                    <w:tc>
                      <w:tcPr>
                        <w:tcW w:w="1266" w:type="dxa"/>
                        <w:vMerge/>
                        <w:vAlign w:val="center"/>
                        <w:hideMark/>
                      </w:tcPr>
                      <w:p w14:paraId="29DE0AEA"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46556BE1"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56186B68"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01DD585D"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2393AAA0"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234903A8" w14:textId="77777777" w:rsidTr="00D77B4A">
                    <w:trPr>
                      <w:trHeight w:val="58"/>
                    </w:trPr>
                    <w:tc>
                      <w:tcPr>
                        <w:tcW w:w="1266" w:type="dxa"/>
                        <w:vMerge/>
                        <w:vAlign w:val="center"/>
                        <w:hideMark/>
                      </w:tcPr>
                      <w:p w14:paraId="32B9CE12"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1D234DDA"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6E6E5858"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auto" w:fill="auto"/>
                        <w:vAlign w:val="center"/>
                        <w:hideMark/>
                      </w:tcPr>
                      <w:p w14:paraId="1A4011FF"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26FF1803"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6B818AC0" w14:textId="77777777" w:rsidTr="00D77B4A">
                    <w:trPr>
                      <w:trHeight w:val="184"/>
                    </w:trPr>
                    <w:tc>
                      <w:tcPr>
                        <w:tcW w:w="1266" w:type="dxa"/>
                        <w:vMerge w:val="restart"/>
                        <w:shd w:val="clear" w:color="auto" w:fill="auto"/>
                        <w:vAlign w:val="center"/>
                        <w:hideMark/>
                      </w:tcPr>
                      <w:p w14:paraId="431E1255"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Основное мероприятие 2.5.3.</w:t>
                        </w:r>
                      </w:p>
                    </w:tc>
                    <w:tc>
                      <w:tcPr>
                        <w:tcW w:w="1938" w:type="dxa"/>
                        <w:vMerge w:val="restart"/>
                        <w:shd w:val="clear" w:color="auto" w:fill="auto"/>
                        <w:vAlign w:val="center"/>
                        <w:hideMark/>
                      </w:tcPr>
                      <w:p w14:paraId="73B21999" w14:textId="5032B1E9"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xml:space="preserve">Организация работы по направлению </w:t>
                        </w:r>
                        <w:r w:rsidR="00477ACC" w:rsidRPr="00946766">
                          <w:rPr>
                            <w:rFonts w:ascii="Times New Roman" w:hAnsi="Times New Roman" w:cs="Times New Roman"/>
                            <w:color w:val="000000"/>
                          </w:rPr>
                          <w:t>«</w:t>
                        </w:r>
                        <w:r w:rsidRPr="00946766">
                          <w:rPr>
                            <w:rFonts w:ascii="Times New Roman" w:hAnsi="Times New Roman" w:cs="Times New Roman"/>
                            <w:color w:val="000000"/>
                          </w:rPr>
                          <w:t>Современная школьная библиотека</w:t>
                        </w:r>
                        <w:r w:rsidR="00477ACC" w:rsidRPr="00946766">
                          <w:rPr>
                            <w:rFonts w:ascii="Times New Roman" w:hAnsi="Times New Roman" w:cs="Times New Roman"/>
                            <w:color w:val="000000"/>
                          </w:rPr>
                          <w:t>»</w:t>
                        </w:r>
                      </w:p>
                    </w:tc>
                    <w:tc>
                      <w:tcPr>
                        <w:tcW w:w="3400" w:type="dxa"/>
                        <w:shd w:val="clear" w:color="auto" w:fill="auto"/>
                        <w:vAlign w:val="center"/>
                        <w:hideMark/>
                      </w:tcPr>
                      <w:p w14:paraId="128CF0CE"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auto" w:fill="auto"/>
                        <w:vAlign w:val="center"/>
                        <w:hideMark/>
                      </w:tcPr>
                      <w:p w14:paraId="43FEC9CE"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2090BBCE"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67503C85" w14:textId="77777777" w:rsidTr="00D77B4A">
                    <w:trPr>
                      <w:trHeight w:val="58"/>
                    </w:trPr>
                    <w:tc>
                      <w:tcPr>
                        <w:tcW w:w="1266" w:type="dxa"/>
                        <w:vMerge/>
                        <w:vAlign w:val="center"/>
                        <w:hideMark/>
                      </w:tcPr>
                      <w:p w14:paraId="63B4DB70"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2C5342E9"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113ABBB7" w14:textId="77777777" w:rsidR="00D77B4A" w:rsidRPr="00946766" w:rsidRDefault="00D77B4A" w:rsidP="00D77B4A">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hideMark/>
                      </w:tcPr>
                      <w:p w14:paraId="15401182"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55EC5A47"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727669A1" w14:textId="77777777" w:rsidTr="00D77B4A">
                    <w:trPr>
                      <w:trHeight w:val="58"/>
                    </w:trPr>
                    <w:tc>
                      <w:tcPr>
                        <w:tcW w:w="1266" w:type="dxa"/>
                        <w:vMerge/>
                        <w:vAlign w:val="center"/>
                        <w:hideMark/>
                      </w:tcPr>
                      <w:p w14:paraId="0C2E9548"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7221B243"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11C09CA5"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2546136D"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0C63F9E4"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32BE38E4" w14:textId="77777777" w:rsidTr="00D77B4A">
                    <w:trPr>
                      <w:trHeight w:val="58"/>
                    </w:trPr>
                    <w:tc>
                      <w:tcPr>
                        <w:tcW w:w="1266" w:type="dxa"/>
                        <w:vMerge/>
                        <w:vAlign w:val="center"/>
                        <w:hideMark/>
                      </w:tcPr>
                      <w:p w14:paraId="43BF4278"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1B65CE89"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2BB1288D" w14:textId="44EA287A"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rPr>
                          <w:t xml:space="preserve">бюджет МР </w:t>
                        </w:r>
                        <w:r w:rsidR="00477ACC" w:rsidRPr="00946766">
                          <w:rPr>
                            <w:rFonts w:ascii="Times New Roman" w:hAnsi="Times New Roman" w:cs="Times New Roman"/>
                          </w:rPr>
                          <w:t>«</w:t>
                        </w:r>
                        <w:r w:rsidRPr="00946766">
                          <w:rPr>
                            <w:rFonts w:ascii="Times New Roman" w:hAnsi="Times New Roman" w:cs="Times New Roman"/>
                          </w:rPr>
                          <w:t>Сыктывдинский</w:t>
                        </w:r>
                        <w:r w:rsidR="00477ACC" w:rsidRPr="00946766">
                          <w:rPr>
                            <w:rFonts w:ascii="Times New Roman" w:hAnsi="Times New Roman" w:cs="Times New Roman"/>
                          </w:rPr>
                          <w:t>»</w:t>
                        </w:r>
                      </w:p>
                    </w:tc>
                    <w:tc>
                      <w:tcPr>
                        <w:tcW w:w="1276" w:type="dxa"/>
                        <w:shd w:val="clear" w:color="auto" w:fill="auto"/>
                        <w:vAlign w:val="center"/>
                        <w:hideMark/>
                      </w:tcPr>
                      <w:p w14:paraId="466D6757"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6E223E55"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3231D346" w14:textId="77777777" w:rsidTr="00D77B4A">
                    <w:trPr>
                      <w:trHeight w:val="300"/>
                    </w:trPr>
                    <w:tc>
                      <w:tcPr>
                        <w:tcW w:w="1266" w:type="dxa"/>
                        <w:vMerge/>
                        <w:vAlign w:val="center"/>
                        <w:hideMark/>
                      </w:tcPr>
                      <w:p w14:paraId="46995FF7"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0503581B"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6C57C153"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7DA06BDC"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0E56C78B"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01CAF355" w14:textId="77777777" w:rsidTr="00D77B4A">
                    <w:trPr>
                      <w:trHeight w:val="58"/>
                    </w:trPr>
                    <w:tc>
                      <w:tcPr>
                        <w:tcW w:w="1266" w:type="dxa"/>
                        <w:vMerge/>
                        <w:vAlign w:val="center"/>
                        <w:hideMark/>
                      </w:tcPr>
                      <w:p w14:paraId="3C82EB9D"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0595AEF2"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5A652346"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auto" w:fill="auto"/>
                        <w:vAlign w:val="center"/>
                        <w:hideMark/>
                      </w:tcPr>
                      <w:p w14:paraId="75071875"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2C422D27"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D77B4A" w:rsidRPr="00946766" w14:paraId="2889B8E2" w14:textId="77777777" w:rsidTr="00D77B4A">
                    <w:trPr>
                      <w:trHeight w:val="58"/>
                    </w:trPr>
                    <w:tc>
                      <w:tcPr>
                        <w:tcW w:w="1266" w:type="dxa"/>
                        <w:vMerge/>
                        <w:vAlign w:val="center"/>
                        <w:hideMark/>
                      </w:tcPr>
                      <w:p w14:paraId="61E5C643" w14:textId="77777777" w:rsidR="00D77B4A" w:rsidRPr="00946766" w:rsidRDefault="00D77B4A" w:rsidP="00D77B4A">
                        <w:pPr>
                          <w:spacing w:after="0" w:line="240" w:lineRule="auto"/>
                          <w:rPr>
                            <w:rFonts w:ascii="Times New Roman" w:hAnsi="Times New Roman" w:cs="Times New Roman"/>
                            <w:color w:val="000000"/>
                          </w:rPr>
                        </w:pPr>
                      </w:p>
                    </w:tc>
                    <w:tc>
                      <w:tcPr>
                        <w:tcW w:w="1938" w:type="dxa"/>
                        <w:vMerge/>
                        <w:vAlign w:val="center"/>
                        <w:hideMark/>
                      </w:tcPr>
                      <w:p w14:paraId="46F3F5FF" w14:textId="77777777" w:rsidR="00D77B4A" w:rsidRPr="00946766" w:rsidRDefault="00D77B4A" w:rsidP="00D77B4A">
                        <w:pPr>
                          <w:spacing w:after="0" w:line="240" w:lineRule="auto"/>
                          <w:rPr>
                            <w:rFonts w:ascii="Times New Roman" w:hAnsi="Times New Roman" w:cs="Times New Roman"/>
                            <w:color w:val="000000"/>
                          </w:rPr>
                        </w:pPr>
                      </w:p>
                    </w:tc>
                    <w:tc>
                      <w:tcPr>
                        <w:tcW w:w="3400" w:type="dxa"/>
                        <w:shd w:val="clear" w:color="auto" w:fill="auto"/>
                        <w:vAlign w:val="center"/>
                        <w:hideMark/>
                      </w:tcPr>
                      <w:p w14:paraId="18311992" w14:textId="77777777" w:rsidR="00D77B4A" w:rsidRPr="00946766" w:rsidRDefault="00D77B4A" w:rsidP="00D77B4A">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hideMark/>
                      </w:tcPr>
                      <w:p w14:paraId="2EAEB907"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7FFD03DA" w14:textId="77777777" w:rsidR="00D77B4A" w:rsidRPr="00946766" w:rsidRDefault="00D77B4A" w:rsidP="00D77B4A">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2F5D52" w:rsidRPr="00946766" w14:paraId="46EC90AA" w14:textId="77777777" w:rsidTr="002F5D52">
                    <w:trPr>
                      <w:trHeight w:val="58"/>
                    </w:trPr>
                    <w:tc>
                      <w:tcPr>
                        <w:tcW w:w="1266" w:type="dxa"/>
                        <w:vMerge w:val="restart"/>
                        <w:shd w:val="clear" w:color="000000" w:fill="FFFFFF"/>
                        <w:vAlign w:val="center"/>
                        <w:hideMark/>
                      </w:tcPr>
                      <w:p w14:paraId="46868527" w14:textId="77777777" w:rsidR="002F5D52" w:rsidRPr="00946766" w:rsidRDefault="002F5D52"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Подпрограмма 3</w:t>
                        </w:r>
                      </w:p>
                    </w:tc>
                    <w:tc>
                      <w:tcPr>
                        <w:tcW w:w="1938" w:type="dxa"/>
                        <w:vMerge w:val="restart"/>
                        <w:shd w:val="clear" w:color="000000" w:fill="FFFFFF"/>
                        <w:vAlign w:val="center"/>
                        <w:hideMark/>
                      </w:tcPr>
                      <w:p w14:paraId="31AEF4D9" w14:textId="77777777" w:rsidR="002F5D52" w:rsidRPr="00946766" w:rsidRDefault="002F5D52"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Организация дополнительного образования</w:t>
                        </w:r>
                      </w:p>
                    </w:tc>
                    <w:tc>
                      <w:tcPr>
                        <w:tcW w:w="3400" w:type="dxa"/>
                        <w:shd w:val="clear" w:color="000000" w:fill="FFFFFF"/>
                        <w:vAlign w:val="center"/>
                        <w:hideMark/>
                      </w:tcPr>
                      <w:p w14:paraId="1FF3EDD8" w14:textId="77777777" w:rsidR="002F5D52" w:rsidRPr="00946766" w:rsidRDefault="002F5D52"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auto" w:fill="auto"/>
                        <w:vAlign w:val="center"/>
                      </w:tcPr>
                      <w:p w14:paraId="6BF8361B" w14:textId="0CB756C4" w:rsidR="002F5D52" w:rsidRPr="00946766" w:rsidRDefault="002F5D52"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689,1</w:t>
                        </w:r>
                      </w:p>
                    </w:tc>
                    <w:tc>
                      <w:tcPr>
                        <w:tcW w:w="1256" w:type="dxa"/>
                        <w:shd w:val="clear" w:color="auto" w:fill="auto"/>
                      </w:tcPr>
                      <w:p w14:paraId="2C40A451" w14:textId="3566C851" w:rsidR="002F5D52" w:rsidRPr="00946766" w:rsidRDefault="002F5D52" w:rsidP="00617419">
                        <w:pPr>
                          <w:spacing w:after="0" w:line="240" w:lineRule="auto"/>
                          <w:jc w:val="right"/>
                          <w:rPr>
                            <w:rFonts w:ascii="Times New Roman" w:hAnsi="Times New Roman" w:cs="Times New Roman"/>
                            <w:color w:val="000000"/>
                          </w:rPr>
                        </w:pPr>
                        <w:r w:rsidRPr="00946766">
                          <w:rPr>
                            <w:rFonts w:ascii="Times New Roman" w:hAnsi="Times New Roman" w:cs="Times New Roman"/>
                          </w:rPr>
                          <w:t>689,1</w:t>
                        </w:r>
                      </w:p>
                    </w:tc>
                  </w:tr>
                  <w:tr w:rsidR="002F5D52" w:rsidRPr="00946766" w14:paraId="103530BF" w14:textId="77777777" w:rsidTr="002F5D52">
                    <w:trPr>
                      <w:trHeight w:val="58"/>
                    </w:trPr>
                    <w:tc>
                      <w:tcPr>
                        <w:tcW w:w="1266" w:type="dxa"/>
                        <w:vMerge/>
                        <w:vAlign w:val="center"/>
                        <w:hideMark/>
                      </w:tcPr>
                      <w:p w14:paraId="7C76B068" w14:textId="77777777" w:rsidR="002F5D52" w:rsidRPr="00946766" w:rsidRDefault="002F5D52" w:rsidP="00617419">
                        <w:pPr>
                          <w:spacing w:after="0" w:line="240" w:lineRule="auto"/>
                          <w:rPr>
                            <w:rFonts w:ascii="Times New Roman" w:hAnsi="Times New Roman" w:cs="Times New Roman"/>
                            <w:color w:val="000000"/>
                          </w:rPr>
                        </w:pPr>
                      </w:p>
                    </w:tc>
                    <w:tc>
                      <w:tcPr>
                        <w:tcW w:w="1938" w:type="dxa"/>
                        <w:vMerge/>
                        <w:vAlign w:val="center"/>
                        <w:hideMark/>
                      </w:tcPr>
                      <w:p w14:paraId="705A8023" w14:textId="77777777" w:rsidR="002F5D52" w:rsidRPr="00946766" w:rsidRDefault="002F5D52"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5AF2B061" w14:textId="77777777" w:rsidR="002F5D52" w:rsidRPr="00946766" w:rsidRDefault="002F5D52" w:rsidP="00617419">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tcPr>
                      <w:p w14:paraId="2B656835" w14:textId="708852ED" w:rsidR="002F5D52" w:rsidRPr="00946766" w:rsidRDefault="002F5D52"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0,0</w:t>
                        </w:r>
                      </w:p>
                    </w:tc>
                    <w:tc>
                      <w:tcPr>
                        <w:tcW w:w="1256" w:type="dxa"/>
                        <w:shd w:val="clear" w:color="auto" w:fill="auto"/>
                      </w:tcPr>
                      <w:p w14:paraId="6C5B9377" w14:textId="3C1F5F91" w:rsidR="002F5D52" w:rsidRPr="00946766" w:rsidRDefault="002F5D52" w:rsidP="00617419">
                        <w:pPr>
                          <w:spacing w:after="0" w:line="240" w:lineRule="auto"/>
                          <w:jc w:val="right"/>
                          <w:rPr>
                            <w:rFonts w:ascii="Times New Roman" w:hAnsi="Times New Roman" w:cs="Times New Roman"/>
                            <w:color w:val="000000"/>
                          </w:rPr>
                        </w:pPr>
                      </w:p>
                    </w:tc>
                  </w:tr>
                  <w:tr w:rsidR="002F5D52" w:rsidRPr="00946766" w14:paraId="11D2B3CA" w14:textId="77777777" w:rsidTr="002F5D52">
                    <w:trPr>
                      <w:trHeight w:val="58"/>
                    </w:trPr>
                    <w:tc>
                      <w:tcPr>
                        <w:tcW w:w="1266" w:type="dxa"/>
                        <w:vMerge/>
                        <w:vAlign w:val="center"/>
                        <w:hideMark/>
                      </w:tcPr>
                      <w:p w14:paraId="639BD43E" w14:textId="77777777" w:rsidR="002F5D52" w:rsidRPr="00946766" w:rsidRDefault="002F5D52" w:rsidP="00617419">
                        <w:pPr>
                          <w:spacing w:after="0" w:line="240" w:lineRule="auto"/>
                          <w:rPr>
                            <w:rFonts w:ascii="Times New Roman" w:hAnsi="Times New Roman" w:cs="Times New Roman"/>
                            <w:color w:val="000000"/>
                          </w:rPr>
                        </w:pPr>
                      </w:p>
                    </w:tc>
                    <w:tc>
                      <w:tcPr>
                        <w:tcW w:w="1938" w:type="dxa"/>
                        <w:vMerge/>
                        <w:vAlign w:val="center"/>
                        <w:hideMark/>
                      </w:tcPr>
                      <w:p w14:paraId="6C2A4BF3" w14:textId="77777777" w:rsidR="002F5D52" w:rsidRPr="00946766" w:rsidRDefault="002F5D52"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2DB0AC07" w14:textId="77777777" w:rsidR="002F5D52" w:rsidRPr="00946766" w:rsidRDefault="002F5D52"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республиканский бюджет Республики Коми</w:t>
                        </w:r>
                      </w:p>
                    </w:tc>
                    <w:tc>
                      <w:tcPr>
                        <w:tcW w:w="1276" w:type="dxa"/>
                        <w:shd w:val="clear" w:color="auto" w:fill="auto"/>
                        <w:vAlign w:val="center"/>
                      </w:tcPr>
                      <w:p w14:paraId="6DC46108" w14:textId="38E23101" w:rsidR="002F5D52" w:rsidRPr="00946766" w:rsidRDefault="002F5D52"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tcPr>
                      <w:p w14:paraId="21CB5D9A" w14:textId="1AA218CB" w:rsidR="002F5D52" w:rsidRPr="00946766" w:rsidRDefault="002F5D52" w:rsidP="00617419">
                        <w:pPr>
                          <w:spacing w:after="0" w:line="240" w:lineRule="auto"/>
                          <w:rPr>
                            <w:rFonts w:ascii="Times New Roman" w:hAnsi="Times New Roman" w:cs="Times New Roman"/>
                            <w:color w:val="000000"/>
                          </w:rPr>
                        </w:pPr>
                      </w:p>
                    </w:tc>
                  </w:tr>
                  <w:tr w:rsidR="002F5D52" w:rsidRPr="00946766" w14:paraId="05192BB4" w14:textId="77777777" w:rsidTr="002F5D52">
                    <w:trPr>
                      <w:trHeight w:val="104"/>
                    </w:trPr>
                    <w:tc>
                      <w:tcPr>
                        <w:tcW w:w="1266" w:type="dxa"/>
                        <w:vMerge/>
                        <w:vAlign w:val="center"/>
                        <w:hideMark/>
                      </w:tcPr>
                      <w:p w14:paraId="5B4813DD" w14:textId="77777777" w:rsidR="002F5D52" w:rsidRPr="00946766" w:rsidRDefault="002F5D52" w:rsidP="00617419">
                        <w:pPr>
                          <w:spacing w:after="0" w:line="240" w:lineRule="auto"/>
                          <w:rPr>
                            <w:rFonts w:ascii="Times New Roman" w:hAnsi="Times New Roman" w:cs="Times New Roman"/>
                            <w:color w:val="000000"/>
                          </w:rPr>
                        </w:pPr>
                      </w:p>
                    </w:tc>
                    <w:tc>
                      <w:tcPr>
                        <w:tcW w:w="1938" w:type="dxa"/>
                        <w:vMerge/>
                        <w:vAlign w:val="center"/>
                        <w:hideMark/>
                      </w:tcPr>
                      <w:p w14:paraId="772EEA10" w14:textId="77777777" w:rsidR="002F5D52" w:rsidRPr="00946766" w:rsidRDefault="002F5D52"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5DD64D6A" w14:textId="6B87C093" w:rsidR="002F5D52" w:rsidRPr="00946766" w:rsidRDefault="002F5D52" w:rsidP="00617419">
                        <w:pPr>
                          <w:spacing w:after="0" w:line="240" w:lineRule="auto"/>
                          <w:rPr>
                            <w:rFonts w:ascii="Times New Roman" w:hAnsi="Times New Roman" w:cs="Times New Roman"/>
                            <w:color w:val="000000"/>
                          </w:rPr>
                        </w:pPr>
                        <w:r w:rsidRPr="00946766">
                          <w:rPr>
                            <w:rFonts w:ascii="Times New Roman" w:hAnsi="Times New Roman" w:cs="Times New Roman"/>
                          </w:rPr>
                          <w:t>бюджет МР «Сыктывдинский»</w:t>
                        </w:r>
                      </w:p>
                    </w:tc>
                    <w:tc>
                      <w:tcPr>
                        <w:tcW w:w="1276" w:type="dxa"/>
                        <w:shd w:val="clear" w:color="auto" w:fill="auto"/>
                        <w:vAlign w:val="center"/>
                      </w:tcPr>
                      <w:p w14:paraId="0164C10A" w14:textId="587EC436" w:rsidR="002F5D52" w:rsidRPr="00946766" w:rsidRDefault="002F5D52"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689,1</w:t>
                        </w:r>
                      </w:p>
                    </w:tc>
                    <w:tc>
                      <w:tcPr>
                        <w:tcW w:w="1256" w:type="dxa"/>
                        <w:shd w:val="clear" w:color="auto" w:fill="auto"/>
                      </w:tcPr>
                      <w:p w14:paraId="114E54D5" w14:textId="431FAEB5" w:rsidR="002F5D52" w:rsidRPr="00946766" w:rsidRDefault="002F5D52" w:rsidP="00617419">
                        <w:pPr>
                          <w:spacing w:after="0" w:line="240" w:lineRule="auto"/>
                          <w:jc w:val="right"/>
                          <w:rPr>
                            <w:rFonts w:ascii="Times New Roman" w:hAnsi="Times New Roman" w:cs="Times New Roman"/>
                            <w:color w:val="000000"/>
                          </w:rPr>
                        </w:pPr>
                        <w:r w:rsidRPr="00946766">
                          <w:rPr>
                            <w:rFonts w:ascii="Times New Roman" w:hAnsi="Times New Roman" w:cs="Times New Roman"/>
                          </w:rPr>
                          <w:t>689,1</w:t>
                        </w:r>
                      </w:p>
                    </w:tc>
                  </w:tr>
                  <w:tr w:rsidR="00617419" w:rsidRPr="00946766" w14:paraId="5C437FEF" w14:textId="77777777" w:rsidTr="00D77B4A">
                    <w:trPr>
                      <w:trHeight w:val="84"/>
                    </w:trPr>
                    <w:tc>
                      <w:tcPr>
                        <w:tcW w:w="1266" w:type="dxa"/>
                        <w:vMerge/>
                        <w:vAlign w:val="center"/>
                        <w:hideMark/>
                      </w:tcPr>
                      <w:p w14:paraId="31AE3979"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03DFA513"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35CC7806"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000000" w:fill="FFFFFF"/>
                        <w:vAlign w:val="center"/>
                        <w:hideMark/>
                      </w:tcPr>
                      <w:p w14:paraId="00253D29"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2FA807E4"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50AA8D8B" w14:textId="77777777" w:rsidTr="00D77B4A">
                    <w:trPr>
                      <w:trHeight w:val="74"/>
                    </w:trPr>
                    <w:tc>
                      <w:tcPr>
                        <w:tcW w:w="1266" w:type="dxa"/>
                        <w:vMerge/>
                        <w:vAlign w:val="center"/>
                        <w:hideMark/>
                      </w:tcPr>
                      <w:p w14:paraId="248FCE57"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3BEBA344"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59E3425D" w14:textId="4D09AE84" w:rsidR="00617419" w:rsidRPr="00946766" w:rsidRDefault="00617419" w:rsidP="00C471D8">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w:t>
                        </w:r>
                        <w:r w:rsidR="00C471D8" w:rsidRPr="00946766">
                          <w:rPr>
                            <w:rFonts w:ascii="Times New Roman" w:hAnsi="Times New Roman" w:cs="Times New Roman"/>
                            <w:color w:val="000000"/>
                          </w:rPr>
                          <w:t>и</w:t>
                        </w:r>
                        <w:r w:rsidRPr="00946766">
                          <w:rPr>
                            <w:rFonts w:ascii="Times New Roman" w:hAnsi="Times New Roman" w:cs="Times New Roman"/>
                            <w:color w:val="000000"/>
                          </w:rPr>
                          <w:t>ца</w:t>
                        </w:r>
                      </w:p>
                    </w:tc>
                    <w:tc>
                      <w:tcPr>
                        <w:tcW w:w="1276" w:type="dxa"/>
                        <w:shd w:val="clear" w:color="000000" w:fill="FFFFFF"/>
                        <w:vAlign w:val="center"/>
                        <w:hideMark/>
                      </w:tcPr>
                      <w:p w14:paraId="7E75E1BE"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0B622ED0"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6CC096A8" w14:textId="77777777" w:rsidTr="00D77B4A">
                    <w:trPr>
                      <w:trHeight w:val="300"/>
                    </w:trPr>
                    <w:tc>
                      <w:tcPr>
                        <w:tcW w:w="9136" w:type="dxa"/>
                        <w:gridSpan w:val="5"/>
                        <w:shd w:val="clear" w:color="000000" w:fill="FFFFFF"/>
                        <w:vAlign w:val="center"/>
                        <w:hideMark/>
                      </w:tcPr>
                      <w:p w14:paraId="3A04FF3D" w14:textId="108EB3AB"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xml:space="preserve">Задача 1 </w:t>
                        </w:r>
                        <w:r w:rsidR="00477ACC" w:rsidRPr="00946766">
                          <w:rPr>
                            <w:rFonts w:ascii="Times New Roman" w:hAnsi="Times New Roman" w:cs="Times New Roman"/>
                            <w:color w:val="000000"/>
                          </w:rPr>
                          <w:t>«</w:t>
                        </w:r>
                        <w:r w:rsidRPr="00946766">
                          <w:rPr>
                            <w:rFonts w:ascii="Times New Roman" w:hAnsi="Times New Roman" w:cs="Times New Roman"/>
                            <w:color w:val="000000"/>
                          </w:rPr>
                          <w:t>Обеспечение равных прав доступа к получению муниципальных  услуг в области обучения и воспитания, обеспечивающих  эффекты социализации</w:t>
                        </w:r>
                        <w:r w:rsidR="00477ACC" w:rsidRPr="00946766">
                          <w:rPr>
                            <w:rFonts w:ascii="Times New Roman" w:hAnsi="Times New Roman" w:cs="Times New Roman"/>
                            <w:color w:val="000000"/>
                          </w:rPr>
                          <w:t>»</w:t>
                        </w:r>
                        <w:r w:rsidRPr="00946766">
                          <w:rPr>
                            <w:rFonts w:ascii="Times New Roman" w:hAnsi="Times New Roman" w:cs="Times New Roman"/>
                            <w:color w:val="000000"/>
                          </w:rPr>
                          <w:t> </w:t>
                        </w:r>
                      </w:p>
                    </w:tc>
                  </w:tr>
                  <w:tr w:rsidR="00617419" w:rsidRPr="00946766" w14:paraId="19432BEF" w14:textId="77777777" w:rsidTr="00D77B4A">
                    <w:trPr>
                      <w:trHeight w:val="58"/>
                    </w:trPr>
                    <w:tc>
                      <w:tcPr>
                        <w:tcW w:w="1266" w:type="dxa"/>
                        <w:vMerge w:val="restart"/>
                        <w:shd w:val="clear" w:color="auto" w:fill="auto"/>
                        <w:vAlign w:val="center"/>
                        <w:hideMark/>
                      </w:tcPr>
                      <w:p w14:paraId="3360A085"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Основное мероприятие 3.1.1.</w:t>
                        </w:r>
                      </w:p>
                    </w:tc>
                    <w:tc>
                      <w:tcPr>
                        <w:tcW w:w="1938" w:type="dxa"/>
                        <w:vMerge w:val="restart"/>
                        <w:shd w:val="clear" w:color="auto" w:fill="auto"/>
                        <w:vAlign w:val="center"/>
                        <w:hideMark/>
                      </w:tcPr>
                      <w:p w14:paraId="1CFAE0F7" w14:textId="41FE384A" w:rsidR="00617419" w:rsidRPr="00946766" w:rsidRDefault="00617419" w:rsidP="00C471D8">
                        <w:pPr>
                          <w:spacing w:after="0" w:line="240" w:lineRule="auto"/>
                          <w:rPr>
                            <w:rFonts w:ascii="Times New Roman" w:hAnsi="Times New Roman" w:cs="Times New Roman"/>
                            <w:color w:val="000000"/>
                          </w:rPr>
                        </w:pPr>
                        <w:r w:rsidRPr="00946766">
                          <w:rPr>
                            <w:rFonts w:ascii="Times New Roman" w:hAnsi="Times New Roman" w:cs="Times New Roman"/>
                            <w:color w:val="000000"/>
                          </w:rPr>
                          <w:t>Создание необходимых условий для привлечения учащихся, в том числе с девиантн</w:t>
                        </w:r>
                        <w:r w:rsidR="00C471D8" w:rsidRPr="00946766">
                          <w:rPr>
                            <w:rFonts w:ascii="Times New Roman" w:hAnsi="Times New Roman" w:cs="Times New Roman"/>
                            <w:color w:val="000000"/>
                          </w:rPr>
                          <w:t>ы</w:t>
                        </w:r>
                        <w:r w:rsidRPr="00946766">
                          <w:rPr>
                            <w:rFonts w:ascii="Times New Roman" w:hAnsi="Times New Roman" w:cs="Times New Roman"/>
                            <w:color w:val="000000"/>
                          </w:rPr>
                          <w:t>м поведением, для посещения кружков и секций на базе образовательных организаций и центров дополнительного образования</w:t>
                        </w:r>
                      </w:p>
                    </w:tc>
                    <w:tc>
                      <w:tcPr>
                        <w:tcW w:w="3400" w:type="dxa"/>
                        <w:shd w:val="clear" w:color="auto" w:fill="auto"/>
                        <w:vAlign w:val="center"/>
                        <w:hideMark/>
                      </w:tcPr>
                      <w:p w14:paraId="5F95249E"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auto" w:fill="auto"/>
                        <w:vAlign w:val="center"/>
                        <w:hideMark/>
                      </w:tcPr>
                      <w:p w14:paraId="77AAA6C6"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68CCF0EA"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266BFA87" w14:textId="77777777" w:rsidTr="00D77B4A">
                    <w:trPr>
                      <w:trHeight w:val="300"/>
                    </w:trPr>
                    <w:tc>
                      <w:tcPr>
                        <w:tcW w:w="1266" w:type="dxa"/>
                        <w:vMerge/>
                        <w:vAlign w:val="center"/>
                        <w:hideMark/>
                      </w:tcPr>
                      <w:p w14:paraId="40F92B05"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31F42553"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7E48B811" w14:textId="77777777" w:rsidR="00617419" w:rsidRPr="00946766" w:rsidRDefault="00617419" w:rsidP="00617419">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hideMark/>
                      </w:tcPr>
                      <w:p w14:paraId="46CA58FD"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5BC4C2A4"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30ABB8D3" w14:textId="77777777" w:rsidTr="00D77B4A">
                    <w:trPr>
                      <w:trHeight w:val="58"/>
                    </w:trPr>
                    <w:tc>
                      <w:tcPr>
                        <w:tcW w:w="1266" w:type="dxa"/>
                        <w:vMerge/>
                        <w:vAlign w:val="center"/>
                        <w:hideMark/>
                      </w:tcPr>
                      <w:p w14:paraId="1776C491"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425FB901"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6D493C65"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2D9ED126"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40CA6C5B"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4F3C368D" w14:textId="77777777" w:rsidTr="00D77B4A">
                    <w:trPr>
                      <w:trHeight w:val="300"/>
                    </w:trPr>
                    <w:tc>
                      <w:tcPr>
                        <w:tcW w:w="1266" w:type="dxa"/>
                        <w:vMerge/>
                        <w:vAlign w:val="center"/>
                        <w:hideMark/>
                      </w:tcPr>
                      <w:p w14:paraId="46DE415B"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577E1D91"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1C4137E4" w14:textId="39F608A0"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rPr>
                          <w:t xml:space="preserve">бюджет МР </w:t>
                        </w:r>
                        <w:r w:rsidR="00477ACC" w:rsidRPr="00946766">
                          <w:rPr>
                            <w:rFonts w:ascii="Times New Roman" w:hAnsi="Times New Roman" w:cs="Times New Roman"/>
                          </w:rPr>
                          <w:t>«</w:t>
                        </w:r>
                        <w:r w:rsidRPr="00946766">
                          <w:rPr>
                            <w:rFonts w:ascii="Times New Roman" w:hAnsi="Times New Roman" w:cs="Times New Roman"/>
                          </w:rPr>
                          <w:t>Сыктывдинский</w:t>
                        </w:r>
                        <w:r w:rsidR="00477ACC" w:rsidRPr="00946766">
                          <w:rPr>
                            <w:rFonts w:ascii="Times New Roman" w:hAnsi="Times New Roman" w:cs="Times New Roman"/>
                          </w:rPr>
                          <w:t>»</w:t>
                        </w:r>
                      </w:p>
                    </w:tc>
                    <w:tc>
                      <w:tcPr>
                        <w:tcW w:w="1276" w:type="dxa"/>
                        <w:shd w:val="clear" w:color="auto" w:fill="auto"/>
                        <w:vAlign w:val="center"/>
                        <w:hideMark/>
                      </w:tcPr>
                      <w:p w14:paraId="0D09F51B"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520CC707"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2B9BAF5E" w14:textId="77777777" w:rsidTr="00D77B4A">
                    <w:trPr>
                      <w:trHeight w:val="58"/>
                    </w:trPr>
                    <w:tc>
                      <w:tcPr>
                        <w:tcW w:w="1266" w:type="dxa"/>
                        <w:vMerge/>
                        <w:vAlign w:val="center"/>
                        <w:hideMark/>
                      </w:tcPr>
                      <w:p w14:paraId="5405A559"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77A53746"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18466082"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5EF11A3D"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62888D25"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188320A5" w14:textId="77777777" w:rsidTr="00D77B4A">
                    <w:trPr>
                      <w:trHeight w:val="58"/>
                    </w:trPr>
                    <w:tc>
                      <w:tcPr>
                        <w:tcW w:w="1266" w:type="dxa"/>
                        <w:vMerge/>
                        <w:vAlign w:val="center"/>
                        <w:hideMark/>
                      </w:tcPr>
                      <w:p w14:paraId="0EA36458"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2D4D4A7A"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092F013E"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auto" w:fill="auto"/>
                        <w:vAlign w:val="center"/>
                        <w:hideMark/>
                      </w:tcPr>
                      <w:p w14:paraId="6B4F4F9C"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5CADF454"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734EC88E" w14:textId="77777777" w:rsidTr="00D77B4A">
                    <w:trPr>
                      <w:trHeight w:val="58"/>
                    </w:trPr>
                    <w:tc>
                      <w:tcPr>
                        <w:tcW w:w="1266" w:type="dxa"/>
                        <w:vMerge w:val="restart"/>
                        <w:shd w:val="clear" w:color="auto" w:fill="auto"/>
                        <w:vAlign w:val="center"/>
                        <w:hideMark/>
                      </w:tcPr>
                      <w:p w14:paraId="79882385"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Основное мероприятие 3.1.2.</w:t>
                        </w:r>
                      </w:p>
                    </w:tc>
                    <w:tc>
                      <w:tcPr>
                        <w:tcW w:w="1938" w:type="dxa"/>
                        <w:vMerge w:val="restart"/>
                        <w:shd w:val="clear" w:color="auto" w:fill="auto"/>
                        <w:vAlign w:val="center"/>
                        <w:hideMark/>
                      </w:tcPr>
                      <w:p w14:paraId="76C78D64" w14:textId="464FFFCC"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xml:space="preserve">Функционирование Центра цифрового образования детей </w:t>
                        </w:r>
                        <w:r w:rsidR="00477ACC" w:rsidRPr="00946766">
                          <w:rPr>
                            <w:rFonts w:ascii="Times New Roman" w:hAnsi="Times New Roman" w:cs="Times New Roman"/>
                            <w:color w:val="000000"/>
                          </w:rPr>
                          <w:t>«</w:t>
                        </w:r>
                        <w:r w:rsidRPr="00946766">
                          <w:rPr>
                            <w:rFonts w:ascii="Times New Roman" w:hAnsi="Times New Roman" w:cs="Times New Roman"/>
                            <w:color w:val="000000"/>
                          </w:rPr>
                          <w:t>IT-Куб</w:t>
                        </w:r>
                        <w:r w:rsidR="00477ACC" w:rsidRPr="00946766">
                          <w:rPr>
                            <w:rFonts w:ascii="Times New Roman" w:hAnsi="Times New Roman" w:cs="Times New Roman"/>
                            <w:color w:val="000000"/>
                          </w:rPr>
                          <w:t>»</w:t>
                        </w:r>
                        <w:r w:rsidRPr="00946766">
                          <w:rPr>
                            <w:rFonts w:ascii="Times New Roman" w:hAnsi="Times New Roman" w:cs="Times New Roman"/>
                            <w:color w:val="000000"/>
                          </w:rPr>
                          <w:t xml:space="preserve"> при МБУДО </w:t>
                        </w:r>
                        <w:r w:rsidR="00477ACC" w:rsidRPr="00946766">
                          <w:rPr>
                            <w:rFonts w:ascii="Times New Roman" w:hAnsi="Times New Roman" w:cs="Times New Roman"/>
                            <w:color w:val="000000"/>
                          </w:rPr>
                          <w:t>«</w:t>
                        </w:r>
                        <w:r w:rsidRPr="00946766">
                          <w:rPr>
                            <w:rFonts w:ascii="Times New Roman" w:hAnsi="Times New Roman" w:cs="Times New Roman"/>
                            <w:color w:val="000000"/>
                          </w:rPr>
                          <w:t>РЦВР</w:t>
                        </w:r>
                        <w:r w:rsidR="00477ACC" w:rsidRPr="00946766">
                          <w:rPr>
                            <w:rFonts w:ascii="Times New Roman" w:hAnsi="Times New Roman" w:cs="Times New Roman"/>
                            <w:color w:val="000000"/>
                          </w:rPr>
                          <w:t>»</w:t>
                        </w:r>
                        <w:r w:rsidRPr="00946766">
                          <w:rPr>
                            <w:rFonts w:ascii="Times New Roman" w:hAnsi="Times New Roman" w:cs="Times New Roman"/>
                            <w:color w:val="000000"/>
                          </w:rPr>
                          <w:t xml:space="preserve"> с.</w:t>
                        </w:r>
                        <w:r w:rsidR="00C471D8" w:rsidRPr="00946766">
                          <w:rPr>
                            <w:rFonts w:ascii="Times New Roman" w:hAnsi="Times New Roman" w:cs="Times New Roman"/>
                            <w:color w:val="000000"/>
                          </w:rPr>
                          <w:t xml:space="preserve"> </w:t>
                        </w:r>
                        <w:r w:rsidRPr="00946766">
                          <w:rPr>
                            <w:rFonts w:ascii="Times New Roman" w:hAnsi="Times New Roman" w:cs="Times New Roman"/>
                            <w:color w:val="000000"/>
                          </w:rPr>
                          <w:t>Выльгорт</w:t>
                        </w:r>
                      </w:p>
                    </w:tc>
                    <w:tc>
                      <w:tcPr>
                        <w:tcW w:w="3400" w:type="dxa"/>
                        <w:shd w:val="clear" w:color="auto" w:fill="auto"/>
                        <w:vAlign w:val="center"/>
                        <w:hideMark/>
                      </w:tcPr>
                      <w:p w14:paraId="60881AB4"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auto" w:fill="auto"/>
                        <w:vAlign w:val="center"/>
                        <w:hideMark/>
                      </w:tcPr>
                      <w:p w14:paraId="60756273"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124EC7AC"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480CAE34" w14:textId="77777777" w:rsidTr="00D77B4A">
                    <w:trPr>
                      <w:trHeight w:val="58"/>
                    </w:trPr>
                    <w:tc>
                      <w:tcPr>
                        <w:tcW w:w="1266" w:type="dxa"/>
                        <w:vMerge/>
                        <w:vAlign w:val="center"/>
                        <w:hideMark/>
                      </w:tcPr>
                      <w:p w14:paraId="3070DCD5"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74D4AAEC"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1DAE0DE2" w14:textId="77777777" w:rsidR="00617419" w:rsidRPr="00946766" w:rsidRDefault="00617419" w:rsidP="00617419">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hideMark/>
                      </w:tcPr>
                      <w:p w14:paraId="39574B2D"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64EBE067"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4138B9E3" w14:textId="77777777" w:rsidTr="00D77B4A">
                    <w:trPr>
                      <w:trHeight w:val="58"/>
                    </w:trPr>
                    <w:tc>
                      <w:tcPr>
                        <w:tcW w:w="1266" w:type="dxa"/>
                        <w:vMerge/>
                        <w:vAlign w:val="center"/>
                        <w:hideMark/>
                      </w:tcPr>
                      <w:p w14:paraId="2983D21D"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4120787A"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15BAC746" w14:textId="47BD5AC5" w:rsidR="00617419" w:rsidRPr="00946766" w:rsidRDefault="00617419" w:rsidP="00C471D8">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w:t>
                        </w:r>
                        <w:r w:rsidR="00C471D8" w:rsidRPr="00946766">
                          <w:rPr>
                            <w:rFonts w:ascii="Times New Roman" w:hAnsi="Times New Roman" w:cs="Times New Roman"/>
                            <w:color w:val="000000"/>
                          </w:rPr>
                          <w:t>а</w:t>
                        </w:r>
                        <w:r w:rsidRPr="00946766">
                          <w:rPr>
                            <w:rFonts w:ascii="Times New Roman" w:hAnsi="Times New Roman" w:cs="Times New Roman"/>
                            <w:color w:val="000000"/>
                          </w:rPr>
                          <w:t>нский бюджет Республики Коми</w:t>
                        </w:r>
                      </w:p>
                    </w:tc>
                    <w:tc>
                      <w:tcPr>
                        <w:tcW w:w="1276" w:type="dxa"/>
                        <w:shd w:val="clear" w:color="auto" w:fill="auto"/>
                        <w:vAlign w:val="center"/>
                        <w:hideMark/>
                      </w:tcPr>
                      <w:p w14:paraId="397B91EF"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549A5EEE"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6B9759E4" w14:textId="77777777" w:rsidTr="00D77B4A">
                    <w:trPr>
                      <w:trHeight w:val="58"/>
                    </w:trPr>
                    <w:tc>
                      <w:tcPr>
                        <w:tcW w:w="1266" w:type="dxa"/>
                        <w:vMerge/>
                        <w:vAlign w:val="center"/>
                        <w:hideMark/>
                      </w:tcPr>
                      <w:p w14:paraId="384002BF"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0AB62598"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08CCE148" w14:textId="6DD059FD"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rPr>
                          <w:t xml:space="preserve">бюджет МР </w:t>
                        </w:r>
                        <w:r w:rsidR="00477ACC" w:rsidRPr="00946766">
                          <w:rPr>
                            <w:rFonts w:ascii="Times New Roman" w:hAnsi="Times New Roman" w:cs="Times New Roman"/>
                          </w:rPr>
                          <w:t>«</w:t>
                        </w:r>
                        <w:r w:rsidRPr="00946766">
                          <w:rPr>
                            <w:rFonts w:ascii="Times New Roman" w:hAnsi="Times New Roman" w:cs="Times New Roman"/>
                          </w:rPr>
                          <w:t>Сыктывдинский</w:t>
                        </w:r>
                        <w:r w:rsidR="00477ACC" w:rsidRPr="00946766">
                          <w:rPr>
                            <w:rFonts w:ascii="Times New Roman" w:hAnsi="Times New Roman" w:cs="Times New Roman"/>
                          </w:rPr>
                          <w:t>»</w:t>
                        </w:r>
                      </w:p>
                    </w:tc>
                    <w:tc>
                      <w:tcPr>
                        <w:tcW w:w="1276" w:type="dxa"/>
                        <w:shd w:val="clear" w:color="auto" w:fill="auto"/>
                        <w:vAlign w:val="center"/>
                        <w:hideMark/>
                      </w:tcPr>
                      <w:p w14:paraId="36EB4F50"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7C4E86D3"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04F70EA8" w14:textId="77777777" w:rsidTr="00D77B4A">
                    <w:trPr>
                      <w:trHeight w:val="58"/>
                    </w:trPr>
                    <w:tc>
                      <w:tcPr>
                        <w:tcW w:w="1266" w:type="dxa"/>
                        <w:vMerge/>
                        <w:vAlign w:val="center"/>
                        <w:hideMark/>
                      </w:tcPr>
                      <w:p w14:paraId="286068CE"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15A16CBF"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6CD5A0EB"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5A8B46CA"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2C27911F"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2A727A29" w14:textId="77777777" w:rsidTr="00D77B4A">
                    <w:trPr>
                      <w:trHeight w:val="58"/>
                    </w:trPr>
                    <w:tc>
                      <w:tcPr>
                        <w:tcW w:w="1266" w:type="dxa"/>
                        <w:vMerge/>
                        <w:vAlign w:val="center"/>
                        <w:hideMark/>
                      </w:tcPr>
                      <w:p w14:paraId="14FA05F2"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56C2D042"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0ABC486D"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auto" w:fill="auto"/>
                        <w:vAlign w:val="center"/>
                        <w:hideMark/>
                      </w:tcPr>
                      <w:p w14:paraId="743325E8"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69422AD7"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1D67141F" w14:textId="77777777" w:rsidTr="00D77B4A">
                    <w:trPr>
                      <w:trHeight w:val="300"/>
                    </w:trPr>
                    <w:tc>
                      <w:tcPr>
                        <w:tcW w:w="9136" w:type="dxa"/>
                        <w:gridSpan w:val="5"/>
                        <w:shd w:val="clear" w:color="auto" w:fill="auto"/>
                        <w:vAlign w:val="center"/>
                        <w:hideMark/>
                      </w:tcPr>
                      <w:p w14:paraId="04C53AA2" w14:textId="25688478"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xml:space="preserve">Задача 2 </w:t>
                        </w:r>
                        <w:r w:rsidR="00477ACC" w:rsidRPr="00946766">
                          <w:rPr>
                            <w:rFonts w:ascii="Times New Roman" w:hAnsi="Times New Roman" w:cs="Times New Roman"/>
                            <w:color w:val="000000"/>
                          </w:rPr>
                          <w:t>«</w:t>
                        </w:r>
                        <w:r w:rsidRPr="00946766">
                          <w:rPr>
                            <w:rFonts w:ascii="Times New Roman" w:hAnsi="Times New Roman" w:cs="Times New Roman"/>
                            <w:color w:val="000000"/>
                          </w:rPr>
                          <w:t>Обеспечение роста компетентности и уровня оплаты труда педагогических работников муниципальных организаций дополнительного образования</w:t>
                        </w:r>
                        <w:r w:rsidR="00477ACC" w:rsidRPr="00946766">
                          <w:rPr>
                            <w:rFonts w:ascii="Times New Roman" w:hAnsi="Times New Roman" w:cs="Times New Roman"/>
                            <w:color w:val="000000"/>
                          </w:rPr>
                          <w:t>»</w:t>
                        </w:r>
                        <w:r w:rsidRPr="00946766">
                          <w:rPr>
                            <w:rFonts w:ascii="Times New Roman" w:hAnsi="Times New Roman" w:cs="Times New Roman"/>
                            <w:color w:val="000000"/>
                          </w:rPr>
                          <w:t> </w:t>
                        </w:r>
                      </w:p>
                    </w:tc>
                  </w:tr>
                  <w:tr w:rsidR="00617419" w:rsidRPr="00946766" w14:paraId="1CF98C84" w14:textId="77777777" w:rsidTr="00D77B4A">
                    <w:trPr>
                      <w:trHeight w:val="58"/>
                    </w:trPr>
                    <w:tc>
                      <w:tcPr>
                        <w:tcW w:w="1266" w:type="dxa"/>
                        <w:vMerge w:val="restart"/>
                        <w:shd w:val="clear" w:color="auto" w:fill="auto"/>
                        <w:vAlign w:val="center"/>
                        <w:hideMark/>
                      </w:tcPr>
                      <w:p w14:paraId="167BB6BE"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Основное мероприятие 3.2.1.</w:t>
                        </w:r>
                      </w:p>
                    </w:tc>
                    <w:tc>
                      <w:tcPr>
                        <w:tcW w:w="1938" w:type="dxa"/>
                        <w:vMerge w:val="restart"/>
                        <w:shd w:val="clear" w:color="auto" w:fill="auto"/>
                        <w:vAlign w:val="center"/>
                        <w:hideMark/>
                      </w:tcPr>
                      <w:p w14:paraId="231E4375"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Разработка и реализация системы обучения педагогов дополнительного образования</w:t>
                        </w:r>
                      </w:p>
                    </w:tc>
                    <w:tc>
                      <w:tcPr>
                        <w:tcW w:w="3400" w:type="dxa"/>
                        <w:shd w:val="clear" w:color="auto" w:fill="auto"/>
                        <w:vAlign w:val="center"/>
                        <w:hideMark/>
                      </w:tcPr>
                      <w:p w14:paraId="5B0EAE54"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auto" w:fill="auto"/>
                        <w:vAlign w:val="center"/>
                        <w:hideMark/>
                      </w:tcPr>
                      <w:p w14:paraId="5D42A9A6"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61733D0A"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5BECAAC2" w14:textId="77777777" w:rsidTr="00D77B4A">
                    <w:trPr>
                      <w:trHeight w:val="300"/>
                    </w:trPr>
                    <w:tc>
                      <w:tcPr>
                        <w:tcW w:w="1266" w:type="dxa"/>
                        <w:vMerge/>
                        <w:vAlign w:val="center"/>
                        <w:hideMark/>
                      </w:tcPr>
                      <w:p w14:paraId="2C905C4D"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3931C03A"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44A84B22" w14:textId="77777777" w:rsidR="00617419" w:rsidRPr="00946766" w:rsidRDefault="00617419" w:rsidP="00617419">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hideMark/>
                      </w:tcPr>
                      <w:p w14:paraId="07573DEF"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38EFA07D"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541BA5DF" w14:textId="77777777" w:rsidTr="00D77B4A">
                    <w:trPr>
                      <w:trHeight w:val="58"/>
                    </w:trPr>
                    <w:tc>
                      <w:tcPr>
                        <w:tcW w:w="1266" w:type="dxa"/>
                        <w:vMerge/>
                        <w:vAlign w:val="center"/>
                        <w:hideMark/>
                      </w:tcPr>
                      <w:p w14:paraId="215FBC08"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70BD336E"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256AE977"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118B404B"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262E2A5B"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4E11B8FD" w14:textId="77777777" w:rsidTr="00D77B4A">
                    <w:trPr>
                      <w:trHeight w:val="300"/>
                    </w:trPr>
                    <w:tc>
                      <w:tcPr>
                        <w:tcW w:w="1266" w:type="dxa"/>
                        <w:vMerge/>
                        <w:vAlign w:val="center"/>
                        <w:hideMark/>
                      </w:tcPr>
                      <w:p w14:paraId="43B73A6C"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674915FA"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79DD025D" w14:textId="7A65D834"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rPr>
                          <w:t xml:space="preserve">бюджет МР </w:t>
                        </w:r>
                        <w:r w:rsidR="00477ACC" w:rsidRPr="00946766">
                          <w:rPr>
                            <w:rFonts w:ascii="Times New Roman" w:hAnsi="Times New Roman" w:cs="Times New Roman"/>
                          </w:rPr>
                          <w:t>«</w:t>
                        </w:r>
                        <w:r w:rsidRPr="00946766">
                          <w:rPr>
                            <w:rFonts w:ascii="Times New Roman" w:hAnsi="Times New Roman" w:cs="Times New Roman"/>
                          </w:rPr>
                          <w:t>Сыктывдинский</w:t>
                        </w:r>
                        <w:r w:rsidR="00477ACC" w:rsidRPr="00946766">
                          <w:rPr>
                            <w:rFonts w:ascii="Times New Roman" w:hAnsi="Times New Roman" w:cs="Times New Roman"/>
                          </w:rPr>
                          <w:t>»</w:t>
                        </w:r>
                      </w:p>
                    </w:tc>
                    <w:tc>
                      <w:tcPr>
                        <w:tcW w:w="1276" w:type="dxa"/>
                        <w:shd w:val="clear" w:color="auto" w:fill="auto"/>
                        <w:vAlign w:val="center"/>
                        <w:hideMark/>
                      </w:tcPr>
                      <w:p w14:paraId="2EB0B53A"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4C254D42"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28067723" w14:textId="77777777" w:rsidTr="00D77B4A">
                    <w:trPr>
                      <w:trHeight w:val="300"/>
                    </w:trPr>
                    <w:tc>
                      <w:tcPr>
                        <w:tcW w:w="1266" w:type="dxa"/>
                        <w:vMerge/>
                        <w:vAlign w:val="center"/>
                        <w:hideMark/>
                      </w:tcPr>
                      <w:p w14:paraId="18F29DDA"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2E9E62CD"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0D412B91"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18310C08"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2CA744C8"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661A7AFB" w14:textId="77777777" w:rsidTr="00D77B4A">
                    <w:trPr>
                      <w:trHeight w:val="300"/>
                    </w:trPr>
                    <w:tc>
                      <w:tcPr>
                        <w:tcW w:w="1266" w:type="dxa"/>
                        <w:vMerge/>
                        <w:vAlign w:val="center"/>
                        <w:hideMark/>
                      </w:tcPr>
                      <w:p w14:paraId="1B154253"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199E1E01"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61F1DA83"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auto" w:fill="auto"/>
                        <w:vAlign w:val="center"/>
                        <w:hideMark/>
                      </w:tcPr>
                      <w:p w14:paraId="1658BEBD"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659A28C2"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673601E6" w14:textId="77777777" w:rsidTr="00D77B4A">
                    <w:trPr>
                      <w:trHeight w:val="58"/>
                    </w:trPr>
                    <w:tc>
                      <w:tcPr>
                        <w:tcW w:w="1266" w:type="dxa"/>
                        <w:vMerge w:val="restart"/>
                        <w:shd w:val="clear" w:color="auto" w:fill="auto"/>
                        <w:vAlign w:val="center"/>
                        <w:hideMark/>
                      </w:tcPr>
                      <w:p w14:paraId="20ECED97"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Основное мероприятие 3.2.2.</w:t>
                        </w:r>
                      </w:p>
                    </w:tc>
                    <w:tc>
                      <w:tcPr>
                        <w:tcW w:w="1938" w:type="dxa"/>
                        <w:vMerge w:val="restart"/>
                        <w:shd w:val="clear" w:color="auto" w:fill="auto"/>
                        <w:vAlign w:val="center"/>
                        <w:hideMark/>
                      </w:tcPr>
                      <w:p w14:paraId="3C637DBE"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Мероприятия, связанные с повышением оплаты труда отдельных категорий работников в сфере образования</w:t>
                        </w:r>
                      </w:p>
                    </w:tc>
                    <w:tc>
                      <w:tcPr>
                        <w:tcW w:w="3400" w:type="dxa"/>
                        <w:shd w:val="clear" w:color="auto" w:fill="auto"/>
                        <w:vAlign w:val="center"/>
                        <w:hideMark/>
                      </w:tcPr>
                      <w:p w14:paraId="4FDBAB3A"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auto" w:fill="auto"/>
                        <w:vAlign w:val="center"/>
                        <w:hideMark/>
                      </w:tcPr>
                      <w:p w14:paraId="3944BBAB"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1CE062AB"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389DB5DD" w14:textId="77777777" w:rsidTr="00D77B4A">
                    <w:trPr>
                      <w:trHeight w:val="112"/>
                    </w:trPr>
                    <w:tc>
                      <w:tcPr>
                        <w:tcW w:w="1266" w:type="dxa"/>
                        <w:vMerge/>
                        <w:vAlign w:val="center"/>
                        <w:hideMark/>
                      </w:tcPr>
                      <w:p w14:paraId="1DF3D535"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2E472760"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7ABE4E89" w14:textId="7180CB39" w:rsidR="00617419" w:rsidRPr="00946766" w:rsidRDefault="00617419" w:rsidP="00C471D8">
                        <w:pPr>
                          <w:spacing w:after="0" w:line="240" w:lineRule="auto"/>
                          <w:rPr>
                            <w:rFonts w:ascii="Times New Roman" w:hAnsi="Times New Roman" w:cs="Times New Roman"/>
                          </w:rPr>
                        </w:pPr>
                        <w:r w:rsidRPr="00946766">
                          <w:rPr>
                            <w:rFonts w:ascii="Times New Roman" w:hAnsi="Times New Roman" w:cs="Times New Roman"/>
                          </w:rPr>
                          <w:t>Федеральный бюдже</w:t>
                        </w:r>
                        <w:r w:rsidR="00C471D8" w:rsidRPr="00946766">
                          <w:rPr>
                            <w:rFonts w:ascii="Times New Roman" w:hAnsi="Times New Roman" w:cs="Times New Roman"/>
                          </w:rPr>
                          <w:t>т</w:t>
                        </w:r>
                        <w:r w:rsidRPr="00946766">
                          <w:rPr>
                            <w:rFonts w:ascii="Times New Roman" w:hAnsi="Times New Roman" w:cs="Times New Roman"/>
                          </w:rPr>
                          <w:t xml:space="preserve"> </w:t>
                        </w:r>
                      </w:p>
                    </w:tc>
                    <w:tc>
                      <w:tcPr>
                        <w:tcW w:w="1276" w:type="dxa"/>
                        <w:shd w:val="clear" w:color="auto" w:fill="auto"/>
                        <w:vAlign w:val="center"/>
                        <w:hideMark/>
                      </w:tcPr>
                      <w:p w14:paraId="71D7D49A"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00041B73"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72BBFE8E" w14:textId="77777777" w:rsidTr="00D77B4A">
                    <w:trPr>
                      <w:trHeight w:val="112"/>
                    </w:trPr>
                    <w:tc>
                      <w:tcPr>
                        <w:tcW w:w="1266" w:type="dxa"/>
                        <w:vMerge/>
                        <w:vAlign w:val="center"/>
                        <w:hideMark/>
                      </w:tcPr>
                      <w:p w14:paraId="1556A3C6"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37D5A504"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1A286C3D"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1BCD1536"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25B3832C"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09805710" w14:textId="77777777" w:rsidTr="00D77B4A">
                    <w:trPr>
                      <w:trHeight w:val="300"/>
                    </w:trPr>
                    <w:tc>
                      <w:tcPr>
                        <w:tcW w:w="1266" w:type="dxa"/>
                        <w:vMerge/>
                        <w:vAlign w:val="center"/>
                        <w:hideMark/>
                      </w:tcPr>
                      <w:p w14:paraId="31218A0B"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6EB99698"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60D333D0" w14:textId="46EA77BC"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rPr>
                          <w:t xml:space="preserve">бюджет МР </w:t>
                        </w:r>
                        <w:r w:rsidR="00477ACC" w:rsidRPr="00946766">
                          <w:rPr>
                            <w:rFonts w:ascii="Times New Roman" w:hAnsi="Times New Roman" w:cs="Times New Roman"/>
                          </w:rPr>
                          <w:t>«</w:t>
                        </w:r>
                        <w:r w:rsidRPr="00946766">
                          <w:rPr>
                            <w:rFonts w:ascii="Times New Roman" w:hAnsi="Times New Roman" w:cs="Times New Roman"/>
                          </w:rPr>
                          <w:t>Сыктывдинский</w:t>
                        </w:r>
                        <w:r w:rsidR="00477ACC" w:rsidRPr="00946766">
                          <w:rPr>
                            <w:rFonts w:ascii="Times New Roman" w:hAnsi="Times New Roman" w:cs="Times New Roman"/>
                          </w:rPr>
                          <w:t>»</w:t>
                        </w:r>
                      </w:p>
                    </w:tc>
                    <w:tc>
                      <w:tcPr>
                        <w:tcW w:w="1276" w:type="dxa"/>
                        <w:shd w:val="clear" w:color="auto" w:fill="auto"/>
                        <w:vAlign w:val="center"/>
                        <w:hideMark/>
                      </w:tcPr>
                      <w:p w14:paraId="2177904D"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02E7965E"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3FB8E6DF" w14:textId="77777777" w:rsidTr="00D77B4A">
                    <w:trPr>
                      <w:trHeight w:val="58"/>
                    </w:trPr>
                    <w:tc>
                      <w:tcPr>
                        <w:tcW w:w="1266" w:type="dxa"/>
                        <w:vMerge/>
                        <w:vAlign w:val="center"/>
                        <w:hideMark/>
                      </w:tcPr>
                      <w:p w14:paraId="1B98BC29"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4D7735F8"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715E47D1"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48F6017B"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20A39C89"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7F5E7683" w14:textId="77777777" w:rsidTr="00D77B4A">
                    <w:trPr>
                      <w:trHeight w:val="360"/>
                    </w:trPr>
                    <w:tc>
                      <w:tcPr>
                        <w:tcW w:w="1266" w:type="dxa"/>
                        <w:vMerge/>
                        <w:vAlign w:val="center"/>
                        <w:hideMark/>
                      </w:tcPr>
                      <w:p w14:paraId="337DCE35"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7C5C8EE2"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05E266D2"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auto" w:fill="auto"/>
                        <w:vAlign w:val="center"/>
                        <w:hideMark/>
                      </w:tcPr>
                      <w:p w14:paraId="598F3D5C"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6731DFAA"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2F5D52" w:rsidRPr="00946766" w14:paraId="7C6A8EFB" w14:textId="77777777" w:rsidTr="002F5D52">
                    <w:trPr>
                      <w:trHeight w:val="58"/>
                    </w:trPr>
                    <w:tc>
                      <w:tcPr>
                        <w:tcW w:w="1266" w:type="dxa"/>
                        <w:vMerge w:val="restart"/>
                        <w:shd w:val="clear" w:color="000000" w:fill="FFFFFF"/>
                        <w:vAlign w:val="center"/>
                        <w:hideMark/>
                      </w:tcPr>
                      <w:p w14:paraId="65F58629" w14:textId="77777777" w:rsidR="002F5D52" w:rsidRPr="00946766" w:rsidRDefault="002F5D52"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Основное мероприятие 3.2.3.</w:t>
                        </w:r>
                      </w:p>
                    </w:tc>
                    <w:tc>
                      <w:tcPr>
                        <w:tcW w:w="1938" w:type="dxa"/>
                        <w:vMerge w:val="restart"/>
                        <w:shd w:val="clear" w:color="000000" w:fill="FFFFFF"/>
                        <w:vAlign w:val="center"/>
                        <w:hideMark/>
                      </w:tcPr>
                      <w:p w14:paraId="1728B56E" w14:textId="4A0DA8F7" w:rsidR="002F5D52" w:rsidRPr="00946766" w:rsidRDefault="002F5D52" w:rsidP="00C471D8">
                        <w:pPr>
                          <w:spacing w:after="0" w:line="240" w:lineRule="auto"/>
                          <w:rPr>
                            <w:rFonts w:ascii="Times New Roman" w:hAnsi="Times New Roman" w:cs="Times New Roman"/>
                            <w:color w:val="000000"/>
                          </w:rPr>
                        </w:pPr>
                        <w:r w:rsidRPr="00946766">
                          <w:rPr>
                            <w:rFonts w:ascii="Times New Roman" w:hAnsi="Times New Roman" w:cs="Times New Roman"/>
                            <w:color w:val="000000"/>
                          </w:rPr>
                          <w:t xml:space="preserve">Обеспечение персонифицированного финансирования дополнительного образования </w:t>
                        </w:r>
                      </w:p>
                    </w:tc>
                    <w:tc>
                      <w:tcPr>
                        <w:tcW w:w="3400" w:type="dxa"/>
                        <w:shd w:val="clear" w:color="000000" w:fill="FFFFFF"/>
                        <w:vAlign w:val="center"/>
                        <w:hideMark/>
                      </w:tcPr>
                      <w:p w14:paraId="0FC4EAF8" w14:textId="77777777" w:rsidR="002F5D52" w:rsidRPr="00946766" w:rsidRDefault="002F5D52"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auto" w:fill="auto"/>
                        <w:vAlign w:val="center"/>
                      </w:tcPr>
                      <w:p w14:paraId="1076F3CE" w14:textId="459C71D1" w:rsidR="002F5D52" w:rsidRPr="00946766" w:rsidRDefault="002F5D52"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689,1</w:t>
                        </w:r>
                      </w:p>
                    </w:tc>
                    <w:tc>
                      <w:tcPr>
                        <w:tcW w:w="1256" w:type="dxa"/>
                        <w:shd w:val="clear" w:color="auto" w:fill="auto"/>
                        <w:vAlign w:val="center"/>
                      </w:tcPr>
                      <w:p w14:paraId="3E73D2CB" w14:textId="0C36F0F7" w:rsidR="002F5D52" w:rsidRPr="00946766" w:rsidRDefault="002F5D52"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689,1</w:t>
                        </w:r>
                      </w:p>
                    </w:tc>
                  </w:tr>
                  <w:tr w:rsidR="002F5D52" w:rsidRPr="00946766" w14:paraId="3C6E9B66" w14:textId="77777777" w:rsidTr="00D77B4A">
                    <w:trPr>
                      <w:trHeight w:val="300"/>
                    </w:trPr>
                    <w:tc>
                      <w:tcPr>
                        <w:tcW w:w="1266" w:type="dxa"/>
                        <w:vMerge/>
                        <w:vAlign w:val="center"/>
                        <w:hideMark/>
                      </w:tcPr>
                      <w:p w14:paraId="1EFC4033" w14:textId="77777777" w:rsidR="002F5D52" w:rsidRPr="00946766" w:rsidRDefault="002F5D52" w:rsidP="00617419">
                        <w:pPr>
                          <w:spacing w:after="0" w:line="240" w:lineRule="auto"/>
                          <w:rPr>
                            <w:rFonts w:ascii="Times New Roman" w:hAnsi="Times New Roman" w:cs="Times New Roman"/>
                            <w:color w:val="000000"/>
                          </w:rPr>
                        </w:pPr>
                      </w:p>
                    </w:tc>
                    <w:tc>
                      <w:tcPr>
                        <w:tcW w:w="1938" w:type="dxa"/>
                        <w:vMerge/>
                        <w:vAlign w:val="center"/>
                        <w:hideMark/>
                      </w:tcPr>
                      <w:p w14:paraId="4E37B8AC" w14:textId="77777777" w:rsidR="002F5D52" w:rsidRPr="00946766" w:rsidRDefault="002F5D52"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4AB477A6" w14:textId="77777777" w:rsidR="002F5D52" w:rsidRPr="00946766" w:rsidRDefault="002F5D52" w:rsidP="00617419">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tcPr>
                      <w:p w14:paraId="085EFAFE" w14:textId="1DC73FA9" w:rsidR="002F5D52" w:rsidRPr="00946766" w:rsidRDefault="002F5D52"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tcPr>
                      <w:p w14:paraId="3ECF9407" w14:textId="32C6E855" w:rsidR="002F5D52" w:rsidRPr="00946766" w:rsidRDefault="002F5D52"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2F5D52" w:rsidRPr="00946766" w14:paraId="75117D33" w14:textId="77777777" w:rsidTr="002F5D52">
                    <w:trPr>
                      <w:trHeight w:val="58"/>
                    </w:trPr>
                    <w:tc>
                      <w:tcPr>
                        <w:tcW w:w="1266" w:type="dxa"/>
                        <w:vMerge/>
                        <w:vAlign w:val="center"/>
                        <w:hideMark/>
                      </w:tcPr>
                      <w:p w14:paraId="7A4C5D23" w14:textId="77777777" w:rsidR="002F5D52" w:rsidRPr="00946766" w:rsidRDefault="002F5D52" w:rsidP="00617419">
                        <w:pPr>
                          <w:spacing w:after="0" w:line="240" w:lineRule="auto"/>
                          <w:rPr>
                            <w:rFonts w:ascii="Times New Roman" w:hAnsi="Times New Roman" w:cs="Times New Roman"/>
                            <w:color w:val="000000"/>
                          </w:rPr>
                        </w:pPr>
                      </w:p>
                    </w:tc>
                    <w:tc>
                      <w:tcPr>
                        <w:tcW w:w="1938" w:type="dxa"/>
                        <w:vMerge/>
                        <w:vAlign w:val="center"/>
                        <w:hideMark/>
                      </w:tcPr>
                      <w:p w14:paraId="5E9DF3AF" w14:textId="77777777" w:rsidR="002F5D52" w:rsidRPr="00946766" w:rsidRDefault="002F5D52"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6C9A7709" w14:textId="77777777" w:rsidR="002F5D52" w:rsidRPr="00946766" w:rsidRDefault="002F5D52"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республиканский бюджет Республики Коми</w:t>
                        </w:r>
                      </w:p>
                    </w:tc>
                    <w:tc>
                      <w:tcPr>
                        <w:tcW w:w="1276" w:type="dxa"/>
                        <w:shd w:val="clear" w:color="auto" w:fill="auto"/>
                        <w:vAlign w:val="center"/>
                      </w:tcPr>
                      <w:p w14:paraId="7CD574C6" w14:textId="7FE1FCF9" w:rsidR="002F5D52" w:rsidRPr="00946766" w:rsidRDefault="002F5D52"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tcPr>
                      <w:p w14:paraId="23EDCE56" w14:textId="13CBCBFD" w:rsidR="002F5D52" w:rsidRPr="00946766" w:rsidRDefault="002F5D52"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2F5D52" w:rsidRPr="00946766" w14:paraId="318AF6EF" w14:textId="77777777" w:rsidTr="002F5D52">
                    <w:trPr>
                      <w:trHeight w:val="58"/>
                    </w:trPr>
                    <w:tc>
                      <w:tcPr>
                        <w:tcW w:w="1266" w:type="dxa"/>
                        <w:vMerge/>
                        <w:vAlign w:val="center"/>
                        <w:hideMark/>
                      </w:tcPr>
                      <w:p w14:paraId="3AFD0411" w14:textId="77777777" w:rsidR="002F5D52" w:rsidRPr="00946766" w:rsidRDefault="002F5D52" w:rsidP="00617419">
                        <w:pPr>
                          <w:spacing w:after="0" w:line="240" w:lineRule="auto"/>
                          <w:rPr>
                            <w:rFonts w:ascii="Times New Roman" w:hAnsi="Times New Roman" w:cs="Times New Roman"/>
                            <w:color w:val="000000"/>
                          </w:rPr>
                        </w:pPr>
                      </w:p>
                    </w:tc>
                    <w:tc>
                      <w:tcPr>
                        <w:tcW w:w="1938" w:type="dxa"/>
                        <w:vMerge/>
                        <w:vAlign w:val="center"/>
                        <w:hideMark/>
                      </w:tcPr>
                      <w:p w14:paraId="1791C171" w14:textId="77777777" w:rsidR="002F5D52" w:rsidRPr="00946766" w:rsidRDefault="002F5D52"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4DB6C78B" w14:textId="1F288F92" w:rsidR="002F5D52" w:rsidRPr="00946766" w:rsidRDefault="002F5D52" w:rsidP="00617419">
                        <w:pPr>
                          <w:spacing w:after="0" w:line="240" w:lineRule="auto"/>
                          <w:rPr>
                            <w:rFonts w:ascii="Times New Roman" w:hAnsi="Times New Roman" w:cs="Times New Roman"/>
                            <w:color w:val="000000"/>
                          </w:rPr>
                        </w:pPr>
                        <w:r w:rsidRPr="00946766">
                          <w:rPr>
                            <w:rFonts w:ascii="Times New Roman" w:hAnsi="Times New Roman" w:cs="Times New Roman"/>
                          </w:rPr>
                          <w:t>бюджет МР «Сыктывдинский»</w:t>
                        </w:r>
                      </w:p>
                    </w:tc>
                    <w:tc>
                      <w:tcPr>
                        <w:tcW w:w="1276" w:type="dxa"/>
                        <w:shd w:val="clear" w:color="auto" w:fill="auto"/>
                        <w:vAlign w:val="center"/>
                      </w:tcPr>
                      <w:p w14:paraId="781201E0" w14:textId="1BB2E0B5" w:rsidR="002F5D52" w:rsidRPr="00946766" w:rsidRDefault="002F5D52"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689,1</w:t>
                        </w:r>
                      </w:p>
                    </w:tc>
                    <w:tc>
                      <w:tcPr>
                        <w:tcW w:w="1256" w:type="dxa"/>
                        <w:shd w:val="clear" w:color="auto" w:fill="auto"/>
                        <w:vAlign w:val="center"/>
                      </w:tcPr>
                      <w:p w14:paraId="65DEDB2B" w14:textId="0C5D6ADA" w:rsidR="002F5D52" w:rsidRPr="00946766" w:rsidRDefault="002F5D52"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689,1</w:t>
                        </w:r>
                      </w:p>
                    </w:tc>
                  </w:tr>
                  <w:tr w:rsidR="00617419" w:rsidRPr="00946766" w14:paraId="0DFD7877" w14:textId="77777777" w:rsidTr="00D77B4A">
                    <w:trPr>
                      <w:trHeight w:val="58"/>
                    </w:trPr>
                    <w:tc>
                      <w:tcPr>
                        <w:tcW w:w="1266" w:type="dxa"/>
                        <w:vMerge/>
                        <w:vAlign w:val="center"/>
                        <w:hideMark/>
                      </w:tcPr>
                      <w:p w14:paraId="3B300165"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3BB25FFA"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4518BCF5"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000000" w:fill="FFFFFF"/>
                        <w:vAlign w:val="center"/>
                        <w:hideMark/>
                      </w:tcPr>
                      <w:p w14:paraId="6115D340"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1D562CB2"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2FC60226" w14:textId="77777777" w:rsidTr="00D77B4A">
                    <w:trPr>
                      <w:trHeight w:val="58"/>
                    </w:trPr>
                    <w:tc>
                      <w:tcPr>
                        <w:tcW w:w="1266" w:type="dxa"/>
                        <w:vMerge/>
                        <w:vAlign w:val="center"/>
                        <w:hideMark/>
                      </w:tcPr>
                      <w:p w14:paraId="500331DD"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259CD3D0"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0C7694F4"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000000" w:fill="FFFFFF"/>
                        <w:vAlign w:val="center"/>
                        <w:hideMark/>
                      </w:tcPr>
                      <w:p w14:paraId="3C3D0592"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0C0B7CF9"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07608A1D" w14:textId="77777777" w:rsidTr="00D77B4A">
                    <w:trPr>
                      <w:trHeight w:val="58"/>
                    </w:trPr>
                    <w:tc>
                      <w:tcPr>
                        <w:tcW w:w="1266" w:type="dxa"/>
                        <w:vMerge w:val="restart"/>
                        <w:shd w:val="clear" w:color="auto" w:fill="auto"/>
                        <w:vAlign w:val="center"/>
                        <w:hideMark/>
                      </w:tcPr>
                      <w:p w14:paraId="5A4D2D4A" w14:textId="77777777" w:rsidR="00617419" w:rsidRPr="00946766" w:rsidRDefault="00617419" w:rsidP="00617419">
                        <w:pPr>
                          <w:spacing w:after="0" w:line="240" w:lineRule="auto"/>
                          <w:rPr>
                            <w:rFonts w:ascii="Times New Roman" w:hAnsi="Times New Roman" w:cs="Times New Roman"/>
                            <w:b/>
                            <w:bCs/>
                            <w:color w:val="000000"/>
                          </w:rPr>
                        </w:pPr>
                        <w:r w:rsidRPr="00946766">
                          <w:rPr>
                            <w:rFonts w:ascii="Times New Roman" w:hAnsi="Times New Roman" w:cs="Times New Roman"/>
                            <w:b/>
                            <w:bCs/>
                            <w:color w:val="000000"/>
                          </w:rPr>
                          <w:t>Подпрограмма 4</w:t>
                        </w:r>
                      </w:p>
                    </w:tc>
                    <w:tc>
                      <w:tcPr>
                        <w:tcW w:w="1938" w:type="dxa"/>
                        <w:vMerge w:val="restart"/>
                        <w:shd w:val="clear" w:color="auto" w:fill="auto"/>
                        <w:vAlign w:val="center"/>
                        <w:hideMark/>
                      </w:tcPr>
                      <w:p w14:paraId="5DCF66A5" w14:textId="750E20DD" w:rsidR="00617419" w:rsidRPr="00946766" w:rsidRDefault="00617419" w:rsidP="00C471D8">
                        <w:pPr>
                          <w:spacing w:after="0" w:line="240" w:lineRule="auto"/>
                          <w:rPr>
                            <w:rFonts w:ascii="Times New Roman" w:hAnsi="Times New Roman" w:cs="Times New Roman"/>
                            <w:color w:val="000000"/>
                          </w:rPr>
                        </w:pPr>
                        <w:r w:rsidRPr="00946766">
                          <w:rPr>
                            <w:rFonts w:ascii="Times New Roman" w:hAnsi="Times New Roman" w:cs="Times New Roman"/>
                            <w:color w:val="000000"/>
                          </w:rPr>
                          <w:t>Реализация молодежной полити</w:t>
                        </w:r>
                        <w:r w:rsidR="00C471D8" w:rsidRPr="00946766">
                          <w:rPr>
                            <w:rFonts w:ascii="Times New Roman" w:hAnsi="Times New Roman" w:cs="Times New Roman"/>
                            <w:color w:val="000000"/>
                          </w:rPr>
                          <w:t>к</w:t>
                        </w:r>
                        <w:r w:rsidRPr="00946766">
                          <w:rPr>
                            <w:rFonts w:ascii="Times New Roman" w:hAnsi="Times New Roman" w:cs="Times New Roman"/>
                            <w:color w:val="000000"/>
                          </w:rPr>
                          <w:t>и</w:t>
                        </w:r>
                      </w:p>
                    </w:tc>
                    <w:tc>
                      <w:tcPr>
                        <w:tcW w:w="3400" w:type="dxa"/>
                        <w:shd w:val="clear" w:color="000000" w:fill="FFFFFF"/>
                        <w:vAlign w:val="center"/>
                        <w:hideMark/>
                      </w:tcPr>
                      <w:p w14:paraId="78A19DF5"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auto" w:fill="auto"/>
                        <w:vAlign w:val="center"/>
                        <w:hideMark/>
                      </w:tcPr>
                      <w:p w14:paraId="6B35ADEC"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055E228F"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01C39062" w14:textId="77777777" w:rsidTr="00D77B4A">
                    <w:trPr>
                      <w:trHeight w:val="58"/>
                    </w:trPr>
                    <w:tc>
                      <w:tcPr>
                        <w:tcW w:w="1266" w:type="dxa"/>
                        <w:vMerge/>
                        <w:vAlign w:val="center"/>
                        <w:hideMark/>
                      </w:tcPr>
                      <w:p w14:paraId="1D9F3CED" w14:textId="77777777" w:rsidR="00617419" w:rsidRPr="00946766" w:rsidRDefault="00617419" w:rsidP="00617419">
                        <w:pPr>
                          <w:spacing w:after="0" w:line="240" w:lineRule="auto"/>
                          <w:rPr>
                            <w:rFonts w:ascii="Times New Roman" w:hAnsi="Times New Roman" w:cs="Times New Roman"/>
                            <w:b/>
                            <w:bCs/>
                            <w:color w:val="000000"/>
                          </w:rPr>
                        </w:pPr>
                      </w:p>
                    </w:tc>
                    <w:tc>
                      <w:tcPr>
                        <w:tcW w:w="1938" w:type="dxa"/>
                        <w:vMerge/>
                        <w:vAlign w:val="center"/>
                        <w:hideMark/>
                      </w:tcPr>
                      <w:p w14:paraId="00F10108"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38C13479" w14:textId="77777777" w:rsidR="00617419" w:rsidRPr="00946766" w:rsidRDefault="00617419" w:rsidP="00617419">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hideMark/>
                      </w:tcPr>
                      <w:p w14:paraId="6706D202"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0BB38A0B"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563B0067" w14:textId="77777777" w:rsidTr="00D77B4A">
                    <w:trPr>
                      <w:trHeight w:val="58"/>
                    </w:trPr>
                    <w:tc>
                      <w:tcPr>
                        <w:tcW w:w="1266" w:type="dxa"/>
                        <w:vMerge/>
                        <w:vAlign w:val="center"/>
                        <w:hideMark/>
                      </w:tcPr>
                      <w:p w14:paraId="46869E8C" w14:textId="77777777" w:rsidR="00617419" w:rsidRPr="00946766" w:rsidRDefault="00617419" w:rsidP="00617419">
                        <w:pPr>
                          <w:spacing w:after="0" w:line="240" w:lineRule="auto"/>
                          <w:rPr>
                            <w:rFonts w:ascii="Times New Roman" w:hAnsi="Times New Roman" w:cs="Times New Roman"/>
                            <w:b/>
                            <w:bCs/>
                            <w:color w:val="000000"/>
                          </w:rPr>
                        </w:pPr>
                      </w:p>
                    </w:tc>
                    <w:tc>
                      <w:tcPr>
                        <w:tcW w:w="1938" w:type="dxa"/>
                        <w:vMerge/>
                        <w:vAlign w:val="center"/>
                        <w:hideMark/>
                      </w:tcPr>
                      <w:p w14:paraId="357D3B60"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205BAC8A"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77F6FBBA" w14:textId="77777777" w:rsidR="00617419" w:rsidRPr="00946766" w:rsidRDefault="00617419" w:rsidP="00617419">
                        <w:pPr>
                          <w:spacing w:after="0" w:line="240" w:lineRule="auto"/>
                          <w:jc w:val="both"/>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5924075A"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5C649E42" w14:textId="77777777" w:rsidTr="00D77B4A">
                    <w:trPr>
                      <w:trHeight w:val="58"/>
                    </w:trPr>
                    <w:tc>
                      <w:tcPr>
                        <w:tcW w:w="1266" w:type="dxa"/>
                        <w:vMerge/>
                        <w:vAlign w:val="center"/>
                        <w:hideMark/>
                      </w:tcPr>
                      <w:p w14:paraId="308B6129" w14:textId="77777777" w:rsidR="00617419" w:rsidRPr="00946766" w:rsidRDefault="00617419" w:rsidP="00617419">
                        <w:pPr>
                          <w:spacing w:after="0" w:line="240" w:lineRule="auto"/>
                          <w:rPr>
                            <w:rFonts w:ascii="Times New Roman" w:hAnsi="Times New Roman" w:cs="Times New Roman"/>
                            <w:b/>
                            <w:bCs/>
                            <w:color w:val="000000"/>
                          </w:rPr>
                        </w:pPr>
                      </w:p>
                    </w:tc>
                    <w:tc>
                      <w:tcPr>
                        <w:tcW w:w="1938" w:type="dxa"/>
                        <w:vMerge/>
                        <w:vAlign w:val="center"/>
                        <w:hideMark/>
                      </w:tcPr>
                      <w:p w14:paraId="6E1B3164"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2442BED1" w14:textId="4D7822C3"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rPr>
                          <w:t xml:space="preserve">бюджет МР </w:t>
                        </w:r>
                        <w:r w:rsidR="00477ACC" w:rsidRPr="00946766">
                          <w:rPr>
                            <w:rFonts w:ascii="Times New Roman" w:hAnsi="Times New Roman" w:cs="Times New Roman"/>
                          </w:rPr>
                          <w:t>«</w:t>
                        </w:r>
                        <w:r w:rsidRPr="00946766">
                          <w:rPr>
                            <w:rFonts w:ascii="Times New Roman" w:hAnsi="Times New Roman" w:cs="Times New Roman"/>
                          </w:rPr>
                          <w:t>Сыктывдинский</w:t>
                        </w:r>
                        <w:r w:rsidR="00477ACC" w:rsidRPr="00946766">
                          <w:rPr>
                            <w:rFonts w:ascii="Times New Roman" w:hAnsi="Times New Roman" w:cs="Times New Roman"/>
                          </w:rPr>
                          <w:t>»</w:t>
                        </w:r>
                      </w:p>
                    </w:tc>
                    <w:tc>
                      <w:tcPr>
                        <w:tcW w:w="1276" w:type="dxa"/>
                        <w:shd w:val="clear" w:color="auto" w:fill="auto"/>
                        <w:vAlign w:val="center"/>
                        <w:hideMark/>
                      </w:tcPr>
                      <w:p w14:paraId="2F9F2A93"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08310A4B"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1974441A" w14:textId="77777777" w:rsidTr="00D77B4A">
                    <w:trPr>
                      <w:trHeight w:val="58"/>
                    </w:trPr>
                    <w:tc>
                      <w:tcPr>
                        <w:tcW w:w="1266" w:type="dxa"/>
                        <w:vMerge/>
                        <w:vAlign w:val="center"/>
                        <w:hideMark/>
                      </w:tcPr>
                      <w:p w14:paraId="1B1840F7" w14:textId="77777777" w:rsidR="00617419" w:rsidRPr="00946766" w:rsidRDefault="00617419" w:rsidP="00617419">
                        <w:pPr>
                          <w:spacing w:after="0" w:line="240" w:lineRule="auto"/>
                          <w:rPr>
                            <w:rFonts w:ascii="Times New Roman" w:hAnsi="Times New Roman" w:cs="Times New Roman"/>
                            <w:b/>
                            <w:bCs/>
                            <w:color w:val="000000"/>
                          </w:rPr>
                        </w:pPr>
                      </w:p>
                    </w:tc>
                    <w:tc>
                      <w:tcPr>
                        <w:tcW w:w="1938" w:type="dxa"/>
                        <w:vMerge/>
                        <w:vAlign w:val="center"/>
                        <w:hideMark/>
                      </w:tcPr>
                      <w:p w14:paraId="0C81084B"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4D27E070"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0DDA1590"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0279E5DF"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5D8BF425" w14:textId="77777777" w:rsidTr="00D77B4A">
                    <w:trPr>
                      <w:trHeight w:val="58"/>
                    </w:trPr>
                    <w:tc>
                      <w:tcPr>
                        <w:tcW w:w="1266" w:type="dxa"/>
                        <w:vMerge/>
                        <w:vAlign w:val="center"/>
                        <w:hideMark/>
                      </w:tcPr>
                      <w:p w14:paraId="1C6553BF" w14:textId="77777777" w:rsidR="00617419" w:rsidRPr="00946766" w:rsidRDefault="00617419" w:rsidP="00617419">
                        <w:pPr>
                          <w:spacing w:after="0" w:line="240" w:lineRule="auto"/>
                          <w:rPr>
                            <w:rFonts w:ascii="Times New Roman" w:hAnsi="Times New Roman" w:cs="Times New Roman"/>
                            <w:b/>
                            <w:bCs/>
                            <w:color w:val="000000"/>
                          </w:rPr>
                        </w:pPr>
                      </w:p>
                    </w:tc>
                    <w:tc>
                      <w:tcPr>
                        <w:tcW w:w="1938" w:type="dxa"/>
                        <w:vMerge/>
                        <w:vAlign w:val="center"/>
                        <w:hideMark/>
                      </w:tcPr>
                      <w:p w14:paraId="764A76A3"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21B64A85"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auto" w:fill="auto"/>
                        <w:vAlign w:val="center"/>
                        <w:hideMark/>
                      </w:tcPr>
                      <w:p w14:paraId="69559B2B"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142EAC12"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02120F8F" w14:textId="77777777" w:rsidTr="00D77B4A">
                    <w:trPr>
                      <w:trHeight w:val="600"/>
                    </w:trPr>
                    <w:tc>
                      <w:tcPr>
                        <w:tcW w:w="9136" w:type="dxa"/>
                        <w:gridSpan w:val="5"/>
                        <w:shd w:val="clear" w:color="auto" w:fill="auto"/>
                        <w:vAlign w:val="center"/>
                        <w:hideMark/>
                      </w:tcPr>
                      <w:p w14:paraId="5D2225D4" w14:textId="1FD8822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xml:space="preserve">Задача 1 </w:t>
                        </w:r>
                        <w:r w:rsidR="00477ACC" w:rsidRPr="00946766">
                          <w:rPr>
                            <w:rFonts w:ascii="Times New Roman" w:hAnsi="Times New Roman" w:cs="Times New Roman"/>
                            <w:color w:val="000000"/>
                          </w:rPr>
                          <w:t>«</w:t>
                        </w:r>
                        <w:r w:rsidRPr="00946766">
                          <w:rPr>
                            <w:rFonts w:ascii="Times New Roman" w:hAnsi="Times New Roman" w:cs="Times New Roman"/>
                            <w:color w:val="000000"/>
                          </w:rPr>
                          <w:t>Обеспечение качественной работы учреждений, специалистов, представителей актива молодежи и общественного сектора, участвующих в процессе социализации детей и молодежи</w:t>
                        </w:r>
                        <w:r w:rsidR="00477ACC" w:rsidRPr="00946766">
                          <w:rPr>
                            <w:rFonts w:ascii="Times New Roman" w:hAnsi="Times New Roman" w:cs="Times New Roman"/>
                            <w:color w:val="000000"/>
                          </w:rPr>
                          <w:t>»</w:t>
                        </w:r>
                        <w:r w:rsidRPr="00946766">
                          <w:rPr>
                            <w:rFonts w:ascii="Times New Roman" w:hAnsi="Times New Roman" w:cs="Times New Roman"/>
                            <w:color w:val="000000"/>
                          </w:rPr>
                          <w:t> </w:t>
                        </w:r>
                      </w:p>
                    </w:tc>
                  </w:tr>
                  <w:tr w:rsidR="00617419" w:rsidRPr="00946766" w14:paraId="12D1656A" w14:textId="77777777" w:rsidTr="00D77B4A">
                    <w:trPr>
                      <w:trHeight w:val="80"/>
                    </w:trPr>
                    <w:tc>
                      <w:tcPr>
                        <w:tcW w:w="1266" w:type="dxa"/>
                        <w:vMerge w:val="restart"/>
                        <w:shd w:val="clear" w:color="auto" w:fill="auto"/>
                        <w:vAlign w:val="center"/>
                        <w:hideMark/>
                      </w:tcPr>
                      <w:p w14:paraId="09EB96C0"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Основное мероприятие 4.1.1.</w:t>
                        </w:r>
                      </w:p>
                    </w:tc>
                    <w:tc>
                      <w:tcPr>
                        <w:tcW w:w="1938" w:type="dxa"/>
                        <w:vMerge w:val="restart"/>
                        <w:shd w:val="clear" w:color="auto" w:fill="auto"/>
                        <w:vAlign w:val="center"/>
                        <w:hideMark/>
                      </w:tcPr>
                      <w:p w14:paraId="2E030744" w14:textId="6D0C84C3"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xml:space="preserve">Участие в реализации проекта </w:t>
                        </w:r>
                        <w:r w:rsidR="00477ACC" w:rsidRPr="00946766">
                          <w:rPr>
                            <w:rFonts w:ascii="Times New Roman" w:hAnsi="Times New Roman" w:cs="Times New Roman"/>
                            <w:color w:val="000000"/>
                          </w:rPr>
                          <w:t>«</w:t>
                        </w:r>
                        <w:r w:rsidRPr="00946766">
                          <w:rPr>
                            <w:rFonts w:ascii="Times New Roman" w:hAnsi="Times New Roman" w:cs="Times New Roman"/>
                            <w:color w:val="000000"/>
                          </w:rPr>
                          <w:t>Социальная активность</w:t>
                        </w:r>
                        <w:r w:rsidR="00477ACC" w:rsidRPr="00946766">
                          <w:rPr>
                            <w:rFonts w:ascii="Times New Roman" w:hAnsi="Times New Roman" w:cs="Times New Roman"/>
                            <w:color w:val="000000"/>
                          </w:rPr>
                          <w:t>»</w:t>
                        </w:r>
                      </w:p>
                    </w:tc>
                    <w:tc>
                      <w:tcPr>
                        <w:tcW w:w="3400" w:type="dxa"/>
                        <w:shd w:val="clear" w:color="auto" w:fill="auto"/>
                        <w:vAlign w:val="center"/>
                        <w:hideMark/>
                      </w:tcPr>
                      <w:p w14:paraId="453A790F"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auto" w:fill="auto"/>
                        <w:vAlign w:val="center"/>
                        <w:hideMark/>
                      </w:tcPr>
                      <w:p w14:paraId="6F431C56"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7CA2F657"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5D3E0350" w14:textId="77777777" w:rsidTr="00D77B4A">
                    <w:trPr>
                      <w:trHeight w:val="300"/>
                    </w:trPr>
                    <w:tc>
                      <w:tcPr>
                        <w:tcW w:w="1266" w:type="dxa"/>
                        <w:vMerge/>
                        <w:vAlign w:val="center"/>
                        <w:hideMark/>
                      </w:tcPr>
                      <w:p w14:paraId="062C4617"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6B8984C5"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15B75E0C" w14:textId="06E3ABFE" w:rsidR="00617419" w:rsidRPr="00946766" w:rsidRDefault="00617419" w:rsidP="00C471D8">
                        <w:pPr>
                          <w:spacing w:after="0" w:line="240" w:lineRule="auto"/>
                          <w:rPr>
                            <w:rFonts w:ascii="Times New Roman" w:hAnsi="Times New Roman" w:cs="Times New Roman"/>
                          </w:rPr>
                        </w:pPr>
                        <w:r w:rsidRPr="00946766">
                          <w:rPr>
                            <w:rFonts w:ascii="Times New Roman" w:hAnsi="Times New Roman" w:cs="Times New Roman"/>
                          </w:rPr>
                          <w:t>Федеральн</w:t>
                        </w:r>
                        <w:r w:rsidR="00C471D8" w:rsidRPr="00946766">
                          <w:rPr>
                            <w:rFonts w:ascii="Times New Roman" w:hAnsi="Times New Roman" w:cs="Times New Roman"/>
                          </w:rPr>
                          <w:t>ы</w:t>
                        </w:r>
                        <w:r w:rsidRPr="00946766">
                          <w:rPr>
                            <w:rFonts w:ascii="Times New Roman" w:hAnsi="Times New Roman" w:cs="Times New Roman"/>
                          </w:rPr>
                          <w:t xml:space="preserve">й бюджет </w:t>
                        </w:r>
                      </w:p>
                    </w:tc>
                    <w:tc>
                      <w:tcPr>
                        <w:tcW w:w="1276" w:type="dxa"/>
                        <w:shd w:val="clear" w:color="auto" w:fill="auto"/>
                        <w:vAlign w:val="center"/>
                        <w:hideMark/>
                      </w:tcPr>
                      <w:p w14:paraId="369FBC2A"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29026DE0"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69E82B43" w14:textId="77777777" w:rsidTr="00D77B4A">
                    <w:trPr>
                      <w:trHeight w:val="58"/>
                    </w:trPr>
                    <w:tc>
                      <w:tcPr>
                        <w:tcW w:w="1266" w:type="dxa"/>
                        <w:vMerge/>
                        <w:vAlign w:val="center"/>
                        <w:hideMark/>
                      </w:tcPr>
                      <w:p w14:paraId="2F120535"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615E805E"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016F863F"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2E7DC82C"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2A751D0C"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13FF7C9F" w14:textId="77777777" w:rsidTr="00D77B4A">
                    <w:trPr>
                      <w:trHeight w:val="58"/>
                    </w:trPr>
                    <w:tc>
                      <w:tcPr>
                        <w:tcW w:w="1266" w:type="dxa"/>
                        <w:vMerge/>
                        <w:vAlign w:val="center"/>
                        <w:hideMark/>
                      </w:tcPr>
                      <w:p w14:paraId="0AD09FFE"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00968BA0"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2A771D04" w14:textId="10FF62B1"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rPr>
                          <w:t xml:space="preserve">бюджет МР </w:t>
                        </w:r>
                        <w:r w:rsidR="00477ACC" w:rsidRPr="00946766">
                          <w:rPr>
                            <w:rFonts w:ascii="Times New Roman" w:hAnsi="Times New Roman" w:cs="Times New Roman"/>
                          </w:rPr>
                          <w:t>«</w:t>
                        </w:r>
                        <w:r w:rsidRPr="00946766">
                          <w:rPr>
                            <w:rFonts w:ascii="Times New Roman" w:hAnsi="Times New Roman" w:cs="Times New Roman"/>
                          </w:rPr>
                          <w:t>Сыктывдинский</w:t>
                        </w:r>
                        <w:r w:rsidR="00477ACC" w:rsidRPr="00946766">
                          <w:rPr>
                            <w:rFonts w:ascii="Times New Roman" w:hAnsi="Times New Roman" w:cs="Times New Roman"/>
                          </w:rPr>
                          <w:t>»</w:t>
                        </w:r>
                      </w:p>
                    </w:tc>
                    <w:tc>
                      <w:tcPr>
                        <w:tcW w:w="1276" w:type="dxa"/>
                        <w:shd w:val="clear" w:color="auto" w:fill="auto"/>
                        <w:vAlign w:val="center"/>
                        <w:hideMark/>
                      </w:tcPr>
                      <w:p w14:paraId="36A0FC85"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59044608"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31C2F8C3" w14:textId="77777777" w:rsidTr="00D77B4A">
                    <w:trPr>
                      <w:trHeight w:val="72"/>
                    </w:trPr>
                    <w:tc>
                      <w:tcPr>
                        <w:tcW w:w="1266" w:type="dxa"/>
                        <w:vMerge/>
                        <w:vAlign w:val="center"/>
                        <w:hideMark/>
                      </w:tcPr>
                      <w:p w14:paraId="4B5C9FD3"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3B6C471B"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43F0AE66"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035F65DC"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7DD3647D"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2A33B548" w14:textId="77777777" w:rsidTr="00D77B4A">
                    <w:trPr>
                      <w:trHeight w:val="90"/>
                    </w:trPr>
                    <w:tc>
                      <w:tcPr>
                        <w:tcW w:w="1266" w:type="dxa"/>
                        <w:vMerge/>
                        <w:vAlign w:val="center"/>
                        <w:hideMark/>
                      </w:tcPr>
                      <w:p w14:paraId="1FCE134E"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3FC74F3C"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5C37779A"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auto" w:fill="auto"/>
                        <w:vAlign w:val="center"/>
                        <w:hideMark/>
                      </w:tcPr>
                      <w:p w14:paraId="56F441BC"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738AAD9F"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66867352" w14:textId="77777777" w:rsidTr="00D77B4A">
                    <w:trPr>
                      <w:trHeight w:val="58"/>
                    </w:trPr>
                    <w:tc>
                      <w:tcPr>
                        <w:tcW w:w="1266" w:type="dxa"/>
                        <w:vMerge w:val="restart"/>
                        <w:shd w:val="clear" w:color="auto" w:fill="auto"/>
                        <w:vAlign w:val="center"/>
                        <w:hideMark/>
                      </w:tcPr>
                      <w:p w14:paraId="1CBE6333"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Основное мероприятие 4.1.2.</w:t>
                        </w:r>
                      </w:p>
                    </w:tc>
                    <w:tc>
                      <w:tcPr>
                        <w:tcW w:w="1938" w:type="dxa"/>
                        <w:vMerge w:val="restart"/>
                        <w:shd w:val="clear" w:color="auto" w:fill="auto"/>
                        <w:vAlign w:val="center"/>
                        <w:hideMark/>
                      </w:tcPr>
                      <w:p w14:paraId="4EF05F69"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Развитие волонтёрского движения среди детей и молодёжи</w:t>
                        </w:r>
                      </w:p>
                    </w:tc>
                    <w:tc>
                      <w:tcPr>
                        <w:tcW w:w="3400" w:type="dxa"/>
                        <w:shd w:val="clear" w:color="auto" w:fill="auto"/>
                        <w:vAlign w:val="center"/>
                        <w:hideMark/>
                      </w:tcPr>
                      <w:p w14:paraId="76892EB6" w14:textId="1DB7C410" w:rsidR="00617419" w:rsidRPr="00946766" w:rsidRDefault="00617419" w:rsidP="00C471D8">
                        <w:pPr>
                          <w:spacing w:after="0" w:line="240" w:lineRule="auto"/>
                          <w:rPr>
                            <w:rFonts w:ascii="Times New Roman" w:hAnsi="Times New Roman" w:cs="Times New Roman"/>
                            <w:color w:val="000000"/>
                          </w:rPr>
                        </w:pPr>
                        <w:r w:rsidRPr="00946766">
                          <w:rPr>
                            <w:rFonts w:ascii="Times New Roman" w:hAnsi="Times New Roman" w:cs="Times New Roman"/>
                            <w:color w:val="000000"/>
                          </w:rPr>
                          <w:t>В</w:t>
                        </w:r>
                        <w:r w:rsidR="00C471D8" w:rsidRPr="00946766">
                          <w:rPr>
                            <w:rFonts w:ascii="Times New Roman" w:hAnsi="Times New Roman" w:cs="Times New Roman"/>
                            <w:color w:val="000000"/>
                          </w:rPr>
                          <w:t>с</w:t>
                        </w:r>
                        <w:r w:rsidRPr="00946766">
                          <w:rPr>
                            <w:rFonts w:ascii="Times New Roman" w:hAnsi="Times New Roman" w:cs="Times New Roman"/>
                            <w:color w:val="000000"/>
                          </w:rPr>
                          <w:t>его, в том числе:</w:t>
                        </w:r>
                      </w:p>
                    </w:tc>
                    <w:tc>
                      <w:tcPr>
                        <w:tcW w:w="1276" w:type="dxa"/>
                        <w:shd w:val="clear" w:color="auto" w:fill="auto"/>
                        <w:vAlign w:val="center"/>
                        <w:hideMark/>
                      </w:tcPr>
                      <w:p w14:paraId="07D1E7B8"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1AB32B07"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00B6C999" w14:textId="77777777" w:rsidTr="00D77B4A">
                    <w:trPr>
                      <w:trHeight w:val="300"/>
                    </w:trPr>
                    <w:tc>
                      <w:tcPr>
                        <w:tcW w:w="1266" w:type="dxa"/>
                        <w:vMerge/>
                        <w:vAlign w:val="center"/>
                        <w:hideMark/>
                      </w:tcPr>
                      <w:p w14:paraId="4F031171"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43C0F12B"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5BF0E5A5" w14:textId="77777777" w:rsidR="00617419" w:rsidRPr="00946766" w:rsidRDefault="00617419" w:rsidP="00617419">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hideMark/>
                      </w:tcPr>
                      <w:p w14:paraId="43A6E1C7"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74306C47"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21DAA902" w14:textId="77777777" w:rsidTr="00D77B4A">
                    <w:trPr>
                      <w:trHeight w:val="58"/>
                    </w:trPr>
                    <w:tc>
                      <w:tcPr>
                        <w:tcW w:w="1266" w:type="dxa"/>
                        <w:vMerge/>
                        <w:vAlign w:val="center"/>
                        <w:hideMark/>
                      </w:tcPr>
                      <w:p w14:paraId="7F6091F9"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36CD01C8"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71CA327D"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74FFE7A2"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1866265E"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664BFADA" w14:textId="77777777" w:rsidTr="00D77B4A">
                    <w:trPr>
                      <w:trHeight w:val="58"/>
                    </w:trPr>
                    <w:tc>
                      <w:tcPr>
                        <w:tcW w:w="1266" w:type="dxa"/>
                        <w:vMerge/>
                        <w:vAlign w:val="center"/>
                        <w:hideMark/>
                      </w:tcPr>
                      <w:p w14:paraId="5C9288CB"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7C96B021"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3BEFE0C4" w14:textId="1DB5133A"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rPr>
                          <w:t xml:space="preserve">бюджет МР </w:t>
                        </w:r>
                        <w:r w:rsidR="00477ACC" w:rsidRPr="00946766">
                          <w:rPr>
                            <w:rFonts w:ascii="Times New Roman" w:hAnsi="Times New Roman" w:cs="Times New Roman"/>
                          </w:rPr>
                          <w:t>«</w:t>
                        </w:r>
                        <w:r w:rsidRPr="00946766">
                          <w:rPr>
                            <w:rFonts w:ascii="Times New Roman" w:hAnsi="Times New Roman" w:cs="Times New Roman"/>
                          </w:rPr>
                          <w:t>Сыктывдинский</w:t>
                        </w:r>
                        <w:r w:rsidR="00477ACC" w:rsidRPr="00946766">
                          <w:rPr>
                            <w:rFonts w:ascii="Times New Roman" w:hAnsi="Times New Roman" w:cs="Times New Roman"/>
                          </w:rPr>
                          <w:t>»</w:t>
                        </w:r>
                      </w:p>
                    </w:tc>
                    <w:tc>
                      <w:tcPr>
                        <w:tcW w:w="1276" w:type="dxa"/>
                        <w:shd w:val="clear" w:color="auto" w:fill="auto"/>
                        <w:vAlign w:val="center"/>
                        <w:hideMark/>
                      </w:tcPr>
                      <w:p w14:paraId="7C8EA5ED"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0780766D"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734131E0" w14:textId="77777777" w:rsidTr="00D77B4A">
                    <w:trPr>
                      <w:trHeight w:val="58"/>
                    </w:trPr>
                    <w:tc>
                      <w:tcPr>
                        <w:tcW w:w="1266" w:type="dxa"/>
                        <w:vMerge/>
                        <w:vAlign w:val="center"/>
                        <w:hideMark/>
                      </w:tcPr>
                      <w:p w14:paraId="0BE37370"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2FD034EE"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618B4C80"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3802B3A0"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5AB1D4E5"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77A3A5E5" w14:textId="77777777" w:rsidTr="00D77B4A">
                    <w:trPr>
                      <w:trHeight w:val="58"/>
                    </w:trPr>
                    <w:tc>
                      <w:tcPr>
                        <w:tcW w:w="1266" w:type="dxa"/>
                        <w:vMerge/>
                        <w:vAlign w:val="center"/>
                        <w:hideMark/>
                      </w:tcPr>
                      <w:p w14:paraId="272352AA"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11271A01"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241D4E77"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auto" w:fill="auto"/>
                        <w:vAlign w:val="center"/>
                        <w:hideMark/>
                      </w:tcPr>
                      <w:p w14:paraId="1357E441"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2DDC4DDB"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2C3FA809" w14:textId="77777777" w:rsidTr="00D77B4A">
                    <w:trPr>
                      <w:trHeight w:val="58"/>
                    </w:trPr>
                    <w:tc>
                      <w:tcPr>
                        <w:tcW w:w="1266" w:type="dxa"/>
                        <w:vMerge w:val="restart"/>
                        <w:shd w:val="clear" w:color="auto" w:fill="auto"/>
                        <w:vAlign w:val="center"/>
                        <w:hideMark/>
                      </w:tcPr>
                      <w:p w14:paraId="5C202C23"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Основное мероприятие 4.1.3.</w:t>
                        </w:r>
                      </w:p>
                    </w:tc>
                    <w:tc>
                      <w:tcPr>
                        <w:tcW w:w="1938" w:type="dxa"/>
                        <w:vMerge w:val="restart"/>
                        <w:shd w:val="clear" w:color="auto" w:fill="auto"/>
                        <w:vAlign w:val="center"/>
                        <w:hideMark/>
                      </w:tcPr>
                      <w:p w14:paraId="594A34EC" w14:textId="175EDF01" w:rsidR="00617419" w:rsidRPr="00946766" w:rsidRDefault="00617419" w:rsidP="00C471D8">
                        <w:pPr>
                          <w:spacing w:after="0" w:line="240" w:lineRule="auto"/>
                          <w:rPr>
                            <w:rFonts w:ascii="Times New Roman" w:hAnsi="Times New Roman" w:cs="Times New Roman"/>
                            <w:color w:val="000000"/>
                          </w:rPr>
                        </w:pPr>
                        <w:r w:rsidRPr="00946766">
                          <w:rPr>
                            <w:rFonts w:ascii="Times New Roman" w:hAnsi="Times New Roman" w:cs="Times New Roman"/>
                            <w:color w:val="000000"/>
                          </w:rPr>
                          <w:t xml:space="preserve">Организация мероприятий для молодежи </w:t>
                        </w:r>
                        <w:r w:rsidR="00C471D8" w:rsidRPr="00946766">
                          <w:rPr>
                            <w:rFonts w:ascii="Times New Roman" w:hAnsi="Times New Roman" w:cs="Times New Roman"/>
                            <w:color w:val="000000"/>
                          </w:rPr>
                          <w:t>п</w:t>
                        </w:r>
                        <w:r w:rsidRPr="00946766">
                          <w:rPr>
                            <w:rFonts w:ascii="Times New Roman" w:hAnsi="Times New Roman" w:cs="Times New Roman"/>
                            <w:color w:val="000000"/>
                          </w:rPr>
                          <w:t>атриотического характера</w:t>
                        </w:r>
                      </w:p>
                    </w:tc>
                    <w:tc>
                      <w:tcPr>
                        <w:tcW w:w="3400" w:type="dxa"/>
                        <w:shd w:val="clear" w:color="auto" w:fill="auto"/>
                        <w:vAlign w:val="center"/>
                        <w:hideMark/>
                      </w:tcPr>
                      <w:p w14:paraId="0EDD2564"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auto" w:fill="auto"/>
                        <w:vAlign w:val="center"/>
                        <w:hideMark/>
                      </w:tcPr>
                      <w:p w14:paraId="54F03722"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1E7FE9F9"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2A7EB5BC" w14:textId="77777777" w:rsidTr="00D77B4A">
                    <w:trPr>
                      <w:trHeight w:val="58"/>
                    </w:trPr>
                    <w:tc>
                      <w:tcPr>
                        <w:tcW w:w="1266" w:type="dxa"/>
                        <w:vMerge/>
                        <w:vAlign w:val="center"/>
                        <w:hideMark/>
                      </w:tcPr>
                      <w:p w14:paraId="211E2C0D"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1D8CACD7"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38CF7DD6" w14:textId="77777777" w:rsidR="00617419" w:rsidRPr="00946766" w:rsidRDefault="00617419" w:rsidP="00617419">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hideMark/>
                      </w:tcPr>
                      <w:p w14:paraId="0B1B4A65"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3101BB64"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7D32C8D8" w14:textId="77777777" w:rsidTr="00D77B4A">
                    <w:trPr>
                      <w:trHeight w:val="58"/>
                    </w:trPr>
                    <w:tc>
                      <w:tcPr>
                        <w:tcW w:w="1266" w:type="dxa"/>
                        <w:vMerge/>
                        <w:vAlign w:val="center"/>
                        <w:hideMark/>
                      </w:tcPr>
                      <w:p w14:paraId="5A0EAEEF"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0059E52A"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13B923AC"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409A45CB"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79744973"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6B1E7858" w14:textId="77777777" w:rsidTr="00D77B4A">
                    <w:trPr>
                      <w:trHeight w:val="99"/>
                    </w:trPr>
                    <w:tc>
                      <w:tcPr>
                        <w:tcW w:w="1266" w:type="dxa"/>
                        <w:vMerge/>
                        <w:vAlign w:val="center"/>
                        <w:hideMark/>
                      </w:tcPr>
                      <w:p w14:paraId="20500147"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384DCF8B"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1C1FDDAB" w14:textId="53F7CA09"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rPr>
                          <w:t xml:space="preserve">бюджет МР </w:t>
                        </w:r>
                        <w:r w:rsidR="00477ACC" w:rsidRPr="00946766">
                          <w:rPr>
                            <w:rFonts w:ascii="Times New Roman" w:hAnsi="Times New Roman" w:cs="Times New Roman"/>
                          </w:rPr>
                          <w:t>«</w:t>
                        </w:r>
                        <w:r w:rsidRPr="00946766">
                          <w:rPr>
                            <w:rFonts w:ascii="Times New Roman" w:hAnsi="Times New Roman" w:cs="Times New Roman"/>
                          </w:rPr>
                          <w:t>Сыктывдинский</w:t>
                        </w:r>
                        <w:r w:rsidR="00477ACC" w:rsidRPr="00946766">
                          <w:rPr>
                            <w:rFonts w:ascii="Times New Roman" w:hAnsi="Times New Roman" w:cs="Times New Roman"/>
                          </w:rPr>
                          <w:t>»</w:t>
                        </w:r>
                      </w:p>
                    </w:tc>
                    <w:tc>
                      <w:tcPr>
                        <w:tcW w:w="1276" w:type="dxa"/>
                        <w:shd w:val="clear" w:color="auto" w:fill="auto"/>
                        <w:vAlign w:val="center"/>
                        <w:hideMark/>
                      </w:tcPr>
                      <w:p w14:paraId="0D879841"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25E8B2C2"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3968CB0B" w14:textId="77777777" w:rsidTr="00D77B4A">
                    <w:trPr>
                      <w:trHeight w:val="58"/>
                    </w:trPr>
                    <w:tc>
                      <w:tcPr>
                        <w:tcW w:w="1266" w:type="dxa"/>
                        <w:vMerge/>
                        <w:vAlign w:val="center"/>
                        <w:hideMark/>
                      </w:tcPr>
                      <w:p w14:paraId="0AFBA6D5"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733BEB5A"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5CC0E1D1"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6EA3EE28"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21F46F91"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47F3A998" w14:textId="77777777" w:rsidTr="00D77B4A">
                    <w:trPr>
                      <w:trHeight w:val="58"/>
                    </w:trPr>
                    <w:tc>
                      <w:tcPr>
                        <w:tcW w:w="1266" w:type="dxa"/>
                        <w:vMerge/>
                        <w:vAlign w:val="center"/>
                        <w:hideMark/>
                      </w:tcPr>
                      <w:p w14:paraId="044235C6"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7B15990F"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069DD421"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auto" w:fill="auto"/>
                        <w:vAlign w:val="center"/>
                        <w:hideMark/>
                      </w:tcPr>
                      <w:p w14:paraId="6FDFBD3E"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756BE9C2"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37EA56EB" w14:textId="77777777" w:rsidTr="00D77B4A">
                    <w:trPr>
                      <w:trHeight w:val="300"/>
                    </w:trPr>
                    <w:tc>
                      <w:tcPr>
                        <w:tcW w:w="9136" w:type="dxa"/>
                        <w:gridSpan w:val="5"/>
                        <w:shd w:val="clear" w:color="auto" w:fill="auto"/>
                        <w:vAlign w:val="center"/>
                        <w:hideMark/>
                      </w:tcPr>
                      <w:p w14:paraId="69BDF845" w14:textId="02B6D6FA"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xml:space="preserve">Задача 2 </w:t>
                        </w:r>
                        <w:r w:rsidR="00477ACC" w:rsidRPr="00946766">
                          <w:rPr>
                            <w:rFonts w:ascii="Times New Roman" w:hAnsi="Times New Roman" w:cs="Times New Roman"/>
                            <w:color w:val="000000"/>
                          </w:rPr>
                          <w:t>«</w:t>
                        </w:r>
                        <w:r w:rsidRPr="00946766">
                          <w:rPr>
                            <w:rFonts w:ascii="Times New Roman" w:hAnsi="Times New Roman" w:cs="Times New Roman"/>
                            <w:color w:val="000000"/>
                          </w:rPr>
                          <w:t>Формирование культуры безопасности и здорового образа жизни среди молодежи</w:t>
                        </w:r>
                        <w:r w:rsidR="00477ACC" w:rsidRPr="00946766">
                          <w:rPr>
                            <w:rFonts w:ascii="Times New Roman" w:hAnsi="Times New Roman" w:cs="Times New Roman"/>
                            <w:color w:val="000000"/>
                          </w:rPr>
                          <w:t>»</w:t>
                        </w:r>
                      </w:p>
                    </w:tc>
                  </w:tr>
                  <w:tr w:rsidR="00617419" w:rsidRPr="00946766" w14:paraId="25A103CA" w14:textId="77777777" w:rsidTr="00D77B4A">
                    <w:trPr>
                      <w:trHeight w:val="285"/>
                    </w:trPr>
                    <w:tc>
                      <w:tcPr>
                        <w:tcW w:w="1266" w:type="dxa"/>
                        <w:vMerge w:val="restart"/>
                        <w:shd w:val="clear" w:color="auto" w:fill="auto"/>
                        <w:vAlign w:val="center"/>
                        <w:hideMark/>
                      </w:tcPr>
                      <w:p w14:paraId="341545C5"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Основное мероприятие 4.2.1.</w:t>
                        </w:r>
                      </w:p>
                    </w:tc>
                    <w:tc>
                      <w:tcPr>
                        <w:tcW w:w="1938" w:type="dxa"/>
                        <w:vMerge w:val="restart"/>
                        <w:shd w:val="clear" w:color="auto" w:fill="auto"/>
                        <w:vAlign w:val="center"/>
                        <w:hideMark/>
                      </w:tcPr>
                      <w:p w14:paraId="2F226C96"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Проведение цикла спортивно-массовых мероприятий среди молодежи</w:t>
                        </w:r>
                      </w:p>
                    </w:tc>
                    <w:tc>
                      <w:tcPr>
                        <w:tcW w:w="3400" w:type="dxa"/>
                        <w:shd w:val="clear" w:color="auto" w:fill="auto"/>
                        <w:vAlign w:val="center"/>
                        <w:hideMark/>
                      </w:tcPr>
                      <w:p w14:paraId="56AC7E0C"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auto" w:fill="auto"/>
                        <w:vAlign w:val="center"/>
                        <w:hideMark/>
                      </w:tcPr>
                      <w:p w14:paraId="326C7E1B"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072EB34B"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2C6DDAA1" w14:textId="77777777" w:rsidTr="00D77B4A">
                    <w:trPr>
                      <w:trHeight w:val="58"/>
                    </w:trPr>
                    <w:tc>
                      <w:tcPr>
                        <w:tcW w:w="1266" w:type="dxa"/>
                        <w:vMerge/>
                        <w:vAlign w:val="center"/>
                        <w:hideMark/>
                      </w:tcPr>
                      <w:p w14:paraId="2D1B110F"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026A3A87"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40540ADC" w14:textId="77777777" w:rsidR="00617419" w:rsidRPr="00946766" w:rsidRDefault="00617419" w:rsidP="00617419">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hideMark/>
                      </w:tcPr>
                      <w:p w14:paraId="73316E24"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4A5B5237"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4C5AA713" w14:textId="77777777" w:rsidTr="00D77B4A">
                    <w:trPr>
                      <w:trHeight w:val="58"/>
                    </w:trPr>
                    <w:tc>
                      <w:tcPr>
                        <w:tcW w:w="1266" w:type="dxa"/>
                        <w:vMerge/>
                        <w:vAlign w:val="center"/>
                        <w:hideMark/>
                      </w:tcPr>
                      <w:p w14:paraId="0D691361"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13192F42"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4836A13C"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72D465B7"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594F2566"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1F8EB14D" w14:textId="77777777" w:rsidTr="00D77B4A">
                    <w:trPr>
                      <w:trHeight w:val="66"/>
                    </w:trPr>
                    <w:tc>
                      <w:tcPr>
                        <w:tcW w:w="1266" w:type="dxa"/>
                        <w:vMerge/>
                        <w:vAlign w:val="center"/>
                        <w:hideMark/>
                      </w:tcPr>
                      <w:p w14:paraId="4CC868C1"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3F67A0AF"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058C3AFC" w14:textId="4025994F"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rPr>
                          <w:t xml:space="preserve">бюджет МР </w:t>
                        </w:r>
                        <w:r w:rsidR="00477ACC" w:rsidRPr="00946766">
                          <w:rPr>
                            <w:rFonts w:ascii="Times New Roman" w:hAnsi="Times New Roman" w:cs="Times New Roman"/>
                          </w:rPr>
                          <w:t>«</w:t>
                        </w:r>
                        <w:r w:rsidRPr="00946766">
                          <w:rPr>
                            <w:rFonts w:ascii="Times New Roman" w:hAnsi="Times New Roman" w:cs="Times New Roman"/>
                          </w:rPr>
                          <w:t>Сыктывдинский</w:t>
                        </w:r>
                        <w:r w:rsidR="00477ACC" w:rsidRPr="00946766">
                          <w:rPr>
                            <w:rFonts w:ascii="Times New Roman" w:hAnsi="Times New Roman" w:cs="Times New Roman"/>
                          </w:rPr>
                          <w:t>»</w:t>
                        </w:r>
                      </w:p>
                    </w:tc>
                    <w:tc>
                      <w:tcPr>
                        <w:tcW w:w="1276" w:type="dxa"/>
                        <w:shd w:val="clear" w:color="auto" w:fill="auto"/>
                        <w:vAlign w:val="center"/>
                        <w:hideMark/>
                      </w:tcPr>
                      <w:p w14:paraId="6FBF8E1D"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22BBF40F"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1D098BE9" w14:textId="77777777" w:rsidTr="00D77B4A">
                    <w:trPr>
                      <w:trHeight w:val="146"/>
                    </w:trPr>
                    <w:tc>
                      <w:tcPr>
                        <w:tcW w:w="1266" w:type="dxa"/>
                        <w:vMerge/>
                        <w:vAlign w:val="center"/>
                        <w:hideMark/>
                      </w:tcPr>
                      <w:p w14:paraId="4034A63F"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3EDA9F78"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64249D9A"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6BBF0312"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19E5B97C"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05EB47FE" w14:textId="77777777" w:rsidTr="00D77B4A">
                    <w:trPr>
                      <w:trHeight w:val="58"/>
                    </w:trPr>
                    <w:tc>
                      <w:tcPr>
                        <w:tcW w:w="1266" w:type="dxa"/>
                        <w:vMerge/>
                        <w:vAlign w:val="center"/>
                        <w:hideMark/>
                      </w:tcPr>
                      <w:p w14:paraId="12493686"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1DBD7418"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081B8627"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auto" w:fill="auto"/>
                        <w:vAlign w:val="center"/>
                        <w:hideMark/>
                      </w:tcPr>
                      <w:p w14:paraId="22F639F2"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5B19C018"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1258D463" w14:textId="77777777" w:rsidTr="00D77B4A">
                    <w:trPr>
                      <w:trHeight w:val="58"/>
                    </w:trPr>
                    <w:tc>
                      <w:tcPr>
                        <w:tcW w:w="1266" w:type="dxa"/>
                        <w:vMerge w:val="restart"/>
                        <w:shd w:val="clear" w:color="auto" w:fill="auto"/>
                        <w:vAlign w:val="center"/>
                        <w:hideMark/>
                      </w:tcPr>
                      <w:p w14:paraId="2E3584A3"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Основное мероприятие 4.2.2.</w:t>
                        </w:r>
                      </w:p>
                    </w:tc>
                    <w:tc>
                      <w:tcPr>
                        <w:tcW w:w="1938" w:type="dxa"/>
                        <w:vMerge w:val="restart"/>
                        <w:shd w:val="clear" w:color="auto" w:fill="auto"/>
                        <w:vAlign w:val="center"/>
                        <w:hideMark/>
                      </w:tcPr>
                      <w:p w14:paraId="562E1EE1"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xml:space="preserve">Проведение координационных советов молодежи Сыктывдинского района при заместителе руководителя муниципального района </w:t>
                        </w:r>
                      </w:p>
                    </w:tc>
                    <w:tc>
                      <w:tcPr>
                        <w:tcW w:w="3400" w:type="dxa"/>
                        <w:shd w:val="clear" w:color="auto" w:fill="auto"/>
                        <w:vAlign w:val="center"/>
                        <w:hideMark/>
                      </w:tcPr>
                      <w:p w14:paraId="42638A62"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auto" w:fill="auto"/>
                        <w:vAlign w:val="center"/>
                        <w:hideMark/>
                      </w:tcPr>
                      <w:p w14:paraId="7FC0B9F9"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1FAB86A3"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19D9637A" w14:textId="77777777" w:rsidTr="00D77B4A">
                    <w:trPr>
                      <w:trHeight w:val="300"/>
                    </w:trPr>
                    <w:tc>
                      <w:tcPr>
                        <w:tcW w:w="1266" w:type="dxa"/>
                        <w:vMerge/>
                        <w:vAlign w:val="center"/>
                        <w:hideMark/>
                      </w:tcPr>
                      <w:p w14:paraId="74D8A424"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361DF28A"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35EE5C8B" w14:textId="77777777" w:rsidR="00617419" w:rsidRPr="00946766" w:rsidRDefault="00617419" w:rsidP="00617419">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hideMark/>
                      </w:tcPr>
                      <w:p w14:paraId="1461141E"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6B4D91A5"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69E8E91A" w14:textId="77777777" w:rsidTr="00D77B4A">
                    <w:trPr>
                      <w:trHeight w:val="58"/>
                    </w:trPr>
                    <w:tc>
                      <w:tcPr>
                        <w:tcW w:w="1266" w:type="dxa"/>
                        <w:vMerge/>
                        <w:vAlign w:val="center"/>
                        <w:hideMark/>
                      </w:tcPr>
                      <w:p w14:paraId="43C9EE9A"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34D35506"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2A71A12C"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6440CE3A"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25347E95"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72E38511" w14:textId="77777777" w:rsidTr="00D77B4A">
                    <w:trPr>
                      <w:trHeight w:val="300"/>
                    </w:trPr>
                    <w:tc>
                      <w:tcPr>
                        <w:tcW w:w="1266" w:type="dxa"/>
                        <w:vMerge/>
                        <w:vAlign w:val="center"/>
                        <w:hideMark/>
                      </w:tcPr>
                      <w:p w14:paraId="27437585"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62003872"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3D82520B" w14:textId="0D3FCC46"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rPr>
                          <w:t xml:space="preserve">бюджет МР </w:t>
                        </w:r>
                        <w:r w:rsidR="00477ACC" w:rsidRPr="00946766">
                          <w:rPr>
                            <w:rFonts w:ascii="Times New Roman" w:hAnsi="Times New Roman" w:cs="Times New Roman"/>
                          </w:rPr>
                          <w:t>«</w:t>
                        </w:r>
                        <w:r w:rsidRPr="00946766">
                          <w:rPr>
                            <w:rFonts w:ascii="Times New Roman" w:hAnsi="Times New Roman" w:cs="Times New Roman"/>
                          </w:rPr>
                          <w:t>Сыктывдинский</w:t>
                        </w:r>
                        <w:r w:rsidR="00477ACC" w:rsidRPr="00946766">
                          <w:rPr>
                            <w:rFonts w:ascii="Times New Roman" w:hAnsi="Times New Roman" w:cs="Times New Roman"/>
                          </w:rPr>
                          <w:t>»</w:t>
                        </w:r>
                      </w:p>
                    </w:tc>
                    <w:tc>
                      <w:tcPr>
                        <w:tcW w:w="1276" w:type="dxa"/>
                        <w:shd w:val="clear" w:color="auto" w:fill="auto"/>
                        <w:vAlign w:val="center"/>
                        <w:hideMark/>
                      </w:tcPr>
                      <w:p w14:paraId="4B9247A9"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45D40C2A"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3CD8933E" w14:textId="77777777" w:rsidTr="00D77B4A">
                    <w:trPr>
                      <w:trHeight w:val="300"/>
                    </w:trPr>
                    <w:tc>
                      <w:tcPr>
                        <w:tcW w:w="1266" w:type="dxa"/>
                        <w:vMerge/>
                        <w:vAlign w:val="center"/>
                        <w:hideMark/>
                      </w:tcPr>
                      <w:p w14:paraId="1D74C6E7"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23FF4AC9"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13E4C3B5"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4A34C38E"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653EFF64"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06F61A34" w14:textId="77777777" w:rsidTr="00D77B4A">
                    <w:trPr>
                      <w:trHeight w:val="58"/>
                    </w:trPr>
                    <w:tc>
                      <w:tcPr>
                        <w:tcW w:w="1266" w:type="dxa"/>
                        <w:vMerge/>
                        <w:vAlign w:val="center"/>
                        <w:hideMark/>
                      </w:tcPr>
                      <w:p w14:paraId="5B958B49"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130D6097"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033F3802"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auto" w:fill="auto"/>
                        <w:vAlign w:val="center"/>
                        <w:hideMark/>
                      </w:tcPr>
                      <w:p w14:paraId="2B544C37"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5BFCA941"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2F5D52" w:rsidRPr="00946766" w14:paraId="45E99E41" w14:textId="77777777" w:rsidTr="002F5D52">
                    <w:trPr>
                      <w:trHeight w:val="630"/>
                    </w:trPr>
                    <w:tc>
                      <w:tcPr>
                        <w:tcW w:w="1266" w:type="dxa"/>
                        <w:shd w:val="clear" w:color="auto" w:fill="auto"/>
                        <w:vAlign w:val="center"/>
                        <w:hideMark/>
                      </w:tcPr>
                      <w:p w14:paraId="2A57EC79" w14:textId="77777777" w:rsidR="002F5D52" w:rsidRPr="00946766" w:rsidRDefault="002F5D52" w:rsidP="00617419">
                        <w:pPr>
                          <w:spacing w:after="0" w:line="240" w:lineRule="auto"/>
                          <w:rPr>
                            <w:rFonts w:ascii="Times New Roman" w:hAnsi="Times New Roman" w:cs="Times New Roman"/>
                            <w:b/>
                            <w:bCs/>
                            <w:color w:val="000000"/>
                          </w:rPr>
                        </w:pPr>
                        <w:r w:rsidRPr="00946766">
                          <w:rPr>
                            <w:rFonts w:ascii="Times New Roman" w:hAnsi="Times New Roman" w:cs="Times New Roman"/>
                            <w:b/>
                            <w:bCs/>
                            <w:color w:val="000000"/>
                          </w:rPr>
                          <w:t>Подпрограмма 5</w:t>
                        </w:r>
                      </w:p>
                    </w:tc>
                    <w:tc>
                      <w:tcPr>
                        <w:tcW w:w="5338" w:type="dxa"/>
                        <w:gridSpan w:val="2"/>
                        <w:shd w:val="clear" w:color="auto" w:fill="auto"/>
                        <w:vAlign w:val="center"/>
                        <w:hideMark/>
                      </w:tcPr>
                      <w:p w14:paraId="0A179E8D" w14:textId="77777777" w:rsidR="002F5D52" w:rsidRPr="00946766" w:rsidRDefault="002F5D52" w:rsidP="00617419">
                        <w:pPr>
                          <w:spacing w:after="0" w:line="240" w:lineRule="auto"/>
                          <w:rPr>
                            <w:rFonts w:ascii="Times New Roman" w:hAnsi="Times New Roman" w:cs="Times New Roman"/>
                            <w:color w:val="000000"/>
                          </w:rPr>
                        </w:pPr>
                        <w:r w:rsidRPr="00946766">
                          <w:rPr>
                            <w:rFonts w:ascii="Times New Roman" w:hAnsi="Times New Roman" w:cs="Times New Roman"/>
                          </w:rPr>
                          <w:t>Создание условий для текущего финансирования и реализации муниципальной программы</w:t>
                        </w:r>
                      </w:p>
                    </w:tc>
                    <w:tc>
                      <w:tcPr>
                        <w:tcW w:w="1276" w:type="dxa"/>
                        <w:shd w:val="clear" w:color="auto" w:fill="auto"/>
                        <w:vAlign w:val="center"/>
                        <w:hideMark/>
                      </w:tcPr>
                      <w:p w14:paraId="472A2A5D" w14:textId="61FB75B1" w:rsidR="002F5D52" w:rsidRPr="00946766" w:rsidRDefault="002F5D52"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1093041,0</w:t>
                        </w:r>
                      </w:p>
                    </w:tc>
                    <w:tc>
                      <w:tcPr>
                        <w:tcW w:w="1256" w:type="dxa"/>
                        <w:shd w:val="clear" w:color="auto" w:fill="auto"/>
                        <w:vAlign w:val="center"/>
                      </w:tcPr>
                      <w:p w14:paraId="37A812E5" w14:textId="06DEE8A3" w:rsidR="002F5D52" w:rsidRPr="00946766" w:rsidRDefault="002F5D52"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1087913,6</w:t>
                        </w:r>
                      </w:p>
                    </w:tc>
                  </w:tr>
                  <w:tr w:rsidR="00617419" w:rsidRPr="00946766" w14:paraId="0A54D966" w14:textId="77777777" w:rsidTr="00D77B4A">
                    <w:trPr>
                      <w:trHeight w:val="285"/>
                    </w:trPr>
                    <w:tc>
                      <w:tcPr>
                        <w:tcW w:w="9136" w:type="dxa"/>
                        <w:gridSpan w:val="5"/>
                        <w:shd w:val="clear" w:color="auto" w:fill="auto"/>
                        <w:vAlign w:val="center"/>
                        <w:hideMark/>
                      </w:tcPr>
                      <w:p w14:paraId="2E68ECE5" w14:textId="2EE5D3B1" w:rsidR="00617419" w:rsidRPr="00946766" w:rsidRDefault="00617419" w:rsidP="00617419">
                        <w:pPr>
                          <w:spacing w:after="0" w:line="240" w:lineRule="auto"/>
                          <w:rPr>
                            <w:rFonts w:ascii="Times New Roman" w:hAnsi="Times New Roman" w:cs="Times New Roman"/>
                            <w:bCs/>
                            <w:color w:val="000000"/>
                          </w:rPr>
                        </w:pPr>
                        <w:r w:rsidRPr="00946766">
                          <w:rPr>
                            <w:rFonts w:ascii="Times New Roman" w:hAnsi="Times New Roman" w:cs="Times New Roman"/>
                            <w:bCs/>
                            <w:color w:val="000000"/>
                          </w:rPr>
                          <w:t xml:space="preserve">Задача 1 </w:t>
                        </w:r>
                        <w:r w:rsidR="00477ACC" w:rsidRPr="00946766">
                          <w:rPr>
                            <w:rFonts w:ascii="Times New Roman" w:hAnsi="Times New Roman" w:cs="Times New Roman"/>
                            <w:bCs/>
                            <w:color w:val="000000"/>
                          </w:rPr>
                          <w:t>«</w:t>
                        </w:r>
                        <w:r w:rsidRPr="00946766">
                          <w:rPr>
                            <w:rFonts w:ascii="Times New Roman" w:hAnsi="Times New Roman" w:cs="Times New Roman"/>
                            <w:bCs/>
                            <w:color w:val="000000"/>
                          </w:rPr>
                          <w:t>Создание безопасных комфортных условий обучения и воспитания</w:t>
                        </w:r>
                        <w:r w:rsidR="00477ACC" w:rsidRPr="00946766">
                          <w:rPr>
                            <w:rFonts w:ascii="Times New Roman" w:hAnsi="Times New Roman" w:cs="Times New Roman"/>
                            <w:bCs/>
                            <w:color w:val="000000"/>
                          </w:rPr>
                          <w:t>»</w:t>
                        </w:r>
                      </w:p>
                    </w:tc>
                  </w:tr>
                  <w:tr w:rsidR="002F5D52" w:rsidRPr="00946766" w14:paraId="1387CC1F" w14:textId="77777777" w:rsidTr="002F5D52">
                    <w:trPr>
                      <w:trHeight w:val="114"/>
                    </w:trPr>
                    <w:tc>
                      <w:tcPr>
                        <w:tcW w:w="1266" w:type="dxa"/>
                        <w:vMerge w:val="restart"/>
                        <w:shd w:val="clear" w:color="000000" w:fill="FFFFFF"/>
                        <w:vAlign w:val="center"/>
                        <w:hideMark/>
                      </w:tcPr>
                      <w:p w14:paraId="7424C71D" w14:textId="77777777" w:rsidR="002F5D52" w:rsidRPr="00946766" w:rsidRDefault="002F5D52"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Основное мероприятие 5.1.1.</w:t>
                        </w:r>
                      </w:p>
                    </w:tc>
                    <w:tc>
                      <w:tcPr>
                        <w:tcW w:w="1938" w:type="dxa"/>
                        <w:vMerge w:val="restart"/>
                        <w:shd w:val="clear" w:color="000000" w:fill="FFFFFF"/>
                        <w:vAlign w:val="center"/>
                        <w:hideMark/>
                      </w:tcPr>
                      <w:p w14:paraId="41F7920E" w14:textId="77777777" w:rsidR="002F5D52" w:rsidRPr="00946766" w:rsidRDefault="002F5D52"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xml:space="preserve">Строительство и реконструкция </w:t>
                        </w:r>
                      </w:p>
                    </w:tc>
                    <w:tc>
                      <w:tcPr>
                        <w:tcW w:w="3400" w:type="dxa"/>
                        <w:shd w:val="clear" w:color="000000" w:fill="FFFFFF"/>
                        <w:vAlign w:val="center"/>
                        <w:hideMark/>
                      </w:tcPr>
                      <w:p w14:paraId="51AAF9ED" w14:textId="77777777" w:rsidR="002F5D52" w:rsidRPr="00946766" w:rsidRDefault="002F5D52"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auto" w:fill="auto"/>
                        <w:vAlign w:val="center"/>
                      </w:tcPr>
                      <w:p w14:paraId="2742E6F2" w14:textId="65A37A20" w:rsidR="002F5D52" w:rsidRPr="00946766" w:rsidRDefault="002F5D52"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3116,0</w:t>
                        </w:r>
                      </w:p>
                    </w:tc>
                    <w:tc>
                      <w:tcPr>
                        <w:tcW w:w="1256" w:type="dxa"/>
                        <w:shd w:val="clear" w:color="auto" w:fill="auto"/>
                        <w:vAlign w:val="center"/>
                      </w:tcPr>
                      <w:p w14:paraId="4CA29054" w14:textId="64044578" w:rsidR="002F5D52" w:rsidRPr="00946766" w:rsidRDefault="002F5D52"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3116,0</w:t>
                        </w:r>
                      </w:p>
                    </w:tc>
                  </w:tr>
                  <w:tr w:rsidR="002F5D52" w:rsidRPr="00946766" w14:paraId="4F5F9962" w14:textId="77777777" w:rsidTr="00D77B4A">
                    <w:trPr>
                      <w:trHeight w:val="94"/>
                    </w:trPr>
                    <w:tc>
                      <w:tcPr>
                        <w:tcW w:w="1266" w:type="dxa"/>
                        <w:vMerge/>
                        <w:vAlign w:val="center"/>
                        <w:hideMark/>
                      </w:tcPr>
                      <w:p w14:paraId="5BAE806D" w14:textId="77777777" w:rsidR="002F5D52" w:rsidRPr="00946766" w:rsidRDefault="002F5D52" w:rsidP="00617419">
                        <w:pPr>
                          <w:spacing w:after="0" w:line="240" w:lineRule="auto"/>
                          <w:rPr>
                            <w:rFonts w:ascii="Times New Roman" w:hAnsi="Times New Roman" w:cs="Times New Roman"/>
                            <w:color w:val="000000"/>
                          </w:rPr>
                        </w:pPr>
                      </w:p>
                    </w:tc>
                    <w:tc>
                      <w:tcPr>
                        <w:tcW w:w="1938" w:type="dxa"/>
                        <w:vMerge/>
                        <w:vAlign w:val="center"/>
                        <w:hideMark/>
                      </w:tcPr>
                      <w:p w14:paraId="5081B428" w14:textId="77777777" w:rsidR="002F5D52" w:rsidRPr="00946766" w:rsidRDefault="002F5D52"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1AE94537" w14:textId="77777777" w:rsidR="002F5D52" w:rsidRPr="00946766" w:rsidRDefault="002F5D52" w:rsidP="00617419">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tcPr>
                      <w:p w14:paraId="02110AED" w14:textId="77777777" w:rsidR="002F5D52" w:rsidRPr="00946766" w:rsidRDefault="002F5D52" w:rsidP="00617419">
                        <w:pPr>
                          <w:spacing w:after="0" w:line="240" w:lineRule="auto"/>
                          <w:jc w:val="right"/>
                          <w:rPr>
                            <w:rFonts w:ascii="Times New Roman" w:hAnsi="Times New Roman" w:cs="Times New Roman"/>
                            <w:color w:val="000000"/>
                          </w:rPr>
                        </w:pPr>
                      </w:p>
                    </w:tc>
                    <w:tc>
                      <w:tcPr>
                        <w:tcW w:w="1256" w:type="dxa"/>
                        <w:shd w:val="clear" w:color="auto" w:fill="auto"/>
                        <w:vAlign w:val="center"/>
                      </w:tcPr>
                      <w:p w14:paraId="62DCE58F" w14:textId="77777777" w:rsidR="002F5D52" w:rsidRPr="00946766" w:rsidRDefault="002F5D52" w:rsidP="00617419">
                        <w:pPr>
                          <w:spacing w:after="0" w:line="240" w:lineRule="auto"/>
                          <w:jc w:val="right"/>
                          <w:rPr>
                            <w:rFonts w:ascii="Times New Roman" w:hAnsi="Times New Roman" w:cs="Times New Roman"/>
                            <w:color w:val="000000"/>
                          </w:rPr>
                        </w:pPr>
                      </w:p>
                    </w:tc>
                  </w:tr>
                  <w:tr w:rsidR="002F5D52" w:rsidRPr="00946766" w14:paraId="2E20B371" w14:textId="77777777" w:rsidTr="00617419">
                    <w:trPr>
                      <w:trHeight w:val="58"/>
                    </w:trPr>
                    <w:tc>
                      <w:tcPr>
                        <w:tcW w:w="1266" w:type="dxa"/>
                        <w:vMerge/>
                        <w:vAlign w:val="center"/>
                        <w:hideMark/>
                      </w:tcPr>
                      <w:p w14:paraId="218C2DCE" w14:textId="77777777" w:rsidR="002F5D52" w:rsidRPr="00946766" w:rsidRDefault="002F5D52" w:rsidP="00617419">
                        <w:pPr>
                          <w:spacing w:after="0" w:line="240" w:lineRule="auto"/>
                          <w:rPr>
                            <w:rFonts w:ascii="Times New Roman" w:hAnsi="Times New Roman" w:cs="Times New Roman"/>
                            <w:color w:val="000000"/>
                          </w:rPr>
                        </w:pPr>
                      </w:p>
                    </w:tc>
                    <w:tc>
                      <w:tcPr>
                        <w:tcW w:w="1938" w:type="dxa"/>
                        <w:vMerge/>
                        <w:vAlign w:val="center"/>
                        <w:hideMark/>
                      </w:tcPr>
                      <w:p w14:paraId="19C5EC37" w14:textId="77777777" w:rsidR="002F5D52" w:rsidRPr="00946766" w:rsidRDefault="002F5D52"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5903AC2E" w14:textId="6BD66F93" w:rsidR="002F5D52" w:rsidRPr="00946766" w:rsidRDefault="002F5D52" w:rsidP="00C471D8">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республиканский бюджет Республики Коми</w:t>
                        </w:r>
                      </w:p>
                    </w:tc>
                    <w:tc>
                      <w:tcPr>
                        <w:tcW w:w="1276" w:type="dxa"/>
                        <w:shd w:val="clear" w:color="auto" w:fill="auto"/>
                        <w:vAlign w:val="center"/>
                      </w:tcPr>
                      <w:p w14:paraId="7CF1555F" w14:textId="4B9103D4" w:rsidR="002F5D52" w:rsidRPr="00946766" w:rsidRDefault="002F5D52"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tcPr>
                      <w:p w14:paraId="51651698" w14:textId="12E9F978" w:rsidR="002F5D52" w:rsidRPr="00946766" w:rsidRDefault="002F5D52"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 </w:t>
                        </w:r>
                      </w:p>
                    </w:tc>
                  </w:tr>
                  <w:tr w:rsidR="002F5D52" w:rsidRPr="00946766" w14:paraId="0B15EABA" w14:textId="77777777" w:rsidTr="002F5D52">
                    <w:trPr>
                      <w:trHeight w:val="300"/>
                    </w:trPr>
                    <w:tc>
                      <w:tcPr>
                        <w:tcW w:w="1266" w:type="dxa"/>
                        <w:vMerge/>
                        <w:vAlign w:val="center"/>
                        <w:hideMark/>
                      </w:tcPr>
                      <w:p w14:paraId="3790B0F2" w14:textId="77777777" w:rsidR="002F5D52" w:rsidRPr="00946766" w:rsidRDefault="002F5D52" w:rsidP="00617419">
                        <w:pPr>
                          <w:spacing w:after="0" w:line="240" w:lineRule="auto"/>
                          <w:rPr>
                            <w:rFonts w:ascii="Times New Roman" w:hAnsi="Times New Roman" w:cs="Times New Roman"/>
                            <w:color w:val="000000"/>
                          </w:rPr>
                        </w:pPr>
                      </w:p>
                    </w:tc>
                    <w:tc>
                      <w:tcPr>
                        <w:tcW w:w="1938" w:type="dxa"/>
                        <w:vMerge/>
                        <w:vAlign w:val="center"/>
                        <w:hideMark/>
                      </w:tcPr>
                      <w:p w14:paraId="44E104E9" w14:textId="77777777" w:rsidR="002F5D52" w:rsidRPr="00946766" w:rsidRDefault="002F5D52"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0786460D" w14:textId="42F5295E" w:rsidR="002F5D52" w:rsidRPr="00946766" w:rsidRDefault="002F5D52" w:rsidP="00617419">
                        <w:pPr>
                          <w:spacing w:after="0" w:line="240" w:lineRule="auto"/>
                          <w:rPr>
                            <w:rFonts w:ascii="Times New Roman" w:hAnsi="Times New Roman" w:cs="Times New Roman"/>
                            <w:color w:val="000000"/>
                          </w:rPr>
                        </w:pPr>
                        <w:r w:rsidRPr="00946766">
                          <w:rPr>
                            <w:rFonts w:ascii="Times New Roman" w:hAnsi="Times New Roman" w:cs="Times New Roman"/>
                          </w:rPr>
                          <w:t>бюджет МР «Сыктывдинский»</w:t>
                        </w:r>
                      </w:p>
                    </w:tc>
                    <w:tc>
                      <w:tcPr>
                        <w:tcW w:w="1276" w:type="dxa"/>
                        <w:shd w:val="clear" w:color="auto" w:fill="auto"/>
                        <w:vAlign w:val="center"/>
                      </w:tcPr>
                      <w:p w14:paraId="453A0750" w14:textId="154CAC91" w:rsidR="002F5D52" w:rsidRPr="00946766" w:rsidRDefault="002F5D52"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3116,0 </w:t>
                        </w:r>
                      </w:p>
                    </w:tc>
                    <w:tc>
                      <w:tcPr>
                        <w:tcW w:w="1256" w:type="dxa"/>
                        <w:shd w:val="clear" w:color="auto" w:fill="auto"/>
                        <w:vAlign w:val="center"/>
                      </w:tcPr>
                      <w:p w14:paraId="5E375071" w14:textId="35142126" w:rsidR="002F5D52" w:rsidRPr="00946766" w:rsidRDefault="002F5D52"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3116,0 </w:t>
                        </w:r>
                      </w:p>
                    </w:tc>
                  </w:tr>
                  <w:tr w:rsidR="00617419" w:rsidRPr="00946766" w14:paraId="2979EF0E" w14:textId="77777777" w:rsidTr="00D77B4A">
                    <w:trPr>
                      <w:trHeight w:val="300"/>
                    </w:trPr>
                    <w:tc>
                      <w:tcPr>
                        <w:tcW w:w="1266" w:type="dxa"/>
                        <w:vMerge/>
                        <w:vAlign w:val="center"/>
                        <w:hideMark/>
                      </w:tcPr>
                      <w:p w14:paraId="62DA95B8"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76AE9DDD"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23EB2850"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000000" w:fill="FFFFFF"/>
                        <w:vAlign w:val="center"/>
                      </w:tcPr>
                      <w:p w14:paraId="0F7656D0" w14:textId="77777777" w:rsidR="00617419" w:rsidRPr="00946766" w:rsidRDefault="00617419" w:rsidP="00617419">
                        <w:pPr>
                          <w:spacing w:after="0" w:line="240" w:lineRule="auto"/>
                          <w:jc w:val="right"/>
                          <w:rPr>
                            <w:rFonts w:ascii="Times New Roman" w:hAnsi="Times New Roman" w:cs="Times New Roman"/>
                            <w:color w:val="000000"/>
                          </w:rPr>
                        </w:pPr>
                      </w:p>
                    </w:tc>
                    <w:tc>
                      <w:tcPr>
                        <w:tcW w:w="1256" w:type="dxa"/>
                        <w:shd w:val="clear" w:color="auto" w:fill="auto"/>
                        <w:vAlign w:val="center"/>
                        <w:hideMark/>
                      </w:tcPr>
                      <w:p w14:paraId="49ED238F" w14:textId="77777777" w:rsidR="00617419" w:rsidRPr="00946766" w:rsidRDefault="00617419"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37AD6989" w14:textId="77777777" w:rsidTr="00D77B4A">
                    <w:trPr>
                      <w:trHeight w:val="58"/>
                    </w:trPr>
                    <w:tc>
                      <w:tcPr>
                        <w:tcW w:w="1266" w:type="dxa"/>
                        <w:vMerge/>
                        <w:vAlign w:val="center"/>
                        <w:hideMark/>
                      </w:tcPr>
                      <w:p w14:paraId="45D4B837"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0CABDE71"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38813AF7"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000000" w:fill="FFFFFF"/>
                        <w:vAlign w:val="center"/>
                      </w:tcPr>
                      <w:p w14:paraId="50BFEC1F" w14:textId="77777777" w:rsidR="00617419" w:rsidRPr="00946766" w:rsidRDefault="00617419" w:rsidP="00617419">
                        <w:pPr>
                          <w:spacing w:after="0" w:line="240" w:lineRule="auto"/>
                          <w:jc w:val="right"/>
                          <w:rPr>
                            <w:rFonts w:ascii="Times New Roman" w:hAnsi="Times New Roman" w:cs="Times New Roman"/>
                            <w:color w:val="000000"/>
                          </w:rPr>
                        </w:pPr>
                      </w:p>
                    </w:tc>
                    <w:tc>
                      <w:tcPr>
                        <w:tcW w:w="1256" w:type="dxa"/>
                        <w:shd w:val="clear" w:color="auto" w:fill="auto"/>
                        <w:vAlign w:val="center"/>
                        <w:hideMark/>
                      </w:tcPr>
                      <w:p w14:paraId="6DD24BA8" w14:textId="77777777" w:rsidR="00617419" w:rsidRPr="00946766" w:rsidRDefault="00617419"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0A1263AB" w14:textId="77777777" w:rsidTr="00D77B4A">
                    <w:trPr>
                      <w:trHeight w:val="58"/>
                    </w:trPr>
                    <w:tc>
                      <w:tcPr>
                        <w:tcW w:w="1266" w:type="dxa"/>
                        <w:vMerge w:val="restart"/>
                        <w:shd w:val="clear" w:color="auto" w:fill="auto"/>
                        <w:vAlign w:val="center"/>
                        <w:hideMark/>
                      </w:tcPr>
                      <w:p w14:paraId="12B69034"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Основное мероприятие 5.1.2.</w:t>
                        </w:r>
                      </w:p>
                    </w:tc>
                    <w:tc>
                      <w:tcPr>
                        <w:tcW w:w="1938" w:type="dxa"/>
                        <w:vMerge w:val="restart"/>
                        <w:shd w:val="clear" w:color="auto" w:fill="auto"/>
                        <w:vAlign w:val="center"/>
                        <w:hideMark/>
                      </w:tcPr>
                      <w:p w14:paraId="00C6CFCB"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Подготовка ОО к новому учебному году</w:t>
                        </w:r>
                      </w:p>
                    </w:tc>
                    <w:tc>
                      <w:tcPr>
                        <w:tcW w:w="3400" w:type="dxa"/>
                        <w:shd w:val="clear" w:color="auto" w:fill="auto"/>
                        <w:vAlign w:val="center"/>
                        <w:hideMark/>
                      </w:tcPr>
                      <w:p w14:paraId="661E5B5C"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auto" w:fill="auto"/>
                        <w:vAlign w:val="center"/>
                      </w:tcPr>
                      <w:p w14:paraId="35A3D69A" w14:textId="77777777" w:rsidR="00617419" w:rsidRPr="00946766" w:rsidRDefault="00617419" w:rsidP="00617419">
                        <w:pPr>
                          <w:spacing w:after="0" w:line="240" w:lineRule="auto"/>
                          <w:jc w:val="right"/>
                          <w:rPr>
                            <w:rFonts w:ascii="Times New Roman" w:hAnsi="Times New Roman" w:cs="Times New Roman"/>
                            <w:color w:val="000000"/>
                          </w:rPr>
                        </w:pPr>
                      </w:p>
                    </w:tc>
                    <w:tc>
                      <w:tcPr>
                        <w:tcW w:w="1256" w:type="dxa"/>
                        <w:shd w:val="clear" w:color="auto" w:fill="auto"/>
                        <w:vAlign w:val="center"/>
                        <w:hideMark/>
                      </w:tcPr>
                      <w:p w14:paraId="696CB2C0" w14:textId="77777777" w:rsidR="00617419" w:rsidRPr="00946766" w:rsidRDefault="00617419"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6814AA21" w14:textId="77777777" w:rsidTr="00D77B4A">
                    <w:trPr>
                      <w:trHeight w:val="300"/>
                    </w:trPr>
                    <w:tc>
                      <w:tcPr>
                        <w:tcW w:w="1266" w:type="dxa"/>
                        <w:vMerge/>
                        <w:vAlign w:val="center"/>
                        <w:hideMark/>
                      </w:tcPr>
                      <w:p w14:paraId="7E864A85"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00E5C163"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0938AA31" w14:textId="77777777" w:rsidR="00617419" w:rsidRPr="00946766" w:rsidRDefault="00617419" w:rsidP="00617419">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tcPr>
                      <w:p w14:paraId="5DE5C842" w14:textId="77777777" w:rsidR="00617419" w:rsidRPr="00946766" w:rsidRDefault="00617419" w:rsidP="00617419">
                        <w:pPr>
                          <w:spacing w:after="0" w:line="240" w:lineRule="auto"/>
                          <w:jc w:val="right"/>
                          <w:rPr>
                            <w:rFonts w:ascii="Times New Roman" w:hAnsi="Times New Roman" w:cs="Times New Roman"/>
                            <w:color w:val="000000"/>
                          </w:rPr>
                        </w:pPr>
                      </w:p>
                    </w:tc>
                    <w:tc>
                      <w:tcPr>
                        <w:tcW w:w="1256" w:type="dxa"/>
                        <w:shd w:val="clear" w:color="auto" w:fill="auto"/>
                        <w:vAlign w:val="center"/>
                        <w:hideMark/>
                      </w:tcPr>
                      <w:p w14:paraId="534062A1" w14:textId="77777777" w:rsidR="00617419" w:rsidRPr="00946766" w:rsidRDefault="00617419" w:rsidP="00617419">
                        <w:pPr>
                          <w:spacing w:after="0" w:line="240" w:lineRule="auto"/>
                          <w:jc w:val="right"/>
                          <w:rPr>
                            <w:rFonts w:ascii="Times New Roman" w:hAnsi="Times New Roman" w:cs="Times New Roman"/>
                            <w:color w:val="000000"/>
                          </w:rPr>
                        </w:pPr>
                      </w:p>
                    </w:tc>
                  </w:tr>
                  <w:tr w:rsidR="00617419" w:rsidRPr="00946766" w14:paraId="76943178" w14:textId="77777777" w:rsidTr="00D77B4A">
                    <w:trPr>
                      <w:trHeight w:val="58"/>
                    </w:trPr>
                    <w:tc>
                      <w:tcPr>
                        <w:tcW w:w="1266" w:type="dxa"/>
                        <w:vMerge/>
                        <w:vAlign w:val="center"/>
                        <w:hideMark/>
                      </w:tcPr>
                      <w:p w14:paraId="7BCFA68D"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68356502"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6370EC3E"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республиканский бюджет Республики Коми</w:t>
                        </w:r>
                      </w:p>
                    </w:tc>
                    <w:tc>
                      <w:tcPr>
                        <w:tcW w:w="1276" w:type="dxa"/>
                        <w:shd w:val="clear" w:color="auto" w:fill="auto"/>
                        <w:vAlign w:val="center"/>
                      </w:tcPr>
                      <w:p w14:paraId="7E2403A6" w14:textId="77777777" w:rsidR="00617419" w:rsidRPr="00946766" w:rsidRDefault="00617419" w:rsidP="00617419">
                        <w:pPr>
                          <w:spacing w:after="0" w:line="240" w:lineRule="auto"/>
                          <w:jc w:val="right"/>
                          <w:rPr>
                            <w:rFonts w:ascii="Times New Roman" w:hAnsi="Times New Roman" w:cs="Times New Roman"/>
                            <w:color w:val="000000"/>
                          </w:rPr>
                        </w:pPr>
                      </w:p>
                    </w:tc>
                    <w:tc>
                      <w:tcPr>
                        <w:tcW w:w="1256" w:type="dxa"/>
                        <w:shd w:val="clear" w:color="auto" w:fill="auto"/>
                        <w:vAlign w:val="center"/>
                        <w:hideMark/>
                      </w:tcPr>
                      <w:p w14:paraId="46AD048B" w14:textId="77777777" w:rsidR="00617419" w:rsidRPr="00946766" w:rsidRDefault="00617419"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193DE1D9" w14:textId="77777777" w:rsidTr="00D77B4A">
                    <w:trPr>
                      <w:trHeight w:val="58"/>
                    </w:trPr>
                    <w:tc>
                      <w:tcPr>
                        <w:tcW w:w="1266" w:type="dxa"/>
                        <w:vMerge/>
                        <w:vAlign w:val="center"/>
                        <w:hideMark/>
                      </w:tcPr>
                      <w:p w14:paraId="2E3AB4CB"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1D368E50"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50FE603D" w14:textId="5CB6D238"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rPr>
                          <w:t xml:space="preserve">бюджет МР </w:t>
                        </w:r>
                        <w:r w:rsidR="00477ACC" w:rsidRPr="00946766">
                          <w:rPr>
                            <w:rFonts w:ascii="Times New Roman" w:hAnsi="Times New Roman" w:cs="Times New Roman"/>
                          </w:rPr>
                          <w:t>«</w:t>
                        </w:r>
                        <w:r w:rsidRPr="00946766">
                          <w:rPr>
                            <w:rFonts w:ascii="Times New Roman" w:hAnsi="Times New Roman" w:cs="Times New Roman"/>
                          </w:rPr>
                          <w:t>Сыктывдинский</w:t>
                        </w:r>
                        <w:r w:rsidR="00477ACC" w:rsidRPr="00946766">
                          <w:rPr>
                            <w:rFonts w:ascii="Times New Roman" w:hAnsi="Times New Roman" w:cs="Times New Roman"/>
                          </w:rPr>
                          <w:t>»</w:t>
                        </w:r>
                      </w:p>
                    </w:tc>
                    <w:tc>
                      <w:tcPr>
                        <w:tcW w:w="1276" w:type="dxa"/>
                        <w:shd w:val="clear" w:color="auto" w:fill="auto"/>
                        <w:vAlign w:val="center"/>
                      </w:tcPr>
                      <w:p w14:paraId="49BEE172" w14:textId="77777777" w:rsidR="00617419" w:rsidRPr="00946766" w:rsidRDefault="00617419" w:rsidP="00617419">
                        <w:pPr>
                          <w:spacing w:after="0" w:line="240" w:lineRule="auto"/>
                          <w:jc w:val="right"/>
                          <w:rPr>
                            <w:rFonts w:ascii="Times New Roman" w:hAnsi="Times New Roman" w:cs="Times New Roman"/>
                            <w:color w:val="000000"/>
                          </w:rPr>
                        </w:pPr>
                      </w:p>
                    </w:tc>
                    <w:tc>
                      <w:tcPr>
                        <w:tcW w:w="1256" w:type="dxa"/>
                        <w:shd w:val="clear" w:color="auto" w:fill="auto"/>
                        <w:vAlign w:val="center"/>
                        <w:hideMark/>
                      </w:tcPr>
                      <w:p w14:paraId="3ADBB1B9" w14:textId="77777777" w:rsidR="00617419" w:rsidRPr="00946766" w:rsidRDefault="00617419"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6C61FD53" w14:textId="77777777" w:rsidTr="00D77B4A">
                    <w:trPr>
                      <w:trHeight w:val="300"/>
                    </w:trPr>
                    <w:tc>
                      <w:tcPr>
                        <w:tcW w:w="1266" w:type="dxa"/>
                        <w:vMerge/>
                        <w:vAlign w:val="center"/>
                        <w:hideMark/>
                      </w:tcPr>
                      <w:p w14:paraId="760DFAED"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11603FAD"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347780C7"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tcPr>
                      <w:p w14:paraId="67941D38" w14:textId="77777777" w:rsidR="00617419" w:rsidRPr="00946766" w:rsidRDefault="00617419" w:rsidP="00617419">
                        <w:pPr>
                          <w:spacing w:after="0" w:line="240" w:lineRule="auto"/>
                          <w:jc w:val="right"/>
                          <w:rPr>
                            <w:rFonts w:ascii="Times New Roman" w:hAnsi="Times New Roman" w:cs="Times New Roman"/>
                            <w:color w:val="000000"/>
                          </w:rPr>
                        </w:pPr>
                      </w:p>
                    </w:tc>
                    <w:tc>
                      <w:tcPr>
                        <w:tcW w:w="1256" w:type="dxa"/>
                        <w:shd w:val="clear" w:color="auto" w:fill="auto"/>
                        <w:vAlign w:val="center"/>
                        <w:hideMark/>
                      </w:tcPr>
                      <w:p w14:paraId="3831DFC3" w14:textId="77777777" w:rsidR="00617419" w:rsidRPr="00946766" w:rsidRDefault="00617419"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23B64B5B" w14:textId="77777777" w:rsidTr="00D77B4A">
                    <w:trPr>
                      <w:trHeight w:val="150"/>
                    </w:trPr>
                    <w:tc>
                      <w:tcPr>
                        <w:tcW w:w="1266" w:type="dxa"/>
                        <w:vMerge/>
                        <w:vAlign w:val="center"/>
                        <w:hideMark/>
                      </w:tcPr>
                      <w:p w14:paraId="06404FEB"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6C469A19"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6B92A5F8"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auto" w:fill="auto"/>
                        <w:vAlign w:val="center"/>
                      </w:tcPr>
                      <w:p w14:paraId="73F602B7" w14:textId="77777777" w:rsidR="00617419" w:rsidRPr="00946766" w:rsidRDefault="00617419" w:rsidP="00617419">
                        <w:pPr>
                          <w:spacing w:after="0" w:line="240" w:lineRule="auto"/>
                          <w:jc w:val="right"/>
                          <w:rPr>
                            <w:rFonts w:ascii="Times New Roman" w:hAnsi="Times New Roman" w:cs="Times New Roman"/>
                            <w:color w:val="000000"/>
                          </w:rPr>
                        </w:pPr>
                      </w:p>
                    </w:tc>
                    <w:tc>
                      <w:tcPr>
                        <w:tcW w:w="1256" w:type="dxa"/>
                        <w:shd w:val="clear" w:color="auto" w:fill="auto"/>
                        <w:vAlign w:val="center"/>
                        <w:hideMark/>
                      </w:tcPr>
                      <w:p w14:paraId="3FD32EC6" w14:textId="77777777" w:rsidR="00617419" w:rsidRPr="00946766" w:rsidRDefault="00617419"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43640E9C" w14:textId="77777777" w:rsidTr="00D77B4A">
                    <w:trPr>
                      <w:trHeight w:val="285"/>
                    </w:trPr>
                    <w:tc>
                      <w:tcPr>
                        <w:tcW w:w="1266" w:type="dxa"/>
                        <w:vMerge w:val="restart"/>
                        <w:shd w:val="clear" w:color="auto" w:fill="auto"/>
                        <w:vAlign w:val="center"/>
                        <w:hideMark/>
                      </w:tcPr>
                      <w:p w14:paraId="2375AB57"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Основное мероприятие 5.1.3.</w:t>
                        </w:r>
                      </w:p>
                    </w:tc>
                    <w:tc>
                      <w:tcPr>
                        <w:tcW w:w="1938" w:type="dxa"/>
                        <w:vMerge w:val="restart"/>
                        <w:shd w:val="clear" w:color="auto" w:fill="auto"/>
                        <w:vAlign w:val="center"/>
                        <w:hideMark/>
                      </w:tcPr>
                      <w:p w14:paraId="743AF4CE"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Информационная безопасность в сети</w:t>
                        </w:r>
                      </w:p>
                    </w:tc>
                    <w:tc>
                      <w:tcPr>
                        <w:tcW w:w="3400" w:type="dxa"/>
                        <w:shd w:val="clear" w:color="auto" w:fill="auto"/>
                        <w:vAlign w:val="center"/>
                        <w:hideMark/>
                      </w:tcPr>
                      <w:p w14:paraId="14CE78A0"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auto" w:fill="auto"/>
                        <w:vAlign w:val="center"/>
                      </w:tcPr>
                      <w:p w14:paraId="4FF65A48" w14:textId="77777777" w:rsidR="00617419" w:rsidRPr="00946766" w:rsidRDefault="00617419" w:rsidP="00617419">
                        <w:pPr>
                          <w:spacing w:after="0" w:line="240" w:lineRule="auto"/>
                          <w:jc w:val="right"/>
                          <w:rPr>
                            <w:rFonts w:ascii="Times New Roman" w:hAnsi="Times New Roman" w:cs="Times New Roman"/>
                            <w:color w:val="000000"/>
                          </w:rPr>
                        </w:pPr>
                      </w:p>
                    </w:tc>
                    <w:tc>
                      <w:tcPr>
                        <w:tcW w:w="1256" w:type="dxa"/>
                        <w:shd w:val="clear" w:color="auto" w:fill="auto"/>
                        <w:vAlign w:val="center"/>
                        <w:hideMark/>
                      </w:tcPr>
                      <w:p w14:paraId="38F252ED" w14:textId="77777777" w:rsidR="00617419" w:rsidRPr="00946766" w:rsidRDefault="00617419"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22A48AAE" w14:textId="77777777" w:rsidTr="00D77B4A">
                    <w:trPr>
                      <w:trHeight w:val="300"/>
                    </w:trPr>
                    <w:tc>
                      <w:tcPr>
                        <w:tcW w:w="1266" w:type="dxa"/>
                        <w:vMerge/>
                        <w:vAlign w:val="center"/>
                        <w:hideMark/>
                      </w:tcPr>
                      <w:p w14:paraId="70915F92"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140C4945"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36639ED4" w14:textId="77777777" w:rsidR="00617419" w:rsidRPr="00946766" w:rsidRDefault="00617419" w:rsidP="00617419">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tcPr>
                      <w:p w14:paraId="26D0FECA" w14:textId="77777777" w:rsidR="00617419" w:rsidRPr="00946766" w:rsidRDefault="00617419" w:rsidP="00617419">
                        <w:pPr>
                          <w:spacing w:after="0" w:line="240" w:lineRule="auto"/>
                          <w:jc w:val="right"/>
                          <w:rPr>
                            <w:rFonts w:ascii="Times New Roman" w:hAnsi="Times New Roman" w:cs="Times New Roman"/>
                            <w:color w:val="000000"/>
                          </w:rPr>
                        </w:pPr>
                      </w:p>
                    </w:tc>
                    <w:tc>
                      <w:tcPr>
                        <w:tcW w:w="1256" w:type="dxa"/>
                        <w:shd w:val="clear" w:color="auto" w:fill="auto"/>
                        <w:vAlign w:val="center"/>
                        <w:hideMark/>
                      </w:tcPr>
                      <w:p w14:paraId="3ACB41B5" w14:textId="77777777" w:rsidR="00617419" w:rsidRPr="00946766" w:rsidRDefault="00617419"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3355E488" w14:textId="77777777" w:rsidTr="00D77B4A">
                    <w:trPr>
                      <w:trHeight w:val="291"/>
                    </w:trPr>
                    <w:tc>
                      <w:tcPr>
                        <w:tcW w:w="1266" w:type="dxa"/>
                        <w:vMerge/>
                        <w:vAlign w:val="center"/>
                        <w:hideMark/>
                      </w:tcPr>
                      <w:p w14:paraId="1D690B75"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61E93D9A"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4BED1C54"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республиканский бюджет Республики Коми</w:t>
                        </w:r>
                      </w:p>
                    </w:tc>
                    <w:tc>
                      <w:tcPr>
                        <w:tcW w:w="1276" w:type="dxa"/>
                        <w:shd w:val="clear" w:color="auto" w:fill="auto"/>
                        <w:vAlign w:val="center"/>
                      </w:tcPr>
                      <w:p w14:paraId="6264A51F" w14:textId="77777777" w:rsidR="00617419" w:rsidRPr="00946766" w:rsidRDefault="00617419" w:rsidP="00617419">
                        <w:pPr>
                          <w:spacing w:after="0" w:line="240" w:lineRule="auto"/>
                          <w:jc w:val="right"/>
                          <w:rPr>
                            <w:rFonts w:ascii="Times New Roman" w:hAnsi="Times New Roman" w:cs="Times New Roman"/>
                            <w:color w:val="000000"/>
                          </w:rPr>
                        </w:pPr>
                      </w:p>
                    </w:tc>
                    <w:tc>
                      <w:tcPr>
                        <w:tcW w:w="1256" w:type="dxa"/>
                        <w:shd w:val="clear" w:color="auto" w:fill="auto"/>
                        <w:vAlign w:val="center"/>
                        <w:hideMark/>
                      </w:tcPr>
                      <w:p w14:paraId="4A1F7199" w14:textId="77777777" w:rsidR="00617419" w:rsidRPr="00946766" w:rsidRDefault="00617419"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1E6B3146" w14:textId="77777777" w:rsidTr="00D77B4A">
                    <w:trPr>
                      <w:trHeight w:val="300"/>
                    </w:trPr>
                    <w:tc>
                      <w:tcPr>
                        <w:tcW w:w="1266" w:type="dxa"/>
                        <w:vMerge/>
                        <w:vAlign w:val="center"/>
                        <w:hideMark/>
                      </w:tcPr>
                      <w:p w14:paraId="012D091B"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37C3002A"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4EEA1D4E" w14:textId="543862BF"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rPr>
                          <w:t xml:space="preserve">бюджет МР </w:t>
                        </w:r>
                        <w:r w:rsidR="00477ACC" w:rsidRPr="00946766">
                          <w:rPr>
                            <w:rFonts w:ascii="Times New Roman" w:hAnsi="Times New Roman" w:cs="Times New Roman"/>
                          </w:rPr>
                          <w:t>«</w:t>
                        </w:r>
                        <w:r w:rsidRPr="00946766">
                          <w:rPr>
                            <w:rFonts w:ascii="Times New Roman" w:hAnsi="Times New Roman" w:cs="Times New Roman"/>
                          </w:rPr>
                          <w:t>Сыктывдинский</w:t>
                        </w:r>
                        <w:r w:rsidR="00477ACC" w:rsidRPr="00946766">
                          <w:rPr>
                            <w:rFonts w:ascii="Times New Roman" w:hAnsi="Times New Roman" w:cs="Times New Roman"/>
                          </w:rPr>
                          <w:t>»</w:t>
                        </w:r>
                      </w:p>
                    </w:tc>
                    <w:tc>
                      <w:tcPr>
                        <w:tcW w:w="1276" w:type="dxa"/>
                        <w:shd w:val="clear" w:color="auto" w:fill="auto"/>
                        <w:vAlign w:val="center"/>
                      </w:tcPr>
                      <w:p w14:paraId="06731AAC" w14:textId="77777777" w:rsidR="00617419" w:rsidRPr="00946766" w:rsidRDefault="00617419" w:rsidP="00617419">
                        <w:pPr>
                          <w:spacing w:after="0" w:line="240" w:lineRule="auto"/>
                          <w:jc w:val="right"/>
                          <w:rPr>
                            <w:rFonts w:ascii="Times New Roman" w:hAnsi="Times New Roman" w:cs="Times New Roman"/>
                            <w:color w:val="000000"/>
                          </w:rPr>
                        </w:pPr>
                      </w:p>
                    </w:tc>
                    <w:tc>
                      <w:tcPr>
                        <w:tcW w:w="1256" w:type="dxa"/>
                        <w:shd w:val="clear" w:color="auto" w:fill="auto"/>
                        <w:vAlign w:val="center"/>
                        <w:hideMark/>
                      </w:tcPr>
                      <w:p w14:paraId="08D2EA17" w14:textId="77777777" w:rsidR="00617419" w:rsidRPr="00946766" w:rsidRDefault="00617419"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1313634B" w14:textId="77777777" w:rsidTr="00D77B4A">
                    <w:trPr>
                      <w:trHeight w:val="82"/>
                    </w:trPr>
                    <w:tc>
                      <w:tcPr>
                        <w:tcW w:w="1266" w:type="dxa"/>
                        <w:vMerge/>
                        <w:vAlign w:val="center"/>
                        <w:hideMark/>
                      </w:tcPr>
                      <w:p w14:paraId="114E17C2"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7BF23255"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1581E450"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tcPr>
                      <w:p w14:paraId="3320873D" w14:textId="77777777" w:rsidR="00617419" w:rsidRPr="00946766" w:rsidRDefault="00617419" w:rsidP="00617419">
                        <w:pPr>
                          <w:spacing w:after="0" w:line="240" w:lineRule="auto"/>
                          <w:jc w:val="right"/>
                          <w:rPr>
                            <w:rFonts w:ascii="Times New Roman" w:hAnsi="Times New Roman" w:cs="Times New Roman"/>
                            <w:color w:val="000000"/>
                          </w:rPr>
                        </w:pPr>
                      </w:p>
                    </w:tc>
                    <w:tc>
                      <w:tcPr>
                        <w:tcW w:w="1256" w:type="dxa"/>
                        <w:shd w:val="clear" w:color="auto" w:fill="auto"/>
                        <w:vAlign w:val="center"/>
                        <w:hideMark/>
                      </w:tcPr>
                      <w:p w14:paraId="01F0EF27" w14:textId="77777777" w:rsidR="00617419" w:rsidRPr="00946766" w:rsidRDefault="00617419"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2F3F264B" w14:textId="77777777" w:rsidTr="00D77B4A">
                    <w:trPr>
                      <w:trHeight w:val="58"/>
                    </w:trPr>
                    <w:tc>
                      <w:tcPr>
                        <w:tcW w:w="1266" w:type="dxa"/>
                        <w:vMerge/>
                        <w:vAlign w:val="center"/>
                        <w:hideMark/>
                      </w:tcPr>
                      <w:p w14:paraId="69D4E998"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281269A7"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656BE1B0"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auto" w:fill="auto"/>
                        <w:vAlign w:val="center"/>
                      </w:tcPr>
                      <w:p w14:paraId="76BE1BB7" w14:textId="77777777" w:rsidR="00617419" w:rsidRPr="00946766" w:rsidRDefault="00617419" w:rsidP="00617419">
                        <w:pPr>
                          <w:spacing w:after="0" w:line="240" w:lineRule="auto"/>
                          <w:jc w:val="right"/>
                          <w:rPr>
                            <w:rFonts w:ascii="Times New Roman" w:hAnsi="Times New Roman" w:cs="Times New Roman"/>
                            <w:color w:val="000000"/>
                          </w:rPr>
                        </w:pPr>
                      </w:p>
                    </w:tc>
                    <w:tc>
                      <w:tcPr>
                        <w:tcW w:w="1256" w:type="dxa"/>
                        <w:shd w:val="clear" w:color="auto" w:fill="auto"/>
                        <w:vAlign w:val="center"/>
                        <w:hideMark/>
                      </w:tcPr>
                      <w:p w14:paraId="763A2234" w14:textId="77777777" w:rsidR="00617419" w:rsidRPr="00946766" w:rsidRDefault="00617419"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764B6D0A" w14:textId="77777777" w:rsidTr="00D77B4A">
                    <w:trPr>
                      <w:trHeight w:val="285"/>
                    </w:trPr>
                    <w:tc>
                      <w:tcPr>
                        <w:tcW w:w="1266" w:type="dxa"/>
                        <w:vMerge w:val="restart"/>
                        <w:shd w:val="clear" w:color="auto" w:fill="auto"/>
                        <w:vAlign w:val="center"/>
                        <w:hideMark/>
                      </w:tcPr>
                      <w:p w14:paraId="24ACD966"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Основное мероприятие 5.1.4.</w:t>
                        </w:r>
                      </w:p>
                    </w:tc>
                    <w:tc>
                      <w:tcPr>
                        <w:tcW w:w="1938" w:type="dxa"/>
                        <w:vMerge w:val="restart"/>
                        <w:shd w:val="clear" w:color="auto" w:fill="auto"/>
                        <w:vAlign w:val="center"/>
                        <w:hideMark/>
                      </w:tcPr>
                      <w:p w14:paraId="161CE2D7"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xml:space="preserve">Укрепление материально-технической базы организаций в сфере образования </w:t>
                        </w:r>
                      </w:p>
                    </w:tc>
                    <w:tc>
                      <w:tcPr>
                        <w:tcW w:w="3400" w:type="dxa"/>
                        <w:shd w:val="clear" w:color="auto" w:fill="auto"/>
                        <w:vAlign w:val="center"/>
                        <w:hideMark/>
                      </w:tcPr>
                      <w:p w14:paraId="6D372234"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auto" w:fill="auto"/>
                        <w:vAlign w:val="center"/>
                      </w:tcPr>
                      <w:p w14:paraId="77280565" w14:textId="77777777" w:rsidR="00617419" w:rsidRPr="00946766" w:rsidRDefault="00617419" w:rsidP="00617419">
                        <w:pPr>
                          <w:spacing w:after="0" w:line="240" w:lineRule="auto"/>
                          <w:jc w:val="right"/>
                          <w:rPr>
                            <w:rFonts w:ascii="Times New Roman" w:hAnsi="Times New Roman" w:cs="Times New Roman"/>
                            <w:color w:val="000000"/>
                          </w:rPr>
                        </w:pPr>
                      </w:p>
                    </w:tc>
                    <w:tc>
                      <w:tcPr>
                        <w:tcW w:w="1256" w:type="dxa"/>
                        <w:shd w:val="clear" w:color="auto" w:fill="auto"/>
                        <w:vAlign w:val="center"/>
                        <w:hideMark/>
                      </w:tcPr>
                      <w:p w14:paraId="5563F218" w14:textId="77777777" w:rsidR="00617419" w:rsidRPr="00946766" w:rsidRDefault="00617419"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2E51E6B6" w14:textId="77777777" w:rsidTr="00D77B4A">
                    <w:trPr>
                      <w:trHeight w:val="300"/>
                    </w:trPr>
                    <w:tc>
                      <w:tcPr>
                        <w:tcW w:w="1266" w:type="dxa"/>
                        <w:vMerge/>
                        <w:vAlign w:val="center"/>
                        <w:hideMark/>
                      </w:tcPr>
                      <w:p w14:paraId="46A30F2B"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7889CC3E"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596D6EBE" w14:textId="77777777" w:rsidR="00617419" w:rsidRPr="00946766" w:rsidRDefault="00617419" w:rsidP="00617419">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tcPr>
                      <w:p w14:paraId="563E518E" w14:textId="77777777" w:rsidR="00617419" w:rsidRPr="00946766" w:rsidRDefault="00617419" w:rsidP="00617419">
                        <w:pPr>
                          <w:spacing w:after="0" w:line="240" w:lineRule="auto"/>
                          <w:jc w:val="right"/>
                          <w:rPr>
                            <w:rFonts w:ascii="Times New Roman" w:hAnsi="Times New Roman" w:cs="Times New Roman"/>
                            <w:color w:val="000000"/>
                          </w:rPr>
                        </w:pPr>
                      </w:p>
                    </w:tc>
                    <w:tc>
                      <w:tcPr>
                        <w:tcW w:w="1256" w:type="dxa"/>
                        <w:shd w:val="clear" w:color="auto" w:fill="auto"/>
                        <w:vAlign w:val="center"/>
                        <w:hideMark/>
                      </w:tcPr>
                      <w:p w14:paraId="2FCB88F5" w14:textId="77777777" w:rsidR="00617419" w:rsidRPr="00946766" w:rsidRDefault="00617419"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5A9E2FF6" w14:textId="77777777" w:rsidTr="00D77B4A">
                    <w:trPr>
                      <w:trHeight w:val="58"/>
                    </w:trPr>
                    <w:tc>
                      <w:tcPr>
                        <w:tcW w:w="1266" w:type="dxa"/>
                        <w:vMerge/>
                        <w:vAlign w:val="center"/>
                        <w:hideMark/>
                      </w:tcPr>
                      <w:p w14:paraId="170CA771"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5B804CED"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641406BF"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республиканский бюджет Республики Коми</w:t>
                        </w:r>
                      </w:p>
                    </w:tc>
                    <w:tc>
                      <w:tcPr>
                        <w:tcW w:w="1276" w:type="dxa"/>
                        <w:shd w:val="clear" w:color="auto" w:fill="auto"/>
                        <w:vAlign w:val="center"/>
                      </w:tcPr>
                      <w:p w14:paraId="6F53C7BE" w14:textId="77777777" w:rsidR="00617419" w:rsidRPr="00946766" w:rsidRDefault="00617419" w:rsidP="00617419">
                        <w:pPr>
                          <w:spacing w:after="0" w:line="240" w:lineRule="auto"/>
                          <w:jc w:val="right"/>
                          <w:rPr>
                            <w:rFonts w:ascii="Times New Roman" w:hAnsi="Times New Roman" w:cs="Times New Roman"/>
                            <w:color w:val="000000"/>
                          </w:rPr>
                        </w:pPr>
                      </w:p>
                    </w:tc>
                    <w:tc>
                      <w:tcPr>
                        <w:tcW w:w="1256" w:type="dxa"/>
                        <w:shd w:val="clear" w:color="auto" w:fill="auto"/>
                        <w:vAlign w:val="center"/>
                        <w:hideMark/>
                      </w:tcPr>
                      <w:p w14:paraId="7C22B59D" w14:textId="77777777" w:rsidR="00617419" w:rsidRPr="00946766" w:rsidRDefault="00617419"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2DE5E035" w14:textId="77777777" w:rsidTr="00D77B4A">
                    <w:trPr>
                      <w:trHeight w:val="300"/>
                    </w:trPr>
                    <w:tc>
                      <w:tcPr>
                        <w:tcW w:w="1266" w:type="dxa"/>
                        <w:vMerge/>
                        <w:vAlign w:val="center"/>
                        <w:hideMark/>
                      </w:tcPr>
                      <w:p w14:paraId="01A2C7D0"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5CD82910"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6BAC34FC" w14:textId="444AFD9E"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rPr>
                          <w:t xml:space="preserve">бюджет МР </w:t>
                        </w:r>
                        <w:r w:rsidR="00477ACC" w:rsidRPr="00946766">
                          <w:rPr>
                            <w:rFonts w:ascii="Times New Roman" w:hAnsi="Times New Roman" w:cs="Times New Roman"/>
                          </w:rPr>
                          <w:t>«</w:t>
                        </w:r>
                        <w:r w:rsidRPr="00946766">
                          <w:rPr>
                            <w:rFonts w:ascii="Times New Roman" w:hAnsi="Times New Roman" w:cs="Times New Roman"/>
                          </w:rPr>
                          <w:t>Сыктывдинский</w:t>
                        </w:r>
                        <w:r w:rsidR="00477ACC" w:rsidRPr="00946766">
                          <w:rPr>
                            <w:rFonts w:ascii="Times New Roman" w:hAnsi="Times New Roman" w:cs="Times New Roman"/>
                          </w:rPr>
                          <w:t>»</w:t>
                        </w:r>
                      </w:p>
                    </w:tc>
                    <w:tc>
                      <w:tcPr>
                        <w:tcW w:w="1276" w:type="dxa"/>
                        <w:shd w:val="clear" w:color="auto" w:fill="auto"/>
                        <w:vAlign w:val="center"/>
                      </w:tcPr>
                      <w:p w14:paraId="48799B9C" w14:textId="77777777" w:rsidR="00617419" w:rsidRPr="00946766" w:rsidRDefault="00617419" w:rsidP="00617419">
                        <w:pPr>
                          <w:spacing w:after="0" w:line="240" w:lineRule="auto"/>
                          <w:jc w:val="right"/>
                          <w:rPr>
                            <w:rFonts w:ascii="Times New Roman" w:hAnsi="Times New Roman" w:cs="Times New Roman"/>
                            <w:color w:val="000000"/>
                          </w:rPr>
                        </w:pPr>
                      </w:p>
                    </w:tc>
                    <w:tc>
                      <w:tcPr>
                        <w:tcW w:w="1256" w:type="dxa"/>
                        <w:shd w:val="clear" w:color="auto" w:fill="auto"/>
                        <w:vAlign w:val="center"/>
                        <w:hideMark/>
                      </w:tcPr>
                      <w:p w14:paraId="7C539772"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1A1D85DA" w14:textId="77777777" w:rsidTr="00D77B4A">
                    <w:trPr>
                      <w:trHeight w:val="300"/>
                    </w:trPr>
                    <w:tc>
                      <w:tcPr>
                        <w:tcW w:w="1266" w:type="dxa"/>
                        <w:vMerge/>
                        <w:vAlign w:val="center"/>
                        <w:hideMark/>
                      </w:tcPr>
                      <w:p w14:paraId="66D72B64"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67A888DF"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4797C248"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tcPr>
                      <w:p w14:paraId="240513E2" w14:textId="77777777" w:rsidR="00617419" w:rsidRPr="00946766" w:rsidRDefault="00617419" w:rsidP="00617419">
                        <w:pPr>
                          <w:spacing w:after="0" w:line="240" w:lineRule="auto"/>
                          <w:rPr>
                            <w:rFonts w:ascii="Times New Roman" w:hAnsi="Times New Roman" w:cs="Times New Roman"/>
                            <w:color w:val="000000"/>
                          </w:rPr>
                        </w:pPr>
                      </w:p>
                    </w:tc>
                    <w:tc>
                      <w:tcPr>
                        <w:tcW w:w="1256" w:type="dxa"/>
                        <w:shd w:val="clear" w:color="auto" w:fill="auto"/>
                        <w:vAlign w:val="center"/>
                        <w:hideMark/>
                      </w:tcPr>
                      <w:p w14:paraId="71D882C4"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73A0C14E" w14:textId="77777777" w:rsidTr="00D77B4A">
                    <w:trPr>
                      <w:trHeight w:val="58"/>
                    </w:trPr>
                    <w:tc>
                      <w:tcPr>
                        <w:tcW w:w="1266" w:type="dxa"/>
                        <w:vMerge/>
                        <w:vAlign w:val="center"/>
                        <w:hideMark/>
                      </w:tcPr>
                      <w:p w14:paraId="79A4BE5B"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402791CF"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491189A4"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auto" w:fill="auto"/>
                        <w:vAlign w:val="center"/>
                        <w:hideMark/>
                      </w:tcPr>
                      <w:p w14:paraId="40DA3171"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0DA7A63A"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11759556" w14:textId="77777777" w:rsidTr="00D77B4A">
                    <w:trPr>
                      <w:trHeight w:val="300"/>
                    </w:trPr>
                    <w:tc>
                      <w:tcPr>
                        <w:tcW w:w="9136" w:type="dxa"/>
                        <w:gridSpan w:val="5"/>
                        <w:shd w:val="clear" w:color="auto" w:fill="auto"/>
                        <w:vAlign w:val="center"/>
                        <w:hideMark/>
                      </w:tcPr>
                      <w:p w14:paraId="7924BD0D" w14:textId="797A007E"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xml:space="preserve">Задача 2 </w:t>
                        </w:r>
                        <w:r w:rsidR="00477ACC" w:rsidRPr="00946766">
                          <w:rPr>
                            <w:rFonts w:ascii="Times New Roman" w:hAnsi="Times New Roman" w:cs="Times New Roman"/>
                            <w:color w:val="000000"/>
                          </w:rPr>
                          <w:t>«</w:t>
                        </w:r>
                        <w:r w:rsidRPr="00946766">
                          <w:rPr>
                            <w:rFonts w:ascii="Times New Roman" w:hAnsi="Times New Roman" w:cs="Times New Roman"/>
                            <w:color w:val="000000"/>
                          </w:rPr>
                          <w:t>Оснащение образовательной деятельности в соответствии с современными требованиями, включая цифровые ресурсы</w:t>
                        </w:r>
                        <w:r w:rsidR="00477ACC" w:rsidRPr="00946766">
                          <w:rPr>
                            <w:rFonts w:ascii="Times New Roman" w:hAnsi="Times New Roman" w:cs="Times New Roman"/>
                            <w:color w:val="000000"/>
                          </w:rPr>
                          <w:t>»</w:t>
                        </w:r>
                      </w:p>
                    </w:tc>
                  </w:tr>
                  <w:tr w:rsidR="00617419" w:rsidRPr="00946766" w14:paraId="34AE5177" w14:textId="77777777" w:rsidTr="00D77B4A">
                    <w:trPr>
                      <w:trHeight w:val="58"/>
                    </w:trPr>
                    <w:tc>
                      <w:tcPr>
                        <w:tcW w:w="1266" w:type="dxa"/>
                        <w:vMerge w:val="restart"/>
                        <w:shd w:val="clear" w:color="auto" w:fill="auto"/>
                        <w:vAlign w:val="center"/>
                        <w:hideMark/>
                      </w:tcPr>
                      <w:p w14:paraId="66EEB039"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Основное мероприятие 5.2.1.</w:t>
                        </w:r>
                      </w:p>
                    </w:tc>
                    <w:tc>
                      <w:tcPr>
                        <w:tcW w:w="1938" w:type="dxa"/>
                        <w:vMerge w:val="restart"/>
                        <w:shd w:val="clear" w:color="auto" w:fill="auto"/>
                        <w:vAlign w:val="center"/>
                        <w:hideMark/>
                      </w:tcPr>
                      <w:p w14:paraId="6DEB6C72"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Создание современной образовательной среды</w:t>
                        </w:r>
                      </w:p>
                    </w:tc>
                    <w:tc>
                      <w:tcPr>
                        <w:tcW w:w="3400" w:type="dxa"/>
                        <w:shd w:val="clear" w:color="auto" w:fill="auto"/>
                        <w:vAlign w:val="center"/>
                        <w:hideMark/>
                      </w:tcPr>
                      <w:p w14:paraId="7BAC4746"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auto" w:fill="auto"/>
                        <w:vAlign w:val="center"/>
                        <w:hideMark/>
                      </w:tcPr>
                      <w:p w14:paraId="1B373DFF"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315212F7"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5A647442" w14:textId="77777777" w:rsidTr="00D77B4A">
                    <w:trPr>
                      <w:trHeight w:val="300"/>
                    </w:trPr>
                    <w:tc>
                      <w:tcPr>
                        <w:tcW w:w="1266" w:type="dxa"/>
                        <w:vMerge/>
                        <w:vAlign w:val="center"/>
                        <w:hideMark/>
                      </w:tcPr>
                      <w:p w14:paraId="1E7823DD"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0204A2C4"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06E4E5A4" w14:textId="77777777" w:rsidR="00617419" w:rsidRPr="00946766" w:rsidRDefault="00617419" w:rsidP="00617419">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hideMark/>
                      </w:tcPr>
                      <w:p w14:paraId="164A6D0B"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40460CC3"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6F4EE13C" w14:textId="77777777" w:rsidTr="00D77B4A">
                    <w:trPr>
                      <w:trHeight w:val="146"/>
                    </w:trPr>
                    <w:tc>
                      <w:tcPr>
                        <w:tcW w:w="1266" w:type="dxa"/>
                        <w:vMerge/>
                        <w:vAlign w:val="center"/>
                        <w:hideMark/>
                      </w:tcPr>
                      <w:p w14:paraId="5ACD0136"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05B44A6A"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70977728"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7DC331A3"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44544103"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2119DD50" w14:textId="77777777" w:rsidTr="00D77B4A">
                    <w:trPr>
                      <w:trHeight w:val="300"/>
                    </w:trPr>
                    <w:tc>
                      <w:tcPr>
                        <w:tcW w:w="1266" w:type="dxa"/>
                        <w:vMerge/>
                        <w:vAlign w:val="center"/>
                        <w:hideMark/>
                      </w:tcPr>
                      <w:p w14:paraId="4023B023"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3428F393"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22152579" w14:textId="6ED64C2C"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rPr>
                          <w:t xml:space="preserve">бюджет МР </w:t>
                        </w:r>
                        <w:r w:rsidR="00477ACC" w:rsidRPr="00946766">
                          <w:rPr>
                            <w:rFonts w:ascii="Times New Roman" w:hAnsi="Times New Roman" w:cs="Times New Roman"/>
                          </w:rPr>
                          <w:t>«</w:t>
                        </w:r>
                        <w:r w:rsidRPr="00946766">
                          <w:rPr>
                            <w:rFonts w:ascii="Times New Roman" w:hAnsi="Times New Roman" w:cs="Times New Roman"/>
                          </w:rPr>
                          <w:t>Сыктывдинский</w:t>
                        </w:r>
                        <w:r w:rsidR="00477ACC" w:rsidRPr="00946766">
                          <w:rPr>
                            <w:rFonts w:ascii="Times New Roman" w:hAnsi="Times New Roman" w:cs="Times New Roman"/>
                          </w:rPr>
                          <w:t>»</w:t>
                        </w:r>
                      </w:p>
                    </w:tc>
                    <w:tc>
                      <w:tcPr>
                        <w:tcW w:w="1276" w:type="dxa"/>
                        <w:shd w:val="clear" w:color="auto" w:fill="auto"/>
                        <w:vAlign w:val="center"/>
                        <w:hideMark/>
                      </w:tcPr>
                      <w:p w14:paraId="204B48FC"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033B9D9A"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5D9F83A4" w14:textId="77777777" w:rsidTr="00D77B4A">
                    <w:trPr>
                      <w:trHeight w:val="300"/>
                    </w:trPr>
                    <w:tc>
                      <w:tcPr>
                        <w:tcW w:w="1266" w:type="dxa"/>
                        <w:vMerge/>
                        <w:vAlign w:val="center"/>
                        <w:hideMark/>
                      </w:tcPr>
                      <w:p w14:paraId="784BFAA9"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15DC29DF"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3A3F08E2"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1F449AC6"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25F25B26"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37E5C304" w14:textId="77777777" w:rsidTr="00D77B4A">
                    <w:trPr>
                      <w:trHeight w:val="58"/>
                    </w:trPr>
                    <w:tc>
                      <w:tcPr>
                        <w:tcW w:w="1266" w:type="dxa"/>
                        <w:vMerge/>
                        <w:vAlign w:val="center"/>
                        <w:hideMark/>
                      </w:tcPr>
                      <w:p w14:paraId="4B8A0551"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08FACCFF"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1896FA94"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auto" w:fill="auto"/>
                        <w:vAlign w:val="center"/>
                        <w:hideMark/>
                      </w:tcPr>
                      <w:p w14:paraId="7317AC1F"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6E330F7B"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4907D472" w14:textId="77777777" w:rsidTr="00D77B4A">
                    <w:trPr>
                      <w:trHeight w:val="144"/>
                    </w:trPr>
                    <w:tc>
                      <w:tcPr>
                        <w:tcW w:w="1266" w:type="dxa"/>
                        <w:vMerge w:val="restart"/>
                        <w:shd w:val="clear" w:color="auto" w:fill="auto"/>
                        <w:vAlign w:val="center"/>
                        <w:hideMark/>
                      </w:tcPr>
                      <w:p w14:paraId="0477487F"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Основное мероприятие 5.2.2.</w:t>
                        </w:r>
                      </w:p>
                    </w:tc>
                    <w:tc>
                      <w:tcPr>
                        <w:tcW w:w="1938" w:type="dxa"/>
                        <w:vMerge w:val="restart"/>
                        <w:shd w:val="clear" w:color="auto" w:fill="auto"/>
                        <w:vAlign w:val="center"/>
                        <w:hideMark/>
                      </w:tcPr>
                      <w:p w14:paraId="6F24F405"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Оснащение УМК, справочниками, литературой</w:t>
                        </w:r>
                      </w:p>
                    </w:tc>
                    <w:tc>
                      <w:tcPr>
                        <w:tcW w:w="3400" w:type="dxa"/>
                        <w:shd w:val="clear" w:color="auto" w:fill="auto"/>
                        <w:vAlign w:val="center"/>
                        <w:hideMark/>
                      </w:tcPr>
                      <w:p w14:paraId="77B25362"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auto" w:fill="auto"/>
                        <w:vAlign w:val="center"/>
                        <w:hideMark/>
                      </w:tcPr>
                      <w:p w14:paraId="0F35C247"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1C6AD205"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4364644C" w14:textId="77777777" w:rsidTr="00D77B4A">
                    <w:trPr>
                      <w:trHeight w:val="300"/>
                    </w:trPr>
                    <w:tc>
                      <w:tcPr>
                        <w:tcW w:w="1266" w:type="dxa"/>
                        <w:vMerge/>
                        <w:vAlign w:val="center"/>
                        <w:hideMark/>
                      </w:tcPr>
                      <w:p w14:paraId="4C6DEFF5"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309B5BFA"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532454B8" w14:textId="77777777" w:rsidR="00617419" w:rsidRPr="00946766" w:rsidRDefault="00617419" w:rsidP="00617419">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hideMark/>
                      </w:tcPr>
                      <w:p w14:paraId="33D2FAF3"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3FF20987"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6855C4DC" w14:textId="77777777" w:rsidTr="00D77B4A">
                    <w:trPr>
                      <w:trHeight w:val="168"/>
                    </w:trPr>
                    <w:tc>
                      <w:tcPr>
                        <w:tcW w:w="1266" w:type="dxa"/>
                        <w:vMerge/>
                        <w:vAlign w:val="center"/>
                        <w:hideMark/>
                      </w:tcPr>
                      <w:p w14:paraId="7D6892CB"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2FD4781F"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05111934"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республиканский бюджет Республики Коми</w:t>
                        </w:r>
                      </w:p>
                    </w:tc>
                    <w:tc>
                      <w:tcPr>
                        <w:tcW w:w="1276" w:type="dxa"/>
                        <w:shd w:val="clear" w:color="auto" w:fill="auto"/>
                        <w:vAlign w:val="center"/>
                        <w:hideMark/>
                      </w:tcPr>
                      <w:p w14:paraId="7C008E7E"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3C67773A"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4FEB29D6" w14:textId="77777777" w:rsidTr="00D77B4A">
                    <w:trPr>
                      <w:trHeight w:val="58"/>
                    </w:trPr>
                    <w:tc>
                      <w:tcPr>
                        <w:tcW w:w="1266" w:type="dxa"/>
                        <w:vMerge/>
                        <w:vAlign w:val="center"/>
                        <w:hideMark/>
                      </w:tcPr>
                      <w:p w14:paraId="3D6E0F21"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42472B59"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3F56BE50" w14:textId="74092760"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rPr>
                          <w:t xml:space="preserve">бюджет МР </w:t>
                        </w:r>
                        <w:r w:rsidR="00477ACC" w:rsidRPr="00946766">
                          <w:rPr>
                            <w:rFonts w:ascii="Times New Roman" w:hAnsi="Times New Roman" w:cs="Times New Roman"/>
                          </w:rPr>
                          <w:t>«</w:t>
                        </w:r>
                        <w:r w:rsidRPr="00946766">
                          <w:rPr>
                            <w:rFonts w:ascii="Times New Roman" w:hAnsi="Times New Roman" w:cs="Times New Roman"/>
                          </w:rPr>
                          <w:t>Сыктывдинский</w:t>
                        </w:r>
                        <w:r w:rsidR="00477ACC" w:rsidRPr="00946766">
                          <w:rPr>
                            <w:rFonts w:ascii="Times New Roman" w:hAnsi="Times New Roman" w:cs="Times New Roman"/>
                          </w:rPr>
                          <w:t>»</w:t>
                        </w:r>
                      </w:p>
                    </w:tc>
                    <w:tc>
                      <w:tcPr>
                        <w:tcW w:w="1276" w:type="dxa"/>
                        <w:shd w:val="clear" w:color="auto" w:fill="auto"/>
                        <w:vAlign w:val="center"/>
                        <w:hideMark/>
                      </w:tcPr>
                      <w:p w14:paraId="7DCFD9C0"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29E1A106"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3638E658" w14:textId="77777777" w:rsidTr="00D77B4A">
                    <w:trPr>
                      <w:trHeight w:val="300"/>
                    </w:trPr>
                    <w:tc>
                      <w:tcPr>
                        <w:tcW w:w="1266" w:type="dxa"/>
                        <w:vMerge/>
                        <w:vAlign w:val="center"/>
                        <w:hideMark/>
                      </w:tcPr>
                      <w:p w14:paraId="0BB0DB99"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1AE542CB"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684020CA"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hideMark/>
                      </w:tcPr>
                      <w:p w14:paraId="7F36C450"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73163695"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28283681" w14:textId="77777777" w:rsidTr="00D77B4A">
                    <w:trPr>
                      <w:trHeight w:val="134"/>
                    </w:trPr>
                    <w:tc>
                      <w:tcPr>
                        <w:tcW w:w="1266" w:type="dxa"/>
                        <w:vMerge/>
                        <w:vAlign w:val="center"/>
                        <w:hideMark/>
                      </w:tcPr>
                      <w:p w14:paraId="3FE98D51"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7DDF43F9"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793FA8B5"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auto" w:fill="auto"/>
                        <w:vAlign w:val="center"/>
                        <w:hideMark/>
                      </w:tcPr>
                      <w:p w14:paraId="1A380E55"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738A9FFA"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39CD18B9" w14:textId="77777777" w:rsidTr="00D77B4A">
                    <w:trPr>
                      <w:trHeight w:val="300"/>
                    </w:trPr>
                    <w:tc>
                      <w:tcPr>
                        <w:tcW w:w="9136" w:type="dxa"/>
                        <w:gridSpan w:val="5"/>
                        <w:shd w:val="clear" w:color="000000" w:fill="FFFFFF"/>
                        <w:vAlign w:val="center"/>
                        <w:hideMark/>
                      </w:tcPr>
                      <w:p w14:paraId="29BFAFEE" w14:textId="51FA261A"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xml:space="preserve">Задача 3 </w:t>
                        </w:r>
                        <w:r w:rsidR="00477ACC" w:rsidRPr="00946766">
                          <w:rPr>
                            <w:rFonts w:ascii="Times New Roman" w:hAnsi="Times New Roman" w:cs="Times New Roman"/>
                            <w:color w:val="000000"/>
                          </w:rPr>
                          <w:t>«</w:t>
                        </w:r>
                        <w:r w:rsidRPr="00946766">
                          <w:rPr>
                            <w:rFonts w:ascii="Times New Roman" w:hAnsi="Times New Roman" w:cs="Times New Roman"/>
                            <w:color w:val="000000"/>
                          </w:rPr>
                          <w:t>Создание условий для текущего функционирования и развития общеобразовательных организаций и управления образования</w:t>
                        </w:r>
                        <w:r w:rsidR="00477ACC" w:rsidRPr="00946766">
                          <w:rPr>
                            <w:rFonts w:ascii="Times New Roman" w:hAnsi="Times New Roman" w:cs="Times New Roman"/>
                            <w:color w:val="000000"/>
                          </w:rPr>
                          <w:t>»</w:t>
                        </w:r>
                        <w:r w:rsidRPr="00946766">
                          <w:rPr>
                            <w:rFonts w:ascii="Times New Roman" w:hAnsi="Times New Roman" w:cs="Times New Roman"/>
                            <w:color w:val="000000"/>
                          </w:rPr>
                          <w:t xml:space="preserve">  </w:t>
                        </w:r>
                      </w:p>
                    </w:tc>
                  </w:tr>
                  <w:tr w:rsidR="00F54907" w:rsidRPr="00946766" w14:paraId="0D5421B4" w14:textId="77777777" w:rsidTr="00F54907">
                    <w:trPr>
                      <w:trHeight w:val="204"/>
                    </w:trPr>
                    <w:tc>
                      <w:tcPr>
                        <w:tcW w:w="1266" w:type="dxa"/>
                        <w:vMerge w:val="restart"/>
                        <w:shd w:val="clear" w:color="000000" w:fill="FFFFFF"/>
                        <w:vAlign w:val="center"/>
                        <w:hideMark/>
                      </w:tcPr>
                      <w:p w14:paraId="0C3A5431" w14:textId="77777777"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xml:space="preserve">Основное мероприятие 5.3.1 </w:t>
                        </w:r>
                      </w:p>
                    </w:tc>
                    <w:tc>
                      <w:tcPr>
                        <w:tcW w:w="1938" w:type="dxa"/>
                        <w:vMerge w:val="restart"/>
                        <w:shd w:val="clear" w:color="000000" w:fill="FFFFFF"/>
                        <w:vAlign w:val="center"/>
                        <w:hideMark/>
                      </w:tcPr>
                      <w:p w14:paraId="34BC8D41" w14:textId="77777777"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Финансовое сопровождение оказания образовательными организациями муниципальных услуг</w:t>
                        </w:r>
                      </w:p>
                    </w:tc>
                    <w:tc>
                      <w:tcPr>
                        <w:tcW w:w="3400" w:type="dxa"/>
                        <w:shd w:val="clear" w:color="000000" w:fill="FFFFFF"/>
                        <w:vAlign w:val="center"/>
                        <w:hideMark/>
                      </w:tcPr>
                      <w:p w14:paraId="4083CBF5" w14:textId="77777777"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auto" w:fill="auto"/>
                        <w:vAlign w:val="center"/>
                      </w:tcPr>
                      <w:p w14:paraId="1B344B93" w14:textId="728EBF10"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175092,6</w:t>
                        </w:r>
                      </w:p>
                    </w:tc>
                    <w:tc>
                      <w:tcPr>
                        <w:tcW w:w="1256" w:type="dxa"/>
                        <w:shd w:val="clear" w:color="auto" w:fill="auto"/>
                        <w:vAlign w:val="center"/>
                      </w:tcPr>
                      <w:p w14:paraId="40440A83" w14:textId="6944BB13"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170287,1</w:t>
                        </w:r>
                      </w:p>
                    </w:tc>
                  </w:tr>
                  <w:tr w:rsidR="00F54907" w:rsidRPr="00946766" w14:paraId="315670F1" w14:textId="77777777" w:rsidTr="00F54907">
                    <w:trPr>
                      <w:trHeight w:val="300"/>
                    </w:trPr>
                    <w:tc>
                      <w:tcPr>
                        <w:tcW w:w="1266" w:type="dxa"/>
                        <w:vMerge/>
                        <w:vAlign w:val="center"/>
                        <w:hideMark/>
                      </w:tcPr>
                      <w:p w14:paraId="6F9DAF42" w14:textId="77777777" w:rsidR="00F54907" w:rsidRPr="00946766" w:rsidRDefault="00F54907" w:rsidP="00617419">
                        <w:pPr>
                          <w:spacing w:after="0" w:line="240" w:lineRule="auto"/>
                          <w:rPr>
                            <w:rFonts w:ascii="Times New Roman" w:hAnsi="Times New Roman" w:cs="Times New Roman"/>
                            <w:color w:val="000000"/>
                          </w:rPr>
                        </w:pPr>
                      </w:p>
                    </w:tc>
                    <w:tc>
                      <w:tcPr>
                        <w:tcW w:w="1938" w:type="dxa"/>
                        <w:vMerge/>
                        <w:vAlign w:val="center"/>
                        <w:hideMark/>
                      </w:tcPr>
                      <w:p w14:paraId="0F597203" w14:textId="77777777" w:rsidR="00F54907" w:rsidRPr="00946766" w:rsidRDefault="00F54907"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75779A74" w14:textId="77777777" w:rsidR="00F54907" w:rsidRPr="00946766" w:rsidRDefault="00F54907" w:rsidP="00617419">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tcPr>
                      <w:p w14:paraId="086D4B48" w14:textId="34144539"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tcPr>
                      <w:p w14:paraId="63EDB570" w14:textId="08B06CDC"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F54907" w:rsidRPr="00946766" w14:paraId="06CB8BD2" w14:textId="77777777" w:rsidTr="00F54907">
                    <w:trPr>
                      <w:trHeight w:val="100"/>
                    </w:trPr>
                    <w:tc>
                      <w:tcPr>
                        <w:tcW w:w="1266" w:type="dxa"/>
                        <w:vMerge/>
                        <w:vAlign w:val="center"/>
                        <w:hideMark/>
                      </w:tcPr>
                      <w:p w14:paraId="5C378C90" w14:textId="77777777" w:rsidR="00F54907" w:rsidRPr="00946766" w:rsidRDefault="00F54907" w:rsidP="00617419">
                        <w:pPr>
                          <w:spacing w:after="0" w:line="240" w:lineRule="auto"/>
                          <w:rPr>
                            <w:rFonts w:ascii="Times New Roman" w:hAnsi="Times New Roman" w:cs="Times New Roman"/>
                            <w:color w:val="000000"/>
                          </w:rPr>
                        </w:pPr>
                      </w:p>
                    </w:tc>
                    <w:tc>
                      <w:tcPr>
                        <w:tcW w:w="1938" w:type="dxa"/>
                        <w:vMerge/>
                        <w:vAlign w:val="center"/>
                        <w:hideMark/>
                      </w:tcPr>
                      <w:p w14:paraId="5A18674C" w14:textId="77777777" w:rsidR="00F54907" w:rsidRPr="00946766" w:rsidRDefault="00F54907"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753FB987" w14:textId="77777777"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республиканский бюджет Республики Коми</w:t>
                        </w:r>
                      </w:p>
                    </w:tc>
                    <w:tc>
                      <w:tcPr>
                        <w:tcW w:w="1276" w:type="dxa"/>
                        <w:shd w:val="clear" w:color="auto" w:fill="auto"/>
                        <w:vAlign w:val="center"/>
                      </w:tcPr>
                      <w:p w14:paraId="28BD77F7" w14:textId="66B5387A"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77487,7</w:t>
                        </w:r>
                      </w:p>
                    </w:tc>
                    <w:tc>
                      <w:tcPr>
                        <w:tcW w:w="1256" w:type="dxa"/>
                        <w:shd w:val="clear" w:color="auto" w:fill="auto"/>
                        <w:vAlign w:val="center"/>
                      </w:tcPr>
                      <w:p w14:paraId="07B00564" w14:textId="51448FE3"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74017,4</w:t>
                        </w:r>
                      </w:p>
                    </w:tc>
                  </w:tr>
                  <w:tr w:rsidR="00F54907" w:rsidRPr="00946766" w14:paraId="6E4A5311" w14:textId="77777777" w:rsidTr="00F54907">
                    <w:trPr>
                      <w:trHeight w:val="300"/>
                    </w:trPr>
                    <w:tc>
                      <w:tcPr>
                        <w:tcW w:w="1266" w:type="dxa"/>
                        <w:vMerge/>
                        <w:vAlign w:val="center"/>
                        <w:hideMark/>
                      </w:tcPr>
                      <w:p w14:paraId="49BFBD7F" w14:textId="77777777" w:rsidR="00F54907" w:rsidRPr="00946766" w:rsidRDefault="00F54907" w:rsidP="00617419">
                        <w:pPr>
                          <w:spacing w:after="0" w:line="240" w:lineRule="auto"/>
                          <w:rPr>
                            <w:rFonts w:ascii="Times New Roman" w:hAnsi="Times New Roman" w:cs="Times New Roman"/>
                            <w:color w:val="000000"/>
                          </w:rPr>
                        </w:pPr>
                      </w:p>
                    </w:tc>
                    <w:tc>
                      <w:tcPr>
                        <w:tcW w:w="1938" w:type="dxa"/>
                        <w:vMerge/>
                        <w:vAlign w:val="center"/>
                        <w:hideMark/>
                      </w:tcPr>
                      <w:p w14:paraId="5BD5928B" w14:textId="77777777" w:rsidR="00F54907" w:rsidRPr="00946766" w:rsidRDefault="00F54907"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2B63BD6F" w14:textId="1FB7619F"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rPr>
                          <w:t>бюджет МР «Сыктывдинский»</w:t>
                        </w:r>
                      </w:p>
                    </w:tc>
                    <w:tc>
                      <w:tcPr>
                        <w:tcW w:w="1276" w:type="dxa"/>
                        <w:shd w:val="clear" w:color="auto" w:fill="auto"/>
                        <w:vAlign w:val="center"/>
                      </w:tcPr>
                      <w:p w14:paraId="2C67041F" w14:textId="1023B05C"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97604,9</w:t>
                        </w:r>
                      </w:p>
                    </w:tc>
                    <w:tc>
                      <w:tcPr>
                        <w:tcW w:w="1256" w:type="dxa"/>
                        <w:shd w:val="clear" w:color="auto" w:fill="auto"/>
                        <w:vAlign w:val="center"/>
                      </w:tcPr>
                      <w:p w14:paraId="0715E6F7" w14:textId="44318134"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96269,7</w:t>
                        </w:r>
                      </w:p>
                    </w:tc>
                  </w:tr>
                  <w:tr w:rsidR="00617419" w:rsidRPr="00946766" w14:paraId="727A6E4F" w14:textId="77777777" w:rsidTr="00617419">
                    <w:trPr>
                      <w:trHeight w:val="300"/>
                    </w:trPr>
                    <w:tc>
                      <w:tcPr>
                        <w:tcW w:w="1266" w:type="dxa"/>
                        <w:vMerge/>
                        <w:vAlign w:val="center"/>
                        <w:hideMark/>
                      </w:tcPr>
                      <w:p w14:paraId="34619C00"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1FAA8A56"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6C89D304" w14:textId="768B1A3A" w:rsidR="00617419" w:rsidRPr="00946766" w:rsidRDefault="00617419" w:rsidP="00C471D8">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w:t>
                        </w:r>
                        <w:r w:rsidR="00C471D8" w:rsidRPr="00946766">
                          <w:rPr>
                            <w:rFonts w:ascii="Times New Roman" w:hAnsi="Times New Roman" w:cs="Times New Roman"/>
                            <w:color w:val="000000"/>
                          </w:rPr>
                          <w:t>л</w:t>
                        </w:r>
                        <w:r w:rsidRPr="00946766">
                          <w:rPr>
                            <w:rFonts w:ascii="Times New Roman" w:hAnsi="Times New Roman" w:cs="Times New Roman"/>
                            <w:color w:val="000000"/>
                          </w:rPr>
                          <w:t>ьности</w:t>
                        </w:r>
                      </w:p>
                    </w:tc>
                    <w:tc>
                      <w:tcPr>
                        <w:tcW w:w="1276" w:type="dxa"/>
                        <w:shd w:val="clear" w:color="000000" w:fill="FFFFFF"/>
                        <w:vAlign w:val="center"/>
                      </w:tcPr>
                      <w:p w14:paraId="7E712F1E" w14:textId="072595B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tcPr>
                      <w:p w14:paraId="57299D0A" w14:textId="56D55027" w:rsidR="00617419" w:rsidRPr="00946766" w:rsidRDefault="00617419" w:rsidP="00617419">
                        <w:pPr>
                          <w:spacing w:after="0" w:line="240" w:lineRule="auto"/>
                          <w:rPr>
                            <w:rFonts w:ascii="Times New Roman" w:hAnsi="Times New Roman" w:cs="Times New Roman"/>
                            <w:color w:val="000000"/>
                          </w:rPr>
                        </w:pPr>
                      </w:p>
                    </w:tc>
                  </w:tr>
                  <w:tr w:rsidR="00617419" w:rsidRPr="00946766" w14:paraId="32016240" w14:textId="77777777" w:rsidTr="00617419">
                    <w:trPr>
                      <w:trHeight w:val="58"/>
                    </w:trPr>
                    <w:tc>
                      <w:tcPr>
                        <w:tcW w:w="1266" w:type="dxa"/>
                        <w:vMerge/>
                        <w:vAlign w:val="center"/>
                        <w:hideMark/>
                      </w:tcPr>
                      <w:p w14:paraId="5DE6B932"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775B8D99"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0E543001"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000000" w:fill="FFFFFF"/>
                        <w:vAlign w:val="center"/>
                      </w:tcPr>
                      <w:p w14:paraId="4EC24EEF" w14:textId="47ED4B39"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tcPr>
                      <w:p w14:paraId="0F5B05FD" w14:textId="5070CAD9" w:rsidR="00617419" w:rsidRPr="00946766" w:rsidRDefault="00617419" w:rsidP="00617419">
                        <w:pPr>
                          <w:spacing w:after="0" w:line="240" w:lineRule="auto"/>
                          <w:rPr>
                            <w:rFonts w:ascii="Times New Roman" w:hAnsi="Times New Roman" w:cs="Times New Roman"/>
                            <w:color w:val="000000"/>
                          </w:rPr>
                        </w:pPr>
                      </w:p>
                    </w:tc>
                  </w:tr>
                  <w:tr w:rsidR="00F54907" w:rsidRPr="00946766" w14:paraId="1546B6D7" w14:textId="77777777" w:rsidTr="00F54907">
                    <w:trPr>
                      <w:trHeight w:val="58"/>
                    </w:trPr>
                    <w:tc>
                      <w:tcPr>
                        <w:tcW w:w="1266" w:type="dxa"/>
                        <w:vMerge w:val="restart"/>
                        <w:shd w:val="clear" w:color="000000" w:fill="FFFFFF"/>
                        <w:vAlign w:val="center"/>
                        <w:hideMark/>
                      </w:tcPr>
                      <w:p w14:paraId="7A22F296" w14:textId="77777777" w:rsidR="00F54907" w:rsidRPr="00946766" w:rsidRDefault="00F54907" w:rsidP="00617419">
                        <w:pPr>
                          <w:spacing w:after="0" w:line="240" w:lineRule="auto"/>
                          <w:jc w:val="center"/>
                          <w:rPr>
                            <w:rFonts w:ascii="Times New Roman" w:hAnsi="Times New Roman" w:cs="Times New Roman"/>
                            <w:color w:val="000000"/>
                          </w:rPr>
                        </w:pPr>
                        <w:r w:rsidRPr="00946766">
                          <w:rPr>
                            <w:rFonts w:ascii="Times New Roman" w:hAnsi="Times New Roman" w:cs="Times New Roman"/>
                            <w:color w:val="000000"/>
                          </w:rPr>
                          <w:t> </w:t>
                        </w:r>
                      </w:p>
                    </w:tc>
                    <w:tc>
                      <w:tcPr>
                        <w:tcW w:w="1938" w:type="dxa"/>
                        <w:vMerge w:val="restart"/>
                        <w:shd w:val="clear" w:color="000000" w:fill="FFFFFF"/>
                        <w:vAlign w:val="center"/>
                        <w:hideMark/>
                      </w:tcPr>
                      <w:p w14:paraId="29C14D52" w14:textId="77777777" w:rsidR="00F54907" w:rsidRPr="00946766" w:rsidRDefault="00F54907" w:rsidP="00617419">
                        <w:pPr>
                          <w:spacing w:after="0" w:line="240" w:lineRule="auto"/>
                          <w:jc w:val="both"/>
                          <w:rPr>
                            <w:rFonts w:ascii="Times New Roman" w:hAnsi="Times New Roman" w:cs="Times New Roman"/>
                            <w:color w:val="000000"/>
                          </w:rPr>
                        </w:pPr>
                        <w:r w:rsidRPr="00946766">
                          <w:rPr>
                            <w:rFonts w:ascii="Times New Roman" w:hAnsi="Times New Roman" w:cs="Times New Roman"/>
                            <w:color w:val="000000"/>
                          </w:rPr>
                          <w:t>в т.ч. субсидия на оплату муниципальными учреждениями расходов по коммунальным услугам</w:t>
                        </w:r>
                      </w:p>
                    </w:tc>
                    <w:tc>
                      <w:tcPr>
                        <w:tcW w:w="3400" w:type="dxa"/>
                        <w:shd w:val="clear" w:color="000000" w:fill="FFFFFF"/>
                        <w:vAlign w:val="center"/>
                        <w:hideMark/>
                      </w:tcPr>
                      <w:p w14:paraId="77BFFAC2" w14:textId="77777777"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auto" w:fill="auto"/>
                        <w:vAlign w:val="center"/>
                      </w:tcPr>
                      <w:p w14:paraId="1B03D89E" w14:textId="13CBF577"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80369,0</w:t>
                        </w:r>
                      </w:p>
                    </w:tc>
                    <w:tc>
                      <w:tcPr>
                        <w:tcW w:w="1256" w:type="dxa"/>
                        <w:shd w:val="clear" w:color="auto" w:fill="auto"/>
                        <w:vAlign w:val="center"/>
                      </w:tcPr>
                      <w:p w14:paraId="7D99EDDA" w14:textId="12949805"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75563,6</w:t>
                        </w:r>
                      </w:p>
                    </w:tc>
                  </w:tr>
                  <w:tr w:rsidR="00F54907" w:rsidRPr="00946766" w14:paraId="1B6DC011" w14:textId="77777777" w:rsidTr="00F54907">
                    <w:trPr>
                      <w:trHeight w:val="300"/>
                    </w:trPr>
                    <w:tc>
                      <w:tcPr>
                        <w:tcW w:w="1266" w:type="dxa"/>
                        <w:vMerge/>
                        <w:vAlign w:val="center"/>
                        <w:hideMark/>
                      </w:tcPr>
                      <w:p w14:paraId="54E10649" w14:textId="77777777" w:rsidR="00F54907" w:rsidRPr="00946766" w:rsidRDefault="00F54907" w:rsidP="00617419">
                        <w:pPr>
                          <w:spacing w:after="0" w:line="240" w:lineRule="auto"/>
                          <w:rPr>
                            <w:rFonts w:ascii="Times New Roman" w:hAnsi="Times New Roman" w:cs="Times New Roman"/>
                            <w:color w:val="000000"/>
                          </w:rPr>
                        </w:pPr>
                      </w:p>
                    </w:tc>
                    <w:tc>
                      <w:tcPr>
                        <w:tcW w:w="1938" w:type="dxa"/>
                        <w:vMerge/>
                        <w:vAlign w:val="center"/>
                        <w:hideMark/>
                      </w:tcPr>
                      <w:p w14:paraId="57BAF07D" w14:textId="77777777" w:rsidR="00F54907" w:rsidRPr="00946766" w:rsidRDefault="00F54907"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39A8E0AC" w14:textId="77777777" w:rsidR="00F54907" w:rsidRPr="00946766" w:rsidRDefault="00F54907" w:rsidP="00617419">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tcPr>
                      <w:p w14:paraId="1EC00A97" w14:textId="23B34E1B"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tcPr>
                      <w:p w14:paraId="4863101B" w14:textId="30C82ADD"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F54907" w:rsidRPr="00946766" w14:paraId="7C157338" w14:textId="77777777" w:rsidTr="00F54907">
                    <w:trPr>
                      <w:trHeight w:val="58"/>
                    </w:trPr>
                    <w:tc>
                      <w:tcPr>
                        <w:tcW w:w="1266" w:type="dxa"/>
                        <w:vMerge/>
                        <w:vAlign w:val="center"/>
                        <w:hideMark/>
                      </w:tcPr>
                      <w:p w14:paraId="5C6E0100" w14:textId="77777777" w:rsidR="00F54907" w:rsidRPr="00946766" w:rsidRDefault="00F54907" w:rsidP="00617419">
                        <w:pPr>
                          <w:spacing w:after="0" w:line="240" w:lineRule="auto"/>
                          <w:rPr>
                            <w:rFonts w:ascii="Times New Roman" w:hAnsi="Times New Roman" w:cs="Times New Roman"/>
                            <w:color w:val="000000"/>
                          </w:rPr>
                        </w:pPr>
                      </w:p>
                    </w:tc>
                    <w:tc>
                      <w:tcPr>
                        <w:tcW w:w="1938" w:type="dxa"/>
                        <w:vMerge/>
                        <w:vAlign w:val="center"/>
                        <w:hideMark/>
                      </w:tcPr>
                      <w:p w14:paraId="03293904" w14:textId="77777777" w:rsidR="00F54907" w:rsidRPr="00946766" w:rsidRDefault="00F54907"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5F7D0406" w14:textId="77777777"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республиканский бюджет Республики Коми</w:t>
                        </w:r>
                      </w:p>
                    </w:tc>
                    <w:tc>
                      <w:tcPr>
                        <w:tcW w:w="1276" w:type="dxa"/>
                        <w:shd w:val="clear" w:color="auto" w:fill="auto"/>
                        <w:vAlign w:val="center"/>
                      </w:tcPr>
                      <w:p w14:paraId="5A105583" w14:textId="385248B4"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63921,0</w:t>
                        </w:r>
                      </w:p>
                    </w:tc>
                    <w:tc>
                      <w:tcPr>
                        <w:tcW w:w="1256" w:type="dxa"/>
                        <w:shd w:val="clear" w:color="auto" w:fill="auto"/>
                        <w:vAlign w:val="center"/>
                      </w:tcPr>
                      <w:p w14:paraId="3FAD72AF" w14:textId="47BBE86C"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60450,9</w:t>
                        </w:r>
                      </w:p>
                    </w:tc>
                  </w:tr>
                  <w:tr w:rsidR="00F54907" w:rsidRPr="00946766" w14:paraId="0A200155" w14:textId="77777777" w:rsidTr="00F54907">
                    <w:trPr>
                      <w:trHeight w:val="58"/>
                    </w:trPr>
                    <w:tc>
                      <w:tcPr>
                        <w:tcW w:w="1266" w:type="dxa"/>
                        <w:vMerge/>
                        <w:vAlign w:val="center"/>
                        <w:hideMark/>
                      </w:tcPr>
                      <w:p w14:paraId="5DF22EC4" w14:textId="77777777" w:rsidR="00F54907" w:rsidRPr="00946766" w:rsidRDefault="00F54907" w:rsidP="00617419">
                        <w:pPr>
                          <w:spacing w:after="0" w:line="240" w:lineRule="auto"/>
                          <w:rPr>
                            <w:rFonts w:ascii="Times New Roman" w:hAnsi="Times New Roman" w:cs="Times New Roman"/>
                            <w:color w:val="000000"/>
                          </w:rPr>
                        </w:pPr>
                      </w:p>
                    </w:tc>
                    <w:tc>
                      <w:tcPr>
                        <w:tcW w:w="1938" w:type="dxa"/>
                        <w:vMerge/>
                        <w:vAlign w:val="center"/>
                        <w:hideMark/>
                      </w:tcPr>
                      <w:p w14:paraId="2EF9061F" w14:textId="77777777" w:rsidR="00F54907" w:rsidRPr="00946766" w:rsidRDefault="00F54907"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226CA2D6" w14:textId="716385DC"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rPr>
                          <w:t>бюджет МР «Сыктывдинский»</w:t>
                        </w:r>
                      </w:p>
                    </w:tc>
                    <w:tc>
                      <w:tcPr>
                        <w:tcW w:w="1276" w:type="dxa"/>
                        <w:shd w:val="clear" w:color="auto" w:fill="auto"/>
                        <w:vAlign w:val="center"/>
                      </w:tcPr>
                      <w:p w14:paraId="3CAFC1D6" w14:textId="69E28AA4"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16448,0</w:t>
                        </w:r>
                      </w:p>
                    </w:tc>
                    <w:tc>
                      <w:tcPr>
                        <w:tcW w:w="1256" w:type="dxa"/>
                        <w:shd w:val="clear" w:color="auto" w:fill="auto"/>
                        <w:vAlign w:val="center"/>
                      </w:tcPr>
                      <w:p w14:paraId="3DABFD44" w14:textId="32ED98DC"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15112,7</w:t>
                        </w:r>
                      </w:p>
                    </w:tc>
                  </w:tr>
                  <w:tr w:rsidR="00617419" w:rsidRPr="00946766" w14:paraId="60F3DD3D" w14:textId="77777777" w:rsidTr="00D77B4A">
                    <w:trPr>
                      <w:trHeight w:val="58"/>
                    </w:trPr>
                    <w:tc>
                      <w:tcPr>
                        <w:tcW w:w="1266" w:type="dxa"/>
                        <w:vMerge/>
                        <w:vAlign w:val="center"/>
                        <w:hideMark/>
                      </w:tcPr>
                      <w:p w14:paraId="08DFD560"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0E097FE5"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1D7C3AA0"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000000" w:fill="FFFFFF"/>
                        <w:vAlign w:val="center"/>
                      </w:tcPr>
                      <w:p w14:paraId="41E1DC13"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tcPr>
                      <w:p w14:paraId="10C4977A"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43202F65" w14:textId="77777777" w:rsidTr="00D77B4A">
                    <w:trPr>
                      <w:trHeight w:val="58"/>
                    </w:trPr>
                    <w:tc>
                      <w:tcPr>
                        <w:tcW w:w="1266" w:type="dxa"/>
                        <w:vMerge/>
                        <w:vAlign w:val="center"/>
                        <w:hideMark/>
                      </w:tcPr>
                      <w:p w14:paraId="067B56AA"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44B861A5"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7086BF05"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000000" w:fill="FFFFFF"/>
                        <w:vAlign w:val="center"/>
                        <w:hideMark/>
                      </w:tcPr>
                      <w:p w14:paraId="7C5B18FA"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4DDA19E4"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F54907" w:rsidRPr="00946766" w14:paraId="562926BC" w14:textId="77777777" w:rsidTr="00F54907">
                    <w:trPr>
                      <w:trHeight w:val="58"/>
                    </w:trPr>
                    <w:tc>
                      <w:tcPr>
                        <w:tcW w:w="1266" w:type="dxa"/>
                        <w:vMerge w:val="restart"/>
                        <w:shd w:val="clear" w:color="000000" w:fill="FFFFFF"/>
                        <w:vAlign w:val="center"/>
                        <w:hideMark/>
                      </w:tcPr>
                      <w:p w14:paraId="44C7214A" w14:textId="77777777"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xml:space="preserve">Основное мероприятие 5.3.2 </w:t>
                        </w:r>
                      </w:p>
                    </w:tc>
                    <w:tc>
                      <w:tcPr>
                        <w:tcW w:w="1938" w:type="dxa"/>
                        <w:vMerge w:val="restart"/>
                        <w:shd w:val="clear" w:color="000000" w:fill="FFFFFF"/>
                        <w:vAlign w:val="center"/>
                        <w:hideMark/>
                      </w:tcPr>
                      <w:p w14:paraId="2654E76E" w14:textId="77777777"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Обеспечение мер пожарной безопасности</w:t>
                        </w:r>
                      </w:p>
                    </w:tc>
                    <w:tc>
                      <w:tcPr>
                        <w:tcW w:w="3400" w:type="dxa"/>
                        <w:shd w:val="clear" w:color="000000" w:fill="FFFFFF"/>
                        <w:vAlign w:val="center"/>
                        <w:hideMark/>
                      </w:tcPr>
                      <w:p w14:paraId="223F2EBF" w14:textId="77777777"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auto" w:fill="auto"/>
                        <w:vAlign w:val="center"/>
                      </w:tcPr>
                      <w:p w14:paraId="6CF1094F" w14:textId="72ABB98C"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2421,8</w:t>
                        </w:r>
                      </w:p>
                    </w:tc>
                    <w:tc>
                      <w:tcPr>
                        <w:tcW w:w="1256" w:type="dxa"/>
                        <w:shd w:val="clear" w:color="auto" w:fill="auto"/>
                        <w:vAlign w:val="center"/>
                      </w:tcPr>
                      <w:p w14:paraId="75FF172E" w14:textId="40FA2CD7"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2421,8</w:t>
                        </w:r>
                      </w:p>
                    </w:tc>
                  </w:tr>
                  <w:tr w:rsidR="00617419" w:rsidRPr="00946766" w14:paraId="71CDBEDD" w14:textId="77777777" w:rsidTr="00F54907">
                    <w:trPr>
                      <w:trHeight w:val="58"/>
                    </w:trPr>
                    <w:tc>
                      <w:tcPr>
                        <w:tcW w:w="1266" w:type="dxa"/>
                        <w:vMerge/>
                        <w:vAlign w:val="center"/>
                        <w:hideMark/>
                      </w:tcPr>
                      <w:p w14:paraId="03BFF136"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75956235"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7EE570EE" w14:textId="77777777" w:rsidR="00617419" w:rsidRPr="00946766" w:rsidRDefault="00617419" w:rsidP="00617419">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tcPr>
                      <w:p w14:paraId="432A4708" w14:textId="68B553AF"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tcPr>
                      <w:p w14:paraId="47F3DF63" w14:textId="2E0F92F7" w:rsidR="00617419" w:rsidRPr="00946766" w:rsidRDefault="00617419" w:rsidP="00617419">
                        <w:pPr>
                          <w:spacing w:after="0" w:line="240" w:lineRule="auto"/>
                          <w:rPr>
                            <w:rFonts w:ascii="Times New Roman" w:hAnsi="Times New Roman" w:cs="Times New Roman"/>
                            <w:color w:val="000000"/>
                          </w:rPr>
                        </w:pPr>
                      </w:p>
                    </w:tc>
                  </w:tr>
                  <w:tr w:rsidR="00617419" w:rsidRPr="00946766" w14:paraId="6930DEE0" w14:textId="77777777" w:rsidTr="00F54907">
                    <w:trPr>
                      <w:trHeight w:val="76"/>
                    </w:trPr>
                    <w:tc>
                      <w:tcPr>
                        <w:tcW w:w="1266" w:type="dxa"/>
                        <w:vMerge/>
                        <w:vAlign w:val="center"/>
                        <w:hideMark/>
                      </w:tcPr>
                      <w:p w14:paraId="7D2025AF"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55529F16"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5DADFA37"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республиканский бюджет Республики Коми</w:t>
                        </w:r>
                      </w:p>
                    </w:tc>
                    <w:tc>
                      <w:tcPr>
                        <w:tcW w:w="1276" w:type="dxa"/>
                        <w:shd w:val="clear" w:color="auto" w:fill="auto"/>
                        <w:vAlign w:val="center"/>
                      </w:tcPr>
                      <w:p w14:paraId="7664E70B" w14:textId="0F58576A"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tcPr>
                      <w:p w14:paraId="180093C0" w14:textId="2685D42A" w:rsidR="00617419" w:rsidRPr="00946766" w:rsidRDefault="00617419" w:rsidP="00617419">
                        <w:pPr>
                          <w:spacing w:after="0" w:line="240" w:lineRule="auto"/>
                          <w:rPr>
                            <w:rFonts w:ascii="Times New Roman" w:hAnsi="Times New Roman" w:cs="Times New Roman"/>
                            <w:color w:val="000000"/>
                          </w:rPr>
                        </w:pPr>
                      </w:p>
                    </w:tc>
                  </w:tr>
                  <w:tr w:rsidR="00F54907" w:rsidRPr="00946766" w14:paraId="36748B21" w14:textId="77777777" w:rsidTr="00F54907">
                    <w:trPr>
                      <w:trHeight w:val="300"/>
                    </w:trPr>
                    <w:tc>
                      <w:tcPr>
                        <w:tcW w:w="1266" w:type="dxa"/>
                        <w:vMerge/>
                        <w:vAlign w:val="center"/>
                        <w:hideMark/>
                      </w:tcPr>
                      <w:p w14:paraId="12E32513" w14:textId="77777777" w:rsidR="00F54907" w:rsidRPr="00946766" w:rsidRDefault="00F54907" w:rsidP="00617419">
                        <w:pPr>
                          <w:spacing w:after="0" w:line="240" w:lineRule="auto"/>
                          <w:rPr>
                            <w:rFonts w:ascii="Times New Roman" w:hAnsi="Times New Roman" w:cs="Times New Roman"/>
                            <w:color w:val="000000"/>
                          </w:rPr>
                        </w:pPr>
                      </w:p>
                    </w:tc>
                    <w:tc>
                      <w:tcPr>
                        <w:tcW w:w="1938" w:type="dxa"/>
                        <w:vMerge/>
                        <w:vAlign w:val="center"/>
                        <w:hideMark/>
                      </w:tcPr>
                      <w:p w14:paraId="2F11FA62" w14:textId="77777777" w:rsidR="00F54907" w:rsidRPr="00946766" w:rsidRDefault="00F54907"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5FBF4915" w14:textId="13FEF8E6"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rPr>
                          <w:t>бюджет МР «Сыктывдинский»</w:t>
                        </w:r>
                      </w:p>
                    </w:tc>
                    <w:tc>
                      <w:tcPr>
                        <w:tcW w:w="1276" w:type="dxa"/>
                        <w:shd w:val="clear" w:color="auto" w:fill="auto"/>
                        <w:vAlign w:val="center"/>
                      </w:tcPr>
                      <w:p w14:paraId="48638F68" w14:textId="2F86C4AE"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2421,8</w:t>
                        </w:r>
                      </w:p>
                    </w:tc>
                    <w:tc>
                      <w:tcPr>
                        <w:tcW w:w="1256" w:type="dxa"/>
                        <w:shd w:val="clear" w:color="auto" w:fill="auto"/>
                        <w:vAlign w:val="center"/>
                      </w:tcPr>
                      <w:p w14:paraId="2E816E63" w14:textId="6034131D"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2421,8</w:t>
                        </w:r>
                      </w:p>
                    </w:tc>
                  </w:tr>
                  <w:tr w:rsidR="00617419" w:rsidRPr="00946766" w14:paraId="67196260" w14:textId="77777777" w:rsidTr="00D77B4A">
                    <w:trPr>
                      <w:trHeight w:val="300"/>
                    </w:trPr>
                    <w:tc>
                      <w:tcPr>
                        <w:tcW w:w="1266" w:type="dxa"/>
                        <w:vMerge/>
                        <w:vAlign w:val="center"/>
                        <w:hideMark/>
                      </w:tcPr>
                      <w:p w14:paraId="300A4F8D"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169A908B"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42A7E070"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000000" w:fill="FFFFFF"/>
                        <w:vAlign w:val="center"/>
                      </w:tcPr>
                      <w:p w14:paraId="3D5A0E84" w14:textId="60C2BFC9"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tcPr>
                      <w:p w14:paraId="42EBB206" w14:textId="7F9F06D2" w:rsidR="00617419" w:rsidRPr="00946766" w:rsidRDefault="00617419" w:rsidP="00617419">
                        <w:pPr>
                          <w:spacing w:after="0" w:line="240" w:lineRule="auto"/>
                          <w:rPr>
                            <w:rFonts w:ascii="Times New Roman" w:hAnsi="Times New Roman" w:cs="Times New Roman"/>
                            <w:color w:val="000000"/>
                          </w:rPr>
                        </w:pPr>
                      </w:p>
                    </w:tc>
                  </w:tr>
                  <w:tr w:rsidR="00617419" w:rsidRPr="00946766" w14:paraId="69C6F9FB" w14:textId="77777777" w:rsidTr="00617419">
                    <w:trPr>
                      <w:trHeight w:val="58"/>
                    </w:trPr>
                    <w:tc>
                      <w:tcPr>
                        <w:tcW w:w="1266" w:type="dxa"/>
                        <w:vMerge/>
                        <w:vAlign w:val="center"/>
                        <w:hideMark/>
                      </w:tcPr>
                      <w:p w14:paraId="53DFE0AE"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4EBB4AF4"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02374105"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000000" w:fill="FFFFFF"/>
                        <w:vAlign w:val="center"/>
                      </w:tcPr>
                      <w:p w14:paraId="1CC61025" w14:textId="2A446E25"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tcPr>
                      <w:p w14:paraId="75661F2D" w14:textId="12D5AD17" w:rsidR="00617419" w:rsidRPr="00946766" w:rsidRDefault="00617419" w:rsidP="00617419">
                        <w:pPr>
                          <w:spacing w:after="0" w:line="240" w:lineRule="auto"/>
                          <w:rPr>
                            <w:rFonts w:ascii="Times New Roman" w:hAnsi="Times New Roman" w:cs="Times New Roman"/>
                            <w:color w:val="000000"/>
                          </w:rPr>
                        </w:pPr>
                      </w:p>
                    </w:tc>
                  </w:tr>
                  <w:tr w:rsidR="00F54907" w:rsidRPr="00946766" w14:paraId="5D62753A" w14:textId="77777777" w:rsidTr="00F54907">
                    <w:trPr>
                      <w:trHeight w:val="154"/>
                    </w:trPr>
                    <w:tc>
                      <w:tcPr>
                        <w:tcW w:w="1266" w:type="dxa"/>
                        <w:vMerge w:val="restart"/>
                        <w:shd w:val="clear" w:color="000000" w:fill="FFFFFF"/>
                        <w:vAlign w:val="center"/>
                        <w:hideMark/>
                      </w:tcPr>
                      <w:p w14:paraId="1170FD1C" w14:textId="77777777"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Основное мероприятие 5.3.3</w:t>
                        </w:r>
                        <w:r w:rsidRPr="00946766">
                          <w:rPr>
                            <w:rFonts w:ascii="Times New Roman" w:hAnsi="Times New Roman" w:cs="Times New Roman"/>
                            <w:bCs/>
                            <w:color w:val="000000"/>
                          </w:rPr>
                          <w:t>.</w:t>
                        </w:r>
                      </w:p>
                    </w:tc>
                    <w:tc>
                      <w:tcPr>
                        <w:tcW w:w="1938" w:type="dxa"/>
                        <w:vMerge w:val="restart"/>
                        <w:shd w:val="clear" w:color="000000" w:fill="FFFFFF"/>
                        <w:vAlign w:val="center"/>
                        <w:hideMark/>
                      </w:tcPr>
                      <w:p w14:paraId="36AAD65E" w14:textId="77777777"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Организация бесплатного горячего питания обучающихся, получающих начальное общее образование в образовательных организациях</w:t>
                        </w:r>
                      </w:p>
                    </w:tc>
                    <w:tc>
                      <w:tcPr>
                        <w:tcW w:w="3400" w:type="dxa"/>
                        <w:shd w:val="clear" w:color="000000" w:fill="FFFFFF"/>
                        <w:vAlign w:val="center"/>
                        <w:hideMark/>
                      </w:tcPr>
                      <w:p w14:paraId="52EE9AA8" w14:textId="77777777"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auto" w:fill="auto"/>
                        <w:vAlign w:val="center"/>
                      </w:tcPr>
                      <w:p w14:paraId="26AFF5F3" w14:textId="6FF9C190"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15547,6</w:t>
                        </w:r>
                      </w:p>
                    </w:tc>
                    <w:tc>
                      <w:tcPr>
                        <w:tcW w:w="1256" w:type="dxa"/>
                        <w:shd w:val="clear" w:color="auto" w:fill="auto"/>
                        <w:vAlign w:val="center"/>
                      </w:tcPr>
                      <w:p w14:paraId="477B39BA" w14:textId="5B83B2F0"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15547,6</w:t>
                        </w:r>
                      </w:p>
                    </w:tc>
                  </w:tr>
                  <w:tr w:rsidR="00F54907" w:rsidRPr="00946766" w14:paraId="7B58D871" w14:textId="77777777" w:rsidTr="00F54907">
                    <w:trPr>
                      <w:trHeight w:val="58"/>
                    </w:trPr>
                    <w:tc>
                      <w:tcPr>
                        <w:tcW w:w="1266" w:type="dxa"/>
                        <w:vMerge/>
                        <w:vAlign w:val="center"/>
                        <w:hideMark/>
                      </w:tcPr>
                      <w:p w14:paraId="2538180D" w14:textId="77777777" w:rsidR="00F54907" w:rsidRPr="00946766" w:rsidRDefault="00F54907" w:rsidP="00617419">
                        <w:pPr>
                          <w:spacing w:after="0" w:line="240" w:lineRule="auto"/>
                          <w:rPr>
                            <w:rFonts w:ascii="Times New Roman" w:hAnsi="Times New Roman" w:cs="Times New Roman"/>
                            <w:color w:val="000000"/>
                          </w:rPr>
                        </w:pPr>
                      </w:p>
                    </w:tc>
                    <w:tc>
                      <w:tcPr>
                        <w:tcW w:w="1938" w:type="dxa"/>
                        <w:vMerge/>
                        <w:vAlign w:val="center"/>
                        <w:hideMark/>
                      </w:tcPr>
                      <w:p w14:paraId="73FF665D" w14:textId="77777777" w:rsidR="00F54907" w:rsidRPr="00946766" w:rsidRDefault="00F54907" w:rsidP="00617419">
                        <w:pPr>
                          <w:spacing w:after="0" w:line="240" w:lineRule="auto"/>
                          <w:jc w:val="center"/>
                          <w:rPr>
                            <w:rFonts w:ascii="Times New Roman" w:hAnsi="Times New Roman" w:cs="Times New Roman"/>
                            <w:color w:val="000000"/>
                          </w:rPr>
                        </w:pPr>
                      </w:p>
                    </w:tc>
                    <w:tc>
                      <w:tcPr>
                        <w:tcW w:w="3400" w:type="dxa"/>
                        <w:shd w:val="clear" w:color="000000" w:fill="FFFFFF"/>
                        <w:vAlign w:val="center"/>
                        <w:hideMark/>
                      </w:tcPr>
                      <w:p w14:paraId="2806EE1B" w14:textId="77777777" w:rsidR="00F54907" w:rsidRPr="00946766" w:rsidRDefault="00F54907" w:rsidP="00617419">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tcPr>
                      <w:p w14:paraId="2CE94013" w14:textId="1F04FD2E"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11082,3</w:t>
                        </w:r>
                      </w:p>
                    </w:tc>
                    <w:tc>
                      <w:tcPr>
                        <w:tcW w:w="1256" w:type="dxa"/>
                        <w:shd w:val="clear" w:color="auto" w:fill="auto"/>
                        <w:vAlign w:val="center"/>
                      </w:tcPr>
                      <w:p w14:paraId="0B4BF092" w14:textId="1D719AD1"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11082,3</w:t>
                        </w:r>
                      </w:p>
                    </w:tc>
                  </w:tr>
                  <w:tr w:rsidR="00F54907" w:rsidRPr="00946766" w14:paraId="5FD9F600" w14:textId="77777777" w:rsidTr="00F54907">
                    <w:trPr>
                      <w:trHeight w:val="58"/>
                    </w:trPr>
                    <w:tc>
                      <w:tcPr>
                        <w:tcW w:w="1266" w:type="dxa"/>
                        <w:vMerge/>
                        <w:vAlign w:val="center"/>
                        <w:hideMark/>
                      </w:tcPr>
                      <w:p w14:paraId="1A746B3A" w14:textId="77777777" w:rsidR="00F54907" w:rsidRPr="00946766" w:rsidRDefault="00F54907" w:rsidP="00617419">
                        <w:pPr>
                          <w:spacing w:after="0" w:line="240" w:lineRule="auto"/>
                          <w:rPr>
                            <w:rFonts w:ascii="Times New Roman" w:hAnsi="Times New Roman" w:cs="Times New Roman"/>
                            <w:color w:val="000000"/>
                          </w:rPr>
                        </w:pPr>
                      </w:p>
                    </w:tc>
                    <w:tc>
                      <w:tcPr>
                        <w:tcW w:w="1938" w:type="dxa"/>
                        <w:vMerge/>
                        <w:vAlign w:val="center"/>
                        <w:hideMark/>
                      </w:tcPr>
                      <w:p w14:paraId="7F42536D" w14:textId="77777777" w:rsidR="00F54907" w:rsidRPr="00946766" w:rsidRDefault="00F54907" w:rsidP="00617419">
                        <w:pPr>
                          <w:spacing w:after="0" w:line="240" w:lineRule="auto"/>
                          <w:jc w:val="center"/>
                          <w:rPr>
                            <w:rFonts w:ascii="Times New Roman" w:hAnsi="Times New Roman" w:cs="Times New Roman"/>
                            <w:color w:val="000000"/>
                          </w:rPr>
                        </w:pPr>
                      </w:p>
                    </w:tc>
                    <w:tc>
                      <w:tcPr>
                        <w:tcW w:w="3400" w:type="dxa"/>
                        <w:shd w:val="clear" w:color="000000" w:fill="FFFFFF"/>
                        <w:vAlign w:val="center"/>
                        <w:hideMark/>
                      </w:tcPr>
                      <w:p w14:paraId="2E87881E" w14:textId="77777777"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республиканский бюджет Республики Коми</w:t>
                        </w:r>
                      </w:p>
                    </w:tc>
                    <w:tc>
                      <w:tcPr>
                        <w:tcW w:w="1276" w:type="dxa"/>
                        <w:shd w:val="clear" w:color="auto" w:fill="auto"/>
                        <w:vAlign w:val="center"/>
                      </w:tcPr>
                      <w:p w14:paraId="207DA2C5" w14:textId="6534E22B"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4309,8</w:t>
                        </w:r>
                      </w:p>
                    </w:tc>
                    <w:tc>
                      <w:tcPr>
                        <w:tcW w:w="1256" w:type="dxa"/>
                        <w:shd w:val="clear" w:color="auto" w:fill="auto"/>
                        <w:vAlign w:val="center"/>
                      </w:tcPr>
                      <w:p w14:paraId="0EDA1811" w14:textId="38D566E2"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4309,8</w:t>
                        </w:r>
                      </w:p>
                    </w:tc>
                  </w:tr>
                  <w:tr w:rsidR="00F54907" w:rsidRPr="00946766" w14:paraId="4B4E6428" w14:textId="77777777" w:rsidTr="00F54907">
                    <w:trPr>
                      <w:trHeight w:val="58"/>
                    </w:trPr>
                    <w:tc>
                      <w:tcPr>
                        <w:tcW w:w="1266" w:type="dxa"/>
                        <w:vMerge/>
                        <w:vAlign w:val="center"/>
                        <w:hideMark/>
                      </w:tcPr>
                      <w:p w14:paraId="47BF562F" w14:textId="77777777" w:rsidR="00F54907" w:rsidRPr="00946766" w:rsidRDefault="00F54907" w:rsidP="00617419">
                        <w:pPr>
                          <w:spacing w:after="0" w:line="240" w:lineRule="auto"/>
                          <w:rPr>
                            <w:rFonts w:ascii="Times New Roman" w:hAnsi="Times New Roman" w:cs="Times New Roman"/>
                            <w:color w:val="000000"/>
                          </w:rPr>
                        </w:pPr>
                      </w:p>
                    </w:tc>
                    <w:tc>
                      <w:tcPr>
                        <w:tcW w:w="1938" w:type="dxa"/>
                        <w:vMerge/>
                        <w:vAlign w:val="center"/>
                        <w:hideMark/>
                      </w:tcPr>
                      <w:p w14:paraId="125A3067" w14:textId="77777777" w:rsidR="00F54907" w:rsidRPr="00946766" w:rsidRDefault="00F54907" w:rsidP="00617419">
                        <w:pPr>
                          <w:spacing w:after="0" w:line="240" w:lineRule="auto"/>
                          <w:jc w:val="center"/>
                          <w:rPr>
                            <w:rFonts w:ascii="Times New Roman" w:hAnsi="Times New Roman" w:cs="Times New Roman"/>
                            <w:color w:val="000000"/>
                          </w:rPr>
                        </w:pPr>
                      </w:p>
                    </w:tc>
                    <w:tc>
                      <w:tcPr>
                        <w:tcW w:w="3400" w:type="dxa"/>
                        <w:shd w:val="clear" w:color="000000" w:fill="FFFFFF"/>
                        <w:vAlign w:val="center"/>
                        <w:hideMark/>
                      </w:tcPr>
                      <w:p w14:paraId="28FFA567" w14:textId="1482F441"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rPr>
                          <w:t>бюджет МР «Сыктывдинский»</w:t>
                        </w:r>
                      </w:p>
                    </w:tc>
                    <w:tc>
                      <w:tcPr>
                        <w:tcW w:w="1276" w:type="dxa"/>
                        <w:shd w:val="clear" w:color="auto" w:fill="auto"/>
                        <w:vAlign w:val="center"/>
                      </w:tcPr>
                      <w:p w14:paraId="72792CEB" w14:textId="318D3072"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155,5</w:t>
                        </w:r>
                      </w:p>
                    </w:tc>
                    <w:tc>
                      <w:tcPr>
                        <w:tcW w:w="1256" w:type="dxa"/>
                        <w:shd w:val="clear" w:color="auto" w:fill="auto"/>
                        <w:vAlign w:val="center"/>
                      </w:tcPr>
                      <w:p w14:paraId="2DBD1EAB" w14:textId="10885AC3"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155,5</w:t>
                        </w:r>
                      </w:p>
                    </w:tc>
                  </w:tr>
                  <w:tr w:rsidR="00617419" w:rsidRPr="00946766" w14:paraId="03CA4FEC" w14:textId="77777777" w:rsidTr="00D77B4A">
                    <w:trPr>
                      <w:trHeight w:val="58"/>
                    </w:trPr>
                    <w:tc>
                      <w:tcPr>
                        <w:tcW w:w="1266" w:type="dxa"/>
                        <w:vMerge/>
                        <w:vAlign w:val="center"/>
                        <w:hideMark/>
                      </w:tcPr>
                      <w:p w14:paraId="19652ACD"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5927ACE6" w14:textId="77777777" w:rsidR="00617419" w:rsidRPr="00946766" w:rsidRDefault="00617419" w:rsidP="00617419">
                        <w:pPr>
                          <w:spacing w:after="0" w:line="240" w:lineRule="auto"/>
                          <w:jc w:val="center"/>
                          <w:rPr>
                            <w:rFonts w:ascii="Times New Roman" w:hAnsi="Times New Roman" w:cs="Times New Roman"/>
                            <w:color w:val="000000"/>
                          </w:rPr>
                        </w:pPr>
                      </w:p>
                    </w:tc>
                    <w:tc>
                      <w:tcPr>
                        <w:tcW w:w="3400" w:type="dxa"/>
                        <w:shd w:val="clear" w:color="000000" w:fill="FFFFFF"/>
                        <w:vAlign w:val="center"/>
                        <w:hideMark/>
                      </w:tcPr>
                      <w:p w14:paraId="6220D6C2"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000000" w:fill="FFFFFF"/>
                        <w:vAlign w:val="center"/>
                        <w:hideMark/>
                      </w:tcPr>
                      <w:p w14:paraId="20DBBD33"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28F61682"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70806E6A" w14:textId="77777777" w:rsidTr="00D77B4A">
                    <w:trPr>
                      <w:trHeight w:val="58"/>
                    </w:trPr>
                    <w:tc>
                      <w:tcPr>
                        <w:tcW w:w="1266" w:type="dxa"/>
                        <w:vMerge/>
                        <w:vAlign w:val="center"/>
                        <w:hideMark/>
                      </w:tcPr>
                      <w:p w14:paraId="0368CA49"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6624F2D0" w14:textId="77777777" w:rsidR="00617419" w:rsidRPr="00946766" w:rsidRDefault="00617419" w:rsidP="00617419">
                        <w:pPr>
                          <w:spacing w:after="0" w:line="240" w:lineRule="auto"/>
                          <w:jc w:val="center"/>
                          <w:rPr>
                            <w:rFonts w:ascii="Times New Roman" w:hAnsi="Times New Roman" w:cs="Times New Roman"/>
                            <w:color w:val="000000"/>
                          </w:rPr>
                        </w:pPr>
                      </w:p>
                    </w:tc>
                    <w:tc>
                      <w:tcPr>
                        <w:tcW w:w="3400" w:type="dxa"/>
                        <w:shd w:val="clear" w:color="000000" w:fill="FFFFFF"/>
                        <w:vAlign w:val="center"/>
                        <w:hideMark/>
                      </w:tcPr>
                      <w:p w14:paraId="3283FA6B"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000000" w:fill="FFFFFF"/>
                        <w:vAlign w:val="center"/>
                        <w:hideMark/>
                      </w:tcPr>
                      <w:p w14:paraId="0C2AA115"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5A725DAC"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F54907" w:rsidRPr="00946766" w14:paraId="75642E3E" w14:textId="77777777" w:rsidTr="00F54907">
                    <w:trPr>
                      <w:trHeight w:val="58"/>
                    </w:trPr>
                    <w:tc>
                      <w:tcPr>
                        <w:tcW w:w="1266" w:type="dxa"/>
                        <w:vMerge w:val="restart"/>
                        <w:shd w:val="clear" w:color="000000" w:fill="FFFFFF"/>
                        <w:vAlign w:val="center"/>
                        <w:hideMark/>
                      </w:tcPr>
                      <w:p w14:paraId="0A18DE09" w14:textId="77777777"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Основное мероприятие 5.3.4.</w:t>
                        </w:r>
                      </w:p>
                    </w:tc>
                    <w:tc>
                      <w:tcPr>
                        <w:tcW w:w="1938" w:type="dxa"/>
                        <w:vMerge w:val="restart"/>
                        <w:shd w:val="clear" w:color="000000" w:fill="FFFFFF"/>
                        <w:vAlign w:val="center"/>
                        <w:hideMark/>
                      </w:tcPr>
                      <w:p w14:paraId="770AA6C1" w14:textId="77777777"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Укрепление материально-технической базы организаций в сфере образования, ремонт, капитальный ремонт образовательных организаций</w:t>
                        </w:r>
                      </w:p>
                    </w:tc>
                    <w:tc>
                      <w:tcPr>
                        <w:tcW w:w="3400" w:type="dxa"/>
                        <w:shd w:val="clear" w:color="000000" w:fill="FFFFFF"/>
                        <w:vAlign w:val="center"/>
                        <w:hideMark/>
                      </w:tcPr>
                      <w:p w14:paraId="6EAC2FC0" w14:textId="77777777"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auto" w:fill="auto"/>
                        <w:vAlign w:val="center"/>
                      </w:tcPr>
                      <w:p w14:paraId="5EB0B97B" w14:textId="4ACCEFF2"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35288,9</w:t>
                        </w:r>
                      </w:p>
                    </w:tc>
                    <w:tc>
                      <w:tcPr>
                        <w:tcW w:w="1256" w:type="dxa"/>
                        <w:shd w:val="clear" w:color="auto" w:fill="auto"/>
                        <w:vAlign w:val="center"/>
                      </w:tcPr>
                      <w:p w14:paraId="3CC890B4" w14:textId="331DF39A"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35288,9</w:t>
                        </w:r>
                      </w:p>
                    </w:tc>
                  </w:tr>
                  <w:tr w:rsidR="00F54907" w:rsidRPr="00946766" w14:paraId="046C9716" w14:textId="77777777" w:rsidTr="00F54907">
                    <w:trPr>
                      <w:trHeight w:val="58"/>
                    </w:trPr>
                    <w:tc>
                      <w:tcPr>
                        <w:tcW w:w="1266" w:type="dxa"/>
                        <w:vMerge/>
                        <w:vAlign w:val="center"/>
                        <w:hideMark/>
                      </w:tcPr>
                      <w:p w14:paraId="1F4EED19" w14:textId="77777777" w:rsidR="00F54907" w:rsidRPr="00946766" w:rsidRDefault="00F54907" w:rsidP="00617419">
                        <w:pPr>
                          <w:spacing w:after="0" w:line="240" w:lineRule="auto"/>
                          <w:rPr>
                            <w:rFonts w:ascii="Times New Roman" w:hAnsi="Times New Roman" w:cs="Times New Roman"/>
                            <w:color w:val="000000"/>
                          </w:rPr>
                        </w:pPr>
                      </w:p>
                    </w:tc>
                    <w:tc>
                      <w:tcPr>
                        <w:tcW w:w="1938" w:type="dxa"/>
                        <w:vMerge/>
                        <w:vAlign w:val="center"/>
                        <w:hideMark/>
                      </w:tcPr>
                      <w:p w14:paraId="31EA9334" w14:textId="77777777" w:rsidR="00F54907" w:rsidRPr="00946766" w:rsidRDefault="00F54907"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0F1DF16F" w14:textId="77777777" w:rsidR="00F54907" w:rsidRPr="00946766" w:rsidRDefault="00F54907" w:rsidP="00617419">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tcPr>
                      <w:p w14:paraId="0AC3E401" w14:textId="5687C941"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11207,9</w:t>
                        </w:r>
                      </w:p>
                    </w:tc>
                    <w:tc>
                      <w:tcPr>
                        <w:tcW w:w="1256" w:type="dxa"/>
                        <w:shd w:val="clear" w:color="auto" w:fill="auto"/>
                        <w:vAlign w:val="center"/>
                      </w:tcPr>
                      <w:p w14:paraId="180EA214" w14:textId="32409F13"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11207,9</w:t>
                        </w:r>
                      </w:p>
                    </w:tc>
                  </w:tr>
                  <w:tr w:rsidR="00F54907" w:rsidRPr="00946766" w14:paraId="2CACBC1E" w14:textId="77777777" w:rsidTr="00F54907">
                    <w:trPr>
                      <w:trHeight w:val="58"/>
                    </w:trPr>
                    <w:tc>
                      <w:tcPr>
                        <w:tcW w:w="1266" w:type="dxa"/>
                        <w:vMerge/>
                        <w:vAlign w:val="center"/>
                        <w:hideMark/>
                      </w:tcPr>
                      <w:p w14:paraId="54ECD4D9" w14:textId="77777777" w:rsidR="00F54907" w:rsidRPr="00946766" w:rsidRDefault="00F54907" w:rsidP="00617419">
                        <w:pPr>
                          <w:spacing w:after="0" w:line="240" w:lineRule="auto"/>
                          <w:rPr>
                            <w:rFonts w:ascii="Times New Roman" w:hAnsi="Times New Roman" w:cs="Times New Roman"/>
                            <w:color w:val="000000"/>
                          </w:rPr>
                        </w:pPr>
                      </w:p>
                    </w:tc>
                    <w:tc>
                      <w:tcPr>
                        <w:tcW w:w="1938" w:type="dxa"/>
                        <w:vMerge/>
                        <w:vAlign w:val="center"/>
                        <w:hideMark/>
                      </w:tcPr>
                      <w:p w14:paraId="1CAE68F8" w14:textId="77777777" w:rsidR="00F54907" w:rsidRPr="00946766" w:rsidRDefault="00F54907"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69FDA74A" w14:textId="77777777"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республиканский бюджет Республики Коми</w:t>
                        </w:r>
                      </w:p>
                    </w:tc>
                    <w:tc>
                      <w:tcPr>
                        <w:tcW w:w="1276" w:type="dxa"/>
                        <w:shd w:val="clear" w:color="auto" w:fill="auto"/>
                        <w:vAlign w:val="center"/>
                      </w:tcPr>
                      <w:p w14:paraId="4307C0BD" w14:textId="103D8221"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22109,7</w:t>
                        </w:r>
                      </w:p>
                    </w:tc>
                    <w:tc>
                      <w:tcPr>
                        <w:tcW w:w="1256" w:type="dxa"/>
                        <w:shd w:val="clear" w:color="auto" w:fill="auto"/>
                        <w:vAlign w:val="center"/>
                      </w:tcPr>
                      <w:p w14:paraId="1B79D9FF" w14:textId="22B5E0F7"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22109,7</w:t>
                        </w:r>
                      </w:p>
                    </w:tc>
                  </w:tr>
                  <w:tr w:rsidR="00F54907" w:rsidRPr="00946766" w14:paraId="12188C1B" w14:textId="77777777" w:rsidTr="00F54907">
                    <w:trPr>
                      <w:trHeight w:val="78"/>
                    </w:trPr>
                    <w:tc>
                      <w:tcPr>
                        <w:tcW w:w="1266" w:type="dxa"/>
                        <w:vMerge/>
                        <w:vAlign w:val="center"/>
                        <w:hideMark/>
                      </w:tcPr>
                      <w:p w14:paraId="79B99260" w14:textId="77777777" w:rsidR="00F54907" w:rsidRPr="00946766" w:rsidRDefault="00F54907" w:rsidP="00617419">
                        <w:pPr>
                          <w:spacing w:after="0" w:line="240" w:lineRule="auto"/>
                          <w:rPr>
                            <w:rFonts w:ascii="Times New Roman" w:hAnsi="Times New Roman" w:cs="Times New Roman"/>
                            <w:color w:val="000000"/>
                          </w:rPr>
                        </w:pPr>
                      </w:p>
                    </w:tc>
                    <w:tc>
                      <w:tcPr>
                        <w:tcW w:w="1938" w:type="dxa"/>
                        <w:vMerge/>
                        <w:vAlign w:val="center"/>
                        <w:hideMark/>
                      </w:tcPr>
                      <w:p w14:paraId="5F317804" w14:textId="77777777" w:rsidR="00F54907" w:rsidRPr="00946766" w:rsidRDefault="00F54907"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07D61722" w14:textId="0F9C2310"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rPr>
                          <w:t>бюджет МР «Сыктывдинский»</w:t>
                        </w:r>
                      </w:p>
                    </w:tc>
                    <w:tc>
                      <w:tcPr>
                        <w:tcW w:w="1276" w:type="dxa"/>
                        <w:shd w:val="clear" w:color="auto" w:fill="auto"/>
                        <w:vAlign w:val="center"/>
                      </w:tcPr>
                      <w:p w14:paraId="3B42397C" w14:textId="06E52220"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1971,3</w:t>
                        </w:r>
                      </w:p>
                    </w:tc>
                    <w:tc>
                      <w:tcPr>
                        <w:tcW w:w="1256" w:type="dxa"/>
                        <w:shd w:val="clear" w:color="auto" w:fill="auto"/>
                        <w:vAlign w:val="center"/>
                      </w:tcPr>
                      <w:p w14:paraId="76A4247B" w14:textId="1F5AD4FB"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1971,3</w:t>
                        </w:r>
                      </w:p>
                    </w:tc>
                  </w:tr>
                  <w:tr w:rsidR="00617419" w:rsidRPr="00946766" w14:paraId="72441939" w14:textId="77777777" w:rsidTr="00D77B4A">
                    <w:trPr>
                      <w:trHeight w:val="58"/>
                    </w:trPr>
                    <w:tc>
                      <w:tcPr>
                        <w:tcW w:w="1266" w:type="dxa"/>
                        <w:vMerge/>
                        <w:vAlign w:val="center"/>
                        <w:hideMark/>
                      </w:tcPr>
                      <w:p w14:paraId="52C3A061"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35EC8866"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4E397EC1"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000000" w:fill="FFFFFF"/>
                        <w:vAlign w:val="center"/>
                        <w:hideMark/>
                      </w:tcPr>
                      <w:p w14:paraId="0EC099D1"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0DD9A964"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00CF90D9" w14:textId="77777777" w:rsidTr="00D77B4A">
                    <w:trPr>
                      <w:trHeight w:val="58"/>
                    </w:trPr>
                    <w:tc>
                      <w:tcPr>
                        <w:tcW w:w="1266" w:type="dxa"/>
                        <w:vMerge/>
                        <w:vAlign w:val="center"/>
                        <w:hideMark/>
                      </w:tcPr>
                      <w:p w14:paraId="39888CE1"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4691603D"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5225EF75"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000000" w:fill="FFFFFF"/>
                        <w:vAlign w:val="center"/>
                        <w:hideMark/>
                      </w:tcPr>
                      <w:p w14:paraId="1460398B"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4A8C3B66"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F54907" w:rsidRPr="00946766" w14:paraId="6F873CC4" w14:textId="77777777" w:rsidTr="00F54907">
                    <w:trPr>
                      <w:trHeight w:val="58"/>
                    </w:trPr>
                    <w:tc>
                      <w:tcPr>
                        <w:tcW w:w="1266" w:type="dxa"/>
                        <w:vMerge w:val="restart"/>
                        <w:shd w:val="clear" w:color="000000" w:fill="FFFFFF"/>
                        <w:vAlign w:val="center"/>
                        <w:hideMark/>
                      </w:tcPr>
                      <w:p w14:paraId="35F491AD" w14:textId="77777777"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Основное мероприятие 5.3.5.</w:t>
                        </w:r>
                      </w:p>
                    </w:tc>
                    <w:tc>
                      <w:tcPr>
                        <w:tcW w:w="1938" w:type="dxa"/>
                        <w:vMerge w:val="restart"/>
                        <w:shd w:val="clear" w:color="000000" w:fill="FFFFFF"/>
                        <w:vAlign w:val="center"/>
                        <w:hideMark/>
                      </w:tcPr>
                      <w:p w14:paraId="02856036" w14:textId="77777777"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Осуществление процесса оздоровления и отдыха детей</w:t>
                        </w:r>
                      </w:p>
                    </w:tc>
                    <w:tc>
                      <w:tcPr>
                        <w:tcW w:w="3400" w:type="dxa"/>
                        <w:shd w:val="clear" w:color="000000" w:fill="FFFFFF"/>
                        <w:vAlign w:val="center"/>
                        <w:hideMark/>
                      </w:tcPr>
                      <w:p w14:paraId="51C8A5B3" w14:textId="77777777"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auto" w:fill="auto"/>
                        <w:vAlign w:val="center"/>
                      </w:tcPr>
                      <w:p w14:paraId="198992B5" w14:textId="2CB8AD66" w:rsidR="00F54907" w:rsidRPr="00946766" w:rsidRDefault="00F54907" w:rsidP="00F54907">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2143,4</w:t>
                        </w:r>
                      </w:p>
                    </w:tc>
                    <w:tc>
                      <w:tcPr>
                        <w:tcW w:w="1256" w:type="dxa"/>
                        <w:shd w:val="clear" w:color="auto" w:fill="auto"/>
                        <w:vAlign w:val="center"/>
                      </w:tcPr>
                      <w:p w14:paraId="4DCDE998" w14:textId="43E0DA07" w:rsidR="00F54907" w:rsidRPr="00946766" w:rsidRDefault="00F54907" w:rsidP="00F54907">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2143,4</w:t>
                        </w:r>
                      </w:p>
                    </w:tc>
                  </w:tr>
                  <w:tr w:rsidR="00F54907" w:rsidRPr="00946766" w14:paraId="1E817F3B" w14:textId="77777777" w:rsidTr="00F54907">
                    <w:trPr>
                      <w:trHeight w:val="137"/>
                    </w:trPr>
                    <w:tc>
                      <w:tcPr>
                        <w:tcW w:w="1266" w:type="dxa"/>
                        <w:vMerge/>
                        <w:vAlign w:val="center"/>
                        <w:hideMark/>
                      </w:tcPr>
                      <w:p w14:paraId="32330F29" w14:textId="77777777" w:rsidR="00F54907" w:rsidRPr="00946766" w:rsidRDefault="00F54907" w:rsidP="00617419">
                        <w:pPr>
                          <w:spacing w:after="0" w:line="240" w:lineRule="auto"/>
                          <w:rPr>
                            <w:rFonts w:ascii="Times New Roman" w:hAnsi="Times New Roman" w:cs="Times New Roman"/>
                            <w:color w:val="000000"/>
                          </w:rPr>
                        </w:pPr>
                      </w:p>
                    </w:tc>
                    <w:tc>
                      <w:tcPr>
                        <w:tcW w:w="1938" w:type="dxa"/>
                        <w:vMerge/>
                        <w:vAlign w:val="center"/>
                        <w:hideMark/>
                      </w:tcPr>
                      <w:p w14:paraId="6BD9575B" w14:textId="77777777" w:rsidR="00F54907" w:rsidRPr="00946766" w:rsidRDefault="00F54907"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0BF9387F" w14:textId="77777777" w:rsidR="00F54907" w:rsidRPr="00946766" w:rsidRDefault="00F54907" w:rsidP="00617419">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tcPr>
                      <w:p w14:paraId="72F90C1E" w14:textId="6FFA6E18" w:rsidR="00F54907" w:rsidRPr="00946766" w:rsidRDefault="00F54907" w:rsidP="00F54907">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tcPr>
                      <w:p w14:paraId="5752CCA3" w14:textId="755E736B" w:rsidR="00F54907" w:rsidRPr="00946766" w:rsidRDefault="00F54907" w:rsidP="00F54907">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 </w:t>
                        </w:r>
                      </w:p>
                    </w:tc>
                  </w:tr>
                  <w:tr w:rsidR="00F54907" w:rsidRPr="00946766" w14:paraId="2BB14EB1" w14:textId="77777777" w:rsidTr="00F54907">
                    <w:trPr>
                      <w:trHeight w:val="58"/>
                    </w:trPr>
                    <w:tc>
                      <w:tcPr>
                        <w:tcW w:w="1266" w:type="dxa"/>
                        <w:vMerge/>
                        <w:vAlign w:val="center"/>
                        <w:hideMark/>
                      </w:tcPr>
                      <w:p w14:paraId="68FAB121" w14:textId="77777777" w:rsidR="00F54907" w:rsidRPr="00946766" w:rsidRDefault="00F54907" w:rsidP="00617419">
                        <w:pPr>
                          <w:spacing w:after="0" w:line="240" w:lineRule="auto"/>
                          <w:rPr>
                            <w:rFonts w:ascii="Times New Roman" w:hAnsi="Times New Roman" w:cs="Times New Roman"/>
                            <w:color w:val="000000"/>
                          </w:rPr>
                        </w:pPr>
                      </w:p>
                    </w:tc>
                    <w:tc>
                      <w:tcPr>
                        <w:tcW w:w="1938" w:type="dxa"/>
                        <w:vMerge/>
                        <w:vAlign w:val="center"/>
                        <w:hideMark/>
                      </w:tcPr>
                      <w:p w14:paraId="746A2FC1" w14:textId="77777777" w:rsidR="00F54907" w:rsidRPr="00946766" w:rsidRDefault="00F54907"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28B6E71E" w14:textId="77777777"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xml:space="preserve">республиканский бюджет Республики </w:t>
                        </w:r>
                        <w:r w:rsidRPr="00946766">
                          <w:rPr>
                            <w:rFonts w:ascii="Times New Roman" w:hAnsi="Times New Roman" w:cs="Times New Roman"/>
                            <w:color w:val="000000"/>
                          </w:rPr>
                          <w:cr/>
                          <w:t>оми</w:t>
                        </w:r>
                      </w:p>
                    </w:tc>
                    <w:tc>
                      <w:tcPr>
                        <w:tcW w:w="1276" w:type="dxa"/>
                        <w:shd w:val="clear" w:color="auto" w:fill="auto"/>
                        <w:vAlign w:val="center"/>
                      </w:tcPr>
                      <w:p w14:paraId="0BCD21E0" w14:textId="73B9325F" w:rsidR="00F54907" w:rsidRPr="00946766" w:rsidRDefault="00F54907" w:rsidP="00F54907">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1201,2</w:t>
                        </w:r>
                      </w:p>
                    </w:tc>
                    <w:tc>
                      <w:tcPr>
                        <w:tcW w:w="1256" w:type="dxa"/>
                        <w:shd w:val="clear" w:color="auto" w:fill="auto"/>
                        <w:vAlign w:val="center"/>
                      </w:tcPr>
                      <w:p w14:paraId="579935C9" w14:textId="22CE4BAB" w:rsidR="00F54907" w:rsidRPr="00946766" w:rsidRDefault="00F54907" w:rsidP="00F54907">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1201,2</w:t>
                        </w:r>
                      </w:p>
                    </w:tc>
                  </w:tr>
                  <w:tr w:rsidR="00F54907" w:rsidRPr="00946766" w14:paraId="76F919AA" w14:textId="77777777" w:rsidTr="00F54907">
                    <w:trPr>
                      <w:trHeight w:val="58"/>
                    </w:trPr>
                    <w:tc>
                      <w:tcPr>
                        <w:tcW w:w="1266" w:type="dxa"/>
                        <w:vMerge/>
                        <w:vAlign w:val="center"/>
                        <w:hideMark/>
                      </w:tcPr>
                      <w:p w14:paraId="4C249AA4" w14:textId="77777777" w:rsidR="00F54907" w:rsidRPr="00946766" w:rsidRDefault="00F54907" w:rsidP="00617419">
                        <w:pPr>
                          <w:spacing w:after="0" w:line="240" w:lineRule="auto"/>
                          <w:rPr>
                            <w:rFonts w:ascii="Times New Roman" w:hAnsi="Times New Roman" w:cs="Times New Roman"/>
                            <w:color w:val="000000"/>
                          </w:rPr>
                        </w:pPr>
                      </w:p>
                    </w:tc>
                    <w:tc>
                      <w:tcPr>
                        <w:tcW w:w="1938" w:type="dxa"/>
                        <w:vMerge/>
                        <w:vAlign w:val="center"/>
                        <w:hideMark/>
                      </w:tcPr>
                      <w:p w14:paraId="334D6437" w14:textId="77777777" w:rsidR="00F54907" w:rsidRPr="00946766" w:rsidRDefault="00F54907"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3B0A5544" w14:textId="042E5E6A"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rPr>
                          <w:t>бюджет МР «Сыктывдинский»</w:t>
                        </w:r>
                      </w:p>
                    </w:tc>
                    <w:tc>
                      <w:tcPr>
                        <w:tcW w:w="1276" w:type="dxa"/>
                        <w:shd w:val="clear" w:color="auto" w:fill="auto"/>
                        <w:vAlign w:val="center"/>
                      </w:tcPr>
                      <w:p w14:paraId="1675EFE4" w14:textId="3FFBBAC5" w:rsidR="00F54907" w:rsidRPr="00946766" w:rsidRDefault="00F54907" w:rsidP="00F54907">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942,2</w:t>
                        </w:r>
                      </w:p>
                    </w:tc>
                    <w:tc>
                      <w:tcPr>
                        <w:tcW w:w="1256" w:type="dxa"/>
                        <w:shd w:val="clear" w:color="auto" w:fill="auto"/>
                        <w:vAlign w:val="center"/>
                      </w:tcPr>
                      <w:p w14:paraId="4580BDAB" w14:textId="6C53D2C4" w:rsidR="00F54907" w:rsidRPr="00946766" w:rsidRDefault="00F54907" w:rsidP="00F54907">
                        <w:pPr>
                          <w:spacing w:after="0" w:line="240" w:lineRule="auto"/>
                          <w:jc w:val="right"/>
                          <w:rPr>
                            <w:rFonts w:ascii="Times New Roman" w:hAnsi="Times New Roman" w:cs="Times New Roman"/>
                            <w:color w:val="000000"/>
                          </w:rPr>
                        </w:pPr>
                      </w:p>
                    </w:tc>
                  </w:tr>
                  <w:tr w:rsidR="00F54907" w:rsidRPr="00946766" w14:paraId="5791EDDA" w14:textId="77777777" w:rsidTr="00F54907">
                    <w:trPr>
                      <w:trHeight w:val="58"/>
                    </w:trPr>
                    <w:tc>
                      <w:tcPr>
                        <w:tcW w:w="1266" w:type="dxa"/>
                        <w:vMerge/>
                        <w:vAlign w:val="center"/>
                        <w:hideMark/>
                      </w:tcPr>
                      <w:p w14:paraId="4D5A9913" w14:textId="77777777" w:rsidR="00F54907" w:rsidRPr="00946766" w:rsidRDefault="00F54907" w:rsidP="00617419">
                        <w:pPr>
                          <w:spacing w:after="0" w:line="240" w:lineRule="auto"/>
                          <w:rPr>
                            <w:rFonts w:ascii="Times New Roman" w:hAnsi="Times New Roman" w:cs="Times New Roman"/>
                            <w:color w:val="000000"/>
                          </w:rPr>
                        </w:pPr>
                      </w:p>
                    </w:tc>
                    <w:tc>
                      <w:tcPr>
                        <w:tcW w:w="1938" w:type="dxa"/>
                        <w:vMerge/>
                        <w:vAlign w:val="center"/>
                        <w:hideMark/>
                      </w:tcPr>
                      <w:p w14:paraId="27AF53BB" w14:textId="77777777" w:rsidR="00F54907" w:rsidRPr="00946766" w:rsidRDefault="00F54907"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0C2C0102" w14:textId="77777777"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tcPr>
                      <w:p w14:paraId="0F2F5590" w14:textId="1E52B74D" w:rsidR="00F54907" w:rsidRPr="00946766" w:rsidRDefault="00F54907" w:rsidP="00F54907">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942,2</w:t>
                        </w:r>
                      </w:p>
                    </w:tc>
                    <w:tc>
                      <w:tcPr>
                        <w:tcW w:w="1256" w:type="dxa"/>
                        <w:shd w:val="clear" w:color="auto" w:fill="auto"/>
                        <w:vAlign w:val="center"/>
                      </w:tcPr>
                      <w:p w14:paraId="25F232C1" w14:textId="664EC5EF" w:rsidR="00F54907" w:rsidRPr="00946766" w:rsidRDefault="00F54907" w:rsidP="00F54907">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942,2</w:t>
                        </w:r>
                      </w:p>
                    </w:tc>
                  </w:tr>
                  <w:tr w:rsidR="00617419" w:rsidRPr="00946766" w14:paraId="6F88B2E5" w14:textId="77777777" w:rsidTr="00617419">
                    <w:trPr>
                      <w:trHeight w:val="58"/>
                    </w:trPr>
                    <w:tc>
                      <w:tcPr>
                        <w:tcW w:w="1266" w:type="dxa"/>
                        <w:vMerge/>
                        <w:vAlign w:val="center"/>
                        <w:hideMark/>
                      </w:tcPr>
                      <w:p w14:paraId="145EB8F0"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10E98284"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6940C5B0"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000000" w:fill="FFFFFF"/>
                        <w:vAlign w:val="center"/>
                      </w:tcPr>
                      <w:p w14:paraId="74ECD291" w14:textId="643C0D23"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tcPr>
                      <w:p w14:paraId="3C56F884" w14:textId="3A8B25A9" w:rsidR="00617419" w:rsidRPr="00946766" w:rsidRDefault="00617419" w:rsidP="00617419">
                        <w:pPr>
                          <w:spacing w:after="0" w:line="240" w:lineRule="auto"/>
                          <w:rPr>
                            <w:rFonts w:ascii="Times New Roman" w:hAnsi="Times New Roman" w:cs="Times New Roman"/>
                            <w:color w:val="000000"/>
                          </w:rPr>
                        </w:pPr>
                      </w:p>
                    </w:tc>
                  </w:tr>
                  <w:tr w:rsidR="00F54907" w:rsidRPr="00946766" w14:paraId="4365BD99" w14:textId="77777777" w:rsidTr="00F54907">
                    <w:trPr>
                      <w:trHeight w:val="58"/>
                    </w:trPr>
                    <w:tc>
                      <w:tcPr>
                        <w:tcW w:w="1266" w:type="dxa"/>
                        <w:vMerge w:val="restart"/>
                        <w:shd w:val="clear" w:color="000000" w:fill="FFFFFF"/>
                        <w:vAlign w:val="center"/>
                        <w:hideMark/>
                      </w:tcPr>
                      <w:p w14:paraId="6A43FE50" w14:textId="77777777"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938" w:type="dxa"/>
                        <w:vMerge w:val="restart"/>
                        <w:shd w:val="clear" w:color="000000" w:fill="FFFFFF"/>
                        <w:vAlign w:val="center"/>
                        <w:hideMark/>
                      </w:tcPr>
                      <w:p w14:paraId="4D803E78" w14:textId="77777777"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в т.ч. за счет субсидии на осуществление процесса оздоровления и отдыха детей</w:t>
                        </w:r>
                      </w:p>
                    </w:tc>
                    <w:tc>
                      <w:tcPr>
                        <w:tcW w:w="3400" w:type="dxa"/>
                        <w:shd w:val="clear" w:color="000000" w:fill="FFFFFF"/>
                        <w:vAlign w:val="center"/>
                        <w:hideMark/>
                      </w:tcPr>
                      <w:p w14:paraId="4BE961A7" w14:textId="77777777"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auto" w:fill="auto"/>
                        <w:vAlign w:val="center"/>
                      </w:tcPr>
                      <w:p w14:paraId="53541843" w14:textId="17B403DB" w:rsidR="00F54907" w:rsidRPr="00946766" w:rsidRDefault="00F54907" w:rsidP="00F54907">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2002,0</w:t>
                        </w:r>
                      </w:p>
                    </w:tc>
                    <w:tc>
                      <w:tcPr>
                        <w:tcW w:w="1256" w:type="dxa"/>
                        <w:shd w:val="clear" w:color="auto" w:fill="auto"/>
                        <w:vAlign w:val="center"/>
                      </w:tcPr>
                      <w:p w14:paraId="5C339EF3" w14:textId="70049FA1" w:rsidR="00F54907" w:rsidRPr="00946766" w:rsidRDefault="00F54907" w:rsidP="00F54907">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2002</w:t>
                        </w:r>
                      </w:p>
                    </w:tc>
                  </w:tr>
                  <w:tr w:rsidR="00F54907" w:rsidRPr="00946766" w14:paraId="25A22D7C" w14:textId="77777777" w:rsidTr="00F54907">
                    <w:trPr>
                      <w:trHeight w:val="58"/>
                    </w:trPr>
                    <w:tc>
                      <w:tcPr>
                        <w:tcW w:w="1266" w:type="dxa"/>
                        <w:vMerge/>
                        <w:vAlign w:val="center"/>
                        <w:hideMark/>
                      </w:tcPr>
                      <w:p w14:paraId="312770F2" w14:textId="77777777" w:rsidR="00F54907" w:rsidRPr="00946766" w:rsidRDefault="00F54907" w:rsidP="00617419">
                        <w:pPr>
                          <w:spacing w:after="0" w:line="240" w:lineRule="auto"/>
                          <w:rPr>
                            <w:rFonts w:ascii="Times New Roman" w:hAnsi="Times New Roman" w:cs="Times New Roman"/>
                            <w:color w:val="000000"/>
                          </w:rPr>
                        </w:pPr>
                      </w:p>
                    </w:tc>
                    <w:tc>
                      <w:tcPr>
                        <w:tcW w:w="1938" w:type="dxa"/>
                        <w:vMerge/>
                        <w:vAlign w:val="center"/>
                        <w:hideMark/>
                      </w:tcPr>
                      <w:p w14:paraId="5124D000" w14:textId="77777777" w:rsidR="00F54907" w:rsidRPr="00946766" w:rsidRDefault="00F54907"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0C4C72E9" w14:textId="77777777" w:rsidR="00F54907" w:rsidRPr="00946766" w:rsidRDefault="00F54907" w:rsidP="00617419">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tcPr>
                      <w:p w14:paraId="6BE0FF20" w14:textId="75908FD7" w:rsidR="00F54907" w:rsidRPr="00946766" w:rsidRDefault="00F54907" w:rsidP="00F54907">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tcPr>
                      <w:p w14:paraId="31A86E74" w14:textId="45EB1953" w:rsidR="00F54907" w:rsidRPr="00946766" w:rsidRDefault="00F54907" w:rsidP="00F54907">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 </w:t>
                        </w:r>
                      </w:p>
                    </w:tc>
                  </w:tr>
                  <w:tr w:rsidR="00F54907" w:rsidRPr="00946766" w14:paraId="43D2B05C" w14:textId="77777777" w:rsidTr="00F54907">
                    <w:trPr>
                      <w:trHeight w:val="58"/>
                    </w:trPr>
                    <w:tc>
                      <w:tcPr>
                        <w:tcW w:w="1266" w:type="dxa"/>
                        <w:vMerge/>
                        <w:vAlign w:val="center"/>
                        <w:hideMark/>
                      </w:tcPr>
                      <w:p w14:paraId="59B7C39D" w14:textId="77777777" w:rsidR="00F54907" w:rsidRPr="00946766" w:rsidRDefault="00F54907" w:rsidP="00617419">
                        <w:pPr>
                          <w:spacing w:after="0" w:line="240" w:lineRule="auto"/>
                          <w:rPr>
                            <w:rFonts w:ascii="Times New Roman" w:hAnsi="Times New Roman" w:cs="Times New Roman"/>
                            <w:color w:val="000000"/>
                          </w:rPr>
                        </w:pPr>
                      </w:p>
                    </w:tc>
                    <w:tc>
                      <w:tcPr>
                        <w:tcW w:w="1938" w:type="dxa"/>
                        <w:vMerge/>
                        <w:vAlign w:val="center"/>
                        <w:hideMark/>
                      </w:tcPr>
                      <w:p w14:paraId="79D84881" w14:textId="77777777" w:rsidR="00F54907" w:rsidRPr="00946766" w:rsidRDefault="00F54907"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79628155" w14:textId="77777777"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республиканский бюджет Республики Коми</w:t>
                        </w:r>
                      </w:p>
                    </w:tc>
                    <w:tc>
                      <w:tcPr>
                        <w:tcW w:w="1276" w:type="dxa"/>
                        <w:shd w:val="clear" w:color="auto" w:fill="auto"/>
                        <w:vAlign w:val="center"/>
                      </w:tcPr>
                      <w:p w14:paraId="53089F7A" w14:textId="53637B03" w:rsidR="00F54907" w:rsidRPr="00946766" w:rsidRDefault="00F54907" w:rsidP="00F54907">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1201,2</w:t>
                        </w:r>
                      </w:p>
                    </w:tc>
                    <w:tc>
                      <w:tcPr>
                        <w:tcW w:w="1256" w:type="dxa"/>
                        <w:shd w:val="clear" w:color="auto" w:fill="auto"/>
                        <w:vAlign w:val="center"/>
                      </w:tcPr>
                      <w:p w14:paraId="0CDAE011" w14:textId="2A73055F" w:rsidR="00F54907" w:rsidRPr="00946766" w:rsidRDefault="00F54907" w:rsidP="00F54907">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1201,2</w:t>
                        </w:r>
                      </w:p>
                    </w:tc>
                  </w:tr>
                  <w:tr w:rsidR="00F54907" w:rsidRPr="00946766" w14:paraId="29F2C076" w14:textId="77777777" w:rsidTr="00F54907">
                    <w:trPr>
                      <w:trHeight w:val="102"/>
                    </w:trPr>
                    <w:tc>
                      <w:tcPr>
                        <w:tcW w:w="1266" w:type="dxa"/>
                        <w:vMerge/>
                        <w:vAlign w:val="center"/>
                        <w:hideMark/>
                      </w:tcPr>
                      <w:p w14:paraId="04C49E81" w14:textId="77777777" w:rsidR="00F54907" w:rsidRPr="00946766" w:rsidRDefault="00F54907" w:rsidP="00617419">
                        <w:pPr>
                          <w:spacing w:after="0" w:line="240" w:lineRule="auto"/>
                          <w:rPr>
                            <w:rFonts w:ascii="Times New Roman" w:hAnsi="Times New Roman" w:cs="Times New Roman"/>
                            <w:color w:val="000000"/>
                          </w:rPr>
                        </w:pPr>
                      </w:p>
                    </w:tc>
                    <w:tc>
                      <w:tcPr>
                        <w:tcW w:w="1938" w:type="dxa"/>
                        <w:vMerge/>
                        <w:vAlign w:val="center"/>
                        <w:hideMark/>
                      </w:tcPr>
                      <w:p w14:paraId="06016F9E" w14:textId="77777777" w:rsidR="00F54907" w:rsidRPr="00946766" w:rsidRDefault="00F54907"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0023AF15" w14:textId="5CFF1DAD"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rPr>
                          <w:t>бюджет МР «Сыктывдинский»</w:t>
                        </w:r>
                      </w:p>
                    </w:tc>
                    <w:tc>
                      <w:tcPr>
                        <w:tcW w:w="1276" w:type="dxa"/>
                        <w:shd w:val="clear" w:color="auto" w:fill="auto"/>
                        <w:vAlign w:val="center"/>
                      </w:tcPr>
                      <w:p w14:paraId="74007252" w14:textId="71552EF6" w:rsidR="00F54907" w:rsidRPr="00946766" w:rsidRDefault="00F54907" w:rsidP="00F54907">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800,8</w:t>
                        </w:r>
                      </w:p>
                    </w:tc>
                    <w:tc>
                      <w:tcPr>
                        <w:tcW w:w="1256" w:type="dxa"/>
                        <w:shd w:val="clear" w:color="auto" w:fill="auto"/>
                        <w:vAlign w:val="center"/>
                      </w:tcPr>
                      <w:p w14:paraId="502EAEBF" w14:textId="6BF790CB" w:rsidR="00F54907" w:rsidRPr="00946766" w:rsidRDefault="00F54907" w:rsidP="00F54907">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800,8</w:t>
                        </w:r>
                      </w:p>
                    </w:tc>
                  </w:tr>
                  <w:tr w:rsidR="00F54907" w:rsidRPr="00946766" w14:paraId="48ABE86F" w14:textId="77777777" w:rsidTr="00F54907">
                    <w:trPr>
                      <w:trHeight w:val="58"/>
                    </w:trPr>
                    <w:tc>
                      <w:tcPr>
                        <w:tcW w:w="1266" w:type="dxa"/>
                        <w:vMerge/>
                        <w:vAlign w:val="center"/>
                        <w:hideMark/>
                      </w:tcPr>
                      <w:p w14:paraId="60CE37FF" w14:textId="77777777" w:rsidR="00F54907" w:rsidRPr="00946766" w:rsidRDefault="00F54907" w:rsidP="00617419">
                        <w:pPr>
                          <w:spacing w:after="0" w:line="240" w:lineRule="auto"/>
                          <w:rPr>
                            <w:rFonts w:ascii="Times New Roman" w:hAnsi="Times New Roman" w:cs="Times New Roman"/>
                            <w:color w:val="000000"/>
                          </w:rPr>
                        </w:pPr>
                      </w:p>
                    </w:tc>
                    <w:tc>
                      <w:tcPr>
                        <w:tcW w:w="1938" w:type="dxa"/>
                        <w:vMerge/>
                        <w:vAlign w:val="center"/>
                        <w:hideMark/>
                      </w:tcPr>
                      <w:p w14:paraId="62471643" w14:textId="77777777" w:rsidR="00F54907" w:rsidRPr="00946766" w:rsidRDefault="00F54907"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5C2E065E" w14:textId="77777777"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tcPr>
                      <w:p w14:paraId="6CB731EA" w14:textId="66F0A65E" w:rsidR="00F54907" w:rsidRPr="00946766" w:rsidRDefault="00F54907" w:rsidP="00F54907">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800,8</w:t>
                        </w:r>
                      </w:p>
                    </w:tc>
                    <w:tc>
                      <w:tcPr>
                        <w:tcW w:w="1256" w:type="dxa"/>
                        <w:shd w:val="clear" w:color="auto" w:fill="auto"/>
                        <w:vAlign w:val="center"/>
                      </w:tcPr>
                      <w:p w14:paraId="4B02E22E" w14:textId="392B499A" w:rsidR="00F54907" w:rsidRPr="00946766" w:rsidRDefault="00F54907" w:rsidP="00F54907">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800,8</w:t>
                        </w:r>
                      </w:p>
                    </w:tc>
                  </w:tr>
                  <w:tr w:rsidR="00617419" w:rsidRPr="00946766" w14:paraId="2EFDDEC3" w14:textId="77777777" w:rsidTr="00617419">
                    <w:trPr>
                      <w:trHeight w:val="58"/>
                    </w:trPr>
                    <w:tc>
                      <w:tcPr>
                        <w:tcW w:w="1266" w:type="dxa"/>
                        <w:vMerge/>
                        <w:vAlign w:val="center"/>
                        <w:hideMark/>
                      </w:tcPr>
                      <w:p w14:paraId="0600CF7B"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68245D66"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56200957"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000000" w:fill="FFFFFF"/>
                        <w:vAlign w:val="center"/>
                      </w:tcPr>
                      <w:p w14:paraId="26132F0A" w14:textId="3B7DC47C"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tcPr>
                      <w:p w14:paraId="490063B4" w14:textId="27F5C716" w:rsidR="00617419" w:rsidRPr="00946766" w:rsidRDefault="00617419" w:rsidP="00617419">
                        <w:pPr>
                          <w:spacing w:after="0" w:line="240" w:lineRule="auto"/>
                          <w:rPr>
                            <w:rFonts w:ascii="Times New Roman" w:hAnsi="Times New Roman" w:cs="Times New Roman"/>
                            <w:color w:val="000000"/>
                          </w:rPr>
                        </w:pPr>
                      </w:p>
                    </w:tc>
                  </w:tr>
                  <w:tr w:rsidR="00F54907" w:rsidRPr="00946766" w14:paraId="47C86DD4" w14:textId="77777777" w:rsidTr="00F54907">
                    <w:trPr>
                      <w:trHeight w:val="58"/>
                    </w:trPr>
                    <w:tc>
                      <w:tcPr>
                        <w:tcW w:w="1266" w:type="dxa"/>
                        <w:vMerge w:val="restart"/>
                        <w:shd w:val="clear" w:color="000000" w:fill="FFFFFF"/>
                        <w:vAlign w:val="center"/>
                        <w:hideMark/>
                      </w:tcPr>
                      <w:p w14:paraId="5C57A7AB" w14:textId="77777777"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Основное мероприятие 5.3.6.</w:t>
                        </w:r>
                      </w:p>
                    </w:tc>
                    <w:tc>
                      <w:tcPr>
                        <w:tcW w:w="1938" w:type="dxa"/>
                        <w:vMerge w:val="restart"/>
                        <w:shd w:val="clear" w:color="000000" w:fill="FFFFFF"/>
                        <w:vAlign w:val="center"/>
                        <w:hideMark/>
                      </w:tcPr>
                      <w:p w14:paraId="29C83A3E" w14:textId="60F3437A"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Обеспечение деятельности органов исполнительной власти</w:t>
                        </w:r>
                      </w:p>
                    </w:tc>
                    <w:tc>
                      <w:tcPr>
                        <w:tcW w:w="3400" w:type="dxa"/>
                        <w:shd w:val="clear" w:color="000000" w:fill="FFFFFF"/>
                        <w:vAlign w:val="center"/>
                        <w:hideMark/>
                      </w:tcPr>
                      <w:p w14:paraId="016F1E51" w14:textId="2A23C9AF"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auto" w:fill="auto"/>
                        <w:vAlign w:val="center"/>
                      </w:tcPr>
                      <w:p w14:paraId="1EEAA8F9" w14:textId="25241DFE"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41761,9</w:t>
                        </w:r>
                      </w:p>
                    </w:tc>
                    <w:tc>
                      <w:tcPr>
                        <w:tcW w:w="1256" w:type="dxa"/>
                        <w:shd w:val="clear" w:color="auto" w:fill="auto"/>
                        <w:vAlign w:val="center"/>
                      </w:tcPr>
                      <w:p w14:paraId="2B611DFE" w14:textId="759F68EB"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41440,0</w:t>
                        </w:r>
                      </w:p>
                    </w:tc>
                  </w:tr>
                  <w:tr w:rsidR="00F54907" w:rsidRPr="00946766" w14:paraId="1415DFA8" w14:textId="77777777" w:rsidTr="00F54907">
                    <w:trPr>
                      <w:trHeight w:val="58"/>
                    </w:trPr>
                    <w:tc>
                      <w:tcPr>
                        <w:tcW w:w="1266" w:type="dxa"/>
                        <w:vMerge/>
                        <w:vAlign w:val="center"/>
                        <w:hideMark/>
                      </w:tcPr>
                      <w:p w14:paraId="6F2A4A52" w14:textId="77777777" w:rsidR="00F54907" w:rsidRPr="00946766" w:rsidRDefault="00F54907" w:rsidP="00617419">
                        <w:pPr>
                          <w:spacing w:after="0" w:line="240" w:lineRule="auto"/>
                          <w:rPr>
                            <w:rFonts w:ascii="Times New Roman" w:hAnsi="Times New Roman" w:cs="Times New Roman"/>
                            <w:color w:val="000000"/>
                          </w:rPr>
                        </w:pPr>
                      </w:p>
                    </w:tc>
                    <w:tc>
                      <w:tcPr>
                        <w:tcW w:w="1938" w:type="dxa"/>
                        <w:vMerge/>
                        <w:vAlign w:val="center"/>
                        <w:hideMark/>
                      </w:tcPr>
                      <w:p w14:paraId="44722E50" w14:textId="77777777" w:rsidR="00F54907" w:rsidRPr="00946766" w:rsidRDefault="00F54907"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6B679D15" w14:textId="77777777" w:rsidR="00F54907" w:rsidRPr="00946766" w:rsidRDefault="00F54907" w:rsidP="00617419">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hideMark/>
                      </w:tcPr>
                      <w:p w14:paraId="01022FA9" w14:textId="463D16AA"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4BEB11C7" w14:textId="500F3DD7"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F54907" w:rsidRPr="00946766" w14:paraId="623626D6" w14:textId="77777777" w:rsidTr="00F54907">
                    <w:trPr>
                      <w:trHeight w:val="58"/>
                    </w:trPr>
                    <w:tc>
                      <w:tcPr>
                        <w:tcW w:w="1266" w:type="dxa"/>
                        <w:vMerge/>
                        <w:vAlign w:val="center"/>
                        <w:hideMark/>
                      </w:tcPr>
                      <w:p w14:paraId="2631DF3D" w14:textId="77777777" w:rsidR="00F54907" w:rsidRPr="00946766" w:rsidRDefault="00F54907" w:rsidP="00617419">
                        <w:pPr>
                          <w:spacing w:after="0" w:line="240" w:lineRule="auto"/>
                          <w:rPr>
                            <w:rFonts w:ascii="Times New Roman" w:hAnsi="Times New Roman" w:cs="Times New Roman"/>
                            <w:color w:val="000000"/>
                          </w:rPr>
                        </w:pPr>
                      </w:p>
                    </w:tc>
                    <w:tc>
                      <w:tcPr>
                        <w:tcW w:w="1938" w:type="dxa"/>
                        <w:vMerge/>
                        <w:vAlign w:val="center"/>
                        <w:hideMark/>
                      </w:tcPr>
                      <w:p w14:paraId="624DEB45" w14:textId="77777777" w:rsidR="00F54907" w:rsidRPr="00946766" w:rsidRDefault="00F54907"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6247942D" w14:textId="77777777"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республиканский бюджет Республики Коми</w:t>
                        </w:r>
                      </w:p>
                    </w:tc>
                    <w:tc>
                      <w:tcPr>
                        <w:tcW w:w="1276" w:type="dxa"/>
                        <w:shd w:val="clear" w:color="auto" w:fill="auto"/>
                        <w:vAlign w:val="center"/>
                      </w:tcPr>
                      <w:p w14:paraId="6F0C6194" w14:textId="4D85C003"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1141,4</w:t>
                        </w:r>
                      </w:p>
                    </w:tc>
                    <w:tc>
                      <w:tcPr>
                        <w:tcW w:w="1256" w:type="dxa"/>
                        <w:shd w:val="clear" w:color="auto" w:fill="auto"/>
                        <w:vAlign w:val="center"/>
                      </w:tcPr>
                      <w:p w14:paraId="490865CC" w14:textId="1F24116D"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888,0</w:t>
                        </w:r>
                      </w:p>
                    </w:tc>
                  </w:tr>
                  <w:tr w:rsidR="00F54907" w:rsidRPr="00946766" w14:paraId="5F96403C" w14:textId="77777777" w:rsidTr="00F54907">
                    <w:trPr>
                      <w:trHeight w:val="345"/>
                    </w:trPr>
                    <w:tc>
                      <w:tcPr>
                        <w:tcW w:w="1266" w:type="dxa"/>
                        <w:vMerge/>
                        <w:vAlign w:val="center"/>
                        <w:hideMark/>
                      </w:tcPr>
                      <w:p w14:paraId="527CD6E1" w14:textId="77777777" w:rsidR="00F54907" w:rsidRPr="00946766" w:rsidRDefault="00F54907" w:rsidP="00617419">
                        <w:pPr>
                          <w:spacing w:after="0" w:line="240" w:lineRule="auto"/>
                          <w:rPr>
                            <w:rFonts w:ascii="Times New Roman" w:hAnsi="Times New Roman" w:cs="Times New Roman"/>
                            <w:color w:val="000000"/>
                          </w:rPr>
                        </w:pPr>
                      </w:p>
                    </w:tc>
                    <w:tc>
                      <w:tcPr>
                        <w:tcW w:w="1938" w:type="dxa"/>
                        <w:vMerge/>
                        <w:vAlign w:val="center"/>
                        <w:hideMark/>
                      </w:tcPr>
                      <w:p w14:paraId="1A4C483D" w14:textId="77777777" w:rsidR="00F54907" w:rsidRPr="00946766" w:rsidRDefault="00F54907"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7B7BFF1C" w14:textId="210135D2"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rPr>
                          <w:t>бюджет МР «Сыктывдинский»</w:t>
                        </w:r>
                      </w:p>
                    </w:tc>
                    <w:tc>
                      <w:tcPr>
                        <w:tcW w:w="1276" w:type="dxa"/>
                        <w:shd w:val="clear" w:color="auto" w:fill="auto"/>
                        <w:vAlign w:val="center"/>
                      </w:tcPr>
                      <w:p w14:paraId="5EF6C2CA" w14:textId="0AC13B2F"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40620,5</w:t>
                        </w:r>
                      </w:p>
                    </w:tc>
                    <w:tc>
                      <w:tcPr>
                        <w:tcW w:w="1256" w:type="dxa"/>
                        <w:shd w:val="clear" w:color="auto" w:fill="auto"/>
                        <w:vAlign w:val="center"/>
                      </w:tcPr>
                      <w:p w14:paraId="3B9BB5B2" w14:textId="3208386A"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40552</w:t>
                        </w:r>
                      </w:p>
                    </w:tc>
                  </w:tr>
                  <w:tr w:rsidR="00617419" w:rsidRPr="00946766" w14:paraId="59076EC0" w14:textId="77777777" w:rsidTr="00617419">
                    <w:trPr>
                      <w:trHeight w:val="58"/>
                    </w:trPr>
                    <w:tc>
                      <w:tcPr>
                        <w:tcW w:w="1266" w:type="dxa"/>
                        <w:vMerge/>
                        <w:vAlign w:val="center"/>
                        <w:hideMark/>
                      </w:tcPr>
                      <w:p w14:paraId="222B1E15"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6B2DCEC3"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57620573"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000000" w:fill="FFFFFF"/>
                        <w:vAlign w:val="center"/>
                      </w:tcPr>
                      <w:p w14:paraId="6677FB4B" w14:textId="5A4CBB49"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tcPr>
                      <w:p w14:paraId="23F06961" w14:textId="6E8F145C" w:rsidR="00617419" w:rsidRPr="00946766" w:rsidRDefault="00617419" w:rsidP="00617419">
                        <w:pPr>
                          <w:spacing w:after="0" w:line="240" w:lineRule="auto"/>
                          <w:rPr>
                            <w:rFonts w:ascii="Times New Roman" w:hAnsi="Times New Roman" w:cs="Times New Roman"/>
                            <w:color w:val="000000"/>
                          </w:rPr>
                        </w:pPr>
                      </w:p>
                    </w:tc>
                  </w:tr>
                  <w:tr w:rsidR="00617419" w:rsidRPr="00946766" w14:paraId="1D1DDDFF" w14:textId="77777777" w:rsidTr="00617419">
                    <w:trPr>
                      <w:trHeight w:val="58"/>
                    </w:trPr>
                    <w:tc>
                      <w:tcPr>
                        <w:tcW w:w="1266" w:type="dxa"/>
                        <w:vMerge/>
                        <w:vAlign w:val="center"/>
                        <w:hideMark/>
                      </w:tcPr>
                      <w:p w14:paraId="0D30A4A7"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1E295989"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335C9F75"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000000" w:fill="FFFFFF"/>
                        <w:vAlign w:val="center"/>
                      </w:tcPr>
                      <w:p w14:paraId="035E184F" w14:textId="4CB9C12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tcPr>
                      <w:p w14:paraId="4BD74925" w14:textId="020CFBCC" w:rsidR="00617419" w:rsidRPr="00946766" w:rsidRDefault="00617419" w:rsidP="00617419">
                        <w:pPr>
                          <w:spacing w:after="0" w:line="240" w:lineRule="auto"/>
                          <w:rPr>
                            <w:rFonts w:ascii="Times New Roman" w:hAnsi="Times New Roman" w:cs="Times New Roman"/>
                            <w:color w:val="000000"/>
                          </w:rPr>
                        </w:pPr>
                      </w:p>
                    </w:tc>
                  </w:tr>
                  <w:tr w:rsidR="00F54907" w:rsidRPr="00946766" w14:paraId="10364FF3" w14:textId="77777777" w:rsidTr="00F54907">
                    <w:trPr>
                      <w:trHeight w:val="58"/>
                    </w:trPr>
                    <w:tc>
                      <w:tcPr>
                        <w:tcW w:w="1266" w:type="dxa"/>
                        <w:vMerge w:val="restart"/>
                        <w:shd w:val="clear" w:color="000000" w:fill="FFFFFF"/>
                        <w:vAlign w:val="center"/>
                        <w:hideMark/>
                      </w:tcPr>
                      <w:p w14:paraId="1DDA330A" w14:textId="77777777" w:rsidR="00F54907" w:rsidRPr="00946766" w:rsidRDefault="00F54907" w:rsidP="00617419">
                        <w:pPr>
                          <w:spacing w:after="0" w:line="240" w:lineRule="auto"/>
                          <w:jc w:val="center"/>
                          <w:rPr>
                            <w:rFonts w:ascii="Times New Roman" w:hAnsi="Times New Roman" w:cs="Times New Roman"/>
                            <w:color w:val="000000"/>
                          </w:rPr>
                        </w:pPr>
                        <w:r w:rsidRPr="00946766">
                          <w:rPr>
                            <w:rFonts w:ascii="Times New Roman" w:hAnsi="Times New Roman" w:cs="Times New Roman"/>
                            <w:color w:val="000000"/>
                          </w:rPr>
                          <w:t> </w:t>
                        </w:r>
                      </w:p>
                    </w:tc>
                    <w:tc>
                      <w:tcPr>
                        <w:tcW w:w="1938" w:type="dxa"/>
                        <w:vMerge w:val="restart"/>
                        <w:shd w:val="clear" w:color="000000" w:fill="FFFFFF"/>
                        <w:vAlign w:val="center"/>
                        <w:hideMark/>
                      </w:tcPr>
                      <w:p w14:paraId="56E4D156" w14:textId="3CBE3645" w:rsidR="00F54907" w:rsidRPr="00946766" w:rsidRDefault="00F54907" w:rsidP="00C471D8">
                        <w:pPr>
                          <w:spacing w:after="0" w:line="240" w:lineRule="auto"/>
                          <w:jc w:val="both"/>
                          <w:rPr>
                            <w:rFonts w:ascii="Times New Roman" w:hAnsi="Times New Roman" w:cs="Times New Roman"/>
                            <w:color w:val="000000"/>
                          </w:rPr>
                        </w:pPr>
                        <w:r w:rsidRPr="00946766">
                          <w:rPr>
                            <w:rFonts w:ascii="Times New Roman" w:hAnsi="Times New Roman" w:cs="Times New Roman"/>
                            <w:color w:val="000000"/>
                          </w:rPr>
                          <w:t>в т.ч. субсидия на оплату муниципальными учреждениями расходов по коммунальным услугам</w:t>
                        </w:r>
                      </w:p>
                    </w:tc>
                    <w:tc>
                      <w:tcPr>
                        <w:tcW w:w="3400" w:type="dxa"/>
                        <w:shd w:val="clear" w:color="000000" w:fill="FFFFFF"/>
                        <w:vAlign w:val="center"/>
                        <w:hideMark/>
                      </w:tcPr>
                      <w:p w14:paraId="233FADC1" w14:textId="77777777"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auto" w:fill="auto"/>
                        <w:vAlign w:val="center"/>
                      </w:tcPr>
                      <w:p w14:paraId="5CF992F6" w14:textId="2EADA5F1"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1425,7 </w:t>
                        </w:r>
                      </w:p>
                    </w:tc>
                    <w:tc>
                      <w:tcPr>
                        <w:tcW w:w="1256" w:type="dxa"/>
                        <w:shd w:val="clear" w:color="auto" w:fill="auto"/>
                        <w:vAlign w:val="center"/>
                      </w:tcPr>
                      <w:p w14:paraId="6D87DD01" w14:textId="56C3C971"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1110,0 </w:t>
                        </w:r>
                      </w:p>
                    </w:tc>
                  </w:tr>
                  <w:tr w:rsidR="00F54907" w:rsidRPr="00946766" w14:paraId="6255FEDF" w14:textId="77777777" w:rsidTr="00F54907">
                    <w:trPr>
                      <w:trHeight w:val="300"/>
                    </w:trPr>
                    <w:tc>
                      <w:tcPr>
                        <w:tcW w:w="1266" w:type="dxa"/>
                        <w:vMerge/>
                        <w:vAlign w:val="center"/>
                        <w:hideMark/>
                      </w:tcPr>
                      <w:p w14:paraId="0EA5D600" w14:textId="77777777" w:rsidR="00F54907" w:rsidRPr="00946766" w:rsidRDefault="00F54907" w:rsidP="00617419">
                        <w:pPr>
                          <w:spacing w:after="0" w:line="240" w:lineRule="auto"/>
                          <w:rPr>
                            <w:rFonts w:ascii="Times New Roman" w:hAnsi="Times New Roman" w:cs="Times New Roman"/>
                            <w:color w:val="000000"/>
                          </w:rPr>
                        </w:pPr>
                      </w:p>
                    </w:tc>
                    <w:tc>
                      <w:tcPr>
                        <w:tcW w:w="1938" w:type="dxa"/>
                        <w:vMerge/>
                        <w:vAlign w:val="center"/>
                        <w:hideMark/>
                      </w:tcPr>
                      <w:p w14:paraId="0B0F84BC" w14:textId="77777777" w:rsidR="00F54907" w:rsidRPr="00946766" w:rsidRDefault="00F54907"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6D63E5C1" w14:textId="77777777" w:rsidR="00F54907" w:rsidRPr="00946766" w:rsidRDefault="00F54907" w:rsidP="00617419">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tcPr>
                      <w:p w14:paraId="2C720591" w14:textId="3013EB6A" w:rsidR="00F54907" w:rsidRPr="00946766" w:rsidRDefault="00F54907" w:rsidP="00617419">
                        <w:pPr>
                          <w:spacing w:after="0" w:line="240" w:lineRule="auto"/>
                          <w:rPr>
                            <w:rFonts w:ascii="Times New Roman" w:hAnsi="Times New Roman" w:cs="Times New Roman"/>
                            <w:color w:val="000000"/>
                          </w:rPr>
                        </w:pPr>
                      </w:p>
                    </w:tc>
                    <w:tc>
                      <w:tcPr>
                        <w:tcW w:w="1256" w:type="dxa"/>
                        <w:shd w:val="clear" w:color="auto" w:fill="auto"/>
                        <w:vAlign w:val="center"/>
                      </w:tcPr>
                      <w:p w14:paraId="2D4C473F" w14:textId="5D7F65D2" w:rsidR="00F54907" w:rsidRPr="00946766" w:rsidRDefault="00F54907" w:rsidP="00617419">
                        <w:pPr>
                          <w:spacing w:after="0" w:line="240" w:lineRule="auto"/>
                          <w:rPr>
                            <w:rFonts w:ascii="Times New Roman" w:hAnsi="Times New Roman" w:cs="Times New Roman"/>
                            <w:color w:val="000000"/>
                          </w:rPr>
                        </w:pPr>
                      </w:p>
                    </w:tc>
                  </w:tr>
                  <w:tr w:rsidR="00F54907" w:rsidRPr="00946766" w14:paraId="15CB584E" w14:textId="77777777" w:rsidTr="00F54907">
                    <w:trPr>
                      <w:trHeight w:val="58"/>
                    </w:trPr>
                    <w:tc>
                      <w:tcPr>
                        <w:tcW w:w="1266" w:type="dxa"/>
                        <w:vMerge/>
                        <w:vAlign w:val="center"/>
                        <w:hideMark/>
                      </w:tcPr>
                      <w:p w14:paraId="181F99B0" w14:textId="77777777" w:rsidR="00F54907" w:rsidRPr="00946766" w:rsidRDefault="00F54907" w:rsidP="00617419">
                        <w:pPr>
                          <w:spacing w:after="0" w:line="240" w:lineRule="auto"/>
                          <w:rPr>
                            <w:rFonts w:ascii="Times New Roman" w:hAnsi="Times New Roman" w:cs="Times New Roman"/>
                            <w:color w:val="000000"/>
                          </w:rPr>
                        </w:pPr>
                      </w:p>
                    </w:tc>
                    <w:tc>
                      <w:tcPr>
                        <w:tcW w:w="1938" w:type="dxa"/>
                        <w:vMerge/>
                        <w:vAlign w:val="center"/>
                        <w:hideMark/>
                      </w:tcPr>
                      <w:p w14:paraId="0F57C544" w14:textId="77777777" w:rsidR="00F54907" w:rsidRPr="00946766" w:rsidRDefault="00F54907"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35376A64" w14:textId="77777777"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республиканский бюджет Республики Коми</w:t>
                        </w:r>
                      </w:p>
                    </w:tc>
                    <w:tc>
                      <w:tcPr>
                        <w:tcW w:w="1276" w:type="dxa"/>
                        <w:shd w:val="clear" w:color="auto" w:fill="auto"/>
                        <w:vAlign w:val="center"/>
                      </w:tcPr>
                      <w:p w14:paraId="29F94A02" w14:textId="7DDD81CF"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1141,4 </w:t>
                        </w:r>
                      </w:p>
                    </w:tc>
                    <w:tc>
                      <w:tcPr>
                        <w:tcW w:w="1256" w:type="dxa"/>
                        <w:shd w:val="clear" w:color="auto" w:fill="auto"/>
                        <w:vAlign w:val="center"/>
                      </w:tcPr>
                      <w:p w14:paraId="5B98F3BC" w14:textId="35C9D0F2"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888,0 </w:t>
                        </w:r>
                      </w:p>
                    </w:tc>
                  </w:tr>
                  <w:tr w:rsidR="00F54907" w:rsidRPr="00946766" w14:paraId="03E34193" w14:textId="77777777" w:rsidTr="00F54907">
                    <w:trPr>
                      <w:trHeight w:val="300"/>
                    </w:trPr>
                    <w:tc>
                      <w:tcPr>
                        <w:tcW w:w="1266" w:type="dxa"/>
                        <w:vMerge/>
                        <w:vAlign w:val="center"/>
                        <w:hideMark/>
                      </w:tcPr>
                      <w:p w14:paraId="3507561E" w14:textId="77777777" w:rsidR="00F54907" w:rsidRPr="00946766" w:rsidRDefault="00F54907" w:rsidP="00617419">
                        <w:pPr>
                          <w:spacing w:after="0" w:line="240" w:lineRule="auto"/>
                          <w:rPr>
                            <w:rFonts w:ascii="Times New Roman" w:hAnsi="Times New Roman" w:cs="Times New Roman"/>
                            <w:color w:val="000000"/>
                          </w:rPr>
                        </w:pPr>
                      </w:p>
                    </w:tc>
                    <w:tc>
                      <w:tcPr>
                        <w:tcW w:w="1938" w:type="dxa"/>
                        <w:vMerge/>
                        <w:vAlign w:val="center"/>
                        <w:hideMark/>
                      </w:tcPr>
                      <w:p w14:paraId="757F960F" w14:textId="77777777" w:rsidR="00F54907" w:rsidRPr="00946766" w:rsidRDefault="00F54907"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3AACC37F" w14:textId="1407E184"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rPr>
                          <w:t>бюджет МР «Сыктывдинский»</w:t>
                        </w:r>
                      </w:p>
                    </w:tc>
                    <w:tc>
                      <w:tcPr>
                        <w:tcW w:w="1276" w:type="dxa"/>
                        <w:shd w:val="clear" w:color="auto" w:fill="auto"/>
                        <w:vAlign w:val="center"/>
                      </w:tcPr>
                      <w:p w14:paraId="10D4B755" w14:textId="2D45B9F7"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285,3</w:t>
                        </w:r>
                      </w:p>
                    </w:tc>
                    <w:tc>
                      <w:tcPr>
                        <w:tcW w:w="1256" w:type="dxa"/>
                        <w:shd w:val="clear" w:color="auto" w:fill="auto"/>
                        <w:vAlign w:val="center"/>
                      </w:tcPr>
                      <w:p w14:paraId="4B89E356" w14:textId="66FBF426"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222</w:t>
                        </w:r>
                      </w:p>
                    </w:tc>
                  </w:tr>
                  <w:tr w:rsidR="00617419" w:rsidRPr="00946766" w14:paraId="7CD44A18" w14:textId="77777777" w:rsidTr="00617419">
                    <w:trPr>
                      <w:trHeight w:val="300"/>
                    </w:trPr>
                    <w:tc>
                      <w:tcPr>
                        <w:tcW w:w="1266" w:type="dxa"/>
                        <w:vMerge/>
                        <w:vAlign w:val="center"/>
                        <w:hideMark/>
                      </w:tcPr>
                      <w:p w14:paraId="40574406"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6ED966AE"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25450C83"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000000" w:fill="FFFFFF"/>
                        <w:vAlign w:val="center"/>
                      </w:tcPr>
                      <w:p w14:paraId="64FDB542" w14:textId="0B7F4D73"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tcPr>
                      <w:p w14:paraId="741FA39A" w14:textId="1E742130" w:rsidR="00617419" w:rsidRPr="00946766" w:rsidRDefault="00617419" w:rsidP="00617419">
                        <w:pPr>
                          <w:spacing w:after="0" w:line="240" w:lineRule="auto"/>
                          <w:rPr>
                            <w:rFonts w:ascii="Times New Roman" w:hAnsi="Times New Roman" w:cs="Times New Roman"/>
                            <w:color w:val="000000"/>
                          </w:rPr>
                        </w:pPr>
                      </w:p>
                    </w:tc>
                  </w:tr>
                  <w:tr w:rsidR="00617419" w:rsidRPr="00946766" w14:paraId="438C2746" w14:textId="77777777" w:rsidTr="00D77B4A">
                    <w:trPr>
                      <w:trHeight w:val="58"/>
                    </w:trPr>
                    <w:tc>
                      <w:tcPr>
                        <w:tcW w:w="1266" w:type="dxa"/>
                        <w:vMerge/>
                        <w:vAlign w:val="center"/>
                        <w:hideMark/>
                      </w:tcPr>
                      <w:p w14:paraId="772B845C"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5B81B12F"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19774A58"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000000" w:fill="FFFFFF"/>
                        <w:vAlign w:val="center"/>
                        <w:hideMark/>
                      </w:tcPr>
                      <w:p w14:paraId="106BC586"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118557F6"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F54907" w:rsidRPr="00946766" w14:paraId="3EDB7F37" w14:textId="77777777" w:rsidTr="00F54907">
                    <w:trPr>
                      <w:trHeight w:val="60"/>
                    </w:trPr>
                    <w:tc>
                      <w:tcPr>
                        <w:tcW w:w="1266" w:type="dxa"/>
                        <w:vMerge w:val="restart"/>
                        <w:shd w:val="clear" w:color="000000" w:fill="FFFFFF"/>
                        <w:vAlign w:val="center"/>
                        <w:hideMark/>
                      </w:tcPr>
                      <w:p w14:paraId="72CB7707" w14:textId="77777777"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Основное мероприятие 5.3.7.</w:t>
                        </w:r>
                      </w:p>
                    </w:tc>
                    <w:tc>
                      <w:tcPr>
                        <w:tcW w:w="1938" w:type="dxa"/>
                        <w:vMerge w:val="restart"/>
                        <w:shd w:val="clear" w:color="000000" w:fill="FFFFFF"/>
                        <w:vAlign w:val="center"/>
                        <w:hideMark/>
                      </w:tcPr>
                      <w:p w14:paraId="02A23624" w14:textId="77777777"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Финансирование мероприятий молодежной политики</w:t>
                        </w:r>
                      </w:p>
                    </w:tc>
                    <w:tc>
                      <w:tcPr>
                        <w:tcW w:w="3400" w:type="dxa"/>
                        <w:shd w:val="clear" w:color="000000" w:fill="FFFFFF"/>
                        <w:vAlign w:val="center"/>
                        <w:hideMark/>
                      </w:tcPr>
                      <w:p w14:paraId="2403BA74" w14:textId="77777777"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auto" w:fill="auto"/>
                        <w:vAlign w:val="center"/>
                      </w:tcPr>
                      <w:p w14:paraId="3E14B089" w14:textId="739DE1A6"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1198,7</w:t>
                        </w:r>
                      </w:p>
                    </w:tc>
                    <w:tc>
                      <w:tcPr>
                        <w:tcW w:w="1256" w:type="dxa"/>
                        <w:shd w:val="clear" w:color="auto" w:fill="auto"/>
                        <w:vAlign w:val="center"/>
                      </w:tcPr>
                      <w:p w14:paraId="3AC551AF" w14:textId="0AE6890E"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1198,7</w:t>
                        </w:r>
                      </w:p>
                    </w:tc>
                  </w:tr>
                  <w:tr w:rsidR="00F54907" w:rsidRPr="00946766" w14:paraId="255EB021" w14:textId="77777777" w:rsidTr="00F54907">
                    <w:trPr>
                      <w:trHeight w:val="58"/>
                    </w:trPr>
                    <w:tc>
                      <w:tcPr>
                        <w:tcW w:w="1266" w:type="dxa"/>
                        <w:vMerge/>
                        <w:vAlign w:val="center"/>
                        <w:hideMark/>
                      </w:tcPr>
                      <w:p w14:paraId="05AC3641" w14:textId="77777777" w:rsidR="00F54907" w:rsidRPr="00946766" w:rsidRDefault="00F54907" w:rsidP="00617419">
                        <w:pPr>
                          <w:spacing w:after="0" w:line="240" w:lineRule="auto"/>
                          <w:rPr>
                            <w:rFonts w:ascii="Times New Roman" w:hAnsi="Times New Roman" w:cs="Times New Roman"/>
                            <w:color w:val="000000"/>
                          </w:rPr>
                        </w:pPr>
                      </w:p>
                    </w:tc>
                    <w:tc>
                      <w:tcPr>
                        <w:tcW w:w="1938" w:type="dxa"/>
                        <w:vMerge/>
                        <w:vAlign w:val="center"/>
                        <w:hideMark/>
                      </w:tcPr>
                      <w:p w14:paraId="3AAA03DA" w14:textId="77777777" w:rsidR="00F54907" w:rsidRPr="00946766" w:rsidRDefault="00F54907"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27628A6E" w14:textId="77777777" w:rsidR="00F54907" w:rsidRPr="00946766" w:rsidRDefault="00F54907" w:rsidP="00617419">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tcPr>
                      <w:p w14:paraId="0A655556" w14:textId="1C1C0589"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1003,9</w:t>
                        </w:r>
                      </w:p>
                    </w:tc>
                    <w:tc>
                      <w:tcPr>
                        <w:tcW w:w="1256" w:type="dxa"/>
                        <w:shd w:val="clear" w:color="auto" w:fill="auto"/>
                        <w:vAlign w:val="center"/>
                      </w:tcPr>
                      <w:p w14:paraId="6C8780A2" w14:textId="7A0D2B90"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1003,9</w:t>
                        </w:r>
                      </w:p>
                    </w:tc>
                  </w:tr>
                  <w:tr w:rsidR="00F54907" w:rsidRPr="00946766" w14:paraId="0FAE6C42" w14:textId="77777777" w:rsidTr="00F54907">
                    <w:trPr>
                      <w:trHeight w:val="58"/>
                    </w:trPr>
                    <w:tc>
                      <w:tcPr>
                        <w:tcW w:w="1266" w:type="dxa"/>
                        <w:vMerge/>
                        <w:vAlign w:val="center"/>
                        <w:hideMark/>
                      </w:tcPr>
                      <w:p w14:paraId="3C979D68" w14:textId="77777777" w:rsidR="00F54907" w:rsidRPr="00946766" w:rsidRDefault="00F54907" w:rsidP="00617419">
                        <w:pPr>
                          <w:spacing w:after="0" w:line="240" w:lineRule="auto"/>
                          <w:rPr>
                            <w:rFonts w:ascii="Times New Roman" w:hAnsi="Times New Roman" w:cs="Times New Roman"/>
                            <w:color w:val="000000"/>
                          </w:rPr>
                        </w:pPr>
                      </w:p>
                    </w:tc>
                    <w:tc>
                      <w:tcPr>
                        <w:tcW w:w="1938" w:type="dxa"/>
                        <w:vMerge/>
                        <w:vAlign w:val="center"/>
                        <w:hideMark/>
                      </w:tcPr>
                      <w:p w14:paraId="1F7E7A32" w14:textId="77777777" w:rsidR="00F54907" w:rsidRPr="00946766" w:rsidRDefault="00F54907"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52229AB8" w14:textId="77777777"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республиканский бюджет Республики Коми</w:t>
                        </w:r>
                      </w:p>
                    </w:tc>
                    <w:tc>
                      <w:tcPr>
                        <w:tcW w:w="1276" w:type="dxa"/>
                        <w:shd w:val="clear" w:color="auto" w:fill="auto"/>
                        <w:vAlign w:val="center"/>
                      </w:tcPr>
                      <w:p w14:paraId="1496546C" w14:textId="391793A3"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52,8</w:t>
                        </w:r>
                      </w:p>
                    </w:tc>
                    <w:tc>
                      <w:tcPr>
                        <w:tcW w:w="1256" w:type="dxa"/>
                        <w:shd w:val="clear" w:color="auto" w:fill="auto"/>
                        <w:vAlign w:val="center"/>
                      </w:tcPr>
                      <w:p w14:paraId="663162F6" w14:textId="5887A596"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52,8</w:t>
                        </w:r>
                      </w:p>
                    </w:tc>
                  </w:tr>
                  <w:tr w:rsidR="00F54907" w:rsidRPr="00946766" w14:paraId="40E66812" w14:textId="77777777" w:rsidTr="00F54907">
                    <w:trPr>
                      <w:trHeight w:val="300"/>
                    </w:trPr>
                    <w:tc>
                      <w:tcPr>
                        <w:tcW w:w="1266" w:type="dxa"/>
                        <w:vMerge/>
                        <w:vAlign w:val="center"/>
                        <w:hideMark/>
                      </w:tcPr>
                      <w:p w14:paraId="317BE13E" w14:textId="77777777" w:rsidR="00F54907" w:rsidRPr="00946766" w:rsidRDefault="00F54907" w:rsidP="00617419">
                        <w:pPr>
                          <w:spacing w:after="0" w:line="240" w:lineRule="auto"/>
                          <w:rPr>
                            <w:rFonts w:ascii="Times New Roman" w:hAnsi="Times New Roman" w:cs="Times New Roman"/>
                            <w:color w:val="000000"/>
                          </w:rPr>
                        </w:pPr>
                      </w:p>
                    </w:tc>
                    <w:tc>
                      <w:tcPr>
                        <w:tcW w:w="1938" w:type="dxa"/>
                        <w:vMerge/>
                        <w:vAlign w:val="center"/>
                        <w:hideMark/>
                      </w:tcPr>
                      <w:p w14:paraId="787CC303" w14:textId="77777777" w:rsidR="00F54907" w:rsidRPr="00946766" w:rsidRDefault="00F54907"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655252D5" w14:textId="01FA7996"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rPr>
                          <w:t>бюджет МР «Сыктывдинский»</w:t>
                        </w:r>
                      </w:p>
                    </w:tc>
                    <w:tc>
                      <w:tcPr>
                        <w:tcW w:w="1276" w:type="dxa"/>
                        <w:shd w:val="clear" w:color="auto" w:fill="auto"/>
                        <w:vAlign w:val="center"/>
                      </w:tcPr>
                      <w:p w14:paraId="2240A240" w14:textId="7939CE38"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142,0</w:t>
                        </w:r>
                      </w:p>
                    </w:tc>
                    <w:tc>
                      <w:tcPr>
                        <w:tcW w:w="1256" w:type="dxa"/>
                        <w:shd w:val="clear" w:color="auto" w:fill="auto"/>
                        <w:vAlign w:val="center"/>
                      </w:tcPr>
                      <w:p w14:paraId="249D482B" w14:textId="19D3DCB1"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142,0</w:t>
                        </w:r>
                      </w:p>
                    </w:tc>
                  </w:tr>
                  <w:tr w:rsidR="00617419" w:rsidRPr="00946766" w14:paraId="3020174B" w14:textId="77777777" w:rsidTr="00617419">
                    <w:trPr>
                      <w:trHeight w:val="300"/>
                    </w:trPr>
                    <w:tc>
                      <w:tcPr>
                        <w:tcW w:w="1266" w:type="dxa"/>
                        <w:vMerge/>
                        <w:vAlign w:val="center"/>
                        <w:hideMark/>
                      </w:tcPr>
                      <w:p w14:paraId="62335B32"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673E7324"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61D40E15"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000000" w:fill="FFFFFF"/>
                        <w:vAlign w:val="center"/>
                      </w:tcPr>
                      <w:p w14:paraId="1F2D2BF3" w14:textId="3FD459C0"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tcPr>
                      <w:p w14:paraId="22FBC778" w14:textId="6B73CCFC" w:rsidR="00617419" w:rsidRPr="00946766" w:rsidRDefault="00617419" w:rsidP="00617419">
                        <w:pPr>
                          <w:spacing w:after="0" w:line="240" w:lineRule="auto"/>
                          <w:rPr>
                            <w:rFonts w:ascii="Times New Roman" w:hAnsi="Times New Roman" w:cs="Times New Roman"/>
                            <w:color w:val="000000"/>
                          </w:rPr>
                        </w:pPr>
                      </w:p>
                    </w:tc>
                  </w:tr>
                  <w:tr w:rsidR="00617419" w:rsidRPr="00946766" w14:paraId="1F17D03E" w14:textId="77777777" w:rsidTr="00617419">
                    <w:trPr>
                      <w:trHeight w:val="58"/>
                    </w:trPr>
                    <w:tc>
                      <w:tcPr>
                        <w:tcW w:w="1266" w:type="dxa"/>
                        <w:vMerge/>
                        <w:vAlign w:val="center"/>
                        <w:hideMark/>
                      </w:tcPr>
                      <w:p w14:paraId="5A2A63C6"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2742805E"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3D435D08"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000000" w:fill="FFFFFF"/>
                        <w:vAlign w:val="center"/>
                      </w:tcPr>
                      <w:p w14:paraId="5C54CF4D" w14:textId="5083F3B0"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tcPr>
                      <w:p w14:paraId="3CA19D2E" w14:textId="548BD4BC" w:rsidR="00617419" w:rsidRPr="00946766" w:rsidRDefault="00617419" w:rsidP="00617419">
                        <w:pPr>
                          <w:spacing w:after="0" w:line="240" w:lineRule="auto"/>
                          <w:rPr>
                            <w:rFonts w:ascii="Times New Roman" w:hAnsi="Times New Roman" w:cs="Times New Roman"/>
                            <w:color w:val="000000"/>
                          </w:rPr>
                        </w:pPr>
                      </w:p>
                    </w:tc>
                  </w:tr>
                  <w:tr w:rsidR="00F54907" w:rsidRPr="00946766" w14:paraId="583C7722" w14:textId="77777777" w:rsidTr="00F54907">
                    <w:trPr>
                      <w:trHeight w:val="58"/>
                    </w:trPr>
                    <w:tc>
                      <w:tcPr>
                        <w:tcW w:w="1266" w:type="dxa"/>
                        <w:vMerge w:val="restart"/>
                        <w:shd w:val="clear" w:color="auto" w:fill="auto"/>
                        <w:vAlign w:val="center"/>
                        <w:hideMark/>
                      </w:tcPr>
                      <w:p w14:paraId="6F9CAEE4" w14:textId="77777777"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Основное мероприятие 5.3.8.</w:t>
                        </w:r>
                      </w:p>
                    </w:tc>
                    <w:tc>
                      <w:tcPr>
                        <w:tcW w:w="1938" w:type="dxa"/>
                        <w:vMerge w:val="restart"/>
                        <w:shd w:val="clear" w:color="auto" w:fill="auto"/>
                        <w:vAlign w:val="center"/>
                        <w:hideMark/>
                      </w:tcPr>
                      <w:p w14:paraId="68EE4EE5" w14:textId="77777777"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xml:space="preserve">Реализация муниципальными дошкольными и общеобразовательными организациями образовательных программ </w:t>
                        </w:r>
                      </w:p>
                    </w:tc>
                    <w:tc>
                      <w:tcPr>
                        <w:tcW w:w="3400" w:type="dxa"/>
                        <w:shd w:val="clear" w:color="auto" w:fill="auto"/>
                        <w:vAlign w:val="center"/>
                        <w:hideMark/>
                      </w:tcPr>
                      <w:p w14:paraId="1955A0F4" w14:textId="77777777"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auto" w:fill="auto"/>
                        <w:vAlign w:val="center"/>
                      </w:tcPr>
                      <w:p w14:paraId="050C6A7D" w14:textId="4814F8F2"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791450,2</w:t>
                        </w:r>
                      </w:p>
                    </w:tc>
                    <w:tc>
                      <w:tcPr>
                        <w:tcW w:w="1256" w:type="dxa"/>
                        <w:shd w:val="clear" w:color="auto" w:fill="auto"/>
                        <w:vAlign w:val="center"/>
                      </w:tcPr>
                      <w:p w14:paraId="485DF994" w14:textId="679F2438"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791450,2</w:t>
                        </w:r>
                      </w:p>
                    </w:tc>
                  </w:tr>
                  <w:tr w:rsidR="00F54907" w:rsidRPr="00946766" w14:paraId="1695581C" w14:textId="77777777" w:rsidTr="00F54907">
                    <w:trPr>
                      <w:trHeight w:val="58"/>
                    </w:trPr>
                    <w:tc>
                      <w:tcPr>
                        <w:tcW w:w="1266" w:type="dxa"/>
                        <w:vMerge/>
                        <w:vAlign w:val="center"/>
                        <w:hideMark/>
                      </w:tcPr>
                      <w:p w14:paraId="22B3416C" w14:textId="77777777" w:rsidR="00F54907" w:rsidRPr="00946766" w:rsidRDefault="00F54907" w:rsidP="00617419">
                        <w:pPr>
                          <w:spacing w:after="0" w:line="240" w:lineRule="auto"/>
                          <w:rPr>
                            <w:rFonts w:ascii="Times New Roman" w:hAnsi="Times New Roman" w:cs="Times New Roman"/>
                            <w:color w:val="000000"/>
                          </w:rPr>
                        </w:pPr>
                      </w:p>
                    </w:tc>
                    <w:tc>
                      <w:tcPr>
                        <w:tcW w:w="1938" w:type="dxa"/>
                        <w:vMerge/>
                        <w:vAlign w:val="center"/>
                        <w:hideMark/>
                      </w:tcPr>
                      <w:p w14:paraId="51E19F8E" w14:textId="77777777" w:rsidR="00F54907" w:rsidRPr="00946766" w:rsidRDefault="00F54907"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57B2E3D3" w14:textId="77777777" w:rsidR="00F54907" w:rsidRPr="00946766" w:rsidRDefault="00F54907" w:rsidP="00617419">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tcPr>
                      <w:p w14:paraId="04DAFC4F" w14:textId="502773FE"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tcPr>
                      <w:p w14:paraId="600E1054" w14:textId="1499C0ED"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F54907" w:rsidRPr="00946766" w14:paraId="0741D281" w14:textId="77777777" w:rsidTr="00F54907">
                    <w:trPr>
                      <w:trHeight w:val="58"/>
                    </w:trPr>
                    <w:tc>
                      <w:tcPr>
                        <w:tcW w:w="1266" w:type="dxa"/>
                        <w:vMerge/>
                        <w:vAlign w:val="center"/>
                        <w:hideMark/>
                      </w:tcPr>
                      <w:p w14:paraId="7A61EBBB" w14:textId="77777777" w:rsidR="00F54907" w:rsidRPr="00946766" w:rsidRDefault="00F54907" w:rsidP="00617419">
                        <w:pPr>
                          <w:spacing w:after="0" w:line="240" w:lineRule="auto"/>
                          <w:rPr>
                            <w:rFonts w:ascii="Times New Roman" w:hAnsi="Times New Roman" w:cs="Times New Roman"/>
                            <w:color w:val="000000"/>
                          </w:rPr>
                        </w:pPr>
                      </w:p>
                    </w:tc>
                    <w:tc>
                      <w:tcPr>
                        <w:tcW w:w="1938" w:type="dxa"/>
                        <w:vMerge/>
                        <w:vAlign w:val="center"/>
                        <w:hideMark/>
                      </w:tcPr>
                      <w:p w14:paraId="199D62AA" w14:textId="77777777" w:rsidR="00F54907" w:rsidRPr="00946766" w:rsidRDefault="00F54907"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45DEE5CE" w14:textId="77777777"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республиканский бюджет Республики Коми</w:t>
                        </w:r>
                      </w:p>
                    </w:tc>
                    <w:tc>
                      <w:tcPr>
                        <w:tcW w:w="1276" w:type="dxa"/>
                        <w:shd w:val="clear" w:color="auto" w:fill="auto"/>
                        <w:vAlign w:val="center"/>
                      </w:tcPr>
                      <w:p w14:paraId="1322E5B5" w14:textId="13EF4C94"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791450,2</w:t>
                        </w:r>
                      </w:p>
                    </w:tc>
                    <w:tc>
                      <w:tcPr>
                        <w:tcW w:w="1256" w:type="dxa"/>
                        <w:shd w:val="clear" w:color="auto" w:fill="auto"/>
                        <w:vAlign w:val="center"/>
                      </w:tcPr>
                      <w:p w14:paraId="3CD30A60" w14:textId="5E5973F3"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791450,2</w:t>
                        </w:r>
                      </w:p>
                    </w:tc>
                  </w:tr>
                  <w:tr w:rsidR="00617419" w:rsidRPr="00946766" w14:paraId="4F86FB3E" w14:textId="77777777" w:rsidTr="00617419">
                    <w:trPr>
                      <w:trHeight w:val="300"/>
                    </w:trPr>
                    <w:tc>
                      <w:tcPr>
                        <w:tcW w:w="1266" w:type="dxa"/>
                        <w:vMerge/>
                        <w:vAlign w:val="center"/>
                        <w:hideMark/>
                      </w:tcPr>
                      <w:p w14:paraId="0335593D"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30AD1961"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7BB37C1F" w14:textId="6A978F79"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rPr>
                          <w:t xml:space="preserve">бюджет МР </w:t>
                        </w:r>
                        <w:r w:rsidR="00477ACC" w:rsidRPr="00946766">
                          <w:rPr>
                            <w:rFonts w:ascii="Times New Roman" w:hAnsi="Times New Roman" w:cs="Times New Roman"/>
                          </w:rPr>
                          <w:t>«</w:t>
                        </w:r>
                        <w:r w:rsidRPr="00946766">
                          <w:rPr>
                            <w:rFonts w:ascii="Times New Roman" w:hAnsi="Times New Roman" w:cs="Times New Roman"/>
                          </w:rPr>
                          <w:t>Сыктывдинский</w:t>
                        </w:r>
                        <w:r w:rsidR="00477ACC" w:rsidRPr="00946766">
                          <w:rPr>
                            <w:rFonts w:ascii="Times New Roman" w:hAnsi="Times New Roman" w:cs="Times New Roman"/>
                          </w:rPr>
                          <w:t>»</w:t>
                        </w:r>
                      </w:p>
                    </w:tc>
                    <w:tc>
                      <w:tcPr>
                        <w:tcW w:w="1276" w:type="dxa"/>
                        <w:shd w:val="clear" w:color="000000" w:fill="FFFFFF"/>
                        <w:vAlign w:val="center"/>
                      </w:tcPr>
                      <w:p w14:paraId="2FADB8F5" w14:textId="2A50866B"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tcPr>
                      <w:p w14:paraId="369D670C" w14:textId="77308F34" w:rsidR="00617419" w:rsidRPr="00946766" w:rsidRDefault="00617419" w:rsidP="00617419">
                        <w:pPr>
                          <w:spacing w:after="0" w:line="240" w:lineRule="auto"/>
                          <w:rPr>
                            <w:rFonts w:ascii="Times New Roman" w:hAnsi="Times New Roman" w:cs="Times New Roman"/>
                            <w:color w:val="000000"/>
                          </w:rPr>
                        </w:pPr>
                      </w:p>
                    </w:tc>
                  </w:tr>
                  <w:tr w:rsidR="00617419" w:rsidRPr="00946766" w14:paraId="62BC38F8" w14:textId="77777777" w:rsidTr="00617419">
                    <w:trPr>
                      <w:trHeight w:val="58"/>
                    </w:trPr>
                    <w:tc>
                      <w:tcPr>
                        <w:tcW w:w="1266" w:type="dxa"/>
                        <w:vMerge/>
                        <w:vAlign w:val="center"/>
                        <w:hideMark/>
                      </w:tcPr>
                      <w:p w14:paraId="08616918"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1C0982F4"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33F19E30"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auto" w:fill="auto"/>
                        <w:vAlign w:val="center"/>
                      </w:tcPr>
                      <w:p w14:paraId="574E5F38" w14:textId="6E418FCF"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tcPr>
                      <w:p w14:paraId="74A7C1A1" w14:textId="1CF2AE83" w:rsidR="00617419" w:rsidRPr="00946766" w:rsidRDefault="00617419" w:rsidP="00617419">
                        <w:pPr>
                          <w:spacing w:after="0" w:line="240" w:lineRule="auto"/>
                          <w:rPr>
                            <w:rFonts w:ascii="Times New Roman" w:hAnsi="Times New Roman" w:cs="Times New Roman"/>
                            <w:color w:val="000000"/>
                          </w:rPr>
                        </w:pPr>
                      </w:p>
                    </w:tc>
                  </w:tr>
                  <w:tr w:rsidR="00617419" w:rsidRPr="00946766" w14:paraId="112E94E1" w14:textId="77777777" w:rsidTr="00617419">
                    <w:trPr>
                      <w:trHeight w:val="58"/>
                    </w:trPr>
                    <w:tc>
                      <w:tcPr>
                        <w:tcW w:w="1266" w:type="dxa"/>
                        <w:vMerge/>
                        <w:vAlign w:val="center"/>
                        <w:hideMark/>
                      </w:tcPr>
                      <w:p w14:paraId="69E2691E"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2DE79ABC"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auto" w:fill="auto"/>
                        <w:vAlign w:val="center"/>
                        <w:hideMark/>
                      </w:tcPr>
                      <w:p w14:paraId="2927FB49"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auto" w:fill="auto"/>
                        <w:vAlign w:val="center"/>
                      </w:tcPr>
                      <w:p w14:paraId="7DDFE2F4" w14:textId="6436E95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tcPr>
                      <w:p w14:paraId="111296C4" w14:textId="251D8B5E" w:rsidR="00617419" w:rsidRPr="00946766" w:rsidRDefault="00617419" w:rsidP="00617419">
                        <w:pPr>
                          <w:spacing w:after="0" w:line="240" w:lineRule="auto"/>
                          <w:rPr>
                            <w:rFonts w:ascii="Times New Roman" w:hAnsi="Times New Roman" w:cs="Times New Roman"/>
                            <w:color w:val="000000"/>
                          </w:rPr>
                        </w:pPr>
                      </w:p>
                    </w:tc>
                  </w:tr>
                  <w:tr w:rsidR="00F54907" w:rsidRPr="00946766" w14:paraId="6DDC91E3" w14:textId="77777777" w:rsidTr="00F54907">
                    <w:trPr>
                      <w:trHeight w:val="300"/>
                    </w:trPr>
                    <w:tc>
                      <w:tcPr>
                        <w:tcW w:w="1266" w:type="dxa"/>
                        <w:vMerge w:val="restart"/>
                        <w:shd w:val="clear" w:color="000000" w:fill="FFFFFF"/>
                        <w:vAlign w:val="center"/>
                        <w:hideMark/>
                      </w:tcPr>
                      <w:p w14:paraId="43122DA4" w14:textId="77777777"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Основное мероприятие 5.3.9</w:t>
                        </w:r>
                      </w:p>
                    </w:tc>
                    <w:tc>
                      <w:tcPr>
                        <w:tcW w:w="1938" w:type="dxa"/>
                        <w:vMerge w:val="restart"/>
                        <w:shd w:val="clear" w:color="000000" w:fill="FFFFFF"/>
                        <w:vAlign w:val="center"/>
                        <w:hideMark/>
                      </w:tcPr>
                      <w:p w14:paraId="2B6DC55F" w14:textId="5D7D046F" w:rsidR="00F54907" w:rsidRPr="00946766" w:rsidRDefault="00F54907" w:rsidP="00C471D8">
                        <w:pPr>
                          <w:spacing w:after="0" w:line="240" w:lineRule="auto"/>
                          <w:rPr>
                            <w:rFonts w:ascii="Times New Roman" w:hAnsi="Times New Roman" w:cs="Times New Roman"/>
                            <w:color w:val="000000"/>
                          </w:rPr>
                        </w:pPr>
                        <w:r w:rsidRPr="00946766">
                          <w:rPr>
                            <w:rFonts w:ascii="Times New Roman" w:hAnsi="Times New Roman" w:cs="Times New Roman"/>
                            <w:color w:val="000000"/>
                          </w:rPr>
                          <w:t>Ежемесячное денежное вознаграждение за классное руководство педагогическим работникам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3400" w:type="dxa"/>
                        <w:shd w:val="clear" w:color="000000" w:fill="FFFFFF"/>
                        <w:vAlign w:val="center"/>
                        <w:hideMark/>
                      </w:tcPr>
                      <w:p w14:paraId="2D398A5B" w14:textId="77777777" w:rsidR="00F54907" w:rsidRPr="00946766" w:rsidRDefault="00F54907"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auto" w:fill="auto"/>
                        <w:vAlign w:val="center"/>
                      </w:tcPr>
                      <w:p w14:paraId="137D8B6B" w14:textId="70DB01C5"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25019,9</w:t>
                        </w:r>
                      </w:p>
                    </w:tc>
                    <w:tc>
                      <w:tcPr>
                        <w:tcW w:w="1256" w:type="dxa"/>
                        <w:shd w:val="clear" w:color="auto" w:fill="auto"/>
                        <w:vAlign w:val="center"/>
                      </w:tcPr>
                      <w:p w14:paraId="525A50DA" w14:textId="1CDFDC2D"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25019,9</w:t>
                        </w:r>
                      </w:p>
                    </w:tc>
                  </w:tr>
                  <w:tr w:rsidR="00F54907" w:rsidRPr="00946766" w14:paraId="07BA5FA4" w14:textId="77777777" w:rsidTr="00F54907">
                    <w:trPr>
                      <w:trHeight w:val="300"/>
                    </w:trPr>
                    <w:tc>
                      <w:tcPr>
                        <w:tcW w:w="1266" w:type="dxa"/>
                        <w:vMerge/>
                        <w:vAlign w:val="center"/>
                        <w:hideMark/>
                      </w:tcPr>
                      <w:p w14:paraId="41D59160" w14:textId="77777777" w:rsidR="00F54907" w:rsidRPr="00946766" w:rsidRDefault="00F54907" w:rsidP="00617419">
                        <w:pPr>
                          <w:spacing w:after="0" w:line="240" w:lineRule="auto"/>
                          <w:rPr>
                            <w:rFonts w:ascii="Times New Roman" w:hAnsi="Times New Roman" w:cs="Times New Roman"/>
                            <w:color w:val="000000"/>
                          </w:rPr>
                        </w:pPr>
                      </w:p>
                    </w:tc>
                    <w:tc>
                      <w:tcPr>
                        <w:tcW w:w="1938" w:type="dxa"/>
                        <w:vMerge/>
                        <w:vAlign w:val="center"/>
                        <w:hideMark/>
                      </w:tcPr>
                      <w:p w14:paraId="3936D688" w14:textId="77777777" w:rsidR="00F54907" w:rsidRPr="00946766" w:rsidRDefault="00F54907"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07D10443" w14:textId="77777777" w:rsidR="00F54907" w:rsidRPr="00946766" w:rsidRDefault="00F54907" w:rsidP="00617419">
                        <w:pPr>
                          <w:spacing w:after="0" w:line="240" w:lineRule="auto"/>
                          <w:rPr>
                            <w:rFonts w:ascii="Times New Roman" w:hAnsi="Times New Roman" w:cs="Times New Roman"/>
                          </w:rPr>
                        </w:pPr>
                        <w:r w:rsidRPr="00946766">
                          <w:rPr>
                            <w:rFonts w:ascii="Times New Roman" w:hAnsi="Times New Roman" w:cs="Times New Roman"/>
                          </w:rPr>
                          <w:t xml:space="preserve">Федеральный бюджет </w:t>
                        </w:r>
                      </w:p>
                    </w:tc>
                    <w:tc>
                      <w:tcPr>
                        <w:tcW w:w="1276" w:type="dxa"/>
                        <w:shd w:val="clear" w:color="auto" w:fill="auto"/>
                        <w:vAlign w:val="center"/>
                      </w:tcPr>
                      <w:p w14:paraId="789D448B" w14:textId="6DD2840A"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25019,9</w:t>
                        </w:r>
                      </w:p>
                    </w:tc>
                    <w:tc>
                      <w:tcPr>
                        <w:tcW w:w="1256" w:type="dxa"/>
                        <w:shd w:val="clear" w:color="auto" w:fill="auto"/>
                        <w:vAlign w:val="center"/>
                      </w:tcPr>
                      <w:p w14:paraId="445B9044" w14:textId="4020697F" w:rsidR="00F54907" w:rsidRPr="00946766" w:rsidRDefault="00F54907" w:rsidP="00617419">
                        <w:pPr>
                          <w:spacing w:after="0" w:line="240" w:lineRule="auto"/>
                          <w:jc w:val="right"/>
                          <w:rPr>
                            <w:rFonts w:ascii="Times New Roman" w:hAnsi="Times New Roman" w:cs="Times New Roman"/>
                            <w:color w:val="000000"/>
                          </w:rPr>
                        </w:pPr>
                        <w:r w:rsidRPr="00946766">
                          <w:rPr>
                            <w:rFonts w:ascii="Times New Roman" w:hAnsi="Times New Roman" w:cs="Times New Roman"/>
                            <w:color w:val="000000"/>
                          </w:rPr>
                          <w:t>25019,9</w:t>
                        </w:r>
                      </w:p>
                    </w:tc>
                  </w:tr>
                  <w:tr w:rsidR="00617419" w:rsidRPr="00946766" w14:paraId="5650DA52" w14:textId="77777777" w:rsidTr="00617419">
                    <w:trPr>
                      <w:trHeight w:val="58"/>
                    </w:trPr>
                    <w:tc>
                      <w:tcPr>
                        <w:tcW w:w="1266" w:type="dxa"/>
                        <w:vMerge/>
                        <w:vAlign w:val="center"/>
                        <w:hideMark/>
                      </w:tcPr>
                      <w:p w14:paraId="13F3CF60"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0B676394"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1863E61B" w14:textId="494F15DB" w:rsidR="00617419" w:rsidRPr="00946766" w:rsidRDefault="00617419" w:rsidP="00C471D8">
                        <w:pPr>
                          <w:spacing w:after="0" w:line="240" w:lineRule="auto"/>
                          <w:rPr>
                            <w:rFonts w:ascii="Times New Roman" w:hAnsi="Times New Roman" w:cs="Times New Roman"/>
                            <w:color w:val="000000"/>
                          </w:rPr>
                        </w:pPr>
                        <w:r w:rsidRPr="00946766">
                          <w:rPr>
                            <w:rFonts w:ascii="Times New Roman" w:hAnsi="Times New Roman" w:cs="Times New Roman"/>
                            <w:color w:val="000000"/>
                          </w:rPr>
                          <w:t>республиканский бюджет Рес</w:t>
                        </w:r>
                        <w:r w:rsidR="00C471D8" w:rsidRPr="00946766">
                          <w:rPr>
                            <w:rFonts w:ascii="Times New Roman" w:hAnsi="Times New Roman" w:cs="Times New Roman"/>
                            <w:color w:val="000000"/>
                          </w:rPr>
                          <w:t>п</w:t>
                        </w:r>
                        <w:r w:rsidRPr="00946766">
                          <w:rPr>
                            <w:rFonts w:ascii="Times New Roman" w:hAnsi="Times New Roman" w:cs="Times New Roman"/>
                            <w:color w:val="000000"/>
                          </w:rPr>
                          <w:t>ублики Коми</w:t>
                        </w:r>
                      </w:p>
                    </w:tc>
                    <w:tc>
                      <w:tcPr>
                        <w:tcW w:w="1276" w:type="dxa"/>
                        <w:shd w:val="clear" w:color="000000" w:fill="FFFFFF"/>
                        <w:vAlign w:val="center"/>
                        <w:hideMark/>
                      </w:tcPr>
                      <w:p w14:paraId="4B7F5C45" w14:textId="49D61306"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tcPr>
                      <w:p w14:paraId="7003A153" w14:textId="1C9A7BD2" w:rsidR="00617419" w:rsidRPr="00946766" w:rsidRDefault="00617419" w:rsidP="00617419">
                        <w:pPr>
                          <w:spacing w:after="0" w:line="240" w:lineRule="auto"/>
                          <w:rPr>
                            <w:rFonts w:ascii="Times New Roman" w:hAnsi="Times New Roman" w:cs="Times New Roman"/>
                            <w:color w:val="000000"/>
                          </w:rPr>
                        </w:pPr>
                      </w:p>
                    </w:tc>
                  </w:tr>
                  <w:tr w:rsidR="00617419" w:rsidRPr="00946766" w14:paraId="58AAC1E1" w14:textId="77777777" w:rsidTr="00D77B4A">
                    <w:trPr>
                      <w:trHeight w:val="300"/>
                    </w:trPr>
                    <w:tc>
                      <w:tcPr>
                        <w:tcW w:w="1266" w:type="dxa"/>
                        <w:vMerge/>
                        <w:vAlign w:val="center"/>
                        <w:hideMark/>
                      </w:tcPr>
                      <w:p w14:paraId="76D46EA7"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4EA5E7F7"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4DC0CCC4" w14:textId="317027A2"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rPr>
                          <w:t xml:space="preserve">бюджет МР </w:t>
                        </w:r>
                        <w:r w:rsidR="00477ACC" w:rsidRPr="00946766">
                          <w:rPr>
                            <w:rFonts w:ascii="Times New Roman" w:hAnsi="Times New Roman" w:cs="Times New Roman"/>
                          </w:rPr>
                          <w:t>«</w:t>
                        </w:r>
                        <w:r w:rsidRPr="00946766">
                          <w:rPr>
                            <w:rFonts w:ascii="Times New Roman" w:hAnsi="Times New Roman" w:cs="Times New Roman"/>
                          </w:rPr>
                          <w:t>Сыктывдинский</w:t>
                        </w:r>
                        <w:r w:rsidR="00477ACC" w:rsidRPr="00946766">
                          <w:rPr>
                            <w:rFonts w:ascii="Times New Roman" w:hAnsi="Times New Roman" w:cs="Times New Roman"/>
                          </w:rPr>
                          <w:t>»</w:t>
                        </w:r>
                      </w:p>
                    </w:tc>
                    <w:tc>
                      <w:tcPr>
                        <w:tcW w:w="1276" w:type="dxa"/>
                        <w:shd w:val="clear" w:color="000000" w:fill="FFFFFF"/>
                        <w:vAlign w:val="center"/>
                      </w:tcPr>
                      <w:p w14:paraId="787C5377"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tcPr>
                      <w:p w14:paraId="549AFB62"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7D466EBD" w14:textId="77777777" w:rsidTr="00D77B4A">
                    <w:trPr>
                      <w:trHeight w:val="300"/>
                    </w:trPr>
                    <w:tc>
                      <w:tcPr>
                        <w:tcW w:w="1266" w:type="dxa"/>
                        <w:vMerge/>
                        <w:vAlign w:val="center"/>
                        <w:hideMark/>
                      </w:tcPr>
                      <w:p w14:paraId="29DCC86E"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1601E8D3"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624D975B"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средства от приносящей доход деятельности</w:t>
                        </w:r>
                      </w:p>
                    </w:tc>
                    <w:tc>
                      <w:tcPr>
                        <w:tcW w:w="1276" w:type="dxa"/>
                        <w:shd w:val="clear" w:color="000000" w:fill="FFFFFF"/>
                        <w:vAlign w:val="center"/>
                        <w:hideMark/>
                      </w:tcPr>
                      <w:p w14:paraId="55B45A72"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02FE9FD5"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946766" w14:paraId="1D729EB9" w14:textId="77777777" w:rsidTr="00D77B4A">
                    <w:trPr>
                      <w:trHeight w:val="209"/>
                    </w:trPr>
                    <w:tc>
                      <w:tcPr>
                        <w:tcW w:w="1266" w:type="dxa"/>
                        <w:vMerge/>
                        <w:vAlign w:val="center"/>
                        <w:hideMark/>
                      </w:tcPr>
                      <w:p w14:paraId="121349FE" w14:textId="77777777" w:rsidR="00617419" w:rsidRPr="00946766" w:rsidRDefault="00617419" w:rsidP="00617419">
                        <w:pPr>
                          <w:spacing w:after="0" w:line="240" w:lineRule="auto"/>
                          <w:rPr>
                            <w:rFonts w:ascii="Times New Roman" w:hAnsi="Times New Roman" w:cs="Times New Roman"/>
                            <w:color w:val="000000"/>
                          </w:rPr>
                        </w:pPr>
                      </w:p>
                    </w:tc>
                    <w:tc>
                      <w:tcPr>
                        <w:tcW w:w="1938" w:type="dxa"/>
                        <w:vMerge/>
                        <w:vAlign w:val="center"/>
                        <w:hideMark/>
                      </w:tcPr>
                      <w:p w14:paraId="090A4D19" w14:textId="77777777" w:rsidR="00617419" w:rsidRPr="00946766" w:rsidRDefault="00617419" w:rsidP="00617419">
                        <w:pPr>
                          <w:spacing w:after="0" w:line="240" w:lineRule="auto"/>
                          <w:rPr>
                            <w:rFonts w:ascii="Times New Roman" w:hAnsi="Times New Roman" w:cs="Times New Roman"/>
                            <w:color w:val="000000"/>
                          </w:rPr>
                        </w:pPr>
                      </w:p>
                    </w:tc>
                    <w:tc>
                      <w:tcPr>
                        <w:tcW w:w="3400" w:type="dxa"/>
                        <w:shd w:val="clear" w:color="000000" w:fill="FFFFFF"/>
                        <w:vAlign w:val="center"/>
                        <w:hideMark/>
                      </w:tcPr>
                      <w:p w14:paraId="6B3C77EB"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юридические лица</w:t>
                        </w:r>
                      </w:p>
                    </w:tc>
                    <w:tc>
                      <w:tcPr>
                        <w:tcW w:w="1276" w:type="dxa"/>
                        <w:shd w:val="clear" w:color="000000" w:fill="FFFFFF"/>
                        <w:vAlign w:val="center"/>
                        <w:hideMark/>
                      </w:tcPr>
                      <w:p w14:paraId="09D16949"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c>
                      <w:tcPr>
                        <w:tcW w:w="1256" w:type="dxa"/>
                        <w:shd w:val="clear" w:color="auto" w:fill="auto"/>
                        <w:vAlign w:val="center"/>
                        <w:hideMark/>
                      </w:tcPr>
                      <w:p w14:paraId="41C0D330"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 </w:t>
                        </w:r>
                      </w:p>
                    </w:tc>
                  </w:tr>
                  <w:tr w:rsidR="00617419" w:rsidRPr="00D77B4A" w14:paraId="73A0F89B" w14:textId="77777777" w:rsidTr="00D77B4A">
                    <w:trPr>
                      <w:trHeight w:val="209"/>
                    </w:trPr>
                    <w:tc>
                      <w:tcPr>
                        <w:tcW w:w="1266" w:type="dxa"/>
                        <w:vMerge w:val="restart"/>
                        <w:vAlign w:val="center"/>
                      </w:tcPr>
                      <w:p w14:paraId="513FE138" w14:textId="77777777" w:rsidR="00617419" w:rsidRPr="00946766"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Основное мероприятие 5.3.10</w:t>
                        </w:r>
                      </w:p>
                    </w:tc>
                    <w:tc>
                      <w:tcPr>
                        <w:tcW w:w="1938" w:type="dxa"/>
                        <w:vMerge w:val="restart"/>
                        <w:vAlign w:val="center"/>
                      </w:tcPr>
                      <w:p w14:paraId="1AAFFC29" w14:textId="0675341A" w:rsidR="00617419" w:rsidRPr="00946766" w:rsidRDefault="00617419" w:rsidP="00C471D8">
                        <w:pPr>
                          <w:spacing w:after="0" w:line="240" w:lineRule="auto"/>
                          <w:rPr>
                            <w:rFonts w:ascii="Times New Roman" w:hAnsi="Times New Roman" w:cs="Times New Roman"/>
                            <w:color w:val="000000"/>
                          </w:rPr>
                        </w:pPr>
                        <w:r w:rsidRPr="00946766">
                          <w:rPr>
                            <w:rFonts w:ascii="Times New Roman" w:hAnsi="Times New Roman" w:cs="Times New Roman"/>
                            <w:color w:val="000000"/>
                          </w:rPr>
                          <w:t>Мероприятия, связанные с реализацией муниципальными дошкольными и муниципальными образовательными организ</w:t>
                        </w:r>
                        <w:r w:rsidR="00C471D8" w:rsidRPr="00946766">
                          <w:rPr>
                            <w:rFonts w:ascii="Times New Roman" w:hAnsi="Times New Roman" w:cs="Times New Roman"/>
                            <w:color w:val="000000"/>
                          </w:rPr>
                          <w:t>а</w:t>
                        </w:r>
                        <w:r w:rsidRPr="00946766">
                          <w:rPr>
                            <w:rFonts w:ascii="Times New Roman" w:hAnsi="Times New Roman" w:cs="Times New Roman"/>
                            <w:color w:val="000000"/>
                          </w:rPr>
                          <w:t xml:space="preserve">циями в Республике Коми образовательных программ.  </w:t>
                        </w:r>
                      </w:p>
                    </w:tc>
                    <w:tc>
                      <w:tcPr>
                        <w:tcW w:w="3400" w:type="dxa"/>
                        <w:shd w:val="clear" w:color="000000" w:fill="FFFFFF"/>
                        <w:vAlign w:val="center"/>
                      </w:tcPr>
                      <w:p w14:paraId="6C696A10" w14:textId="77777777" w:rsidR="00617419" w:rsidRPr="00D77B4A" w:rsidRDefault="00617419" w:rsidP="00617419">
                        <w:pPr>
                          <w:spacing w:after="0" w:line="240" w:lineRule="auto"/>
                          <w:rPr>
                            <w:rFonts w:ascii="Times New Roman" w:hAnsi="Times New Roman" w:cs="Times New Roman"/>
                            <w:color w:val="000000"/>
                          </w:rPr>
                        </w:pPr>
                        <w:r w:rsidRPr="00946766">
                          <w:rPr>
                            <w:rFonts w:ascii="Times New Roman" w:hAnsi="Times New Roman" w:cs="Times New Roman"/>
                            <w:color w:val="000000"/>
                          </w:rPr>
                          <w:t>Всего, в том числе:</w:t>
                        </w:r>
                      </w:p>
                    </w:tc>
                    <w:tc>
                      <w:tcPr>
                        <w:tcW w:w="1276" w:type="dxa"/>
                        <w:shd w:val="clear" w:color="000000" w:fill="FFFFFF"/>
                        <w:vAlign w:val="center"/>
                      </w:tcPr>
                      <w:p w14:paraId="2316D85B" w14:textId="77777777" w:rsidR="00617419" w:rsidRPr="00D77B4A" w:rsidRDefault="00617419" w:rsidP="00617419">
                        <w:pPr>
                          <w:spacing w:after="0" w:line="240" w:lineRule="auto"/>
                          <w:rPr>
                            <w:rFonts w:ascii="Times New Roman" w:hAnsi="Times New Roman" w:cs="Times New Roman"/>
                            <w:color w:val="000000"/>
                          </w:rPr>
                        </w:pPr>
                      </w:p>
                    </w:tc>
                    <w:tc>
                      <w:tcPr>
                        <w:tcW w:w="1256" w:type="dxa"/>
                        <w:shd w:val="clear" w:color="auto" w:fill="auto"/>
                        <w:vAlign w:val="center"/>
                      </w:tcPr>
                      <w:p w14:paraId="3E76EE4E" w14:textId="77777777" w:rsidR="00617419" w:rsidRPr="00D77B4A" w:rsidRDefault="00617419" w:rsidP="00617419">
                        <w:pPr>
                          <w:spacing w:after="0" w:line="240" w:lineRule="auto"/>
                          <w:rPr>
                            <w:rFonts w:ascii="Times New Roman" w:hAnsi="Times New Roman" w:cs="Times New Roman"/>
                            <w:color w:val="000000"/>
                          </w:rPr>
                        </w:pPr>
                      </w:p>
                    </w:tc>
                  </w:tr>
                  <w:tr w:rsidR="00617419" w:rsidRPr="00D77B4A" w14:paraId="07DE5793" w14:textId="77777777" w:rsidTr="00D77B4A">
                    <w:trPr>
                      <w:trHeight w:val="209"/>
                    </w:trPr>
                    <w:tc>
                      <w:tcPr>
                        <w:tcW w:w="1266" w:type="dxa"/>
                        <w:vMerge/>
                        <w:vAlign w:val="center"/>
                      </w:tcPr>
                      <w:p w14:paraId="016E3D16" w14:textId="77777777" w:rsidR="00617419" w:rsidRPr="00D77B4A" w:rsidRDefault="00617419" w:rsidP="00617419">
                        <w:pPr>
                          <w:spacing w:after="0" w:line="240" w:lineRule="auto"/>
                          <w:rPr>
                            <w:rFonts w:ascii="Times New Roman" w:hAnsi="Times New Roman" w:cs="Times New Roman"/>
                            <w:color w:val="000000"/>
                          </w:rPr>
                        </w:pPr>
                      </w:p>
                    </w:tc>
                    <w:tc>
                      <w:tcPr>
                        <w:tcW w:w="1938" w:type="dxa"/>
                        <w:vMerge/>
                        <w:vAlign w:val="center"/>
                      </w:tcPr>
                      <w:p w14:paraId="7D2A2252" w14:textId="77777777" w:rsidR="00617419" w:rsidRPr="00D77B4A" w:rsidRDefault="00617419" w:rsidP="00617419">
                        <w:pPr>
                          <w:spacing w:after="0" w:line="240" w:lineRule="auto"/>
                          <w:rPr>
                            <w:rFonts w:ascii="Times New Roman" w:hAnsi="Times New Roman" w:cs="Times New Roman"/>
                            <w:color w:val="000000"/>
                          </w:rPr>
                        </w:pPr>
                      </w:p>
                    </w:tc>
                    <w:tc>
                      <w:tcPr>
                        <w:tcW w:w="3400" w:type="dxa"/>
                        <w:shd w:val="clear" w:color="000000" w:fill="FFFFFF"/>
                        <w:vAlign w:val="center"/>
                      </w:tcPr>
                      <w:p w14:paraId="54739FDF" w14:textId="77777777" w:rsidR="00617419" w:rsidRPr="00D77B4A" w:rsidRDefault="00617419" w:rsidP="00617419">
                        <w:pPr>
                          <w:spacing w:after="0" w:line="240" w:lineRule="auto"/>
                          <w:rPr>
                            <w:rFonts w:ascii="Times New Roman" w:hAnsi="Times New Roman" w:cs="Times New Roman"/>
                          </w:rPr>
                        </w:pPr>
                        <w:r w:rsidRPr="00D77B4A">
                          <w:rPr>
                            <w:rFonts w:ascii="Times New Roman" w:hAnsi="Times New Roman" w:cs="Times New Roman"/>
                          </w:rPr>
                          <w:t xml:space="preserve">Федеральный бюджет </w:t>
                        </w:r>
                      </w:p>
                    </w:tc>
                    <w:tc>
                      <w:tcPr>
                        <w:tcW w:w="1276" w:type="dxa"/>
                        <w:shd w:val="clear" w:color="000000" w:fill="FFFFFF"/>
                        <w:vAlign w:val="center"/>
                      </w:tcPr>
                      <w:p w14:paraId="72C90B98" w14:textId="77777777" w:rsidR="00617419" w:rsidRPr="00D77B4A" w:rsidRDefault="00617419" w:rsidP="00617419">
                        <w:pPr>
                          <w:spacing w:after="0" w:line="240" w:lineRule="auto"/>
                          <w:rPr>
                            <w:rFonts w:ascii="Times New Roman" w:hAnsi="Times New Roman" w:cs="Times New Roman"/>
                            <w:color w:val="000000"/>
                          </w:rPr>
                        </w:pPr>
                      </w:p>
                    </w:tc>
                    <w:tc>
                      <w:tcPr>
                        <w:tcW w:w="1256" w:type="dxa"/>
                        <w:shd w:val="clear" w:color="auto" w:fill="auto"/>
                        <w:vAlign w:val="center"/>
                      </w:tcPr>
                      <w:p w14:paraId="25CEC167" w14:textId="77777777" w:rsidR="00617419" w:rsidRPr="00D77B4A" w:rsidRDefault="00617419" w:rsidP="00617419">
                        <w:pPr>
                          <w:spacing w:after="0" w:line="240" w:lineRule="auto"/>
                          <w:rPr>
                            <w:rFonts w:ascii="Times New Roman" w:hAnsi="Times New Roman" w:cs="Times New Roman"/>
                            <w:color w:val="000000"/>
                          </w:rPr>
                        </w:pPr>
                      </w:p>
                    </w:tc>
                  </w:tr>
                  <w:tr w:rsidR="00617419" w:rsidRPr="00D77B4A" w14:paraId="2353D69F" w14:textId="77777777" w:rsidTr="00D77B4A">
                    <w:trPr>
                      <w:trHeight w:val="209"/>
                    </w:trPr>
                    <w:tc>
                      <w:tcPr>
                        <w:tcW w:w="1266" w:type="dxa"/>
                        <w:vMerge/>
                        <w:vAlign w:val="center"/>
                      </w:tcPr>
                      <w:p w14:paraId="77D25CFE" w14:textId="77777777" w:rsidR="00617419" w:rsidRPr="00D77B4A" w:rsidRDefault="00617419" w:rsidP="00617419">
                        <w:pPr>
                          <w:spacing w:after="0" w:line="240" w:lineRule="auto"/>
                          <w:rPr>
                            <w:rFonts w:ascii="Times New Roman" w:hAnsi="Times New Roman" w:cs="Times New Roman"/>
                            <w:color w:val="000000"/>
                          </w:rPr>
                        </w:pPr>
                      </w:p>
                    </w:tc>
                    <w:tc>
                      <w:tcPr>
                        <w:tcW w:w="1938" w:type="dxa"/>
                        <w:vMerge/>
                        <w:vAlign w:val="center"/>
                      </w:tcPr>
                      <w:p w14:paraId="5C467E1F" w14:textId="77777777" w:rsidR="00617419" w:rsidRPr="00D77B4A" w:rsidRDefault="00617419" w:rsidP="00617419">
                        <w:pPr>
                          <w:spacing w:after="0" w:line="240" w:lineRule="auto"/>
                          <w:rPr>
                            <w:rFonts w:ascii="Times New Roman" w:hAnsi="Times New Roman" w:cs="Times New Roman"/>
                            <w:color w:val="000000"/>
                          </w:rPr>
                        </w:pPr>
                      </w:p>
                    </w:tc>
                    <w:tc>
                      <w:tcPr>
                        <w:tcW w:w="3400" w:type="dxa"/>
                        <w:shd w:val="clear" w:color="000000" w:fill="FFFFFF"/>
                        <w:vAlign w:val="center"/>
                      </w:tcPr>
                      <w:p w14:paraId="1761633A" w14:textId="77777777" w:rsidR="00617419" w:rsidRPr="00D77B4A" w:rsidRDefault="00617419" w:rsidP="00617419">
                        <w:pPr>
                          <w:spacing w:after="0" w:line="240" w:lineRule="auto"/>
                          <w:rPr>
                            <w:rFonts w:ascii="Times New Roman" w:hAnsi="Times New Roman" w:cs="Times New Roman"/>
                            <w:color w:val="000000"/>
                          </w:rPr>
                        </w:pPr>
                        <w:r w:rsidRPr="00D77B4A">
                          <w:rPr>
                            <w:rFonts w:ascii="Times New Roman" w:hAnsi="Times New Roman" w:cs="Times New Roman"/>
                            <w:color w:val="000000"/>
                          </w:rPr>
                          <w:t>республиканский бюджет Республики Коми</w:t>
                        </w:r>
                      </w:p>
                    </w:tc>
                    <w:tc>
                      <w:tcPr>
                        <w:tcW w:w="1276" w:type="dxa"/>
                        <w:shd w:val="clear" w:color="000000" w:fill="FFFFFF"/>
                        <w:vAlign w:val="center"/>
                      </w:tcPr>
                      <w:p w14:paraId="0E285422" w14:textId="77777777" w:rsidR="00617419" w:rsidRPr="00D77B4A" w:rsidRDefault="00617419" w:rsidP="00617419">
                        <w:pPr>
                          <w:spacing w:after="0" w:line="240" w:lineRule="auto"/>
                          <w:rPr>
                            <w:rFonts w:ascii="Times New Roman" w:hAnsi="Times New Roman" w:cs="Times New Roman"/>
                            <w:color w:val="000000"/>
                          </w:rPr>
                        </w:pPr>
                      </w:p>
                    </w:tc>
                    <w:tc>
                      <w:tcPr>
                        <w:tcW w:w="1256" w:type="dxa"/>
                        <w:shd w:val="clear" w:color="auto" w:fill="auto"/>
                        <w:vAlign w:val="center"/>
                      </w:tcPr>
                      <w:p w14:paraId="3C304856" w14:textId="77777777" w:rsidR="00617419" w:rsidRPr="00D77B4A" w:rsidRDefault="00617419" w:rsidP="00617419">
                        <w:pPr>
                          <w:spacing w:after="0" w:line="240" w:lineRule="auto"/>
                          <w:rPr>
                            <w:rFonts w:ascii="Times New Roman" w:hAnsi="Times New Roman" w:cs="Times New Roman"/>
                            <w:color w:val="000000"/>
                          </w:rPr>
                        </w:pPr>
                      </w:p>
                    </w:tc>
                  </w:tr>
                  <w:tr w:rsidR="00617419" w:rsidRPr="00D77B4A" w14:paraId="3E69997D" w14:textId="77777777" w:rsidTr="00D77B4A">
                    <w:trPr>
                      <w:trHeight w:val="209"/>
                    </w:trPr>
                    <w:tc>
                      <w:tcPr>
                        <w:tcW w:w="1266" w:type="dxa"/>
                        <w:vMerge/>
                        <w:vAlign w:val="center"/>
                      </w:tcPr>
                      <w:p w14:paraId="625D6142" w14:textId="77777777" w:rsidR="00617419" w:rsidRPr="00D77B4A" w:rsidRDefault="00617419" w:rsidP="00617419">
                        <w:pPr>
                          <w:spacing w:after="0" w:line="240" w:lineRule="auto"/>
                          <w:rPr>
                            <w:rFonts w:ascii="Times New Roman" w:hAnsi="Times New Roman" w:cs="Times New Roman"/>
                            <w:color w:val="000000"/>
                          </w:rPr>
                        </w:pPr>
                      </w:p>
                    </w:tc>
                    <w:tc>
                      <w:tcPr>
                        <w:tcW w:w="1938" w:type="dxa"/>
                        <w:vMerge/>
                        <w:vAlign w:val="center"/>
                      </w:tcPr>
                      <w:p w14:paraId="33691677" w14:textId="77777777" w:rsidR="00617419" w:rsidRPr="00D77B4A" w:rsidRDefault="00617419" w:rsidP="00617419">
                        <w:pPr>
                          <w:spacing w:after="0" w:line="240" w:lineRule="auto"/>
                          <w:rPr>
                            <w:rFonts w:ascii="Times New Roman" w:hAnsi="Times New Roman" w:cs="Times New Roman"/>
                            <w:color w:val="000000"/>
                          </w:rPr>
                        </w:pPr>
                      </w:p>
                    </w:tc>
                    <w:tc>
                      <w:tcPr>
                        <w:tcW w:w="3400" w:type="dxa"/>
                        <w:shd w:val="clear" w:color="000000" w:fill="FFFFFF"/>
                        <w:vAlign w:val="center"/>
                      </w:tcPr>
                      <w:p w14:paraId="618FA5E0" w14:textId="6E9AD64B" w:rsidR="00617419" w:rsidRPr="00D77B4A" w:rsidRDefault="00617419" w:rsidP="00617419">
                        <w:pPr>
                          <w:spacing w:after="0" w:line="240" w:lineRule="auto"/>
                          <w:rPr>
                            <w:rFonts w:ascii="Times New Roman" w:hAnsi="Times New Roman" w:cs="Times New Roman"/>
                            <w:color w:val="000000"/>
                          </w:rPr>
                        </w:pPr>
                        <w:r w:rsidRPr="00D77B4A">
                          <w:rPr>
                            <w:rFonts w:ascii="Times New Roman" w:hAnsi="Times New Roman" w:cs="Times New Roman"/>
                          </w:rPr>
                          <w:t xml:space="preserve">бюджет МР </w:t>
                        </w:r>
                        <w:r w:rsidR="00477ACC">
                          <w:rPr>
                            <w:rFonts w:ascii="Times New Roman" w:hAnsi="Times New Roman" w:cs="Times New Roman"/>
                          </w:rPr>
                          <w:t>«</w:t>
                        </w:r>
                        <w:r w:rsidRPr="00D77B4A">
                          <w:rPr>
                            <w:rFonts w:ascii="Times New Roman" w:hAnsi="Times New Roman" w:cs="Times New Roman"/>
                          </w:rPr>
                          <w:t>Сыктывдинский</w:t>
                        </w:r>
                        <w:r w:rsidR="00477ACC">
                          <w:rPr>
                            <w:rFonts w:ascii="Times New Roman" w:hAnsi="Times New Roman" w:cs="Times New Roman"/>
                          </w:rPr>
                          <w:t>»</w:t>
                        </w:r>
                      </w:p>
                    </w:tc>
                    <w:tc>
                      <w:tcPr>
                        <w:tcW w:w="1276" w:type="dxa"/>
                        <w:shd w:val="clear" w:color="000000" w:fill="FFFFFF"/>
                        <w:vAlign w:val="center"/>
                      </w:tcPr>
                      <w:p w14:paraId="5EDB69A0" w14:textId="77777777" w:rsidR="00617419" w:rsidRPr="00D77B4A" w:rsidRDefault="00617419" w:rsidP="00617419">
                        <w:pPr>
                          <w:spacing w:after="0" w:line="240" w:lineRule="auto"/>
                          <w:rPr>
                            <w:rFonts w:ascii="Times New Roman" w:hAnsi="Times New Roman" w:cs="Times New Roman"/>
                            <w:color w:val="000000"/>
                          </w:rPr>
                        </w:pPr>
                      </w:p>
                    </w:tc>
                    <w:tc>
                      <w:tcPr>
                        <w:tcW w:w="1256" w:type="dxa"/>
                        <w:shd w:val="clear" w:color="auto" w:fill="auto"/>
                        <w:vAlign w:val="center"/>
                      </w:tcPr>
                      <w:p w14:paraId="22700481" w14:textId="77777777" w:rsidR="00617419" w:rsidRPr="00D77B4A" w:rsidRDefault="00617419" w:rsidP="00617419">
                        <w:pPr>
                          <w:spacing w:after="0" w:line="240" w:lineRule="auto"/>
                          <w:rPr>
                            <w:rFonts w:ascii="Times New Roman" w:hAnsi="Times New Roman" w:cs="Times New Roman"/>
                            <w:color w:val="000000"/>
                          </w:rPr>
                        </w:pPr>
                      </w:p>
                    </w:tc>
                  </w:tr>
                  <w:tr w:rsidR="00617419" w:rsidRPr="00D77B4A" w14:paraId="737A794E" w14:textId="77777777" w:rsidTr="00D77B4A">
                    <w:trPr>
                      <w:trHeight w:val="209"/>
                    </w:trPr>
                    <w:tc>
                      <w:tcPr>
                        <w:tcW w:w="1266" w:type="dxa"/>
                        <w:vMerge/>
                        <w:vAlign w:val="center"/>
                      </w:tcPr>
                      <w:p w14:paraId="743214F7" w14:textId="77777777" w:rsidR="00617419" w:rsidRPr="00D77B4A" w:rsidRDefault="00617419" w:rsidP="00617419">
                        <w:pPr>
                          <w:spacing w:after="0" w:line="240" w:lineRule="auto"/>
                          <w:rPr>
                            <w:rFonts w:ascii="Times New Roman" w:hAnsi="Times New Roman" w:cs="Times New Roman"/>
                            <w:color w:val="000000"/>
                          </w:rPr>
                        </w:pPr>
                      </w:p>
                    </w:tc>
                    <w:tc>
                      <w:tcPr>
                        <w:tcW w:w="1938" w:type="dxa"/>
                        <w:vMerge/>
                        <w:vAlign w:val="center"/>
                      </w:tcPr>
                      <w:p w14:paraId="405B4FA7" w14:textId="77777777" w:rsidR="00617419" w:rsidRPr="00D77B4A" w:rsidRDefault="00617419" w:rsidP="00617419">
                        <w:pPr>
                          <w:spacing w:after="0" w:line="240" w:lineRule="auto"/>
                          <w:rPr>
                            <w:rFonts w:ascii="Times New Roman" w:hAnsi="Times New Roman" w:cs="Times New Roman"/>
                            <w:color w:val="000000"/>
                          </w:rPr>
                        </w:pPr>
                      </w:p>
                    </w:tc>
                    <w:tc>
                      <w:tcPr>
                        <w:tcW w:w="3400" w:type="dxa"/>
                        <w:shd w:val="clear" w:color="000000" w:fill="FFFFFF"/>
                        <w:vAlign w:val="center"/>
                      </w:tcPr>
                      <w:p w14:paraId="0A0B8054" w14:textId="77777777" w:rsidR="00617419" w:rsidRPr="00D77B4A" w:rsidRDefault="00617419" w:rsidP="00617419">
                        <w:pPr>
                          <w:spacing w:after="0" w:line="240" w:lineRule="auto"/>
                          <w:rPr>
                            <w:rFonts w:ascii="Times New Roman" w:hAnsi="Times New Roman" w:cs="Times New Roman"/>
                            <w:color w:val="000000"/>
                          </w:rPr>
                        </w:pPr>
                        <w:r w:rsidRPr="00D77B4A">
                          <w:rPr>
                            <w:rFonts w:ascii="Times New Roman" w:hAnsi="Times New Roman" w:cs="Times New Roman"/>
                            <w:color w:val="000000"/>
                          </w:rPr>
                          <w:t>средства от приносящей доход деятельности</w:t>
                        </w:r>
                      </w:p>
                    </w:tc>
                    <w:tc>
                      <w:tcPr>
                        <w:tcW w:w="1276" w:type="dxa"/>
                        <w:shd w:val="clear" w:color="000000" w:fill="FFFFFF"/>
                        <w:vAlign w:val="center"/>
                      </w:tcPr>
                      <w:p w14:paraId="7646D501" w14:textId="77777777" w:rsidR="00617419" w:rsidRPr="00D77B4A" w:rsidRDefault="00617419" w:rsidP="00617419">
                        <w:pPr>
                          <w:spacing w:after="0" w:line="240" w:lineRule="auto"/>
                          <w:rPr>
                            <w:rFonts w:ascii="Times New Roman" w:hAnsi="Times New Roman" w:cs="Times New Roman"/>
                            <w:color w:val="000000"/>
                          </w:rPr>
                        </w:pPr>
                      </w:p>
                    </w:tc>
                    <w:tc>
                      <w:tcPr>
                        <w:tcW w:w="1256" w:type="dxa"/>
                        <w:shd w:val="clear" w:color="auto" w:fill="auto"/>
                        <w:vAlign w:val="center"/>
                      </w:tcPr>
                      <w:p w14:paraId="166673F0" w14:textId="77777777" w:rsidR="00617419" w:rsidRPr="00D77B4A" w:rsidRDefault="00617419" w:rsidP="00617419">
                        <w:pPr>
                          <w:spacing w:after="0" w:line="240" w:lineRule="auto"/>
                          <w:rPr>
                            <w:rFonts w:ascii="Times New Roman" w:hAnsi="Times New Roman" w:cs="Times New Roman"/>
                            <w:color w:val="000000"/>
                          </w:rPr>
                        </w:pPr>
                      </w:p>
                    </w:tc>
                  </w:tr>
                  <w:tr w:rsidR="00617419" w:rsidRPr="00D77B4A" w14:paraId="5B45A562" w14:textId="77777777" w:rsidTr="00D77B4A">
                    <w:trPr>
                      <w:trHeight w:val="209"/>
                    </w:trPr>
                    <w:tc>
                      <w:tcPr>
                        <w:tcW w:w="1266" w:type="dxa"/>
                        <w:vMerge/>
                        <w:vAlign w:val="center"/>
                      </w:tcPr>
                      <w:p w14:paraId="3C8C8B3D" w14:textId="77777777" w:rsidR="00617419" w:rsidRPr="00D77B4A" w:rsidRDefault="00617419" w:rsidP="00617419">
                        <w:pPr>
                          <w:spacing w:after="0" w:line="240" w:lineRule="auto"/>
                          <w:rPr>
                            <w:rFonts w:ascii="Times New Roman" w:hAnsi="Times New Roman" w:cs="Times New Roman"/>
                            <w:color w:val="000000"/>
                          </w:rPr>
                        </w:pPr>
                      </w:p>
                    </w:tc>
                    <w:tc>
                      <w:tcPr>
                        <w:tcW w:w="1938" w:type="dxa"/>
                        <w:vMerge/>
                        <w:vAlign w:val="center"/>
                      </w:tcPr>
                      <w:p w14:paraId="76C67E32" w14:textId="77777777" w:rsidR="00617419" w:rsidRPr="00D77B4A" w:rsidRDefault="00617419" w:rsidP="00617419">
                        <w:pPr>
                          <w:spacing w:after="0" w:line="240" w:lineRule="auto"/>
                          <w:rPr>
                            <w:rFonts w:ascii="Times New Roman" w:hAnsi="Times New Roman" w:cs="Times New Roman"/>
                            <w:color w:val="000000"/>
                          </w:rPr>
                        </w:pPr>
                      </w:p>
                    </w:tc>
                    <w:tc>
                      <w:tcPr>
                        <w:tcW w:w="3400" w:type="dxa"/>
                        <w:shd w:val="clear" w:color="000000" w:fill="FFFFFF"/>
                        <w:vAlign w:val="center"/>
                      </w:tcPr>
                      <w:p w14:paraId="37E4389A" w14:textId="77777777" w:rsidR="00617419" w:rsidRPr="00D77B4A" w:rsidRDefault="00617419" w:rsidP="00617419">
                        <w:pPr>
                          <w:spacing w:after="0" w:line="240" w:lineRule="auto"/>
                          <w:rPr>
                            <w:rFonts w:ascii="Times New Roman" w:hAnsi="Times New Roman" w:cs="Times New Roman"/>
                            <w:color w:val="000000"/>
                          </w:rPr>
                        </w:pPr>
                        <w:r w:rsidRPr="00D77B4A">
                          <w:rPr>
                            <w:rFonts w:ascii="Times New Roman" w:hAnsi="Times New Roman" w:cs="Times New Roman"/>
                            <w:color w:val="000000"/>
                          </w:rPr>
                          <w:t>юридические лица</w:t>
                        </w:r>
                      </w:p>
                    </w:tc>
                    <w:tc>
                      <w:tcPr>
                        <w:tcW w:w="1276" w:type="dxa"/>
                        <w:shd w:val="clear" w:color="000000" w:fill="FFFFFF"/>
                        <w:vAlign w:val="center"/>
                      </w:tcPr>
                      <w:p w14:paraId="495C5046" w14:textId="77777777" w:rsidR="00617419" w:rsidRPr="00D77B4A" w:rsidRDefault="00617419" w:rsidP="00617419">
                        <w:pPr>
                          <w:spacing w:after="0" w:line="240" w:lineRule="auto"/>
                          <w:rPr>
                            <w:rFonts w:ascii="Times New Roman" w:hAnsi="Times New Roman" w:cs="Times New Roman"/>
                            <w:color w:val="000000"/>
                          </w:rPr>
                        </w:pPr>
                      </w:p>
                    </w:tc>
                    <w:tc>
                      <w:tcPr>
                        <w:tcW w:w="1256" w:type="dxa"/>
                        <w:shd w:val="clear" w:color="auto" w:fill="auto"/>
                        <w:vAlign w:val="center"/>
                      </w:tcPr>
                      <w:p w14:paraId="75806F95" w14:textId="77777777" w:rsidR="00617419" w:rsidRPr="00D77B4A" w:rsidRDefault="00617419" w:rsidP="00617419">
                        <w:pPr>
                          <w:spacing w:after="0" w:line="240" w:lineRule="auto"/>
                          <w:rPr>
                            <w:rFonts w:ascii="Times New Roman" w:hAnsi="Times New Roman" w:cs="Times New Roman"/>
                            <w:color w:val="000000"/>
                          </w:rPr>
                        </w:pPr>
                      </w:p>
                    </w:tc>
                  </w:tr>
                </w:tbl>
                <w:p w14:paraId="444BBE06" w14:textId="77777777" w:rsidR="00F96477" w:rsidRDefault="00F96477" w:rsidP="00F96477">
                  <w:pPr>
                    <w:pStyle w:val="a6"/>
                    <w:tabs>
                      <w:tab w:val="left" w:pos="165"/>
                    </w:tabs>
                    <w:autoSpaceDE w:val="0"/>
                    <w:autoSpaceDN w:val="0"/>
                    <w:adjustRightInd w:val="0"/>
                    <w:spacing w:after="0" w:line="240" w:lineRule="auto"/>
                    <w:ind w:left="1080"/>
                    <w:jc w:val="both"/>
                    <w:rPr>
                      <w:rFonts w:ascii="Times New Roman" w:eastAsia="Calibri" w:hAnsi="Times New Roman" w:cs="Times New Roman"/>
                      <w:b/>
                      <w:sz w:val="24"/>
                      <w:szCs w:val="24"/>
                    </w:rPr>
                  </w:pPr>
                </w:p>
                <w:p w14:paraId="47DA0D83" w14:textId="77777777" w:rsidR="00F96477" w:rsidRDefault="00F96477" w:rsidP="00742031">
                  <w:pPr>
                    <w:pStyle w:val="a6"/>
                    <w:tabs>
                      <w:tab w:val="left" w:pos="165"/>
                    </w:tabs>
                    <w:autoSpaceDE w:val="0"/>
                    <w:autoSpaceDN w:val="0"/>
                    <w:adjustRightInd w:val="0"/>
                    <w:spacing w:after="0" w:line="240" w:lineRule="auto"/>
                    <w:ind w:left="0"/>
                    <w:jc w:val="both"/>
                    <w:rPr>
                      <w:rFonts w:ascii="Times New Roman" w:eastAsia="Calibri" w:hAnsi="Times New Roman" w:cs="Times New Roman"/>
                      <w:b/>
                      <w:sz w:val="24"/>
                      <w:szCs w:val="24"/>
                    </w:rPr>
                  </w:pPr>
                </w:p>
                <w:p w14:paraId="4C30CC07" w14:textId="602C4012" w:rsidR="00742031" w:rsidRPr="00F54907" w:rsidRDefault="00742031" w:rsidP="00742031">
                  <w:pPr>
                    <w:pStyle w:val="a6"/>
                    <w:numPr>
                      <w:ilvl w:val="0"/>
                      <w:numId w:val="4"/>
                    </w:numPr>
                    <w:tabs>
                      <w:tab w:val="left" w:pos="165"/>
                    </w:tabs>
                    <w:autoSpaceDE w:val="0"/>
                    <w:autoSpaceDN w:val="0"/>
                    <w:adjustRightInd w:val="0"/>
                    <w:spacing w:after="0" w:line="240" w:lineRule="auto"/>
                    <w:ind w:left="788" w:hanging="428"/>
                    <w:jc w:val="center"/>
                    <w:rPr>
                      <w:rFonts w:ascii="Times New Roman" w:eastAsia="Calibri" w:hAnsi="Times New Roman" w:cs="Times New Roman"/>
                      <w:b/>
                      <w:sz w:val="24"/>
                      <w:szCs w:val="24"/>
                    </w:rPr>
                  </w:pPr>
                  <w:r w:rsidRPr="00F54907">
                    <w:rPr>
                      <w:rFonts w:ascii="Times New Roman" w:eastAsia="Calibri" w:hAnsi="Times New Roman" w:cs="Times New Roman"/>
                      <w:b/>
                      <w:sz w:val="24"/>
                      <w:szCs w:val="24"/>
                    </w:rPr>
                    <w:t xml:space="preserve">Информация о выполнении сводных показателей муниципальных заданий на оказание муниципальных услуг (работ) муниципальными учреждениями МР </w:t>
                  </w:r>
                  <w:r w:rsidR="00477ACC" w:rsidRPr="00F54907">
                    <w:rPr>
                      <w:rFonts w:ascii="Times New Roman" w:eastAsia="Calibri" w:hAnsi="Times New Roman" w:cs="Times New Roman"/>
                      <w:b/>
                      <w:sz w:val="24"/>
                      <w:szCs w:val="24"/>
                    </w:rPr>
                    <w:t>«</w:t>
                  </w:r>
                  <w:r w:rsidRPr="00F54907">
                    <w:rPr>
                      <w:rFonts w:ascii="Times New Roman" w:eastAsia="Calibri" w:hAnsi="Times New Roman" w:cs="Times New Roman"/>
                      <w:b/>
                      <w:sz w:val="24"/>
                      <w:szCs w:val="24"/>
                    </w:rPr>
                    <w:t>Сыктывдинский</w:t>
                  </w:r>
                  <w:r w:rsidR="00477ACC" w:rsidRPr="00F54907">
                    <w:rPr>
                      <w:rFonts w:ascii="Times New Roman" w:eastAsia="Calibri" w:hAnsi="Times New Roman" w:cs="Times New Roman"/>
                      <w:b/>
                      <w:sz w:val="24"/>
                      <w:szCs w:val="24"/>
                    </w:rPr>
                    <w:t>»</w:t>
                  </w:r>
                  <w:r w:rsidRPr="00F54907">
                    <w:rPr>
                      <w:rFonts w:ascii="Times New Roman" w:eastAsia="Calibri" w:hAnsi="Times New Roman" w:cs="Times New Roman"/>
                      <w:b/>
                      <w:sz w:val="24"/>
                      <w:szCs w:val="24"/>
                    </w:rPr>
                    <w:t xml:space="preserve"> по муниципальной программе</w:t>
                  </w:r>
                </w:p>
                <w:p w14:paraId="46BDEAFB" w14:textId="77777777" w:rsidR="00742031" w:rsidRDefault="00742031" w:rsidP="00F96477">
                  <w:pPr>
                    <w:pStyle w:val="a6"/>
                    <w:tabs>
                      <w:tab w:val="left" w:pos="165"/>
                    </w:tabs>
                    <w:autoSpaceDE w:val="0"/>
                    <w:autoSpaceDN w:val="0"/>
                    <w:adjustRightInd w:val="0"/>
                    <w:spacing w:after="0" w:line="240" w:lineRule="auto"/>
                    <w:ind w:left="1080"/>
                    <w:jc w:val="both"/>
                    <w:rPr>
                      <w:rFonts w:ascii="Times New Roman" w:eastAsia="Calibri" w:hAnsi="Times New Roman" w:cs="Times New Roman"/>
                      <w:b/>
                      <w:sz w:val="24"/>
                      <w:szCs w:val="24"/>
                    </w:rPr>
                  </w:pP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91"/>
                    <w:gridCol w:w="1276"/>
                    <w:gridCol w:w="1202"/>
                    <w:gridCol w:w="1701"/>
                    <w:gridCol w:w="1633"/>
                  </w:tblGrid>
                  <w:tr w:rsidR="00742031" w:rsidRPr="00D178CD" w14:paraId="7BBF166C" w14:textId="77777777" w:rsidTr="00B053DF">
                    <w:tc>
                      <w:tcPr>
                        <w:tcW w:w="3191" w:type="dxa"/>
                        <w:vMerge w:val="restart"/>
                      </w:tcPr>
                      <w:p w14:paraId="033AFF61" w14:textId="77777777" w:rsidR="00742031" w:rsidRPr="00D178CD" w:rsidRDefault="00742031" w:rsidP="00B053DF">
                        <w:pPr>
                          <w:pStyle w:val="ConsPlusNormal0"/>
                          <w:ind w:hanging="139"/>
                          <w:jc w:val="center"/>
                          <w:rPr>
                            <w:rFonts w:ascii="Times New Roman" w:hAnsi="Times New Roman" w:cs="Times New Roman"/>
                            <w:sz w:val="24"/>
                            <w:szCs w:val="24"/>
                          </w:rPr>
                        </w:pPr>
                        <w:r w:rsidRPr="00D178CD">
                          <w:rPr>
                            <w:rFonts w:ascii="Times New Roman" w:hAnsi="Times New Roman" w:cs="Times New Roman"/>
                            <w:sz w:val="24"/>
                            <w:szCs w:val="24"/>
                          </w:rPr>
                          <w:t>Наименование подпрограммы, услуги (работы), показателя объема услуги</w:t>
                        </w:r>
                      </w:p>
                    </w:tc>
                    <w:tc>
                      <w:tcPr>
                        <w:tcW w:w="2478" w:type="dxa"/>
                        <w:gridSpan w:val="2"/>
                      </w:tcPr>
                      <w:p w14:paraId="0963DF1E" w14:textId="4E47E35A" w:rsidR="00742031" w:rsidRPr="00D178CD" w:rsidRDefault="00742031" w:rsidP="00C471D8">
                        <w:pPr>
                          <w:pStyle w:val="ConsPlusNormal0"/>
                          <w:ind w:firstLine="0"/>
                          <w:jc w:val="center"/>
                          <w:rPr>
                            <w:rFonts w:ascii="Times New Roman" w:hAnsi="Times New Roman" w:cs="Times New Roman"/>
                            <w:sz w:val="24"/>
                            <w:szCs w:val="24"/>
                          </w:rPr>
                        </w:pPr>
                        <w:r w:rsidRPr="00D178CD">
                          <w:rPr>
                            <w:rFonts w:ascii="Times New Roman" w:hAnsi="Times New Roman" w:cs="Times New Roman"/>
                            <w:sz w:val="24"/>
                            <w:szCs w:val="24"/>
                          </w:rPr>
                          <w:t>Значе</w:t>
                        </w:r>
                        <w:r w:rsidR="00C471D8">
                          <w:rPr>
                            <w:rFonts w:ascii="Times New Roman" w:hAnsi="Times New Roman" w:cs="Times New Roman"/>
                            <w:sz w:val="24"/>
                            <w:szCs w:val="24"/>
                          </w:rPr>
                          <w:t>н</w:t>
                        </w:r>
                        <w:r w:rsidRPr="00D178CD">
                          <w:rPr>
                            <w:rFonts w:ascii="Times New Roman" w:hAnsi="Times New Roman" w:cs="Times New Roman"/>
                            <w:sz w:val="24"/>
                            <w:szCs w:val="24"/>
                          </w:rPr>
                          <w:t>ие показателя объема услуги</w:t>
                        </w:r>
                      </w:p>
                    </w:tc>
                    <w:tc>
                      <w:tcPr>
                        <w:tcW w:w="3334" w:type="dxa"/>
                        <w:gridSpan w:val="2"/>
                      </w:tcPr>
                      <w:p w14:paraId="57734230" w14:textId="77777777" w:rsidR="00742031" w:rsidRPr="00D178CD" w:rsidRDefault="00742031" w:rsidP="00B053DF">
                        <w:pPr>
                          <w:pStyle w:val="ConsPlusNormal0"/>
                          <w:ind w:firstLine="0"/>
                          <w:jc w:val="center"/>
                          <w:rPr>
                            <w:rFonts w:ascii="Times New Roman" w:hAnsi="Times New Roman" w:cs="Times New Roman"/>
                            <w:sz w:val="24"/>
                            <w:szCs w:val="24"/>
                          </w:rPr>
                        </w:pPr>
                        <w:r w:rsidRPr="00D178CD">
                          <w:rPr>
                            <w:rFonts w:ascii="Times New Roman" w:hAnsi="Times New Roman" w:cs="Times New Roman"/>
                            <w:sz w:val="24"/>
                            <w:szCs w:val="24"/>
                          </w:rPr>
                          <w:t xml:space="preserve">Финансовое обеспечение на выполнение муниципального задания </w:t>
                        </w:r>
                        <w:hyperlink w:anchor="P1127" w:history="1">
                          <w:r w:rsidRPr="00D178CD">
                            <w:rPr>
                              <w:rFonts w:ascii="Times New Roman" w:hAnsi="Times New Roman" w:cs="Times New Roman"/>
                              <w:color w:val="0000FF"/>
                              <w:sz w:val="24"/>
                              <w:szCs w:val="24"/>
                            </w:rPr>
                            <w:t>&lt;12&gt;</w:t>
                          </w:r>
                        </w:hyperlink>
                        <w:r w:rsidRPr="00D178CD">
                          <w:rPr>
                            <w:rFonts w:ascii="Times New Roman" w:hAnsi="Times New Roman" w:cs="Times New Roman"/>
                            <w:sz w:val="24"/>
                            <w:szCs w:val="24"/>
                          </w:rPr>
                          <w:t xml:space="preserve"> на оказание (выполнение) муниципальной услуги (работы), тыс. руб.</w:t>
                        </w:r>
                      </w:p>
                    </w:tc>
                  </w:tr>
                  <w:tr w:rsidR="00742031" w:rsidRPr="00D178CD" w14:paraId="0EE1BFE8" w14:textId="77777777" w:rsidTr="00B053DF">
                    <w:tc>
                      <w:tcPr>
                        <w:tcW w:w="3191" w:type="dxa"/>
                        <w:vMerge/>
                      </w:tcPr>
                      <w:p w14:paraId="6CCC2CD6" w14:textId="77777777" w:rsidR="00742031" w:rsidRPr="00D178CD" w:rsidRDefault="00742031" w:rsidP="00742031">
                        <w:pPr>
                          <w:rPr>
                            <w:rFonts w:ascii="Times New Roman" w:hAnsi="Times New Roman" w:cs="Times New Roman"/>
                            <w:sz w:val="24"/>
                            <w:szCs w:val="24"/>
                          </w:rPr>
                        </w:pPr>
                      </w:p>
                    </w:tc>
                    <w:tc>
                      <w:tcPr>
                        <w:tcW w:w="1276" w:type="dxa"/>
                      </w:tcPr>
                      <w:p w14:paraId="6FE0F477" w14:textId="77777777" w:rsidR="00742031" w:rsidRPr="00D178CD" w:rsidRDefault="00742031" w:rsidP="00B053DF">
                        <w:pPr>
                          <w:pStyle w:val="ConsPlusNormal0"/>
                          <w:ind w:firstLine="0"/>
                          <w:jc w:val="center"/>
                          <w:rPr>
                            <w:rFonts w:ascii="Times New Roman" w:hAnsi="Times New Roman" w:cs="Times New Roman"/>
                            <w:sz w:val="24"/>
                            <w:szCs w:val="24"/>
                          </w:rPr>
                        </w:pPr>
                        <w:r w:rsidRPr="00D178CD">
                          <w:rPr>
                            <w:rFonts w:ascii="Times New Roman" w:hAnsi="Times New Roman" w:cs="Times New Roman"/>
                            <w:sz w:val="24"/>
                            <w:szCs w:val="24"/>
                          </w:rPr>
                          <w:t>План</w:t>
                        </w:r>
                      </w:p>
                    </w:tc>
                    <w:tc>
                      <w:tcPr>
                        <w:tcW w:w="1202" w:type="dxa"/>
                      </w:tcPr>
                      <w:p w14:paraId="240F7AA2" w14:textId="77777777" w:rsidR="00742031" w:rsidRPr="00D178CD" w:rsidRDefault="00742031" w:rsidP="00B053DF">
                        <w:pPr>
                          <w:pStyle w:val="ConsPlusNormal0"/>
                          <w:ind w:hanging="124"/>
                          <w:jc w:val="center"/>
                          <w:rPr>
                            <w:rFonts w:ascii="Times New Roman" w:hAnsi="Times New Roman" w:cs="Times New Roman"/>
                            <w:sz w:val="24"/>
                            <w:szCs w:val="24"/>
                          </w:rPr>
                        </w:pPr>
                        <w:r w:rsidRPr="00D178CD">
                          <w:rPr>
                            <w:rFonts w:ascii="Times New Roman" w:hAnsi="Times New Roman" w:cs="Times New Roman"/>
                            <w:sz w:val="24"/>
                            <w:szCs w:val="24"/>
                          </w:rPr>
                          <w:t>Факт</w:t>
                        </w:r>
                      </w:p>
                    </w:tc>
                    <w:tc>
                      <w:tcPr>
                        <w:tcW w:w="1701" w:type="dxa"/>
                      </w:tcPr>
                      <w:p w14:paraId="00E06702" w14:textId="77777777" w:rsidR="00742031" w:rsidRPr="00D178CD" w:rsidRDefault="00742031" w:rsidP="00B053DF">
                        <w:pPr>
                          <w:pStyle w:val="ConsPlusNormal0"/>
                          <w:ind w:firstLine="7"/>
                          <w:jc w:val="center"/>
                          <w:rPr>
                            <w:rFonts w:ascii="Times New Roman" w:hAnsi="Times New Roman" w:cs="Times New Roman"/>
                            <w:sz w:val="24"/>
                            <w:szCs w:val="24"/>
                          </w:rPr>
                        </w:pPr>
                        <w:r w:rsidRPr="00D178CD">
                          <w:rPr>
                            <w:rFonts w:ascii="Times New Roman" w:hAnsi="Times New Roman" w:cs="Times New Roman"/>
                            <w:sz w:val="24"/>
                            <w:szCs w:val="24"/>
                          </w:rPr>
                          <w:t>Оценка расходов</w:t>
                        </w:r>
                      </w:p>
                    </w:tc>
                    <w:tc>
                      <w:tcPr>
                        <w:tcW w:w="1633" w:type="dxa"/>
                      </w:tcPr>
                      <w:p w14:paraId="3BDC5626" w14:textId="77777777" w:rsidR="00742031" w:rsidRPr="00D178CD" w:rsidRDefault="00742031" w:rsidP="00B053DF">
                        <w:pPr>
                          <w:pStyle w:val="ConsPlusNormal0"/>
                          <w:ind w:firstLine="0"/>
                          <w:jc w:val="center"/>
                          <w:rPr>
                            <w:rFonts w:ascii="Times New Roman" w:hAnsi="Times New Roman" w:cs="Times New Roman"/>
                            <w:sz w:val="24"/>
                            <w:szCs w:val="24"/>
                          </w:rPr>
                        </w:pPr>
                        <w:r w:rsidRPr="00736567">
                          <w:rPr>
                            <w:rFonts w:ascii="Times New Roman" w:hAnsi="Times New Roman" w:cs="Times New Roman"/>
                            <w:sz w:val="24"/>
                            <w:szCs w:val="24"/>
                          </w:rPr>
                          <w:t>Кассовое исполнение</w:t>
                        </w:r>
                      </w:p>
                    </w:tc>
                  </w:tr>
                  <w:tr w:rsidR="00742031" w:rsidRPr="00D178CD" w14:paraId="170331F8" w14:textId="77777777" w:rsidTr="00B053DF">
                    <w:tc>
                      <w:tcPr>
                        <w:tcW w:w="3191" w:type="dxa"/>
                      </w:tcPr>
                      <w:p w14:paraId="058BECE5" w14:textId="77777777" w:rsidR="00742031" w:rsidRPr="00D178CD" w:rsidRDefault="00742031" w:rsidP="00742031">
                        <w:pPr>
                          <w:pStyle w:val="ConsPlusNormal0"/>
                          <w:jc w:val="center"/>
                          <w:rPr>
                            <w:rFonts w:ascii="Times New Roman" w:hAnsi="Times New Roman" w:cs="Times New Roman"/>
                            <w:sz w:val="24"/>
                            <w:szCs w:val="24"/>
                          </w:rPr>
                        </w:pPr>
                        <w:r w:rsidRPr="00D178CD">
                          <w:rPr>
                            <w:rFonts w:ascii="Times New Roman" w:hAnsi="Times New Roman" w:cs="Times New Roman"/>
                            <w:sz w:val="24"/>
                            <w:szCs w:val="24"/>
                          </w:rPr>
                          <w:t>1</w:t>
                        </w:r>
                      </w:p>
                    </w:tc>
                    <w:tc>
                      <w:tcPr>
                        <w:tcW w:w="1276" w:type="dxa"/>
                      </w:tcPr>
                      <w:p w14:paraId="640BB6DA" w14:textId="77777777" w:rsidR="00742031" w:rsidRPr="00D178CD" w:rsidRDefault="00742031" w:rsidP="00742031">
                        <w:pPr>
                          <w:pStyle w:val="ConsPlusNormal0"/>
                          <w:jc w:val="center"/>
                          <w:rPr>
                            <w:rFonts w:ascii="Times New Roman" w:hAnsi="Times New Roman" w:cs="Times New Roman"/>
                            <w:sz w:val="24"/>
                            <w:szCs w:val="24"/>
                          </w:rPr>
                        </w:pPr>
                        <w:r w:rsidRPr="00D178CD">
                          <w:rPr>
                            <w:rFonts w:ascii="Times New Roman" w:hAnsi="Times New Roman" w:cs="Times New Roman"/>
                            <w:sz w:val="24"/>
                            <w:szCs w:val="24"/>
                          </w:rPr>
                          <w:t>2</w:t>
                        </w:r>
                      </w:p>
                    </w:tc>
                    <w:tc>
                      <w:tcPr>
                        <w:tcW w:w="1202" w:type="dxa"/>
                      </w:tcPr>
                      <w:p w14:paraId="3072A2BC" w14:textId="77777777" w:rsidR="00742031" w:rsidRPr="00D178CD" w:rsidRDefault="00742031" w:rsidP="00742031">
                        <w:pPr>
                          <w:pStyle w:val="ConsPlusNormal0"/>
                          <w:jc w:val="center"/>
                          <w:rPr>
                            <w:rFonts w:ascii="Times New Roman" w:hAnsi="Times New Roman" w:cs="Times New Roman"/>
                            <w:sz w:val="24"/>
                            <w:szCs w:val="24"/>
                          </w:rPr>
                        </w:pPr>
                        <w:r w:rsidRPr="00D178CD">
                          <w:rPr>
                            <w:rFonts w:ascii="Times New Roman" w:hAnsi="Times New Roman" w:cs="Times New Roman"/>
                            <w:sz w:val="24"/>
                            <w:szCs w:val="24"/>
                          </w:rPr>
                          <w:t>3</w:t>
                        </w:r>
                      </w:p>
                    </w:tc>
                    <w:tc>
                      <w:tcPr>
                        <w:tcW w:w="1701" w:type="dxa"/>
                      </w:tcPr>
                      <w:p w14:paraId="38D9E276" w14:textId="77777777" w:rsidR="00742031" w:rsidRPr="00D178CD" w:rsidRDefault="00742031" w:rsidP="00742031">
                        <w:pPr>
                          <w:pStyle w:val="ConsPlusNormal0"/>
                          <w:jc w:val="center"/>
                          <w:rPr>
                            <w:rFonts w:ascii="Times New Roman" w:hAnsi="Times New Roman" w:cs="Times New Roman"/>
                            <w:sz w:val="24"/>
                            <w:szCs w:val="24"/>
                          </w:rPr>
                        </w:pPr>
                        <w:r w:rsidRPr="00D178CD">
                          <w:rPr>
                            <w:rFonts w:ascii="Times New Roman" w:hAnsi="Times New Roman" w:cs="Times New Roman"/>
                            <w:sz w:val="24"/>
                            <w:szCs w:val="24"/>
                          </w:rPr>
                          <w:t>4</w:t>
                        </w:r>
                      </w:p>
                    </w:tc>
                    <w:tc>
                      <w:tcPr>
                        <w:tcW w:w="1633" w:type="dxa"/>
                      </w:tcPr>
                      <w:p w14:paraId="19D18C61" w14:textId="77777777" w:rsidR="00742031" w:rsidRPr="00D178CD" w:rsidRDefault="00742031" w:rsidP="00742031">
                        <w:pPr>
                          <w:pStyle w:val="ConsPlusNormal0"/>
                          <w:jc w:val="center"/>
                          <w:rPr>
                            <w:rFonts w:ascii="Times New Roman" w:hAnsi="Times New Roman" w:cs="Times New Roman"/>
                            <w:sz w:val="24"/>
                            <w:szCs w:val="24"/>
                          </w:rPr>
                        </w:pPr>
                        <w:r w:rsidRPr="00D178CD">
                          <w:rPr>
                            <w:rFonts w:ascii="Times New Roman" w:hAnsi="Times New Roman" w:cs="Times New Roman"/>
                            <w:sz w:val="24"/>
                            <w:szCs w:val="24"/>
                          </w:rPr>
                          <w:t>5</w:t>
                        </w:r>
                      </w:p>
                    </w:tc>
                  </w:tr>
                  <w:tr w:rsidR="00742031" w:rsidRPr="00D178CD" w14:paraId="5EBC74B6" w14:textId="77777777" w:rsidTr="00B053DF">
                    <w:tc>
                      <w:tcPr>
                        <w:tcW w:w="9003" w:type="dxa"/>
                        <w:gridSpan w:val="5"/>
                      </w:tcPr>
                      <w:p w14:paraId="70A0AA91" w14:textId="77777777" w:rsidR="00742031" w:rsidRPr="00D178CD" w:rsidRDefault="00742031" w:rsidP="00742031">
                        <w:pPr>
                          <w:pStyle w:val="ConsPlusNormal0"/>
                          <w:jc w:val="center"/>
                          <w:rPr>
                            <w:rFonts w:ascii="Times New Roman" w:hAnsi="Times New Roman" w:cs="Times New Roman"/>
                            <w:sz w:val="24"/>
                            <w:szCs w:val="24"/>
                          </w:rPr>
                        </w:pPr>
                        <w:r w:rsidRPr="00D178CD">
                          <w:rPr>
                            <w:rFonts w:ascii="Times New Roman" w:hAnsi="Times New Roman" w:cs="Times New Roman"/>
                            <w:sz w:val="24"/>
                            <w:szCs w:val="24"/>
                          </w:rPr>
                          <w:t>Подпрограмма 1</w:t>
                        </w:r>
                      </w:p>
                    </w:tc>
                  </w:tr>
                  <w:tr w:rsidR="00F54907" w:rsidRPr="00D178CD" w14:paraId="5C6CC97D" w14:textId="77777777" w:rsidTr="00F54907">
                    <w:tc>
                      <w:tcPr>
                        <w:tcW w:w="3191" w:type="dxa"/>
                      </w:tcPr>
                      <w:p w14:paraId="154C57AF" w14:textId="77777777" w:rsidR="00F54907" w:rsidRPr="008C7F8A" w:rsidRDefault="00F54907" w:rsidP="007D5193">
                        <w:pPr>
                          <w:pStyle w:val="ConsPlusNormal0"/>
                          <w:ind w:firstLine="3"/>
                          <w:jc w:val="both"/>
                          <w:rPr>
                            <w:rFonts w:ascii="Times New Roman" w:hAnsi="Times New Roman" w:cs="Times New Roman"/>
                            <w:sz w:val="24"/>
                            <w:szCs w:val="24"/>
                          </w:rPr>
                        </w:pPr>
                        <w:r w:rsidRPr="008C7F8A">
                          <w:rPr>
                            <w:rFonts w:ascii="Times New Roman" w:hAnsi="Times New Roman" w:cs="Times New Roman"/>
                            <w:sz w:val="24"/>
                            <w:szCs w:val="24"/>
                          </w:rPr>
                          <w:t>Наименование услуги (работы) и ее содержание:</w:t>
                        </w:r>
                      </w:p>
                      <w:p w14:paraId="7ED643A7" w14:textId="2CCC940A" w:rsidR="00F54907" w:rsidRPr="008C7F8A" w:rsidRDefault="00F54907" w:rsidP="00165207">
                        <w:pPr>
                          <w:pStyle w:val="ConsPlusNormal0"/>
                          <w:ind w:firstLine="3"/>
                          <w:jc w:val="both"/>
                          <w:rPr>
                            <w:rFonts w:ascii="Times New Roman" w:hAnsi="Times New Roman" w:cs="Times New Roman"/>
                            <w:sz w:val="24"/>
                            <w:szCs w:val="24"/>
                          </w:rPr>
                        </w:pPr>
                        <w:r w:rsidRPr="008C7F8A">
                          <w:rPr>
                            <w:rFonts w:ascii="Times New Roman" w:hAnsi="Times New Roman" w:cs="Times New Roman"/>
                            <w:sz w:val="24"/>
                            <w:szCs w:val="24"/>
                          </w:rPr>
                          <w:t>Обучение по программам дошкольного образования (группа раннего дошкольного развития)</w:t>
                        </w:r>
                      </w:p>
                    </w:tc>
                    <w:tc>
                      <w:tcPr>
                        <w:tcW w:w="1276" w:type="dxa"/>
                      </w:tcPr>
                      <w:p w14:paraId="7CEE6031" w14:textId="77777777" w:rsidR="00F54907" w:rsidRPr="00D178CD" w:rsidRDefault="00F54907" w:rsidP="00165207">
                        <w:pPr>
                          <w:pStyle w:val="ConsPlusNormal0"/>
                          <w:ind w:firstLine="0"/>
                          <w:jc w:val="center"/>
                          <w:rPr>
                            <w:rFonts w:ascii="Times New Roman" w:hAnsi="Times New Roman" w:cs="Times New Roman"/>
                            <w:sz w:val="24"/>
                            <w:szCs w:val="24"/>
                          </w:rPr>
                        </w:pPr>
                        <w:r w:rsidRPr="00D178CD">
                          <w:rPr>
                            <w:rFonts w:ascii="Times New Roman" w:hAnsi="Times New Roman" w:cs="Times New Roman"/>
                            <w:sz w:val="24"/>
                            <w:szCs w:val="24"/>
                          </w:rPr>
                          <w:t>x</w:t>
                        </w:r>
                      </w:p>
                    </w:tc>
                    <w:tc>
                      <w:tcPr>
                        <w:tcW w:w="1202" w:type="dxa"/>
                      </w:tcPr>
                      <w:p w14:paraId="5FED21D3" w14:textId="77777777" w:rsidR="00F54907" w:rsidRPr="00D178CD" w:rsidRDefault="00F54907" w:rsidP="00165207">
                        <w:pPr>
                          <w:pStyle w:val="ConsPlusNormal0"/>
                          <w:ind w:firstLine="0"/>
                          <w:jc w:val="center"/>
                          <w:rPr>
                            <w:rFonts w:ascii="Times New Roman" w:hAnsi="Times New Roman" w:cs="Times New Roman"/>
                            <w:sz w:val="24"/>
                            <w:szCs w:val="24"/>
                          </w:rPr>
                        </w:pPr>
                        <w:r w:rsidRPr="00D178CD">
                          <w:rPr>
                            <w:rFonts w:ascii="Times New Roman" w:hAnsi="Times New Roman" w:cs="Times New Roman"/>
                            <w:sz w:val="24"/>
                            <w:szCs w:val="24"/>
                          </w:rPr>
                          <w:t>x</w:t>
                        </w:r>
                      </w:p>
                    </w:tc>
                    <w:tc>
                      <w:tcPr>
                        <w:tcW w:w="1701" w:type="dxa"/>
                        <w:shd w:val="clear" w:color="auto" w:fill="auto"/>
                      </w:tcPr>
                      <w:p w14:paraId="27377664" w14:textId="43463BC3" w:rsidR="00F54907" w:rsidRPr="00505C2E" w:rsidRDefault="00F54907" w:rsidP="00F5490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65400,07</w:t>
                        </w:r>
                      </w:p>
                    </w:tc>
                    <w:tc>
                      <w:tcPr>
                        <w:tcW w:w="1633" w:type="dxa"/>
                        <w:shd w:val="clear" w:color="auto" w:fill="auto"/>
                      </w:tcPr>
                      <w:p w14:paraId="15C5B2E5" w14:textId="786F8AF8" w:rsidR="00F54907" w:rsidRPr="00D178CD" w:rsidRDefault="00F54907" w:rsidP="00F5490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65199,33</w:t>
                        </w:r>
                      </w:p>
                    </w:tc>
                  </w:tr>
                  <w:tr w:rsidR="00CF396C" w:rsidRPr="00D178CD" w14:paraId="25A9368A" w14:textId="77777777" w:rsidTr="009F73B6">
                    <w:tc>
                      <w:tcPr>
                        <w:tcW w:w="3191" w:type="dxa"/>
                      </w:tcPr>
                      <w:p w14:paraId="547AB97E" w14:textId="31922697" w:rsidR="00CF396C" w:rsidRPr="008C7F8A" w:rsidRDefault="00CF396C" w:rsidP="00165207">
                        <w:pPr>
                          <w:pStyle w:val="ConsPlusNormal0"/>
                          <w:ind w:firstLine="0"/>
                          <w:jc w:val="both"/>
                          <w:rPr>
                            <w:rFonts w:ascii="Times New Roman" w:hAnsi="Times New Roman" w:cs="Times New Roman"/>
                            <w:sz w:val="24"/>
                            <w:szCs w:val="24"/>
                          </w:rPr>
                        </w:pPr>
                        <w:r w:rsidRPr="008C7F8A">
                          <w:rPr>
                            <w:rFonts w:ascii="Times New Roman" w:hAnsi="Times New Roman" w:cs="Times New Roman"/>
                            <w:sz w:val="24"/>
                            <w:szCs w:val="24"/>
                          </w:rPr>
                          <w:t>Показатель объема услуги:</w:t>
                        </w:r>
                      </w:p>
                    </w:tc>
                    <w:tc>
                      <w:tcPr>
                        <w:tcW w:w="5812" w:type="dxa"/>
                        <w:gridSpan w:val="4"/>
                      </w:tcPr>
                      <w:p w14:paraId="207AE4D3" w14:textId="75AB3B3F" w:rsidR="00CF396C" w:rsidRPr="00D178CD" w:rsidRDefault="00CF396C" w:rsidP="00165207">
                        <w:pPr>
                          <w:pStyle w:val="ConsPlusNormal0"/>
                          <w:ind w:firstLine="0"/>
                          <w:jc w:val="center"/>
                          <w:rPr>
                            <w:rFonts w:ascii="Times New Roman" w:hAnsi="Times New Roman" w:cs="Times New Roman"/>
                            <w:sz w:val="24"/>
                            <w:szCs w:val="24"/>
                          </w:rPr>
                        </w:pPr>
                      </w:p>
                    </w:tc>
                  </w:tr>
                  <w:tr w:rsidR="00882C1B" w:rsidRPr="00D178CD" w14:paraId="2E37F34C" w14:textId="77777777" w:rsidTr="00B053DF">
                    <w:tc>
                      <w:tcPr>
                        <w:tcW w:w="3191" w:type="dxa"/>
                      </w:tcPr>
                      <w:p w14:paraId="679E1556" w14:textId="4F75BA01" w:rsidR="00882C1B" w:rsidRPr="008C7F8A" w:rsidRDefault="00882C1B" w:rsidP="00C471D8">
                        <w:pPr>
                          <w:pStyle w:val="ConsPlusNormal0"/>
                          <w:ind w:firstLine="0"/>
                          <w:rPr>
                            <w:rFonts w:ascii="Times New Roman" w:hAnsi="Times New Roman" w:cs="Times New Roman"/>
                            <w:sz w:val="24"/>
                            <w:szCs w:val="24"/>
                          </w:rPr>
                        </w:pPr>
                        <w:r w:rsidRPr="008C7F8A">
                          <w:rPr>
                            <w:rFonts w:ascii="Times New Roman" w:hAnsi="Times New Roman" w:cs="Times New Roman"/>
                            <w:sz w:val="24"/>
                            <w:szCs w:val="24"/>
                          </w:rPr>
                          <w:t>Число воспитанников</w:t>
                        </w:r>
                        <w:r>
                          <w:rPr>
                            <w:rFonts w:ascii="Times New Roman" w:hAnsi="Times New Roman" w:cs="Times New Roman"/>
                            <w:sz w:val="24"/>
                            <w:szCs w:val="24"/>
                          </w:rPr>
                          <w:t>,</w:t>
                        </w:r>
                        <w:r w:rsidRPr="008C7F8A">
                          <w:rPr>
                            <w:rFonts w:ascii="Times New Roman" w:hAnsi="Times New Roman" w:cs="Times New Roman"/>
                            <w:sz w:val="24"/>
                            <w:szCs w:val="24"/>
                          </w:rPr>
                          <w:t xml:space="preserve"> обучающихся по программам дошкольного образования (группа раннего до</w:t>
                        </w:r>
                        <w:r>
                          <w:rPr>
                            <w:rFonts w:ascii="Times New Roman" w:hAnsi="Times New Roman" w:cs="Times New Roman"/>
                            <w:sz w:val="24"/>
                            <w:szCs w:val="24"/>
                          </w:rPr>
                          <w:t>ш</w:t>
                        </w:r>
                        <w:r w:rsidRPr="008C7F8A">
                          <w:rPr>
                            <w:rFonts w:ascii="Times New Roman" w:hAnsi="Times New Roman" w:cs="Times New Roman"/>
                            <w:sz w:val="24"/>
                            <w:szCs w:val="24"/>
                          </w:rPr>
                          <w:t>кольного развития)</w:t>
                        </w:r>
                      </w:p>
                    </w:tc>
                    <w:tc>
                      <w:tcPr>
                        <w:tcW w:w="1276" w:type="dxa"/>
                      </w:tcPr>
                      <w:p w14:paraId="36A56FD7" w14:textId="04A863F4" w:rsidR="00882C1B" w:rsidRPr="00505C2E" w:rsidRDefault="00882C1B" w:rsidP="00882C1B">
                        <w:pPr>
                          <w:pStyle w:val="ConsPlusNormal0"/>
                          <w:ind w:firstLine="0"/>
                          <w:jc w:val="center"/>
                          <w:rPr>
                            <w:rFonts w:ascii="Times New Roman" w:hAnsi="Times New Roman" w:cs="Times New Roman"/>
                            <w:sz w:val="24"/>
                            <w:szCs w:val="24"/>
                            <w:lang w:val="en-US"/>
                          </w:rPr>
                        </w:pPr>
                        <w:r>
                          <w:rPr>
                            <w:rFonts w:ascii="Times New Roman" w:hAnsi="Times New Roman" w:cs="Times New Roman"/>
                            <w:sz w:val="24"/>
                            <w:szCs w:val="24"/>
                          </w:rPr>
                          <w:t>303</w:t>
                        </w:r>
                      </w:p>
                    </w:tc>
                    <w:tc>
                      <w:tcPr>
                        <w:tcW w:w="1202" w:type="dxa"/>
                      </w:tcPr>
                      <w:p w14:paraId="03C05EA8" w14:textId="4B0F350C" w:rsidR="00882C1B" w:rsidRPr="00D178CD" w:rsidRDefault="00882C1B" w:rsidP="00882C1B">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304,5</w:t>
                        </w:r>
                      </w:p>
                    </w:tc>
                    <w:tc>
                      <w:tcPr>
                        <w:tcW w:w="1701" w:type="dxa"/>
                      </w:tcPr>
                      <w:p w14:paraId="05FBF474" w14:textId="77777777" w:rsidR="00882C1B" w:rsidRPr="00D178CD" w:rsidRDefault="00882C1B" w:rsidP="00165207">
                        <w:pPr>
                          <w:pStyle w:val="ConsPlusNormal0"/>
                          <w:ind w:firstLine="0"/>
                          <w:jc w:val="center"/>
                          <w:rPr>
                            <w:rFonts w:ascii="Times New Roman" w:hAnsi="Times New Roman" w:cs="Times New Roman"/>
                            <w:sz w:val="24"/>
                            <w:szCs w:val="24"/>
                          </w:rPr>
                        </w:pPr>
                        <w:r w:rsidRPr="00D178CD">
                          <w:rPr>
                            <w:rFonts w:ascii="Times New Roman" w:hAnsi="Times New Roman" w:cs="Times New Roman"/>
                            <w:sz w:val="24"/>
                            <w:szCs w:val="24"/>
                          </w:rPr>
                          <w:t>x</w:t>
                        </w:r>
                      </w:p>
                    </w:tc>
                    <w:tc>
                      <w:tcPr>
                        <w:tcW w:w="1633" w:type="dxa"/>
                      </w:tcPr>
                      <w:p w14:paraId="2DDDBA11" w14:textId="77777777" w:rsidR="00882C1B" w:rsidRPr="00D178CD" w:rsidRDefault="00882C1B" w:rsidP="00165207">
                        <w:pPr>
                          <w:pStyle w:val="ConsPlusNormal0"/>
                          <w:ind w:firstLine="0"/>
                          <w:jc w:val="center"/>
                          <w:rPr>
                            <w:rFonts w:ascii="Times New Roman" w:hAnsi="Times New Roman" w:cs="Times New Roman"/>
                            <w:sz w:val="24"/>
                            <w:szCs w:val="24"/>
                          </w:rPr>
                        </w:pPr>
                        <w:r w:rsidRPr="00D178CD">
                          <w:rPr>
                            <w:rFonts w:ascii="Times New Roman" w:hAnsi="Times New Roman" w:cs="Times New Roman"/>
                            <w:sz w:val="24"/>
                            <w:szCs w:val="24"/>
                          </w:rPr>
                          <w:t>x</w:t>
                        </w:r>
                      </w:p>
                    </w:tc>
                  </w:tr>
                  <w:tr w:rsidR="00F54907" w:rsidRPr="00D178CD" w14:paraId="570CA0CC" w14:textId="77777777" w:rsidTr="00F54907">
                    <w:tc>
                      <w:tcPr>
                        <w:tcW w:w="3191" w:type="dxa"/>
                      </w:tcPr>
                      <w:p w14:paraId="337D6B46" w14:textId="320FFA3B" w:rsidR="00F54907" w:rsidRPr="008C7F8A" w:rsidRDefault="00F54907" w:rsidP="00165207">
                        <w:pPr>
                          <w:pStyle w:val="ConsPlusNormal0"/>
                          <w:ind w:firstLine="0"/>
                          <w:jc w:val="both"/>
                          <w:rPr>
                            <w:rFonts w:ascii="Times New Roman" w:hAnsi="Times New Roman" w:cs="Times New Roman"/>
                            <w:sz w:val="24"/>
                            <w:szCs w:val="24"/>
                          </w:rPr>
                        </w:pPr>
                        <w:r w:rsidRPr="008C7F8A">
                          <w:rPr>
                            <w:rFonts w:ascii="Times New Roman" w:hAnsi="Times New Roman" w:cs="Times New Roman"/>
                            <w:sz w:val="24"/>
                            <w:szCs w:val="24"/>
                          </w:rPr>
                          <w:t>Обучение по программам дошкольного образования (группа воспитанников дошкольного возраста)</w:t>
                        </w:r>
                      </w:p>
                    </w:tc>
                    <w:tc>
                      <w:tcPr>
                        <w:tcW w:w="1276" w:type="dxa"/>
                      </w:tcPr>
                      <w:p w14:paraId="6D892CE6" w14:textId="77777777" w:rsidR="00F54907" w:rsidRPr="00D178CD" w:rsidRDefault="00F54907" w:rsidP="00165207">
                        <w:pPr>
                          <w:pStyle w:val="ConsPlusNormal0"/>
                          <w:ind w:firstLine="0"/>
                          <w:jc w:val="center"/>
                          <w:rPr>
                            <w:rFonts w:ascii="Times New Roman" w:hAnsi="Times New Roman" w:cs="Times New Roman"/>
                            <w:sz w:val="24"/>
                            <w:szCs w:val="24"/>
                          </w:rPr>
                        </w:pPr>
                        <w:r w:rsidRPr="00D178CD">
                          <w:rPr>
                            <w:rFonts w:ascii="Times New Roman" w:hAnsi="Times New Roman" w:cs="Times New Roman"/>
                            <w:sz w:val="24"/>
                            <w:szCs w:val="24"/>
                          </w:rPr>
                          <w:t>x</w:t>
                        </w:r>
                      </w:p>
                    </w:tc>
                    <w:tc>
                      <w:tcPr>
                        <w:tcW w:w="1202" w:type="dxa"/>
                      </w:tcPr>
                      <w:p w14:paraId="428C76E7" w14:textId="77777777" w:rsidR="00F54907" w:rsidRPr="00D178CD" w:rsidRDefault="00F54907" w:rsidP="00165207">
                        <w:pPr>
                          <w:pStyle w:val="ConsPlusNormal0"/>
                          <w:ind w:firstLine="0"/>
                          <w:jc w:val="center"/>
                          <w:rPr>
                            <w:rFonts w:ascii="Times New Roman" w:hAnsi="Times New Roman" w:cs="Times New Roman"/>
                            <w:sz w:val="24"/>
                            <w:szCs w:val="24"/>
                          </w:rPr>
                        </w:pPr>
                        <w:r w:rsidRPr="00D178CD">
                          <w:rPr>
                            <w:rFonts w:ascii="Times New Roman" w:hAnsi="Times New Roman" w:cs="Times New Roman"/>
                            <w:sz w:val="24"/>
                            <w:szCs w:val="24"/>
                          </w:rPr>
                          <w:t>x</w:t>
                        </w:r>
                      </w:p>
                    </w:tc>
                    <w:tc>
                      <w:tcPr>
                        <w:tcW w:w="1701" w:type="dxa"/>
                        <w:shd w:val="clear" w:color="auto" w:fill="auto"/>
                      </w:tcPr>
                      <w:p w14:paraId="21BA65CB" w14:textId="40A713A8" w:rsidR="00F54907" w:rsidRPr="00505C2E" w:rsidRDefault="00F54907" w:rsidP="00F54907">
                        <w:pPr>
                          <w:pStyle w:val="ConsPlusNormal0"/>
                          <w:ind w:firstLine="0"/>
                          <w:jc w:val="center"/>
                          <w:rPr>
                            <w:rFonts w:ascii="Times New Roman" w:hAnsi="Times New Roman" w:cs="Times New Roman"/>
                            <w:sz w:val="24"/>
                            <w:szCs w:val="24"/>
                            <w:lang w:val="en-US"/>
                          </w:rPr>
                        </w:pPr>
                        <w:r>
                          <w:rPr>
                            <w:rFonts w:ascii="Times New Roman" w:hAnsi="Times New Roman" w:cs="Times New Roman"/>
                            <w:sz w:val="24"/>
                            <w:szCs w:val="24"/>
                          </w:rPr>
                          <w:t>225123,00</w:t>
                        </w:r>
                      </w:p>
                    </w:tc>
                    <w:tc>
                      <w:tcPr>
                        <w:tcW w:w="1633" w:type="dxa"/>
                        <w:shd w:val="clear" w:color="auto" w:fill="auto"/>
                      </w:tcPr>
                      <w:p w14:paraId="06DFE97A" w14:textId="64A9F8F5" w:rsidR="00F54907" w:rsidRPr="00D178CD" w:rsidRDefault="00F54907" w:rsidP="00F5490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224432,02</w:t>
                        </w:r>
                      </w:p>
                    </w:tc>
                  </w:tr>
                  <w:tr w:rsidR="00CF396C" w:rsidRPr="00D178CD" w14:paraId="08B35C0B" w14:textId="77777777" w:rsidTr="009F73B6">
                    <w:tc>
                      <w:tcPr>
                        <w:tcW w:w="3191" w:type="dxa"/>
                      </w:tcPr>
                      <w:p w14:paraId="1A8183C9" w14:textId="470BEC41" w:rsidR="00CF396C" w:rsidRPr="008C7F8A" w:rsidRDefault="00CF396C" w:rsidP="00165207">
                        <w:pPr>
                          <w:pStyle w:val="ConsPlusNormal0"/>
                          <w:ind w:firstLine="0"/>
                          <w:jc w:val="both"/>
                          <w:rPr>
                            <w:rFonts w:ascii="Times New Roman" w:hAnsi="Times New Roman" w:cs="Times New Roman"/>
                            <w:sz w:val="24"/>
                            <w:szCs w:val="24"/>
                          </w:rPr>
                        </w:pPr>
                        <w:r w:rsidRPr="008C7F8A">
                          <w:rPr>
                            <w:rFonts w:ascii="Times New Roman" w:hAnsi="Times New Roman" w:cs="Times New Roman"/>
                            <w:sz w:val="24"/>
                            <w:szCs w:val="24"/>
                          </w:rPr>
                          <w:t>Показатель объема услуги:</w:t>
                        </w:r>
                      </w:p>
                    </w:tc>
                    <w:tc>
                      <w:tcPr>
                        <w:tcW w:w="5812" w:type="dxa"/>
                        <w:gridSpan w:val="4"/>
                      </w:tcPr>
                      <w:p w14:paraId="50CAA1F0" w14:textId="3F1B0E66" w:rsidR="00CF396C" w:rsidRPr="00D178CD" w:rsidRDefault="00CF396C" w:rsidP="00165207">
                        <w:pPr>
                          <w:pStyle w:val="ConsPlusNormal0"/>
                          <w:ind w:firstLine="0"/>
                          <w:jc w:val="center"/>
                          <w:rPr>
                            <w:rFonts w:ascii="Times New Roman" w:hAnsi="Times New Roman" w:cs="Times New Roman"/>
                            <w:sz w:val="24"/>
                            <w:szCs w:val="24"/>
                          </w:rPr>
                        </w:pPr>
                      </w:p>
                    </w:tc>
                  </w:tr>
                  <w:tr w:rsidR="00882C1B" w:rsidRPr="00D178CD" w14:paraId="28CD1DB4" w14:textId="77777777" w:rsidTr="00B053DF">
                    <w:tc>
                      <w:tcPr>
                        <w:tcW w:w="3191" w:type="dxa"/>
                      </w:tcPr>
                      <w:p w14:paraId="63DEBC07" w14:textId="0476E48B" w:rsidR="00882C1B" w:rsidRPr="008C7F8A" w:rsidRDefault="00882C1B" w:rsidP="00C471D8">
                        <w:pPr>
                          <w:pStyle w:val="ConsPlusNormal0"/>
                          <w:ind w:firstLine="0"/>
                          <w:rPr>
                            <w:rFonts w:ascii="Times New Roman" w:hAnsi="Times New Roman" w:cs="Times New Roman"/>
                            <w:sz w:val="24"/>
                            <w:szCs w:val="24"/>
                          </w:rPr>
                        </w:pPr>
                        <w:r w:rsidRPr="008C7F8A">
                          <w:rPr>
                            <w:rFonts w:ascii="Times New Roman" w:hAnsi="Times New Roman" w:cs="Times New Roman"/>
                            <w:sz w:val="24"/>
                            <w:szCs w:val="24"/>
                          </w:rPr>
                          <w:t>Число воспитанников</w:t>
                        </w:r>
                        <w:r>
                          <w:rPr>
                            <w:rFonts w:ascii="Times New Roman" w:hAnsi="Times New Roman" w:cs="Times New Roman"/>
                            <w:sz w:val="24"/>
                            <w:szCs w:val="24"/>
                          </w:rPr>
                          <w:t>,</w:t>
                        </w:r>
                        <w:r w:rsidRPr="008C7F8A">
                          <w:rPr>
                            <w:rFonts w:ascii="Times New Roman" w:hAnsi="Times New Roman" w:cs="Times New Roman"/>
                            <w:sz w:val="24"/>
                            <w:szCs w:val="24"/>
                          </w:rPr>
                          <w:t xml:space="preserve"> обучающихся по программам дошкольного образования (группа воспитанников </w:t>
                        </w:r>
                        <w:r>
                          <w:rPr>
                            <w:rFonts w:ascii="Times New Roman" w:hAnsi="Times New Roman" w:cs="Times New Roman"/>
                            <w:sz w:val="24"/>
                            <w:szCs w:val="24"/>
                          </w:rPr>
                          <w:t>д</w:t>
                        </w:r>
                        <w:r w:rsidRPr="008C7F8A">
                          <w:rPr>
                            <w:rFonts w:ascii="Times New Roman" w:hAnsi="Times New Roman" w:cs="Times New Roman"/>
                            <w:sz w:val="24"/>
                            <w:szCs w:val="24"/>
                          </w:rPr>
                          <w:t>ошкольного возраста)</w:t>
                        </w:r>
                      </w:p>
                    </w:tc>
                    <w:tc>
                      <w:tcPr>
                        <w:tcW w:w="1276" w:type="dxa"/>
                      </w:tcPr>
                      <w:p w14:paraId="72E054EC" w14:textId="6E958BF0" w:rsidR="00882C1B" w:rsidRPr="00D178CD" w:rsidRDefault="00882C1B" w:rsidP="00882C1B">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1043</w:t>
                        </w:r>
                      </w:p>
                    </w:tc>
                    <w:tc>
                      <w:tcPr>
                        <w:tcW w:w="1202" w:type="dxa"/>
                      </w:tcPr>
                      <w:p w14:paraId="2326CFA8" w14:textId="7A26581E" w:rsidR="00882C1B" w:rsidRPr="00D178CD" w:rsidRDefault="00882C1B" w:rsidP="00882C1B">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1030,5</w:t>
                        </w:r>
                      </w:p>
                    </w:tc>
                    <w:tc>
                      <w:tcPr>
                        <w:tcW w:w="1701" w:type="dxa"/>
                      </w:tcPr>
                      <w:p w14:paraId="22F9257E" w14:textId="77777777" w:rsidR="00882C1B" w:rsidRPr="00D178CD" w:rsidRDefault="00882C1B" w:rsidP="00165207">
                        <w:pPr>
                          <w:pStyle w:val="ConsPlusNormal0"/>
                          <w:ind w:firstLine="0"/>
                          <w:jc w:val="center"/>
                          <w:rPr>
                            <w:rFonts w:ascii="Times New Roman" w:hAnsi="Times New Roman" w:cs="Times New Roman"/>
                            <w:sz w:val="24"/>
                            <w:szCs w:val="24"/>
                          </w:rPr>
                        </w:pPr>
                        <w:r w:rsidRPr="00D178CD">
                          <w:rPr>
                            <w:rFonts w:ascii="Times New Roman" w:hAnsi="Times New Roman" w:cs="Times New Roman"/>
                            <w:sz w:val="24"/>
                            <w:szCs w:val="24"/>
                          </w:rPr>
                          <w:t>x</w:t>
                        </w:r>
                      </w:p>
                    </w:tc>
                    <w:tc>
                      <w:tcPr>
                        <w:tcW w:w="1633" w:type="dxa"/>
                      </w:tcPr>
                      <w:p w14:paraId="4B2014DC" w14:textId="77777777" w:rsidR="00882C1B" w:rsidRPr="00D178CD" w:rsidRDefault="00882C1B" w:rsidP="00165207">
                        <w:pPr>
                          <w:pStyle w:val="ConsPlusNormal0"/>
                          <w:ind w:firstLine="0"/>
                          <w:jc w:val="center"/>
                          <w:rPr>
                            <w:rFonts w:ascii="Times New Roman" w:hAnsi="Times New Roman" w:cs="Times New Roman"/>
                            <w:sz w:val="24"/>
                            <w:szCs w:val="24"/>
                          </w:rPr>
                        </w:pPr>
                        <w:r w:rsidRPr="00D178CD">
                          <w:rPr>
                            <w:rFonts w:ascii="Times New Roman" w:hAnsi="Times New Roman" w:cs="Times New Roman"/>
                            <w:sz w:val="24"/>
                            <w:szCs w:val="24"/>
                          </w:rPr>
                          <w:t>x</w:t>
                        </w:r>
                      </w:p>
                    </w:tc>
                  </w:tr>
                  <w:tr w:rsidR="00F54907" w:rsidRPr="00D178CD" w14:paraId="1BE08487" w14:textId="77777777" w:rsidTr="00F54907">
                    <w:tc>
                      <w:tcPr>
                        <w:tcW w:w="3191" w:type="dxa"/>
                      </w:tcPr>
                      <w:p w14:paraId="2AF370C5" w14:textId="302776FE" w:rsidR="00F54907" w:rsidRPr="008C7F8A" w:rsidRDefault="00F54907" w:rsidP="007D5193">
                        <w:pPr>
                          <w:pStyle w:val="ConsPlusNormal0"/>
                          <w:ind w:firstLine="0"/>
                          <w:rPr>
                            <w:rFonts w:ascii="Times New Roman" w:hAnsi="Times New Roman" w:cs="Times New Roman"/>
                            <w:sz w:val="24"/>
                            <w:szCs w:val="24"/>
                          </w:rPr>
                        </w:pPr>
                        <w:r w:rsidRPr="008C7F8A">
                          <w:rPr>
                            <w:rFonts w:ascii="Times New Roman" w:hAnsi="Times New Roman" w:cs="Times New Roman"/>
                            <w:sz w:val="24"/>
                            <w:szCs w:val="24"/>
                          </w:rPr>
                          <w:t>Обучение по адаптированной основной общеобразовательной программе дошкольного образования</w:t>
                        </w:r>
                      </w:p>
                    </w:tc>
                    <w:tc>
                      <w:tcPr>
                        <w:tcW w:w="1276" w:type="dxa"/>
                      </w:tcPr>
                      <w:p w14:paraId="5839F76D" w14:textId="18A9DE38" w:rsidR="00F54907" w:rsidRPr="00D178CD" w:rsidRDefault="00F54907" w:rsidP="007D5193">
                        <w:pPr>
                          <w:pStyle w:val="ConsPlusNormal0"/>
                          <w:ind w:firstLine="0"/>
                          <w:jc w:val="center"/>
                          <w:rPr>
                            <w:rFonts w:ascii="Times New Roman" w:hAnsi="Times New Roman" w:cs="Times New Roman"/>
                            <w:sz w:val="24"/>
                            <w:szCs w:val="24"/>
                          </w:rPr>
                        </w:pPr>
                        <w:r w:rsidRPr="00D178CD">
                          <w:rPr>
                            <w:rFonts w:ascii="Times New Roman" w:hAnsi="Times New Roman" w:cs="Times New Roman"/>
                            <w:sz w:val="24"/>
                            <w:szCs w:val="24"/>
                          </w:rPr>
                          <w:t>x</w:t>
                        </w:r>
                      </w:p>
                    </w:tc>
                    <w:tc>
                      <w:tcPr>
                        <w:tcW w:w="1202" w:type="dxa"/>
                      </w:tcPr>
                      <w:p w14:paraId="42D603D6" w14:textId="47BED08D" w:rsidR="00F54907" w:rsidRPr="00D178CD" w:rsidRDefault="00F54907" w:rsidP="007D5193">
                        <w:pPr>
                          <w:pStyle w:val="ConsPlusNormal0"/>
                          <w:ind w:firstLine="0"/>
                          <w:jc w:val="center"/>
                          <w:rPr>
                            <w:rFonts w:ascii="Times New Roman" w:hAnsi="Times New Roman" w:cs="Times New Roman"/>
                            <w:sz w:val="24"/>
                            <w:szCs w:val="24"/>
                          </w:rPr>
                        </w:pPr>
                        <w:r w:rsidRPr="00D178CD">
                          <w:rPr>
                            <w:rFonts w:ascii="Times New Roman" w:hAnsi="Times New Roman" w:cs="Times New Roman"/>
                            <w:sz w:val="24"/>
                            <w:szCs w:val="24"/>
                          </w:rPr>
                          <w:t>x</w:t>
                        </w:r>
                      </w:p>
                    </w:tc>
                    <w:tc>
                      <w:tcPr>
                        <w:tcW w:w="1701" w:type="dxa"/>
                        <w:shd w:val="clear" w:color="auto" w:fill="auto"/>
                      </w:tcPr>
                      <w:p w14:paraId="275E1085" w14:textId="3447FE20" w:rsidR="00F54907" w:rsidRPr="00D178CD" w:rsidRDefault="00F54907" w:rsidP="007D5193">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15972,3</w:t>
                        </w:r>
                      </w:p>
                    </w:tc>
                    <w:tc>
                      <w:tcPr>
                        <w:tcW w:w="1633" w:type="dxa"/>
                        <w:shd w:val="clear" w:color="auto" w:fill="auto"/>
                      </w:tcPr>
                      <w:p w14:paraId="5EAC87BF" w14:textId="48ECE34C" w:rsidR="00F54907" w:rsidRPr="00D178CD" w:rsidRDefault="00F54907" w:rsidP="007D5193">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15923,27</w:t>
                        </w:r>
                      </w:p>
                    </w:tc>
                  </w:tr>
                  <w:tr w:rsidR="00CF396C" w:rsidRPr="00D178CD" w14:paraId="168B4D0C" w14:textId="77777777" w:rsidTr="009F73B6">
                    <w:tc>
                      <w:tcPr>
                        <w:tcW w:w="3191" w:type="dxa"/>
                      </w:tcPr>
                      <w:p w14:paraId="26A41288" w14:textId="750CCB68" w:rsidR="00CF396C" w:rsidRPr="008C7F8A" w:rsidRDefault="00CF396C" w:rsidP="007D5193">
                        <w:pPr>
                          <w:pStyle w:val="ConsPlusNormal0"/>
                          <w:ind w:firstLine="0"/>
                          <w:rPr>
                            <w:rFonts w:ascii="Times New Roman" w:hAnsi="Times New Roman" w:cs="Times New Roman"/>
                            <w:sz w:val="24"/>
                            <w:szCs w:val="24"/>
                          </w:rPr>
                        </w:pPr>
                        <w:r w:rsidRPr="008C7F8A">
                          <w:rPr>
                            <w:rFonts w:ascii="Times New Roman" w:hAnsi="Times New Roman" w:cs="Times New Roman"/>
                            <w:sz w:val="24"/>
                            <w:szCs w:val="24"/>
                          </w:rPr>
                          <w:t>Показатель объема услуги:</w:t>
                        </w:r>
                      </w:p>
                    </w:tc>
                    <w:tc>
                      <w:tcPr>
                        <w:tcW w:w="5812" w:type="dxa"/>
                        <w:gridSpan w:val="4"/>
                      </w:tcPr>
                      <w:p w14:paraId="7E7CD884" w14:textId="1CD97F8A" w:rsidR="00CF396C" w:rsidRPr="00D178CD" w:rsidRDefault="00CF396C" w:rsidP="007D5193">
                        <w:pPr>
                          <w:pStyle w:val="ConsPlusNormal0"/>
                          <w:ind w:firstLine="0"/>
                          <w:jc w:val="center"/>
                          <w:rPr>
                            <w:rFonts w:ascii="Times New Roman" w:hAnsi="Times New Roman" w:cs="Times New Roman"/>
                            <w:sz w:val="24"/>
                            <w:szCs w:val="24"/>
                          </w:rPr>
                        </w:pPr>
                      </w:p>
                    </w:tc>
                  </w:tr>
                  <w:tr w:rsidR="00882C1B" w:rsidRPr="00D178CD" w14:paraId="221FE414" w14:textId="77777777" w:rsidTr="00B053DF">
                    <w:tc>
                      <w:tcPr>
                        <w:tcW w:w="3191" w:type="dxa"/>
                      </w:tcPr>
                      <w:p w14:paraId="394A89C6" w14:textId="3AA88C17" w:rsidR="00882C1B" w:rsidRPr="008C7F8A" w:rsidRDefault="00882C1B" w:rsidP="00C471D8">
                        <w:pPr>
                          <w:pStyle w:val="ConsPlusNormal0"/>
                          <w:ind w:firstLine="0"/>
                          <w:rPr>
                            <w:rFonts w:ascii="Times New Roman" w:hAnsi="Times New Roman" w:cs="Times New Roman"/>
                            <w:sz w:val="24"/>
                            <w:szCs w:val="24"/>
                          </w:rPr>
                        </w:pPr>
                        <w:r w:rsidRPr="008C7F8A">
                          <w:rPr>
                            <w:rFonts w:ascii="Times New Roman" w:hAnsi="Times New Roman" w:cs="Times New Roman"/>
                            <w:sz w:val="24"/>
                            <w:szCs w:val="24"/>
                          </w:rPr>
                          <w:t>Число воспитанников</w:t>
                        </w:r>
                        <w:r>
                          <w:rPr>
                            <w:rFonts w:ascii="Times New Roman" w:hAnsi="Times New Roman" w:cs="Times New Roman"/>
                            <w:sz w:val="24"/>
                            <w:szCs w:val="24"/>
                          </w:rPr>
                          <w:t>,</w:t>
                        </w:r>
                        <w:r w:rsidRPr="008C7F8A">
                          <w:rPr>
                            <w:rFonts w:ascii="Times New Roman" w:hAnsi="Times New Roman" w:cs="Times New Roman"/>
                            <w:sz w:val="24"/>
                            <w:szCs w:val="24"/>
                          </w:rPr>
                          <w:t xml:space="preserve"> обучающихся по адаптированной основной общеобразовательной программе до</w:t>
                        </w:r>
                        <w:r>
                          <w:rPr>
                            <w:rFonts w:ascii="Times New Roman" w:hAnsi="Times New Roman" w:cs="Times New Roman"/>
                            <w:sz w:val="24"/>
                            <w:szCs w:val="24"/>
                          </w:rPr>
                          <w:t>ш</w:t>
                        </w:r>
                        <w:r w:rsidRPr="008C7F8A">
                          <w:rPr>
                            <w:rFonts w:ascii="Times New Roman" w:hAnsi="Times New Roman" w:cs="Times New Roman"/>
                            <w:sz w:val="24"/>
                            <w:szCs w:val="24"/>
                          </w:rPr>
                          <w:t xml:space="preserve">кольного образования </w:t>
                        </w:r>
                      </w:p>
                    </w:tc>
                    <w:tc>
                      <w:tcPr>
                        <w:tcW w:w="1276" w:type="dxa"/>
                      </w:tcPr>
                      <w:p w14:paraId="7B943A22" w14:textId="1F5B01A6" w:rsidR="00882C1B" w:rsidRPr="00D178CD" w:rsidRDefault="00882C1B" w:rsidP="00882C1B">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74</w:t>
                        </w:r>
                      </w:p>
                    </w:tc>
                    <w:tc>
                      <w:tcPr>
                        <w:tcW w:w="1202" w:type="dxa"/>
                      </w:tcPr>
                      <w:p w14:paraId="008715F4" w14:textId="015AED1D" w:rsidR="00882C1B" w:rsidRPr="00D178CD" w:rsidRDefault="00882C1B" w:rsidP="00882C1B">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73</w:t>
                        </w:r>
                      </w:p>
                    </w:tc>
                    <w:tc>
                      <w:tcPr>
                        <w:tcW w:w="1701" w:type="dxa"/>
                      </w:tcPr>
                      <w:p w14:paraId="5961DED2" w14:textId="3A00A874" w:rsidR="00882C1B" w:rsidRPr="00D178CD" w:rsidRDefault="00882C1B" w:rsidP="007D5193">
                        <w:pPr>
                          <w:pStyle w:val="ConsPlusNormal0"/>
                          <w:ind w:firstLine="0"/>
                          <w:jc w:val="center"/>
                          <w:rPr>
                            <w:rFonts w:ascii="Times New Roman" w:hAnsi="Times New Roman" w:cs="Times New Roman"/>
                            <w:sz w:val="24"/>
                            <w:szCs w:val="24"/>
                          </w:rPr>
                        </w:pPr>
                        <w:r w:rsidRPr="00D178CD">
                          <w:rPr>
                            <w:rFonts w:ascii="Times New Roman" w:hAnsi="Times New Roman" w:cs="Times New Roman"/>
                            <w:sz w:val="24"/>
                            <w:szCs w:val="24"/>
                          </w:rPr>
                          <w:t>x</w:t>
                        </w:r>
                      </w:p>
                    </w:tc>
                    <w:tc>
                      <w:tcPr>
                        <w:tcW w:w="1633" w:type="dxa"/>
                      </w:tcPr>
                      <w:p w14:paraId="1AAE0C70" w14:textId="464B32E5" w:rsidR="00882C1B" w:rsidRPr="00D178CD" w:rsidRDefault="00882C1B" w:rsidP="007D5193">
                        <w:pPr>
                          <w:pStyle w:val="ConsPlusNormal0"/>
                          <w:ind w:firstLine="0"/>
                          <w:jc w:val="center"/>
                          <w:rPr>
                            <w:rFonts w:ascii="Times New Roman" w:hAnsi="Times New Roman" w:cs="Times New Roman"/>
                            <w:sz w:val="24"/>
                            <w:szCs w:val="24"/>
                          </w:rPr>
                        </w:pPr>
                        <w:r w:rsidRPr="00D178CD">
                          <w:rPr>
                            <w:rFonts w:ascii="Times New Roman" w:hAnsi="Times New Roman" w:cs="Times New Roman"/>
                            <w:sz w:val="24"/>
                            <w:szCs w:val="24"/>
                          </w:rPr>
                          <w:t>x</w:t>
                        </w:r>
                      </w:p>
                    </w:tc>
                  </w:tr>
                  <w:tr w:rsidR="00F54907" w:rsidRPr="00D178CD" w14:paraId="4CD513C6" w14:textId="77777777" w:rsidTr="00F54907">
                    <w:tc>
                      <w:tcPr>
                        <w:tcW w:w="3191" w:type="dxa"/>
                      </w:tcPr>
                      <w:p w14:paraId="18469CFC" w14:textId="7F5847FB" w:rsidR="00F54907" w:rsidRPr="008C7F8A" w:rsidRDefault="00F54907" w:rsidP="00165207">
                        <w:pPr>
                          <w:pStyle w:val="ConsPlusNormal0"/>
                          <w:ind w:firstLine="0"/>
                          <w:rPr>
                            <w:rFonts w:ascii="Times New Roman" w:hAnsi="Times New Roman" w:cs="Times New Roman"/>
                            <w:sz w:val="24"/>
                            <w:szCs w:val="24"/>
                          </w:rPr>
                        </w:pPr>
                        <w:r w:rsidRPr="008C7F8A">
                          <w:rPr>
                            <w:rFonts w:ascii="Times New Roman" w:hAnsi="Times New Roman" w:cs="Times New Roman"/>
                            <w:sz w:val="24"/>
                            <w:szCs w:val="24"/>
                          </w:rPr>
                          <w:t>Обучение по дополнительной общеразвивающей программе дошкольного образования</w:t>
                        </w:r>
                      </w:p>
                    </w:tc>
                    <w:tc>
                      <w:tcPr>
                        <w:tcW w:w="1276" w:type="dxa"/>
                      </w:tcPr>
                      <w:p w14:paraId="6801257E" w14:textId="7E5392A0" w:rsidR="00F54907" w:rsidRPr="007D5193" w:rsidRDefault="00F54907" w:rsidP="007D5193">
                        <w:pPr>
                          <w:pStyle w:val="ConsPlusNormal0"/>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1202" w:type="dxa"/>
                      </w:tcPr>
                      <w:p w14:paraId="0F084A96" w14:textId="672D096C" w:rsidR="00F54907" w:rsidRPr="007D5193" w:rsidRDefault="00F54907" w:rsidP="007D5193">
                        <w:pPr>
                          <w:pStyle w:val="ConsPlusNormal0"/>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1701" w:type="dxa"/>
                        <w:shd w:val="clear" w:color="auto" w:fill="auto"/>
                      </w:tcPr>
                      <w:p w14:paraId="4C2220FA" w14:textId="5EBDC558" w:rsidR="00F54907" w:rsidRPr="00D178CD" w:rsidRDefault="00F54907" w:rsidP="0016520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1012,6</w:t>
                        </w:r>
                      </w:p>
                    </w:tc>
                    <w:tc>
                      <w:tcPr>
                        <w:tcW w:w="1633" w:type="dxa"/>
                        <w:shd w:val="clear" w:color="auto" w:fill="auto"/>
                      </w:tcPr>
                      <w:p w14:paraId="5457F168" w14:textId="3148A3E0" w:rsidR="00F54907" w:rsidRPr="00D178CD" w:rsidRDefault="00F54907" w:rsidP="0016520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1012,6</w:t>
                        </w:r>
                      </w:p>
                    </w:tc>
                  </w:tr>
                  <w:tr w:rsidR="00CF396C" w:rsidRPr="00D178CD" w14:paraId="313A7A3D" w14:textId="77777777" w:rsidTr="009F73B6">
                    <w:tc>
                      <w:tcPr>
                        <w:tcW w:w="3191" w:type="dxa"/>
                      </w:tcPr>
                      <w:p w14:paraId="3C87D380" w14:textId="78CE54D4" w:rsidR="00CF396C" w:rsidRPr="008C7F8A" w:rsidRDefault="00CF396C" w:rsidP="007D5193">
                        <w:pPr>
                          <w:pStyle w:val="ConsPlusNormal0"/>
                          <w:ind w:firstLine="0"/>
                          <w:rPr>
                            <w:rFonts w:ascii="Times New Roman" w:hAnsi="Times New Roman" w:cs="Times New Roman"/>
                            <w:sz w:val="24"/>
                            <w:szCs w:val="24"/>
                          </w:rPr>
                        </w:pPr>
                        <w:r w:rsidRPr="008C7F8A">
                          <w:rPr>
                            <w:rFonts w:ascii="Times New Roman" w:hAnsi="Times New Roman" w:cs="Times New Roman"/>
                            <w:sz w:val="24"/>
                            <w:szCs w:val="24"/>
                          </w:rPr>
                          <w:t>Показатель объема услуги:</w:t>
                        </w:r>
                      </w:p>
                    </w:tc>
                    <w:tc>
                      <w:tcPr>
                        <w:tcW w:w="5812" w:type="dxa"/>
                        <w:gridSpan w:val="4"/>
                      </w:tcPr>
                      <w:p w14:paraId="042C4407" w14:textId="39849D0F" w:rsidR="00CF396C" w:rsidRPr="00D178CD" w:rsidRDefault="00CF396C" w:rsidP="007D5193">
                        <w:pPr>
                          <w:pStyle w:val="ConsPlusNormal0"/>
                          <w:ind w:firstLine="0"/>
                          <w:jc w:val="center"/>
                          <w:rPr>
                            <w:rFonts w:ascii="Times New Roman" w:hAnsi="Times New Roman" w:cs="Times New Roman"/>
                            <w:sz w:val="24"/>
                            <w:szCs w:val="24"/>
                          </w:rPr>
                        </w:pPr>
                      </w:p>
                    </w:tc>
                  </w:tr>
                  <w:tr w:rsidR="007D5193" w:rsidRPr="00D178CD" w14:paraId="60A3BE8D" w14:textId="77777777" w:rsidTr="007751A3">
                    <w:tc>
                      <w:tcPr>
                        <w:tcW w:w="3191" w:type="dxa"/>
                      </w:tcPr>
                      <w:p w14:paraId="231FB9A1" w14:textId="760E63F4" w:rsidR="007D5193" w:rsidRPr="008C7F8A" w:rsidRDefault="007D5193" w:rsidP="007D5193">
                        <w:pPr>
                          <w:pStyle w:val="ConsPlusNormal0"/>
                          <w:ind w:firstLine="0"/>
                          <w:rPr>
                            <w:rFonts w:ascii="Times New Roman" w:hAnsi="Times New Roman" w:cs="Times New Roman"/>
                            <w:sz w:val="24"/>
                            <w:szCs w:val="24"/>
                          </w:rPr>
                        </w:pPr>
                        <w:r w:rsidRPr="008C7F8A">
                          <w:rPr>
                            <w:rFonts w:ascii="Times New Roman" w:hAnsi="Times New Roman" w:cs="Times New Roman"/>
                            <w:sz w:val="24"/>
                            <w:szCs w:val="24"/>
                          </w:rPr>
                          <w:t>Число воспитанников обучающихся по дополнительной общеразвивающей программе дошкольного образования</w:t>
                        </w:r>
                      </w:p>
                    </w:tc>
                    <w:tc>
                      <w:tcPr>
                        <w:tcW w:w="1276" w:type="dxa"/>
                      </w:tcPr>
                      <w:p w14:paraId="13212D62" w14:textId="52F8A1A4" w:rsidR="007D5193" w:rsidRPr="00D178CD" w:rsidRDefault="00505C2E" w:rsidP="00505C2E">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1202" w:type="dxa"/>
                        <w:shd w:val="clear" w:color="auto" w:fill="auto"/>
                      </w:tcPr>
                      <w:p w14:paraId="7AD6BE8C" w14:textId="5351622A" w:rsidR="007D5193" w:rsidRPr="007751A3" w:rsidRDefault="007751A3" w:rsidP="007751A3">
                        <w:pPr>
                          <w:pStyle w:val="ConsPlusNormal0"/>
                          <w:ind w:firstLine="0"/>
                          <w:jc w:val="center"/>
                          <w:rPr>
                            <w:rFonts w:ascii="Times New Roman" w:hAnsi="Times New Roman" w:cs="Times New Roman"/>
                            <w:sz w:val="24"/>
                            <w:szCs w:val="24"/>
                          </w:rPr>
                        </w:pPr>
                        <w:r w:rsidRPr="007751A3">
                          <w:rPr>
                            <w:rFonts w:ascii="Times New Roman" w:hAnsi="Times New Roman" w:cs="Times New Roman"/>
                            <w:sz w:val="24"/>
                            <w:szCs w:val="24"/>
                          </w:rPr>
                          <w:t>198</w:t>
                        </w:r>
                      </w:p>
                    </w:tc>
                    <w:tc>
                      <w:tcPr>
                        <w:tcW w:w="1701" w:type="dxa"/>
                      </w:tcPr>
                      <w:p w14:paraId="1B58F8AC" w14:textId="16B67CCD" w:rsidR="007D5193" w:rsidRPr="00D178CD" w:rsidRDefault="007D5193" w:rsidP="007D5193">
                        <w:pPr>
                          <w:pStyle w:val="ConsPlusNormal0"/>
                          <w:ind w:firstLine="0"/>
                          <w:jc w:val="center"/>
                          <w:rPr>
                            <w:rFonts w:ascii="Times New Roman" w:hAnsi="Times New Roman" w:cs="Times New Roman"/>
                            <w:sz w:val="24"/>
                            <w:szCs w:val="24"/>
                          </w:rPr>
                        </w:pPr>
                        <w:r w:rsidRPr="00D178CD">
                          <w:rPr>
                            <w:rFonts w:ascii="Times New Roman" w:hAnsi="Times New Roman" w:cs="Times New Roman"/>
                            <w:sz w:val="24"/>
                            <w:szCs w:val="24"/>
                          </w:rPr>
                          <w:t>x</w:t>
                        </w:r>
                      </w:p>
                    </w:tc>
                    <w:tc>
                      <w:tcPr>
                        <w:tcW w:w="1633" w:type="dxa"/>
                      </w:tcPr>
                      <w:p w14:paraId="3F48A30B" w14:textId="71DE9265" w:rsidR="007D5193" w:rsidRPr="00D178CD" w:rsidRDefault="007D5193" w:rsidP="007D5193">
                        <w:pPr>
                          <w:pStyle w:val="ConsPlusNormal0"/>
                          <w:ind w:firstLine="0"/>
                          <w:jc w:val="center"/>
                          <w:rPr>
                            <w:rFonts w:ascii="Times New Roman" w:hAnsi="Times New Roman" w:cs="Times New Roman"/>
                            <w:sz w:val="24"/>
                            <w:szCs w:val="24"/>
                          </w:rPr>
                        </w:pPr>
                        <w:r w:rsidRPr="00D178CD">
                          <w:rPr>
                            <w:rFonts w:ascii="Times New Roman" w:hAnsi="Times New Roman" w:cs="Times New Roman"/>
                            <w:sz w:val="24"/>
                            <w:szCs w:val="24"/>
                          </w:rPr>
                          <w:t>x</w:t>
                        </w:r>
                      </w:p>
                    </w:tc>
                  </w:tr>
                  <w:tr w:rsidR="00165207" w:rsidRPr="00D178CD" w14:paraId="243A39F6" w14:textId="77777777" w:rsidTr="009F73B6">
                    <w:tc>
                      <w:tcPr>
                        <w:tcW w:w="9003" w:type="dxa"/>
                        <w:gridSpan w:val="5"/>
                      </w:tcPr>
                      <w:p w14:paraId="350F3A3E" w14:textId="079D6779" w:rsidR="00165207" w:rsidRPr="008C7F8A" w:rsidRDefault="00165207" w:rsidP="00B053DF">
                        <w:pPr>
                          <w:pStyle w:val="ConsPlusNormal0"/>
                          <w:ind w:firstLine="0"/>
                          <w:jc w:val="center"/>
                          <w:rPr>
                            <w:rFonts w:ascii="Times New Roman" w:hAnsi="Times New Roman" w:cs="Times New Roman"/>
                            <w:sz w:val="24"/>
                            <w:szCs w:val="24"/>
                          </w:rPr>
                        </w:pPr>
                        <w:r w:rsidRPr="008C7F8A">
                          <w:rPr>
                            <w:rFonts w:ascii="Times New Roman" w:hAnsi="Times New Roman" w:cs="Times New Roman"/>
                            <w:sz w:val="24"/>
                            <w:szCs w:val="24"/>
                          </w:rPr>
                          <w:t>Подпрограмма 2</w:t>
                        </w:r>
                      </w:p>
                    </w:tc>
                  </w:tr>
                  <w:tr w:rsidR="00F54907" w:rsidRPr="00D178CD" w14:paraId="1D036F10" w14:textId="77777777" w:rsidTr="00882C1B">
                    <w:tc>
                      <w:tcPr>
                        <w:tcW w:w="3191" w:type="dxa"/>
                      </w:tcPr>
                      <w:p w14:paraId="6FE2EEBD" w14:textId="0560DC06" w:rsidR="00F54907" w:rsidRPr="008C7F8A" w:rsidRDefault="00F54907" w:rsidP="007D5193">
                        <w:pPr>
                          <w:pStyle w:val="ConsPlusNormal0"/>
                          <w:ind w:firstLine="0"/>
                          <w:rPr>
                            <w:rFonts w:ascii="Times New Roman" w:hAnsi="Times New Roman" w:cs="Times New Roman"/>
                            <w:sz w:val="24"/>
                            <w:szCs w:val="24"/>
                          </w:rPr>
                        </w:pPr>
                        <w:r w:rsidRPr="008C7F8A">
                          <w:rPr>
                            <w:rFonts w:ascii="Times New Roman" w:hAnsi="Times New Roman" w:cs="Times New Roman"/>
                            <w:sz w:val="24"/>
                            <w:szCs w:val="24"/>
                          </w:rPr>
                          <w:t>Обучение по программам начального общего образования</w:t>
                        </w:r>
                      </w:p>
                    </w:tc>
                    <w:tc>
                      <w:tcPr>
                        <w:tcW w:w="1276" w:type="dxa"/>
                      </w:tcPr>
                      <w:p w14:paraId="6FEDC257" w14:textId="45CF5378" w:rsidR="00F54907" w:rsidRPr="007D5193" w:rsidRDefault="00F54907" w:rsidP="007D5193">
                        <w:pPr>
                          <w:pStyle w:val="ConsPlusNormal0"/>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1202" w:type="dxa"/>
                      </w:tcPr>
                      <w:p w14:paraId="0F458336" w14:textId="3DC1F743" w:rsidR="00F54907" w:rsidRPr="007D5193" w:rsidRDefault="00F54907" w:rsidP="007D5193">
                        <w:pPr>
                          <w:pStyle w:val="ConsPlusNormal0"/>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1701" w:type="dxa"/>
                        <w:shd w:val="clear" w:color="auto" w:fill="auto"/>
                        <w:vAlign w:val="center"/>
                      </w:tcPr>
                      <w:p w14:paraId="78C76EFA" w14:textId="698A587B" w:rsidR="00F54907" w:rsidRPr="00882C1B" w:rsidRDefault="00F54907" w:rsidP="00882C1B">
                        <w:pPr>
                          <w:pStyle w:val="ConsPlusNormal0"/>
                          <w:ind w:firstLine="0"/>
                          <w:jc w:val="center"/>
                          <w:rPr>
                            <w:rFonts w:ascii="Times New Roman" w:hAnsi="Times New Roman" w:cs="Times New Roman"/>
                            <w:sz w:val="24"/>
                            <w:szCs w:val="24"/>
                          </w:rPr>
                        </w:pPr>
                        <w:r w:rsidRPr="00882C1B">
                          <w:rPr>
                            <w:rFonts w:ascii="Times New Roman" w:hAnsi="Times New Roman" w:cs="Times New Roman"/>
                            <w:sz w:val="22"/>
                            <w:szCs w:val="22"/>
                          </w:rPr>
                          <w:t>249911,4</w:t>
                        </w:r>
                      </w:p>
                    </w:tc>
                    <w:tc>
                      <w:tcPr>
                        <w:tcW w:w="1633" w:type="dxa"/>
                        <w:shd w:val="clear" w:color="auto" w:fill="auto"/>
                        <w:vAlign w:val="center"/>
                      </w:tcPr>
                      <w:p w14:paraId="15F96E26" w14:textId="7B714FA8" w:rsidR="00F54907" w:rsidRPr="00882C1B" w:rsidRDefault="00F54907" w:rsidP="00882C1B">
                        <w:pPr>
                          <w:pStyle w:val="ConsPlusNormal0"/>
                          <w:ind w:firstLine="0"/>
                          <w:jc w:val="center"/>
                          <w:rPr>
                            <w:rFonts w:ascii="Times New Roman" w:hAnsi="Times New Roman" w:cs="Times New Roman"/>
                            <w:sz w:val="24"/>
                            <w:szCs w:val="24"/>
                          </w:rPr>
                        </w:pPr>
                        <w:r w:rsidRPr="00882C1B">
                          <w:rPr>
                            <w:rFonts w:ascii="Times New Roman" w:hAnsi="Times New Roman" w:cs="Times New Roman"/>
                            <w:sz w:val="22"/>
                            <w:szCs w:val="22"/>
                          </w:rPr>
                          <w:t>246915,5</w:t>
                        </w:r>
                      </w:p>
                    </w:tc>
                  </w:tr>
                  <w:tr w:rsidR="00CF396C" w:rsidRPr="00D178CD" w14:paraId="2796B885" w14:textId="77777777" w:rsidTr="009F73B6">
                    <w:tc>
                      <w:tcPr>
                        <w:tcW w:w="3191" w:type="dxa"/>
                      </w:tcPr>
                      <w:p w14:paraId="751F9B0D" w14:textId="6FE57E29" w:rsidR="00CF396C" w:rsidRPr="008C7F8A" w:rsidRDefault="00CF396C" w:rsidP="007D5193">
                        <w:pPr>
                          <w:pStyle w:val="ConsPlusNormal0"/>
                          <w:ind w:firstLine="0"/>
                          <w:rPr>
                            <w:rFonts w:ascii="Times New Roman" w:hAnsi="Times New Roman" w:cs="Times New Roman"/>
                            <w:sz w:val="24"/>
                            <w:szCs w:val="24"/>
                          </w:rPr>
                        </w:pPr>
                        <w:r w:rsidRPr="008C7F8A">
                          <w:rPr>
                            <w:rFonts w:ascii="Times New Roman" w:hAnsi="Times New Roman" w:cs="Times New Roman"/>
                            <w:sz w:val="24"/>
                            <w:szCs w:val="24"/>
                          </w:rPr>
                          <w:t>Показатель объема услуги:</w:t>
                        </w:r>
                      </w:p>
                    </w:tc>
                    <w:tc>
                      <w:tcPr>
                        <w:tcW w:w="5812" w:type="dxa"/>
                        <w:gridSpan w:val="4"/>
                      </w:tcPr>
                      <w:p w14:paraId="0A5CDCFE" w14:textId="79029C53" w:rsidR="00CF396C" w:rsidRPr="00D178CD" w:rsidRDefault="00CF396C" w:rsidP="007D5193">
                        <w:pPr>
                          <w:pStyle w:val="ConsPlusNormal0"/>
                          <w:ind w:firstLine="0"/>
                          <w:jc w:val="center"/>
                          <w:rPr>
                            <w:rFonts w:ascii="Times New Roman" w:hAnsi="Times New Roman" w:cs="Times New Roman"/>
                            <w:sz w:val="24"/>
                            <w:szCs w:val="24"/>
                          </w:rPr>
                        </w:pPr>
                      </w:p>
                    </w:tc>
                  </w:tr>
                  <w:tr w:rsidR="00882C1B" w:rsidRPr="00D178CD" w14:paraId="76177874" w14:textId="77777777" w:rsidTr="00882C1B">
                    <w:tc>
                      <w:tcPr>
                        <w:tcW w:w="3191" w:type="dxa"/>
                      </w:tcPr>
                      <w:p w14:paraId="75D86DF4" w14:textId="5225DCA3" w:rsidR="00882C1B" w:rsidRPr="008C7F8A" w:rsidRDefault="00882C1B" w:rsidP="007D5193">
                        <w:pPr>
                          <w:pStyle w:val="ConsPlusNormal0"/>
                          <w:ind w:firstLine="0"/>
                          <w:rPr>
                            <w:rFonts w:ascii="Times New Roman" w:hAnsi="Times New Roman" w:cs="Times New Roman"/>
                            <w:sz w:val="24"/>
                            <w:szCs w:val="24"/>
                          </w:rPr>
                        </w:pPr>
                        <w:r w:rsidRPr="008C7F8A">
                          <w:rPr>
                            <w:rFonts w:ascii="Times New Roman" w:hAnsi="Times New Roman" w:cs="Times New Roman"/>
                            <w:sz w:val="24"/>
                            <w:szCs w:val="24"/>
                          </w:rPr>
                          <w:t>Число обучающихся на начальном общем уровне</w:t>
                        </w:r>
                      </w:p>
                    </w:tc>
                    <w:tc>
                      <w:tcPr>
                        <w:tcW w:w="1276" w:type="dxa"/>
                        <w:vAlign w:val="center"/>
                      </w:tcPr>
                      <w:p w14:paraId="0AFF3071" w14:textId="1FEBBD0F" w:rsidR="00882C1B" w:rsidRPr="00882C1B" w:rsidRDefault="00882C1B" w:rsidP="00882C1B">
                        <w:pPr>
                          <w:pStyle w:val="ConsPlusNormal0"/>
                          <w:ind w:firstLine="0"/>
                          <w:jc w:val="center"/>
                          <w:rPr>
                            <w:rFonts w:ascii="Times New Roman" w:hAnsi="Times New Roman" w:cs="Times New Roman"/>
                            <w:sz w:val="24"/>
                            <w:szCs w:val="24"/>
                          </w:rPr>
                        </w:pPr>
                        <w:r w:rsidRPr="00882C1B">
                          <w:rPr>
                            <w:rFonts w:ascii="Times New Roman" w:hAnsi="Times New Roman" w:cs="Times New Roman"/>
                            <w:sz w:val="22"/>
                            <w:szCs w:val="22"/>
                          </w:rPr>
                          <w:t>1167</w:t>
                        </w:r>
                      </w:p>
                    </w:tc>
                    <w:tc>
                      <w:tcPr>
                        <w:tcW w:w="1202" w:type="dxa"/>
                        <w:vAlign w:val="center"/>
                      </w:tcPr>
                      <w:p w14:paraId="7AF209D5" w14:textId="31C09E8C" w:rsidR="00882C1B" w:rsidRPr="00882C1B" w:rsidRDefault="00882C1B" w:rsidP="00882C1B">
                        <w:pPr>
                          <w:pStyle w:val="ConsPlusNormal0"/>
                          <w:ind w:firstLine="0"/>
                          <w:jc w:val="center"/>
                          <w:rPr>
                            <w:rFonts w:ascii="Times New Roman" w:hAnsi="Times New Roman" w:cs="Times New Roman"/>
                            <w:sz w:val="24"/>
                            <w:szCs w:val="24"/>
                          </w:rPr>
                        </w:pPr>
                        <w:r w:rsidRPr="00882C1B">
                          <w:rPr>
                            <w:rFonts w:ascii="Times New Roman" w:hAnsi="Times New Roman" w:cs="Times New Roman"/>
                            <w:sz w:val="22"/>
                            <w:szCs w:val="22"/>
                          </w:rPr>
                          <w:t>1166</w:t>
                        </w:r>
                      </w:p>
                    </w:tc>
                    <w:tc>
                      <w:tcPr>
                        <w:tcW w:w="1701" w:type="dxa"/>
                      </w:tcPr>
                      <w:p w14:paraId="327025B8" w14:textId="68EB1E3E" w:rsidR="00882C1B" w:rsidRPr="00D178CD" w:rsidRDefault="00882C1B" w:rsidP="007D5193">
                        <w:pPr>
                          <w:pStyle w:val="ConsPlusNormal0"/>
                          <w:ind w:firstLine="0"/>
                          <w:jc w:val="center"/>
                          <w:rPr>
                            <w:rFonts w:ascii="Times New Roman" w:hAnsi="Times New Roman" w:cs="Times New Roman"/>
                            <w:sz w:val="24"/>
                            <w:szCs w:val="24"/>
                          </w:rPr>
                        </w:pPr>
                        <w:r w:rsidRPr="00D178CD">
                          <w:rPr>
                            <w:rFonts w:ascii="Times New Roman" w:hAnsi="Times New Roman" w:cs="Times New Roman"/>
                            <w:sz w:val="24"/>
                            <w:szCs w:val="24"/>
                          </w:rPr>
                          <w:t>x</w:t>
                        </w:r>
                      </w:p>
                    </w:tc>
                    <w:tc>
                      <w:tcPr>
                        <w:tcW w:w="1633" w:type="dxa"/>
                      </w:tcPr>
                      <w:p w14:paraId="1363C8B5" w14:textId="1EF42B7C" w:rsidR="00882C1B" w:rsidRPr="00D178CD" w:rsidRDefault="00882C1B" w:rsidP="007D5193">
                        <w:pPr>
                          <w:pStyle w:val="ConsPlusNormal0"/>
                          <w:ind w:firstLine="0"/>
                          <w:jc w:val="center"/>
                          <w:rPr>
                            <w:rFonts w:ascii="Times New Roman" w:hAnsi="Times New Roman" w:cs="Times New Roman"/>
                            <w:sz w:val="24"/>
                            <w:szCs w:val="24"/>
                          </w:rPr>
                        </w:pPr>
                        <w:r w:rsidRPr="00D178CD">
                          <w:rPr>
                            <w:rFonts w:ascii="Times New Roman" w:hAnsi="Times New Roman" w:cs="Times New Roman"/>
                            <w:sz w:val="24"/>
                            <w:szCs w:val="24"/>
                          </w:rPr>
                          <w:t>x</w:t>
                        </w:r>
                      </w:p>
                    </w:tc>
                  </w:tr>
                  <w:tr w:rsidR="00882C1B" w:rsidRPr="00D178CD" w14:paraId="4B6C4BC5" w14:textId="77777777" w:rsidTr="00882C1B">
                    <w:tc>
                      <w:tcPr>
                        <w:tcW w:w="3191" w:type="dxa"/>
                      </w:tcPr>
                      <w:p w14:paraId="11D262DF" w14:textId="118E28DE" w:rsidR="00882C1B" w:rsidRPr="008C7F8A" w:rsidRDefault="00882C1B" w:rsidP="007D5193">
                        <w:pPr>
                          <w:pStyle w:val="ConsPlusNormal0"/>
                          <w:ind w:firstLine="0"/>
                          <w:rPr>
                            <w:rFonts w:ascii="Times New Roman" w:hAnsi="Times New Roman" w:cs="Times New Roman"/>
                            <w:sz w:val="24"/>
                            <w:szCs w:val="24"/>
                          </w:rPr>
                        </w:pPr>
                        <w:r w:rsidRPr="008C7F8A">
                          <w:rPr>
                            <w:rFonts w:ascii="Times New Roman" w:hAnsi="Times New Roman" w:cs="Times New Roman"/>
                            <w:sz w:val="24"/>
                            <w:szCs w:val="24"/>
                          </w:rPr>
                          <w:t>Обучение по программам начального общего образования (дети с ОВЗ)</w:t>
                        </w:r>
                      </w:p>
                    </w:tc>
                    <w:tc>
                      <w:tcPr>
                        <w:tcW w:w="1276" w:type="dxa"/>
                      </w:tcPr>
                      <w:p w14:paraId="4F27B15E" w14:textId="5537A8EB" w:rsidR="00882C1B" w:rsidRPr="007D5193" w:rsidRDefault="00882C1B" w:rsidP="007D5193">
                        <w:pPr>
                          <w:pStyle w:val="ConsPlusNormal0"/>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1202" w:type="dxa"/>
                      </w:tcPr>
                      <w:p w14:paraId="40CC515E" w14:textId="53582892" w:rsidR="00882C1B" w:rsidRPr="007D5193" w:rsidRDefault="00882C1B" w:rsidP="007D5193">
                        <w:pPr>
                          <w:pStyle w:val="ConsPlusNormal0"/>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1701" w:type="dxa"/>
                        <w:shd w:val="clear" w:color="auto" w:fill="auto"/>
                        <w:vAlign w:val="center"/>
                      </w:tcPr>
                      <w:p w14:paraId="795A6467" w14:textId="04B13BD1" w:rsidR="00882C1B" w:rsidRPr="00882C1B" w:rsidRDefault="00882C1B" w:rsidP="00882C1B">
                        <w:pPr>
                          <w:pStyle w:val="ConsPlusNormal0"/>
                          <w:ind w:firstLine="0"/>
                          <w:jc w:val="center"/>
                          <w:rPr>
                            <w:rFonts w:ascii="Times New Roman" w:hAnsi="Times New Roman" w:cs="Times New Roman"/>
                            <w:sz w:val="24"/>
                            <w:szCs w:val="24"/>
                          </w:rPr>
                        </w:pPr>
                        <w:r w:rsidRPr="00882C1B">
                          <w:rPr>
                            <w:rFonts w:ascii="Times New Roman" w:hAnsi="Times New Roman" w:cs="Times New Roman"/>
                            <w:sz w:val="22"/>
                            <w:szCs w:val="22"/>
                          </w:rPr>
                          <w:t>8780,091</w:t>
                        </w:r>
                      </w:p>
                    </w:tc>
                    <w:tc>
                      <w:tcPr>
                        <w:tcW w:w="1633" w:type="dxa"/>
                        <w:shd w:val="clear" w:color="auto" w:fill="auto"/>
                        <w:vAlign w:val="center"/>
                      </w:tcPr>
                      <w:p w14:paraId="1BCABAC8" w14:textId="1E506844" w:rsidR="00882C1B" w:rsidRPr="00882C1B" w:rsidRDefault="00882C1B" w:rsidP="00882C1B">
                        <w:pPr>
                          <w:pStyle w:val="ConsPlusNormal0"/>
                          <w:ind w:firstLine="0"/>
                          <w:jc w:val="center"/>
                          <w:rPr>
                            <w:rFonts w:ascii="Times New Roman" w:hAnsi="Times New Roman" w:cs="Times New Roman"/>
                            <w:sz w:val="24"/>
                            <w:szCs w:val="24"/>
                          </w:rPr>
                        </w:pPr>
                        <w:r w:rsidRPr="00882C1B">
                          <w:rPr>
                            <w:rFonts w:ascii="Times New Roman" w:hAnsi="Times New Roman" w:cs="Times New Roman"/>
                            <w:sz w:val="22"/>
                            <w:szCs w:val="22"/>
                          </w:rPr>
                          <w:t>8682,279</w:t>
                        </w:r>
                      </w:p>
                    </w:tc>
                  </w:tr>
                  <w:tr w:rsidR="00CF396C" w:rsidRPr="00D178CD" w14:paraId="70038401" w14:textId="77777777" w:rsidTr="009F73B6">
                    <w:tc>
                      <w:tcPr>
                        <w:tcW w:w="3191" w:type="dxa"/>
                      </w:tcPr>
                      <w:p w14:paraId="5C4B55AD" w14:textId="15C28359" w:rsidR="00CF396C" w:rsidRPr="008C7F8A" w:rsidRDefault="00CF396C" w:rsidP="007D5193">
                        <w:pPr>
                          <w:pStyle w:val="ConsPlusNormal0"/>
                          <w:ind w:firstLine="0"/>
                          <w:rPr>
                            <w:rFonts w:ascii="Times New Roman" w:hAnsi="Times New Roman" w:cs="Times New Roman"/>
                            <w:sz w:val="24"/>
                            <w:szCs w:val="24"/>
                          </w:rPr>
                        </w:pPr>
                        <w:r w:rsidRPr="008C7F8A">
                          <w:rPr>
                            <w:rFonts w:ascii="Times New Roman" w:hAnsi="Times New Roman" w:cs="Times New Roman"/>
                            <w:sz w:val="24"/>
                            <w:szCs w:val="24"/>
                          </w:rPr>
                          <w:t>Показатель объема услуги:</w:t>
                        </w:r>
                      </w:p>
                    </w:tc>
                    <w:tc>
                      <w:tcPr>
                        <w:tcW w:w="5812" w:type="dxa"/>
                        <w:gridSpan w:val="4"/>
                      </w:tcPr>
                      <w:p w14:paraId="1BB453E7" w14:textId="11087ECE" w:rsidR="00CF396C" w:rsidRPr="00D178CD" w:rsidRDefault="00CF396C" w:rsidP="007D5193">
                        <w:pPr>
                          <w:pStyle w:val="ConsPlusNormal0"/>
                          <w:ind w:firstLine="0"/>
                          <w:jc w:val="center"/>
                          <w:rPr>
                            <w:rFonts w:ascii="Times New Roman" w:hAnsi="Times New Roman" w:cs="Times New Roman"/>
                            <w:sz w:val="24"/>
                            <w:szCs w:val="24"/>
                          </w:rPr>
                        </w:pPr>
                      </w:p>
                    </w:tc>
                  </w:tr>
                  <w:tr w:rsidR="007D5193" w:rsidRPr="00D178CD" w14:paraId="51B30567" w14:textId="77777777" w:rsidTr="00B053DF">
                    <w:tc>
                      <w:tcPr>
                        <w:tcW w:w="3191" w:type="dxa"/>
                      </w:tcPr>
                      <w:p w14:paraId="02A6096C" w14:textId="6235B7BC" w:rsidR="007D5193" w:rsidRPr="008C7F8A" w:rsidRDefault="007D5193" w:rsidP="007D5193">
                        <w:pPr>
                          <w:pStyle w:val="ConsPlusNormal0"/>
                          <w:ind w:firstLine="0"/>
                          <w:rPr>
                            <w:rFonts w:ascii="Times New Roman" w:hAnsi="Times New Roman" w:cs="Times New Roman"/>
                            <w:sz w:val="24"/>
                            <w:szCs w:val="24"/>
                          </w:rPr>
                        </w:pPr>
                        <w:r w:rsidRPr="008C7F8A">
                          <w:rPr>
                            <w:rFonts w:ascii="Times New Roman" w:hAnsi="Times New Roman" w:cs="Times New Roman"/>
                            <w:sz w:val="24"/>
                            <w:szCs w:val="24"/>
                          </w:rPr>
                          <w:t>Число обучающихся на начальном общем уровне с ОВЗ</w:t>
                        </w:r>
                      </w:p>
                    </w:tc>
                    <w:tc>
                      <w:tcPr>
                        <w:tcW w:w="1276" w:type="dxa"/>
                      </w:tcPr>
                      <w:p w14:paraId="36C42EC1" w14:textId="23A6D398" w:rsidR="007D5193" w:rsidRPr="00D178CD" w:rsidRDefault="00882C1B" w:rsidP="00882C1B">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41</w:t>
                        </w:r>
                      </w:p>
                    </w:tc>
                    <w:tc>
                      <w:tcPr>
                        <w:tcW w:w="1202" w:type="dxa"/>
                      </w:tcPr>
                      <w:p w14:paraId="1F4276A3" w14:textId="52102630" w:rsidR="007D5193" w:rsidRPr="00D178CD" w:rsidRDefault="00882C1B" w:rsidP="00882C1B">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41</w:t>
                        </w:r>
                      </w:p>
                    </w:tc>
                    <w:tc>
                      <w:tcPr>
                        <w:tcW w:w="1701" w:type="dxa"/>
                      </w:tcPr>
                      <w:p w14:paraId="53CE117F" w14:textId="5FB84A0B" w:rsidR="007D5193" w:rsidRPr="00D178CD" w:rsidRDefault="007D5193" w:rsidP="007D5193">
                        <w:pPr>
                          <w:pStyle w:val="ConsPlusNormal0"/>
                          <w:ind w:firstLine="0"/>
                          <w:jc w:val="center"/>
                          <w:rPr>
                            <w:rFonts w:ascii="Times New Roman" w:hAnsi="Times New Roman" w:cs="Times New Roman"/>
                            <w:sz w:val="24"/>
                            <w:szCs w:val="24"/>
                          </w:rPr>
                        </w:pPr>
                        <w:r w:rsidRPr="00D178CD">
                          <w:rPr>
                            <w:rFonts w:ascii="Times New Roman" w:hAnsi="Times New Roman" w:cs="Times New Roman"/>
                            <w:sz w:val="24"/>
                            <w:szCs w:val="24"/>
                          </w:rPr>
                          <w:t>x</w:t>
                        </w:r>
                      </w:p>
                    </w:tc>
                    <w:tc>
                      <w:tcPr>
                        <w:tcW w:w="1633" w:type="dxa"/>
                      </w:tcPr>
                      <w:p w14:paraId="23821D84" w14:textId="3BFD83B4" w:rsidR="007D5193" w:rsidRPr="00D178CD" w:rsidRDefault="007D5193" w:rsidP="007D5193">
                        <w:pPr>
                          <w:pStyle w:val="ConsPlusNormal0"/>
                          <w:ind w:firstLine="0"/>
                          <w:jc w:val="center"/>
                          <w:rPr>
                            <w:rFonts w:ascii="Times New Roman" w:hAnsi="Times New Roman" w:cs="Times New Roman"/>
                            <w:sz w:val="24"/>
                            <w:szCs w:val="24"/>
                          </w:rPr>
                        </w:pPr>
                        <w:r w:rsidRPr="00D178CD">
                          <w:rPr>
                            <w:rFonts w:ascii="Times New Roman" w:hAnsi="Times New Roman" w:cs="Times New Roman"/>
                            <w:sz w:val="24"/>
                            <w:szCs w:val="24"/>
                          </w:rPr>
                          <w:t>x</w:t>
                        </w:r>
                      </w:p>
                    </w:tc>
                  </w:tr>
                  <w:tr w:rsidR="00882C1B" w:rsidRPr="00D178CD" w14:paraId="559939FB" w14:textId="77777777" w:rsidTr="00882C1B">
                    <w:tc>
                      <w:tcPr>
                        <w:tcW w:w="3191" w:type="dxa"/>
                      </w:tcPr>
                      <w:p w14:paraId="32FE7162" w14:textId="41D68F4C" w:rsidR="00882C1B" w:rsidRPr="008C7F8A" w:rsidRDefault="00882C1B" w:rsidP="007D5193">
                        <w:pPr>
                          <w:pStyle w:val="ConsPlusNormal0"/>
                          <w:ind w:firstLine="0"/>
                          <w:rPr>
                            <w:rFonts w:ascii="Times New Roman" w:hAnsi="Times New Roman" w:cs="Times New Roman"/>
                            <w:sz w:val="24"/>
                            <w:szCs w:val="24"/>
                          </w:rPr>
                        </w:pPr>
                        <w:r w:rsidRPr="008C7F8A">
                          <w:rPr>
                            <w:rFonts w:ascii="Times New Roman" w:hAnsi="Times New Roman" w:cs="Times New Roman"/>
                            <w:sz w:val="24"/>
                            <w:szCs w:val="24"/>
                          </w:rPr>
                          <w:t>Обучение по программам начального общего образования (дети с инвалидностью)</w:t>
                        </w:r>
                      </w:p>
                    </w:tc>
                    <w:tc>
                      <w:tcPr>
                        <w:tcW w:w="1276" w:type="dxa"/>
                      </w:tcPr>
                      <w:p w14:paraId="66508CB3" w14:textId="781943C6" w:rsidR="00882C1B" w:rsidRPr="007D5193" w:rsidRDefault="00882C1B" w:rsidP="007D5193">
                        <w:pPr>
                          <w:pStyle w:val="ConsPlusNormal0"/>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1202" w:type="dxa"/>
                      </w:tcPr>
                      <w:p w14:paraId="3B328F89" w14:textId="7C4A01DB" w:rsidR="00882C1B" w:rsidRPr="007D5193" w:rsidRDefault="00882C1B" w:rsidP="007D5193">
                        <w:pPr>
                          <w:pStyle w:val="ConsPlusNormal0"/>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1701" w:type="dxa"/>
                        <w:shd w:val="clear" w:color="auto" w:fill="FFFFFF" w:themeFill="background1"/>
                        <w:vAlign w:val="center"/>
                      </w:tcPr>
                      <w:p w14:paraId="1DB952D0" w14:textId="7BA57BE1" w:rsidR="00882C1B" w:rsidRPr="00882C1B" w:rsidRDefault="00882C1B" w:rsidP="00882C1B">
                        <w:pPr>
                          <w:pStyle w:val="ConsPlusNormal0"/>
                          <w:ind w:firstLine="0"/>
                          <w:jc w:val="center"/>
                          <w:rPr>
                            <w:rFonts w:ascii="Times New Roman" w:hAnsi="Times New Roman" w:cs="Times New Roman"/>
                            <w:sz w:val="24"/>
                            <w:szCs w:val="24"/>
                          </w:rPr>
                        </w:pPr>
                        <w:r w:rsidRPr="00882C1B">
                          <w:rPr>
                            <w:rFonts w:ascii="Times New Roman" w:hAnsi="Times New Roman" w:cs="Times New Roman"/>
                            <w:sz w:val="22"/>
                            <w:szCs w:val="22"/>
                          </w:rPr>
                          <w:t>291242,04</w:t>
                        </w:r>
                      </w:p>
                    </w:tc>
                    <w:tc>
                      <w:tcPr>
                        <w:tcW w:w="1633" w:type="dxa"/>
                        <w:shd w:val="clear" w:color="auto" w:fill="FFFFFF" w:themeFill="background1"/>
                        <w:vAlign w:val="center"/>
                      </w:tcPr>
                      <w:p w14:paraId="69AAB972" w14:textId="168E515D" w:rsidR="00882C1B" w:rsidRPr="00882C1B" w:rsidRDefault="00882C1B" w:rsidP="00882C1B">
                        <w:pPr>
                          <w:pStyle w:val="ConsPlusNormal0"/>
                          <w:ind w:firstLine="0"/>
                          <w:jc w:val="center"/>
                          <w:rPr>
                            <w:rFonts w:ascii="Times New Roman" w:hAnsi="Times New Roman" w:cs="Times New Roman"/>
                            <w:sz w:val="24"/>
                            <w:szCs w:val="24"/>
                          </w:rPr>
                        </w:pPr>
                        <w:r w:rsidRPr="00882C1B">
                          <w:rPr>
                            <w:rFonts w:ascii="Times New Roman" w:hAnsi="Times New Roman" w:cs="Times New Roman"/>
                            <w:sz w:val="22"/>
                            <w:szCs w:val="22"/>
                          </w:rPr>
                          <w:t>291173,99</w:t>
                        </w:r>
                      </w:p>
                    </w:tc>
                  </w:tr>
                  <w:tr w:rsidR="00CF396C" w:rsidRPr="00D178CD" w14:paraId="1097578E" w14:textId="77777777" w:rsidTr="009F73B6">
                    <w:tc>
                      <w:tcPr>
                        <w:tcW w:w="3191" w:type="dxa"/>
                      </w:tcPr>
                      <w:p w14:paraId="07CF5F98" w14:textId="5F4434F1" w:rsidR="00CF396C" w:rsidRPr="008C7F8A" w:rsidRDefault="00CF396C" w:rsidP="007D5193">
                        <w:pPr>
                          <w:pStyle w:val="ConsPlusNormal0"/>
                          <w:ind w:firstLine="0"/>
                          <w:rPr>
                            <w:rFonts w:ascii="Times New Roman" w:hAnsi="Times New Roman" w:cs="Times New Roman"/>
                            <w:sz w:val="24"/>
                            <w:szCs w:val="24"/>
                          </w:rPr>
                        </w:pPr>
                        <w:r w:rsidRPr="008C7F8A">
                          <w:rPr>
                            <w:rFonts w:ascii="Times New Roman" w:hAnsi="Times New Roman" w:cs="Times New Roman"/>
                            <w:sz w:val="24"/>
                            <w:szCs w:val="24"/>
                          </w:rPr>
                          <w:t>Показатель объема услуги:</w:t>
                        </w:r>
                      </w:p>
                    </w:tc>
                    <w:tc>
                      <w:tcPr>
                        <w:tcW w:w="5812" w:type="dxa"/>
                        <w:gridSpan w:val="4"/>
                      </w:tcPr>
                      <w:p w14:paraId="06AF5D34" w14:textId="37F9E50E" w:rsidR="00CF396C" w:rsidRPr="00D178CD" w:rsidRDefault="00CF396C" w:rsidP="007D5193">
                        <w:pPr>
                          <w:pStyle w:val="ConsPlusNormal0"/>
                          <w:ind w:firstLine="0"/>
                          <w:jc w:val="center"/>
                          <w:rPr>
                            <w:rFonts w:ascii="Times New Roman" w:hAnsi="Times New Roman" w:cs="Times New Roman"/>
                            <w:sz w:val="24"/>
                            <w:szCs w:val="24"/>
                          </w:rPr>
                        </w:pPr>
                      </w:p>
                    </w:tc>
                  </w:tr>
                  <w:tr w:rsidR="00882C1B" w:rsidRPr="00D178CD" w14:paraId="07C3445C" w14:textId="77777777" w:rsidTr="00B053DF">
                    <w:tc>
                      <w:tcPr>
                        <w:tcW w:w="3191" w:type="dxa"/>
                      </w:tcPr>
                      <w:p w14:paraId="09ED81CB" w14:textId="56AFF5B0" w:rsidR="00882C1B" w:rsidRPr="008C7F8A" w:rsidRDefault="00882C1B" w:rsidP="007D5193">
                        <w:pPr>
                          <w:pStyle w:val="ConsPlusNormal0"/>
                          <w:ind w:firstLine="0"/>
                          <w:rPr>
                            <w:rFonts w:ascii="Times New Roman" w:hAnsi="Times New Roman" w:cs="Times New Roman"/>
                            <w:sz w:val="24"/>
                            <w:szCs w:val="24"/>
                          </w:rPr>
                        </w:pPr>
                        <w:r w:rsidRPr="008C7F8A">
                          <w:rPr>
                            <w:rFonts w:ascii="Times New Roman" w:hAnsi="Times New Roman" w:cs="Times New Roman"/>
                            <w:sz w:val="24"/>
                            <w:szCs w:val="24"/>
                          </w:rPr>
                          <w:t>Число обучающихся на основном общем уровне</w:t>
                        </w:r>
                      </w:p>
                    </w:tc>
                    <w:tc>
                      <w:tcPr>
                        <w:tcW w:w="1276" w:type="dxa"/>
                      </w:tcPr>
                      <w:p w14:paraId="7798F181" w14:textId="4D062347" w:rsidR="00882C1B" w:rsidRPr="00D178CD" w:rsidRDefault="00882C1B" w:rsidP="00882C1B">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1360</w:t>
                        </w:r>
                      </w:p>
                    </w:tc>
                    <w:tc>
                      <w:tcPr>
                        <w:tcW w:w="1202" w:type="dxa"/>
                      </w:tcPr>
                      <w:p w14:paraId="4175DADF" w14:textId="7F842CE9" w:rsidR="00882C1B" w:rsidRPr="00D178CD" w:rsidRDefault="00882C1B" w:rsidP="00882C1B">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1375</w:t>
                        </w:r>
                      </w:p>
                    </w:tc>
                    <w:tc>
                      <w:tcPr>
                        <w:tcW w:w="1701" w:type="dxa"/>
                      </w:tcPr>
                      <w:p w14:paraId="615A8456" w14:textId="1DE0D8F8" w:rsidR="00882C1B" w:rsidRPr="00D178CD" w:rsidRDefault="00882C1B" w:rsidP="007D5193">
                        <w:pPr>
                          <w:pStyle w:val="ConsPlusNormal0"/>
                          <w:ind w:firstLine="0"/>
                          <w:jc w:val="center"/>
                          <w:rPr>
                            <w:rFonts w:ascii="Times New Roman" w:hAnsi="Times New Roman" w:cs="Times New Roman"/>
                            <w:sz w:val="24"/>
                            <w:szCs w:val="24"/>
                          </w:rPr>
                        </w:pPr>
                        <w:r w:rsidRPr="00D178CD">
                          <w:rPr>
                            <w:rFonts w:ascii="Times New Roman" w:hAnsi="Times New Roman" w:cs="Times New Roman"/>
                            <w:sz w:val="24"/>
                            <w:szCs w:val="24"/>
                          </w:rPr>
                          <w:t>x</w:t>
                        </w:r>
                      </w:p>
                    </w:tc>
                    <w:tc>
                      <w:tcPr>
                        <w:tcW w:w="1633" w:type="dxa"/>
                      </w:tcPr>
                      <w:p w14:paraId="6893C396" w14:textId="55F052B9" w:rsidR="00882C1B" w:rsidRPr="00D178CD" w:rsidRDefault="00882C1B" w:rsidP="007D5193">
                        <w:pPr>
                          <w:pStyle w:val="ConsPlusNormal0"/>
                          <w:ind w:firstLine="0"/>
                          <w:jc w:val="center"/>
                          <w:rPr>
                            <w:rFonts w:ascii="Times New Roman" w:hAnsi="Times New Roman" w:cs="Times New Roman"/>
                            <w:sz w:val="24"/>
                            <w:szCs w:val="24"/>
                          </w:rPr>
                        </w:pPr>
                        <w:r w:rsidRPr="00D178CD">
                          <w:rPr>
                            <w:rFonts w:ascii="Times New Roman" w:hAnsi="Times New Roman" w:cs="Times New Roman"/>
                            <w:sz w:val="24"/>
                            <w:szCs w:val="24"/>
                          </w:rPr>
                          <w:t>x</w:t>
                        </w:r>
                      </w:p>
                    </w:tc>
                  </w:tr>
                  <w:tr w:rsidR="00882C1B" w:rsidRPr="00D178CD" w14:paraId="0B746DC3" w14:textId="77777777" w:rsidTr="00882C1B">
                    <w:tc>
                      <w:tcPr>
                        <w:tcW w:w="3191" w:type="dxa"/>
                      </w:tcPr>
                      <w:p w14:paraId="5555E701" w14:textId="37714F9C" w:rsidR="00882C1B" w:rsidRPr="008C7F8A" w:rsidRDefault="00882C1B" w:rsidP="007D5193">
                        <w:pPr>
                          <w:pStyle w:val="ConsPlusNormal0"/>
                          <w:ind w:firstLine="0"/>
                          <w:rPr>
                            <w:rFonts w:ascii="Times New Roman" w:hAnsi="Times New Roman" w:cs="Times New Roman"/>
                            <w:sz w:val="24"/>
                            <w:szCs w:val="24"/>
                          </w:rPr>
                        </w:pPr>
                        <w:r w:rsidRPr="008C7F8A">
                          <w:rPr>
                            <w:rFonts w:ascii="Times New Roman" w:hAnsi="Times New Roman" w:cs="Times New Roman"/>
                            <w:sz w:val="24"/>
                            <w:szCs w:val="24"/>
                          </w:rPr>
                          <w:t>Обучение по программам основного общего образования (дети с ОВЗ)</w:t>
                        </w:r>
                      </w:p>
                    </w:tc>
                    <w:tc>
                      <w:tcPr>
                        <w:tcW w:w="1276" w:type="dxa"/>
                      </w:tcPr>
                      <w:p w14:paraId="5B8BFC96" w14:textId="3E36235F" w:rsidR="00882C1B" w:rsidRPr="007D5193" w:rsidRDefault="00882C1B" w:rsidP="007D5193">
                        <w:pPr>
                          <w:pStyle w:val="ConsPlusNormal0"/>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1202" w:type="dxa"/>
                      </w:tcPr>
                      <w:p w14:paraId="2465DD90" w14:textId="3DF7D43F" w:rsidR="00882C1B" w:rsidRPr="007D5193" w:rsidRDefault="00882C1B" w:rsidP="007D5193">
                        <w:pPr>
                          <w:pStyle w:val="ConsPlusNormal0"/>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1701" w:type="dxa"/>
                        <w:shd w:val="clear" w:color="auto" w:fill="FFFFFF" w:themeFill="background1"/>
                        <w:vAlign w:val="center"/>
                      </w:tcPr>
                      <w:p w14:paraId="72F19355" w14:textId="65467119" w:rsidR="00882C1B" w:rsidRPr="00882C1B" w:rsidRDefault="00882C1B" w:rsidP="00882C1B">
                        <w:pPr>
                          <w:pStyle w:val="ConsPlusNormal0"/>
                          <w:ind w:firstLine="0"/>
                          <w:jc w:val="center"/>
                          <w:rPr>
                            <w:rFonts w:ascii="Times New Roman" w:hAnsi="Times New Roman" w:cs="Times New Roman"/>
                            <w:sz w:val="24"/>
                            <w:szCs w:val="24"/>
                          </w:rPr>
                        </w:pPr>
                        <w:r w:rsidRPr="00882C1B">
                          <w:rPr>
                            <w:rFonts w:ascii="Times New Roman" w:hAnsi="Times New Roman" w:cs="Times New Roman"/>
                            <w:sz w:val="22"/>
                            <w:szCs w:val="22"/>
                          </w:rPr>
                          <w:t>8351,794</w:t>
                        </w:r>
                      </w:p>
                    </w:tc>
                    <w:tc>
                      <w:tcPr>
                        <w:tcW w:w="1633" w:type="dxa"/>
                        <w:shd w:val="clear" w:color="auto" w:fill="FFFFFF" w:themeFill="background1"/>
                        <w:vAlign w:val="center"/>
                      </w:tcPr>
                      <w:p w14:paraId="38AE22A9" w14:textId="5A6DB3DB" w:rsidR="00882C1B" w:rsidRPr="00882C1B" w:rsidRDefault="00882C1B" w:rsidP="00882C1B">
                        <w:pPr>
                          <w:pStyle w:val="ConsPlusNormal0"/>
                          <w:ind w:firstLine="0"/>
                          <w:jc w:val="center"/>
                          <w:rPr>
                            <w:rFonts w:ascii="Times New Roman" w:hAnsi="Times New Roman" w:cs="Times New Roman"/>
                            <w:sz w:val="24"/>
                            <w:szCs w:val="24"/>
                          </w:rPr>
                        </w:pPr>
                        <w:r w:rsidRPr="00882C1B">
                          <w:rPr>
                            <w:rFonts w:ascii="Times New Roman" w:hAnsi="Times New Roman" w:cs="Times New Roman"/>
                            <w:sz w:val="22"/>
                            <w:szCs w:val="22"/>
                          </w:rPr>
                          <w:t>8682,279</w:t>
                        </w:r>
                      </w:p>
                    </w:tc>
                  </w:tr>
                  <w:tr w:rsidR="00CF396C" w:rsidRPr="00D178CD" w14:paraId="196FD375" w14:textId="77777777" w:rsidTr="009F73B6">
                    <w:tc>
                      <w:tcPr>
                        <w:tcW w:w="3191" w:type="dxa"/>
                      </w:tcPr>
                      <w:p w14:paraId="12B4A877" w14:textId="1107D204" w:rsidR="00CF396C" w:rsidRPr="008C7F8A" w:rsidRDefault="00CF396C" w:rsidP="007D5193">
                        <w:pPr>
                          <w:pStyle w:val="ConsPlusNormal0"/>
                          <w:ind w:firstLine="0"/>
                          <w:rPr>
                            <w:rFonts w:ascii="Times New Roman" w:hAnsi="Times New Roman" w:cs="Times New Roman"/>
                            <w:sz w:val="24"/>
                            <w:szCs w:val="24"/>
                          </w:rPr>
                        </w:pPr>
                        <w:r w:rsidRPr="008C7F8A">
                          <w:rPr>
                            <w:rFonts w:ascii="Times New Roman" w:hAnsi="Times New Roman" w:cs="Times New Roman"/>
                            <w:sz w:val="24"/>
                            <w:szCs w:val="24"/>
                          </w:rPr>
                          <w:t>Показатель объема услуги:</w:t>
                        </w:r>
                      </w:p>
                    </w:tc>
                    <w:tc>
                      <w:tcPr>
                        <w:tcW w:w="5812" w:type="dxa"/>
                        <w:gridSpan w:val="4"/>
                      </w:tcPr>
                      <w:p w14:paraId="13A0C344" w14:textId="1F55DE36" w:rsidR="00CF396C" w:rsidRPr="00D178CD" w:rsidRDefault="00CF396C" w:rsidP="007D5193">
                        <w:pPr>
                          <w:pStyle w:val="ConsPlusNormal0"/>
                          <w:ind w:firstLine="0"/>
                          <w:jc w:val="center"/>
                          <w:rPr>
                            <w:rFonts w:ascii="Times New Roman" w:hAnsi="Times New Roman" w:cs="Times New Roman"/>
                            <w:sz w:val="24"/>
                            <w:szCs w:val="24"/>
                          </w:rPr>
                        </w:pPr>
                      </w:p>
                    </w:tc>
                  </w:tr>
                  <w:tr w:rsidR="00882C1B" w:rsidRPr="00D178CD" w14:paraId="23DBCA34" w14:textId="77777777" w:rsidTr="00B053DF">
                    <w:tc>
                      <w:tcPr>
                        <w:tcW w:w="3191" w:type="dxa"/>
                      </w:tcPr>
                      <w:p w14:paraId="204731FD" w14:textId="74109BB9" w:rsidR="00882C1B" w:rsidRPr="008C7F8A" w:rsidRDefault="00882C1B" w:rsidP="007D5193">
                        <w:pPr>
                          <w:pStyle w:val="ConsPlusNormal0"/>
                          <w:ind w:firstLine="0"/>
                          <w:rPr>
                            <w:rFonts w:ascii="Times New Roman" w:hAnsi="Times New Roman" w:cs="Times New Roman"/>
                            <w:sz w:val="24"/>
                            <w:szCs w:val="24"/>
                          </w:rPr>
                        </w:pPr>
                        <w:r w:rsidRPr="008C7F8A">
                          <w:rPr>
                            <w:rFonts w:ascii="Times New Roman" w:hAnsi="Times New Roman" w:cs="Times New Roman"/>
                            <w:sz w:val="24"/>
                            <w:szCs w:val="24"/>
                          </w:rPr>
                          <w:t>Число обучающихся на основном общем уровне с ОВЗ</w:t>
                        </w:r>
                      </w:p>
                    </w:tc>
                    <w:tc>
                      <w:tcPr>
                        <w:tcW w:w="1276" w:type="dxa"/>
                      </w:tcPr>
                      <w:p w14:paraId="66556CC8" w14:textId="160FFD3F" w:rsidR="00882C1B" w:rsidRPr="00D178CD" w:rsidRDefault="00882C1B" w:rsidP="00882C1B">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39</w:t>
                        </w:r>
                      </w:p>
                    </w:tc>
                    <w:tc>
                      <w:tcPr>
                        <w:tcW w:w="1202" w:type="dxa"/>
                      </w:tcPr>
                      <w:p w14:paraId="763B257F" w14:textId="7E730498" w:rsidR="00882C1B" w:rsidRPr="00D178CD" w:rsidRDefault="00882C1B" w:rsidP="00882C1B">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41</w:t>
                        </w:r>
                      </w:p>
                    </w:tc>
                    <w:tc>
                      <w:tcPr>
                        <w:tcW w:w="1701" w:type="dxa"/>
                      </w:tcPr>
                      <w:p w14:paraId="561A681B" w14:textId="1E5C6CAD" w:rsidR="00882C1B" w:rsidRPr="00D178CD" w:rsidRDefault="00882C1B" w:rsidP="007D5193">
                        <w:pPr>
                          <w:pStyle w:val="ConsPlusNormal0"/>
                          <w:ind w:firstLine="0"/>
                          <w:jc w:val="center"/>
                          <w:rPr>
                            <w:rFonts w:ascii="Times New Roman" w:hAnsi="Times New Roman" w:cs="Times New Roman"/>
                            <w:sz w:val="24"/>
                            <w:szCs w:val="24"/>
                          </w:rPr>
                        </w:pPr>
                        <w:r w:rsidRPr="00D178CD">
                          <w:rPr>
                            <w:rFonts w:ascii="Times New Roman" w:hAnsi="Times New Roman" w:cs="Times New Roman"/>
                            <w:sz w:val="24"/>
                            <w:szCs w:val="24"/>
                          </w:rPr>
                          <w:t>x</w:t>
                        </w:r>
                      </w:p>
                    </w:tc>
                    <w:tc>
                      <w:tcPr>
                        <w:tcW w:w="1633" w:type="dxa"/>
                      </w:tcPr>
                      <w:p w14:paraId="4E18AE19" w14:textId="5AC1EBD5" w:rsidR="00882C1B" w:rsidRPr="00D178CD" w:rsidRDefault="00882C1B" w:rsidP="007D5193">
                        <w:pPr>
                          <w:pStyle w:val="ConsPlusNormal0"/>
                          <w:ind w:firstLine="0"/>
                          <w:jc w:val="center"/>
                          <w:rPr>
                            <w:rFonts w:ascii="Times New Roman" w:hAnsi="Times New Roman" w:cs="Times New Roman"/>
                            <w:sz w:val="24"/>
                            <w:szCs w:val="24"/>
                          </w:rPr>
                        </w:pPr>
                        <w:r w:rsidRPr="00D178CD">
                          <w:rPr>
                            <w:rFonts w:ascii="Times New Roman" w:hAnsi="Times New Roman" w:cs="Times New Roman"/>
                            <w:sz w:val="24"/>
                            <w:szCs w:val="24"/>
                          </w:rPr>
                          <w:t>x</w:t>
                        </w:r>
                      </w:p>
                    </w:tc>
                  </w:tr>
                  <w:tr w:rsidR="00882C1B" w:rsidRPr="00D178CD" w14:paraId="4F409C58" w14:textId="77777777" w:rsidTr="00882C1B">
                    <w:tc>
                      <w:tcPr>
                        <w:tcW w:w="3191" w:type="dxa"/>
                      </w:tcPr>
                      <w:p w14:paraId="0AEAB391" w14:textId="3C32F1DB" w:rsidR="00882C1B" w:rsidRPr="008C7F8A" w:rsidRDefault="00882C1B" w:rsidP="007D5193">
                        <w:pPr>
                          <w:pStyle w:val="ConsPlusNormal0"/>
                          <w:ind w:firstLine="0"/>
                          <w:rPr>
                            <w:rFonts w:ascii="Times New Roman" w:hAnsi="Times New Roman" w:cs="Times New Roman"/>
                            <w:sz w:val="24"/>
                            <w:szCs w:val="24"/>
                          </w:rPr>
                        </w:pPr>
                        <w:r w:rsidRPr="008C7F8A">
                          <w:rPr>
                            <w:rFonts w:ascii="Times New Roman" w:hAnsi="Times New Roman" w:cs="Times New Roman"/>
                            <w:sz w:val="24"/>
                            <w:szCs w:val="24"/>
                          </w:rPr>
                          <w:t>Обучение по программам основного общего образования (дети с инвалидностью)</w:t>
                        </w:r>
                      </w:p>
                    </w:tc>
                    <w:tc>
                      <w:tcPr>
                        <w:tcW w:w="1276" w:type="dxa"/>
                      </w:tcPr>
                      <w:p w14:paraId="68F76C9C" w14:textId="67963B78" w:rsidR="00882C1B" w:rsidRPr="007D5193" w:rsidRDefault="00882C1B" w:rsidP="007D5193">
                        <w:pPr>
                          <w:pStyle w:val="ConsPlusNormal0"/>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1202" w:type="dxa"/>
                      </w:tcPr>
                      <w:p w14:paraId="770E7994" w14:textId="0974487C" w:rsidR="00882C1B" w:rsidRPr="007D5193" w:rsidRDefault="00882C1B" w:rsidP="007D5193">
                        <w:pPr>
                          <w:pStyle w:val="ConsPlusNormal0"/>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1701" w:type="dxa"/>
                        <w:shd w:val="clear" w:color="auto" w:fill="FFFFFF" w:themeFill="background1"/>
                        <w:vAlign w:val="center"/>
                      </w:tcPr>
                      <w:p w14:paraId="015B2BF7" w14:textId="254F3776" w:rsidR="00882C1B" w:rsidRPr="00882C1B" w:rsidRDefault="00882C1B" w:rsidP="00882C1B">
                        <w:pPr>
                          <w:pStyle w:val="ConsPlusNormal0"/>
                          <w:ind w:firstLine="0"/>
                          <w:jc w:val="center"/>
                          <w:rPr>
                            <w:rFonts w:ascii="Times New Roman" w:hAnsi="Times New Roman" w:cs="Times New Roman"/>
                            <w:sz w:val="24"/>
                            <w:szCs w:val="24"/>
                          </w:rPr>
                        </w:pPr>
                        <w:r w:rsidRPr="00882C1B">
                          <w:rPr>
                            <w:rFonts w:ascii="Times New Roman" w:hAnsi="Times New Roman" w:cs="Times New Roman"/>
                            <w:sz w:val="22"/>
                            <w:szCs w:val="22"/>
                          </w:rPr>
                          <w:t>26340,27</w:t>
                        </w:r>
                      </w:p>
                    </w:tc>
                    <w:tc>
                      <w:tcPr>
                        <w:tcW w:w="1633" w:type="dxa"/>
                        <w:shd w:val="clear" w:color="auto" w:fill="FFFFFF" w:themeFill="background1"/>
                        <w:vAlign w:val="center"/>
                      </w:tcPr>
                      <w:p w14:paraId="21B24653" w14:textId="6B0F7983" w:rsidR="00882C1B" w:rsidRPr="00882C1B" w:rsidRDefault="00882C1B" w:rsidP="00882C1B">
                        <w:pPr>
                          <w:pStyle w:val="ConsPlusNormal0"/>
                          <w:ind w:firstLine="0"/>
                          <w:jc w:val="center"/>
                          <w:rPr>
                            <w:rFonts w:ascii="Times New Roman" w:hAnsi="Times New Roman" w:cs="Times New Roman"/>
                            <w:sz w:val="24"/>
                            <w:szCs w:val="24"/>
                          </w:rPr>
                        </w:pPr>
                        <w:r w:rsidRPr="00882C1B">
                          <w:rPr>
                            <w:rFonts w:ascii="Times New Roman" w:hAnsi="Times New Roman" w:cs="Times New Roman"/>
                            <w:sz w:val="22"/>
                            <w:szCs w:val="22"/>
                          </w:rPr>
                          <w:t>26258,6</w:t>
                        </w:r>
                      </w:p>
                    </w:tc>
                  </w:tr>
                  <w:tr w:rsidR="00CF396C" w:rsidRPr="00D178CD" w14:paraId="388DBCAF" w14:textId="77777777" w:rsidTr="009F73B6">
                    <w:tc>
                      <w:tcPr>
                        <w:tcW w:w="3191" w:type="dxa"/>
                      </w:tcPr>
                      <w:p w14:paraId="0151F0E2" w14:textId="09753CE6" w:rsidR="00CF396C" w:rsidRPr="008C7F8A" w:rsidRDefault="00CF396C" w:rsidP="007D5193">
                        <w:pPr>
                          <w:pStyle w:val="ConsPlusNormal0"/>
                          <w:ind w:firstLine="0"/>
                          <w:rPr>
                            <w:rFonts w:ascii="Times New Roman" w:hAnsi="Times New Roman" w:cs="Times New Roman"/>
                            <w:sz w:val="24"/>
                            <w:szCs w:val="24"/>
                          </w:rPr>
                        </w:pPr>
                        <w:r w:rsidRPr="008C7F8A">
                          <w:rPr>
                            <w:rFonts w:ascii="Times New Roman" w:hAnsi="Times New Roman" w:cs="Times New Roman"/>
                            <w:sz w:val="24"/>
                            <w:szCs w:val="24"/>
                          </w:rPr>
                          <w:t>Показатель объема услуги:</w:t>
                        </w:r>
                      </w:p>
                    </w:tc>
                    <w:tc>
                      <w:tcPr>
                        <w:tcW w:w="5812" w:type="dxa"/>
                        <w:gridSpan w:val="4"/>
                      </w:tcPr>
                      <w:p w14:paraId="6AD2EAFC" w14:textId="63DC281B" w:rsidR="00CF396C" w:rsidRPr="00D178CD" w:rsidRDefault="00CF396C" w:rsidP="007D5193">
                        <w:pPr>
                          <w:pStyle w:val="ConsPlusNormal0"/>
                          <w:ind w:firstLine="0"/>
                          <w:jc w:val="center"/>
                          <w:rPr>
                            <w:rFonts w:ascii="Times New Roman" w:hAnsi="Times New Roman" w:cs="Times New Roman"/>
                            <w:sz w:val="24"/>
                            <w:szCs w:val="24"/>
                          </w:rPr>
                        </w:pPr>
                      </w:p>
                    </w:tc>
                  </w:tr>
                  <w:tr w:rsidR="00882C1B" w:rsidRPr="00D178CD" w14:paraId="7CE7A727" w14:textId="77777777" w:rsidTr="00B053DF">
                    <w:tc>
                      <w:tcPr>
                        <w:tcW w:w="3191" w:type="dxa"/>
                      </w:tcPr>
                      <w:p w14:paraId="03150B20" w14:textId="381BF466" w:rsidR="00882C1B" w:rsidRPr="008C7F8A" w:rsidRDefault="00882C1B" w:rsidP="007D5193">
                        <w:pPr>
                          <w:pStyle w:val="ConsPlusNormal0"/>
                          <w:ind w:firstLine="0"/>
                          <w:rPr>
                            <w:rFonts w:ascii="Times New Roman" w:hAnsi="Times New Roman" w:cs="Times New Roman"/>
                            <w:sz w:val="24"/>
                            <w:szCs w:val="24"/>
                          </w:rPr>
                        </w:pPr>
                        <w:r w:rsidRPr="008C7F8A">
                          <w:rPr>
                            <w:rFonts w:ascii="Times New Roman" w:hAnsi="Times New Roman" w:cs="Times New Roman"/>
                            <w:sz w:val="24"/>
                            <w:szCs w:val="24"/>
                          </w:rPr>
                          <w:t>Число обучающихся на среднем общем уровне</w:t>
                        </w:r>
                      </w:p>
                    </w:tc>
                    <w:tc>
                      <w:tcPr>
                        <w:tcW w:w="1276" w:type="dxa"/>
                      </w:tcPr>
                      <w:p w14:paraId="59586AC5" w14:textId="6F6E9CDC" w:rsidR="00882C1B" w:rsidRPr="00882C1B" w:rsidRDefault="00882C1B" w:rsidP="00882C1B">
                        <w:pPr>
                          <w:pStyle w:val="ConsPlusNormal0"/>
                          <w:ind w:firstLine="0"/>
                          <w:jc w:val="center"/>
                          <w:rPr>
                            <w:rFonts w:ascii="Times New Roman" w:hAnsi="Times New Roman" w:cs="Times New Roman"/>
                            <w:sz w:val="22"/>
                            <w:szCs w:val="22"/>
                          </w:rPr>
                        </w:pPr>
                        <w:r w:rsidRPr="00882C1B">
                          <w:rPr>
                            <w:rFonts w:ascii="Times New Roman" w:hAnsi="Times New Roman" w:cs="Times New Roman"/>
                            <w:sz w:val="22"/>
                            <w:szCs w:val="22"/>
                          </w:rPr>
                          <w:t>123</w:t>
                        </w:r>
                      </w:p>
                    </w:tc>
                    <w:tc>
                      <w:tcPr>
                        <w:tcW w:w="1202" w:type="dxa"/>
                      </w:tcPr>
                      <w:p w14:paraId="3004DE7D" w14:textId="0184A8EC" w:rsidR="00882C1B" w:rsidRPr="00882C1B" w:rsidRDefault="00882C1B" w:rsidP="00882C1B">
                        <w:pPr>
                          <w:pStyle w:val="ConsPlusNormal0"/>
                          <w:ind w:firstLine="0"/>
                          <w:jc w:val="center"/>
                          <w:rPr>
                            <w:rFonts w:ascii="Times New Roman" w:hAnsi="Times New Roman" w:cs="Times New Roman"/>
                            <w:sz w:val="22"/>
                            <w:szCs w:val="22"/>
                          </w:rPr>
                        </w:pPr>
                        <w:r w:rsidRPr="00882C1B">
                          <w:rPr>
                            <w:rFonts w:ascii="Times New Roman" w:hAnsi="Times New Roman" w:cs="Times New Roman"/>
                            <w:sz w:val="22"/>
                            <w:szCs w:val="22"/>
                          </w:rPr>
                          <w:t>124</w:t>
                        </w:r>
                      </w:p>
                    </w:tc>
                    <w:tc>
                      <w:tcPr>
                        <w:tcW w:w="1701" w:type="dxa"/>
                      </w:tcPr>
                      <w:p w14:paraId="45D82080" w14:textId="4501B04C" w:rsidR="00882C1B" w:rsidRPr="00882C1B" w:rsidRDefault="00882C1B" w:rsidP="007D5193">
                        <w:pPr>
                          <w:pStyle w:val="ConsPlusNormal0"/>
                          <w:ind w:firstLine="0"/>
                          <w:jc w:val="center"/>
                          <w:rPr>
                            <w:rFonts w:ascii="Times New Roman" w:hAnsi="Times New Roman" w:cs="Times New Roman"/>
                            <w:sz w:val="22"/>
                            <w:szCs w:val="22"/>
                          </w:rPr>
                        </w:pPr>
                        <w:r w:rsidRPr="00882C1B">
                          <w:rPr>
                            <w:rFonts w:ascii="Times New Roman" w:hAnsi="Times New Roman" w:cs="Times New Roman"/>
                            <w:sz w:val="22"/>
                            <w:szCs w:val="22"/>
                          </w:rPr>
                          <w:t>x</w:t>
                        </w:r>
                      </w:p>
                    </w:tc>
                    <w:tc>
                      <w:tcPr>
                        <w:tcW w:w="1633" w:type="dxa"/>
                      </w:tcPr>
                      <w:p w14:paraId="0F63A618" w14:textId="6CD52CC6" w:rsidR="00882C1B" w:rsidRPr="00882C1B" w:rsidRDefault="00882C1B" w:rsidP="007D5193">
                        <w:pPr>
                          <w:pStyle w:val="ConsPlusNormal0"/>
                          <w:ind w:firstLine="0"/>
                          <w:jc w:val="center"/>
                          <w:rPr>
                            <w:rFonts w:ascii="Times New Roman" w:hAnsi="Times New Roman" w:cs="Times New Roman"/>
                            <w:sz w:val="22"/>
                            <w:szCs w:val="22"/>
                          </w:rPr>
                        </w:pPr>
                        <w:r w:rsidRPr="00882C1B">
                          <w:rPr>
                            <w:rFonts w:ascii="Times New Roman" w:hAnsi="Times New Roman" w:cs="Times New Roman"/>
                            <w:sz w:val="22"/>
                            <w:szCs w:val="22"/>
                          </w:rPr>
                          <w:t>x</w:t>
                        </w:r>
                      </w:p>
                    </w:tc>
                  </w:tr>
                  <w:tr w:rsidR="007D5193" w:rsidRPr="00D178CD" w14:paraId="623D0CC9" w14:textId="77777777" w:rsidTr="009F73B6">
                    <w:tc>
                      <w:tcPr>
                        <w:tcW w:w="9003" w:type="dxa"/>
                        <w:gridSpan w:val="5"/>
                      </w:tcPr>
                      <w:p w14:paraId="46E88B83" w14:textId="13975B7A" w:rsidR="007D5193" w:rsidRPr="00882C1B" w:rsidRDefault="007D5193" w:rsidP="00B053DF">
                        <w:pPr>
                          <w:pStyle w:val="ConsPlusNormal0"/>
                          <w:ind w:firstLine="0"/>
                          <w:jc w:val="center"/>
                          <w:rPr>
                            <w:rFonts w:ascii="Times New Roman" w:hAnsi="Times New Roman" w:cs="Times New Roman"/>
                            <w:sz w:val="22"/>
                            <w:szCs w:val="22"/>
                          </w:rPr>
                        </w:pPr>
                        <w:r w:rsidRPr="00882C1B">
                          <w:rPr>
                            <w:rFonts w:ascii="Times New Roman" w:hAnsi="Times New Roman" w:cs="Times New Roman"/>
                            <w:sz w:val="22"/>
                            <w:szCs w:val="22"/>
                          </w:rPr>
                          <w:t>Подпрограмма 3</w:t>
                        </w:r>
                      </w:p>
                    </w:tc>
                  </w:tr>
                  <w:tr w:rsidR="00882C1B" w:rsidRPr="00D178CD" w14:paraId="3DC261FB" w14:textId="77777777" w:rsidTr="00882C1B">
                    <w:tc>
                      <w:tcPr>
                        <w:tcW w:w="3191" w:type="dxa"/>
                      </w:tcPr>
                      <w:p w14:paraId="5D42C2D4" w14:textId="64C395BE" w:rsidR="00882C1B" w:rsidRPr="008C7F8A" w:rsidRDefault="00882C1B" w:rsidP="007D5193">
                        <w:pPr>
                          <w:pStyle w:val="ConsPlusNormal0"/>
                          <w:ind w:firstLine="0"/>
                          <w:rPr>
                            <w:rFonts w:ascii="Times New Roman" w:hAnsi="Times New Roman" w:cs="Times New Roman"/>
                            <w:sz w:val="24"/>
                            <w:szCs w:val="24"/>
                          </w:rPr>
                        </w:pPr>
                        <w:r w:rsidRPr="008C7F8A">
                          <w:rPr>
                            <w:rFonts w:ascii="Times New Roman" w:hAnsi="Times New Roman" w:cs="Times New Roman"/>
                            <w:sz w:val="24"/>
                            <w:szCs w:val="24"/>
                          </w:rPr>
                          <w:t>Обучение по программам дополнительного образования</w:t>
                        </w:r>
                      </w:p>
                    </w:tc>
                    <w:tc>
                      <w:tcPr>
                        <w:tcW w:w="1276" w:type="dxa"/>
                      </w:tcPr>
                      <w:p w14:paraId="65392896" w14:textId="4D0D6103" w:rsidR="00882C1B" w:rsidRPr="00882C1B" w:rsidRDefault="00882C1B" w:rsidP="007D5193">
                        <w:pPr>
                          <w:pStyle w:val="ConsPlusNormal0"/>
                          <w:ind w:firstLine="0"/>
                          <w:jc w:val="center"/>
                          <w:rPr>
                            <w:rFonts w:ascii="Times New Roman" w:hAnsi="Times New Roman" w:cs="Times New Roman"/>
                            <w:sz w:val="22"/>
                            <w:szCs w:val="22"/>
                            <w:lang w:val="en-US"/>
                          </w:rPr>
                        </w:pPr>
                        <w:r w:rsidRPr="00882C1B">
                          <w:rPr>
                            <w:rFonts w:ascii="Times New Roman" w:hAnsi="Times New Roman" w:cs="Times New Roman"/>
                            <w:sz w:val="22"/>
                            <w:szCs w:val="22"/>
                            <w:lang w:val="en-US"/>
                          </w:rPr>
                          <w:t>x</w:t>
                        </w:r>
                      </w:p>
                    </w:tc>
                    <w:tc>
                      <w:tcPr>
                        <w:tcW w:w="1202" w:type="dxa"/>
                      </w:tcPr>
                      <w:p w14:paraId="5CD70012" w14:textId="154F9120" w:rsidR="00882C1B" w:rsidRPr="00882C1B" w:rsidRDefault="00882C1B" w:rsidP="007D5193">
                        <w:pPr>
                          <w:pStyle w:val="ConsPlusNormal0"/>
                          <w:ind w:firstLine="0"/>
                          <w:jc w:val="center"/>
                          <w:rPr>
                            <w:rFonts w:ascii="Times New Roman" w:hAnsi="Times New Roman" w:cs="Times New Roman"/>
                            <w:sz w:val="22"/>
                            <w:szCs w:val="22"/>
                            <w:lang w:val="en-US"/>
                          </w:rPr>
                        </w:pPr>
                        <w:r w:rsidRPr="00882C1B">
                          <w:rPr>
                            <w:rFonts w:ascii="Times New Roman" w:hAnsi="Times New Roman" w:cs="Times New Roman"/>
                            <w:sz w:val="22"/>
                            <w:szCs w:val="22"/>
                            <w:lang w:val="en-US"/>
                          </w:rPr>
                          <w:t>x</w:t>
                        </w:r>
                      </w:p>
                    </w:tc>
                    <w:tc>
                      <w:tcPr>
                        <w:tcW w:w="1701" w:type="dxa"/>
                        <w:shd w:val="clear" w:color="auto" w:fill="FFFFFF" w:themeFill="background1"/>
                      </w:tcPr>
                      <w:p w14:paraId="3F2A9CDD" w14:textId="6F5E9206" w:rsidR="00882C1B" w:rsidRPr="00882C1B" w:rsidRDefault="00882C1B" w:rsidP="007D5193">
                        <w:pPr>
                          <w:pStyle w:val="ConsPlusNormal0"/>
                          <w:ind w:firstLine="0"/>
                          <w:jc w:val="center"/>
                          <w:rPr>
                            <w:rFonts w:ascii="Times New Roman" w:hAnsi="Times New Roman" w:cs="Times New Roman"/>
                            <w:sz w:val="22"/>
                            <w:szCs w:val="22"/>
                          </w:rPr>
                        </w:pPr>
                        <w:r w:rsidRPr="00882C1B">
                          <w:rPr>
                            <w:rFonts w:ascii="Times New Roman" w:hAnsi="Times New Roman" w:cs="Times New Roman"/>
                            <w:sz w:val="22"/>
                            <w:szCs w:val="22"/>
                          </w:rPr>
                          <w:t>52917,9</w:t>
                        </w:r>
                      </w:p>
                    </w:tc>
                    <w:tc>
                      <w:tcPr>
                        <w:tcW w:w="1633" w:type="dxa"/>
                        <w:shd w:val="clear" w:color="auto" w:fill="FFFFFF" w:themeFill="background1"/>
                      </w:tcPr>
                      <w:p w14:paraId="60D09A75" w14:textId="1A14DA95" w:rsidR="00882C1B" w:rsidRPr="00882C1B" w:rsidRDefault="00882C1B" w:rsidP="007D5193">
                        <w:pPr>
                          <w:pStyle w:val="ConsPlusNormal0"/>
                          <w:ind w:firstLine="0"/>
                          <w:jc w:val="center"/>
                          <w:rPr>
                            <w:rFonts w:ascii="Times New Roman" w:hAnsi="Times New Roman" w:cs="Times New Roman"/>
                            <w:sz w:val="22"/>
                            <w:szCs w:val="22"/>
                          </w:rPr>
                        </w:pPr>
                        <w:r w:rsidRPr="00882C1B">
                          <w:rPr>
                            <w:rFonts w:ascii="Times New Roman" w:hAnsi="Times New Roman" w:cs="Times New Roman"/>
                            <w:sz w:val="22"/>
                            <w:szCs w:val="22"/>
                          </w:rPr>
                          <w:t>51966,22</w:t>
                        </w:r>
                      </w:p>
                    </w:tc>
                  </w:tr>
                  <w:tr w:rsidR="00CF396C" w:rsidRPr="00D178CD" w14:paraId="095935DA" w14:textId="77777777" w:rsidTr="009F73B6">
                    <w:tc>
                      <w:tcPr>
                        <w:tcW w:w="3191" w:type="dxa"/>
                      </w:tcPr>
                      <w:p w14:paraId="6880EB72" w14:textId="3E548000" w:rsidR="00CF396C" w:rsidRPr="008C7F8A" w:rsidRDefault="00CF396C" w:rsidP="007D5193">
                        <w:pPr>
                          <w:pStyle w:val="ConsPlusNormal0"/>
                          <w:ind w:firstLine="0"/>
                          <w:rPr>
                            <w:rFonts w:ascii="Times New Roman" w:hAnsi="Times New Roman" w:cs="Times New Roman"/>
                            <w:sz w:val="24"/>
                            <w:szCs w:val="24"/>
                          </w:rPr>
                        </w:pPr>
                        <w:r w:rsidRPr="008C7F8A">
                          <w:rPr>
                            <w:rFonts w:ascii="Times New Roman" w:hAnsi="Times New Roman" w:cs="Times New Roman"/>
                            <w:sz w:val="24"/>
                            <w:szCs w:val="24"/>
                          </w:rPr>
                          <w:t>Показатель объема услуги:</w:t>
                        </w:r>
                      </w:p>
                    </w:tc>
                    <w:tc>
                      <w:tcPr>
                        <w:tcW w:w="5812" w:type="dxa"/>
                        <w:gridSpan w:val="4"/>
                      </w:tcPr>
                      <w:p w14:paraId="022610A5" w14:textId="3F656D72" w:rsidR="00CF396C" w:rsidRPr="00D178CD" w:rsidRDefault="00CF396C" w:rsidP="007D5193">
                        <w:pPr>
                          <w:pStyle w:val="ConsPlusNormal0"/>
                          <w:ind w:firstLine="0"/>
                          <w:jc w:val="center"/>
                          <w:rPr>
                            <w:rFonts w:ascii="Times New Roman" w:hAnsi="Times New Roman" w:cs="Times New Roman"/>
                            <w:sz w:val="24"/>
                            <w:szCs w:val="24"/>
                          </w:rPr>
                        </w:pPr>
                      </w:p>
                    </w:tc>
                  </w:tr>
                  <w:tr w:rsidR="00882C1B" w:rsidRPr="00D178CD" w14:paraId="3F7249BA" w14:textId="77777777" w:rsidTr="00B053DF">
                    <w:tc>
                      <w:tcPr>
                        <w:tcW w:w="3191" w:type="dxa"/>
                      </w:tcPr>
                      <w:p w14:paraId="32368929" w14:textId="4ABF6202" w:rsidR="00882C1B" w:rsidRPr="008C7F8A" w:rsidRDefault="00882C1B" w:rsidP="007D5193">
                        <w:pPr>
                          <w:pStyle w:val="ConsPlusNormal0"/>
                          <w:ind w:firstLine="0"/>
                          <w:rPr>
                            <w:rFonts w:ascii="Times New Roman" w:hAnsi="Times New Roman" w:cs="Times New Roman"/>
                            <w:sz w:val="24"/>
                            <w:szCs w:val="24"/>
                          </w:rPr>
                        </w:pPr>
                        <w:r w:rsidRPr="008C7F8A">
                          <w:rPr>
                            <w:rFonts w:ascii="Times New Roman" w:hAnsi="Times New Roman" w:cs="Times New Roman"/>
                            <w:sz w:val="24"/>
                            <w:szCs w:val="24"/>
                          </w:rPr>
                          <w:t>Число обучающихся по программам дополнительного образования</w:t>
                        </w:r>
                      </w:p>
                    </w:tc>
                    <w:tc>
                      <w:tcPr>
                        <w:tcW w:w="1276" w:type="dxa"/>
                      </w:tcPr>
                      <w:p w14:paraId="2F85BCC5" w14:textId="77777777" w:rsidR="00882C1B" w:rsidRPr="00882C1B" w:rsidRDefault="00882C1B" w:rsidP="00882C1B">
                        <w:pPr>
                          <w:jc w:val="center"/>
                          <w:rPr>
                            <w:rFonts w:ascii="Times New Roman" w:hAnsi="Times New Roman" w:cs="Times New Roman"/>
                          </w:rPr>
                        </w:pPr>
                        <w:r w:rsidRPr="00882C1B">
                          <w:rPr>
                            <w:rFonts w:ascii="Times New Roman" w:hAnsi="Times New Roman" w:cs="Times New Roman"/>
                          </w:rPr>
                          <w:t>513242</w:t>
                        </w:r>
                      </w:p>
                      <w:p w14:paraId="7138C681" w14:textId="66BE59BE" w:rsidR="00882C1B" w:rsidRPr="00882C1B" w:rsidRDefault="00882C1B" w:rsidP="00882C1B">
                        <w:pPr>
                          <w:pStyle w:val="ConsPlusNormal0"/>
                          <w:ind w:firstLine="0"/>
                          <w:jc w:val="center"/>
                          <w:rPr>
                            <w:rFonts w:ascii="Times New Roman" w:hAnsi="Times New Roman" w:cs="Times New Roman"/>
                            <w:sz w:val="24"/>
                            <w:szCs w:val="24"/>
                          </w:rPr>
                        </w:pPr>
                      </w:p>
                    </w:tc>
                    <w:tc>
                      <w:tcPr>
                        <w:tcW w:w="1202" w:type="dxa"/>
                      </w:tcPr>
                      <w:p w14:paraId="38A796E0" w14:textId="77777777" w:rsidR="00882C1B" w:rsidRPr="00882C1B" w:rsidRDefault="00882C1B" w:rsidP="00882C1B">
                        <w:pPr>
                          <w:jc w:val="center"/>
                          <w:rPr>
                            <w:rFonts w:ascii="Times New Roman" w:hAnsi="Times New Roman" w:cs="Times New Roman"/>
                          </w:rPr>
                        </w:pPr>
                        <w:r w:rsidRPr="00882C1B">
                          <w:rPr>
                            <w:rFonts w:ascii="Times New Roman" w:hAnsi="Times New Roman" w:cs="Times New Roman"/>
                          </w:rPr>
                          <w:t>518737</w:t>
                        </w:r>
                      </w:p>
                      <w:p w14:paraId="2A24302F" w14:textId="77777777" w:rsidR="00882C1B" w:rsidRPr="00882C1B" w:rsidRDefault="00882C1B" w:rsidP="00882C1B">
                        <w:pPr>
                          <w:pStyle w:val="ConsPlusNormal0"/>
                          <w:ind w:firstLine="0"/>
                          <w:jc w:val="center"/>
                          <w:rPr>
                            <w:rFonts w:ascii="Times New Roman" w:hAnsi="Times New Roman" w:cs="Times New Roman"/>
                            <w:sz w:val="24"/>
                            <w:szCs w:val="24"/>
                          </w:rPr>
                        </w:pPr>
                      </w:p>
                    </w:tc>
                    <w:tc>
                      <w:tcPr>
                        <w:tcW w:w="1701" w:type="dxa"/>
                      </w:tcPr>
                      <w:p w14:paraId="49595583" w14:textId="59CC9370" w:rsidR="00882C1B" w:rsidRPr="00D178CD" w:rsidRDefault="00882C1B" w:rsidP="007D5193">
                        <w:pPr>
                          <w:pStyle w:val="ConsPlusNormal0"/>
                          <w:ind w:firstLine="0"/>
                          <w:jc w:val="center"/>
                          <w:rPr>
                            <w:rFonts w:ascii="Times New Roman" w:hAnsi="Times New Roman" w:cs="Times New Roman"/>
                            <w:sz w:val="24"/>
                            <w:szCs w:val="24"/>
                          </w:rPr>
                        </w:pPr>
                        <w:r w:rsidRPr="00D178CD">
                          <w:rPr>
                            <w:rFonts w:ascii="Times New Roman" w:hAnsi="Times New Roman" w:cs="Times New Roman"/>
                            <w:sz w:val="24"/>
                            <w:szCs w:val="24"/>
                          </w:rPr>
                          <w:t>x</w:t>
                        </w:r>
                      </w:p>
                    </w:tc>
                    <w:tc>
                      <w:tcPr>
                        <w:tcW w:w="1633" w:type="dxa"/>
                      </w:tcPr>
                      <w:p w14:paraId="033265A6" w14:textId="18410DBA" w:rsidR="00882C1B" w:rsidRPr="00D178CD" w:rsidRDefault="00882C1B" w:rsidP="007D5193">
                        <w:pPr>
                          <w:pStyle w:val="ConsPlusNormal0"/>
                          <w:ind w:firstLine="0"/>
                          <w:jc w:val="center"/>
                          <w:rPr>
                            <w:rFonts w:ascii="Times New Roman" w:hAnsi="Times New Roman" w:cs="Times New Roman"/>
                            <w:sz w:val="24"/>
                            <w:szCs w:val="24"/>
                          </w:rPr>
                        </w:pPr>
                        <w:r w:rsidRPr="00D178CD">
                          <w:rPr>
                            <w:rFonts w:ascii="Times New Roman" w:hAnsi="Times New Roman" w:cs="Times New Roman"/>
                            <w:sz w:val="24"/>
                            <w:szCs w:val="24"/>
                          </w:rPr>
                          <w:t>x</w:t>
                        </w:r>
                      </w:p>
                    </w:tc>
                  </w:tr>
                </w:tbl>
                <w:p w14:paraId="1F920334" w14:textId="77777777" w:rsidR="00F96477" w:rsidRDefault="00F96477" w:rsidP="00F96477">
                  <w:pPr>
                    <w:pStyle w:val="a6"/>
                    <w:tabs>
                      <w:tab w:val="left" w:pos="165"/>
                    </w:tabs>
                    <w:autoSpaceDE w:val="0"/>
                    <w:autoSpaceDN w:val="0"/>
                    <w:adjustRightInd w:val="0"/>
                    <w:spacing w:after="0" w:line="240" w:lineRule="auto"/>
                    <w:ind w:left="1080"/>
                    <w:jc w:val="both"/>
                    <w:rPr>
                      <w:rFonts w:ascii="Times New Roman" w:eastAsia="Calibri" w:hAnsi="Times New Roman" w:cs="Times New Roman"/>
                      <w:b/>
                      <w:sz w:val="24"/>
                      <w:szCs w:val="24"/>
                    </w:rPr>
                  </w:pPr>
                </w:p>
                <w:p w14:paraId="6C8CAB50" w14:textId="5E1914C0" w:rsidR="00496A4B" w:rsidRDefault="00496A4B" w:rsidP="00496A4B">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496A4B">
                    <w:rPr>
                      <w:rFonts w:ascii="Times New Roman" w:eastAsia="Calibri" w:hAnsi="Times New Roman" w:cs="Times New Roman"/>
                      <w:sz w:val="24"/>
                      <w:szCs w:val="24"/>
                    </w:rPr>
                    <w:t>В течение 202</w:t>
                  </w:r>
                  <w:r w:rsidR="009F73B6">
                    <w:rPr>
                      <w:rFonts w:ascii="Times New Roman" w:eastAsia="Calibri" w:hAnsi="Times New Roman" w:cs="Times New Roman"/>
                      <w:sz w:val="24"/>
                      <w:szCs w:val="24"/>
                    </w:rPr>
                    <w:t>3</w:t>
                  </w:r>
                  <w:r w:rsidRPr="00496A4B">
                    <w:rPr>
                      <w:rFonts w:ascii="Times New Roman" w:eastAsia="Calibri" w:hAnsi="Times New Roman" w:cs="Times New Roman"/>
                      <w:sz w:val="24"/>
                      <w:szCs w:val="24"/>
                    </w:rPr>
                    <w:t xml:space="preserve"> года в отношении муниципальной программы не имелись акты административного регулирования (акты, предписания, уведомления бюджетных мер принуждения, постановления о назначении административного наказания) в рамках проведения внутреннего муниципального финансового контроля. </w:t>
                  </w:r>
                  <w:r w:rsidRPr="00496A4B">
                    <w:rPr>
                      <w:rFonts w:ascii="Times New Roman" w:eastAsia="Times New Roman" w:hAnsi="Times New Roman" w:cs="Times New Roman"/>
                      <w:sz w:val="24"/>
                      <w:szCs w:val="24"/>
                      <w:lang w:eastAsia="ru-RU"/>
                    </w:rPr>
                    <w:t>В 202</w:t>
                  </w:r>
                  <w:r w:rsidR="009F73B6">
                    <w:rPr>
                      <w:rFonts w:ascii="Times New Roman" w:eastAsia="Times New Roman" w:hAnsi="Times New Roman" w:cs="Times New Roman"/>
                      <w:sz w:val="24"/>
                      <w:szCs w:val="24"/>
                      <w:lang w:eastAsia="ru-RU"/>
                    </w:rPr>
                    <w:t>3</w:t>
                  </w:r>
                  <w:r w:rsidRPr="00496A4B">
                    <w:rPr>
                      <w:rFonts w:ascii="Times New Roman" w:eastAsia="Times New Roman" w:hAnsi="Times New Roman" w:cs="Times New Roman"/>
                      <w:sz w:val="24"/>
                      <w:szCs w:val="24"/>
                      <w:lang w:eastAsia="ru-RU"/>
                    </w:rPr>
                    <w:t xml:space="preserve"> году израсходовано </w:t>
                  </w:r>
                  <w:r w:rsidRPr="00882C1B">
                    <w:rPr>
                      <w:rFonts w:ascii="Times New Roman" w:eastAsia="Times New Roman" w:hAnsi="Times New Roman" w:cs="Times New Roman"/>
                      <w:sz w:val="24"/>
                      <w:szCs w:val="24"/>
                      <w:lang w:eastAsia="ru-RU"/>
                    </w:rPr>
                    <w:t>9</w:t>
                  </w:r>
                  <w:r w:rsidR="00882C1B" w:rsidRPr="00882C1B">
                    <w:rPr>
                      <w:rFonts w:ascii="Times New Roman" w:eastAsia="Times New Roman" w:hAnsi="Times New Roman" w:cs="Times New Roman"/>
                      <w:sz w:val="24"/>
                      <w:szCs w:val="24"/>
                      <w:lang w:eastAsia="ru-RU"/>
                    </w:rPr>
                    <w:t>9</w:t>
                  </w:r>
                  <w:r w:rsidRPr="00882C1B">
                    <w:rPr>
                      <w:rFonts w:ascii="Times New Roman" w:eastAsia="Times New Roman" w:hAnsi="Times New Roman" w:cs="Times New Roman"/>
                      <w:sz w:val="24"/>
                      <w:szCs w:val="24"/>
                      <w:lang w:eastAsia="ru-RU"/>
                    </w:rPr>
                    <w:t>,</w:t>
                  </w:r>
                  <w:r w:rsidR="00882C1B" w:rsidRPr="00882C1B">
                    <w:rPr>
                      <w:rFonts w:ascii="Times New Roman" w:eastAsia="Times New Roman" w:hAnsi="Times New Roman" w:cs="Times New Roman"/>
                      <w:sz w:val="24"/>
                      <w:szCs w:val="24"/>
                      <w:lang w:eastAsia="ru-RU"/>
                    </w:rPr>
                    <w:t>5</w:t>
                  </w:r>
                  <w:r w:rsidRPr="00882C1B">
                    <w:rPr>
                      <w:rFonts w:ascii="Times New Roman" w:eastAsia="Times New Roman" w:hAnsi="Times New Roman" w:cs="Times New Roman"/>
                      <w:sz w:val="24"/>
                      <w:szCs w:val="24"/>
                      <w:lang w:eastAsia="ru-RU"/>
                    </w:rPr>
                    <w:t xml:space="preserve"> %</w:t>
                  </w:r>
                  <w:r w:rsidRPr="00496A4B">
                    <w:rPr>
                      <w:rFonts w:ascii="Times New Roman" w:eastAsia="Times New Roman" w:hAnsi="Times New Roman" w:cs="Times New Roman"/>
                      <w:sz w:val="24"/>
                      <w:szCs w:val="24"/>
                      <w:lang w:eastAsia="ru-RU"/>
                    </w:rPr>
                    <w:t xml:space="preserve"> от предусмотренных финансовых средств.</w:t>
                  </w:r>
                </w:p>
                <w:p w14:paraId="367CFE1E" w14:textId="704C547C" w:rsidR="005A72E9" w:rsidRPr="00B9099D" w:rsidRDefault="005A72E9" w:rsidP="007454A6">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BB62A8">
                    <w:rPr>
                      <w:rFonts w:ascii="Times New Roman" w:eastAsia="Times New Roman" w:hAnsi="Times New Roman" w:cs="Times New Roman"/>
                      <w:color w:val="FF0000"/>
                      <w:sz w:val="24"/>
                      <w:szCs w:val="24"/>
                      <w:lang w:eastAsia="ru-RU"/>
                    </w:rPr>
                    <w:t xml:space="preserve"> </w:t>
                  </w:r>
                  <w:r w:rsidRPr="00CE500D">
                    <w:rPr>
                      <w:rFonts w:ascii="Times New Roman" w:eastAsia="Times New Roman" w:hAnsi="Times New Roman" w:cs="Times New Roman"/>
                      <w:sz w:val="24"/>
                      <w:szCs w:val="24"/>
                      <w:lang w:eastAsia="ru-RU"/>
                    </w:rPr>
                    <w:t>Из 1</w:t>
                  </w:r>
                  <w:r w:rsidR="007D32DF" w:rsidRPr="00CE500D">
                    <w:rPr>
                      <w:rFonts w:ascii="Times New Roman" w:eastAsia="Times New Roman" w:hAnsi="Times New Roman" w:cs="Times New Roman"/>
                      <w:sz w:val="24"/>
                      <w:szCs w:val="24"/>
                      <w:lang w:eastAsia="ru-RU"/>
                    </w:rPr>
                    <w:t>1</w:t>
                  </w:r>
                  <w:r w:rsidRPr="00CE500D">
                    <w:rPr>
                      <w:rFonts w:ascii="Times New Roman" w:eastAsia="Times New Roman" w:hAnsi="Times New Roman" w:cs="Times New Roman"/>
                      <w:sz w:val="24"/>
                      <w:szCs w:val="24"/>
                      <w:lang w:eastAsia="ru-RU"/>
                    </w:rPr>
                    <w:t xml:space="preserve"> основных мероприятий, имеющих финансирование</w:t>
                  </w:r>
                  <w:r w:rsidR="007454A6" w:rsidRPr="00CE500D">
                    <w:rPr>
                      <w:rFonts w:ascii="Times New Roman" w:eastAsia="Times New Roman" w:hAnsi="Times New Roman" w:cs="Times New Roman"/>
                      <w:sz w:val="24"/>
                      <w:szCs w:val="24"/>
                      <w:lang w:eastAsia="ru-RU"/>
                    </w:rPr>
                    <w:t xml:space="preserve">, исполнено на 100% – </w:t>
                  </w:r>
                  <w:r w:rsidR="007D32DF" w:rsidRPr="00CE500D">
                    <w:rPr>
                      <w:rFonts w:ascii="Times New Roman" w:eastAsia="Times New Roman" w:hAnsi="Times New Roman" w:cs="Times New Roman"/>
                      <w:sz w:val="24"/>
                      <w:szCs w:val="24"/>
                      <w:lang w:eastAsia="ru-RU"/>
                    </w:rPr>
                    <w:t>9</w:t>
                  </w:r>
                  <w:r w:rsidR="00BB62A8" w:rsidRPr="00CE500D">
                    <w:rPr>
                      <w:rFonts w:ascii="Times New Roman" w:eastAsia="Times New Roman" w:hAnsi="Times New Roman" w:cs="Times New Roman"/>
                      <w:sz w:val="24"/>
                      <w:szCs w:val="24"/>
                      <w:lang w:eastAsia="ru-RU"/>
                    </w:rPr>
                    <w:t xml:space="preserve"> основных мероприятий.</w:t>
                  </w:r>
                  <w:r w:rsidR="00BB62A8" w:rsidRPr="00B9099D">
                    <w:rPr>
                      <w:rFonts w:ascii="Times New Roman" w:eastAsia="Times New Roman" w:hAnsi="Times New Roman" w:cs="Times New Roman"/>
                      <w:sz w:val="24"/>
                      <w:szCs w:val="24"/>
                      <w:lang w:eastAsia="ru-RU"/>
                    </w:rPr>
                    <w:t xml:space="preserve"> </w:t>
                  </w:r>
                </w:p>
                <w:p w14:paraId="3D074163" w14:textId="77777777" w:rsidR="00FA5B40" w:rsidRPr="00B9099D" w:rsidRDefault="00FA5B40" w:rsidP="007454A6">
                  <w:pPr>
                    <w:pStyle w:val="ConsPlusNormal0"/>
                    <w:ind w:firstLine="709"/>
                    <w:jc w:val="both"/>
                    <w:rPr>
                      <w:rFonts w:ascii="Times New Roman" w:hAnsi="Times New Roman" w:cs="Times New Roman"/>
                      <w:b/>
                      <w:sz w:val="24"/>
                      <w:szCs w:val="24"/>
                    </w:rPr>
                  </w:pPr>
                  <w:r w:rsidRPr="00B9099D">
                    <w:rPr>
                      <w:rFonts w:ascii="Times New Roman" w:hAnsi="Times New Roman" w:cs="Times New Roman"/>
                      <w:b/>
                      <w:sz w:val="24"/>
                      <w:szCs w:val="24"/>
                    </w:rPr>
                    <w:t>ВЫВОД:</w:t>
                  </w:r>
                </w:p>
                <w:p w14:paraId="06DD5328" w14:textId="55EA788A" w:rsidR="00FA5B40" w:rsidRPr="00B9099D" w:rsidRDefault="00FA5B40" w:rsidP="007454A6">
                  <w:pPr>
                    <w:pStyle w:val="ConsPlusNormal0"/>
                    <w:ind w:firstLine="709"/>
                    <w:jc w:val="both"/>
                    <w:rPr>
                      <w:rFonts w:ascii="Times New Roman" w:hAnsi="Times New Roman" w:cs="Times New Roman"/>
                      <w:sz w:val="24"/>
                    </w:rPr>
                  </w:pPr>
                  <w:r w:rsidRPr="00CE500D">
                    <w:rPr>
                      <w:rFonts w:ascii="Times New Roman" w:hAnsi="Times New Roman" w:cs="Times New Roman"/>
                      <w:sz w:val="24"/>
                      <w:szCs w:val="24"/>
                    </w:rPr>
                    <w:t>Таким образом, по итогам 202</w:t>
                  </w:r>
                  <w:r w:rsidR="009F73B6" w:rsidRPr="00CE500D">
                    <w:rPr>
                      <w:rFonts w:ascii="Times New Roman" w:hAnsi="Times New Roman" w:cs="Times New Roman"/>
                      <w:sz w:val="24"/>
                      <w:szCs w:val="24"/>
                    </w:rPr>
                    <w:t>3</w:t>
                  </w:r>
                  <w:r w:rsidRPr="00CE500D">
                    <w:rPr>
                      <w:rFonts w:ascii="Times New Roman" w:hAnsi="Times New Roman" w:cs="Times New Roman"/>
                      <w:sz w:val="24"/>
                      <w:szCs w:val="24"/>
                    </w:rPr>
                    <w:t xml:space="preserve"> года оценка эффективности муниципальной программы </w:t>
                  </w:r>
                  <w:r w:rsidR="00477ACC" w:rsidRPr="00CE500D">
                    <w:rPr>
                      <w:rFonts w:ascii="Times New Roman" w:hAnsi="Times New Roman" w:cs="Times New Roman"/>
                      <w:sz w:val="24"/>
                      <w:szCs w:val="24"/>
                    </w:rPr>
                    <w:t>«</w:t>
                  </w:r>
                  <w:r w:rsidRPr="00CE500D">
                    <w:rPr>
                      <w:rFonts w:ascii="Times New Roman" w:hAnsi="Times New Roman" w:cs="Times New Roman"/>
                      <w:sz w:val="24"/>
                      <w:szCs w:val="24"/>
                    </w:rPr>
                    <w:t>Развитие образования</w:t>
                  </w:r>
                  <w:r w:rsidR="00477ACC" w:rsidRPr="00CE500D">
                    <w:rPr>
                      <w:rFonts w:ascii="Times New Roman" w:hAnsi="Times New Roman" w:cs="Times New Roman"/>
                      <w:sz w:val="24"/>
                      <w:szCs w:val="24"/>
                    </w:rPr>
                    <w:t>»</w:t>
                  </w:r>
                  <w:r w:rsidRPr="00CE500D">
                    <w:rPr>
                      <w:rFonts w:ascii="Times New Roman" w:hAnsi="Times New Roman" w:cs="Times New Roman"/>
                      <w:sz w:val="24"/>
                      <w:szCs w:val="24"/>
                    </w:rPr>
                    <w:t xml:space="preserve"> является </w:t>
                  </w:r>
                  <w:r w:rsidR="00F935B6" w:rsidRPr="00CE500D">
                    <w:rPr>
                      <w:rFonts w:ascii="Times New Roman" w:hAnsi="Times New Roman" w:cs="Times New Roman"/>
                      <w:sz w:val="24"/>
                      <w:szCs w:val="24"/>
                    </w:rPr>
                    <w:t xml:space="preserve">умеренно </w:t>
                  </w:r>
                  <w:r w:rsidR="001A732E" w:rsidRPr="00CE500D">
                    <w:rPr>
                      <w:rFonts w:ascii="Times New Roman" w:hAnsi="Times New Roman" w:cs="Times New Roman"/>
                      <w:sz w:val="24"/>
                      <w:szCs w:val="24"/>
                    </w:rPr>
                    <w:t xml:space="preserve">эффективной, при </w:t>
                  </w:r>
                  <w:r w:rsidR="00570795" w:rsidRPr="00CE500D">
                    <w:rPr>
                      <w:rFonts w:ascii="Times New Roman" w:hAnsi="Times New Roman" w:cs="Times New Roman"/>
                      <w:sz w:val="24"/>
                      <w:szCs w:val="24"/>
                    </w:rPr>
                    <w:t>1</w:t>
                  </w:r>
                  <w:r w:rsidR="00CE500D" w:rsidRPr="00CE500D">
                    <w:rPr>
                      <w:rFonts w:ascii="Times New Roman" w:hAnsi="Times New Roman" w:cs="Times New Roman"/>
                      <w:sz w:val="24"/>
                      <w:szCs w:val="24"/>
                    </w:rPr>
                    <w:t>4</w:t>
                  </w:r>
                  <w:r w:rsidR="00570795" w:rsidRPr="00CE500D">
                    <w:rPr>
                      <w:rFonts w:ascii="Times New Roman" w:hAnsi="Times New Roman" w:cs="Times New Roman"/>
                      <w:sz w:val="24"/>
                      <w:szCs w:val="24"/>
                    </w:rPr>
                    <w:t>,5</w:t>
                  </w:r>
                  <w:r w:rsidR="00CE500D" w:rsidRPr="00CE500D">
                    <w:rPr>
                      <w:rFonts w:ascii="Times New Roman" w:hAnsi="Times New Roman" w:cs="Times New Roman"/>
                      <w:sz w:val="24"/>
                      <w:szCs w:val="24"/>
                    </w:rPr>
                    <w:t>5</w:t>
                  </w:r>
                  <w:r w:rsidR="00570795" w:rsidRPr="00CE500D">
                    <w:rPr>
                      <w:rFonts w:ascii="Times New Roman" w:hAnsi="Times New Roman" w:cs="Times New Roman"/>
                      <w:sz w:val="24"/>
                      <w:szCs w:val="24"/>
                    </w:rPr>
                    <w:t xml:space="preserve"> </w:t>
                  </w:r>
                  <w:r w:rsidRPr="00CE500D">
                    <w:rPr>
                      <w:rFonts w:ascii="Times New Roman" w:hAnsi="Times New Roman" w:cs="Times New Roman"/>
                      <w:sz w:val="24"/>
                      <w:szCs w:val="24"/>
                    </w:rPr>
                    <w:t xml:space="preserve">баллах программа имеет оценку эффективности реализации – </w:t>
                  </w:r>
                  <w:r w:rsidR="00CE500D" w:rsidRPr="00CE500D">
                    <w:rPr>
                      <w:rFonts w:ascii="Times New Roman" w:hAnsi="Times New Roman" w:cs="Times New Roman"/>
                      <w:sz w:val="24"/>
                      <w:szCs w:val="24"/>
                    </w:rPr>
                    <w:t>88</w:t>
                  </w:r>
                  <w:r w:rsidR="00570795" w:rsidRPr="00CE500D">
                    <w:rPr>
                      <w:rFonts w:ascii="Times New Roman" w:hAnsi="Times New Roman" w:cs="Times New Roman"/>
                      <w:sz w:val="24"/>
                      <w:szCs w:val="24"/>
                    </w:rPr>
                    <w:t>,</w:t>
                  </w:r>
                  <w:r w:rsidR="00CE500D" w:rsidRPr="00CE500D">
                    <w:rPr>
                      <w:rFonts w:ascii="Times New Roman" w:hAnsi="Times New Roman" w:cs="Times New Roman"/>
                      <w:sz w:val="24"/>
                      <w:szCs w:val="24"/>
                    </w:rPr>
                    <w:t>83</w:t>
                  </w:r>
                  <w:r w:rsidR="00570795" w:rsidRPr="00CE500D">
                    <w:rPr>
                      <w:rFonts w:ascii="Times New Roman" w:hAnsi="Times New Roman" w:cs="Times New Roman"/>
                      <w:sz w:val="24"/>
                      <w:szCs w:val="24"/>
                    </w:rPr>
                    <w:t xml:space="preserve">% </w:t>
                  </w:r>
                  <w:r w:rsidRPr="00CE500D">
                    <w:rPr>
                      <w:rFonts w:ascii="Times New Roman" w:hAnsi="Times New Roman" w:cs="Times New Roman"/>
                      <w:sz w:val="24"/>
                      <w:szCs w:val="24"/>
                    </w:rPr>
                    <w:t>из 100.</w:t>
                  </w:r>
                </w:p>
                <w:p w14:paraId="7E546616" w14:textId="77777777" w:rsidR="00FA5B40" w:rsidRPr="00B9099D" w:rsidRDefault="00FA5B40" w:rsidP="007454A6">
                  <w:pPr>
                    <w:autoSpaceDE w:val="0"/>
                    <w:autoSpaceDN w:val="0"/>
                    <w:adjustRightInd w:val="0"/>
                    <w:spacing w:after="0" w:line="240" w:lineRule="auto"/>
                    <w:ind w:firstLine="567"/>
                    <w:contextualSpacing/>
                    <w:jc w:val="both"/>
                    <w:rPr>
                      <w:rFonts w:ascii="Times New Roman" w:eastAsia="Times New Roman" w:hAnsi="Times New Roman" w:cs="Times New Roman"/>
                      <w:color w:val="FF0000"/>
                      <w:sz w:val="24"/>
                      <w:szCs w:val="24"/>
                      <w:lang w:eastAsia="ru-RU"/>
                    </w:rPr>
                  </w:pPr>
                </w:p>
                <w:p w14:paraId="4BF6EA3B" w14:textId="5A84BAFD" w:rsidR="00DF19CA" w:rsidRPr="00B9099D" w:rsidRDefault="00DF19CA">
                  <w:pPr>
                    <w:autoSpaceDE w:val="0"/>
                    <w:autoSpaceDN w:val="0"/>
                    <w:adjustRightInd w:val="0"/>
                    <w:spacing w:after="0" w:line="240" w:lineRule="auto"/>
                    <w:contextualSpacing/>
                    <w:rPr>
                      <w:rFonts w:ascii="Times New Roman" w:eastAsia="Calibri" w:hAnsi="Times New Roman" w:cs="Times New Roman"/>
                      <w:sz w:val="24"/>
                      <w:szCs w:val="24"/>
                    </w:rPr>
                  </w:pPr>
                </w:p>
                <w:p w14:paraId="4E22D81E" w14:textId="77777777" w:rsidR="00070B09" w:rsidRPr="00B9099D" w:rsidRDefault="00070B09">
                  <w:pPr>
                    <w:widowControl w:val="0"/>
                    <w:tabs>
                      <w:tab w:val="left" w:pos="317"/>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B9099D">
                    <w:rPr>
                      <w:rFonts w:ascii="Times New Roman" w:eastAsia="Times New Roman" w:hAnsi="Times New Roman" w:cs="Times New Roman"/>
                      <w:sz w:val="24"/>
                      <w:szCs w:val="24"/>
                      <w:lang w:eastAsia="ru-RU"/>
                    </w:rPr>
                    <w:t>Начальник управления образования                                                          Н.Н. Панюкова</w:t>
                  </w:r>
                </w:p>
                <w:p w14:paraId="29C9C965" w14:textId="77777777" w:rsidR="00070B09" w:rsidRPr="00B9099D" w:rsidRDefault="00070B09">
                  <w:pPr>
                    <w:widowControl w:val="0"/>
                    <w:tabs>
                      <w:tab w:val="left" w:pos="317"/>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3D400102" w14:textId="77777777" w:rsidR="00070B09" w:rsidRPr="00B9099D" w:rsidRDefault="00070B09">
                  <w:pPr>
                    <w:widowControl w:val="0"/>
                    <w:tabs>
                      <w:tab w:val="left" w:pos="317"/>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14:paraId="5B7370FB" w14:textId="77777777" w:rsidR="00070B09" w:rsidRDefault="00114DE8" w:rsidP="00114DE8">
                  <w:pPr>
                    <w:rPr>
                      <w:rFonts w:ascii="Times New Roman" w:eastAsia="Times New Roman" w:hAnsi="Times New Roman" w:cs="Times New Roman"/>
                      <w:bCs/>
                      <w:sz w:val="24"/>
                      <w:szCs w:val="24"/>
                      <w:lang w:eastAsia="ru-RU"/>
                    </w:rPr>
                  </w:pPr>
                  <w:r w:rsidRPr="00B9099D">
                    <w:rPr>
                      <w:rFonts w:ascii="Times New Roman" w:eastAsia="Times New Roman" w:hAnsi="Times New Roman" w:cs="Times New Roman"/>
                      <w:bCs/>
                      <w:sz w:val="24"/>
                      <w:szCs w:val="24"/>
                      <w:lang w:eastAsia="ru-RU"/>
                    </w:rPr>
                    <w:t>Начальник управления финансов                                                                Г.А. Щербакова</w:t>
                  </w:r>
                </w:p>
              </w:tc>
            </w:tr>
            <w:tr w:rsidR="00070B09" w14:paraId="68CD6338" w14:textId="77777777" w:rsidTr="00677396">
              <w:trPr>
                <w:trHeight w:val="285"/>
              </w:trPr>
              <w:tc>
                <w:tcPr>
                  <w:tcW w:w="9312" w:type="dxa"/>
                  <w:vAlign w:val="bottom"/>
                </w:tcPr>
                <w:p w14:paraId="15A151D7" w14:textId="77777777" w:rsidR="00070B09" w:rsidRDefault="00070B09">
                  <w:pPr>
                    <w:spacing w:after="0" w:line="240" w:lineRule="auto"/>
                    <w:jc w:val="center"/>
                    <w:rPr>
                      <w:rFonts w:ascii="Times New Roman" w:eastAsia="Times New Roman" w:hAnsi="Times New Roman" w:cs="Times New Roman"/>
                      <w:b/>
                      <w:bCs/>
                      <w:sz w:val="24"/>
                      <w:szCs w:val="24"/>
                      <w:lang w:eastAsia="ru-RU"/>
                    </w:rPr>
                  </w:pPr>
                </w:p>
              </w:tc>
            </w:tr>
          </w:tbl>
          <w:p w14:paraId="2A644B70" w14:textId="77777777" w:rsidR="00E27CA1" w:rsidRPr="005133C2" w:rsidRDefault="00E27CA1" w:rsidP="00E27CA1">
            <w:pPr>
              <w:spacing w:after="0" w:line="240" w:lineRule="auto"/>
              <w:ind w:firstLine="474"/>
              <w:jc w:val="both"/>
              <w:rPr>
                <w:rFonts w:ascii="Times New Roman" w:eastAsia="Times New Roman" w:hAnsi="Times New Roman" w:cs="Times New Roman"/>
                <w:bCs/>
                <w:sz w:val="24"/>
                <w:szCs w:val="24"/>
                <w:lang w:eastAsia="ru-RU"/>
              </w:rPr>
            </w:pPr>
          </w:p>
        </w:tc>
      </w:tr>
      <w:tr w:rsidR="00E27CA1" w:rsidRPr="0013127E" w14:paraId="50F509BD" w14:textId="77777777" w:rsidTr="00F935B6">
        <w:trPr>
          <w:trHeight w:val="65"/>
        </w:trPr>
        <w:tc>
          <w:tcPr>
            <w:tcW w:w="9513" w:type="dxa"/>
            <w:tcBorders>
              <w:top w:val="nil"/>
              <w:left w:val="nil"/>
              <w:bottom w:val="nil"/>
              <w:right w:val="nil"/>
            </w:tcBorders>
            <w:shd w:val="clear" w:color="auto" w:fill="auto"/>
            <w:vAlign w:val="bottom"/>
          </w:tcPr>
          <w:p w14:paraId="2287DB4E" w14:textId="77777777" w:rsidR="00E27CA1" w:rsidRPr="0013127E" w:rsidRDefault="00E27CA1" w:rsidP="00E27CA1">
            <w:pPr>
              <w:spacing w:after="0" w:line="240" w:lineRule="auto"/>
              <w:jc w:val="center"/>
              <w:rPr>
                <w:rFonts w:ascii="Times New Roman" w:eastAsia="Times New Roman" w:hAnsi="Times New Roman" w:cs="Times New Roman"/>
                <w:b/>
                <w:bCs/>
                <w:sz w:val="24"/>
                <w:szCs w:val="24"/>
                <w:lang w:eastAsia="ru-RU"/>
              </w:rPr>
            </w:pPr>
          </w:p>
        </w:tc>
      </w:tr>
    </w:tbl>
    <w:p w14:paraId="46C554BB" w14:textId="4E4812AD" w:rsidR="00114DE8" w:rsidRDefault="00114DE8">
      <w:pPr>
        <w:rPr>
          <w:rFonts w:ascii="Times New Roman" w:eastAsia="Times New Roman" w:hAnsi="Times New Roman" w:cs="Times New Roman"/>
          <w:bCs/>
          <w:sz w:val="24"/>
          <w:szCs w:val="24"/>
          <w:lang w:eastAsia="ru-RU"/>
        </w:rPr>
      </w:pPr>
    </w:p>
    <w:p w14:paraId="1B5057B6" w14:textId="77777777" w:rsidR="00114DE8" w:rsidRDefault="00114DE8" w:rsidP="00114DE8">
      <w:pPr>
        <w:widowControl w:val="0"/>
        <w:tabs>
          <w:tab w:val="left" w:pos="6088"/>
        </w:tabs>
        <w:autoSpaceDE w:val="0"/>
        <w:autoSpaceDN w:val="0"/>
        <w:adjustRightInd w:val="0"/>
        <w:spacing w:after="0" w:line="240" w:lineRule="auto"/>
        <w:ind w:firstLine="567"/>
        <w:jc w:val="right"/>
        <w:rPr>
          <w:rFonts w:ascii="Times New Roman" w:eastAsia="Times New Roman" w:hAnsi="Times New Roman" w:cs="Times New Roman"/>
          <w:bCs/>
          <w:sz w:val="24"/>
          <w:szCs w:val="24"/>
          <w:lang w:eastAsia="ru-RU"/>
        </w:rPr>
        <w:sectPr w:rsidR="00114DE8">
          <w:pgSz w:w="11906" w:h="16838"/>
          <w:pgMar w:top="1134" w:right="850" w:bottom="1134" w:left="1701" w:header="708" w:footer="708" w:gutter="0"/>
          <w:cols w:space="708"/>
          <w:docGrid w:linePitch="360"/>
        </w:sectPr>
      </w:pPr>
    </w:p>
    <w:p w14:paraId="7441A96C" w14:textId="77777777" w:rsidR="00114DE8" w:rsidRPr="00114DE8" w:rsidRDefault="00114DE8" w:rsidP="00114DE8">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114DE8">
        <w:rPr>
          <w:rFonts w:ascii="Times New Roman" w:hAnsi="Times New Roman" w:cs="Times New Roman"/>
          <w:sz w:val="24"/>
          <w:szCs w:val="24"/>
        </w:rPr>
        <w:t xml:space="preserve">Приложение №1 к годовому отчету </w:t>
      </w:r>
    </w:p>
    <w:p w14:paraId="160D78F1" w14:textId="68F76DFB" w:rsidR="00114DE8" w:rsidRDefault="00114DE8" w:rsidP="00114DE8">
      <w:pPr>
        <w:widowControl w:val="0"/>
        <w:tabs>
          <w:tab w:val="left" w:pos="6088"/>
        </w:tabs>
        <w:autoSpaceDE w:val="0"/>
        <w:autoSpaceDN w:val="0"/>
        <w:adjustRightInd w:val="0"/>
        <w:spacing w:after="0" w:line="240" w:lineRule="auto"/>
        <w:ind w:firstLine="567"/>
        <w:jc w:val="right"/>
        <w:rPr>
          <w:rFonts w:ascii="Times New Roman" w:hAnsi="Times New Roman" w:cs="Times New Roman"/>
          <w:sz w:val="24"/>
          <w:szCs w:val="24"/>
        </w:rPr>
      </w:pPr>
      <w:r w:rsidRPr="00114DE8">
        <w:rPr>
          <w:rFonts w:ascii="Times New Roman" w:hAnsi="Times New Roman" w:cs="Times New Roman"/>
          <w:sz w:val="24"/>
          <w:szCs w:val="24"/>
        </w:rPr>
        <w:t>реализации МП</w:t>
      </w:r>
      <w:r>
        <w:rPr>
          <w:rFonts w:ascii="Times New Roman" w:hAnsi="Times New Roman" w:cs="Times New Roman"/>
          <w:sz w:val="24"/>
          <w:szCs w:val="24"/>
        </w:rPr>
        <w:t xml:space="preserve"> </w:t>
      </w:r>
      <w:r w:rsidR="00477ACC">
        <w:rPr>
          <w:rFonts w:ascii="Times New Roman" w:hAnsi="Times New Roman" w:cs="Times New Roman"/>
          <w:sz w:val="24"/>
          <w:szCs w:val="24"/>
        </w:rPr>
        <w:t>«</w:t>
      </w:r>
      <w:r>
        <w:rPr>
          <w:rFonts w:ascii="Times New Roman" w:hAnsi="Times New Roman" w:cs="Times New Roman"/>
          <w:sz w:val="24"/>
          <w:szCs w:val="24"/>
        </w:rPr>
        <w:t>Развитие образования</w:t>
      </w:r>
      <w:r w:rsidR="00477ACC">
        <w:rPr>
          <w:rFonts w:ascii="Times New Roman" w:hAnsi="Times New Roman" w:cs="Times New Roman"/>
          <w:sz w:val="24"/>
          <w:szCs w:val="24"/>
        </w:rPr>
        <w:t>»</w:t>
      </w:r>
      <w:r>
        <w:rPr>
          <w:rFonts w:ascii="Times New Roman" w:hAnsi="Times New Roman" w:cs="Times New Roman"/>
          <w:sz w:val="24"/>
          <w:szCs w:val="24"/>
        </w:rPr>
        <w:t xml:space="preserve"> за 202</w:t>
      </w:r>
      <w:r w:rsidR="009F73B6">
        <w:rPr>
          <w:rFonts w:ascii="Times New Roman" w:hAnsi="Times New Roman" w:cs="Times New Roman"/>
          <w:sz w:val="24"/>
          <w:szCs w:val="24"/>
        </w:rPr>
        <w:t>3</w:t>
      </w:r>
      <w:r w:rsidR="00F1105C">
        <w:rPr>
          <w:rFonts w:ascii="Times New Roman" w:hAnsi="Times New Roman" w:cs="Times New Roman"/>
          <w:sz w:val="24"/>
          <w:szCs w:val="24"/>
        </w:rPr>
        <w:t xml:space="preserve"> </w:t>
      </w:r>
      <w:r>
        <w:rPr>
          <w:rFonts w:ascii="Times New Roman" w:hAnsi="Times New Roman" w:cs="Times New Roman"/>
          <w:sz w:val="24"/>
          <w:szCs w:val="24"/>
        </w:rPr>
        <w:t>г.</w:t>
      </w:r>
    </w:p>
    <w:p w14:paraId="1DE56DD3" w14:textId="77777777" w:rsidR="00114DE8" w:rsidRDefault="00114DE8" w:rsidP="00114DE8">
      <w:pPr>
        <w:widowControl w:val="0"/>
        <w:tabs>
          <w:tab w:val="left" w:pos="6088"/>
        </w:tabs>
        <w:autoSpaceDE w:val="0"/>
        <w:autoSpaceDN w:val="0"/>
        <w:adjustRightInd w:val="0"/>
        <w:spacing w:after="0" w:line="240" w:lineRule="auto"/>
        <w:ind w:firstLine="567"/>
        <w:jc w:val="right"/>
        <w:rPr>
          <w:rFonts w:ascii="Times New Roman" w:hAnsi="Times New Roman" w:cs="Times New Roman"/>
          <w:sz w:val="24"/>
          <w:szCs w:val="24"/>
        </w:rPr>
      </w:pPr>
    </w:p>
    <w:p w14:paraId="05B2FAF1" w14:textId="77777777" w:rsidR="00114DE8" w:rsidRPr="00144043" w:rsidRDefault="00114DE8" w:rsidP="00114DE8">
      <w:pPr>
        <w:widowControl w:val="0"/>
        <w:autoSpaceDE w:val="0"/>
        <w:autoSpaceDN w:val="0"/>
        <w:adjustRightInd w:val="0"/>
        <w:spacing w:after="0" w:line="192" w:lineRule="auto"/>
        <w:jc w:val="right"/>
        <w:rPr>
          <w:rFonts w:ascii="Times New Roman" w:eastAsia="Times New Roman" w:hAnsi="Times New Roman" w:cs="Times New Roman"/>
          <w:color w:val="000000" w:themeColor="text1"/>
          <w:sz w:val="20"/>
          <w:szCs w:val="20"/>
          <w:lang w:eastAsia="ru-RU"/>
        </w:rPr>
      </w:pPr>
    </w:p>
    <w:p w14:paraId="3E51A75F" w14:textId="77777777" w:rsidR="00114DE8" w:rsidRPr="00114DE8" w:rsidRDefault="00114DE8" w:rsidP="00114DE8">
      <w:pPr>
        <w:widowControl w:val="0"/>
        <w:autoSpaceDE w:val="0"/>
        <w:autoSpaceDN w:val="0"/>
        <w:adjustRightInd w:val="0"/>
        <w:spacing w:after="0" w:line="192" w:lineRule="auto"/>
        <w:jc w:val="center"/>
        <w:outlineLvl w:val="0"/>
        <w:rPr>
          <w:rFonts w:ascii="Times New Roman" w:eastAsia="Times New Roman" w:hAnsi="Times New Roman" w:cs="Times New Roman"/>
          <w:b/>
          <w:color w:val="000000" w:themeColor="text1"/>
          <w:sz w:val="24"/>
          <w:szCs w:val="24"/>
          <w:lang w:eastAsia="ru-RU"/>
        </w:rPr>
      </w:pPr>
      <w:r w:rsidRPr="00114DE8">
        <w:rPr>
          <w:rFonts w:ascii="Times New Roman" w:eastAsia="Times New Roman" w:hAnsi="Times New Roman" w:cs="Times New Roman"/>
          <w:b/>
          <w:color w:val="000000" w:themeColor="text1"/>
          <w:sz w:val="24"/>
          <w:szCs w:val="24"/>
          <w:lang w:eastAsia="ru-RU"/>
        </w:rPr>
        <w:t>Реализация комплексного плана</w:t>
      </w:r>
    </w:p>
    <w:p w14:paraId="5D8ECDB6" w14:textId="74B4B181" w:rsidR="0085129F" w:rsidRDefault="00114DE8" w:rsidP="00114DE8">
      <w:pPr>
        <w:widowControl w:val="0"/>
        <w:autoSpaceDE w:val="0"/>
        <w:autoSpaceDN w:val="0"/>
        <w:adjustRightInd w:val="0"/>
        <w:spacing w:after="0" w:line="192" w:lineRule="auto"/>
        <w:jc w:val="center"/>
        <w:rPr>
          <w:rFonts w:ascii="Times New Roman" w:eastAsia="Times New Roman" w:hAnsi="Times New Roman" w:cs="Times New Roman"/>
          <w:b/>
          <w:color w:val="000000" w:themeColor="text1"/>
          <w:sz w:val="24"/>
          <w:szCs w:val="24"/>
          <w:lang w:eastAsia="ru-RU"/>
        </w:rPr>
      </w:pPr>
      <w:r w:rsidRPr="00114DE8">
        <w:rPr>
          <w:rFonts w:ascii="Times New Roman" w:eastAsia="Times New Roman" w:hAnsi="Times New Roman" w:cs="Times New Roman"/>
          <w:b/>
          <w:color w:val="000000" w:themeColor="text1"/>
          <w:sz w:val="24"/>
          <w:szCs w:val="24"/>
          <w:lang w:eastAsia="ru-RU"/>
        </w:rPr>
        <w:t xml:space="preserve"> мероприятий по реализации муниципальной </w:t>
      </w:r>
      <w:r w:rsidR="009F73B6" w:rsidRPr="00114DE8">
        <w:rPr>
          <w:rFonts w:ascii="Times New Roman" w:eastAsia="Times New Roman" w:hAnsi="Times New Roman" w:cs="Times New Roman"/>
          <w:b/>
          <w:color w:val="000000" w:themeColor="text1"/>
          <w:sz w:val="24"/>
          <w:szCs w:val="24"/>
          <w:lang w:eastAsia="ru-RU"/>
        </w:rPr>
        <w:t>программы муниципального</w:t>
      </w:r>
      <w:r w:rsidRPr="00114DE8">
        <w:rPr>
          <w:rFonts w:ascii="Times New Roman" w:eastAsia="Times New Roman" w:hAnsi="Times New Roman" w:cs="Times New Roman"/>
          <w:b/>
          <w:color w:val="000000" w:themeColor="text1"/>
          <w:sz w:val="24"/>
          <w:szCs w:val="24"/>
          <w:lang w:eastAsia="ru-RU"/>
        </w:rPr>
        <w:t xml:space="preserve"> района </w:t>
      </w:r>
      <w:r w:rsidR="00477ACC">
        <w:rPr>
          <w:rFonts w:ascii="Times New Roman" w:eastAsia="Times New Roman" w:hAnsi="Times New Roman" w:cs="Times New Roman"/>
          <w:b/>
          <w:color w:val="000000" w:themeColor="text1"/>
          <w:sz w:val="24"/>
          <w:szCs w:val="24"/>
          <w:lang w:eastAsia="ru-RU"/>
        </w:rPr>
        <w:t>«</w:t>
      </w:r>
      <w:r w:rsidRPr="00114DE8">
        <w:rPr>
          <w:rFonts w:ascii="Times New Roman" w:eastAsia="Times New Roman" w:hAnsi="Times New Roman" w:cs="Times New Roman"/>
          <w:b/>
          <w:color w:val="000000" w:themeColor="text1"/>
          <w:sz w:val="24"/>
          <w:szCs w:val="24"/>
          <w:lang w:eastAsia="ru-RU"/>
        </w:rPr>
        <w:t>Сыктывдинский</w:t>
      </w:r>
      <w:r w:rsidR="00477ACC">
        <w:rPr>
          <w:rFonts w:ascii="Times New Roman" w:eastAsia="Times New Roman" w:hAnsi="Times New Roman" w:cs="Times New Roman"/>
          <w:b/>
          <w:color w:val="000000" w:themeColor="text1"/>
          <w:sz w:val="24"/>
          <w:szCs w:val="24"/>
          <w:lang w:eastAsia="ru-RU"/>
        </w:rPr>
        <w:t>»</w:t>
      </w:r>
      <w:r w:rsidRPr="00114DE8">
        <w:rPr>
          <w:rFonts w:ascii="Times New Roman" w:eastAsia="Times New Roman" w:hAnsi="Times New Roman" w:cs="Times New Roman"/>
          <w:b/>
          <w:color w:val="000000" w:themeColor="text1"/>
          <w:sz w:val="24"/>
          <w:szCs w:val="24"/>
          <w:lang w:eastAsia="ru-RU"/>
        </w:rPr>
        <w:t xml:space="preserve"> Республики Коми </w:t>
      </w:r>
    </w:p>
    <w:p w14:paraId="4A76B607" w14:textId="58825550" w:rsidR="00114DE8" w:rsidRPr="00F1105C" w:rsidRDefault="00477ACC" w:rsidP="00114DE8">
      <w:pPr>
        <w:widowControl w:val="0"/>
        <w:autoSpaceDE w:val="0"/>
        <w:autoSpaceDN w:val="0"/>
        <w:adjustRightInd w:val="0"/>
        <w:spacing w:after="0" w:line="192"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w:t>
      </w:r>
      <w:r w:rsidR="00114DE8" w:rsidRPr="00F1105C">
        <w:rPr>
          <w:rFonts w:ascii="Times New Roman" w:eastAsia="Times New Roman" w:hAnsi="Times New Roman" w:cs="Times New Roman"/>
          <w:b/>
          <w:color w:val="000000" w:themeColor="text1"/>
          <w:sz w:val="24"/>
          <w:szCs w:val="24"/>
          <w:lang w:eastAsia="ru-RU"/>
        </w:rPr>
        <w:t>Развитие образования</w:t>
      </w:r>
      <w:r>
        <w:rPr>
          <w:rFonts w:ascii="Times New Roman" w:eastAsia="Times New Roman" w:hAnsi="Times New Roman" w:cs="Times New Roman"/>
          <w:b/>
          <w:color w:val="000000" w:themeColor="text1"/>
          <w:sz w:val="24"/>
          <w:szCs w:val="24"/>
          <w:lang w:eastAsia="ru-RU"/>
        </w:rPr>
        <w:t>»</w:t>
      </w:r>
    </w:p>
    <w:p w14:paraId="47320E7F" w14:textId="6D707623" w:rsidR="00114DE8" w:rsidRPr="00114DE8" w:rsidRDefault="00114DE8" w:rsidP="00114DE8">
      <w:pPr>
        <w:widowControl w:val="0"/>
        <w:autoSpaceDE w:val="0"/>
        <w:autoSpaceDN w:val="0"/>
        <w:adjustRightInd w:val="0"/>
        <w:spacing w:after="0" w:line="192" w:lineRule="auto"/>
        <w:jc w:val="center"/>
        <w:rPr>
          <w:rFonts w:ascii="Times New Roman" w:eastAsia="Times New Roman" w:hAnsi="Times New Roman" w:cs="Times New Roman"/>
          <w:b/>
          <w:color w:val="000000" w:themeColor="text1"/>
          <w:sz w:val="24"/>
          <w:szCs w:val="24"/>
          <w:lang w:eastAsia="ru-RU"/>
        </w:rPr>
      </w:pPr>
      <w:r w:rsidRPr="00114DE8">
        <w:rPr>
          <w:rFonts w:ascii="Times New Roman" w:eastAsia="Times New Roman" w:hAnsi="Times New Roman" w:cs="Times New Roman"/>
          <w:b/>
          <w:color w:val="000000" w:themeColor="text1"/>
          <w:sz w:val="24"/>
          <w:szCs w:val="24"/>
          <w:lang w:eastAsia="ru-RU"/>
        </w:rPr>
        <w:t xml:space="preserve"> (</w:t>
      </w:r>
      <w:r w:rsidR="009F73B6" w:rsidRPr="00114DE8">
        <w:rPr>
          <w:rFonts w:ascii="Times New Roman" w:eastAsia="Times New Roman" w:hAnsi="Times New Roman" w:cs="Times New Roman"/>
          <w:b/>
          <w:color w:val="000000" w:themeColor="text1"/>
          <w:sz w:val="24"/>
          <w:szCs w:val="24"/>
          <w:lang w:eastAsia="ru-RU"/>
        </w:rPr>
        <w:t>за 2023</w:t>
      </w:r>
      <w:r w:rsidRPr="00114DE8">
        <w:rPr>
          <w:rFonts w:ascii="Times New Roman" w:eastAsia="Times New Roman" w:hAnsi="Times New Roman" w:cs="Times New Roman"/>
          <w:b/>
          <w:color w:val="000000" w:themeColor="text1"/>
          <w:sz w:val="24"/>
          <w:szCs w:val="24"/>
          <w:lang w:eastAsia="ru-RU"/>
        </w:rPr>
        <w:t xml:space="preserve"> год)</w:t>
      </w:r>
    </w:p>
    <w:p w14:paraId="666303D0" w14:textId="77777777" w:rsidR="00114DE8" w:rsidRDefault="00114DE8" w:rsidP="00114DE8">
      <w:pPr>
        <w:widowControl w:val="0"/>
        <w:autoSpaceDE w:val="0"/>
        <w:autoSpaceDN w:val="0"/>
        <w:adjustRightInd w:val="0"/>
        <w:spacing w:after="0" w:line="192" w:lineRule="auto"/>
        <w:jc w:val="center"/>
        <w:rPr>
          <w:rFonts w:ascii="Times New Roman" w:eastAsia="Times New Roman" w:hAnsi="Times New Roman" w:cs="Times New Roman"/>
          <w:b/>
          <w:color w:val="000000" w:themeColor="text1"/>
          <w:sz w:val="24"/>
          <w:szCs w:val="24"/>
          <w:lang w:eastAsia="ru-RU"/>
        </w:rPr>
      </w:pPr>
    </w:p>
    <w:tbl>
      <w:tblPr>
        <w:tblStyle w:val="a5"/>
        <w:tblW w:w="15565" w:type="dxa"/>
        <w:jc w:val="center"/>
        <w:tblLayout w:type="fixed"/>
        <w:tblLook w:val="04A0" w:firstRow="1" w:lastRow="0" w:firstColumn="1" w:lastColumn="0" w:noHBand="0" w:noVBand="1"/>
      </w:tblPr>
      <w:tblGrid>
        <w:gridCol w:w="3050"/>
        <w:gridCol w:w="1843"/>
        <w:gridCol w:w="182"/>
        <w:gridCol w:w="2239"/>
        <w:gridCol w:w="2823"/>
        <w:gridCol w:w="851"/>
        <w:gridCol w:w="1134"/>
        <w:gridCol w:w="992"/>
        <w:gridCol w:w="992"/>
        <w:gridCol w:w="1459"/>
      </w:tblGrid>
      <w:tr w:rsidR="009F73B6" w:rsidRPr="009F73B6" w14:paraId="4DBA0BA0" w14:textId="77777777" w:rsidTr="008A7FFC">
        <w:trPr>
          <w:jc w:val="center"/>
        </w:trPr>
        <w:tc>
          <w:tcPr>
            <w:tcW w:w="3050" w:type="dxa"/>
            <w:vMerge w:val="restart"/>
          </w:tcPr>
          <w:p w14:paraId="6F1E4E2A" w14:textId="77777777" w:rsidR="009F73B6" w:rsidRPr="009F73B6" w:rsidRDefault="009F73B6" w:rsidP="009F73B6">
            <w:pPr>
              <w:widowControl w:val="0"/>
              <w:suppressAutoHyphens/>
              <w:autoSpaceDE w:val="0"/>
              <w:jc w:val="center"/>
              <w:rPr>
                <w:rFonts w:ascii="Times New Roman" w:eastAsia="Arial" w:hAnsi="Times New Roman" w:cs="Times New Roman"/>
                <w:b/>
                <w:i/>
                <w:sz w:val="20"/>
                <w:szCs w:val="20"/>
                <w:lang w:eastAsia="ar-SA"/>
              </w:rPr>
            </w:pPr>
            <w:r w:rsidRPr="009F73B6">
              <w:rPr>
                <w:rFonts w:ascii="Times New Roman" w:eastAsia="Arial" w:hAnsi="Times New Roman" w:cs="Times New Roman"/>
                <w:b/>
                <w:i/>
                <w:sz w:val="20"/>
                <w:szCs w:val="20"/>
                <w:lang w:eastAsia="ar-SA"/>
              </w:rPr>
              <w:t>Наименование муниципальной программы, основного мероприятия, мероприятия, контрольного события муниципальной программы (подпрограммы муниципальной программы)</w:t>
            </w:r>
          </w:p>
        </w:tc>
        <w:tc>
          <w:tcPr>
            <w:tcW w:w="1843" w:type="dxa"/>
            <w:vMerge w:val="restart"/>
          </w:tcPr>
          <w:p w14:paraId="78A98270" w14:textId="77777777" w:rsidR="009F73B6" w:rsidRPr="009F73B6" w:rsidRDefault="009F73B6" w:rsidP="009F73B6">
            <w:pPr>
              <w:widowControl w:val="0"/>
              <w:suppressAutoHyphens/>
              <w:autoSpaceDE w:val="0"/>
              <w:ind w:firstLine="5"/>
              <w:jc w:val="center"/>
              <w:rPr>
                <w:rFonts w:ascii="Times New Roman" w:eastAsia="Arial" w:hAnsi="Times New Roman" w:cs="Times New Roman"/>
                <w:b/>
                <w:i/>
                <w:sz w:val="20"/>
                <w:szCs w:val="20"/>
                <w:lang w:eastAsia="ar-SA"/>
              </w:rPr>
            </w:pPr>
            <w:r w:rsidRPr="009F73B6">
              <w:rPr>
                <w:rFonts w:ascii="Times New Roman" w:eastAsia="Arial" w:hAnsi="Times New Roman" w:cs="Times New Roman"/>
                <w:b/>
                <w:i/>
                <w:sz w:val="20"/>
                <w:szCs w:val="20"/>
                <w:lang w:eastAsia="ar-SA"/>
              </w:rPr>
              <w:t>Ответственный руководитель, заместитель руководителя ОМСУ (Ф.И.О., должность)</w:t>
            </w:r>
          </w:p>
        </w:tc>
        <w:tc>
          <w:tcPr>
            <w:tcW w:w="5244" w:type="dxa"/>
            <w:gridSpan w:val="3"/>
            <w:vAlign w:val="center"/>
          </w:tcPr>
          <w:p w14:paraId="19FDF328" w14:textId="77777777" w:rsidR="009F73B6" w:rsidRPr="009F73B6" w:rsidRDefault="009F73B6" w:rsidP="00C10723">
            <w:pPr>
              <w:widowControl w:val="0"/>
              <w:suppressAutoHyphens/>
              <w:autoSpaceDE w:val="0"/>
              <w:ind w:firstLine="25"/>
              <w:jc w:val="center"/>
              <w:rPr>
                <w:rFonts w:ascii="Times New Roman" w:eastAsia="Arial" w:hAnsi="Times New Roman" w:cs="Times New Roman"/>
                <w:b/>
                <w:i/>
                <w:sz w:val="20"/>
                <w:szCs w:val="20"/>
                <w:lang w:eastAsia="ar-SA"/>
              </w:rPr>
            </w:pPr>
            <w:r w:rsidRPr="009F73B6">
              <w:rPr>
                <w:rFonts w:ascii="Times New Roman" w:eastAsia="Arial" w:hAnsi="Times New Roman" w:cs="Times New Roman"/>
                <w:b/>
                <w:i/>
                <w:sz w:val="20"/>
                <w:szCs w:val="20"/>
                <w:lang w:eastAsia="ar-SA"/>
              </w:rPr>
              <w:t>Результаты</w:t>
            </w:r>
          </w:p>
        </w:tc>
        <w:tc>
          <w:tcPr>
            <w:tcW w:w="1985" w:type="dxa"/>
            <w:gridSpan w:val="2"/>
            <w:vAlign w:val="center"/>
          </w:tcPr>
          <w:p w14:paraId="3E6611BC" w14:textId="77777777" w:rsidR="009F73B6" w:rsidRPr="009F73B6" w:rsidRDefault="009F73B6" w:rsidP="009F73B6">
            <w:pPr>
              <w:widowControl w:val="0"/>
              <w:suppressAutoHyphens/>
              <w:autoSpaceDE w:val="0"/>
              <w:ind w:firstLine="147"/>
              <w:jc w:val="center"/>
              <w:rPr>
                <w:rFonts w:ascii="Times New Roman" w:eastAsia="Arial" w:hAnsi="Times New Roman" w:cs="Times New Roman"/>
                <w:b/>
                <w:i/>
                <w:sz w:val="20"/>
                <w:szCs w:val="20"/>
                <w:lang w:eastAsia="ar-SA"/>
              </w:rPr>
            </w:pPr>
            <w:r w:rsidRPr="009F73B6">
              <w:rPr>
                <w:rFonts w:ascii="Times New Roman" w:eastAsia="Arial" w:hAnsi="Times New Roman" w:cs="Times New Roman"/>
                <w:b/>
                <w:i/>
                <w:sz w:val="20"/>
                <w:szCs w:val="20"/>
                <w:lang w:eastAsia="ar-SA"/>
              </w:rPr>
              <w:t>Плановый срок</w:t>
            </w:r>
          </w:p>
        </w:tc>
        <w:tc>
          <w:tcPr>
            <w:tcW w:w="1984" w:type="dxa"/>
            <w:gridSpan w:val="2"/>
            <w:vAlign w:val="center"/>
          </w:tcPr>
          <w:p w14:paraId="6CC328B8" w14:textId="77777777" w:rsidR="009F73B6" w:rsidRPr="009F73B6" w:rsidRDefault="009F73B6" w:rsidP="009F73B6">
            <w:pPr>
              <w:widowControl w:val="0"/>
              <w:suppressAutoHyphens/>
              <w:autoSpaceDE w:val="0"/>
              <w:jc w:val="center"/>
              <w:rPr>
                <w:rFonts w:ascii="Times New Roman" w:eastAsia="Arial" w:hAnsi="Times New Roman" w:cs="Times New Roman"/>
                <w:b/>
                <w:i/>
                <w:sz w:val="20"/>
                <w:szCs w:val="20"/>
                <w:lang w:eastAsia="ar-SA"/>
              </w:rPr>
            </w:pPr>
            <w:r w:rsidRPr="009F73B6">
              <w:rPr>
                <w:rFonts w:ascii="Times New Roman" w:eastAsia="Arial" w:hAnsi="Times New Roman" w:cs="Times New Roman"/>
                <w:b/>
                <w:i/>
                <w:sz w:val="20"/>
                <w:szCs w:val="20"/>
                <w:lang w:eastAsia="ar-SA"/>
              </w:rPr>
              <w:t>Фактический срок</w:t>
            </w:r>
          </w:p>
        </w:tc>
        <w:tc>
          <w:tcPr>
            <w:tcW w:w="1459" w:type="dxa"/>
            <w:vMerge w:val="restart"/>
          </w:tcPr>
          <w:p w14:paraId="15FE095E" w14:textId="77777777" w:rsidR="009F73B6" w:rsidRPr="009F73B6" w:rsidRDefault="009F73B6" w:rsidP="009F73B6">
            <w:pPr>
              <w:widowControl w:val="0"/>
              <w:suppressAutoHyphens/>
              <w:autoSpaceDE w:val="0"/>
              <w:jc w:val="center"/>
              <w:rPr>
                <w:rFonts w:ascii="Times New Roman" w:eastAsia="Arial" w:hAnsi="Times New Roman" w:cs="Times New Roman"/>
                <w:b/>
                <w:i/>
                <w:sz w:val="20"/>
                <w:szCs w:val="20"/>
                <w:lang w:eastAsia="ar-SA"/>
              </w:rPr>
            </w:pPr>
            <w:r w:rsidRPr="009F73B6">
              <w:rPr>
                <w:rFonts w:ascii="Times New Roman" w:eastAsia="Arial" w:hAnsi="Times New Roman" w:cs="Times New Roman"/>
                <w:b/>
                <w:i/>
                <w:sz w:val="20"/>
                <w:szCs w:val="20"/>
                <w:lang w:eastAsia="ar-SA"/>
              </w:rPr>
              <w:t>Проблемы, возникшие в ходе реализации мероприятия</w:t>
            </w:r>
          </w:p>
        </w:tc>
      </w:tr>
      <w:tr w:rsidR="009F73B6" w:rsidRPr="009F73B6" w14:paraId="13DEEF24" w14:textId="77777777" w:rsidTr="005A59B3">
        <w:trPr>
          <w:jc w:val="center"/>
        </w:trPr>
        <w:tc>
          <w:tcPr>
            <w:tcW w:w="3050" w:type="dxa"/>
            <w:vMerge/>
          </w:tcPr>
          <w:p w14:paraId="755CE6F8" w14:textId="77777777" w:rsidR="009F73B6" w:rsidRPr="009F73B6" w:rsidRDefault="009F73B6" w:rsidP="009F73B6">
            <w:pPr>
              <w:widowControl w:val="0"/>
              <w:suppressAutoHyphens/>
              <w:autoSpaceDE w:val="0"/>
              <w:ind w:firstLine="720"/>
              <w:rPr>
                <w:rFonts w:ascii="Times New Roman" w:eastAsia="Arial" w:hAnsi="Times New Roman" w:cs="Times New Roman"/>
                <w:b/>
                <w:sz w:val="20"/>
                <w:szCs w:val="20"/>
                <w:lang w:eastAsia="ar-SA"/>
              </w:rPr>
            </w:pPr>
          </w:p>
        </w:tc>
        <w:tc>
          <w:tcPr>
            <w:tcW w:w="1843" w:type="dxa"/>
            <w:vMerge/>
          </w:tcPr>
          <w:p w14:paraId="08159CE0" w14:textId="77777777" w:rsidR="009F73B6" w:rsidRPr="009F73B6" w:rsidRDefault="009F73B6" w:rsidP="009F73B6">
            <w:pPr>
              <w:widowControl w:val="0"/>
              <w:suppressAutoHyphens/>
              <w:autoSpaceDE w:val="0"/>
              <w:ind w:firstLine="720"/>
              <w:rPr>
                <w:rFonts w:ascii="Times New Roman" w:eastAsia="Arial" w:hAnsi="Times New Roman" w:cs="Times New Roman"/>
                <w:b/>
                <w:sz w:val="20"/>
                <w:szCs w:val="20"/>
                <w:lang w:eastAsia="ar-SA"/>
              </w:rPr>
            </w:pPr>
          </w:p>
        </w:tc>
        <w:tc>
          <w:tcPr>
            <w:tcW w:w="2421" w:type="dxa"/>
            <w:gridSpan w:val="2"/>
          </w:tcPr>
          <w:p w14:paraId="402FFCB1" w14:textId="77777777" w:rsidR="009F73B6" w:rsidRPr="009F73B6" w:rsidRDefault="009F73B6" w:rsidP="009F73B6">
            <w:pPr>
              <w:widowControl w:val="0"/>
              <w:suppressAutoHyphens/>
              <w:autoSpaceDE w:val="0"/>
              <w:jc w:val="center"/>
              <w:rPr>
                <w:rFonts w:ascii="Times New Roman" w:eastAsia="Arial" w:hAnsi="Times New Roman" w:cs="Times New Roman"/>
                <w:b/>
                <w:i/>
                <w:sz w:val="16"/>
                <w:szCs w:val="16"/>
                <w:lang w:eastAsia="ar-SA"/>
              </w:rPr>
            </w:pPr>
            <w:r w:rsidRPr="009F73B6">
              <w:rPr>
                <w:rFonts w:ascii="Times New Roman" w:eastAsia="Arial" w:hAnsi="Times New Roman" w:cs="Times New Roman"/>
                <w:b/>
                <w:i/>
                <w:sz w:val="16"/>
                <w:szCs w:val="16"/>
                <w:lang w:eastAsia="ar-SA"/>
              </w:rPr>
              <w:t>запланированные</w:t>
            </w:r>
          </w:p>
        </w:tc>
        <w:tc>
          <w:tcPr>
            <w:tcW w:w="2823" w:type="dxa"/>
          </w:tcPr>
          <w:p w14:paraId="0BFDD870" w14:textId="77777777" w:rsidR="009F73B6" w:rsidRPr="009F73B6" w:rsidRDefault="009F73B6" w:rsidP="009F73B6">
            <w:pPr>
              <w:widowControl w:val="0"/>
              <w:suppressAutoHyphens/>
              <w:autoSpaceDE w:val="0"/>
              <w:jc w:val="center"/>
              <w:rPr>
                <w:rFonts w:ascii="Times New Roman" w:eastAsia="Arial" w:hAnsi="Times New Roman" w:cs="Times New Roman"/>
                <w:b/>
                <w:i/>
                <w:sz w:val="16"/>
                <w:szCs w:val="16"/>
                <w:lang w:eastAsia="ar-SA"/>
              </w:rPr>
            </w:pPr>
            <w:r w:rsidRPr="009F73B6">
              <w:rPr>
                <w:rFonts w:ascii="Times New Roman" w:eastAsia="Arial" w:hAnsi="Times New Roman" w:cs="Times New Roman"/>
                <w:b/>
                <w:i/>
                <w:sz w:val="16"/>
                <w:szCs w:val="16"/>
                <w:lang w:eastAsia="ar-SA"/>
              </w:rPr>
              <w:t>достигнутые</w:t>
            </w:r>
          </w:p>
        </w:tc>
        <w:tc>
          <w:tcPr>
            <w:tcW w:w="851" w:type="dxa"/>
          </w:tcPr>
          <w:p w14:paraId="2464F4C4" w14:textId="77777777" w:rsidR="009F73B6" w:rsidRPr="009F73B6" w:rsidRDefault="009F73B6" w:rsidP="009F73B6">
            <w:pPr>
              <w:widowControl w:val="0"/>
              <w:suppressAutoHyphens/>
              <w:autoSpaceDE w:val="0"/>
              <w:jc w:val="center"/>
              <w:rPr>
                <w:rFonts w:ascii="Times New Roman" w:eastAsia="Arial" w:hAnsi="Times New Roman" w:cs="Times New Roman"/>
                <w:b/>
                <w:i/>
                <w:sz w:val="16"/>
                <w:szCs w:val="16"/>
                <w:lang w:eastAsia="ar-SA"/>
              </w:rPr>
            </w:pPr>
            <w:r w:rsidRPr="009F73B6">
              <w:rPr>
                <w:rFonts w:ascii="Times New Roman" w:eastAsia="Arial" w:hAnsi="Times New Roman" w:cs="Times New Roman"/>
                <w:b/>
                <w:i/>
                <w:sz w:val="16"/>
                <w:szCs w:val="16"/>
                <w:lang w:eastAsia="ar-SA"/>
              </w:rPr>
              <w:t>начала реализации</w:t>
            </w:r>
          </w:p>
        </w:tc>
        <w:tc>
          <w:tcPr>
            <w:tcW w:w="1134" w:type="dxa"/>
          </w:tcPr>
          <w:p w14:paraId="500EBFE5" w14:textId="77777777" w:rsidR="009F73B6" w:rsidRPr="009F73B6" w:rsidRDefault="009F73B6" w:rsidP="009F73B6">
            <w:pPr>
              <w:widowControl w:val="0"/>
              <w:suppressAutoHyphens/>
              <w:autoSpaceDE w:val="0"/>
              <w:jc w:val="center"/>
              <w:rPr>
                <w:rFonts w:ascii="Times New Roman" w:eastAsia="Arial" w:hAnsi="Times New Roman" w:cs="Times New Roman"/>
                <w:b/>
                <w:i/>
                <w:sz w:val="16"/>
                <w:szCs w:val="16"/>
                <w:lang w:eastAsia="ar-SA"/>
              </w:rPr>
            </w:pPr>
            <w:r w:rsidRPr="009F73B6">
              <w:rPr>
                <w:rFonts w:ascii="Times New Roman" w:eastAsia="Arial" w:hAnsi="Times New Roman" w:cs="Times New Roman"/>
                <w:b/>
                <w:i/>
                <w:sz w:val="16"/>
                <w:szCs w:val="16"/>
                <w:lang w:eastAsia="ar-SA"/>
              </w:rPr>
              <w:t>окончания реализации</w:t>
            </w:r>
          </w:p>
        </w:tc>
        <w:tc>
          <w:tcPr>
            <w:tcW w:w="992" w:type="dxa"/>
          </w:tcPr>
          <w:p w14:paraId="60E492F9" w14:textId="77777777" w:rsidR="009F73B6" w:rsidRPr="009F73B6" w:rsidRDefault="009F73B6" w:rsidP="009F73B6">
            <w:pPr>
              <w:widowControl w:val="0"/>
              <w:suppressAutoHyphens/>
              <w:autoSpaceDE w:val="0"/>
              <w:jc w:val="center"/>
              <w:rPr>
                <w:rFonts w:ascii="Times New Roman" w:eastAsia="Arial" w:hAnsi="Times New Roman" w:cs="Times New Roman"/>
                <w:b/>
                <w:i/>
                <w:sz w:val="16"/>
                <w:szCs w:val="16"/>
                <w:lang w:eastAsia="ar-SA"/>
              </w:rPr>
            </w:pPr>
            <w:r w:rsidRPr="009F73B6">
              <w:rPr>
                <w:rFonts w:ascii="Times New Roman" w:eastAsia="Arial" w:hAnsi="Times New Roman" w:cs="Times New Roman"/>
                <w:b/>
                <w:i/>
                <w:sz w:val="16"/>
                <w:szCs w:val="16"/>
                <w:lang w:eastAsia="ar-SA"/>
              </w:rPr>
              <w:t>начала реализации</w:t>
            </w:r>
          </w:p>
        </w:tc>
        <w:tc>
          <w:tcPr>
            <w:tcW w:w="992" w:type="dxa"/>
          </w:tcPr>
          <w:p w14:paraId="3BE7520B" w14:textId="77777777" w:rsidR="009F73B6" w:rsidRPr="009F73B6" w:rsidRDefault="009F73B6" w:rsidP="009F73B6">
            <w:pPr>
              <w:widowControl w:val="0"/>
              <w:suppressAutoHyphens/>
              <w:autoSpaceDE w:val="0"/>
              <w:jc w:val="center"/>
              <w:rPr>
                <w:rFonts w:ascii="Times New Roman" w:eastAsia="Arial" w:hAnsi="Times New Roman" w:cs="Times New Roman"/>
                <w:b/>
                <w:i/>
                <w:sz w:val="16"/>
                <w:szCs w:val="16"/>
                <w:lang w:eastAsia="ar-SA"/>
              </w:rPr>
            </w:pPr>
            <w:r w:rsidRPr="009F73B6">
              <w:rPr>
                <w:rFonts w:ascii="Times New Roman" w:eastAsia="Arial" w:hAnsi="Times New Roman" w:cs="Times New Roman"/>
                <w:b/>
                <w:i/>
                <w:sz w:val="16"/>
                <w:szCs w:val="16"/>
                <w:lang w:eastAsia="ar-SA"/>
              </w:rPr>
              <w:t>окончания реализации</w:t>
            </w:r>
          </w:p>
        </w:tc>
        <w:tc>
          <w:tcPr>
            <w:tcW w:w="1459" w:type="dxa"/>
            <w:vMerge/>
          </w:tcPr>
          <w:p w14:paraId="344345F1" w14:textId="77777777" w:rsidR="009F73B6" w:rsidRPr="009F73B6" w:rsidRDefault="009F73B6" w:rsidP="009F73B6">
            <w:pPr>
              <w:widowControl w:val="0"/>
              <w:suppressAutoHyphens/>
              <w:autoSpaceDE w:val="0"/>
              <w:ind w:firstLine="720"/>
              <w:rPr>
                <w:rFonts w:ascii="Times New Roman" w:eastAsia="Arial" w:hAnsi="Times New Roman" w:cs="Times New Roman"/>
                <w:sz w:val="20"/>
                <w:szCs w:val="20"/>
                <w:lang w:eastAsia="ar-SA"/>
              </w:rPr>
            </w:pPr>
          </w:p>
        </w:tc>
      </w:tr>
      <w:tr w:rsidR="009F73B6" w:rsidRPr="009F73B6" w14:paraId="1B7D544E" w14:textId="77777777" w:rsidTr="005A59B3">
        <w:trPr>
          <w:jc w:val="center"/>
        </w:trPr>
        <w:tc>
          <w:tcPr>
            <w:tcW w:w="3050" w:type="dxa"/>
          </w:tcPr>
          <w:p w14:paraId="6A890195" w14:textId="77777777" w:rsidR="009F73B6" w:rsidRPr="009F73B6" w:rsidRDefault="009F73B6" w:rsidP="009F73B6">
            <w:pPr>
              <w:widowControl w:val="0"/>
              <w:suppressAutoHyphens/>
              <w:autoSpaceDE w:val="0"/>
              <w:ind w:firstLine="72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1</w:t>
            </w:r>
          </w:p>
        </w:tc>
        <w:tc>
          <w:tcPr>
            <w:tcW w:w="1843" w:type="dxa"/>
          </w:tcPr>
          <w:p w14:paraId="250E923D" w14:textId="77777777" w:rsidR="009F73B6" w:rsidRPr="009F73B6" w:rsidRDefault="009F73B6" w:rsidP="009F73B6">
            <w:pPr>
              <w:widowControl w:val="0"/>
              <w:suppressAutoHyphens/>
              <w:autoSpaceDE w:val="0"/>
              <w:ind w:firstLine="72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2</w:t>
            </w:r>
          </w:p>
        </w:tc>
        <w:tc>
          <w:tcPr>
            <w:tcW w:w="2421" w:type="dxa"/>
            <w:gridSpan w:val="2"/>
          </w:tcPr>
          <w:p w14:paraId="3B0CF139" w14:textId="77777777" w:rsidR="009F73B6" w:rsidRPr="009F73B6" w:rsidRDefault="009F73B6" w:rsidP="009F73B6">
            <w:pPr>
              <w:widowControl w:val="0"/>
              <w:suppressAutoHyphens/>
              <w:autoSpaceDE w:val="0"/>
              <w:ind w:firstLine="72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3</w:t>
            </w:r>
          </w:p>
        </w:tc>
        <w:tc>
          <w:tcPr>
            <w:tcW w:w="2823" w:type="dxa"/>
          </w:tcPr>
          <w:p w14:paraId="7A8EE0FC" w14:textId="77777777" w:rsidR="009F73B6" w:rsidRPr="009F73B6" w:rsidRDefault="009F73B6" w:rsidP="009F73B6">
            <w:pPr>
              <w:widowControl w:val="0"/>
              <w:suppressAutoHyphens/>
              <w:autoSpaceDE w:val="0"/>
              <w:ind w:firstLine="72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4</w:t>
            </w:r>
          </w:p>
        </w:tc>
        <w:tc>
          <w:tcPr>
            <w:tcW w:w="851" w:type="dxa"/>
          </w:tcPr>
          <w:p w14:paraId="565A161C" w14:textId="77777777" w:rsidR="009F73B6" w:rsidRPr="009F73B6" w:rsidRDefault="009F73B6" w:rsidP="009F73B6">
            <w:pPr>
              <w:widowControl w:val="0"/>
              <w:suppressAutoHyphens/>
              <w:autoSpaceDE w:val="0"/>
              <w:ind w:firstLine="72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5</w:t>
            </w:r>
          </w:p>
        </w:tc>
        <w:tc>
          <w:tcPr>
            <w:tcW w:w="1134" w:type="dxa"/>
          </w:tcPr>
          <w:p w14:paraId="590F2608" w14:textId="77777777" w:rsidR="009F73B6" w:rsidRPr="009F73B6" w:rsidRDefault="009F73B6" w:rsidP="009F73B6">
            <w:pPr>
              <w:widowControl w:val="0"/>
              <w:suppressAutoHyphens/>
              <w:autoSpaceDE w:val="0"/>
              <w:ind w:firstLine="72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6</w:t>
            </w:r>
          </w:p>
        </w:tc>
        <w:tc>
          <w:tcPr>
            <w:tcW w:w="992" w:type="dxa"/>
          </w:tcPr>
          <w:p w14:paraId="3532F665" w14:textId="77777777" w:rsidR="009F73B6" w:rsidRPr="009F73B6" w:rsidRDefault="009F73B6" w:rsidP="009F73B6">
            <w:pPr>
              <w:widowControl w:val="0"/>
              <w:suppressAutoHyphens/>
              <w:autoSpaceDE w:val="0"/>
              <w:ind w:firstLine="72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7</w:t>
            </w:r>
          </w:p>
        </w:tc>
        <w:tc>
          <w:tcPr>
            <w:tcW w:w="992" w:type="dxa"/>
          </w:tcPr>
          <w:p w14:paraId="7F235355" w14:textId="77777777" w:rsidR="009F73B6" w:rsidRPr="009F73B6" w:rsidRDefault="009F73B6" w:rsidP="009F73B6">
            <w:pPr>
              <w:widowControl w:val="0"/>
              <w:suppressAutoHyphens/>
              <w:autoSpaceDE w:val="0"/>
              <w:ind w:firstLine="72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8</w:t>
            </w:r>
          </w:p>
        </w:tc>
        <w:tc>
          <w:tcPr>
            <w:tcW w:w="1459" w:type="dxa"/>
          </w:tcPr>
          <w:p w14:paraId="0940F17F" w14:textId="77777777" w:rsidR="009F73B6" w:rsidRPr="009F73B6" w:rsidRDefault="009F73B6" w:rsidP="009F73B6">
            <w:pPr>
              <w:widowControl w:val="0"/>
              <w:suppressAutoHyphens/>
              <w:autoSpaceDE w:val="0"/>
              <w:ind w:firstLine="72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9</w:t>
            </w:r>
          </w:p>
        </w:tc>
      </w:tr>
      <w:tr w:rsidR="009F73B6" w:rsidRPr="009F73B6" w14:paraId="5ADA0016" w14:textId="77777777" w:rsidTr="009F73B6">
        <w:trPr>
          <w:jc w:val="center"/>
        </w:trPr>
        <w:tc>
          <w:tcPr>
            <w:tcW w:w="15565" w:type="dxa"/>
            <w:gridSpan w:val="10"/>
          </w:tcPr>
          <w:p w14:paraId="3217EC89" w14:textId="0251E92E" w:rsidR="009F73B6" w:rsidRPr="009F73B6" w:rsidRDefault="009F73B6" w:rsidP="009F73B6">
            <w:pPr>
              <w:jc w:val="center"/>
              <w:rPr>
                <w:rFonts w:ascii="Times New Roman" w:hAnsi="Times New Roman" w:cs="Times New Roman"/>
                <w:b/>
                <w:bCs/>
                <w:sz w:val="20"/>
                <w:szCs w:val="20"/>
              </w:rPr>
            </w:pPr>
            <w:r w:rsidRPr="009F73B6">
              <w:rPr>
                <w:rFonts w:ascii="Times New Roman" w:hAnsi="Times New Roman" w:cs="Times New Roman"/>
                <w:b/>
                <w:bCs/>
                <w:sz w:val="20"/>
                <w:szCs w:val="20"/>
              </w:rPr>
              <w:t xml:space="preserve">Подпрограмма 1 </w:t>
            </w:r>
            <w:r w:rsidR="00477ACC">
              <w:rPr>
                <w:rFonts w:ascii="Times New Roman" w:hAnsi="Times New Roman" w:cs="Times New Roman"/>
                <w:b/>
                <w:bCs/>
                <w:sz w:val="20"/>
                <w:szCs w:val="20"/>
              </w:rPr>
              <w:t>«</w:t>
            </w:r>
            <w:r w:rsidRPr="009F73B6">
              <w:rPr>
                <w:rFonts w:ascii="Times New Roman" w:hAnsi="Times New Roman" w:cs="Times New Roman"/>
                <w:b/>
                <w:bCs/>
                <w:sz w:val="20"/>
                <w:szCs w:val="20"/>
              </w:rPr>
              <w:t>Дошкольное образование</w:t>
            </w:r>
            <w:r w:rsidR="00477ACC">
              <w:rPr>
                <w:rFonts w:ascii="Times New Roman" w:hAnsi="Times New Roman" w:cs="Times New Roman"/>
                <w:b/>
                <w:bCs/>
                <w:sz w:val="20"/>
                <w:szCs w:val="20"/>
              </w:rPr>
              <w:t>»</w:t>
            </w:r>
          </w:p>
        </w:tc>
      </w:tr>
      <w:tr w:rsidR="009F73B6" w:rsidRPr="009F73B6" w14:paraId="1DF6FF70" w14:textId="77777777" w:rsidTr="009F73B6">
        <w:trPr>
          <w:jc w:val="center"/>
        </w:trPr>
        <w:tc>
          <w:tcPr>
            <w:tcW w:w="15565" w:type="dxa"/>
            <w:gridSpan w:val="10"/>
          </w:tcPr>
          <w:p w14:paraId="78422E4C" w14:textId="77777777" w:rsidR="009F73B6" w:rsidRPr="009F73B6" w:rsidRDefault="009F73B6" w:rsidP="009F73B6">
            <w:pPr>
              <w:rPr>
                <w:rFonts w:ascii="Times New Roman" w:hAnsi="Times New Roman" w:cs="Times New Roman"/>
                <w:b/>
                <w:bCs/>
                <w:sz w:val="20"/>
                <w:szCs w:val="20"/>
              </w:rPr>
            </w:pPr>
            <w:r w:rsidRPr="009F73B6">
              <w:rPr>
                <w:rFonts w:ascii="Times New Roman" w:hAnsi="Times New Roman" w:cs="Times New Roman"/>
                <w:b/>
                <w:bCs/>
                <w:sz w:val="20"/>
                <w:szCs w:val="20"/>
              </w:rPr>
              <w:t>Задача 1. Обеспечение государственных гарантий доступности дошкольного образования.</w:t>
            </w:r>
          </w:p>
        </w:tc>
      </w:tr>
      <w:tr w:rsidR="00D21256" w:rsidRPr="009F73B6" w14:paraId="2E6F26F9" w14:textId="77777777" w:rsidTr="005A59B3">
        <w:trPr>
          <w:jc w:val="center"/>
        </w:trPr>
        <w:tc>
          <w:tcPr>
            <w:tcW w:w="3050" w:type="dxa"/>
          </w:tcPr>
          <w:p w14:paraId="27B23FD5" w14:textId="0F1A9B36" w:rsidR="00D21256" w:rsidRPr="009F73B6" w:rsidRDefault="00D21256" w:rsidP="00D21256">
            <w:pPr>
              <w:rPr>
                <w:rFonts w:ascii="Times New Roman" w:hAnsi="Times New Roman" w:cs="Times New Roman"/>
                <w:b/>
                <w:bCs/>
                <w:sz w:val="20"/>
                <w:szCs w:val="20"/>
              </w:rPr>
            </w:pPr>
            <w:r w:rsidRPr="003D2B96">
              <w:rPr>
                <w:rFonts w:ascii="Times New Roman" w:hAnsi="Times New Roman" w:cs="Times New Roman"/>
                <w:b/>
                <w:bCs/>
                <w:sz w:val="20"/>
                <w:szCs w:val="20"/>
              </w:rPr>
              <w:t>Основное мероприятие 1.1.1. Развитие форм и моделей предоставления дошкольного образования.</w:t>
            </w:r>
          </w:p>
        </w:tc>
        <w:tc>
          <w:tcPr>
            <w:tcW w:w="1843" w:type="dxa"/>
          </w:tcPr>
          <w:p w14:paraId="7C47A78A" w14:textId="4480141F" w:rsidR="00D21256" w:rsidRPr="009F73B6" w:rsidRDefault="00D21256" w:rsidP="00D21256">
            <w:pPr>
              <w:rPr>
                <w:rFonts w:ascii="Times New Roman" w:hAnsi="Times New Roman" w:cs="Times New Roman"/>
                <w:sz w:val="20"/>
                <w:szCs w:val="20"/>
                <w:highlight w:val="yellow"/>
              </w:rPr>
            </w:pPr>
            <w:r w:rsidRPr="008924D8">
              <w:rPr>
                <w:rFonts w:ascii="Times New Roman" w:hAnsi="Times New Roman" w:cs="Times New Roman"/>
                <w:sz w:val="20"/>
                <w:szCs w:val="20"/>
              </w:rPr>
              <w:t xml:space="preserve">Заместитель руководителя администрации МР </w:t>
            </w:r>
            <w:r w:rsidR="00477ACC">
              <w:rPr>
                <w:rFonts w:ascii="Times New Roman" w:hAnsi="Times New Roman" w:cs="Times New Roman"/>
                <w:sz w:val="20"/>
                <w:szCs w:val="20"/>
              </w:rPr>
              <w:t>«</w:t>
            </w:r>
            <w:r w:rsidRPr="008924D8">
              <w:rPr>
                <w:rFonts w:ascii="Times New Roman" w:hAnsi="Times New Roman" w:cs="Times New Roman"/>
                <w:sz w:val="20"/>
                <w:szCs w:val="20"/>
              </w:rPr>
              <w:t>Сыктывдинский</w:t>
            </w:r>
            <w:r w:rsidR="00477ACC">
              <w:rPr>
                <w:rFonts w:ascii="Times New Roman" w:hAnsi="Times New Roman" w:cs="Times New Roman"/>
                <w:sz w:val="20"/>
                <w:szCs w:val="20"/>
              </w:rPr>
              <w:t>»</w:t>
            </w:r>
            <w:r w:rsidRPr="008924D8">
              <w:rPr>
                <w:rFonts w:ascii="Times New Roman" w:hAnsi="Times New Roman" w:cs="Times New Roman"/>
                <w:sz w:val="20"/>
                <w:szCs w:val="20"/>
              </w:rPr>
              <w:t xml:space="preserve"> Боброва Е.Б. </w:t>
            </w:r>
          </w:p>
        </w:tc>
        <w:tc>
          <w:tcPr>
            <w:tcW w:w="2421" w:type="dxa"/>
            <w:gridSpan w:val="2"/>
          </w:tcPr>
          <w:p w14:paraId="7237691E" w14:textId="73E10DA0" w:rsidR="00D21256" w:rsidRPr="00504B3B" w:rsidRDefault="00D21256" w:rsidP="00D21256">
            <w:pPr>
              <w:rPr>
                <w:rFonts w:ascii="Times New Roman" w:hAnsi="Times New Roman" w:cs="Times New Roman"/>
                <w:sz w:val="20"/>
                <w:szCs w:val="20"/>
              </w:rPr>
            </w:pPr>
            <w:r w:rsidRPr="00504B3B">
              <w:rPr>
                <w:rFonts w:ascii="Times New Roman" w:hAnsi="Times New Roman" w:cs="Times New Roman"/>
                <w:sz w:val="20"/>
                <w:szCs w:val="20"/>
              </w:rPr>
              <w:t>1. 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w:t>
            </w:r>
            <w:r>
              <w:rPr>
                <w:rFonts w:ascii="Times New Roman" w:hAnsi="Times New Roman" w:cs="Times New Roman"/>
                <w:sz w:val="20"/>
                <w:szCs w:val="20"/>
              </w:rPr>
              <w:t>нности детей в возрасте 1-6 лет составит 71%.</w:t>
            </w:r>
          </w:p>
          <w:p w14:paraId="63F35F2D" w14:textId="4E49B70D" w:rsidR="00D21256" w:rsidRPr="009F73B6" w:rsidRDefault="00D21256" w:rsidP="00D21256">
            <w:pPr>
              <w:rPr>
                <w:rFonts w:ascii="Times New Roman" w:hAnsi="Times New Roman" w:cs="Times New Roman"/>
                <w:sz w:val="20"/>
                <w:szCs w:val="20"/>
              </w:rPr>
            </w:pPr>
            <w:r w:rsidRPr="00504B3B">
              <w:rPr>
                <w:rFonts w:ascii="Times New Roman" w:hAnsi="Times New Roman" w:cs="Times New Roman"/>
                <w:sz w:val="20"/>
                <w:szCs w:val="20"/>
              </w:rPr>
              <w:t>2. Доля детей в возрасте от 1 года до 6 лет, поставленных на учет для предоставления места в муниципальных  образовательных организациях к общей численности д</w:t>
            </w:r>
            <w:r>
              <w:rPr>
                <w:rFonts w:ascii="Times New Roman" w:hAnsi="Times New Roman" w:cs="Times New Roman"/>
                <w:sz w:val="20"/>
                <w:szCs w:val="20"/>
              </w:rPr>
              <w:t>етей в возрасте от 1 года 6 лет составит 6%.</w:t>
            </w:r>
          </w:p>
        </w:tc>
        <w:tc>
          <w:tcPr>
            <w:tcW w:w="2823" w:type="dxa"/>
          </w:tcPr>
          <w:p w14:paraId="674B8EEB" w14:textId="0300C700" w:rsidR="00C10723" w:rsidRPr="00C10723" w:rsidRDefault="00C10723" w:rsidP="00C10723">
            <w:pPr>
              <w:widowControl w:val="0"/>
              <w:suppressAutoHyphens/>
              <w:autoSpaceDE w:val="0"/>
              <w:rPr>
                <w:rFonts w:ascii="Times New Roman" w:eastAsia="Arial" w:hAnsi="Times New Roman" w:cs="Times New Roman"/>
                <w:sz w:val="20"/>
                <w:szCs w:val="20"/>
                <w:lang w:eastAsia="ar-SA"/>
              </w:rPr>
            </w:pPr>
            <w:r w:rsidRPr="00C10723">
              <w:rPr>
                <w:rFonts w:ascii="Times New Roman" w:eastAsia="Arial" w:hAnsi="Times New Roman" w:cs="Times New Roman"/>
                <w:sz w:val="20"/>
                <w:szCs w:val="20"/>
                <w:lang w:eastAsia="ar-SA"/>
              </w:rPr>
              <w:t>По состоянию на 01 января 2024 года численность детей, охваченных услугами дошкольного образования, составляет 1357 человек</w:t>
            </w:r>
            <w:r>
              <w:rPr>
                <w:rFonts w:ascii="Times New Roman" w:eastAsia="Arial" w:hAnsi="Times New Roman" w:cs="Times New Roman"/>
                <w:sz w:val="20"/>
                <w:szCs w:val="20"/>
                <w:lang w:eastAsia="ar-SA"/>
              </w:rPr>
              <w:t>.</w:t>
            </w:r>
            <w:r w:rsidRPr="00C10723">
              <w:rPr>
                <w:rFonts w:ascii="Times New Roman" w:eastAsia="Arial" w:hAnsi="Times New Roman" w:cs="Times New Roman"/>
                <w:sz w:val="20"/>
                <w:szCs w:val="20"/>
                <w:lang w:eastAsia="ar-SA"/>
              </w:rPr>
              <w:t xml:space="preserve"> Доступность дошкольного образования на территории МО </w:t>
            </w:r>
            <w:r w:rsidR="00477ACC">
              <w:rPr>
                <w:rFonts w:ascii="Times New Roman" w:eastAsia="Arial" w:hAnsi="Times New Roman" w:cs="Times New Roman"/>
                <w:sz w:val="20"/>
                <w:szCs w:val="20"/>
                <w:lang w:eastAsia="ar-SA"/>
              </w:rPr>
              <w:t>«</w:t>
            </w:r>
            <w:r w:rsidRPr="00C10723">
              <w:rPr>
                <w:rFonts w:ascii="Times New Roman" w:eastAsia="Arial" w:hAnsi="Times New Roman" w:cs="Times New Roman"/>
                <w:sz w:val="20"/>
                <w:szCs w:val="20"/>
                <w:lang w:eastAsia="ar-SA"/>
              </w:rPr>
              <w:t>Сыктывдинский</w:t>
            </w:r>
            <w:r w:rsidR="00477ACC">
              <w:rPr>
                <w:rFonts w:ascii="Times New Roman" w:eastAsia="Arial" w:hAnsi="Times New Roman" w:cs="Times New Roman"/>
                <w:sz w:val="20"/>
                <w:szCs w:val="20"/>
                <w:lang w:eastAsia="ar-SA"/>
              </w:rPr>
              <w:t>»</w:t>
            </w:r>
            <w:r w:rsidRPr="00C10723">
              <w:rPr>
                <w:rFonts w:ascii="Times New Roman" w:eastAsia="Arial" w:hAnsi="Times New Roman" w:cs="Times New Roman"/>
                <w:sz w:val="20"/>
                <w:szCs w:val="20"/>
                <w:lang w:eastAsia="ar-SA"/>
              </w:rPr>
              <w:t xml:space="preserve"> для детей в возрасте от 2 мес. до 8 лет составляет 100 % от числа детей данной категории, желающих посещать ДО</w:t>
            </w:r>
            <w:r w:rsidR="0070614A">
              <w:rPr>
                <w:rFonts w:ascii="Times New Roman" w:eastAsia="Arial" w:hAnsi="Times New Roman" w:cs="Times New Roman"/>
                <w:sz w:val="20"/>
                <w:szCs w:val="20"/>
                <w:lang w:eastAsia="ar-SA"/>
              </w:rPr>
              <w:t>У</w:t>
            </w:r>
            <w:r w:rsidRPr="00C10723">
              <w:rPr>
                <w:rFonts w:ascii="Times New Roman" w:eastAsia="Arial" w:hAnsi="Times New Roman" w:cs="Times New Roman"/>
                <w:sz w:val="20"/>
                <w:szCs w:val="20"/>
                <w:lang w:eastAsia="ar-SA"/>
              </w:rPr>
              <w:t xml:space="preserve">.  </w:t>
            </w:r>
          </w:p>
          <w:p w14:paraId="677B52BD" w14:textId="028E1B11" w:rsidR="00D21256" w:rsidRPr="009F73B6" w:rsidRDefault="00C10723" w:rsidP="0070614A">
            <w:pPr>
              <w:widowControl w:val="0"/>
              <w:suppressAutoHyphens/>
              <w:autoSpaceDE w:val="0"/>
              <w:rPr>
                <w:rFonts w:ascii="Times New Roman" w:eastAsia="Arial" w:hAnsi="Times New Roman" w:cs="Times New Roman"/>
                <w:sz w:val="20"/>
                <w:szCs w:val="20"/>
                <w:lang w:eastAsia="ar-SA"/>
              </w:rPr>
            </w:pPr>
            <w:r w:rsidRPr="00C10723">
              <w:rPr>
                <w:rFonts w:ascii="Times New Roman" w:eastAsia="Arial" w:hAnsi="Times New Roman" w:cs="Times New Roman"/>
                <w:sz w:val="20"/>
                <w:szCs w:val="20"/>
                <w:lang w:eastAsia="ar-SA"/>
              </w:rPr>
              <w:t xml:space="preserve">По состоянию на 01 января 2024 года в </w:t>
            </w:r>
            <w:r>
              <w:rPr>
                <w:rFonts w:ascii="Times New Roman" w:eastAsia="Arial" w:hAnsi="Times New Roman" w:cs="Times New Roman"/>
                <w:sz w:val="20"/>
                <w:szCs w:val="20"/>
                <w:lang w:eastAsia="ar-SA"/>
              </w:rPr>
              <w:t>ГИС</w:t>
            </w:r>
            <w:r w:rsidRPr="00C10723">
              <w:rPr>
                <w:rFonts w:ascii="Times New Roman" w:eastAsia="Arial" w:hAnsi="Times New Roman" w:cs="Times New Roman"/>
                <w:sz w:val="20"/>
                <w:szCs w:val="20"/>
                <w:lang w:eastAsia="ar-SA"/>
              </w:rPr>
              <w:t xml:space="preserve"> </w:t>
            </w:r>
            <w:r w:rsidR="00477ACC">
              <w:rPr>
                <w:rFonts w:ascii="Times New Roman" w:eastAsia="Arial" w:hAnsi="Times New Roman" w:cs="Times New Roman"/>
                <w:sz w:val="20"/>
                <w:szCs w:val="20"/>
                <w:lang w:eastAsia="ar-SA"/>
              </w:rPr>
              <w:t>«</w:t>
            </w:r>
            <w:r w:rsidRPr="00C10723">
              <w:rPr>
                <w:rFonts w:ascii="Times New Roman" w:eastAsia="Arial" w:hAnsi="Times New Roman" w:cs="Times New Roman"/>
                <w:sz w:val="20"/>
                <w:szCs w:val="20"/>
                <w:lang w:eastAsia="ar-SA"/>
              </w:rPr>
              <w:t>Электронное образование</w:t>
            </w:r>
            <w:r w:rsidR="00477ACC">
              <w:rPr>
                <w:rFonts w:ascii="Times New Roman" w:eastAsia="Arial" w:hAnsi="Times New Roman" w:cs="Times New Roman"/>
                <w:sz w:val="20"/>
                <w:szCs w:val="20"/>
                <w:lang w:eastAsia="ar-SA"/>
              </w:rPr>
              <w:t>»</w:t>
            </w:r>
            <w:r w:rsidRPr="00C10723">
              <w:rPr>
                <w:rFonts w:ascii="Times New Roman" w:eastAsia="Arial" w:hAnsi="Times New Roman" w:cs="Times New Roman"/>
                <w:sz w:val="20"/>
                <w:szCs w:val="20"/>
                <w:lang w:eastAsia="ar-SA"/>
              </w:rPr>
              <w:t xml:space="preserve"> зарегистрировано 158 очередников на предоставление места в ДО</w:t>
            </w:r>
            <w:r w:rsidR="0070614A">
              <w:rPr>
                <w:rFonts w:ascii="Times New Roman" w:eastAsia="Arial" w:hAnsi="Times New Roman" w:cs="Times New Roman"/>
                <w:sz w:val="20"/>
                <w:szCs w:val="20"/>
                <w:lang w:eastAsia="ar-SA"/>
              </w:rPr>
              <w:t>У</w:t>
            </w:r>
            <w:r w:rsidRPr="00C10723">
              <w:rPr>
                <w:rFonts w:ascii="Times New Roman" w:eastAsia="Arial" w:hAnsi="Times New Roman" w:cs="Times New Roman"/>
                <w:sz w:val="20"/>
                <w:szCs w:val="20"/>
                <w:lang w:eastAsia="ar-SA"/>
              </w:rPr>
              <w:t>, что на 35 человек меньше по сравнению с прошлым годом</w:t>
            </w:r>
            <w:r>
              <w:rPr>
                <w:rFonts w:ascii="Times New Roman" w:eastAsia="Arial" w:hAnsi="Times New Roman" w:cs="Times New Roman"/>
                <w:sz w:val="20"/>
                <w:szCs w:val="20"/>
                <w:lang w:eastAsia="ar-SA"/>
              </w:rPr>
              <w:t>.</w:t>
            </w:r>
          </w:p>
        </w:tc>
        <w:tc>
          <w:tcPr>
            <w:tcW w:w="851" w:type="dxa"/>
          </w:tcPr>
          <w:p w14:paraId="012203FE" w14:textId="77777777" w:rsidR="00D21256" w:rsidRPr="009F73B6" w:rsidRDefault="00D21256" w:rsidP="00D21256">
            <w:pPr>
              <w:jc w:val="center"/>
              <w:rPr>
                <w:rFonts w:ascii="Times New Roman" w:hAnsi="Times New Roman" w:cs="Times New Roman"/>
                <w:bCs/>
                <w:sz w:val="20"/>
                <w:szCs w:val="20"/>
                <w:lang w:val="en-US"/>
              </w:rPr>
            </w:pPr>
            <w:r w:rsidRPr="009F73B6">
              <w:rPr>
                <w:rFonts w:ascii="Times New Roman" w:hAnsi="Times New Roman" w:cs="Times New Roman"/>
                <w:bCs/>
                <w:sz w:val="20"/>
                <w:szCs w:val="20"/>
              </w:rPr>
              <w:t>январь</w:t>
            </w:r>
          </w:p>
          <w:p w14:paraId="10FFC6E5" w14:textId="77777777" w:rsidR="00D21256" w:rsidRPr="009F73B6" w:rsidRDefault="00D21256" w:rsidP="00D21256">
            <w:pPr>
              <w:jc w:val="center"/>
              <w:rPr>
                <w:rFonts w:ascii="Times New Roman" w:hAnsi="Times New Roman" w:cs="Times New Roman"/>
                <w:bCs/>
                <w:sz w:val="20"/>
                <w:szCs w:val="20"/>
                <w:lang w:val="en-US"/>
              </w:rPr>
            </w:pPr>
            <w:r w:rsidRPr="009F73B6">
              <w:rPr>
                <w:rFonts w:ascii="Times New Roman" w:hAnsi="Times New Roman" w:cs="Times New Roman"/>
                <w:bCs/>
                <w:sz w:val="20"/>
                <w:szCs w:val="20"/>
                <w:lang w:val="en-US"/>
              </w:rPr>
              <w:t>2023</w:t>
            </w:r>
          </w:p>
        </w:tc>
        <w:tc>
          <w:tcPr>
            <w:tcW w:w="1134" w:type="dxa"/>
          </w:tcPr>
          <w:p w14:paraId="3F7E0BB2" w14:textId="77777777" w:rsidR="00D21256" w:rsidRPr="009F73B6" w:rsidRDefault="00D21256" w:rsidP="00D21256">
            <w:pPr>
              <w:jc w:val="center"/>
              <w:rPr>
                <w:rFonts w:ascii="Times New Roman" w:hAnsi="Times New Roman" w:cs="Times New Roman"/>
                <w:bCs/>
                <w:sz w:val="20"/>
                <w:szCs w:val="20"/>
              </w:rPr>
            </w:pPr>
            <w:r w:rsidRPr="009F73B6">
              <w:rPr>
                <w:rFonts w:ascii="Times New Roman" w:hAnsi="Times New Roman" w:cs="Times New Roman"/>
                <w:bCs/>
                <w:sz w:val="20"/>
                <w:szCs w:val="20"/>
              </w:rPr>
              <w:t>декабрь</w:t>
            </w:r>
          </w:p>
          <w:p w14:paraId="61937C19" w14:textId="77777777" w:rsidR="00D21256" w:rsidRPr="009F73B6" w:rsidRDefault="00D21256" w:rsidP="00D21256">
            <w:pPr>
              <w:jc w:val="center"/>
              <w:rPr>
                <w:rFonts w:ascii="Times New Roman" w:hAnsi="Times New Roman" w:cs="Times New Roman"/>
                <w:bCs/>
                <w:sz w:val="20"/>
                <w:szCs w:val="20"/>
                <w:lang w:val="en-US"/>
              </w:rPr>
            </w:pPr>
            <w:r w:rsidRPr="009F73B6">
              <w:rPr>
                <w:rFonts w:ascii="Times New Roman" w:hAnsi="Times New Roman" w:cs="Times New Roman"/>
                <w:bCs/>
                <w:sz w:val="20"/>
                <w:szCs w:val="20"/>
                <w:lang w:val="en-US"/>
              </w:rPr>
              <w:t>2023</w:t>
            </w:r>
          </w:p>
        </w:tc>
        <w:tc>
          <w:tcPr>
            <w:tcW w:w="992" w:type="dxa"/>
          </w:tcPr>
          <w:p w14:paraId="3038B782" w14:textId="217BE282" w:rsidR="00D21256" w:rsidRDefault="00D21256" w:rsidP="00D21256">
            <w:pPr>
              <w:jc w:val="center"/>
              <w:rPr>
                <w:rFonts w:ascii="Times New Roman" w:hAnsi="Times New Roman" w:cs="Times New Roman"/>
                <w:bCs/>
                <w:sz w:val="20"/>
                <w:szCs w:val="20"/>
                <w:lang w:val="en-US"/>
              </w:rPr>
            </w:pPr>
            <w:r>
              <w:rPr>
                <w:rFonts w:ascii="Times New Roman" w:hAnsi="Times New Roman" w:cs="Times New Roman"/>
                <w:bCs/>
                <w:sz w:val="20"/>
                <w:szCs w:val="20"/>
              </w:rPr>
              <w:t>я</w:t>
            </w:r>
            <w:r w:rsidRPr="009F73B6">
              <w:rPr>
                <w:rFonts w:ascii="Times New Roman" w:hAnsi="Times New Roman" w:cs="Times New Roman"/>
                <w:bCs/>
                <w:sz w:val="20"/>
                <w:szCs w:val="20"/>
              </w:rPr>
              <w:t>нварь</w:t>
            </w:r>
          </w:p>
          <w:p w14:paraId="720CB7BA" w14:textId="1D17AC46" w:rsidR="00D21256" w:rsidRPr="00D21256" w:rsidRDefault="00D21256" w:rsidP="00D21256">
            <w:pPr>
              <w:jc w:val="center"/>
              <w:rPr>
                <w:rFonts w:ascii="Times New Roman" w:hAnsi="Times New Roman" w:cs="Times New Roman"/>
                <w:bCs/>
                <w:sz w:val="20"/>
                <w:szCs w:val="20"/>
                <w:lang w:val="en-US"/>
              </w:rPr>
            </w:pPr>
            <w:r w:rsidRPr="009F73B6">
              <w:rPr>
                <w:rFonts w:ascii="Times New Roman" w:hAnsi="Times New Roman" w:cs="Times New Roman"/>
                <w:bCs/>
                <w:sz w:val="20"/>
                <w:szCs w:val="20"/>
                <w:lang w:val="en-US"/>
              </w:rPr>
              <w:t>2023</w:t>
            </w:r>
          </w:p>
        </w:tc>
        <w:tc>
          <w:tcPr>
            <w:tcW w:w="992" w:type="dxa"/>
          </w:tcPr>
          <w:p w14:paraId="53083BDE" w14:textId="1F543ED1" w:rsidR="00D21256" w:rsidRDefault="00D21256" w:rsidP="00D21256">
            <w:pPr>
              <w:jc w:val="center"/>
              <w:rPr>
                <w:rFonts w:ascii="Times New Roman" w:hAnsi="Times New Roman" w:cs="Times New Roman"/>
                <w:bCs/>
                <w:sz w:val="20"/>
                <w:szCs w:val="20"/>
              </w:rPr>
            </w:pPr>
            <w:r>
              <w:rPr>
                <w:rFonts w:ascii="Times New Roman" w:hAnsi="Times New Roman" w:cs="Times New Roman"/>
                <w:bCs/>
                <w:sz w:val="20"/>
                <w:szCs w:val="20"/>
              </w:rPr>
              <w:t>д</w:t>
            </w:r>
            <w:r w:rsidRPr="009F73B6">
              <w:rPr>
                <w:rFonts w:ascii="Times New Roman" w:hAnsi="Times New Roman" w:cs="Times New Roman"/>
                <w:bCs/>
                <w:sz w:val="20"/>
                <w:szCs w:val="20"/>
              </w:rPr>
              <w:t>екабрь</w:t>
            </w:r>
          </w:p>
          <w:p w14:paraId="6CF142F1" w14:textId="0570CA29" w:rsidR="00D21256" w:rsidRPr="00D21256" w:rsidRDefault="00D21256" w:rsidP="00D21256">
            <w:pPr>
              <w:jc w:val="center"/>
              <w:rPr>
                <w:rFonts w:ascii="Times New Roman" w:hAnsi="Times New Roman" w:cs="Times New Roman"/>
                <w:bCs/>
                <w:sz w:val="20"/>
                <w:szCs w:val="20"/>
              </w:rPr>
            </w:pPr>
            <w:r w:rsidRPr="009F73B6">
              <w:rPr>
                <w:rFonts w:ascii="Times New Roman" w:hAnsi="Times New Roman" w:cs="Times New Roman"/>
                <w:bCs/>
                <w:sz w:val="20"/>
                <w:szCs w:val="20"/>
                <w:lang w:val="en-US"/>
              </w:rPr>
              <w:t>2023</w:t>
            </w:r>
          </w:p>
        </w:tc>
        <w:tc>
          <w:tcPr>
            <w:tcW w:w="1459" w:type="dxa"/>
          </w:tcPr>
          <w:p w14:paraId="7EA218CC" w14:textId="77777777" w:rsidR="00D21256" w:rsidRPr="006960B4" w:rsidRDefault="00D21256" w:rsidP="00D21256">
            <w:pPr>
              <w:widowControl w:val="0"/>
              <w:suppressAutoHyphens/>
              <w:autoSpaceDE w:val="0"/>
              <w:rPr>
                <w:rFonts w:ascii="Times New Roman" w:eastAsia="Arial" w:hAnsi="Times New Roman" w:cs="Times New Roman"/>
                <w:sz w:val="20"/>
                <w:szCs w:val="20"/>
                <w:lang w:eastAsia="ar-SA"/>
              </w:rPr>
            </w:pPr>
            <w:r w:rsidRPr="006960B4">
              <w:rPr>
                <w:rFonts w:ascii="Times New Roman" w:eastAsia="Arial" w:hAnsi="Times New Roman" w:cs="Times New Roman"/>
                <w:sz w:val="20"/>
                <w:szCs w:val="20"/>
                <w:lang w:eastAsia="ar-SA"/>
              </w:rPr>
              <w:t>Выполнено.</w:t>
            </w:r>
          </w:p>
          <w:p w14:paraId="747E5AD2" w14:textId="0C3A78F0" w:rsidR="00D21256" w:rsidRPr="006960B4" w:rsidRDefault="00C10723" w:rsidP="00C10723">
            <w:pPr>
              <w:widowControl w:val="0"/>
              <w:suppressAutoHyphens/>
              <w:autoSpaceDE w:val="0"/>
              <w:rPr>
                <w:rFonts w:ascii="Times New Roman" w:eastAsia="Arial" w:hAnsi="Times New Roman" w:cs="Times New Roman"/>
                <w:sz w:val="20"/>
                <w:szCs w:val="20"/>
                <w:lang w:eastAsia="ar-SA"/>
              </w:rPr>
            </w:pPr>
            <w:r w:rsidRPr="006960B4">
              <w:rPr>
                <w:rFonts w:ascii="Times New Roman" w:eastAsia="Arial" w:hAnsi="Times New Roman" w:cs="Times New Roman"/>
                <w:sz w:val="20"/>
                <w:szCs w:val="20"/>
                <w:lang w:eastAsia="ar-SA"/>
              </w:rPr>
              <w:t xml:space="preserve"> </w:t>
            </w:r>
          </w:p>
        </w:tc>
      </w:tr>
      <w:tr w:rsidR="006B60F7" w:rsidRPr="009F73B6" w14:paraId="69FFDF85" w14:textId="77777777" w:rsidTr="005A59B3">
        <w:trPr>
          <w:jc w:val="center"/>
        </w:trPr>
        <w:tc>
          <w:tcPr>
            <w:tcW w:w="3050" w:type="dxa"/>
          </w:tcPr>
          <w:p w14:paraId="7936DB85" w14:textId="77777777" w:rsidR="006B60F7" w:rsidRPr="009F73B6" w:rsidRDefault="006B60F7" w:rsidP="006B60F7">
            <w:pPr>
              <w:rPr>
                <w:rFonts w:ascii="Times New Roman" w:hAnsi="Times New Roman" w:cs="Times New Roman"/>
                <w:sz w:val="20"/>
                <w:szCs w:val="20"/>
              </w:rPr>
            </w:pPr>
            <w:r w:rsidRPr="009F73B6">
              <w:rPr>
                <w:rFonts w:ascii="Times New Roman" w:hAnsi="Times New Roman" w:cs="Times New Roman"/>
                <w:sz w:val="20"/>
                <w:szCs w:val="20"/>
              </w:rPr>
              <w:t>Мероприятие 1.1.1.1. Организация деятельности Консультативно-методических центров для детей и родителей на базе ДОО.</w:t>
            </w:r>
          </w:p>
        </w:tc>
        <w:tc>
          <w:tcPr>
            <w:tcW w:w="1843" w:type="dxa"/>
          </w:tcPr>
          <w:p w14:paraId="48907EF1" w14:textId="12795A74" w:rsidR="006B60F7" w:rsidRPr="009F73B6" w:rsidRDefault="006B60F7" w:rsidP="006B60F7">
            <w:pPr>
              <w:rPr>
                <w:rFonts w:ascii="Times New Roman" w:hAnsi="Times New Roman" w:cs="Times New Roman"/>
                <w:sz w:val="20"/>
                <w:szCs w:val="20"/>
              </w:rPr>
            </w:pPr>
            <w:r>
              <w:rPr>
                <w:rFonts w:ascii="Times New Roman" w:hAnsi="Times New Roman" w:cs="Times New Roman"/>
                <w:sz w:val="20"/>
                <w:szCs w:val="20"/>
              </w:rPr>
              <w:t xml:space="preserve">Заместитель руководителя администрации МР </w:t>
            </w:r>
            <w:r w:rsidR="00477ACC">
              <w:rPr>
                <w:rFonts w:ascii="Times New Roman" w:hAnsi="Times New Roman" w:cs="Times New Roman"/>
                <w:sz w:val="20"/>
                <w:szCs w:val="20"/>
              </w:rPr>
              <w:t>«</w:t>
            </w:r>
            <w:r>
              <w:rPr>
                <w:rFonts w:ascii="Times New Roman" w:hAnsi="Times New Roman" w:cs="Times New Roman"/>
                <w:sz w:val="20"/>
                <w:szCs w:val="20"/>
              </w:rPr>
              <w:t>Сыктывдинский</w:t>
            </w:r>
            <w:r w:rsidR="00477ACC">
              <w:rPr>
                <w:rFonts w:ascii="Times New Roman" w:hAnsi="Times New Roman" w:cs="Times New Roman"/>
                <w:sz w:val="20"/>
                <w:szCs w:val="20"/>
              </w:rPr>
              <w:t>»</w:t>
            </w:r>
            <w:r>
              <w:rPr>
                <w:rFonts w:ascii="Times New Roman" w:hAnsi="Times New Roman" w:cs="Times New Roman"/>
                <w:sz w:val="20"/>
                <w:szCs w:val="20"/>
              </w:rPr>
              <w:t xml:space="preserve"> Боброва Е.Б.</w:t>
            </w:r>
          </w:p>
        </w:tc>
        <w:tc>
          <w:tcPr>
            <w:tcW w:w="2421" w:type="dxa"/>
            <w:gridSpan w:val="2"/>
          </w:tcPr>
          <w:p w14:paraId="6A62C6AE" w14:textId="77777777" w:rsidR="006B60F7" w:rsidRPr="009F73B6" w:rsidRDefault="006B60F7" w:rsidP="006B60F7">
            <w:pPr>
              <w:rPr>
                <w:rFonts w:ascii="Times New Roman" w:hAnsi="Times New Roman" w:cs="Times New Roman"/>
                <w:sz w:val="20"/>
                <w:szCs w:val="20"/>
              </w:rPr>
            </w:pPr>
            <w:r w:rsidRPr="009F73B6">
              <w:rPr>
                <w:rFonts w:ascii="Times New Roman" w:hAnsi="Times New Roman" w:cs="Times New Roman"/>
                <w:sz w:val="20"/>
                <w:szCs w:val="20"/>
              </w:rPr>
              <w:t>Количество дошкольных образовательных организаций, которые предоставляют услуги через консультационные центры для населения, не охваченного услугами дошкольного образования не менее 6.</w:t>
            </w:r>
          </w:p>
        </w:tc>
        <w:tc>
          <w:tcPr>
            <w:tcW w:w="2823" w:type="dxa"/>
          </w:tcPr>
          <w:p w14:paraId="6A6CE6F6" w14:textId="27746D1B" w:rsidR="006B60F7" w:rsidRPr="009F73B6" w:rsidRDefault="008A7FFC" w:rsidP="006B60F7">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 2023  году функционирует 6 консультационных центров на базе </w:t>
            </w:r>
            <w:r>
              <w:rPr>
                <w:rFonts w:ascii="Times New Roman" w:eastAsia="Arial" w:hAnsi="Times New Roman" w:cs="Times New Roman"/>
                <w:sz w:val="20"/>
                <w:szCs w:val="20"/>
                <w:lang w:eastAsia="ar-SA"/>
              </w:rPr>
              <w:t xml:space="preserve">дошкольных учреждений района: </w:t>
            </w:r>
            <w:r w:rsidRPr="009F73B6">
              <w:rPr>
                <w:rFonts w:ascii="Times New Roman" w:eastAsia="Arial" w:hAnsi="Times New Roman" w:cs="Times New Roman"/>
                <w:sz w:val="20"/>
                <w:szCs w:val="20"/>
                <w:lang w:eastAsia="ar-SA"/>
              </w:rPr>
              <w:t>ДОУ № № 3,7,8,10 с. Выльгор</w:t>
            </w:r>
            <w:r>
              <w:rPr>
                <w:rFonts w:ascii="Times New Roman" w:eastAsia="Arial" w:hAnsi="Times New Roman" w:cs="Times New Roman"/>
                <w:sz w:val="20"/>
                <w:szCs w:val="20"/>
                <w:lang w:eastAsia="ar-SA"/>
              </w:rPr>
              <w:t>т, № 2 с. Зеленец, ДОУ с. Пажга.</w:t>
            </w:r>
          </w:p>
        </w:tc>
        <w:tc>
          <w:tcPr>
            <w:tcW w:w="851" w:type="dxa"/>
          </w:tcPr>
          <w:p w14:paraId="6EE55ED4" w14:textId="77777777" w:rsidR="006B60F7" w:rsidRPr="009F73B6" w:rsidRDefault="006B60F7" w:rsidP="006B60F7">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7073E7B2" w14:textId="77777777" w:rsidR="006B60F7" w:rsidRPr="009F73B6" w:rsidRDefault="006B60F7" w:rsidP="006B60F7">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298C7B18" w14:textId="1D7B7BF0" w:rsidR="006B60F7" w:rsidRPr="009F73B6" w:rsidRDefault="006B60F7" w:rsidP="006B60F7">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0D5B230F" w14:textId="254E5FCF" w:rsidR="006B60F7" w:rsidRPr="009F73B6" w:rsidRDefault="006B60F7" w:rsidP="006B60F7">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7C5CBA08" w14:textId="77777777" w:rsidR="006B60F7" w:rsidRPr="009F73B6" w:rsidRDefault="006B60F7" w:rsidP="006B60F7">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Выполнено. </w:t>
            </w:r>
          </w:p>
          <w:p w14:paraId="0C59BEF8" w14:textId="4CB3C409" w:rsidR="006B60F7" w:rsidRPr="009F73B6" w:rsidRDefault="006B60F7" w:rsidP="006B60F7">
            <w:pPr>
              <w:widowControl w:val="0"/>
              <w:suppressAutoHyphens/>
              <w:autoSpaceDE w:val="0"/>
              <w:rPr>
                <w:rFonts w:ascii="Times New Roman" w:eastAsia="Arial" w:hAnsi="Times New Roman" w:cs="Times New Roman"/>
                <w:sz w:val="20"/>
                <w:szCs w:val="20"/>
                <w:lang w:eastAsia="ar-SA"/>
              </w:rPr>
            </w:pPr>
          </w:p>
        </w:tc>
      </w:tr>
      <w:tr w:rsidR="006B60F7" w:rsidRPr="009F73B6" w14:paraId="619B2878" w14:textId="77777777" w:rsidTr="005A59B3">
        <w:trPr>
          <w:trHeight w:val="1499"/>
          <w:jc w:val="center"/>
        </w:trPr>
        <w:tc>
          <w:tcPr>
            <w:tcW w:w="3050" w:type="dxa"/>
          </w:tcPr>
          <w:p w14:paraId="182EF0B2" w14:textId="77777777" w:rsidR="006B60F7" w:rsidRPr="009F73B6" w:rsidRDefault="006B60F7" w:rsidP="006B60F7">
            <w:pPr>
              <w:rPr>
                <w:rFonts w:ascii="Times New Roman" w:hAnsi="Times New Roman" w:cs="Times New Roman"/>
                <w:sz w:val="20"/>
                <w:szCs w:val="20"/>
              </w:rPr>
            </w:pPr>
            <w:r w:rsidRPr="009F73B6">
              <w:rPr>
                <w:rFonts w:ascii="Times New Roman" w:hAnsi="Times New Roman" w:cs="Times New Roman"/>
                <w:sz w:val="20"/>
                <w:szCs w:val="20"/>
              </w:rPr>
              <w:t>Мероприятие 1.1.1.2. Организация платных дополнительных услуг дошкольного образования.</w:t>
            </w:r>
          </w:p>
        </w:tc>
        <w:tc>
          <w:tcPr>
            <w:tcW w:w="1843" w:type="dxa"/>
          </w:tcPr>
          <w:p w14:paraId="5BD4AE69" w14:textId="5A8C134F" w:rsidR="006B60F7" w:rsidRPr="009F73B6" w:rsidRDefault="006B60F7" w:rsidP="006B60F7">
            <w:pPr>
              <w:rPr>
                <w:rFonts w:ascii="Times New Roman" w:hAnsi="Times New Roman" w:cs="Times New Roman"/>
                <w:sz w:val="20"/>
                <w:szCs w:val="20"/>
              </w:rPr>
            </w:pPr>
            <w:r>
              <w:rPr>
                <w:rFonts w:ascii="Times New Roman" w:hAnsi="Times New Roman" w:cs="Times New Roman"/>
                <w:sz w:val="20"/>
                <w:szCs w:val="20"/>
              </w:rPr>
              <w:t xml:space="preserve">Заместитель руководителя администрации МР </w:t>
            </w:r>
            <w:r w:rsidR="00477ACC">
              <w:rPr>
                <w:rFonts w:ascii="Times New Roman" w:hAnsi="Times New Roman" w:cs="Times New Roman"/>
                <w:sz w:val="20"/>
                <w:szCs w:val="20"/>
              </w:rPr>
              <w:t>«</w:t>
            </w:r>
            <w:r>
              <w:rPr>
                <w:rFonts w:ascii="Times New Roman" w:hAnsi="Times New Roman" w:cs="Times New Roman"/>
                <w:sz w:val="20"/>
                <w:szCs w:val="20"/>
              </w:rPr>
              <w:t>Сыктывдинский</w:t>
            </w:r>
            <w:r w:rsidR="00477ACC">
              <w:rPr>
                <w:rFonts w:ascii="Times New Roman" w:hAnsi="Times New Roman" w:cs="Times New Roman"/>
                <w:sz w:val="20"/>
                <w:szCs w:val="20"/>
              </w:rPr>
              <w:t>»</w:t>
            </w:r>
            <w:r>
              <w:rPr>
                <w:rFonts w:ascii="Times New Roman" w:hAnsi="Times New Roman" w:cs="Times New Roman"/>
                <w:sz w:val="20"/>
                <w:szCs w:val="20"/>
              </w:rPr>
              <w:t xml:space="preserve"> Боброва Е.Б.</w:t>
            </w:r>
          </w:p>
        </w:tc>
        <w:tc>
          <w:tcPr>
            <w:tcW w:w="2421" w:type="dxa"/>
            <w:gridSpan w:val="2"/>
          </w:tcPr>
          <w:p w14:paraId="0933D282" w14:textId="77777777" w:rsidR="006B60F7" w:rsidRPr="009F73B6" w:rsidRDefault="006B60F7" w:rsidP="006B60F7">
            <w:pPr>
              <w:rPr>
                <w:rFonts w:ascii="Times New Roman" w:hAnsi="Times New Roman" w:cs="Times New Roman"/>
                <w:sz w:val="20"/>
                <w:szCs w:val="20"/>
              </w:rPr>
            </w:pPr>
            <w:r w:rsidRPr="009F73B6">
              <w:rPr>
                <w:rFonts w:ascii="Times New Roman" w:hAnsi="Times New Roman" w:cs="Times New Roman"/>
                <w:sz w:val="20"/>
                <w:szCs w:val="20"/>
              </w:rPr>
              <w:t xml:space="preserve">Количество дошкольных образовательных организаций, которые оказывают платные образовательные услуги населению, не менее 10. </w:t>
            </w:r>
          </w:p>
        </w:tc>
        <w:tc>
          <w:tcPr>
            <w:tcW w:w="2823" w:type="dxa"/>
          </w:tcPr>
          <w:p w14:paraId="241F68F8" w14:textId="1DDFEF65" w:rsidR="006B60F7" w:rsidRPr="009F73B6" w:rsidRDefault="008A7FFC" w:rsidP="00886BC5">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Платные услуги организованы в 10 ДОУ района. </w:t>
            </w:r>
            <w:r w:rsidRPr="009F73B6">
              <w:rPr>
                <w:rFonts w:ascii="Times New Roman" w:eastAsia="Arial" w:hAnsi="Times New Roman" w:cs="Times New Roman"/>
                <w:color w:val="FF0000"/>
                <w:sz w:val="20"/>
                <w:szCs w:val="20"/>
                <w:lang w:eastAsia="ar-SA"/>
              </w:rPr>
              <w:t xml:space="preserve"> </w:t>
            </w:r>
            <w:r w:rsidRPr="008A7FFC">
              <w:rPr>
                <w:rFonts w:ascii="Times New Roman" w:eastAsia="Arial" w:hAnsi="Times New Roman" w:cs="Times New Roman"/>
                <w:sz w:val="20"/>
                <w:szCs w:val="20"/>
                <w:lang w:eastAsia="ar-SA"/>
              </w:rPr>
              <w:t xml:space="preserve">По итогам 2023 года </w:t>
            </w:r>
            <w:r w:rsidRPr="009F73B6">
              <w:rPr>
                <w:rFonts w:ascii="Times New Roman" w:eastAsia="Arial" w:hAnsi="Times New Roman" w:cs="Times New Roman"/>
                <w:sz w:val="20"/>
                <w:szCs w:val="20"/>
                <w:lang w:eastAsia="ar-SA"/>
              </w:rPr>
              <w:t xml:space="preserve">охват составил </w:t>
            </w:r>
            <w:r w:rsidRPr="008A7FFC">
              <w:rPr>
                <w:rFonts w:ascii="Times New Roman" w:eastAsia="Arial" w:hAnsi="Times New Roman" w:cs="Times New Roman"/>
                <w:sz w:val="20"/>
                <w:szCs w:val="20"/>
                <w:lang w:eastAsia="ar-SA"/>
              </w:rPr>
              <w:t>810 человек</w:t>
            </w:r>
            <w:r w:rsidR="00886BC5">
              <w:rPr>
                <w:rFonts w:ascii="Times New Roman" w:eastAsia="Arial" w:hAnsi="Times New Roman" w:cs="Times New Roman"/>
                <w:sz w:val="20"/>
                <w:szCs w:val="20"/>
                <w:lang w:eastAsia="ar-SA"/>
              </w:rPr>
              <w:t>.</w:t>
            </w:r>
            <w:r w:rsidRPr="008A7FFC">
              <w:rPr>
                <w:rFonts w:ascii="Times New Roman" w:eastAsia="Arial" w:hAnsi="Times New Roman" w:cs="Times New Roman"/>
                <w:sz w:val="20"/>
                <w:szCs w:val="20"/>
                <w:lang w:eastAsia="ar-SA"/>
              </w:rPr>
              <w:t xml:space="preserve"> </w:t>
            </w:r>
          </w:p>
        </w:tc>
        <w:tc>
          <w:tcPr>
            <w:tcW w:w="851" w:type="dxa"/>
          </w:tcPr>
          <w:p w14:paraId="640ABE38" w14:textId="77777777" w:rsidR="006B60F7" w:rsidRPr="009F73B6" w:rsidRDefault="006B60F7" w:rsidP="006B60F7">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0B30592B" w14:textId="77777777" w:rsidR="006B60F7" w:rsidRPr="009F73B6" w:rsidRDefault="006B60F7" w:rsidP="006B60F7">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58D96C89" w14:textId="3D0B54B8" w:rsidR="006B60F7" w:rsidRPr="009F73B6" w:rsidRDefault="006B60F7" w:rsidP="006B60F7">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28259A2A" w14:textId="76BDEECE" w:rsidR="006B60F7" w:rsidRPr="009F73B6" w:rsidRDefault="006B60F7" w:rsidP="006B60F7">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4598014B" w14:textId="77777777" w:rsidR="006B60F7" w:rsidRPr="009F73B6" w:rsidRDefault="006B60F7" w:rsidP="006B60F7">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Выполнено. </w:t>
            </w:r>
          </w:p>
          <w:p w14:paraId="7A0D0C3B" w14:textId="77777777" w:rsidR="006B60F7" w:rsidRPr="009F73B6" w:rsidRDefault="006B60F7" w:rsidP="008A7FFC">
            <w:pPr>
              <w:widowControl w:val="0"/>
              <w:suppressAutoHyphens/>
              <w:autoSpaceDE w:val="0"/>
              <w:rPr>
                <w:rFonts w:ascii="Times New Roman" w:eastAsia="Arial" w:hAnsi="Times New Roman" w:cs="Times New Roman"/>
                <w:sz w:val="20"/>
                <w:szCs w:val="20"/>
                <w:lang w:eastAsia="ar-SA"/>
              </w:rPr>
            </w:pPr>
          </w:p>
        </w:tc>
      </w:tr>
      <w:tr w:rsidR="009F73B6" w:rsidRPr="009F73B6" w14:paraId="7B048A82" w14:textId="77777777" w:rsidTr="005A59B3">
        <w:trPr>
          <w:jc w:val="center"/>
        </w:trPr>
        <w:tc>
          <w:tcPr>
            <w:tcW w:w="3050" w:type="dxa"/>
          </w:tcPr>
          <w:p w14:paraId="186C794F" w14:textId="77777777" w:rsidR="009F73B6" w:rsidRPr="009F73B6" w:rsidRDefault="009F73B6" w:rsidP="009F73B6">
            <w:pPr>
              <w:rPr>
                <w:rFonts w:ascii="Times New Roman" w:hAnsi="Times New Roman" w:cs="Times New Roman"/>
                <w:i/>
                <w:iCs/>
                <w:sz w:val="20"/>
                <w:szCs w:val="20"/>
              </w:rPr>
            </w:pPr>
            <w:r w:rsidRPr="009F73B6">
              <w:rPr>
                <w:rFonts w:ascii="Times New Roman" w:hAnsi="Times New Roman" w:cs="Times New Roman"/>
                <w:i/>
                <w:iCs/>
                <w:sz w:val="20"/>
                <w:szCs w:val="20"/>
              </w:rPr>
              <w:t>Контрольное событие № 1. Функционирование консультативно-методических центров по взаимодействию ДОО и родительской общественности на базе 6 ДОУ района.</w:t>
            </w:r>
          </w:p>
        </w:tc>
        <w:tc>
          <w:tcPr>
            <w:tcW w:w="1843" w:type="dxa"/>
          </w:tcPr>
          <w:p w14:paraId="14768CE4" w14:textId="1DD2B6C1" w:rsidR="009F73B6" w:rsidRPr="009F73B6" w:rsidRDefault="005358D0" w:rsidP="009F73B6">
            <w:pPr>
              <w:rPr>
                <w:rFonts w:ascii="Times New Roman" w:hAnsi="Times New Roman" w:cs="Times New Roman"/>
                <w:sz w:val="20"/>
                <w:szCs w:val="20"/>
              </w:rPr>
            </w:pPr>
            <w:r>
              <w:rPr>
                <w:rFonts w:ascii="Times New Roman" w:hAnsi="Times New Roman" w:cs="Times New Roman"/>
                <w:sz w:val="20"/>
                <w:szCs w:val="20"/>
              </w:rPr>
              <w:t xml:space="preserve">Заместитель руководителя администрации МР </w:t>
            </w:r>
            <w:r w:rsidR="00477ACC">
              <w:rPr>
                <w:rFonts w:ascii="Times New Roman" w:hAnsi="Times New Roman" w:cs="Times New Roman"/>
                <w:sz w:val="20"/>
                <w:szCs w:val="20"/>
              </w:rPr>
              <w:t>«</w:t>
            </w:r>
            <w:r>
              <w:rPr>
                <w:rFonts w:ascii="Times New Roman" w:hAnsi="Times New Roman" w:cs="Times New Roman"/>
                <w:sz w:val="20"/>
                <w:szCs w:val="20"/>
              </w:rPr>
              <w:t>Сыктывдинский</w:t>
            </w:r>
            <w:r w:rsidR="00477ACC">
              <w:rPr>
                <w:rFonts w:ascii="Times New Roman" w:hAnsi="Times New Roman" w:cs="Times New Roman"/>
                <w:sz w:val="20"/>
                <w:szCs w:val="20"/>
              </w:rPr>
              <w:t>»</w:t>
            </w:r>
            <w:r>
              <w:rPr>
                <w:rFonts w:ascii="Times New Roman" w:hAnsi="Times New Roman" w:cs="Times New Roman"/>
                <w:sz w:val="20"/>
                <w:szCs w:val="20"/>
              </w:rPr>
              <w:t xml:space="preserve"> Боброва Е.Б.</w:t>
            </w:r>
          </w:p>
        </w:tc>
        <w:tc>
          <w:tcPr>
            <w:tcW w:w="2421" w:type="dxa"/>
            <w:gridSpan w:val="2"/>
          </w:tcPr>
          <w:p w14:paraId="2307BB5B" w14:textId="77777777" w:rsidR="009F73B6" w:rsidRPr="009F73B6" w:rsidRDefault="009F73B6" w:rsidP="006B60F7">
            <w:pPr>
              <w:widowControl w:val="0"/>
              <w:suppressAutoHyphens/>
              <w:autoSpaceDE w:val="0"/>
              <w:ind w:firstLine="25"/>
              <w:jc w:val="center"/>
              <w:rPr>
                <w:rFonts w:ascii="Times New Roman" w:eastAsia="Arial" w:hAnsi="Times New Roman" w:cs="Times New Roman"/>
                <w:i/>
                <w:sz w:val="20"/>
                <w:szCs w:val="20"/>
                <w:lang w:eastAsia="ar-SA"/>
              </w:rPr>
            </w:pPr>
            <w:r w:rsidRPr="009F73B6">
              <w:rPr>
                <w:rFonts w:ascii="Times New Roman" w:eastAsia="Arial" w:hAnsi="Times New Roman" w:cs="Times New Roman"/>
                <w:i/>
                <w:sz w:val="20"/>
                <w:szCs w:val="20"/>
                <w:lang w:eastAsia="ar-SA"/>
              </w:rPr>
              <w:t>Х</w:t>
            </w:r>
          </w:p>
        </w:tc>
        <w:tc>
          <w:tcPr>
            <w:tcW w:w="2823" w:type="dxa"/>
          </w:tcPr>
          <w:p w14:paraId="40D841D3" w14:textId="77777777" w:rsidR="009F73B6" w:rsidRDefault="008A7FFC" w:rsidP="008A7FFC">
            <w:pPr>
              <w:widowControl w:val="0"/>
              <w:suppressAutoHyphens/>
              <w:autoSpaceDE w:val="0"/>
              <w:rPr>
                <w:rFonts w:ascii="Times New Roman" w:eastAsia="Arial" w:hAnsi="Times New Roman" w:cs="Times New Roman"/>
                <w:sz w:val="20"/>
                <w:szCs w:val="20"/>
                <w:shd w:val="clear" w:color="auto" w:fill="FFFFFF" w:themeFill="background1"/>
                <w:lang w:eastAsia="ar-SA"/>
              </w:rPr>
            </w:pPr>
            <w:r w:rsidRPr="009F73B6">
              <w:rPr>
                <w:rFonts w:ascii="Times New Roman" w:eastAsia="Arial" w:hAnsi="Times New Roman" w:cs="Times New Roman"/>
                <w:sz w:val="20"/>
                <w:szCs w:val="20"/>
                <w:lang w:eastAsia="ar-SA"/>
              </w:rPr>
              <w:t xml:space="preserve">Количество детей, охваченных услугами консультативно-методических центров </w:t>
            </w:r>
            <w:r>
              <w:rPr>
                <w:rFonts w:ascii="Times New Roman" w:eastAsia="Arial" w:hAnsi="Times New Roman" w:cs="Times New Roman"/>
                <w:sz w:val="20"/>
                <w:szCs w:val="20"/>
                <w:lang w:eastAsia="ar-SA"/>
              </w:rPr>
              <w:t xml:space="preserve">в 2023 году </w:t>
            </w:r>
            <w:r w:rsidRPr="008A7FFC">
              <w:rPr>
                <w:rFonts w:ascii="Times New Roman" w:eastAsia="Arial" w:hAnsi="Times New Roman" w:cs="Times New Roman"/>
                <w:sz w:val="20"/>
                <w:szCs w:val="20"/>
                <w:shd w:val="clear" w:color="auto" w:fill="FFFFFF" w:themeFill="background1"/>
                <w:lang w:eastAsia="ar-SA"/>
              </w:rPr>
              <w:t>- 98 человек.</w:t>
            </w:r>
          </w:p>
          <w:p w14:paraId="197D3497" w14:textId="05EA5298" w:rsidR="008A7FFC" w:rsidRPr="008A7FFC" w:rsidRDefault="008A7FFC" w:rsidP="008A7FFC">
            <w:pPr>
              <w:widowControl w:val="0"/>
              <w:suppressAutoHyphens/>
              <w:autoSpaceDE w:val="0"/>
              <w:rPr>
                <w:rFonts w:ascii="Times New Roman" w:eastAsia="Arial" w:hAnsi="Times New Roman" w:cs="Times New Roman"/>
                <w:sz w:val="20"/>
                <w:szCs w:val="20"/>
                <w:lang w:eastAsia="ar-SA"/>
              </w:rPr>
            </w:pPr>
            <w:r w:rsidRPr="008A7FFC">
              <w:rPr>
                <w:rFonts w:ascii="Times New Roman" w:eastAsia="Arial" w:hAnsi="Times New Roman" w:cs="Times New Roman"/>
                <w:sz w:val="20"/>
                <w:szCs w:val="20"/>
                <w:lang w:eastAsia="ar-SA"/>
              </w:rPr>
              <w:t>Количество родителей (законных представителей), воспользовавшихся услугой консультативно-методических центров – 103 человек</w:t>
            </w:r>
            <w:r w:rsidR="007A3D2F">
              <w:rPr>
                <w:rFonts w:ascii="Times New Roman" w:eastAsia="Arial" w:hAnsi="Times New Roman" w:cs="Times New Roman"/>
                <w:sz w:val="20"/>
                <w:szCs w:val="20"/>
                <w:lang w:eastAsia="ar-SA"/>
              </w:rPr>
              <w:t>а</w:t>
            </w:r>
            <w:r>
              <w:rPr>
                <w:rFonts w:ascii="Times New Roman" w:eastAsia="Arial" w:hAnsi="Times New Roman" w:cs="Times New Roman"/>
                <w:sz w:val="20"/>
                <w:szCs w:val="20"/>
                <w:lang w:eastAsia="ar-SA"/>
              </w:rPr>
              <w:t>.</w:t>
            </w:r>
          </w:p>
        </w:tc>
        <w:tc>
          <w:tcPr>
            <w:tcW w:w="851" w:type="dxa"/>
          </w:tcPr>
          <w:p w14:paraId="73573209" w14:textId="77777777" w:rsidR="009F73B6" w:rsidRPr="009F73B6" w:rsidRDefault="009F73B6" w:rsidP="009F73B6">
            <w:pP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1134" w:type="dxa"/>
          </w:tcPr>
          <w:p w14:paraId="73277169" w14:textId="77777777" w:rsidR="009F73B6" w:rsidRPr="009F73B6" w:rsidRDefault="009F73B6" w:rsidP="009F73B6">
            <w:pPr>
              <w:rPr>
                <w:rFonts w:ascii="Times New Roman" w:hAnsi="Times New Roman" w:cs="Times New Roman"/>
                <w:i/>
                <w:iCs/>
                <w:sz w:val="20"/>
                <w:szCs w:val="20"/>
              </w:rPr>
            </w:pPr>
            <w:r w:rsidRPr="009F73B6">
              <w:rPr>
                <w:rFonts w:ascii="Times New Roman" w:hAnsi="Times New Roman" w:cs="Times New Roman"/>
                <w:i/>
                <w:iCs/>
                <w:sz w:val="20"/>
                <w:szCs w:val="20"/>
              </w:rPr>
              <w:t>декабрь</w:t>
            </w:r>
          </w:p>
        </w:tc>
        <w:tc>
          <w:tcPr>
            <w:tcW w:w="992" w:type="dxa"/>
          </w:tcPr>
          <w:p w14:paraId="4B36C9F2" w14:textId="77777777" w:rsidR="009F73B6" w:rsidRPr="009F73B6" w:rsidRDefault="009F73B6" w:rsidP="009F73B6">
            <w:pPr>
              <w:widowControl w:val="0"/>
              <w:suppressAutoHyphens/>
              <w:autoSpaceDE w:val="0"/>
              <w:ind w:firstLine="720"/>
              <w:rPr>
                <w:rFonts w:ascii="Times New Roman" w:eastAsia="Arial" w:hAnsi="Times New Roman" w:cs="Times New Roman"/>
                <w:sz w:val="20"/>
                <w:szCs w:val="20"/>
                <w:lang w:eastAsia="ar-SA"/>
              </w:rPr>
            </w:pPr>
          </w:p>
        </w:tc>
        <w:tc>
          <w:tcPr>
            <w:tcW w:w="992" w:type="dxa"/>
          </w:tcPr>
          <w:p w14:paraId="0FEE2C0C" w14:textId="00DDFFB9" w:rsidR="009F73B6" w:rsidRPr="006B60F7" w:rsidRDefault="006B60F7" w:rsidP="006B60F7">
            <w:pPr>
              <w:widowControl w:val="0"/>
              <w:suppressAutoHyphens/>
              <w:autoSpaceDE w:val="0"/>
              <w:rPr>
                <w:rFonts w:ascii="Times New Roman" w:eastAsia="Arial" w:hAnsi="Times New Roman" w:cs="Times New Roman"/>
                <w:i/>
                <w:sz w:val="20"/>
                <w:szCs w:val="20"/>
                <w:lang w:eastAsia="ar-SA"/>
              </w:rPr>
            </w:pPr>
            <w:r w:rsidRPr="006B60F7">
              <w:rPr>
                <w:rFonts w:ascii="Times New Roman" w:eastAsia="Arial" w:hAnsi="Times New Roman" w:cs="Times New Roman"/>
                <w:i/>
                <w:sz w:val="20"/>
                <w:szCs w:val="20"/>
                <w:lang w:eastAsia="ar-SA"/>
              </w:rPr>
              <w:t>декабрь</w:t>
            </w:r>
          </w:p>
        </w:tc>
        <w:tc>
          <w:tcPr>
            <w:tcW w:w="1459" w:type="dxa"/>
          </w:tcPr>
          <w:p w14:paraId="3F1C87C0" w14:textId="77777777" w:rsidR="009F73B6" w:rsidRPr="009F73B6" w:rsidRDefault="009F73B6" w:rsidP="009F73B6">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Выполнено. </w:t>
            </w:r>
          </w:p>
          <w:p w14:paraId="44909DDA" w14:textId="64DD8C77" w:rsidR="009F73B6" w:rsidRPr="009F73B6" w:rsidRDefault="009F73B6" w:rsidP="009F73B6">
            <w:pPr>
              <w:widowControl w:val="0"/>
              <w:suppressAutoHyphens/>
              <w:autoSpaceDE w:val="0"/>
              <w:rPr>
                <w:rFonts w:ascii="Times New Roman" w:eastAsia="Arial" w:hAnsi="Times New Roman" w:cs="Times New Roman"/>
                <w:sz w:val="20"/>
                <w:szCs w:val="20"/>
                <w:lang w:eastAsia="ar-SA"/>
              </w:rPr>
            </w:pPr>
          </w:p>
        </w:tc>
      </w:tr>
      <w:tr w:rsidR="009F73B6" w:rsidRPr="009F73B6" w14:paraId="2D47AC58" w14:textId="77777777" w:rsidTr="005A59B3">
        <w:trPr>
          <w:jc w:val="center"/>
        </w:trPr>
        <w:tc>
          <w:tcPr>
            <w:tcW w:w="3050" w:type="dxa"/>
          </w:tcPr>
          <w:p w14:paraId="7842A704" w14:textId="77777777" w:rsidR="009F73B6" w:rsidRPr="009F73B6" w:rsidRDefault="009F73B6" w:rsidP="009F73B6">
            <w:pPr>
              <w:rPr>
                <w:rFonts w:ascii="Times New Roman" w:hAnsi="Times New Roman" w:cs="Times New Roman"/>
                <w:i/>
                <w:iCs/>
                <w:sz w:val="20"/>
                <w:szCs w:val="20"/>
              </w:rPr>
            </w:pPr>
            <w:r w:rsidRPr="009F73B6">
              <w:rPr>
                <w:rFonts w:ascii="Times New Roman" w:hAnsi="Times New Roman" w:cs="Times New Roman"/>
                <w:i/>
                <w:iCs/>
                <w:sz w:val="20"/>
                <w:szCs w:val="20"/>
              </w:rPr>
              <w:t>Контрольное событие № 2. Организация платных дополнительных услуг на базе 10 ДОУ района.</w:t>
            </w:r>
          </w:p>
        </w:tc>
        <w:tc>
          <w:tcPr>
            <w:tcW w:w="1843" w:type="dxa"/>
          </w:tcPr>
          <w:p w14:paraId="300E4628" w14:textId="0E6211CE" w:rsidR="009F73B6" w:rsidRPr="009F73B6" w:rsidRDefault="005358D0" w:rsidP="009F73B6">
            <w:pPr>
              <w:rPr>
                <w:rFonts w:ascii="Times New Roman" w:hAnsi="Times New Roman" w:cs="Times New Roman"/>
                <w:sz w:val="20"/>
                <w:szCs w:val="20"/>
              </w:rPr>
            </w:pPr>
            <w:r>
              <w:rPr>
                <w:rFonts w:ascii="Times New Roman" w:hAnsi="Times New Roman" w:cs="Times New Roman"/>
                <w:sz w:val="20"/>
                <w:szCs w:val="20"/>
              </w:rPr>
              <w:t xml:space="preserve">Заместитель руководителя администрации МР </w:t>
            </w:r>
            <w:r w:rsidR="00477ACC">
              <w:rPr>
                <w:rFonts w:ascii="Times New Roman" w:hAnsi="Times New Roman" w:cs="Times New Roman"/>
                <w:sz w:val="20"/>
                <w:szCs w:val="20"/>
              </w:rPr>
              <w:t>«</w:t>
            </w:r>
            <w:r>
              <w:rPr>
                <w:rFonts w:ascii="Times New Roman" w:hAnsi="Times New Roman" w:cs="Times New Roman"/>
                <w:sz w:val="20"/>
                <w:szCs w:val="20"/>
              </w:rPr>
              <w:t>Сыктывдинский</w:t>
            </w:r>
            <w:r w:rsidR="00477ACC">
              <w:rPr>
                <w:rFonts w:ascii="Times New Roman" w:hAnsi="Times New Roman" w:cs="Times New Roman"/>
                <w:sz w:val="20"/>
                <w:szCs w:val="20"/>
              </w:rPr>
              <w:t>»</w:t>
            </w:r>
            <w:r>
              <w:rPr>
                <w:rFonts w:ascii="Times New Roman" w:hAnsi="Times New Roman" w:cs="Times New Roman"/>
                <w:sz w:val="20"/>
                <w:szCs w:val="20"/>
              </w:rPr>
              <w:t xml:space="preserve"> Боброва Е.Б.</w:t>
            </w:r>
          </w:p>
        </w:tc>
        <w:tc>
          <w:tcPr>
            <w:tcW w:w="2421" w:type="dxa"/>
            <w:gridSpan w:val="2"/>
          </w:tcPr>
          <w:p w14:paraId="2EA63031" w14:textId="77777777" w:rsidR="009F73B6" w:rsidRPr="009F73B6" w:rsidRDefault="009F73B6" w:rsidP="006B60F7">
            <w:pPr>
              <w:widowControl w:val="0"/>
              <w:suppressAutoHyphens/>
              <w:autoSpaceDE w:val="0"/>
              <w:ind w:firstLine="25"/>
              <w:jc w:val="center"/>
              <w:rPr>
                <w:rFonts w:ascii="Times New Roman" w:eastAsia="Arial" w:hAnsi="Times New Roman" w:cs="Times New Roman"/>
                <w:i/>
                <w:sz w:val="20"/>
                <w:szCs w:val="20"/>
                <w:lang w:eastAsia="ar-SA"/>
              </w:rPr>
            </w:pPr>
            <w:r w:rsidRPr="009F73B6">
              <w:rPr>
                <w:rFonts w:ascii="Times New Roman" w:eastAsia="Arial" w:hAnsi="Times New Roman" w:cs="Times New Roman"/>
                <w:i/>
                <w:sz w:val="20"/>
                <w:szCs w:val="20"/>
                <w:lang w:eastAsia="ar-SA"/>
              </w:rPr>
              <w:t>Х</w:t>
            </w:r>
          </w:p>
        </w:tc>
        <w:tc>
          <w:tcPr>
            <w:tcW w:w="2823" w:type="dxa"/>
          </w:tcPr>
          <w:p w14:paraId="12CC80D5" w14:textId="02D4196C" w:rsidR="009F73B6" w:rsidRPr="009F73B6" w:rsidRDefault="00886BC5" w:rsidP="00886BC5">
            <w:pPr>
              <w:widowControl w:val="0"/>
              <w:suppressAutoHyphens/>
              <w:autoSpaceDE w:val="0"/>
              <w:rPr>
                <w:rFonts w:ascii="Times New Roman" w:eastAsia="Arial" w:hAnsi="Times New Roman" w:cs="Times New Roman"/>
                <w:i/>
                <w:sz w:val="20"/>
                <w:szCs w:val="20"/>
                <w:lang w:eastAsia="ar-SA"/>
              </w:rPr>
            </w:pPr>
            <w:r>
              <w:rPr>
                <w:rFonts w:ascii="Times New Roman" w:eastAsia="Arial" w:hAnsi="Times New Roman" w:cs="Times New Roman"/>
                <w:sz w:val="20"/>
                <w:szCs w:val="20"/>
                <w:lang w:eastAsia="ar-SA"/>
              </w:rPr>
              <w:t>В 2023 году н</w:t>
            </w:r>
            <w:r w:rsidRPr="009F73B6">
              <w:rPr>
                <w:rFonts w:ascii="Times New Roman" w:eastAsia="Arial" w:hAnsi="Times New Roman" w:cs="Times New Roman"/>
                <w:sz w:val="20"/>
                <w:szCs w:val="20"/>
                <w:lang w:eastAsia="ar-SA"/>
              </w:rPr>
              <w:t xml:space="preserve">а базе 10 ДОУ проводились платные услуги по разным направлениям по </w:t>
            </w:r>
            <w:r>
              <w:rPr>
                <w:rFonts w:ascii="Times New Roman" w:eastAsia="Arial" w:hAnsi="Times New Roman" w:cs="Times New Roman"/>
                <w:sz w:val="20"/>
                <w:szCs w:val="20"/>
                <w:lang w:eastAsia="ar-SA"/>
              </w:rPr>
              <w:t>93</w:t>
            </w:r>
            <w:r w:rsidRPr="009F73B6">
              <w:rPr>
                <w:rFonts w:ascii="Times New Roman" w:eastAsia="Arial" w:hAnsi="Times New Roman" w:cs="Times New Roman"/>
                <w:sz w:val="20"/>
                <w:szCs w:val="20"/>
                <w:lang w:eastAsia="ar-SA"/>
              </w:rPr>
              <w:t xml:space="preserve"> программам. Охват 6</w:t>
            </w:r>
            <w:r>
              <w:rPr>
                <w:rFonts w:ascii="Times New Roman" w:eastAsia="Arial" w:hAnsi="Times New Roman" w:cs="Times New Roman"/>
                <w:sz w:val="20"/>
                <w:szCs w:val="20"/>
                <w:lang w:eastAsia="ar-SA"/>
              </w:rPr>
              <w:t>0</w:t>
            </w:r>
            <w:r w:rsidRPr="009F73B6">
              <w:rPr>
                <w:rFonts w:ascii="Times New Roman" w:eastAsia="Arial" w:hAnsi="Times New Roman" w:cs="Times New Roman"/>
                <w:sz w:val="20"/>
                <w:szCs w:val="20"/>
                <w:lang w:eastAsia="ar-SA"/>
              </w:rPr>
              <w:t>% от общего количества воспитанников.</w:t>
            </w:r>
          </w:p>
        </w:tc>
        <w:tc>
          <w:tcPr>
            <w:tcW w:w="851" w:type="dxa"/>
          </w:tcPr>
          <w:p w14:paraId="4A771770" w14:textId="77777777" w:rsidR="009F73B6" w:rsidRPr="009F73B6" w:rsidRDefault="009F73B6" w:rsidP="009F73B6">
            <w:pP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1134" w:type="dxa"/>
          </w:tcPr>
          <w:p w14:paraId="55CAF608" w14:textId="77777777" w:rsidR="009F73B6" w:rsidRPr="009F73B6" w:rsidRDefault="009F73B6" w:rsidP="009F73B6">
            <w:pPr>
              <w:rPr>
                <w:rFonts w:ascii="Times New Roman" w:hAnsi="Times New Roman" w:cs="Times New Roman"/>
                <w:i/>
                <w:iCs/>
                <w:sz w:val="20"/>
                <w:szCs w:val="20"/>
              </w:rPr>
            </w:pPr>
            <w:r w:rsidRPr="009F73B6">
              <w:rPr>
                <w:rFonts w:ascii="Times New Roman" w:hAnsi="Times New Roman" w:cs="Times New Roman"/>
                <w:i/>
                <w:iCs/>
                <w:sz w:val="20"/>
                <w:szCs w:val="20"/>
              </w:rPr>
              <w:t>декабрь</w:t>
            </w:r>
          </w:p>
        </w:tc>
        <w:tc>
          <w:tcPr>
            <w:tcW w:w="992" w:type="dxa"/>
          </w:tcPr>
          <w:p w14:paraId="664D82A5" w14:textId="77777777" w:rsidR="009F73B6" w:rsidRPr="009F73B6" w:rsidRDefault="009F73B6" w:rsidP="009F73B6">
            <w:pPr>
              <w:widowControl w:val="0"/>
              <w:suppressAutoHyphens/>
              <w:autoSpaceDE w:val="0"/>
              <w:ind w:firstLine="720"/>
              <w:rPr>
                <w:rFonts w:ascii="Times New Roman" w:eastAsia="Arial" w:hAnsi="Times New Roman" w:cs="Times New Roman"/>
                <w:sz w:val="20"/>
                <w:szCs w:val="20"/>
                <w:lang w:eastAsia="ar-SA"/>
              </w:rPr>
            </w:pPr>
          </w:p>
        </w:tc>
        <w:tc>
          <w:tcPr>
            <w:tcW w:w="992" w:type="dxa"/>
          </w:tcPr>
          <w:p w14:paraId="4699E9CE" w14:textId="7CBB98BE" w:rsidR="009F73B6" w:rsidRPr="006B60F7" w:rsidRDefault="006B60F7" w:rsidP="006B60F7">
            <w:pPr>
              <w:widowControl w:val="0"/>
              <w:suppressAutoHyphens/>
              <w:autoSpaceDE w:val="0"/>
              <w:rPr>
                <w:rFonts w:ascii="Times New Roman" w:eastAsia="Arial" w:hAnsi="Times New Roman" w:cs="Times New Roman"/>
                <w:i/>
                <w:sz w:val="20"/>
                <w:szCs w:val="20"/>
                <w:lang w:eastAsia="ar-SA"/>
              </w:rPr>
            </w:pPr>
            <w:r w:rsidRPr="006B60F7">
              <w:rPr>
                <w:rFonts w:ascii="Times New Roman" w:eastAsia="Arial" w:hAnsi="Times New Roman" w:cs="Times New Roman"/>
                <w:i/>
                <w:sz w:val="20"/>
                <w:szCs w:val="20"/>
                <w:lang w:eastAsia="ar-SA"/>
              </w:rPr>
              <w:t>декабрь</w:t>
            </w:r>
          </w:p>
        </w:tc>
        <w:tc>
          <w:tcPr>
            <w:tcW w:w="1459" w:type="dxa"/>
          </w:tcPr>
          <w:p w14:paraId="19AB52F6" w14:textId="77777777" w:rsidR="009F73B6" w:rsidRPr="009F73B6" w:rsidRDefault="009F73B6" w:rsidP="009F73B6">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5C9A7A03" w14:textId="58E42BC3" w:rsidR="009F73B6" w:rsidRPr="009F73B6" w:rsidRDefault="009F73B6" w:rsidP="006B60F7">
            <w:pPr>
              <w:widowControl w:val="0"/>
              <w:suppressAutoHyphens/>
              <w:autoSpaceDE w:val="0"/>
              <w:rPr>
                <w:rFonts w:ascii="Times New Roman" w:eastAsia="Arial" w:hAnsi="Times New Roman" w:cs="Times New Roman"/>
                <w:sz w:val="20"/>
                <w:szCs w:val="20"/>
                <w:lang w:eastAsia="ar-SA"/>
              </w:rPr>
            </w:pPr>
          </w:p>
        </w:tc>
      </w:tr>
      <w:tr w:rsidR="006D235C" w:rsidRPr="009F73B6" w14:paraId="261D116A" w14:textId="77777777" w:rsidTr="005A59B3">
        <w:trPr>
          <w:jc w:val="center"/>
        </w:trPr>
        <w:tc>
          <w:tcPr>
            <w:tcW w:w="3050" w:type="dxa"/>
          </w:tcPr>
          <w:p w14:paraId="31AB6AFC" w14:textId="77777777" w:rsidR="006D235C" w:rsidRPr="009F73B6" w:rsidRDefault="006D235C" w:rsidP="006D235C">
            <w:pPr>
              <w:rPr>
                <w:rFonts w:ascii="Times New Roman" w:hAnsi="Times New Roman" w:cs="Times New Roman"/>
                <w:b/>
                <w:bCs/>
                <w:sz w:val="20"/>
                <w:szCs w:val="20"/>
              </w:rPr>
            </w:pPr>
            <w:r w:rsidRPr="009F73B6">
              <w:rPr>
                <w:rFonts w:ascii="Times New Roman" w:hAnsi="Times New Roman" w:cs="Times New Roman"/>
                <w:b/>
                <w:bCs/>
                <w:sz w:val="20"/>
                <w:szCs w:val="20"/>
              </w:rPr>
              <w:t>Основное мероприятие 1.1.2 Развитие системы инклюзивного образования в ДОО района.</w:t>
            </w:r>
          </w:p>
        </w:tc>
        <w:tc>
          <w:tcPr>
            <w:tcW w:w="1843" w:type="dxa"/>
          </w:tcPr>
          <w:p w14:paraId="1834162C" w14:textId="3B8BAB2B" w:rsidR="006D235C" w:rsidRPr="009F73B6" w:rsidRDefault="006D235C" w:rsidP="006D235C">
            <w:pPr>
              <w:rPr>
                <w:rFonts w:ascii="Times New Roman" w:hAnsi="Times New Roman" w:cs="Times New Roman"/>
                <w:sz w:val="20"/>
                <w:szCs w:val="20"/>
              </w:rPr>
            </w:pPr>
            <w:r>
              <w:rPr>
                <w:rFonts w:ascii="Times New Roman" w:hAnsi="Times New Roman" w:cs="Times New Roman"/>
                <w:sz w:val="20"/>
                <w:szCs w:val="20"/>
              </w:rPr>
              <w:t xml:space="preserve">Заместитель руководителя администрации МР </w:t>
            </w:r>
            <w:r w:rsidR="00477ACC">
              <w:rPr>
                <w:rFonts w:ascii="Times New Roman" w:hAnsi="Times New Roman" w:cs="Times New Roman"/>
                <w:sz w:val="20"/>
                <w:szCs w:val="20"/>
              </w:rPr>
              <w:t>«</w:t>
            </w:r>
            <w:r>
              <w:rPr>
                <w:rFonts w:ascii="Times New Roman" w:hAnsi="Times New Roman" w:cs="Times New Roman"/>
                <w:sz w:val="20"/>
                <w:szCs w:val="20"/>
              </w:rPr>
              <w:t>Сыктывдинский</w:t>
            </w:r>
            <w:r w:rsidR="00477ACC">
              <w:rPr>
                <w:rFonts w:ascii="Times New Roman" w:hAnsi="Times New Roman" w:cs="Times New Roman"/>
                <w:sz w:val="20"/>
                <w:szCs w:val="20"/>
              </w:rPr>
              <w:t>»</w:t>
            </w:r>
            <w:r>
              <w:rPr>
                <w:rFonts w:ascii="Times New Roman" w:hAnsi="Times New Roman" w:cs="Times New Roman"/>
                <w:sz w:val="20"/>
                <w:szCs w:val="20"/>
              </w:rPr>
              <w:t xml:space="preserve"> Боброва Е.Б.</w:t>
            </w:r>
          </w:p>
        </w:tc>
        <w:tc>
          <w:tcPr>
            <w:tcW w:w="2421" w:type="dxa"/>
            <w:gridSpan w:val="2"/>
          </w:tcPr>
          <w:p w14:paraId="21435A8C" w14:textId="35224C62" w:rsidR="006D235C" w:rsidRPr="009F73B6" w:rsidRDefault="006D235C" w:rsidP="006D235C">
            <w:pPr>
              <w:rPr>
                <w:rFonts w:ascii="Times New Roman" w:hAnsi="Times New Roman" w:cs="Times New Roman"/>
                <w:sz w:val="20"/>
                <w:szCs w:val="20"/>
              </w:rPr>
            </w:pPr>
            <w:r w:rsidRPr="00504B3B">
              <w:rPr>
                <w:rFonts w:ascii="Times New Roman" w:hAnsi="Times New Roman" w:cs="Times New Roman"/>
                <w:sz w:val="20"/>
                <w:szCs w:val="20"/>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w:t>
            </w:r>
            <w:r>
              <w:rPr>
                <w:rFonts w:ascii="Times New Roman" w:hAnsi="Times New Roman" w:cs="Times New Roman"/>
                <w:sz w:val="20"/>
                <w:szCs w:val="20"/>
              </w:rPr>
              <w:t>ности детей в возрасте 1-6 лет.</w:t>
            </w:r>
          </w:p>
        </w:tc>
        <w:tc>
          <w:tcPr>
            <w:tcW w:w="2823" w:type="dxa"/>
          </w:tcPr>
          <w:p w14:paraId="685D1A9A" w14:textId="77777777" w:rsidR="006D235C" w:rsidRDefault="006D235C" w:rsidP="006D235C">
            <w:pPr>
              <w:widowControl w:val="0"/>
              <w:suppressAutoHyphens/>
              <w:autoSpaceDE w:val="0"/>
              <w:rPr>
                <w:rFonts w:ascii="Times New Roman" w:eastAsia="Arial" w:hAnsi="Times New Roman" w:cs="Times New Roman"/>
                <w:sz w:val="20"/>
                <w:szCs w:val="20"/>
                <w:lang w:eastAsia="ar-SA"/>
              </w:rPr>
            </w:pPr>
            <w:r w:rsidRPr="006D235C">
              <w:rPr>
                <w:rFonts w:ascii="Times New Roman" w:eastAsia="Arial" w:hAnsi="Times New Roman" w:cs="Times New Roman"/>
                <w:sz w:val="20"/>
                <w:szCs w:val="20"/>
                <w:lang w:eastAsia="ar-SA"/>
              </w:rPr>
              <w:t xml:space="preserve">На 01 января 2024 года наряду с основными образовательными программами дошкольного образования в 10 образовательных учреждениях реализуются адаптированные образовательные программы дошкольного образования. </w:t>
            </w:r>
          </w:p>
          <w:p w14:paraId="2FF5680E" w14:textId="1849F588" w:rsidR="006D235C" w:rsidRPr="009F73B6" w:rsidRDefault="006D235C" w:rsidP="006D235C">
            <w:pPr>
              <w:widowControl w:val="0"/>
              <w:suppressAutoHyphens/>
              <w:autoSpaceDE w:val="0"/>
              <w:rPr>
                <w:rFonts w:ascii="Times New Roman" w:eastAsia="Arial" w:hAnsi="Times New Roman" w:cs="Times New Roman"/>
                <w:sz w:val="20"/>
                <w:szCs w:val="20"/>
                <w:lang w:eastAsia="ar-SA"/>
              </w:rPr>
            </w:pPr>
            <w:r w:rsidRPr="00E66AC8">
              <w:rPr>
                <w:rFonts w:ascii="Times New Roman" w:eastAsia="Arial" w:hAnsi="Times New Roman" w:cs="Times New Roman"/>
                <w:sz w:val="20"/>
                <w:szCs w:val="20"/>
                <w:lang w:eastAsia="ar-SA"/>
              </w:rPr>
              <w:t xml:space="preserve">В 7 </w:t>
            </w:r>
            <w:r>
              <w:rPr>
                <w:rFonts w:ascii="Times New Roman" w:eastAsia="Arial" w:hAnsi="Times New Roman" w:cs="Times New Roman"/>
                <w:sz w:val="20"/>
                <w:szCs w:val="20"/>
                <w:lang w:eastAsia="ar-SA"/>
              </w:rPr>
              <w:t>ДОУ</w:t>
            </w:r>
            <w:r w:rsidRPr="00E66AC8">
              <w:rPr>
                <w:rFonts w:ascii="Times New Roman" w:eastAsia="Arial" w:hAnsi="Times New Roman" w:cs="Times New Roman"/>
                <w:sz w:val="20"/>
                <w:szCs w:val="20"/>
                <w:lang w:eastAsia="ar-SA"/>
              </w:rPr>
              <w:t xml:space="preserve"> </w:t>
            </w:r>
            <w:r>
              <w:rPr>
                <w:rFonts w:ascii="Times New Roman" w:eastAsia="Arial" w:hAnsi="Times New Roman" w:cs="Times New Roman"/>
                <w:sz w:val="20"/>
                <w:szCs w:val="20"/>
                <w:lang w:eastAsia="ar-SA"/>
              </w:rPr>
              <w:t xml:space="preserve">района </w:t>
            </w:r>
            <w:r w:rsidRPr="00E66AC8">
              <w:rPr>
                <w:rFonts w:ascii="Times New Roman" w:eastAsia="Arial" w:hAnsi="Times New Roman" w:cs="Times New Roman"/>
                <w:sz w:val="20"/>
                <w:szCs w:val="20"/>
                <w:lang w:eastAsia="ar-SA"/>
              </w:rPr>
              <w:t>функционирует 7 специализированных групп с охватом 86 воспитанников</w:t>
            </w:r>
            <w:r>
              <w:rPr>
                <w:rFonts w:ascii="Times New Roman" w:eastAsia="Arial" w:hAnsi="Times New Roman" w:cs="Times New Roman"/>
                <w:sz w:val="20"/>
                <w:szCs w:val="20"/>
                <w:lang w:eastAsia="ar-SA"/>
              </w:rPr>
              <w:t>.</w:t>
            </w:r>
            <w:r w:rsidRPr="00E66AC8">
              <w:rPr>
                <w:rFonts w:ascii="Times New Roman" w:eastAsia="Arial" w:hAnsi="Times New Roman" w:cs="Times New Roman"/>
                <w:sz w:val="20"/>
                <w:szCs w:val="20"/>
                <w:lang w:eastAsia="ar-SA"/>
              </w:rPr>
              <w:t xml:space="preserve"> </w:t>
            </w:r>
          </w:p>
        </w:tc>
        <w:tc>
          <w:tcPr>
            <w:tcW w:w="851" w:type="dxa"/>
          </w:tcPr>
          <w:p w14:paraId="74A5A797" w14:textId="77777777" w:rsidR="006D235C" w:rsidRPr="009F73B6" w:rsidRDefault="006D235C" w:rsidP="006D235C">
            <w:pPr>
              <w:rPr>
                <w:rFonts w:ascii="Times New Roman" w:hAnsi="Times New Roman" w:cs="Times New Roman"/>
                <w:sz w:val="20"/>
                <w:szCs w:val="20"/>
              </w:rPr>
            </w:pPr>
            <w:r w:rsidRPr="009F73B6">
              <w:rPr>
                <w:rFonts w:ascii="Times New Roman" w:hAnsi="Times New Roman" w:cs="Times New Roman"/>
                <w:sz w:val="20"/>
                <w:szCs w:val="20"/>
              </w:rPr>
              <w:t> январь</w:t>
            </w:r>
          </w:p>
        </w:tc>
        <w:tc>
          <w:tcPr>
            <w:tcW w:w="1134" w:type="dxa"/>
          </w:tcPr>
          <w:p w14:paraId="121B4924" w14:textId="77777777" w:rsidR="006D235C" w:rsidRPr="009F73B6" w:rsidRDefault="006D235C" w:rsidP="006D235C">
            <w:pPr>
              <w:rPr>
                <w:rFonts w:ascii="Times New Roman" w:hAnsi="Times New Roman" w:cs="Times New Roman"/>
                <w:sz w:val="20"/>
                <w:szCs w:val="20"/>
              </w:rPr>
            </w:pPr>
            <w:r w:rsidRPr="009F73B6">
              <w:rPr>
                <w:rFonts w:ascii="Times New Roman" w:hAnsi="Times New Roman" w:cs="Times New Roman"/>
                <w:sz w:val="20"/>
                <w:szCs w:val="20"/>
              </w:rPr>
              <w:t> декабрь</w:t>
            </w:r>
          </w:p>
        </w:tc>
        <w:tc>
          <w:tcPr>
            <w:tcW w:w="992" w:type="dxa"/>
          </w:tcPr>
          <w:p w14:paraId="3BD1922A" w14:textId="00E501D8" w:rsidR="006D235C" w:rsidRPr="009F73B6" w:rsidRDefault="006D235C" w:rsidP="006D235C">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71E135EA" w14:textId="49DB6601" w:rsidR="006D235C" w:rsidRPr="009F73B6" w:rsidRDefault="006D235C" w:rsidP="006D235C">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 декабрь</w:t>
            </w:r>
          </w:p>
        </w:tc>
        <w:tc>
          <w:tcPr>
            <w:tcW w:w="1459" w:type="dxa"/>
          </w:tcPr>
          <w:p w14:paraId="67DE37FC" w14:textId="77777777" w:rsidR="006D235C" w:rsidRPr="009F73B6" w:rsidRDefault="006D235C" w:rsidP="006D235C">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Выполнено. </w:t>
            </w:r>
          </w:p>
          <w:p w14:paraId="5316A0A1" w14:textId="4EC9A6C1" w:rsidR="006D235C" w:rsidRPr="009F73B6" w:rsidRDefault="006D235C" w:rsidP="006D235C">
            <w:pPr>
              <w:widowControl w:val="0"/>
              <w:suppressAutoHyphens/>
              <w:autoSpaceDE w:val="0"/>
              <w:rPr>
                <w:rFonts w:ascii="Times New Roman" w:eastAsia="Arial" w:hAnsi="Times New Roman" w:cs="Times New Roman"/>
                <w:sz w:val="20"/>
                <w:szCs w:val="20"/>
                <w:lang w:eastAsia="ar-SA"/>
              </w:rPr>
            </w:pPr>
          </w:p>
        </w:tc>
      </w:tr>
      <w:tr w:rsidR="00126B20" w:rsidRPr="009F73B6" w14:paraId="77B46103" w14:textId="77777777" w:rsidTr="005A59B3">
        <w:trPr>
          <w:jc w:val="center"/>
        </w:trPr>
        <w:tc>
          <w:tcPr>
            <w:tcW w:w="3050" w:type="dxa"/>
          </w:tcPr>
          <w:p w14:paraId="4431C994" w14:textId="77777777" w:rsidR="00126B20" w:rsidRPr="009F73B6" w:rsidRDefault="00126B20" w:rsidP="00126B20">
            <w:pPr>
              <w:rPr>
                <w:rFonts w:ascii="Times New Roman" w:hAnsi="Times New Roman" w:cs="Times New Roman"/>
                <w:sz w:val="20"/>
                <w:szCs w:val="20"/>
              </w:rPr>
            </w:pPr>
            <w:r w:rsidRPr="009F73B6">
              <w:rPr>
                <w:rFonts w:ascii="Times New Roman" w:hAnsi="Times New Roman" w:cs="Times New Roman"/>
                <w:sz w:val="20"/>
                <w:szCs w:val="20"/>
              </w:rPr>
              <w:t>Мероприятие 1.1.2.1. Открытие группы компенсирующего вида для детей с ТНР в ДОУ № 1 с. Выльгорт.</w:t>
            </w:r>
          </w:p>
        </w:tc>
        <w:tc>
          <w:tcPr>
            <w:tcW w:w="1843" w:type="dxa"/>
          </w:tcPr>
          <w:p w14:paraId="450F03D7" w14:textId="43EFD6D6" w:rsidR="00126B20" w:rsidRPr="009F73B6" w:rsidRDefault="00126B20" w:rsidP="00126B20">
            <w:pPr>
              <w:rPr>
                <w:rFonts w:ascii="Times New Roman" w:hAnsi="Times New Roman" w:cs="Times New Roman"/>
                <w:sz w:val="20"/>
                <w:szCs w:val="20"/>
              </w:rPr>
            </w:pPr>
            <w:r>
              <w:rPr>
                <w:rFonts w:ascii="Times New Roman" w:hAnsi="Times New Roman" w:cs="Times New Roman"/>
                <w:sz w:val="20"/>
                <w:szCs w:val="20"/>
              </w:rPr>
              <w:t xml:space="preserve">Заместитель руководителя администрации МР </w:t>
            </w:r>
            <w:r w:rsidR="00477ACC">
              <w:rPr>
                <w:rFonts w:ascii="Times New Roman" w:hAnsi="Times New Roman" w:cs="Times New Roman"/>
                <w:sz w:val="20"/>
                <w:szCs w:val="20"/>
              </w:rPr>
              <w:t>«</w:t>
            </w:r>
            <w:r>
              <w:rPr>
                <w:rFonts w:ascii="Times New Roman" w:hAnsi="Times New Roman" w:cs="Times New Roman"/>
                <w:sz w:val="20"/>
                <w:szCs w:val="20"/>
              </w:rPr>
              <w:t>Сыктывдинский</w:t>
            </w:r>
            <w:r w:rsidR="00477ACC">
              <w:rPr>
                <w:rFonts w:ascii="Times New Roman" w:hAnsi="Times New Roman" w:cs="Times New Roman"/>
                <w:sz w:val="20"/>
                <w:szCs w:val="20"/>
              </w:rPr>
              <w:t>»</w:t>
            </w:r>
            <w:r>
              <w:rPr>
                <w:rFonts w:ascii="Times New Roman" w:hAnsi="Times New Roman" w:cs="Times New Roman"/>
                <w:sz w:val="20"/>
                <w:szCs w:val="20"/>
              </w:rPr>
              <w:t xml:space="preserve"> Боброва Е.Б.</w:t>
            </w:r>
          </w:p>
        </w:tc>
        <w:tc>
          <w:tcPr>
            <w:tcW w:w="2421" w:type="dxa"/>
            <w:gridSpan w:val="2"/>
          </w:tcPr>
          <w:p w14:paraId="6C13171C" w14:textId="77777777" w:rsidR="00126B20" w:rsidRPr="009F73B6" w:rsidRDefault="00126B20" w:rsidP="00126B20">
            <w:pPr>
              <w:widowControl w:val="0"/>
              <w:suppressAutoHyphens/>
              <w:autoSpaceDE w:val="0"/>
              <w:ind w:firstLine="720"/>
              <w:rPr>
                <w:rFonts w:ascii="Times New Roman" w:eastAsia="Arial" w:hAnsi="Times New Roman" w:cs="Times New Roman"/>
                <w:sz w:val="20"/>
                <w:szCs w:val="20"/>
                <w:lang w:eastAsia="ar-SA"/>
              </w:rPr>
            </w:pPr>
          </w:p>
        </w:tc>
        <w:tc>
          <w:tcPr>
            <w:tcW w:w="2823" w:type="dxa"/>
          </w:tcPr>
          <w:p w14:paraId="336A7C5E" w14:textId="4C0A9AC3" w:rsidR="00126B20" w:rsidRPr="009F73B6" w:rsidRDefault="00126B20" w:rsidP="00126B20">
            <w:pPr>
              <w:widowControl w:val="0"/>
              <w:suppressAutoHyphens/>
              <w:autoSpaceDE w:val="0"/>
              <w:rPr>
                <w:rFonts w:ascii="Times New Roman" w:eastAsia="Arial" w:hAnsi="Times New Roman" w:cs="Times New Roman"/>
                <w:sz w:val="20"/>
                <w:szCs w:val="20"/>
                <w:lang w:eastAsia="ar-SA"/>
              </w:rPr>
            </w:pPr>
            <w:r w:rsidRPr="00C35986">
              <w:rPr>
                <w:rFonts w:ascii="Times New Roman" w:eastAsia="Arial" w:hAnsi="Times New Roman" w:cs="Times New Roman"/>
                <w:sz w:val="20"/>
                <w:szCs w:val="20"/>
                <w:lang w:eastAsia="ar-SA"/>
              </w:rPr>
              <w:t>В теч</w:t>
            </w:r>
            <w:r>
              <w:rPr>
                <w:rFonts w:ascii="Times New Roman" w:eastAsia="Arial" w:hAnsi="Times New Roman" w:cs="Times New Roman"/>
                <w:sz w:val="20"/>
                <w:szCs w:val="20"/>
                <w:lang w:eastAsia="ar-SA"/>
              </w:rPr>
              <w:t xml:space="preserve">ение 2023 года открыта </w:t>
            </w:r>
            <w:r w:rsidRPr="00C35986">
              <w:rPr>
                <w:rFonts w:ascii="Times New Roman" w:eastAsia="Arial" w:hAnsi="Times New Roman" w:cs="Times New Roman"/>
                <w:sz w:val="20"/>
                <w:szCs w:val="20"/>
                <w:lang w:eastAsia="ar-SA"/>
              </w:rPr>
              <w:t>групп</w:t>
            </w:r>
            <w:r>
              <w:rPr>
                <w:rFonts w:ascii="Times New Roman" w:eastAsia="Arial" w:hAnsi="Times New Roman" w:cs="Times New Roman"/>
                <w:sz w:val="20"/>
                <w:szCs w:val="20"/>
                <w:lang w:eastAsia="ar-SA"/>
              </w:rPr>
              <w:t>а</w:t>
            </w:r>
            <w:r w:rsidRPr="00C35986">
              <w:rPr>
                <w:rFonts w:ascii="Times New Roman" w:eastAsia="Arial" w:hAnsi="Times New Roman" w:cs="Times New Roman"/>
                <w:sz w:val="20"/>
                <w:szCs w:val="20"/>
                <w:lang w:eastAsia="ar-SA"/>
              </w:rPr>
              <w:t xml:space="preserve"> компенсирующей направленности для детей с ТНР в ДОУ № 1 с. Выльгорт.</w:t>
            </w:r>
          </w:p>
        </w:tc>
        <w:tc>
          <w:tcPr>
            <w:tcW w:w="851" w:type="dxa"/>
          </w:tcPr>
          <w:p w14:paraId="1731EAE8" w14:textId="77777777" w:rsidR="00126B20" w:rsidRPr="009F73B6" w:rsidRDefault="00126B20" w:rsidP="00126B20">
            <w:pPr>
              <w:rPr>
                <w:rFonts w:ascii="Times New Roman" w:hAnsi="Times New Roman" w:cs="Times New Roman"/>
                <w:sz w:val="20"/>
                <w:szCs w:val="20"/>
              </w:rPr>
            </w:pPr>
            <w:r w:rsidRPr="009F73B6">
              <w:rPr>
                <w:rFonts w:ascii="Times New Roman" w:hAnsi="Times New Roman" w:cs="Times New Roman"/>
                <w:sz w:val="20"/>
                <w:szCs w:val="20"/>
              </w:rPr>
              <w:t>сентябрь</w:t>
            </w:r>
          </w:p>
        </w:tc>
        <w:tc>
          <w:tcPr>
            <w:tcW w:w="1134" w:type="dxa"/>
          </w:tcPr>
          <w:p w14:paraId="710D8811" w14:textId="77777777" w:rsidR="00126B20" w:rsidRPr="009F73B6" w:rsidRDefault="00126B20" w:rsidP="00126B20">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2F29E073" w14:textId="6D0CD73D" w:rsidR="00126B20" w:rsidRPr="009F73B6" w:rsidRDefault="00126B20" w:rsidP="00126B20">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сентябрь</w:t>
            </w:r>
          </w:p>
        </w:tc>
        <w:tc>
          <w:tcPr>
            <w:tcW w:w="992" w:type="dxa"/>
          </w:tcPr>
          <w:p w14:paraId="74946162" w14:textId="20AA2DE8" w:rsidR="00126B20" w:rsidRPr="009F73B6" w:rsidRDefault="00126B20" w:rsidP="00126B20">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7B68E2FC" w14:textId="77777777" w:rsidR="00126B20" w:rsidRPr="009F73B6" w:rsidRDefault="00126B20" w:rsidP="00126B20">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Выполнено. </w:t>
            </w:r>
          </w:p>
          <w:p w14:paraId="01D8DD74" w14:textId="4DE00D98" w:rsidR="00126B20" w:rsidRPr="009F73B6" w:rsidRDefault="00126B20" w:rsidP="00126B20">
            <w:pPr>
              <w:widowControl w:val="0"/>
              <w:suppressAutoHyphens/>
              <w:autoSpaceDE w:val="0"/>
              <w:rPr>
                <w:rFonts w:ascii="Times New Roman" w:eastAsia="Arial" w:hAnsi="Times New Roman" w:cs="Times New Roman"/>
                <w:sz w:val="20"/>
                <w:szCs w:val="20"/>
                <w:lang w:eastAsia="ar-SA"/>
              </w:rPr>
            </w:pPr>
          </w:p>
        </w:tc>
      </w:tr>
      <w:tr w:rsidR="009F73B6" w:rsidRPr="009F73B6" w14:paraId="55EEF0A8" w14:textId="77777777" w:rsidTr="005A59B3">
        <w:trPr>
          <w:jc w:val="center"/>
        </w:trPr>
        <w:tc>
          <w:tcPr>
            <w:tcW w:w="3050" w:type="dxa"/>
          </w:tcPr>
          <w:p w14:paraId="5DFAA0EF" w14:textId="77777777" w:rsidR="009F73B6" w:rsidRPr="009F73B6" w:rsidRDefault="009F73B6" w:rsidP="009F73B6">
            <w:pPr>
              <w:rPr>
                <w:rFonts w:ascii="Times New Roman" w:hAnsi="Times New Roman" w:cs="Times New Roman"/>
                <w:sz w:val="20"/>
                <w:szCs w:val="20"/>
              </w:rPr>
            </w:pPr>
            <w:r w:rsidRPr="009F73B6">
              <w:rPr>
                <w:rFonts w:ascii="Times New Roman" w:hAnsi="Times New Roman" w:cs="Times New Roman"/>
                <w:sz w:val="20"/>
                <w:szCs w:val="20"/>
              </w:rPr>
              <w:t>Мероприятие 1.1.2.2  Районное мероприятие для детей с ОВЗ и их родителей.</w:t>
            </w:r>
          </w:p>
        </w:tc>
        <w:tc>
          <w:tcPr>
            <w:tcW w:w="1843" w:type="dxa"/>
          </w:tcPr>
          <w:p w14:paraId="72FCD081" w14:textId="1DCB8074" w:rsidR="009F73B6" w:rsidRPr="009F73B6" w:rsidRDefault="005358D0" w:rsidP="009F73B6">
            <w:pPr>
              <w:rPr>
                <w:rFonts w:ascii="Times New Roman" w:hAnsi="Times New Roman" w:cs="Times New Roman"/>
                <w:sz w:val="20"/>
                <w:szCs w:val="20"/>
              </w:rPr>
            </w:pPr>
            <w:r>
              <w:rPr>
                <w:rFonts w:ascii="Times New Roman" w:hAnsi="Times New Roman" w:cs="Times New Roman"/>
                <w:sz w:val="20"/>
                <w:szCs w:val="20"/>
              </w:rPr>
              <w:t xml:space="preserve">Заместитель руководителя администрации МР </w:t>
            </w:r>
            <w:r w:rsidR="00477ACC">
              <w:rPr>
                <w:rFonts w:ascii="Times New Roman" w:hAnsi="Times New Roman" w:cs="Times New Roman"/>
                <w:sz w:val="20"/>
                <w:szCs w:val="20"/>
              </w:rPr>
              <w:t>«</w:t>
            </w:r>
            <w:r>
              <w:rPr>
                <w:rFonts w:ascii="Times New Roman" w:hAnsi="Times New Roman" w:cs="Times New Roman"/>
                <w:sz w:val="20"/>
                <w:szCs w:val="20"/>
              </w:rPr>
              <w:t>Сыктывдинский</w:t>
            </w:r>
            <w:r w:rsidR="00477ACC">
              <w:rPr>
                <w:rFonts w:ascii="Times New Roman" w:hAnsi="Times New Roman" w:cs="Times New Roman"/>
                <w:sz w:val="20"/>
                <w:szCs w:val="20"/>
              </w:rPr>
              <w:t>»</w:t>
            </w:r>
            <w:r>
              <w:rPr>
                <w:rFonts w:ascii="Times New Roman" w:hAnsi="Times New Roman" w:cs="Times New Roman"/>
                <w:sz w:val="20"/>
                <w:szCs w:val="20"/>
              </w:rPr>
              <w:t xml:space="preserve"> Боброва Е.Б.</w:t>
            </w:r>
          </w:p>
        </w:tc>
        <w:tc>
          <w:tcPr>
            <w:tcW w:w="2421" w:type="dxa"/>
            <w:gridSpan w:val="2"/>
          </w:tcPr>
          <w:p w14:paraId="67D7E357" w14:textId="77777777" w:rsidR="009F73B6" w:rsidRPr="009F73B6" w:rsidRDefault="009F73B6" w:rsidP="009F73B6">
            <w:pPr>
              <w:widowControl w:val="0"/>
              <w:suppressAutoHyphens/>
              <w:autoSpaceDE w:val="0"/>
              <w:ind w:firstLine="720"/>
              <w:rPr>
                <w:rFonts w:ascii="Times New Roman" w:eastAsia="Arial" w:hAnsi="Times New Roman" w:cs="Times New Roman"/>
                <w:sz w:val="20"/>
                <w:szCs w:val="20"/>
                <w:lang w:eastAsia="ar-SA"/>
              </w:rPr>
            </w:pPr>
          </w:p>
        </w:tc>
        <w:tc>
          <w:tcPr>
            <w:tcW w:w="2823" w:type="dxa"/>
          </w:tcPr>
          <w:p w14:paraId="33AD4018" w14:textId="057692DC" w:rsidR="009F73B6" w:rsidRDefault="00126B20" w:rsidP="009F73B6">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В</w:t>
            </w:r>
            <w:r w:rsidRPr="00126B20">
              <w:rPr>
                <w:rFonts w:ascii="Times New Roman" w:eastAsia="Arial" w:hAnsi="Times New Roman" w:cs="Times New Roman"/>
                <w:sz w:val="20"/>
                <w:szCs w:val="20"/>
                <w:lang w:eastAsia="ar-SA"/>
              </w:rPr>
              <w:t xml:space="preserve"> период с 25 апреля по 03 мая 2023 года был проведен районный конкурс творческих работ </w:t>
            </w:r>
            <w:r w:rsidR="00477ACC">
              <w:rPr>
                <w:rFonts w:ascii="Times New Roman" w:eastAsia="Arial" w:hAnsi="Times New Roman" w:cs="Times New Roman"/>
                <w:sz w:val="20"/>
                <w:szCs w:val="20"/>
                <w:lang w:eastAsia="ar-SA"/>
              </w:rPr>
              <w:t>«</w:t>
            </w:r>
            <w:r w:rsidRPr="00126B20">
              <w:rPr>
                <w:rFonts w:ascii="Times New Roman" w:eastAsia="Arial" w:hAnsi="Times New Roman" w:cs="Times New Roman"/>
                <w:sz w:val="20"/>
                <w:szCs w:val="20"/>
                <w:lang w:eastAsia="ar-SA"/>
              </w:rPr>
              <w:t>Воображариум</w:t>
            </w:r>
            <w:r w:rsidR="00477ACC">
              <w:rPr>
                <w:rFonts w:ascii="Times New Roman" w:eastAsia="Arial" w:hAnsi="Times New Roman" w:cs="Times New Roman"/>
                <w:sz w:val="20"/>
                <w:szCs w:val="20"/>
                <w:lang w:eastAsia="ar-SA"/>
              </w:rPr>
              <w:t>»</w:t>
            </w:r>
            <w:r w:rsidRPr="00126B20">
              <w:rPr>
                <w:rFonts w:ascii="Times New Roman" w:eastAsia="Arial" w:hAnsi="Times New Roman" w:cs="Times New Roman"/>
                <w:sz w:val="20"/>
                <w:szCs w:val="20"/>
                <w:lang w:eastAsia="ar-SA"/>
              </w:rPr>
              <w:t>. На участие в конкурсе поступил</w:t>
            </w:r>
            <w:r w:rsidR="00E61771">
              <w:rPr>
                <w:rFonts w:ascii="Times New Roman" w:eastAsia="Arial" w:hAnsi="Times New Roman" w:cs="Times New Roman"/>
                <w:sz w:val="20"/>
                <w:szCs w:val="20"/>
                <w:lang w:eastAsia="ar-SA"/>
              </w:rPr>
              <w:t xml:space="preserve">и </w:t>
            </w:r>
            <w:r w:rsidRPr="00126B20">
              <w:rPr>
                <w:rFonts w:ascii="Times New Roman" w:eastAsia="Arial" w:hAnsi="Times New Roman" w:cs="Times New Roman"/>
                <w:sz w:val="20"/>
                <w:szCs w:val="20"/>
                <w:lang w:eastAsia="ar-SA"/>
              </w:rPr>
              <w:t>творчески</w:t>
            </w:r>
            <w:r w:rsidR="00E61771">
              <w:rPr>
                <w:rFonts w:ascii="Times New Roman" w:eastAsia="Arial" w:hAnsi="Times New Roman" w:cs="Times New Roman"/>
                <w:sz w:val="20"/>
                <w:szCs w:val="20"/>
                <w:lang w:eastAsia="ar-SA"/>
              </w:rPr>
              <w:t>е</w:t>
            </w:r>
            <w:r w:rsidRPr="00126B20">
              <w:rPr>
                <w:rFonts w:ascii="Times New Roman" w:eastAsia="Arial" w:hAnsi="Times New Roman" w:cs="Times New Roman"/>
                <w:sz w:val="20"/>
                <w:szCs w:val="20"/>
                <w:lang w:eastAsia="ar-SA"/>
              </w:rPr>
              <w:t xml:space="preserve"> работ</w:t>
            </w:r>
            <w:r w:rsidR="00E61771">
              <w:rPr>
                <w:rFonts w:ascii="Times New Roman" w:eastAsia="Arial" w:hAnsi="Times New Roman" w:cs="Times New Roman"/>
                <w:sz w:val="20"/>
                <w:szCs w:val="20"/>
                <w:lang w:eastAsia="ar-SA"/>
              </w:rPr>
              <w:t>ы</w:t>
            </w:r>
            <w:r w:rsidRPr="00126B20">
              <w:rPr>
                <w:rFonts w:ascii="Times New Roman" w:eastAsia="Arial" w:hAnsi="Times New Roman" w:cs="Times New Roman"/>
                <w:sz w:val="20"/>
                <w:szCs w:val="20"/>
                <w:lang w:eastAsia="ar-SA"/>
              </w:rPr>
              <w:t xml:space="preserve"> из 6 </w:t>
            </w:r>
            <w:r w:rsidR="00B66AB9">
              <w:rPr>
                <w:rFonts w:ascii="Times New Roman" w:eastAsia="Arial" w:hAnsi="Times New Roman" w:cs="Times New Roman"/>
                <w:sz w:val="20"/>
                <w:szCs w:val="20"/>
                <w:lang w:eastAsia="ar-SA"/>
              </w:rPr>
              <w:t>ДОУ</w:t>
            </w:r>
            <w:r>
              <w:rPr>
                <w:rFonts w:ascii="Times New Roman" w:eastAsia="Arial" w:hAnsi="Times New Roman" w:cs="Times New Roman"/>
                <w:sz w:val="20"/>
                <w:szCs w:val="20"/>
                <w:lang w:eastAsia="ar-SA"/>
              </w:rPr>
              <w:t>,</w:t>
            </w:r>
            <w:r>
              <w:t xml:space="preserve"> </w:t>
            </w:r>
            <w:r w:rsidRPr="00126B20">
              <w:rPr>
                <w:rFonts w:ascii="Times New Roman" w:eastAsia="Arial" w:hAnsi="Times New Roman" w:cs="Times New Roman"/>
                <w:sz w:val="20"/>
                <w:szCs w:val="20"/>
                <w:lang w:eastAsia="ar-SA"/>
              </w:rPr>
              <w:t xml:space="preserve">из 5 </w:t>
            </w:r>
            <w:r w:rsidR="00B66AB9">
              <w:rPr>
                <w:rFonts w:ascii="Times New Roman" w:eastAsia="Arial" w:hAnsi="Times New Roman" w:cs="Times New Roman"/>
                <w:sz w:val="20"/>
                <w:szCs w:val="20"/>
                <w:lang w:eastAsia="ar-SA"/>
              </w:rPr>
              <w:t>СОШ</w:t>
            </w:r>
            <w:r w:rsidRPr="00126B20">
              <w:rPr>
                <w:rFonts w:ascii="Times New Roman" w:eastAsia="Arial" w:hAnsi="Times New Roman" w:cs="Times New Roman"/>
                <w:sz w:val="20"/>
                <w:szCs w:val="20"/>
                <w:lang w:eastAsia="ar-SA"/>
              </w:rPr>
              <w:t xml:space="preserve"> и 1 организации дополнительного образования.</w:t>
            </w:r>
          </w:p>
          <w:p w14:paraId="603971D2" w14:textId="3443B910" w:rsidR="00126B20" w:rsidRPr="009F73B6" w:rsidRDefault="00126B20" w:rsidP="009F73B6">
            <w:pPr>
              <w:widowControl w:val="0"/>
              <w:suppressAutoHyphens/>
              <w:autoSpaceDE w:val="0"/>
              <w:rPr>
                <w:rFonts w:ascii="Times New Roman" w:eastAsia="Arial" w:hAnsi="Times New Roman" w:cs="Times New Roman"/>
                <w:sz w:val="20"/>
                <w:szCs w:val="20"/>
                <w:lang w:eastAsia="ar-SA"/>
              </w:rPr>
            </w:pPr>
            <w:r w:rsidRPr="00126B20">
              <w:rPr>
                <w:rFonts w:ascii="Times New Roman" w:eastAsia="Arial" w:hAnsi="Times New Roman" w:cs="Times New Roman"/>
                <w:sz w:val="20"/>
                <w:szCs w:val="20"/>
                <w:lang w:eastAsia="ar-SA"/>
              </w:rPr>
              <w:t xml:space="preserve">1 декабря 2023 года в рамках Международного дня инвалидов в </w:t>
            </w:r>
            <w:r w:rsidR="00477ACC">
              <w:rPr>
                <w:rFonts w:ascii="Times New Roman" w:eastAsia="Arial" w:hAnsi="Times New Roman" w:cs="Times New Roman"/>
                <w:sz w:val="20"/>
                <w:szCs w:val="20"/>
                <w:lang w:eastAsia="ar-SA"/>
              </w:rPr>
              <w:t>«</w:t>
            </w:r>
            <w:r w:rsidRPr="00126B20">
              <w:rPr>
                <w:rFonts w:ascii="Times New Roman" w:eastAsia="Arial" w:hAnsi="Times New Roman" w:cs="Times New Roman"/>
                <w:sz w:val="20"/>
                <w:szCs w:val="20"/>
                <w:lang w:eastAsia="ar-SA"/>
              </w:rPr>
              <w:t>РЦВР</w:t>
            </w:r>
            <w:r w:rsidR="00477ACC">
              <w:rPr>
                <w:rFonts w:ascii="Times New Roman" w:eastAsia="Arial" w:hAnsi="Times New Roman" w:cs="Times New Roman"/>
                <w:sz w:val="20"/>
                <w:szCs w:val="20"/>
                <w:lang w:eastAsia="ar-SA"/>
              </w:rPr>
              <w:t>»</w:t>
            </w:r>
            <w:r w:rsidRPr="00126B20">
              <w:rPr>
                <w:rFonts w:ascii="Times New Roman" w:eastAsia="Arial" w:hAnsi="Times New Roman" w:cs="Times New Roman"/>
                <w:sz w:val="20"/>
                <w:szCs w:val="20"/>
                <w:lang w:eastAsia="ar-SA"/>
              </w:rPr>
              <w:t xml:space="preserve"> с. Выльгорт прошёл районный спортивный праздник среди детей с инвалидностью.</w:t>
            </w:r>
          </w:p>
        </w:tc>
        <w:tc>
          <w:tcPr>
            <w:tcW w:w="851" w:type="dxa"/>
          </w:tcPr>
          <w:p w14:paraId="16D070BD" w14:textId="3E7B1CE4" w:rsidR="009F73B6" w:rsidRPr="009F73B6" w:rsidRDefault="00126B20" w:rsidP="00126B20">
            <w:pPr>
              <w:jc w:val="center"/>
              <w:rPr>
                <w:rFonts w:ascii="Times New Roman" w:hAnsi="Times New Roman" w:cs="Times New Roman"/>
                <w:sz w:val="20"/>
                <w:szCs w:val="20"/>
              </w:rPr>
            </w:pPr>
            <w:r>
              <w:rPr>
                <w:rFonts w:ascii="Times New Roman" w:hAnsi="Times New Roman" w:cs="Times New Roman"/>
                <w:sz w:val="20"/>
                <w:szCs w:val="20"/>
              </w:rPr>
              <w:t>январь</w:t>
            </w:r>
          </w:p>
        </w:tc>
        <w:tc>
          <w:tcPr>
            <w:tcW w:w="1134" w:type="dxa"/>
          </w:tcPr>
          <w:p w14:paraId="5581C844" w14:textId="6165E420" w:rsidR="009F73B6" w:rsidRPr="009F73B6" w:rsidRDefault="00126B20" w:rsidP="00126B20">
            <w:pPr>
              <w:jc w:val="center"/>
              <w:rPr>
                <w:rFonts w:ascii="Times New Roman" w:hAnsi="Times New Roman" w:cs="Times New Roman"/>
                <w:sz w:val="20"/>
                <w:szCs w:val="20"/>
              </w:rPr>
            </w:pPr>
            <w:r>
              <w:rPr>
                <w:rFonts w:ascii="Times New Roman" w:hAnsi="Times New Roman" w:cs="Times New Roman"/>
                <w:sz w:val="20"/>
                <w:szCs w:val="20"/>
              </w:rPr>
              <w:t>декабрь</w:t>
            </w:r>
          </w:p>
        </w:tc>
        <w:tc>
          <w:tcPr>
            <w:tcW w:w="992" w:type="dxa"/>
          </w:tcPr>
          <w:p w14:paraId="6EECCF16" w14:textId="7FDED835" w:rsidR="009F73B6" w:rsidRPr="009F73B6" w:rsidRDefault="00126B20" w:rsidP="00126B20">
            <w:pPr>
              <w:widowControl w:val="0"/>
              <w:suppressAutoHyphens/>
              <w:autoSpaceDE w:val="0"/>
              <w:jc w:val="center"/>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январь</w:t>
            </w:r>
          </w:p>
        </w:tc>
        <w:tc>
          <w:tcPr>
            <w:tcW w:w="992" w:type="dxa"/>
          </w:tcPr>
          <w:p w14:paraId="0DD17EE6" w14:textId="796F801D" w:rsidR="009F73B6" w:rsidRPr="009F73B6" w:rsidRDefault="00126B20" w:rsidP="00126B20">
            <w:pPr>
              <w:widowControl w:val="0"/>
              <w:suppressAutoHyphens/>
              <w:autoSpaceDE w:val="0"/>
              <w:jc w:val="center"/>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декабрь</w:t>
            </w:r>
          </w:p>
        </w:tc>
        <w:tc>
          <w:tcPr>
            <w:tcW w:w="1459" w:type="dxa"/>
          </w:tcPr>
          <w:p w14:paraId="38FDF36E" w14:textId="77777777" w:rsidR="009F73B6" w:rsidRPr="009F73B6" w:rsidRDefault="009F73B6" w:rsidP="009F73B6">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Выполнено. </w:t>
            </w:r>
          </w:p>
          <w:p w14:paraId="01708D72" w14:textId="5A86F793" w:rsidR="009F73B6" w:rsidRPr="009F73B6" w:rsidRDefault="009F73B6" w:rsidP="009F73B6">
            <w:pPr>
              <w:widowControl w:val="0"/>
              <w:suppressAutoHyphens/>
              <w:autoSpaceDE w:val="0"/>
              <w:rPr>
                <w:rFonts w:ascii="Times New Roman" w:eastAsia="Arial" w:hAnsi="Times New Roman" w:cs="Times New Roman"/>
                <w:sz w:val="20"/>
                <w:szCs w:val="20"/>
                <w:highlight w:val="yellow"/>
                <w:lang w:eastAsia="ar-SA"/>
              </w:rPr>
            </w:pPr>
          </w:p>
        </w:tc>
      </w:tr>
      <w:tr w:rsidR="009F73B6" w:rsidRPr="009F73B6" w14:paraId="73DD943F" w14:textId="77777777" w:rsidTr="005A59B3">
        <w:trPr>
          <w:jc w:val="center"/>
        </w:trPr>
        <w:tc>
          <w:tcPr>
            <w:tcW w:w="3050" w:type="dxa"/>
          </w:tcPr>
          <w:p w14:paraId="4A93373F" w14:textId="77777777" w:rsidR="009F73B6" w:rsidRPr="009F73B6" w:rsidRDefault="009F73B6" w:rsidP="009F73B6">
            <w:pPr>
              <w:rPr>
                <w:rFonts w:ascii="Times New Roman" w:hAnsi="Times New Roman" w:cs="Times New Roman"/>
                <w:i/>
                <w:iCs/>
                <w:sz w:val="20"/>
                <w:szCs w:val="20"/>
              </w:rPr>
            </w:pPr>
            <w:r w:rsidRPr="009F73B6">
              <w:rPr>
                <w:rFonts w:ascii="Times New Roman" w:hAnsi="Times New Roman" w:cs="Times New Roman"/>
                <w:i/>
                <w:iCs/>
                <w:sz w:val="20"/>
                <w:szCs w:val="20"/>
              </w:rPr>
              <w:t>Контрольное событие № 3. Создано 10 мест в группах компенсирующей направленности для детей  с ОВЗ.</w:t>
            </w:r>
          </w:p>
        </w:tc>
        <w:tc>
          <w:tcPr>
            <w:tcW w:w="1843" w:type="dxa"/>
          </w:tcPr>
          <w:p w14:paraId="0CBB4581" w14:textId="4ABE5DB3" w:rsidR="009F73B6" w:rsidRPr="009F73B6" w:rsidRDefault="005358D0" w:rsidP="009F73B6">
            <w:pPr>
              <w:rPr>
                <w:rFonts w:ascii="Times New Roman" w:hAnsi="Times New Roman" w:cs="Times New Roman"/>
                <w:sz w:val="20"/>
                <w:szCs w:val="20"/>
              </w:rPr>
            </w:pPr>
            <w:r>
              <w:rPr>
                <w:rFonts w:ascii="Times New Roman" w:hAnsi="Times New Roman" w:cs="Times New Roman"/>
                <w:sz w:val="20"/>
                <w:szCs w:val="20"/>
              </w:rPr>
              <w:t xml:space="preserve">Заместитель руководителя администрации МР </w:t>
            </w:r>
            <w:r w:rsidR="00477ACC">
              <w:rPr>
                <w:rFonts w:ascii="Times New Roman" w:hAnsi="Times New Roman" w:cs="Times New Roman"/>
                <w:sz w:val="20"/>
                <w:szCs w:val="20"/>
              </w:rPr>
              <w:t>«</w:t>
            </w:r>
            <w:r>
              <w:rPr>
                <w:rFonts w:ascii="Times New Roman" w:hAnsi="Times New Roman" w:cs="Times New Roman"/>
                <w:sz w:val="20"/>
                <w:szCs w:val="20"/>
              </w:rPr>
              <w:t>Сыктывдинский</w:t>
            </w:r>
            <w:r w:rsidR="00477ACC">
              <w:rPr>
                <w:rFonts w:ascii="Times New Roman" w:hAnsi="Times New Roman" w:cs="Times New Roman"/>
                <w:sz w:val="20"/>
                <w:szCs w:val="20"/>
              </w:rPr>
              <w:t>»</w:t>
            </w:r>
            <w:r>
              <w:rPr>
                <w:rFonts w:ascii="Times New Roman" w:hAnsi="Times New Roman" w:cs="Times New Roman"/>
                <w:sz w:val="20"/>
                <w:szCs w:val="20"/>
              </w:rPr>
              <w:t xml:space="preserve"> Боброва Е.Б.</w:t>
            </w:r>
          </w:p>
        </w:tc>
        <w:tc>
          <w:tcPr>
            <w:tcW w:w="2421" w:type="dxa"/>
            <w:gridSpan w:val="2"/>
          </w:tcPr>
          <w:p w14:paraId="076622A2" w14:textId="77777777" w:rsidR="009F73B6" w:rsidRPr="009F73B6" w:rsidRDefault="009F73B6" w:rsidP="009F73B6">
            <w:pPr>
              <w:widowControl w:val="0"/>
              <w:suppressAutoHyphens/>
              <w:autoSpaceDE w:val="0"/>
              <w:ind w:firstLine="720"/>
              <w:rPr>
                <w:rFonts w:ascii="Times New Roman" w:eastAsia="Arial" w:hAnsi="Times New Roman" w:cs="Times New Roman"/>
                <w:i/>
                <w:sz w:val="20"/>
                <w:szCs w:val="20"/>
                <w:lang w:eastAsia="ar-SA"/>
              </w:rPr>
            </w:pPr>
            <w:r w:rsidRPr="009F73B6">
              <w:rPr>
                <w:rFonts w:ascii="Times New Roman" w:eastAsia="Arial" w:hAnsi="Times New Roman" w:cs="Times New Roman"/>
                <w:i/>
                <w:sz w:val="20"/>
                <w:szCs w:val="20"/>
                <w:lang w:eastAsia="ar-SA"/>
              </w:rPr>
              <w:t>Х</w:t>
            </w:r>
          </w:p>
        </w:tc>
        <w:tc>
          <w:tcPr>
            <w:tcW w:w="2823" w:type="dxa"/>
          </w:tcPr>
          <w:p w14:paraId="744B603D" w14:textId="488EFCFE" w:rsidR="009F73B6" w:rsidRPr="009F73B6" w:rsidRDefault="00B66AB9" w:rsidP="009F73B6">
            <w:pPr>
              <w:widowControl w:val="0"/>
              <w:suppressAutoHyphens/>
              <w:autoSpaceDE w:val="0"/>
              <w:rPr>
                <w:rFonts w:ascii="Times New Roman" w:eastAsia="Arial" w:hAnsi="Times New Roman" w:cs="Times New Roman"/>
                <w:sz w:val="20"/>
                <w:szCs w:val="20"/>
                <w:highlight w:val="green"/>
                <w:lang w:eastAsia="ar-SA"/>
              </w:rPr>
            </w:pPr>
            <w:r w:rsidRPr="009F73B6">
              <w:rPr>
                <w:rFonts w:ascii="Times New Roman" w:eastAsia="Arial" w:hAnsi="Times New Roman" w:cs="Times New Roman"/>
                <w:sz w:val="20"/>
                <w:szCs w:val="20"/>
                <w:lang w:eastAsia="ar-SA"/>
              </w:rPr>
              <w:t>Обучающиеся обеспече</w:t>
            </w:r>
            <w:r>
              <w:rPr>
                <w:rFonts w:ascii="Times New Roman" w:eastAsia="Arial" w:hAnsi="Times New Roman" w:cs="Times New Roman"/>
                <w:sz w:val="20"/>
                <w:szCs w:val="20"/>
                <w:lang w:eastAsia="ar-SA"/>
              </w:rPr>
              <w:t>ны данными местами с 01.09.2023 года.</w:t>
            </w:r>
          </w:p>
        </w:tc>
        <w:tc>
          <w:tcPr>
            <w:tcW w:w="851" w:type="dxa"/>
          </w:tcPr>
          <w:p w14:paraId="0AB7F7A1" w14:textId="77777777" w:rsidR="009F73B6" w:rsidRPr="009F73B6" w:rsidRDefault="009F73B6" w:rsidP="009F73B6">
            <w:pP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1134" w:type="dxa"/>
          </w:tcPr>
          <w:p w14:paraId="4EA38B84" w14:textId="77777777" w:rsidR="009F73B6" w:rsidRPr="00B66AB9" w:rsidRDefault="009F73B6" w:rsidP="009F73B6">
            <w:pPr>
              <w:rPr>
                <w:rFonts w:ascii="Times New Roman" w:hAnsi="Times New Roman" w:cs="Times New Roman"/>
                <w:i/>
                <w:iCs/>
                <w:sz w:val="20"/>
                <w:szCs w:val="20"/>
              </w:rPr>
            </w:pPr>
            <w:r w:rsidRPr="00B66AB9">
              <w:rPr>
                <w:rFonts w:ascii="Times New Roman" w:hAnsi="Times New Roman" w:cs="Times New Roman"/>
                <w:i/>
                <w:iCs/>
                <w:sz w:val="20"/>
                <w:szCs w:val="20"/>
              </w:rPr>
              <w:t>декабрь</w:t>
            </w:r>
          </w:p>
        </w:tc>
        <w:tc>
          <w:tcPr>
            <w:tcW w:w="992" w:type="dxa"/>
          </w:tcPr>
          <w:p w14:paraId="732C3159" w14:textId="77777777" w:rsidR="009F73B6" w:rsidRPr="00B66AB9" w:rsidRDefault="009F73B6" w:rsidP="009F73B6">
            <w:pPr>
              <w:widowControl w:val="0"/>
              <w:suppressAutoHyphens/>
              <w:autoSpaceDE w:val="0"/>
              <w:ind w:firstLine="720"/>
              <w:rPr>
                <w:rFonts w:ascii="Times New Roman" w:eastAsia="Arial" w:hAnsi="Times New Roman" w:cs="Times New Roman"/>
                <w:i/>
                <w:sz w:val="20"/>
                <w:szCs w:val="20"/>
                <w:lang w:eastAsia="ar-SA"/>
              </w:rPr>
            </w:pPr>
          </w:p>
        </w:tc>
        <w:tc>
          <w:tcPr>
            <w:tcW w:w="992" w:type="dxa"/>
          </w:tcPr>
          <w:p w14:paraId="016E20D7" w14:textId="030FF597" w:rsidR="009F73B6" w:rsidRPr="00B66AB9" w:rsidRDefault="00B66AB9" w:rsidP="00B66AB9">
            <w:pPr>
              <w:widowControl w:val="0"/>
              <w:suppressAutoHyphens/>
              <w:autoSpaceDE w:val="0"/>
              <w:rPr>
                <w:rFonts w:ascii="Times New Roman" w:eastAsia="Arial" w:hAnsi="Times New Roman" w:cs="Times New Roman"/>
                <w:i/>
                <w:sz w:val="20"/>
                <w:szCs w:val="20"/>
                <w:lang w:eastAsia="ar-SA"/>
              </w:rPr>
            </w:pPr>
            <w:r w:rsidRPr="00B66AB9">
              <w:rPr>
                <w:rFonts w:ascii="Times New Roman" w:eastAsia="Arial" w:hAnsi="Times New Roman" w:cs="Times New Roman"/>
                <w:i/>
                <w:sz w:val="20"/>
                <w:szCs w:val="20"/>
                <w:lang w:eastAsia="ar-SA"/>
              </w:rPr>
              <w:t>декабрь</w:t>
            </w:r>
          </w:p>
        </w:tc>
        <w:tc>
          <w:tcPr>
            <w:tcW w:w="1459" w:type="dxa"/>
          </w:tcPr>
          <w:p w14:paraId="78EE952B" w14:textId="3221812D" w:rsidR="009F73B6" w:rsidRPr="009F73B6" w:rsidRDefault="009F73B6" w:rsidP="00B66AB9">
            <w:pPr>
              <w:widowControl w:val="0"/>
              <w:suppressAutoHyphens/>
              <w:autoSpaceDE w:val="0"/>
              <w:rPr>
                <w:rFonts w:ascii="Times New Roman" w:eastAsia="Arial" w:hAnsi="Times New Roman" w:cs="Times New Roman"/>
                <w:sz w:val="20"/>
                <w:szCs w:val="20"/>
                <w:highlight w:val="yellow"/>
                <w:lang w:eastAsia="ar-SA"/>
              </w:rPr>
            </w:pPr>
            <w:r w:rsidRPr="009F73B6">
              <w:rPr>
                <w:rFonts w:ascii="Times New Roman" w:eastAsia="Arial" w:hAnsi="Times New Roman" w:cs="Times New Roman"/>
                <w:sz w:val="20"/>
                <w:szCs w:val="20"/>
                <w:lang w:eastAsia="ar-SA"/>
              </w:rPr>
              <w:t xml:space="preserve">Выполнено. </w:t>
            </w:r>
          </w:p>
        </w:tc>
      </w:tr>
      <w:tr w:rsidR="009F73B6" w:rsidRPr="009F73B6" w14:paraId="1D20A54C" w14:textId="77777777" w:rsidTr="005A59B3">
        <w:trPr>
          <w:jc w:val="center"/>
        </w:trPr>
        <w:tc>
          <w:tcPr>
            <w:tcW w:w="3050" w:type="dxa"/>
          </w:tcPr>
          <w:p w14:paraId="168D2369" w14:textId="0F760AC5" w:rsidR="009F73B6" w:rsidRPr="009F73B6" w:rsidRDefault="009F73B6" w:rsidP="009F73B6">
            <w:pPr>
              <w:rPr>
                <w:rFonts w:ascii="Times New Roman" w:hAnsi="Times New Roman" w:cs="Times New Roman"/>
                <w:i/>
                <w:iCs/>
                <w:sz w:val="20"/>
                <w:szCs w:val="20"/>
              </w:rPr>
            </w:pPr>
            <w:r w:rsidRPr="009F73B6">
              <w:rPr>
                <w:rFonts w:ascii="Times New Roman" w:hAnsi="Times New Roman" w:cs="Times New Roman"/>
                <w:i/>
                <w:iCs/>
                <w:sz w:val="20"/>
                <w:szCs w:val="20"/>
              </w:rPr>
              <w:t xml:space="preserve">Контрольное событие № 4. Проведение мониторинга </w:t>
            </w:r>
            <w:r w:rsidR="00477ACC">
              <w:rPr>
                <w:rFonts w:ascii="Times New Roman" w:hAnsi="Times New Roman" w:cs="Times New Roman"/>
                <w:i/>
                <w:iCs/>
                <w:sz w:val="20"/>
                <w:szCs w:val="20"/>
              </w:rPr>
              <w:t>«</w:t>
            </w:r>
            <w:r w:rsidRPr="009F73B6">
              <w:rPr>
                <w:rFonts w:ascii="Times New Roman" w:hAnsi="Times New Roman" w:cs="Times New Roman"/>
                <w:i/>
                <w:iCs/>
                <w:sz w:val="20"/>
                <w:szCs w:val="20"/>
              </w:rPr>
              <w:t xml:space="preserve">Создание спец. условий детям, имеющим статус </w:t>
            </w:r>
            <w:r w:rsidR="00477ACC">
              <w:rPr>
                <w:rFonts w:ascii="Times New Roman" w:hAnsi="Times New Roman" w:cs="Times New Roman"/>
                <w:i/>
                <w:iCs/>
                <w:sz w:val="20"/>
                <w:szCs w:val="20"/>
              </w:rPr>
              <w:t>«</w:t>
            </w:r>
            <w:r w:rsidRPr="009F73B6">
              <w:rPr>
                <w:rFonts w:ascii="Times New Roman" w:hAnsi="Times New Roman" w:cs="Times New Roman"/>
                <w:i/>
                <w:iCs/>
                <w:sz w:val="20"/>
                <w:szCs w:val="20"/>
              </w:rPr>
              <w:t>ребенок с ОВЗ</w:t>
            </w:r>
            <w:r w:rsidR="00477ACC">
              <w:rPr>
                <w:rFonts w:ascii="Times New Roman" w:hAnsi="Times New Roman" w:cs="Times New Roman"/>
                <w:i/>
                <w:iCs/>
                <w:sz w:val="20"/>
                <w:szCs w:val="20"/>
              </w:rPr>
              <w:t>»</w:t>
            </w:r>
            <w:r w:rsidRPr="009F73B6">
              <w:rPr>
                <w:rFonts w:ascii="Times New Roman" w:hAnsi="Times New Roman" w:cs="Times New Roman"/>
                <w:i/>
                <w:iCs/>
                <w:sz w:val="20"/>
                <w:szCs w:val="20"/>
              </w:rPr>
              <w:t>.</w:t>
            </w:r>
          </w:p>
        </w:tc>
        <w:tc>
          <w:tcPr>
            <w:tcW w:w="1843" w:type="dxa"/>
          </w:tcPr>
          <w:p w14:paraId="3F9423A0" w14:textId="77777777" w:rsidR="009F73B6" w:rsidRPr="009F73B6" w:rsidRDefault="009F73B6" w:rsidP="009F73B6">
            <w:pPr>
              <w:rPr>
                <w:rFonts w:ascii="Times New Roman" w:hAnsi="Times New Roman" w:cs="Times New Roman"/>
                <w:sz w:val="20"/>
                <w:szCs w:val="20"/>
              </w:rPr>
            </w:pPr>
          </w:p>
        </w:tc>
        <w:tc>
          <w:tcPr>
            <w:tcW w:w="2421" w:type="dxa"/>
            <w:gridSpan w:val="2"/>
          </w:tcPr>
          <w:p w14:paraId="3127789C" w14:textId="77777777" w:rsidR="009F73B6" w:rsidRPr="009F73B6" w:rsidRDefault="009F73B6" w:rsidP="009F73B6">
            <w:pPr>
              <w:widowControl w:val="0"/>
              <w:suppressAutoHyphens/>
              <w:autoSpaceDE w:val="0"/>
              <w:ind w:firstLine="720"/>
              <w:rPr>
                <w:rFonts w:ascii="Times New Roman" w:eastAsia="Arial" w:hAnsi="Times New Roman" w:cs="Times New Roman"/>
                <w:i/>
                <w:sz w:val="20"/>
                <w:szCs w:val="20"/>
                <w:lang w:eastAsia="ar-SA"/>
              </w:rPr>
            </w:pPr>
            <w:r w:rsidRPr="009F73B6">
              <w:rPr>
                <w:rFonts w:ascii="Times New Roman" w:eastAsia="Arial" w:hAnsi="Times New Roman" w:cs="Times New Roman"/>
                <w:i/>
                <w:sz w:val="20"/>
                <w:szCs w:val="20"/>
                <w:lang w:eastAsia="ar-SA"/>
              </w:rPr>
              <w:t>Х</w:t>
            </w:r>
          </w:p>
        </w:tc>
        <w:tc>
          <w:tcPr>
            <w:tcW w:w="2823" w:type="dxa"/>
          </w:tcPr>
          <w:p w14:paraId="524AB716" w14:textId="555B57F3" w:rsidR="009F73B6" w:rsidRPr="009F73B6" w:rsidRDefault="00B66AB9" w:rsidP="00786200">
            <w:pPr>
              <w:widowControl w:val="0"/>
              <w:suppressAutoHyphens/>
              <w:autoSpaceDE w:val="0"/>
              <w:rPr>
                <w:rFonts w:ascii="Times New Roman" w:eastAsia="Arial" w:hAnsi="Times New Roman" w:cs="Times New Roman"/>
                <w:i/>
                <w:sz w:val="20"/>
                <w:szCs w:val="20"/>
                <w:lang w:eastAsia="ar-SA"/>
              </w:rPr>
            </w:pPr>
            <w:r w:rsidRPr="009F73B6">
              <w:rPr>
                <w:rFonts w:ascii="Times New Roman" w:eastAsia="Arial" w:hAnsi="Times New Roman" w:cs="Times New Roman"/>
                <w:sz w:val="20"/>
                <w:szCs w:val="20"/>
                <w:lang w:eastAsia="ar-SA"/>
              </w:rPr>
              <w:t>Мониторинг проводится ежегодно в начале и в конце учебного года.</w:t>
            </w:r>
            <w:r w:rsidR="00CA319C">
              <w:t xml:space="preserve"> </w:t>
            </w:r>
            <w:r w:rsidR="00CA319C" w:rsidRPr="00CA319C">
              <w:rPr>
                <w:rFonts w:ascii="Times New Roman" w:eastAsia="Arial" w:hAnsi="Times New Roman" w:cs="Times New Roman"/>
                <w:sz w:val="20"/>
                <w:szCs w:val="20"/>
                <w:lang w:eastAsia="ar-SA"/>
              </w:rPr>
              <w:t xml:space="preserve">В сентябре и </w:t>
            </w:r>
            <w:r w:rsidR="00786200">
              <w:rPr>
                <w:rFonts w:ascii="Times New Roman" w:eastAsia="Arial" w:hAnsi="Times New Roman" w:cs="Times New Roman"/>
                <w:sz w:val="20"/>
                <w:szCs w:val="20"/>
                <w:lang w:eastAsia="ar-SA"/>
              </w:rPr>
              <w:t xml:space="preserve">декабре </w:t>
            </w:r>
            <w:r w:rsidR="00CA319C" w:rsidRPr="00CA319C">
              <w:rPr>
                <w:rFonts w:ascii="Times New Roman" w:eastAsia="Arial" w:hAnsi="Times New Roman" w:cs="Times New Roman"/>
                <w:sz w:val="20"/>
                <w:szCs w:val="20"/>
                <w:lang w:eastAsia="ar-SA"/>
              </w:rPr>
              <w:t xml:space="preserve">проведен мониторинг </w:t>
            </w:r>
            <w:r w:rsidR="00477ACC">
              <w:rPr>
                <w:rFonts w:ascii="Times New Roman" w:eastAsia="Arial" w:hAnsi="Times New Roman" w:cs="Times New Roman"/>
                <w:sz w:val="20"/>
                <w:szCs w:val="20"/>
                <w:lang w:eastAsia="ar-SA"/>
              </w:rPr>
              <w:t>«</w:t>
            </w:r>
            <w:r w:rsidR="00CA319C" w:rsidRPr="00CA319C">
              <w:rPr>
                <w:rFonts w:ascii="Times New Roman" w:eastAsia="Arial" w:hAnsi="Times New Roman" w:cs="Times New Roman"/>
                <w:sz w:val="20"/>
                <w:szCs w:val="20"/>
                <w:lang w:eastAsia="ar-SA"/>
              </w:rPr>
              <w:t xml:space="preserve">Создание специальных условий детям, имеющим статус </w:t>
            </w:r>
            <w:r w:rsidR="00477ACC">
              <w:rPr>
                <w:rFonts w:ascii="Times New Roman" w:eastAsia="Arial" w:hAnsi="Times New Roman" w:cs="Times New Roman"/>
                <w:sz w:val="20"/>
                <w:szCs w:val="20"/>
                <w:lang w:eastAsia="ar-SA"/>
              </w:rPr>
              <w:t>«</w:t>
            </w:r>
            <w:r w:rsidR="00CA319C" w:rsidRPr="00CA319C">
              <w:rPr>
                <w:rFonts w:ascii="Times New Roman" w:eastAsia="Arial" w:hAnsi="Times New Roman" w:cs="Times New Roman"/>
                <w:sz w:val="20"/>
                <w:szCs w:val="20"/>
                <w:lang w:eastAsia="ar-SA"/>
              </w:rPr>
              <w:t>ребенок с ОВЗ</w:t>
            </w:r>
            <w:r w:rsidR="00477ACC">
              <w:rPr>
                <w:rFonts w:ascii="Times New Roman" w:eastAsia="Arial" w:hAnsi="Times New Roman" w:cs="Times New Roman"/>
                <w:sz w:val="20"/>
                <w:szCs w:val="20"/>
                <w:lang w:eastAsia="ar-SA"/>
              </w:rPr>
              <w:t>»</w:t>
            </w:r>
            <w:r w:rsidR="00CA319C" w:rsidRPr="00CA319C">
              <w:rPr>
                <w:rFonts w:ascii="Times New Roman" w:eastAsia="Arial" w:hAnsi="Times New Roman" w:cs="Times New Roman"/>
                <w:sz w:val="20"/>
                <w:szCs w:val="20"/>
                <w:lang w:eastAsia="ar-SA"/>
              </w:rPr>
              <w:t xml:space="preserve"> (согласно заключения ПМПК) и мониторинг </w:t>
            </w:r>
            <w:r w:rsidR="00477ACC">
              <w:rPr>
                <w:rFonts w:ascii="Times New Roman" w:eastAsia="Arial" w:hAnsi="Times New Roman" w:cs="Times New Roman"/>
                <w:sz w:val="20"/>
                <w:szCs w:val="20"/>
                <w:lang w:eastAsia="ar-SA"/>
              </w:rPr>
              <w:t>«</w:t>
            </w:r>
            <w:r w:rsidR="00CA319C" w:rsidRPr="00CA319C">
              <w:rPr>
                <w:rFonts w:ascii="Times New Roman" w:eastAsia="Arial" w:hAnsi="Times New Roman" w:cs="Times New Roman"/>
                <w:sz w:val="20"/>
                <w:szCs w:val="20"/>
                <w:lang w:eastAsia="ar-SA"/>
              </w:rPr>
              <w:t>Выполнение рекомендаций ИПРА детей с инвалидностью</w:t>
            </w:r>
            <w:r w:rsidR="00477ACC">
              <w:rPr>
                <w:rFonts w:ascii="Times New Roman" w:eastAsia="Arial" w:hAnsi="Times New Roman" w:cs="Times New Roman"/>
                <w:sz w:val="20"/>
                <w:szCs w:val="20"/>
                <w:lang w:eastAsia="ar-SA"/>
              </w:rPr>
              <w:t>»</w:t>
            </w:r>
            <w:r w:rsidR="00CA319C" w:rsidRPr="00CA319C">
              <w:rPr>
                <w:rFonts w:ascii="Times New Roman" w:eastAsia="Arial" w:hAnsi="Times New Roman" w:cs="Times New Roman"/>
                <w:sz w:val="20"/>
                <w:szCs w:val="20"/>
                <w:lang w:eastAsia="ar-SA"/>
              </w:rPr>
              <w:t xml:space="preserve"> (согласно рекомендаций ИПРА).</w:t>
            </w:r>
          </w:p>
        </w:tc>
        <w:tc>
          <w:tcPr>
            <w:tcW w:w="851" w:type="dxa"/>
          </w:tcPr>
          <w:p w14:paraId="175EAC99" w14:textId="77777777" w:rsidR="009F73B6" w:rsidRPr="009F73B6" w:rsidRDefault="009F73B6" w:rsidP="009F73B6">
            <w:pP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1134" w:type="dxa"/>
          </w:tcPr>
          <w:p w14:paraId="261028C0" w14:textId="77777777" w:rsidR="009F73B6" w:rsidRPr="009F73B6" w:rsidRDefault="009F73B6" w:rsidP="009F73B6">
            <w:pPr>
              <w:rPr>
                <w:rFonts w:ascii="Times New Roman" w:hAnsi="Times New Roman" w:cs="Times New Roman"/>
                <w:i/>
                <w:iCs/>
                <w:sz w:val="20"/>
                <w:szCs w:val="20"/>
              </w:rPr>
            </w:pPr>
            <w:r w:rsidRPr="009F73B6">
              <w:rPr>
                <w:rFonts w:ascii="Times New Roman" w:hAnsi="Times New Roman" w:cs="Times New Roman"/>
                <w:i/>
                <w:iCs/>
                <w:sz w:val="20"/>
                <w:szCs w:val="20"/>
              </w:rPr>
              <w:t>декабрь</w:t>
            </w:r>
          </w:p>
        </w:tc>
        <w:tc>
          <w:tcPr>
            <w:tcW w:w="992" w:type="dxa"/>
          </w:tcPr>
          <w:p w14:paraId="54F805F2" w14:textId="77777777" w:rsidR="009F73B6" w:rsidRPr="009F73B6" w:rsidRDefault="009F73B6" w:rsidP="009F73B6">
            <w:pPr>
              <w:widowControl w:val="0"/>
              <w:suppressAutoHyphens/>
              <w:autoSpaceDE w:val="0"/>
              <w:ind w:firstLine="720"/>
              <w:rPr>
                <w:rFonts w:ascii="Times New Roman" w:eastAsia="Arial" w:hAnsi="Times New Roman" w:cs="Times New Roman"/>
                <w:sz w:val="20"/>
                <w:szCs w:val="20"/>
                <w:lang w:eastAsia="ar-SA"/>
              </w:rPr>
            </w:pPr>
          </w:p>
        </w:tc>
        <w:tc>
          <w:tcPr>
            <w:tcW w:w="992" w:type="dxa"/>
          </w:tcPr>
          <w:p w14:paraId="4A08F798" w14:textId="20FCCAF9" w:rsidR="009F73B6" w:rsidRPr="00B66AB9" w:rsidRDefault="00B66AB9" w:rsidP="00B66AB9">
            <w:pPr>
              <w:widowControl w:val="0"/>
              <w:suppressAutoHyphens/>
              <w:autoSpaceDE w:val="0"/>
              <w:rPr>
                <w:rFonts w:ascii="Times New Roman" w:eastAsia="Arial" w:hAnsi="Times New Roman" w:cs="Times New Roman"/>
                <w:i/>
                <w:sz w:val="20"/>
                <w:szCs w:val="20"/>
                <w:lang w:eastAsia="ar-SA"/>
              </w:rPr>
            </w:pPr>
            <w:r w:rsidRPr="00B66AB9">
              <w:rPr>
                <w:rFonts w:ascii="Times New Roman" w:eastAsia="Arial" w:hAnsi="Times New Roman" w:cs="Times New Roman"/>
                <w:i/>
                <w:sz w:val="20"/>
                <w:szCs w:val="20"/>
                <w:lang w:eastAsia="ar-SA"/>
              </w:rPr>
              <w:t>декабрь</w:t>
            </w:r>
          </w:p>
        </w:tc>
        <w:tc>
          <w:tcPr>
            <w:tcW w:w="1459" w:type="dxa"/>
          </w:tcPr>
          <w:p w14:paraId="550F6486" w14:textId="77777777" w:rsidR="009F73B6" w:rsidRPr="009F73B6" w:rsidRDefault="009F73B6" w:rsidP="009F73B6">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Выполнено. </w:t>
            </w:r>
          </w:p>
          <w:p w14:paraId="4A904E82" w14:textId="73CA3107" w:rsidR="009F73B6" w:rsidRPr="009F73B6" w:rsidRDefault="009F73B6" w:rsidP="009F73B6">
            <w:pPr>
              <w:widowControl w:val="0"/>
              <w:suppressAutoHyphens/>
              <w:autoSpaceDE w:val="0"/>
              <w:rPr>
                <w:rFonts w:ascii="Times New Roman" w:eastAsia="Arial" w:hAnsi="Times New Roman" w:cs="Times New Roman"/>
                <w:sz w:val="20"/>
                <w:szCs w:val="20"/>
                <w:lang w:eastAsia="ar-SA"/>
              </w:rPr>
            </w:pPr>
          </w:p>
        </w:tc>
      </w:tr>
      <w:tr w:rsidR="009F73B6" w:rsidRPr="009F73B6" w14:paraId="3A84BB52" w14:textId="77777777" w:rsidTr="009F73B6">
        <w:trPr>
          <w:jc w:val="center"/>
        </w:trPr>
        <w:tc>
          <w:tcPr>
            <w:tcW w:w="15565" w:type="dxa"/>
            <w:gridSpan w:val="10"/>
          </w:tcPr>
          <w:p w14:paraId="087226CF" w14:textId="77777777" w:rsidR="009F73B6" w:rsidRPr="009F73B6" w:rsidRDefault="009F73B6" w:rsidP="009F73B6">
            <w:pPr>
              <w:rPr>
                <w:rFonts w:ascii="Times New Roman" w:hAnsi="Times New Roman" w:cs="Times New Roman"/>
                <w:b/>
                <w:bCs/>
                <w:sz w:val="20"/>
                <w:szCs w:val="20"/>
              </w:rPr>
            </w:pPr>
            <w:r w:rsidRPr="009F73B6">
              <w:rPr>
                <w:rFonts w:ascii="Times New Roman" w:hAnsi="Times New Roman" w:cs="Times New Roman"/>
                <w:b/>
                <w:bCs/>
                <w:sz w:val="20"/>
                <w:szCs w:val="20"/>
              </w:rPr>
              <w:t>Задача 2. Создание условий для повышения качества услуг дошкольного образования.</w:t>
            </w:r>
          </w:p>
          <w:p w14:paraId="1E4790A5" w14:textId="77777777" w:rsidR="009F73B6" w:rsidRPr="009F73B6" w:rsidRDefault="009F73B6" w:rsidP="009F73B6">
            <w:pPr>
              <w:widowControl w:val="0"/>
              <w:suppressAutoHyphens/>
              <w:autoSpaceDE w:val="0"/>
              <w:ind w:firstLine="720"/>
              <w:rPr>
                <w:rFonts w:ascii="Times New Roman" w:eastAsia="Arial" w:hAnsi="Times New Roman" w:cs="Times New Roman"/>
                <w:sz w:val="20"/>
                <w:szCs w:val="20"/>
                <w:lang w:eastAsia="ar-SA"/>
              </w:rPr>
            </w:pPr>
          </w:p>
        </w:tc>
      </w:tr>
      <w:tr w:rsidR="00B66AB9" w:rsidRPr="009F73B6" w14:paraId="6CAF4C19" w14:textId="77777777" w:rsidTr="005A59B3">
        <w:trPr>
          <w:trHeight w:val="1408"/>
          <w:jc w:val="center"/>
        </w:trPr>
        <w:tc>
          <w:tcPr>
            <w:tcW w:w="3050" w:type="dxa"/>
          </w:tcPr>
          <w:p w14:paraId="1113072B" w14:textId="77777777" w:rsidR="00B66AB9" w:rsidRPr="009F73B6" w:rsidRDefault="00B66AB9" w:rsidP="00B66AB9">
            <w:pPr>
              <w:rPr>
                <w:rFonts w:ascii="Times New Roman" w:hAnsi="Times New Roman" w:cs="Times New Roman"/>
                <w:b/>
                <w:bCs/>
                <w:sz w:val="20"/>
                <w:szCs w:val="20"/>
              </w:rPr>
            </w:pPr>
            <w:r w:rsidRPr="009F73B6">
              <w:rPr>
                <w:rFonts w:ascii="Times New Roman" w:hAnsi="Times New Roman" w:cs="Times New Roman"/>
                <w:b/>
                <w:bCs/>
                <w:sz w:val="20"/>
                <w:szCs w:val="20"/>
              </w:rPr>
              <w:t>Основное мероприятие 1.2.1. Реализация федеральных государственных образовательных стандартов дошкольного образования.</w:t>
            </w:r>
          </w:p>
        </w:tc>
        <w:tc>
          <w:tcPr>
            <w:tcW w:w="1843" w:type="dxa"/>
          </w:tcPr>
          <w:p w14:paraId="2206AFF3" w14:textId="3336D12E" w:rsidR="00B66AB9" w:rsidRPr="009F73B6" w:rsidRDefault="00B66AB9" w:rsidP="00B66AB9">
            <w:pPr>
              <w:rPr>
                <w:rFonts w:ascii="Times New Roman" w:hAnsi="Times New Roman" w:cs="Times New Roman"/>
                <w:sz w:val="20"/>
                <w:szCs w:val="20"/>
              </w:rPr>
            </w:pPr>
            <w:r>
              <w:rPr>
                <w:rFonts w:ascii="Times New Roman" w:hAnsi="Times New Roman" w:cs="Times New Roman"/>
                <w:sz w:val="20"/>
                <w:szCs w:val="20"/>
              </w:rPr>
              <w:t xml:space="preserve">Заместитель руководителя администрации МР </w:t>
            </w:r>
            <w:r w:rsidR="00477ACC">
              <w:rPr>
                <w:rFonts w:ascii="Times New Roman" w:hAnsi="Times New Roman" w:cs="Times New Roman"/>
                <w:sz w:val="20"/>
                <w:szCs w:val="20"/>
              </w:rPr>
              <w:t>«</w:t>
            </w:r>
            <w:r>
              <w:rPr>
                <w:rFonts w:ascii="Times New Roman" w:hAnsi="Times New Roman" w:cs="Times New Roman"/>
                <w:sz w:val="20"/>
                <w:szCs w:val="20"/>
              </w:rPr>
              <w:t>Сыктывдинский</w:t>
            </w:r>
            <w:r w:rsidR="00477ACC">
              <w:rPr>
                <w:rFonts w:ascii="Times New Roman" w:hAnsi="Times New Roman" w:cs="Times New Roman"/>
                <w:sz w:val="20"/>
                <w:szCs w:val="20"/>
              </w:rPr>
              <w:t>»</w:t>
            </w:r>
            <w:r>
              <w:rPr>
                <w:rFonts w:ascii="Times New Roman" w:hAnsi="Times New Roman" w:cs="Times New Roman"/>
                <w:sz w:val="20"/>
                <w:szCs w:val="20"/>
              </w:rPr>
              <w:t xml:space="preserve"> Боброва Е.Б.</w:t>
            </w:r>
          </w:p>
        </w:tc>
        <w:tc>
          <w:tcPr>
            <w:tcW w:w="2421" w:type="dxa"/>
            <w:gridSpan w:val="2"/>
          </w:tcPr>
          <w:p w14:paraId="7598C102" w14:textId="1D39E338" w:rsidR="00B66AB9" w:rsidRPr="009F73B6" w:rsidRDefault="00B66AB9" w:rsidP="00432A9E">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r w:rsidR="00432A9E">
              <w:rPr>
                <w:rFonts w:ascii="Times New Roman" w:hAnsi="Times New Roman" w:cs="Times New Roman"/>
                <w:sz w:val="20"/>
                <w:szCs w:val="20"/>
              </w:rPr>
              <w:t>.</w:t>
            </w:r>
            <w:r w:rsidRPr="009F73B6">
              <w:rPr>
                <w:rFonts w:ascii="Times New Roman" w:hAnsi="Times New Roman" w:cs="Times New Roman"/>
                <w:sz w:val="20"/>
                <w:szCs w:val="20"/>
              </w:rPr>
              <w:t xml:space="preserve"> </w:t>
            </w:r>
          </w:p>
        </w:tc>
        <w:tc>
          <w:tcPr>
            <w:tcW w:w="2823" w:type="dxa"/>
          </w:tcPr>
          <w:p w14:paraId="003171BA" w14:textId="4C3DC6D0" w:rsidR="00B66AB9" w:rsidRPr="009F73B6" w:rsidRDefault="00B66AB9" w:rsidP="00B66AB9">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Все ДОО района разработали и утвердили образовательные програ</w:t>
            </w:r>
            <w:r>
              <w:rPr>
                <w:rFonts w:ascii="Times New Roman" w:eastAsia="Arial" w:hAnsi="Times New Roman" w:cs="Times New Roman"/>
                <w:sz w:val="20"/>
                <w:szCs w:val="20"/>
                <w:lang w:eastAsia="ar-SA"/>
              </w:rPr>
              <w:t xml:space="preserve">ммы детского сада на основании </w:t>
            </w:r>
            <w:r w:rsidRPr="009F73B6">
              <w:rPr>
                <w:rFonts w:ascii="Times New Roman" w:eastAsia="Arial" w:hAnsi="Times New Roman" w:cs="Times New Roman"/>
                <w:sz w:val="20"/>
                <w:szCs w:val="20"/>
                <w:lang w:eastAsia="ar-SA"/>
              </w:rPr>
              <w:t>ФОП ДО и ФГОС ДО.</w:t>
            </w:r>
          </w:p>
        </w:tc>
        <w:tc>
          <w:tcPr>
            <w:tcW w:w="851" w:type="dxa"/>
          </w:tcPr>
          <w:p w14:paraId="03E493C3" w14:textId="77777777" w:rsidR="00B66AB9" w:rsidRPr="009F73B6" w:rsidRDefault="00B66AB9" w:rsidP="00B66AB9">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январь</w:t>
            </w:r>
          </w:p>
          <w:p w14:paraId="7305533D" w14:textId="77777777" w:rsidR="00B66AB9" w:rsidRPr="009F73B6" w:rsidRDefault="00B66AB9" w:rsidP="00B66AB9">
            <w:pPr>
              <w:jc w:val="center"/>
              <w:rPr>
                <w:rFonts w:ascii="Times New Roman" w:hAnsi="Times New Roman" w:cs="Times New Roman"/>
                <w:sz w:val="20"/>
                <w:szCs w:val="20"/>
                <w:lang w:eastAsia="ar-SA"/>
              </w:rPr>
            </w:pPr>
          </w:p>
        </w:tc>
        <w:tc>
          <w:tcPr>
            <w:tcW w:w="1134" w:type="dxa"/>
          </w:tcPr>
          <w:p w14:paraId="2E574A9A" w14:textId="77777777" w:rsidR="00B66AB9" w:rsidRPr="009F73B6" w:rsidRDefault="00B66AB9" w:rsidP="00B66AB9">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декабрь</w:t>
            </w:r>
          </w:p>
        </w:tc>
        <w:tc>
          <w:tcPr>
            <w:tcW w:w="992" w:type="dxa"/>
          </w:tcPr>
          <w:p w14:paraId="34D20D6F" w14:textId="77777777" w:rsidR="00B66AB9" w:rsidRPr="009F73B6" w:rsidRDefault="00B66AB9" w:rsidP="00B66AB9">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январь</w:t>
            </w:r>
          </w:p>
          <w:p w14:paraId="65D5B7CE" w14:textId="77777777" w:rsidR="00B66AB9" w:rsidRPr="009F73B6" w:rsidRDefault="00B66AB9" w:rsidP="00B66AB9">
            <w:pPr>
              <w:widowControl w:val="0"/>
              <w:suppressAutoHyphens/>
              <w:autoSpaceDE w:val="0"/>
              <w:ind w:firstLine="720"/>
              <w:rPr>
                <w:rFonts w:ascii="Times New Roman" w:eastAsia="Arial" w:hAnsi="Times New Roman" w:cs="Times New Roman"/>
                <w:sz w:val="20"/>
                <w:szCs w:val="20"/>
                <w:lang w:eastAsia="ar-SA"/>
              </w:rPr>
            </w:pPr>
          </w:p>
        </w:tc>
        <w:tc>
          <w:tcPr>
            <w:tcW w:w="992" w:type="dxa"/>
          </w:tcPr>
          <w:p w14:paraId="52F94D13" w14:textId="795A2F9E" w:rsidR="00B66AB9" w:rsidRPr="009F73B6" w:rsidRDefault="00B66AB9" w:rsidP="00B66AB9">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декабрь</w:t>
            </w:r>
          </w:p>
        </w:tc>
        <w:tc>
          <w:tcPr>
            <w:tcW w:w="1459" w:type="dxa"/>
          </w:tcPr>
          <w:p w14:paraId="410EB9AE" w14:textId="77777777" w:rsidR="00B66AB9" w:rsidRPr="009F73B6" w:rsidRDefault="00B66AB9" w:rsidP="00B66AB9">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Выполнено. </w:t>
            </w:r>
          </w:p>
          <w:p w14:paraId="370F9AB8" w14:textId="38DD2490" w:rsidR="00B66AB9" w:rsidRPr="009F73B6" w:rsidRDefault="00B66AB9" w:rsidP="00B66AB9">
            <w:pPr>
              <w:widowControl w:val="0"/>
              <w:suppressAutoHyphens/>
              <w:autoSpaceDE w:val="0"/>
              <w:rPr>
                <w:rFonts w:ascii="Times New Roman" w:eastAsia="Arial" w:hAnsi="Times New Roman" w:cs="Times New Roman"/>
                <w:sz w:val="20"/>
                <w:szCs w:val="20"/>
                <w:highlight w:val="yellow"/>
                <w:lang w:eastAsia="ar-SA"/>
              </w:rPr>
            </w:pPr>
          </w:p>
        </w:tc>
      </w:tr>
      <w:tr w:rsidR="00432A9E" w:rsidRPr="009F73B6" w14:paraId="2A513948" w14:textId="77777777" w:rsidTr="005A59B3">
        <w:trPr>
          <w:jc w:val="center"/>
        </w:trPr>
        <w:tc>
          <w:tcPr>
            <w:tcW w:w="3050" w:type="dxa"/>
          </w:tcPr>
          <w:p w14:paraId="1C075152" w14:textId="77777777" w:rsidR="00432A9E" w:rsidRPr="009F73B6" w:rsidRDefault="00432A9E" w:rsidP="00432A9E">
            <w:pPr>
              <w:rPr>
                <w:rFonts w:ascii="Times New Roman" w:hAnsi="Times New Roman" w:cs="Times New Roman"/>
                <w:sz w:val="20"/>
                <w:szCs w:val="20"/>
              </w:rPr>
            </w:pPr>
            <w:r w:rsidRPr="009F73B6">
              <w:rPr>
                <w:rFonts w:ascii="Times New Roman" w:hAnsi="Times New Roman" w:cs="Times New Roman"/>
                <w:sz w:val="20"/>
                <w:szCs w:val="20"/>
              </w:rPr>
              <w:t>Мероприятие 1.2.1.1 Реализация основных образовательных программ  дошкольного образования.</w:t>
            </w:r>
          </w:p>
        </w:tc>
        <w:tc>
          <w:tcPr>
            <w:tcW w:w="1843" w:type="dxa"/>
          </w:tcPr>
          <w:p w14:paraId="5FC7828A" w14:textId="1B50EFAE" w:rsidR="00432A9E" w:rsidRPr="009F73B6" w:rsidRDefault="00432A9E" w:rsidP="00432A9E">
            <w:pPr>
              <w:rPr>
                <w:rFonts w:ascii="Times New Roman" w:hAnsi="Times New Roman" w:cs="Times New Roman"/>
                <w:sz w:val="20"/>
                <w:szCs w:val="20"/>
              </w:rPr>
            </w:pPr>
            <w:r>
              <w:rPr>
                <w:rFonts w:ascii="Times New Roman" w:hAnsi="Times New Roman" w:cs="Times New Roman"/>
                <w:sz w:val="20"/>
                <w:szCs w:val="20"/>
              </w:rPr>
              <w:t xml:space="preserve">Заместитель руководителя администрации МР </w:t>
            </w:r>
            <w:r w:rsidR="00477ACC">
              <w:rPr>
                <w:rFonts w:ascii="Times New Roman" w:hAnsi="Times New Roman" w:cs="Times New Roman"/>
                <w:sz w:val="20"/>
                <w:szCs w:val="20"/>
              </w:rPr>
              <w:t>«</w:t>
            </w:r>
            <w:r>
              <w:rPr>
                <w:rFonts w:ascii="Times New Roman" w:hAnsi="Times New Roman" w:cs="Times New Roman"/>
                <w:sz w:val="20"/>
                <w:szCs w:val="20"/>
              </w:rPr>
              <w:t>Сыктывдинский</w:t>
            </w:r>
            <w:r w:rsidR="00477ACC">
              <w:rPr>
                <w:rFonts w:ascii="Times New Roman" w:hAnsi="Times New Roman" w:cs="Times New Roman"/>
                <w:sz w:val="20"/>
                <w:szCs w:val="20"/>
              </w:rPr>
              <w:t>»</w:t>
            </w:r>
            <w:r>
              <w:rPr>
                <w:rFonts w:ascii="Times New Roman" w:hAnsi="Times New Roman" w:cs="Times New Roman"/>
                <w:sz w:val="20"/>
                <w:szCs w:val="20"/>
              </w:rPr>
              <w:t xml:space="preserve"> Боброва Е.Б.</w:t>
            </w:r>
          </w:p>
        </w:tc>
        <w:tc>
          <w:tcPr>
            <w:tcW w:w="2421" w:type="dxa"/>
            <w:gridSpan w:val="2"/>
          </w:tcPr>
          <w:p w14:paraId="03E7DA7A" w14:textId="77777777" w:rsidR="00432A9E" w:rsidRPr="009F73B6" w:rsidRDefault="00432A9E" w:rsidP="00432A9E">
            <w:pPr>
              <w:widowControl w:val="0"/>
              <w:suppressAutoHyphens/>
              <w:autoSpaceDE w:val="0"/>
              <w:ind w:firstLine="720"/>
              <w:rPr>
                <w:rFonts w:ascii="Times New Roman" w:eastAsia="Arial" w:hAnsi="Times New Roman" w:cs="Times New Roman"/>
                <w:sz w:val="20"/>
                <w:szCs w:val="20"/>
                <w:lang w:eastAsia="ar-SA"/>
              </w:rPr>
            </w:pPr>
          </w:p>
        </w:tc>
        <w:tc>
          <w:tcPr>
            <w:tcW w:w="2823" w:type="dxa"/>
          </w:tcPr>
          <w:p w14:paraId="57ADAFE2" w14:textId="034DD84C" w:rsidR="00432A9E" w:rsidRDefault="00432A9E" w:rsidP="00432A9E">
            <w:pPr>
              <w:widowControl w:val="0"/>
              <w:suppressAutoHyphens/>
              <w:autoSpaceDE w:val="0"/>
              <w:rPr>
                <w:rFonts w:ascii="Times New Roman" w:eastAsia="Arial" w:hAnsi="Times New Roman" w:cs="Times New Roman"/>
                <w:sz w:val="20"/>
                <w:szCs w:val="20"/>
                <w:lang w:eastAsia="ar-SA"/>
              </w:rPr>
            </w:pPr>
            <w:r w:rsidRPr="00B66AB9">
              <w:rPr>
                <w:rFonts w:ascii="Times New Roman" w:eastAsia="Arial" w:hAnsi="Times New Roman" w:cs="Times New Roman"/>
                <w:sz w:val="20"/>
                <w:szCs w:val="20"/>
                <w:lang w:eastAsia="ar-SA"/>
              </w:rPr>
              <w:t xml:space="preserve">На 01 января 2024 года реализацию дошкольных образовательных программ осуществляют 16 муниципальных </w:t>
            </w:r>
            <w:r>
              <w:rPr>
                <w:rFonts w:ascii="Times New Roman" w:eastAsia="Arial" w:hAnsi="Times New Roman" w:cs="Times New Roman"/>
                <w:sz w:val="20"/>
                <w:szCs w:val="20"/>
                <w:lang w:eastAsia="ar-SA"/>
              </w:rPr>
              <w:t>ОО</w:t>
            </w:r>
            <w:r w:rsidRPr="00B66AB9">
              <w:rPr>
                <w:rFonts w:ascii="Times New Roman" w:eastAsia="Arial" w:hAnsi="Times New Roman" w:cs="Times New Roman"/>
                <w:sz w:val="20"/>
                <w:szCs w:val="20"/>
                <w:lang w:eastAsia="ar-SA"/>
              </w:rPr>
              <w:t xml:space="preserve"> и 1 частная дошкольная образовательная организация.</w:t>
            </w:r>
          </w:p>
          <w:p w14:paraId="70B534D6" w14:textId="06FD5587" w:rsidR="00432A9E" w:rsidRPr="009F73B6" w:rsidRDefault="00432A9E" w:rsidP="00432A9E">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ООП ДО реализуются во всех 16 образовательных организациях в полном объёме.</w:t>
            </w:r>
          </w:p>
        </w:tc>
        <w:tc>
          <w:tcPr>
            <w:tcW w:w="851" w:type="dxa"/>
          </w:tcPr>
          <w:p w14:paraId="72B8F09F" w14:textId="77777777" w:rsidR="00432A9E" w:rsidRPr="009F73B6" w:rsidRDefault="00432A9E" w:rsidP="00432A9E">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3BF3FFC5" w14:textId="77777777" w:rsidR="00432A9E" w:rsidRPr="009F73B6" w:rsidRDefault="00432A9E" w:rsidP="00432A9E">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1AA7F3B9" w14:textId="097B5F24" w:rsidR="00432A9E" w:rsidRPr="009F73B6" w:rsidRDefault="00432A9E" w:rsidP="00432A9E">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383DBACD" w14:textId="5CFDA1B2" w:rsidR="00432A9E" w:rsidRPr="009F73B6" w:rsidRDefault="00432A9E" w:rsidP="00432A9E">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333425F6" w14:textId="77777777" w:rsidR="00432A9E" w:rsidRPr="009F73B6" w:rsidRDefault="00432A9E" w:rsidP="00432A9E">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72A11FE3" w14:textId="28CF253D" w:rsidR="00432A9E" w:rsidRPr="009F73B6" w:rsidRDefault="00432A9E" w:rsidP="00432A9E">
            <w:pPr>
              <w:widowControl w:val="0"/>
              <w:suppressAutoHyphens/>
              <w:autoSpaceDE w:val="0"/>
              <w:rPr>
                <w:rFonts w:ascii="Times New Roman" w:eastAsia="Arial" w:hAnsi="Times New Roman" w:cs="Times New Roman"/>
                <w:sz w:val="20"/>
                <w:szCs w:val="20"/>
                <w:lang w:eastAsia="ar-SA"/>
              </w:rPr>
            </w:pPr>
          </w:p>
        </w:tc>
      </w:tr>
      <w:tr w:rsidR="00432A9E" w:rsidRPr="009F73B6" w14:paraId="08FD8C29" w14:textId="77777777" w:rsidTr="005A59B3">
        <w:trPr>
          <w:jc w:val="center"/>
        </w:trPr>
        <w:tc>
          <w:tcPr>
            <w:tcW w:w="3050" w:type="dxa"/>
          </w:tcPr>
          <w:p w14:paraId="090F55B4" w14:textId="77777777" w:rsidR="00432A9E" w:rsidRPr="009F73B6" w:rsidRDefault="00432A9E" w:rsidP="00432A9E">
            <w:pPr>
              <w:rPr>
                <w:rFonts w:ascii="Times New Roman" w:hAnsi="Times New Roman" w:cs="Times New Roman"/>
                <w:sz w:val="20"/>
                <w:szCs w:val="20"/>
              </w:rPr>
            </w:pPr>
            <w:r w:rsidRPr="009F73B6">
              <w:rPr>
                <w:rFonts w:ascii="Times New Roman" w:hAnsi="Times New Roman" w:cs="Times New Roman"/>
                <w:sz w:val="20"/>
                <w:szCs w:val="20"/>
              </w:rPr>
              <w:t>Мероприятие 1.2.1.2. Реализация адаптированных основных образовательных программ.</w:t>
            </w:r>
          </w:p>
        </w:tc>
        <w:tc>
          <w:tcPr>
            <w:tcW w:w="1843" w:type="dxa"/>
          </w:tcPr>
          <w:p w14:paraId="2C578600" w14:textId="121DB5A0" w:rsidR="00432A9E" w:rsidRPr="009F73B6" w:rsidRDefault="00432A9E" w:rsidP="00432A9E">
            <w:pPr>
              <w:rPr>
                <w:rFonts w:ascii="Times New Roman" w:hAnsi="Times New Roman" w:cs="Times New Roman"/>
                <w:sz w:val="20"/>
                <w:szCs w:val="20"/>
              </w:rPr>
            </w:pPr>
            <w:r>
              <w:rPr>
                <w:rFonts w:ascii="Times New Roman" w:hAnsi="Times New Roman" w:cs="Times New Roman"/>
                <w:sz w:val="20"/>
                <w:szCs w:val="20"/>
              </w:rPr>
              <w:t xml:space="preserve">Заместитель руководителя администрации МР </w:t>
            </w:r>
            <w:r w:rsidR="00477ACC">
              <w:rPr>
                <w:rFonts w:ascii="Times New Roman" w:hAnsi="Times New Roman" w:cs="Times New Roman"/>
                <w:sz w:val="20"/>
                <w:szCs w:val="20"/>
              </w:rPr>
              <w:t>«</w:t>
            </w:r>
            <w:r>
              <w:rPr>
                <w:rFonts w:ascii="Times New Roman" w:hAnsi="Times New Roman" w:cs="Times New Roman"/>
                <w:sz w:val="20"/>
                <w:szCs w:val="20"/>
              </w:rPr>
              <w:t>Сыктывдинский</w:t>
            </w:r>
            <w:r w:rsidR="00477ACC">
              <w:rPr>
                <w:rFonts w:ascii="Times New Roman" w:hAnsi="Times New Roman" w:cs="Times New Roman"/>
                <w:sz w:val="20"/>
                <w:szCs w:val="20"/>
              </w:rPr>
              <w:t>»</w:t>
            </w:r>
            <w:r>
              <w:rPr>
                <w:rFonts w:ascii="Times New Roman" w:hAnsi="Times New Roman" w:cs="Times New Roman"/>
                <w:sz w:val="20"/>
                <w:szCs w:val="20"/>
              </w:rPr>
              <w:t xml:space="preserve"> Боброва Е.Б.</w:t>
            </w:r>
          </w:p>
        </w:tc>
        <w:tc>
          <w:tcPr>
            <w:tcW w:w="2421" w:type="dxa"/>
            <w:gridSpan w:val="2"/>
          </w:tcPr>
          <w:p w14:paraId="34BC7CE7" w14:textId="77777777" w:rsidR="00432A9E" w:rsidRPr="009F73B6" w:rsidRDefault="00432A9E" w:rsidP="00432A9E">
            <w:pPr>
              <w:widowControl w:val="0"/>
              <w:suppressAutoHyphens/>
              <w:autoSpaceDE w:val="0"/>
              <w:ind w:firstLine="720"/>
              <w:rPr>
                <w:rFonts w:ascii="Times New Roman" w:eastAsia="Arial" w:hAnsi="Times New Roman" w:cs="Times New Roman"/>
                <w:sz w:val="20"/>
                <w:szCs w:val="20"/>
                <w:lang w:eastAsia="ar-SA"/>
              </w:rPr>
            </w:pPr>
          </w:p>
        </w:tc>
        <w:tc>
          <w:tcPr>
            <w:tcW w:w="2823" w:type="dxa"/>
          </w:tcPr>
          <w:p w14:paraId="3E1067A9" w14:textId="20013F4F" w:rsidR="00432A9E" w:rsidRPr="009F73B6" w:rsidRDefault="00432A9E" w:rsidP="00432A9E">
            <w:pPr>
              <w:widowControl w:val="0"/>
              <w:suppressAutoHyphens/>
              <w:autoSpaceDE w:val="0"/>
              <w:rPr>
                <w:rFonts w:ascii="Times New Roman" w:eastAsia="Arial" w:hAnsi="Times New Roman" w:cs="Times New Roman"/>
                <w:sz w:val="20"/>
                <w:szCs w:val="20"/>
                <w:lang w:eastAsia="ar-SA"/>
              </w:rPr>
            </w:pPr>
            <w:r w:rsidRPr="00432A9E">
              <w:rPr>
                <w:rFonts w:ascii="Times New Roman" w:eastAsia="Arial" w:hAnsi="Times New Roman" w:cs="Times New Roman"/>
                <w:sz w:val="20"/>
                <w:szCs w:val="20"/>
                <w:lang w:eastAsia="ar-SA"/>
              </w:rPr>
              <w:t>На 01 января 2024 года в 10 образовательных учреждениях реализуются адаптированные образовательные программы дошкольного образования.</w:t>
            </w:r>
            <w:r>
              <w:t xml:space="preserve"> </w:t>
            </w:r>
            <w:r w:rsidRPr="00432A9E">
              <w:rPr>
                <w:rFonts w:ascii="Times New Roman" w:eastAsia="Arial" w:hAnsi="Times New Roman" w:cs="Times New Roman"/>
                <w:sz w:val="20"/>
                <w:szCs w:val="20"/>
                <w:lang w:eastAsia="ar-SA"/>
              </w:rPr>
              <w:t>Количество детей, обучающихся по АОП ДО по рекомендации ПМПК и с согласия родителей, составляет 80 человек</w:t>
            </w:r>
            <w:r>
              <w:rPr>
                <w:rFonts w:ascii="Times New Roman" w:eastAsia="Arial" w:hAnsi="Times New Roman" w:cs="Times New Roman"/>
                <w:sz w:val="20"/>
                <w:szCs w:val="20"/>
                <w:lang w:eastAsia="ar-SA"/>
              </w:rPr>
              <w:t>.</w:t>
            </w:r>
          </w:p>
        </w:tc>
        <w:tc>
          <w:tcPr>
            <w:tcW w:w="851" w:type="dxa"/>
          </w:tcPr>
          <w:p w14:paraId="16658BA6" w14:textId="77777777" w:rsidR="00432A9E" w:rsidRPr="009F73B6" w:rsidRDefault="00432A9E" w:rsidP="00432A9E">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50AB1D32" w14:textId="77777777" w:rsidR="00432A9E" w:rsidRPr="009F73B6" w:rsidRDefault="00432A9E" w:rsidP="00432A9E">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4F8BE25A" w14:textId="2BA6ADCC" w:rsidR="00432A9E" w:rsidRPr="009F73B6" w:rsidRDefault="00432A9E" w:rsidP="00432A9E">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447772B5" w14:textId="346625C7" w:rsidR="00432A9E" w:rsidRPr="009F73B6" w:rsidRDefault="00432A9E" w:rsidP="00432A9E">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357865B1" w14:textId="77777777" w:rsidR="00432A9E" w:rsidRPr="009F73B6" w:rsidRDefault="00432A9E" w:rsidP="00432A9E">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Выполнено. </w:t>
            </w:r>
          </w:p>
          <w:p w14:paraId="66E20C44" w14:textId="6AE66A66" w:rsidR="00432A9E" w:rsidRPr="009F73B6" w:rsidRDefault="00432A9E" w:rsidP="00432A9E">
            <w:pPr>
              <w:widowControl w:val="0"/>
              <w:suppressAutoHyphens/>
              <w:autoSpaceDE w:val="0"/>
              <w:rPr>
                <w:rFonts w:ascii="Times New Roman" w:eastAsia="Arial" w:hAnsi="Times New Roman" w:cs="Times New Roman"/>
                <w:sz w:val="20"/>
                <w:szCs w:val="20"/>
                <w:lang w:eastAsia="ar-SA"/>
              </w:rPr>
            </w:pPr>
          </w:p>
        </w:tc>
      </w:tr>
      <w:tr w:rsidR="00432A9E" w:rsidRPr="009F73B6" w14:paraId="12C29401" w14:textId="77777777" w:rsidTr="005A59B3">
        <w:trPr>
          <w:jc w:val="center"/>
        </w:trPr>
        <w:tc>
          <w:tcPr>
            <w:tcW w:w="3050" w:type="dxa"/>
          </w:tcPr>
          <w:p w14:paraId="01F6B340" w14:textId="77777777" w:rsidR="00432A9E" w:rsidRPr="009F73B6" w:rsidRDefault="00432A9E" w:rsidP="00432A9E">
            <w:pPr>
              <w:rPr>
                <w:rFonts w:ascii="Times New Roman" w:hAnsi="Times New Roman" w:cs="Times New Roman"/>
                <w:sz w:val="20"/>
                <w:szCs w:val="20"/>
              </w:rPr>
            </w:pPr>
            <w:r w:rsidRPr="009F73B6">
              <w:rPr>
                <w:rFonts w:ascii="Times New Roman" w:hAnsi="Times New Roman" w:cs="Times New Roman"/>
                <w:sz w:val="20"/>
                <w:szCs w:val="20"/>
              </w:rPr>
              <w:t>Мероприятие 1.2.1.3 Организация наставничества в ДОО.</w:t>
            </w:r>
          </w:p>
        </w:tc>
        <w:tc>
          <w:tcPr>
            <w:tcW w:w="1843" w:type="dxa"/>
          </w:tcPr>
          <w:p w14:paraId="7047541F" w14:textId="6760EF01" w:rsidR="00432A9E" w:rsidRPr="009F73B6" w:rsidRDefault="00432A9E" w:rsidP="00432A9E">
            <w:pPr>
              <w:rPr>
                <w:rFonts w:ascii="Times New Roman" w:hAnsi="Times New Roman" w:cs="Times New Roman"/>
                <w:sz w:val="20"/>
                <w:szCs w:val="20"/>
              </w:rPr>
            </w:pPr>
            <w:r>
              <w:rPr>
                <w:rFonts w:ascii="Times New Roman" w:hAnsi="Times New Roman" w:cs="Times New Roman"/>
                <w:sz w:val="20"/>
                <w:szCs w:val="20"/>
              </w:rPr>
              <w:t xml:space="preserve">Заместитель руководителя администрации МР </w:t>
            </w:r>
            <w:r w:rsidR="00477ACC">
              <w:rPr>
                <w:rFonts w:ascii="Times New Roman" w:hAnsi="Times New Roman" w:cs="Times New Roman"/>
                <w:sz w:val="20"/>
                <w:szCs w:val="20"/>
              </w:rPr>
              <w:t>«</w:t>
            </w:r>
            <w:r>
              <w:rPr>
                <w:rFonts w:ascii="Times New Roman" w:hAnsi="Times New Roman" w:cs="Times New Roman"/>
                <w:sz w:val="20"/>
                <w:szCs w:val="20"/>
              </w:rPr>
              <w:t>Сыктывдинский</w:t>
            </w:r>
            <w:r w:rsidR="00477ACC">
              <w:rPr>
                <w:rFonts w:ascii="Times New Roman" w:hAnsi="Times New Roman" w:cs="Times New Roman"/>
                <w:sz w:val="20"/>
                <w:szCs w:val="20"/>
              </w:rPr>
              <w:t>»</w:t>
            </w:r>
            <w:r>
              <w:rPr>
                <w:rFonts w:ascii="Times New Roman" w:hAnsi="Times New Roman" w:cs="Times New Roman"/>
                <w:sz w:val="20"/>
                <w:szCs w:val="20"/>
              </w:rPr>
              <w:t xml:space="preserve"> Боброва Е.Б.</w:t>
            </w:r>
          </w:p>
        </w:tc>
        <w:tc>
          <w:tcPr>
            <w:tcW w:w="2421" w:type="dxa"/>
            <w:gridSpan w:val="2"/>
          </w:tcPr>
          <w:p w14:paraId="7B731A1A" w14:textId="77777777" w:rsidR="00432A9E" w:rsidRPr="009F73B6" w:rsidRDefault="00432A9E" w:rsidP="00432A9E">
            <w:pPr>
              <w:widowControl w:val="0"/>
              <w:suppressAutoHyphens/>
              <w:autoSpaceDE w:val="0"/>
              <w:ind w:firstLine="720"/>
              <w:rPr>
                <w:rFonts w:ascii="Times New Roman" w:eastAsia="Arial" w:hAnsi="Times New Roman" w:cs="Times New Roman"/>
                <w:sz w:val="20"/>
                <w:szCs w:val="20"/>
                <w:lang w:eastAsia="ar-SA"/>
              </w:rPr>
            </w:pPr>
          </w:p>
        </w:tc>
        <w:tc>
          <w:tcPr>
            <w:tcW w:w="2823" w:type="dxa"/>
          </w:tcPr>
          <w:p w14:paraId="03C8E65E" w14:textId="308E4FE5" w:rsidR="00432A9E" w:rsidRPr="009F73B6" w:rsidRDefault="00432A9E" w:rsidP="00432A9E">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Организация наставничества в ДОУ района проводилась на основании п</w:t>
            </w:r>
            <w:r w:rsidRPr="009F73B6">
              <w:rPr>
                <w:rFonts w:ascii="Times New Roman" w:eastAsia="Arial" w:hAnsi="Times New Roman" w:cs="Times New Roman"/>
                <w:sz w:val="20"/>
                <w:szCs w:val="20"/>
                <w:lang w:eastAsia="ar-SA"/>
              </w:rPr>
              <w:t>риказ</w:t>
            </w:r>
            <w:r>
              <w:rPr>
                <w:rFonts w:ascii="Times New Roman" w:eastAsia="Arial" w:hAnsi="Times New Roman" w:cs="Times New Roman"/>
                <w:sz w:val="20"/>
                <w:szCs w:val="20"/>
                <w:lang w:eastAsia="ar-SA"/>
              </w:rPr>
              <w:t>а</w:t>
            </w:r>
            <w:r w:rsidRPr="009F73B6">
              <w:rPr>
                <w:rFonts w:ascii="Times New Roman" w:eastAsia="Arial" w:hAnsi="Times New Roman" w:cs="Times New Roman"/>
                <w:sz w:val="20"/>
                <w:szCs w:val="20"/>
                <w:lang w:eastAsia="ar-SA"/>
              </w:rPr>
              <w:t xml:space="preserve"> УО от 02.02.2023г. № 85 </w:t>
            </w:r>
            <w:r w:rsidR="00477ACC">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Об утверждении плана основных мероприятий по проведению в 2023 году в Сыктывдинском районе Года педагога и наставника</w:t>
            </w:r>
            <w:r w:rsidR="00477ACC">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w:t>
            </w:r>
          </w:p>
          <w:p w14:paraId="09BD5D7F" w14:textId="0482B8F0" w:rsidR="00432A9E" w:rsidRPr="009F73B6" w:rsidRDefault="00CA319C" w:rsidP="00CA319C">
            <w:pPr>
              <w:widowControl w:val="0"/>
              <w:suppressAutoHyphens/>
              <w:autoSpaceDE w:val="0"/>
              <w:rPr>
                <w:rFonts w:ascii="Times New Roman" w:eastAsia="Arial" w:hAnsi="Times New Roman" w:cs="Times New Roman"/>
                <w:sz w:val="20"/>
                <w:szCs w:val="20"/>
                <w:lang w:eastAsia="ar-SA"/>
              </w:rPr>
            </w:pPr>
            <w:r w:rsidRPr="00CA319C">
              <w:rPr>
                <w:rFonts w:ascii="Times New Roman" w:eastAsia="Arial" w:hAnsi="Times New Roman" w:cs="Times New Roman"/>
                <w:sz w:val="20"/>
                <w:szCs w:val="20"/>
                <w:lang w:eastAsia="ar-SA"/>
              </w:rPr>
              <w:t xml:space="preserve">Официально приказами закреплены в </w:t>
            </w:r>
            <w:r>
              <w:rPr>
                <w:rFonts w:ascii="Times New Roman" w:eastAsia="Arial" w:hAnsi="Times New Roman" w:cs="Times New Roman"/>
                <w:sz w:val="20"/>
                <w:szCs w:val="20"/>
                <w:lang w:eastAsia="ar-SA"/>
              </w:rPr>
              <w:t>ОО</w:t>
            </w:r>
            <w:r w:rsidRPr="00CA319C">
              <w:rPr>
                <w:rFonts w:ascii="Times New Roman" w:eastAsia="Arial" w:hAnsi="Times New Roman" w:cs="Times New Roman"/>
                <w:sz w:val="20"/>
                <w:szCs w:val="20"/>
                <w:lang w:eastAsia="ar-SA"/>
              </w:rPr>
              <w:t xml:space="preserve"> 70 наставников, в том числе 49 человек в школах, 17 - детских садах</w:t>
            </w:r>
            <w:r>
              <w:rPr>
                <w:rFonts w:ascii="Times New Roman" w:eastAsia="Arial" w:hAnsi="Times New Roman" w:cs="Times New Roman"/>
                <w:sz w:val="20"/>
                <w:szCs w:val="20"/>
                <w:lang w:eastAsia="ar-SA"/>
              </w:rPr>
              <w:t xml:space="preserve"> и 4 – в центрах доп.</w:t>
            </w:r>
            <w:r w:rsidRPr="00CA319C">
              <w:rPr>
                <w:rFonts w:ascii="Times New Roman" w:eastAsia="Arial" w:hAnsi="Times New Roman" w:cs="Times New Roman"/>
                <w:sz w:val="20"/>
                <w:szCs w:val="20"/>
                <w:lang w:eastAsia="ar-SA"/>
              </w:rPr>
              <w:t xml:space="preserve"> образования. </w:t>
            </w:r>
          </w:p>
        </w:tc>
        <w:tc>
          <w:tcPr>
            <w:tcW w:w="851" w:type="dxa"/>
          </w:tcPr>
          <w:p w14:paraId="40B882F7" w14:textId="77777777" w:rsidR="00432A9E" w:rsidRPr="009F73B6" w:rsidRDefault="00432A9E" w:rsidP="00432A9E">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01850F8E" w14:textId="77777777" w:rsidR="00432A9E" w:rsidRPr="009F73B6" w:rsidRDefault="00432A9E" w:rsidP="00432A9E">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68B27B8C" w14:textId="5A73B1CF" w:rsidR="00432A9E" w:rsidRPr="009F73B6" w:rsidRDefault="00432A9E" w:rsidP="00432A9E">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223A9636" w14:textId="2379375B" w:rsidR="00432A9E" w:rsidRPr="009F73B6" w:rsidRDefault="00432A9E" w:rsidP="00432A9E">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3CA14738" w14:textId="77777777" w:rsidR="00432A9E" w:rsidRPr="009F73B6" w:rsidRDefault="00432A9E" w:rsidP="00432A9E">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3F755174" w14:textId="1FC5D6A9" w:rsidR="00432A9E" w:rsidRPr="009F73B6" w:rsidRDefault="00432A9E" w:rsidP="00432A9E">
            <w:pPr>
              <w:widowControl w:val="0"/>
              <w:suppressAutoHyphens/>
              <w:autoSpaceDE w:val="0"/>
              <w:rPr>
                <w:rFonts w:ascii="Times New Roman" w:eastAsia="Arial" w:hAnsi="Times New Roman" w:cs="Times New Roman"/>
                <w:sz w:val="20"/>
                <w:szCs w:val="20"/>
                <w:lang w:eastAsia="ar-SA"/>
              </w:rPr>
            </w:pPr>
          </w:p>
        </w:tc>
      </w:tr>
      <w:tr w:rsidR="00CA319C" w:rsidRPr="009F73B6" w14:paraId="6BCCFF88" w14:textId="77777777" w:rsidTr="005A59B3">
        <w:trPr>
          <w:jc w:val="center"/>
        </w:trPr>
        <w:tc>
          <w:tcPr>
            <w:tcW w:w="3050" w:type="dxa"/>
          </w:tcPr>
          <w:p w14:paraId="4DB49B11" w14:textId="77777777" w:rsidR="00CA319C" w:rsidRPr="009F73B6" w:rsidRDefault="00CA319C" w:rsidP="00CA319C">
            <w:pPr>
              <w:rPr>
                <w:rFonts w:ascii="Times New Roman" w:hAnsi="Times New Roman" w:cs="Times New Roman"/>
                <w:i/>
                <w:iCs/>
                <w:sz w:val="20"/>
                <w:szCs w:val="20"/>
              </w:rPr>
            </w:pPr>
            <w:r w:rsidRPr="009F73B6">
              <w:rPr>
                <w:rFonts w:ascii="Times New Roman" w:hAnsi="Times New Roman" w:cs="Times New Roman"/>
                <w:i/>
                <w:iCs/>
                <w:sz w:val="20"/>
                <w:szCs w:val="20"/>
              </w:rPr>
              <w:t>Контрольное событие № 5. Проведение мониторинга качества дошкольного образования.</w:t>
            </w:r>
          </w:p>
        </w:tc>
        <w:tc>
          <w:tcPr>
            <w:tcW w:w="1843" w:type="dxa"/>
          </w:tcPr>
          <w:p w14:paraId="24ADB790" w14:textId="39CF18FC" w:rsidR="00CA319C" w:rsidRPr="009F73B6" w:rsidRDefault="00CA319C" w:rsidP="00CA319C">
            <w:pPr>
              <w:rPr>
                <w:rFonts w:ascii="Times New Roman" w:hAnsi="Times New Roman" w:cs="Times New Roman"/>
                <w:sz w:val="20"/>
                <w:szCs w:val="20"/>
              </w:rPr>
            </w:pPr>
            <w:r>
              <w:rPr>
                <w:rFonts w:ascii="Times New Roman" w:hAnsi="Times New Roman" w:cs="Times New Roman"/>
                <w:sz w:val="20"/>
                <w:szCs w:val="20"/>
              </w:rPr>
              <w:t xml:space="preserve">Заместитель руководителя администрации МР </w:t>
            </w:r>
            <w:r w:rsidR="00477ACC">
              <w:rPr>
                <w:rFonts w:ascii="Times New Roman" w:hAnsi="Times New Roman" w:cs="Times New Roman"/>
                <w:sz w:val="20"/>
                <w:szCs w:val="20"/>
              </w:rPr>
              <w:t>«</w:t>
            </w:r>
            <w:r>
              <w:rPr>
                <w:rFonts w:ascii="Times New Roman" w:hAnsi="Times New Roman" w:cs="Times New Roman"/>
                <w:sz w:val="20"/>
                <w:szCs w:val="20"/>
              </w:rPr>
              <w:t>Сыктывдинский</w:t>
            </w:r>
            <w:r w:rsidR="00477ACC">
              <w:rPr>
                <w:rFonts w:ascii="Times New Roman" w:hAnsi="Times New Roman" w:cs="Times New Roman"/>
                <w:sz w:val="20"/>
                <w:szCs w:val="20"/>
              </w:rPr>
              <w:t>»</w:t>
            </w:r>
            <w:r>
              <w:rPr>
                <w:rFonts w:ascii="Times New Roman" w:hAnsi="Times New Roman" w:cs="Times New Roman"/>
                <w:sz w:val="20"/>
                <w:szCs w:val="20"/>
              </w:rPr>
              <w:t xml:space="preserve"> Боброва Е.Б.</w:t>
            </w:r>
          </w:p>
        </w:tc>
        <w:tc>
          <w:tcPr>
            <w:tcW w:w="2421" w:type="dxa"/>
            <w:gridSpan w:val="2"/>
          </w:tcPr>
          <w:p w14:paraId="3767E7BB" w14:textId="77777777" w:rsidR="00CA319C" w:rsidRPr="009F73B6" w:rsidRDefault="00CA319C" w:rsidP="00CA319C">
            <w:pPr>
              <w:widowControl w:val="0"/>
              <w:suppressAutoHyphens/>
              <w:autoSpaceDE w:val="0"/>
              <w:ind w:firstLine="720"/>
              <w:rPr>
                <w:rFonts w:ascii="Times New Roman" w:eastAsia="Arial" w:hAnsi="Times New Roman" w:cs="Times New Roman"/>
                <w:i/>
                <w:sz w:val="20"/>
                <w:szCs w:val="20"/>
                <w:lang w:eastAsia="ar-SA"/>
              </w:rPr>
            </w:pPr>
            <w:r w:rsidRPr="009F73B6">
              <w:rPr>
                <w:rFonts w:ascii="Times New Roman" w:eastAsia="Arial" w:hAnsi="Times New Roman" w:cs="Times New Roman"/>
                <w:i/>
                <w:iCs/>
                <w:sz w:val="20"/>
                <w:szCs w:val="20"/>
                <w:lang w:eastAsia="ar-SA"/>
              </w:rPr>
              <w:t>Х</w:t>
            </w:r>
          </w:p>
        </w:tc>
        <w:tc>
          <w:tcPr>
            <w:tcW w:w="2823" w:type="dxa"/>
          </w:tcPr>
          <w:p w14:paraId="2831B14C" w14:textId="6918B997" w:rsidR="00CA319C" w:rsidRPr="009F73B6" w:rsidRDefault="00CA319C" w:rsidP="00C05771">
            <w:pPr>
              <w:widowControl w:val="0"/>
              <w:suppressAutoHyphens/>
              <w:autoSpaceDE w:val="0"/>
              <w:rPr>
                <w:rFonts w:ascii="Times New Roman" w:eastAsia="Arial" w:hAnsi="Times New Roman" w:cs="Times New Roman"/>
                <w:i/>
                <w:sz w:val="20"/>
                <w:szCs w:val="20"/>
                <w:lang w:eastAsia="ar-SA"/>
              </w:rPr>
            </w:pPr>
            <w:r w:rsidRPr="009F73B6">
              <w:rPr>
                <w:rFonts w:ascii="Times New Roman" w:eastAsia="Arial" w:hAnsi="Times New Roman" w:cs="Times New Roman"/>
                <w:sz w:val="20"/>
                <w:szCs w:val="20"/>
                <w:lang w:eastAsia="ar-SA"/>
              </w:rPr>
              <w:t xml:space="preserve">Согласно приказу УО от 10.10.2022 №695 </w:t>
            </w:r>
            <w:r w:rsidR="00477ACC">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Об организации и проведении мониторинга качества дошкольного образования в Сыктывдинском районе</w:t>
            </w:r>
            <w:r w:rsidR="00477ACC">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 xml:space="preserve"> мониторинг проводился в ДОУ с. Пажга и ДОУ №3 с. Выльгорт.</w:t>
            </w:r>
          </w:p>
        </w:tc>
        <w:tc>
          <w:tcPr>
            <w:tcW w:w="851" w:type="dxa"/>
          </w:tcPr>
          <w:p w14:paraId="156B8B93" w14:textId="77777777" w:rsidR="00CA319C" w:rsidRPr="009F73B6" w:rsidRDefault="00CA319C" w:rsidP="00CA319C">
            <w:pPr>
              <w:rPr>
                <w:rFonts w:ascii="Times New Roman" w:hAnsi="Times New Roman" w:cs="Times New Roman"/>
                <w:i/>
                <w:iCs/>
                <w:sz w:val="20"/>
                <w:szCs w:val="20"/>
              </w:rPr>
            </w:pPr>
            <w:r w:rsidRPr="009F73B6">
              <w:rPr>
                <w:rFonts w:ascii="Times New Roman" w:hAnsi="Times New Roman" w:cs="Times New Roman"/>
                <w:i/>
                <w:iCs/>
                <w:sz w:val="20"/>
                <w:szCs w:val="20"/>
              </w:rPr>
              <w:t>январь</w:t>
            </w:r>
          </w:p>
        </w:tc>
        <w:tc>
          <w:tcPr>
            <w:tcW w:w="1134" w:type="dxa"/>
          </w:tcPr>
          <w:p w14:paraId="59D64D82" w14:textId="77777777" w:rsidR="00CA319C" w:rsidRPr="009F73B6" w:rsidRDefault="00CA319C" w:rsidP="00CA319C">
            <w:pPr>
              <w:rPr>
                <w:rFonts w:ascii="Times New Roman" w:hAnsi="Times New Roman" w:cs="Times New Roman"/>
                <w:i/>
                <w:iCs/>
                <w:sz w:val="20"/>
                <w:szCs w:val="20"/>
              </w:rPr>
            </w:pPr>
            <w:r w:rsidRPr="009F73B6">
              <w:rPr>
                <w:rFonts w:ascii="Times New Roman" w:hAnsi="Times New Roman" w:cs="Times New Roman"/>
                <w:i/>
                <w:iCs/>
                <w:sz w:val="20"/>
                <w:szCs w:val="20"/>
              </w:rPr>
              <w:t>декабрь</w:t>
            </w:r>
          </w:p>
        </w:tc>
        <w:tc>
          <w:tcPr>
            <w:tcW w:w="992" w:type="dxa"/>
          </w:tcPr>
          <w:p w14:paraId="0D685C88" w14:textId="537DE43D" w:rsidR="00CA319C" w:rsidRPr="009F73B6" w:rsidRDefault="00CA319C" w:rsidP="00CA319C">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январь</w:t>
            </w:r>
          </w:p>
        </w:tc>
        <w:tc>
          <w:tcPr>
            <w:tcW w:w="992" w:type="dxa"/>
          </w:tcPr>
          <w:p w14:paraId="77B27AE2" w14:textId="1FA9ED6D" w:rsidR="00CA319C" w:rsidRPr="009F73B6" w:rsidRDefault="00CA319C" w:rsidP="00CA319C">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декабрь</w:t>
            </w:r>
          </w:p>
        </w:tc>
        <w:tc>
          <w:tcPr>
            <w:tcW w:w="1459" w:type="dxa"/>
          </w:tcPr>
          <w:p w14:paraId="15213A1F" w14:textId="77777777" w:rsidR="00CA319C" w:rsidRPr="009F73B6" w:rsidRDefault="00CA319C" w:rsidP="00CA319C">
            <w:pPr>
              <w:widowControl w:val="0"/>
              <w:suppressAutoHyphens/>
              <w:autoSpaceDE w:val="0"/>
              <w:ind w:firstLine="2"/>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36BF8138" w14:textId="54598F7F" w:rsidR="00CA319C" w:rsidRPr="009F73B6" w:rsidRDefault="00CA319C" w:rsidP="00CA319C">
            <w:pPr>
              <w:widowControl w:val="0"/>
              <w:suppressAutoHyphens/>
              <w:autoSpaceDE w:val="0"/>
              <w:ind w:firstLine="2"/>
              <w:rPr>
                <w:rFonts w:ascii="Times New Roman" w:eastAsia="Arial" w:hAnsi="Times New Roman" w:cs="Times New Roman"/>
                <w:sz w:val="20"/>
                <w:szCs w:val="20"/>
                <w:lang w:eastAsia="ar-SA"/>
              </w:rPr>
            </w:pPr>
          </w:p>
        </w:tc>
      </w:tr>
      <w:tr w:rsidR="00C05771" w:rsidRPr="009F73B6" w14:paraId="75692A5B" w14:textId="77777777" w:rsidTr="005A59B3">
        <w:trPr>
          <w:jc w:val="center"/>
        </w:trPr>
        <w:tc>
          <w:tcPr>
            <w:tcW w:w="3050" w:type="dxa"/>
          </w:tcPr>
          <w:p w14:paraId="3273FB78" w14:textId="7EDAD169" w:rsidR="00C05771" w:rsidRPr="009F73B6" w:rsidRDefault="00C05771" w:rsidP="00C05771">
            <w:pPr>
              <w:rPr>
                <w:rFonts w:ascii="Times New Roman" w:hAnsi="Times New Roman" w:cs="Times New Roman"/>
                <w:i/>
                <w:iCs/>
                <w:sz w:val="20"/>
                <w:szCs w:val="20"/>
              </w:rPr>
            </w:pPr>
            <w:r w:rsidRPr="009F73B6">
              <w:rPr>
                <w:rFonts w:ascii="Times New Roman" w:hAnsi="Times New Roman" w:cs="Times New Roman"/>
                <w:i/>
                <w:iCs/>
                <w:sz w:val="20"/>
                <w:szCs w:val="20"/>
              </w:rPr>
              <w:t xml:space="preserve">Контрольное событие № 6. Проведение районного форума </w:t>
            </w:r>
            <w:r w:rsidR="00477ACC">
              <w:rPr>
                <w:rFonts w:ascii="Times New Roman" w:hAnsi="Times New Roman" w:cs="Times New Roman"/>
                <w:i/>
                <w:iCs/>
                <w:sz w:val="20"/>
                <w:szCs w:val="20"/>
              </w:rPr>
              <w:t>«</w:t>
            </w:r>
            <w:r w:rsidRPr="009F73B6">
              <w:rPr>
                <w:rFonts w:ascii="Times New Roman" w:hAnsi="Times New Roman" w:cs="Times New Roman"/>
                <w:i/>
                <w:iCs/>
                <w:sz w:val="20"/>
                <w:szCs w:val="20"/>
              </w:rPr>
              <w:t>Здоровый ребенок - забота общая</w:t>
            </w:r>
            <w:r w:rsidR="00477ACC">
              <w:rPr>
                <w:rFonts w:ascii="Times New Roman" w:hAnsi="Times New Roman" w:cs="Times New Roman"/>
                <w:i/>
                <w:iCs/>
                <w:sz w:val="20"/>
                <w:szCs w:val="20"/>
              </w:rPr>
              <w:t>»</w:t>
            </w:r>
            <w:r w:rsidRPr="009F73B6">
              <w:rPr>
                <w:rFonts w:ascii="Times New Roman" w:hAnsi="Times New Roman" w:cs="Times New Roman"/>
                <w:i/>
                <w:iCs/>
                <w:sz w:val="20"/>
                <w:szCs w:val="20"/>
              </w:rPr>
              <w:t>.</w:t>
            </w:r>
          </w:p>
        </w:tc>
        <w:tc>
          <w:tcPr>
            <w:tcW w:w="1843" w:type="dxa"/>
          </w:tcPr>
          <w:p w14:paraId="2682F633" w14:textId="50E1437E" w:rsidR="00C05771" w:rsidRPr="009F73B6" w:rsidRDefault="00C05771" w:rsidP="00C05771">
            <w:pPr>
              <w:rPr>
                <w:rFonts w:ascii="Times New Roman" w:hAnsi="Times New Roman" w:cs="Times New Roman"/>
                <w:sz w:val="20"/>
                <w:szCs w:val="20"/>
              </w:rPr>
            </w:pPr>
            <w:r>
              <w:rPr>
                <w:rFonts w:ascii="Times New Roman" w:hAnsi="Times New Roman" w:cs="Times New Roman"/>
                <w:sz w:val="20"/>
                <w:szCs w:val="20"/>
              </w:rPr>
              <w:t xml:space="preserve">Заместитель руководителя администрации МР </w:t>
            </w:r>
            <w:r w:rsidR="00477ACC">
              <w:rPr>
                <w:rFonts w:ascii="Times New Roman" w:hAnsi="Times New Roman" w:cs="Times New Roman"/>
                <w:sz w:val="20"/>
                <w:szCs w:val="20"/>
              </w:rPr>
              <w:t>«</w:t>
            </w:r>
            <w:r>
              <w:rPr>
                <w:rFonts w:ascii="Times New Roman" w:hAnsi="Times New Roman" w:cs="Times New Roman"/>
                <w:sz w:val="20"/>
                <w:szCs w:val="20"/>
              </w:rPr>
              <w:t>Сыктывдинский</w:t>
            </w:r>
            <w:r w:rsidR="00477ACC">
              <w:rPr>
                <w:rFonts w:ascii="Times New Roman" w:hAnsi="Times New Roman" w:cs="Times New Roman"/>
                <w:sz w:val="20"/>
                <w:szCs w:val="20"/>
              </w:rPr>
              <w:t>»</w:t>
            </w:r>
            <w:r>
              <w:rPr>
                <w:rFonts w:ascii="Times New Roman" w:hAnsi="Times New Roman" w:cs="Times New Roman"/>
                <w:sz w:val="20"/>
                <w:szCs w:val="20"/>
              </w:rPr>
              <w:t xml:space="preserve"> Боброва Е.Б.</w:t>
            </w:r>
          </w:p>
        </w:tc>
        <w:tc>
          <w:tcPr>
            <w:tcW w:w="2421" w:type="dxa"/>
            <w:gridSpan w:val="2"/>
          </w:tcPr>
          <w:p w14:paraId="092BC092" w14:textId="77777777" w:rsidR="00C05771" w:rsidRPr="009F73B6" w:rsidRDefault="00C05771" w:rsidP="00C05771">
            <w:pPr>
              <w:widowControl w:val="0"/>
              <w:suppressAutoHyphens/>
              <w:autoSpaceDE w:val="0"/>
              <w:ind w:firstLine="720"/>
              <w:rPr>
                <w:rFonts w:ascii="Times New Roman" w:eastAsia="Arial" w:hAnsi="Times New Roman" w:cs="Times New Roman"/>
                <w:sz w:val="20"/>
                <w:szCs w:val="20"/>
                <w:lang w:eastAsia="ar-SA"/>
              </w:rPr>
            </w:pPr>
            <w:r w:rsidRPr="009F73B6">
              <w:rPr>
                <w:rFonts w:ascii="Times New Roman" w:eastAsia="Arial" w:hAnsi="Times New Roman" w:cs="Times New Roman"/>
                <w:i/>
                <w:iCs/>
                <w:sz w:val="20"/>
                <w:szCs w:val="20"/>
                <w:lang w:eastAsia="ar-SA"/>
              </w:rPr>
              <w:t>Х</w:t>
            </w:r>
          </w:p>
        </w:tc>
        <w:tc>
          <w:tcPr>
            <w:tcW w:w="2823" w:type="dxa"/>
          </w:tcPr>
          <w:p w14:paraId="6E8763CC" w14:textId="23ABA3AC" w:rsidR="00C05771" w:rsidRPr="009F73B6" w:rsidRDefault="00786200" w:rsidP="00C05771">
            <w:pPr>
              <w:widowControl w:val="0"/>
              <w:suppressAutoHyphens/>
              <w:autoSpaceDE w:val="0"/>
              <w:rPr>
                <w:rFonts w:ascii="Times New Roman" w:eastAsia="Arial" w:hAnsi="Times New Roman" w:cs="Times New Roman"/>
                <w:i/>
                <w:sz w:val="20"/>
                <w:szCs w:val="20"/>
                <w:lang w:eastAsia="ar-SA"/>
              </w:rPr>
            </w:pPr>
            <w:r>
              <w:rPr>
                <w:rFonts w:ascii="Times New Roman" w:eastAsia="Arial" w:hAnsi="Times New Roman" w:cs="Times New Roman"/>
                <w:sz w:val="20"/>
                <w:szCs w:val="20"/>
                <w:lang w:eastAsia="ar-SA"/>
              </w:rPr>
              <w:t>Р</w:t>
            </w:r>
            <w:r w:rsidR="00C05771" w:rsidRPr="009F73B6">
              <w:rPr>
                <w:rFonts w:ascii="Times New Roman" w:eastAsia="Arial" w:hAnsi="Times New Roman" w:cs="Times New Roman"/>
                <w:sz w:val="20"/>
                <w:szCs w:val="20"/>
                <w:lang w:eastAsia="ar-SA"/>
              </w:rPr>
              <w:t xml:space="preserve">айонный форум </w:t>
            </w:r>
            <w:r w:rsidR="00477ACC">
              <w:rPr>
                <w:rFonts w:ascii="Times New Roman" w:eastAsia="Arial" w:hAnsi="Times New Roman" w:cs="Times New Roman"/>
                <w:sz w:val="20"/>
                <w:szCs w:val="20"/>
                <w:lang w:eastAsia="ar-SA"/>
              </w:rPr>
              <w:t>«</w:t>
            </w:r>
            <w:r w:rsidR="00C05771" w:rsidRPr="009F73B6">
              <w:rPr>
                <w:rFonts w:ascii="Times New Roman" w:eastAsia="Arial" w:hAnsi="Times New Roman" w:cs="Times New Roman"/>
                <w:sz w:val="20"/>
                <w:szCs w:val="20"/>
                <w:lang w:eastAsia="ar-SA"/>
              </w:rPr>
              <w:t>Здоровый ребёнок – забота общая</w:t>
            </w:r>
            <w:r w:rsidR="00477ACC">
              <w:rPr>
                <w:rFonts w:ascii="Times New Roman" w:eastAsia="Arial" w:hAnsi="Times New Roman" w:cs="Times New Roman"/>
                <w:sz w:val="20"/>
                <w:szCs w:val="20"/>
                <w:lang w:eastAsia="ar-SA"/>
              </w:rPr>
              <w:t>»</w:t>
            </w:r>
            <w:r w:rsidR="00C05771" w:rsidRPr="009F73B6">
              <w:rPr>
                <w:rFonts w:ascii="Times New Roman" w:eastAsia="Arial" w:hAnsi="Times New Roman" w:cs="Times New Roman"/>
                <w:sz w:val="20"/>
                <w:szCs w:val="20"/>
                <w:lang w:eastAsia="ar-SA"/>
              </w:rPr>
              <w:t xml:space="preserve"> </w:t>
            </w:r>
            <w:r>
              <w:rPr>
                <w:rFonts w:ascii="Times New Roman" w:eastAsia="Arial" w:hAnsi="Times New Roman" w:cs="Times New Roman"/>
                <w:sz w:val="20"/>
                <w:szCs w:val="20"/>
                <w:lang w:eastAsia="ar-SA"/>
              </w:rPr>
              <w:t xml:space="preserve">состоялся </w:t>
            </w:r>
            <w:r w:rsidR="00C05771" w:rsidRPr="009F73B6">
              <w:rPr>
                <w:rFonts w:ascii="Times New Roman" w:eastAsia="Arial" w:hAnsi="Times New Roman" w:cs="Times New Roman"/>
                <w:sz w:val="20"/>
                <w:szCs w:val="20"/>
                <w:lang w:eastAsia="ar-SA"/>
              </w:rPr>
              <w:t>на базе детского сада №10 с. Выльгорт, в котором приняли участие 116 педагогов дошкольных организаций Сыктывдинского района.</w:t>
            </w:r>
          </w:p>
        </w:tc>
        <w:tc>
          <w:tcPr>
            <w:tcW w:w="851" w:type="dxa"/>
          </w:tcPr>
          <w:p w14:paraId="5B0C833E" w14:textId="77777777" w:rsidR="00C05771" w:rsidRPr="009F73B6" w:rsidRDefault="00C05771" w:rsidP="00C05771">
            <w:pPr>
              <w:rPr>
                <w:rFonts w:ascii="Times New Roman" w:hAnsi="Times New Roman" w:cs="Times New Roman"/>
                <w:i/>
                <w:iCs/>
                <w:sz w:val="20"/>
                <w:szCs w:val="20"/>
              </w:rPr>
            </w:pPr>
            <w:r w:rsidRPr="009F73B6">
              <w:rPr>
                <w:rFonts w:ascii="Times New Roman" w:hAnsi="Times New Roman" w:cs="Times New Roman"/>
                <w:i/>
                <w:iCs/>
                <w:sz w:val="20"/>
                <w:szCs w:val="20"/>
              </w:rPr>
              <w:t>январь</w:t>
            </w:r>
          </w:p>
        </w:tc>
        <w:tc>
          <w:tcPr>
            <w:tcW w:w="1134" w:type="dxa"/>
          </w:tcPr>
          <w:p w14:paraId="0A13BE5D" w14:textId="77777777" w:rsidR="00C05771" w:rsidRPr="009F73B6" w:rsidRDefault="00C05771" w:rsidP="00C05771">
            <w:pPr>
              <w:rPr>
                <w:rFonts w:ascii="Times New Roman" w:hAnsi="Times New Roman" w:cs="Times New Roman"/>
                <w:i/>
                <w:iCs/>
                <w:sz w:val="20"/>
                <w:szCs w:val="20"/>
              </w:rPr>
            </w:pPr>
            <w:r w:rsidRPr="009F73B6">
              <w:rPr>
                <w:rFonts w:ascii="Times New Roman" w:hAnsi="Times New Roman" w:cs="Times New Roman"/>
                <w:i/>
                <w:iCs/>
                <w:sz w:val="20"/>
                <w:szCs w:val="20"/>
              </w:rPr>
              <w:t>декабрь</w:t>
            </w:r>
          </w:p>
        </w:tc>
        <w:tc>
          <w:tcPr>
            <w:tcW w:w="992" w:type="dxa"/>
          </w:tcPr>
          <w:p w14:paraId="327AAB49" w14:textId="6EFF3431" w:rsidR="00C05771" w:rsidRPr="009F73B6" w:rsidRDefault="00C05771" w:rsidP="00C05771">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январь</w:t>
            </w:r>
          </w:p>
        </w:tc>
        <w:tc>
          <w:tcPr>
            <w:tcW w:w="992" w:type="dxa"/>
          </w:tcPr>
          <w:p w14:paraId="2709DD86" w14:textId="56482FE1" w:rsidR="00C05771" w:rsidRPr="009F73B6" w:rsidRDefault="00786200" w:rsidP="00786200">
            <w:pPr>
              <w:widowControl w:val="0"/>
              <w:suppressAutoHyphens/>
              <w:autoSpaceDE w:val="0"/>
              <w:rPr>
                <w:rFonts w:ascii="Times New Roman" w:eastAsia="Arial" w:hAnsi="Times New Roman" w:cs="Times New Roman"/>
                <w:sz w:val="20"/>
                <w:szCs w:val="20"/>
                <w:lang w:eastAsia="ar-SA"/>
              </w:rPr>
            </w:pPr>
            <w:r>
              <w:rPr>
                <w:rFonts w:ascii="Times New Roman" w:hAnsi="Times New Roman" w:cs="Times New Roman"/>
                <w:i/>
                <w:iCs/>
                <w:sz w:val="20"/>
                <w:szCs w:val="20"/>
              </w:rPr>
              <w:t>декабрь</w:t>
            </w:r>
          </w:p>
        </w:tc>
        <w:tc>
          <w:tcPr>
            <w:tcW w:w="1459" w:type="dxa"/>
          </w:tcPr>
          <w:p w14:paraId="40841487" w14:textId="77777777" w:rsidR="00C05771" w:rsidRPr="009F73B6" w:rsidRDefault="00C05771" w:rsidP="00C05771">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Выполнено. </w:t>
            </w:r>
          </w:p>
          <w:p w14:paraId="26145763" w14:textId="0E6339A9" w:rsidR="00C05771" w:rsidRPr="009F73B6" w:rsidRDefault="00C05771" w:rsidP="00C05771">
            <w:pPr>
              <w:widowControl w:val="0"/>
              <w:suppressAutoHyphens/>
              <w:autoSpaceDE w:val="0"/>
              <w:rPr>
                <w:rFonts w:ascii="Times New Roman" w:eastAsia="Arial" w:hAnsi="Times New Roman" w:cs="Times New Roman"/>
                <w:sz w:val="20"/>
                <w:szCs w:val="20"/>
                <w:lang w:eastAsia="ar-SA"/>
              </w:rPr>
            </w:pPr>
          </w:p>
        </w:tc>
      </w:tr>
      <w:tr w:rsidR="009F73B6" w:rsidRPr="009F73B6" w14:paraId="2575F2C2" w14:textId="77777777" w:rsidTr="005A59B3">
        <w:trPr>
          <w:jc w:val="center"/>
        </w:trPr>
        <w:tc>
          <w:tcPr>
            <w:tcW w:w="3050" w:type="dxa"/>
          </w:tcPr>
          <w:p w14:paraId="5E8AEA81" w14:textId="1D80DB12" w:rsidR="009F73B6" w:rsidRPr="009F73B6" w:rsidRDefault="009F73B6" w:rsidP="009F73B6">
            <w:pPr>
              <w:rPr>
                <w:rFonts w:ascii="Times New Roman" w:hAnsi="Times New Roman" w:cs="Times New Roman"/>
                <w:i/>
                <w:iCs/>
                <w:sz w:val="20"/>
                <w:szCs w:val="20"/>
              </w:rPr>
            </w:pPr>
            <w:r w:rsidRPr="009F73B6">
              <w:rPr>
                <w:rFonts w:ascii="Times New Roman" w:hAnsi="Times New Roman" w:cs="Times New Roman"/>
                <w:i/>
                <w:iCs/>
                <w:sz w:val="20"/>
                <w:szCs w:val="20"/>
              </w:rPr>
              <w:t xml:space="preserve">Контрольное событие № 7. Проведение районного конкурса педагогического мастерства </w:t>
            </w:r>
            <w:r w:rsidR="00477ACC">
              <w:rPr>
                <w:rFonts w:ascii="Times New Roman" w:hAnsi="Times New Roman" w:cs="Times New Roman"/>
                <w:i/>
                <w:iCs/>
                <w:sz w:val="20"/>
                <w:szCs w:val="20"/>
              </w:rPr>
              <w:t>«</w:t>
            </w:r>
            <w:r w:rsidRPr="009F73B6">
              <w:rPr>
                <w:rFonts w:ascii="Times New Roman" w:hAnsi="Times New Roman" w:cs="Times New Roman"/>
                <w:i/>
                <w:iCs/>
                <w:sz w:val="20"/>
                <w:szCs w:val="20"/>
              </w:rPr>
              <w:t>Воспитатель года - 2023</w:t>
            </w:r>
            <w:r w:rsidR="00477ACC">
              <w:rPr>
                <w:rFonts w:ascii="Times New Roman" w:hAnsi="Times New Roman" w:cs="Times New Roman"/>
                <w:i/>
                <w:iCs/>
                <w:sz w:val="20"/>
                <w:szCs w:val="20"/>
              </w:rPr>
              <w:t>»</w:t>
            </w:r>
            <w:r w:rsidRPr="009F73B6">
              <w:rPr>
                <w:rFonts w:ascii="Times New Roman" w:hAnsi="Times New Roman" w:cs="Times New Roman"/>
                <w:i/>
                <w:iCs/>
                <w:sz w:val="20"/>
                <w:szCs w:val="20"/>
              </w:rPr>
              <w:t>.</w:t>
            </w:r>
          </w:p>
        </w:tc>
        <w:tc>
          <w:tcPr>
            <w:tcW w:w="1843" w:type="dxa"/>
          </w:tcPr>
          <w:p w14:paraId="12534409" w14:textId="1D1376C8" w:rsidR="009F73B6" w:rsidRPr="009F73B6" w:rsidRDefault="005358D0" w:rsidP="009F73B6">
            <w:pPr>
              <w:rPr>
                <w:rFonts w:ascii="Times New Roman" w:hAnsi="Times New Roman" w:cs="Times New Roman"/>
                <w:sz w:val="20"/>
                <w:szCs w:val="20"/>
              </w:rPr>
            </w:pPr>
            <w:r>
              <w:rPr>
                <w:rFonts w:ascii="Times New Roman" w:hAnsi="Times New Roman" w:cs="Times New Roman"/>
                <w:sz w:val="20"/>
                <w:szCs w:val="20"/>
              </w:rPr>
              <w:t xml:space="preserve">Заместитель руководителя администрации МР </w:t>
            </w:r>
            <w:r w:rsidR="00477ACC">
              <w:rPr>
                <w:rFonts w:ascii="Times New Roman" w:hAnsi="Times New Roman" w:cs="Times New Roman"/>
                <w:sz w:val="20"/>
                <w:szCs w:val="20"/>
              </w:rPr>
              <w:t>«</w:t>
            </w:r>
            <w:r>
              <w:rPr>
                <w:rFonts w:ascii="Times New Roman" w:hAnsi="Times New Roman" w:cs="Times New Roman"/>
                <w:sz w:val="20"/>
                <w:szCs w:val="20"/>
              </w:rPr>
              <w:t>Сыктывдинский</w:t>
            </w:r>
            <w:r w:rsidR="00477ACC">
              <w:rPr>
                <w:rFonts w:ascii="Times New Roman" w:hAnsi="Times New Roman" w:cs="Times New Roman"/>
                <w:sz w:val="20"/>
                <w:szCs w:val="20"/>
              </w:rPr>
              <w:t>»</w:t>
            </w:r>
            <w:r>
              <w:rPr>
                <w:rFonts w:ascii="Times New Roman" w:hAnsi="Times New Roman" w:cs="Times New Roman"/>
                <w:sz w:val="20"/>
                <w:szCs w:val="20"/>
              </w:rPr>
              <w:t xml:space="preserve"> Боброва Е.Б.</w:t>
            </w:r>
          </w:p>
        </w:tc>
        <w:tc>
          <w:tcPr>
            <w:tcW w:w="2421" w:type="dxa"/>
            <w:gridSpan w:val="2"/>
          </w:tcPr>
          <w:p w14:paraId="1F65D9B3" w14:textId="77777777" w:rsidR="009F73B6" w:rsidRPr="009F73B6" w:rsidRDefault="009F73B6" w:rsidP="009F73B6">
            <w:pPr>
              <w:widowControl w:val="0"/>
              <w:suppressAutoHyphens/>
              <w:autoSpaceDE w:val="0"/>
              <w:ind w:firstLine="720"/>
              <w:rPr>
                <w:rFonts w:ascii="Times New Roman" w:eastAsia="Arial" w:hAnsi="Times New Roman" w:cs="Times New Roman"/>
                <w:sz w:val="20"/>
                <w:szCs w:val="20"/>
                <w:lang w:eastAsia="ar-SA"/>
              </w:rPr>
            </w:pPr>
            <w:r w:rsidRPr="009F73B6">
              <w:rPr>
                <w:rFonts w:ascii="Times New Roman" w:eastAsia="Arial" w:hAnsi="Times New Roman" w:cs="Times New Roman"/>
                <w:i/>
                <w:iCs/>
                <w:sz w:val="20"/>
                <w:szCs w:val="20"/>
                <w:lang w:eastAsia="ar-SA"/>
              </w:rPr>
              <w:t>Х</w:t>
            </w:r>
          </w:p>
        </w:tc>
        <w:tc>
          <w:tcPr>
            <w:tcW w:w="2823" w:type="dxa"/>
          </w:tcPr>
          <w:p w14:paraId="215D65FF" w14:textId="7155C3DA" w:rsidR="009F73B6" w:rsidRPr="009F73B6" w:rsidRDefault="00C05771" w:rsidP="009F73B6">
            <w:pPr>
              <w:widowControl w:val="0"/>
              <w:suppressAutoHyphens/>
              <w:autoSpaceDE w:val="0"/>
              <w:rPr>
                <w:rFonts w:ascii="Times New Roman" w:eastAsia="Arial" w:hAnsi="Times New Roman" w:cs="Times New Roman"/>
                <w:i/>
                <w:sz w:val="20"/>
                <w:szCs w:val="20"/>
                <w:lang w:eastAsia="ar-SA"/>
              </w:rPr>
            </w:pPr>
            <w:r w:rsidRPr="009F73B6">
              <w:rPr>
                <w:rFonts w:ascii="Times New Roman" w:eastAsia="Arial" w:hAnsi="Times New Roman" w:cs="Times New Roman"/>
                <w:sz w:val="20"/>
                <w:szCs w:val="20"/>
                <w:lang w:eastAsia="ar-SA"/>
              </w:rPr>
              <w:t>Конкурс проведен 25-27 сентября 2023 года. Участвовало 5 педагогов Сыктывдинского района.</w:t>
            </w:r>
          </w:p>
          <w:p w14:paraId="171EA36F" w14:textId="77777777" w:rsidR="009F73B6" w:rsidRPr="009F73B6" w:rsidRDefault="009F73B6" w:rsidP="009F73B6">
            <w:pPr>
              <w:widowControl w:val="0"/>
              <w:suppressAutoHyphens/>
              <w:autoSpaceDE w:val="0"/>
              <w:rPr>
                <w:rFonts w:ascii="Times New Roman" w:eastAsia="Arial" w:hAnsi="Times New Roman" w:cs="Times New Roman"/>
                <w:i/>
                <w:sz w:val="20"/>
                <w:szCs w:val="20"/>
                <w:lang w:eastAsia="ar-SA"/>
              </w:rPr>
            </w:pPr>
          </w:p>
          <w:p w14:paraId="0D708ADB" w14:textId="77777777" w:rsidR="009F73B6" w:rsidRPr="009F73B6" w:rsidRDefault="009F73B6" w:rsidP="009F73B6">
            <w:pPr>
              <w:widowControl w:val="0"/>
              <w:suppressAutoHyphens/>
              <w:autoSpaceDE w:val="0"/>
              <w:rPr>
                <w:rFonts w:ascii="Times New Roman" w:eastAsia="Arial" w:hAnsi="Times New Roman" w:cs="Times New Roman"/>
                <w:i/>
                <w:sz w:val="20"/>
                <w:szCs w:val="20"/>
                <w:lang w:eastAsia="ar-SA"/>
              </w:rPr>
            </w:pPr>
          </w:p>
          <w:p w14:paraId="318BA982" w14:textId="77777777" w:rsidR="009F73B6" w:rsidRPr="009F73B6" w:rsidRDefault="009F73B6" w:rsidP="009F73B6">
            <w:pPr>
              <w:widowControl w:val="0"/>
              <w:suppressAutoHyphens/>
              <w:autoSpaceDE w:val="0"/>
              <w:rPr>
                <w:rFonts w:ascii="Times New Roman" w:eastAsia="Arial" w:hAnsi="Times New Roman" w:cs="Times New Roman"/>
                <w:sz w:val="20"/>
                <w:szCs w:val="20"/>
                <w:lang w:eastAsia="ar-SA"/>
              </w:rPr>
            </w:pPr>
          </w:p>
        </w:tc>
        <w:tc>
          <w:tcPr>
            <w:tcW w:w="851" w:type="dxa"/>
          </w:tcPr>
          <w:p w14:paraId="55F2B1AC" w14:textId="77777777" w:rsidR="009F73B6" w:rsidRPr="009F73B6" w:rsidRDefault="009F73B6" w:rsidP="009F73B6">
            <w:pPr>
              <w:rPr>
                <w:rFonts w:ascii="Times New Roman" w:hAnsi="Times New Roman" w:cs="Times New Roman"/>
                <w:i/>
                <w:iCs/>
                <w:sz w:val="20"/>
                <w:szCs w:val="20"/>
              </w:rPr>
            </w:pPr>
            <w:r w:rsidRPr="009F73B6">
              <w:rPr>
                <w:rFonts w:ascii="Times New Roman" w:hAnsi="Times New Roman" w:cs="Times New Roman"/>
                <w:i/>
                <w:iCs/>
                <w:sz w:val="20"/>
                <w:szCs w:val="20"/>
              </w:rPr>
              <w:t>январь</w:t>
            </w:r>
          </w:p>
        </w:tc>
        <w:tc>
          <w:tcPr>
            <w:tcW w:w="1134" w:type="dxa"/>
          </w:tcPr>
          <w:p w14:paraId="5A96FE55" w14:textId="77777777" w:rsidR="009F73B6" w:rsidRPr="009F73B6" w:rsidRDefault="009F73B6" w:rsidP="009F73B6">
            <w:pPr>
              <w:rPr>
                <w:rFonts w:ascii="Times New Roman" w:hAnsi="Times New Roman" w:cs="Times New Roman"/>
                <w:i/>
                <w:iCs/>
                <w:sz w:val="20"/>
                <w:szCs w:val="20"/>
              </w:rPr>
            </w:pPr>
            <w:r w:rsidRPr="009F73B6">
              <w:rPr>
                <w:rFonts w:ascii="Times New Roman" w:hAnsi="Times New Roman" w:cs="Times New Roman"/>
                <w:i/>
                <w:iCs/>
                <w:sz w:val="20"/>
                <w:szCs w:val="20"/>
              </w:rPr>
              <w:t>декабрь</w:t>
            </w:r>
          </w:p>
        </w:tc>
        <w:tc>
          <w:tcPr>
            <w:tcW w:w="992" w:type="dxa"/>
          </w:tcPr>
          <w:p w14:paraId="6DA7DD77" w14:textId="2A9EAB02" w:rsidR="009F73B6" w:rsidRPr="00C05771" w:rsidRDefault="00C05771" w:rsidP="00C05771">
            <w:pPr>
              <w:widowControl w:val="0"/>
              <w:suppressAutoHyphens/>
              <w:autoSpaceDE w:val="0"/>
              <w:rPr>
                <w:rFonts w:ascii="Times New Roman" w:eastAsia="Arial" w:hAnsi="Times New Roman" w:cs="Times New Roman"/>
                <w:i/>
                <w:sz w:val="20"/>
                <w:szCs w:val="20"/>
                <w:lang w:eastAsia="ar-SA"/>
              </w:rPr>
            </w:pPr>
            <w:r w:rsidRPr="00C05771">
              <w:rPr>
                <w:rFonts w:ascii="Times New Roman" w:eastAsia="Arial" w:hAnsi="Times New Roman" w:cs="Times New Roman"/>
                <w:i/>
                <w:sz w:val="20"/>
                <w:szCs w:val="20"/>
                <w:lang w:eastAsia="ar-SA"/>
              </w:rPr>
              <w:t>январь</w:t>
            </w:r>
          </w:p>
        </w:tc>
        <w:tc>
          <w:tcPr>
            <w:tcW w:w="992" w:type="dxa"/>
          </w:tcPr>
          <w:p w14:paraId="5BE80F39" w14:textId="55FD9E3D" w:rsidR="009F73B6" w:rsidRPr="00C05771" w:rsidRDefault="00786200" w:rsidP="00C05771">
            <w:pPr>
              <w:widowControl w:val="0"/>
              <w:suppressAutoHyphens/>
              <w:autoSpaceDE w:val="0"/>
              <w:rPr>
                <w:rFonts w:ascii="Times New Roman" w:eastAsia="Arial" w:hAnsi="Times New Roman" w:cs="Times New Roman"/>
                <w:i/>
                <w:sz w:val="20"/>
                <w:szCs w:val="20"/>
                <w:lang w:eastAsia="ar-SA"/>
              </w:rPr>
            </w:pPr>
            <w:r>
              <w:rPr>
                <w:rFonts w:ascii="Times New Roman" w:eastAsia="Arial" w:hAnsi="Times New Roman" w:cs="Times New Roman"/>
                <w:i/>
                <w:sz w:val="20"/>
                <w:szCs w:val="20"/>
                <w:lang w:eastAsia="ar-SA"/>
              </w:rPr>
              <w:t>декабрь</w:t>
            </w:r>
          </w:p>
        </w:tc>
        <w:tc>
          <w:tcPr>
            <w:tcW w:w="1459" w:type="dxa"/>
          </w:tcPr>
          <w:p w14:paraId="709CD43F" w14:textId="77777777" w:rsidR="009F73B6" w:rsidRPr="009F73B6" w:rsidRDefault="009F73B6" w:rsidP="009F73B6">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4B876D39" w14:textId="381643FC" w:rsidR="009F73B6" w:rsidRPr="009F73B6" w:rsidRDefault="009F73B6" w:rsidP="009F73B6">
            <w:pPr>
              <w:widowControl w:val="0"/>
              <w:suppressAutoHyphens/>
              <w:autoSpaceDE w:val="0"/>
              <w:rPr>
                <w:rFonts w:ascii="Times New Roman" w:eastAsia="Arial" w:hAnsi="Times New Roman" w:cs="Times New Roman"/>
                <w:sz w:val="20"/>
                <w:szCs w:val="20"/>
                <w:lang w:eastAsia="ar-SA"/>
              </w:rPr>
            </w:pPr>
          </w:p>
        </w:tc>
      </w:tr>
      <w:tr w:rsidR="009F73B6" w:rsidRPr="009F73B6" w14:paraId="1D4EFEED" w14:textId="77777777" w:rsidTr="005A59B3">
        <w:trPr>
          <w:jc w:val="center"/>
        </w:trPr>
        <w:tc>
          <w:tcPr>
            <w:tcW w:w="3050" w:type="dxa"/>
          </w:tcPr>
          <w:p w14:paraId="38EEC828" w14:textId="199DE4CA" w:rsidR="009F73B6" w:rsidRPr="009F73B6" w:rsidRDefault="009F73B6" w:rsidP="009F73B6">
            <w:pPr>
              <w:rPr>
                <w:rFonts w:ascii="Times New Roman" w:hAnsi="Times New Roman" w:cs="Times New Roman"/>
                <w:i/>
                <w:iCs/>
                <w:sz w:val="20"/>
                <w:szCs w:val="20"/>
              </w:rPr>
            </w:pPr>
            <w:r w:rsidRPr="009F73B6">
              <w:rPr>
                <w:rFonts w:ascii="Times New Roman" w:hAnsi="Times New Roman" w:cs="Times New Roman"/>
                <w:i/>
                <w:iCs/>
                <w:sz w:val="20"/>
                <w:szCs w:val="20"/>
              </w:rPr>
              <w:t xml:space="preserve">Контрольное событие № 8. Проведение районных малых педагогических чтений </w:t>
            </w:r>
            <w:r w:rsidR="00477ACC">
              <w:rPr>
                <w:rFonts w:ascii="Times New Roman" w:hAnsi="Times New Roman" w:cs="Times New Roman"/>
                <w:i/>
                <w:iCs/>
                <w:sz w:val="20"/>
                <w:szCs w:val="20"/>
              </w:rPr>
              <w:t>«</w:t>
            </w:r>
            <w:r w:rsidRPr="009F73B6">
              <w:rPr>
                <w:rFonts w:ascii="Times New Roman" w:hAnsi="Times New Roman" w:cs="Times New Roman"/>
                <w:i/>
                <w:iCs/>
                <w:sz w:val="20"/>
                <w:szCs w:val="20"/>
              </w:rPr>
              <w:t>Дошкольное воспитание: приглашение к диалогу</w:t>
            </w:r>
            <w:r w:rsidR="00477ACC">
              <w:rPr>
                <w:rFonts w:ascii="Times New Roman" w:hAnsi="Times New Roman" w:cs="Times New Roman"/>
                <w:i/>
                <w:iCs/>
                <w:sz w:val="20"/>
                <w:szCs w:val="20"/>
              </w:rPr>
              <w:t>»</w:t>
            </w:r>
            <w:r w:rsidRPr="009F73B6">
              <w:rPr>
                <w:rFonts w:ascii="Times New Roman" w:hAnsi="Times New Roman" w:cs="Times New Roman"/>
                <w:i/>
                <w:iCs/>
                <w:sz w:val="20"/>
                <w:szCs w:val="20"/>
              </w:rPr>
              <w:t xml:space="preserve"> среди молодых педагогов</w:t>
            </w:r>
            <w:r w:rsidR="00477ACC">
              <w:rPr>
                <w:rFonts w:ascii="Times New Roman" w:hAnsi="Times New Roman" w:cs="Times New Roman"/>
                <w:i/>
                <w:iCs/>
                <w:sz w:val="20"/>
                <w:szCs w:val="20"/>
              </w:rPr>
              <w:t>»</w:t>
            </w:r>
            <w:r w:rsidRPr="009F73B6">
              <w:rPr>
                <w:rFonts w:ascii="Times New Roman" w:hAnsi="Times New Roman" w:cs="Times New Roman"/>
                <w:i/>
                <w:iCs/>
                <w:sz w:val="20"/>
                <w:szCs w:val="20"/>
              </w:rPr>
              <w:t>.</w:t>
            </w:r>
          </w:p>
        </w:tc>
        <w:tc>
          <w:tcPr>
            <w:tcW w:w="1843" w:type="dxa"/>
          </w:tcPr>
          <w:p w14:paraId="3B816B8A" w14:textId="3FF56B45" w:rsidR="009F73B6" w:rsidRPr="009F73B6" w:rsidRDefault="005358D0" w:rsidP="009F73B6">
            <w:pPr>
              <w:rPr>
                <w:rFonts w:ascii="Times New Roman" w:hAnsi="Times New Roman" w:cs="Times New Roman"/>
                <w:sz w:val="20"/>
                <w:szCs w:val="20"/>
              </w:rPr>
            </w:pPr>
            <w:r>
              <w:rPr>
                <w:rFonts w:ascii="Times New Roman" w:hAnsi="Times New Roman" w:cs="Times New Roman"/>
                <w:sz w:val="20"/>
                <w:szCs w:val="20"/>
              </w:rPr>
              <w:t xml:space="preserve">Заместитель руководителя администрации МР </w:t>
            </w:r>
            <w:r w:rsidR="00477ACC">
              <w:rPr>
                <w:rFonts w:ascii="Times New Roman" w:hAnsi="Times New Roman" w:cs="Times New Roman"/>
                <w:sz w:val="20"/>
                <w:szCs w:val="20"/>
              </w:rPr>
              <w:t>«</w:t>
            </w:r>
            <w:r>
              <w:rPr>
                <w:rFonts w:ascii="Times New Roman" w:hAnsi="Times New Roman" w:cs="Times New Roman"/>
                <w:sz w:val="20"/>
                <w:szCs w:val="20"/>
              </w:rPr>
              <w:t>Сыктывдинский</w:t>
            </w:r>
            <w:r w:rsidR="00477ACC">
              <w:rPr>
                <w:rFonts w:ascii="Times New Roman" w:hAnsi="Times New Roman" w:cs="Times New Roman"/>
                <w:sz w:val="20"/>
                <w:szCs w:val="20"/>
              </w:rPr>
              <w:t>»</w:t>
            </w:r>
            <w:r>
              <w:rPr>
                <w:rFonts w:ascii="Times New Roman" w:hAnsi="Times New Roman" w:cs="Times New Roman"/>
                <w:sz w:val="20"/>
                <w:szCs w:val="20"/>
              </w:rPr>
              <w:t xml:space="preserve"> Боброва Е.Б.</w:t>
            </w:r>
          </w:p>
        </w:tc>
        <w:tc>
          <w:tcPr>
            <w:tcW w:w="2421" w:type="dxa"/>
            <w:gridSpan w:val="2"/>
          </w:tcPr>
          <w:p w14:paraId="6F077222" w14:textId="77777777" w:rsidR="009F73B6" w:rsidRPr="009F73B6" w:rsidRDefault="009F73B6" w:rsidP="009F73B6">
            <w:pPr>
              <w:widowControl w:val="0"/>
              <w:suppressAutoHyphens/>
              <w:autoSpaceDE w:val="0"/>
              <w:ind w:firstLine="720"/>
              <w:rPr>
                <w:rFonts w:ascii="Times New Roman" w:eastAsia="Arial" w:hAnsi="Times New Roman" w:cs="Times New Roman"/>
                <w:sz w:val="20"/>
                <w:szCs w:val="20"/>
                <w:lang w:eastAsia="ar-SA"/>
              </w:rPr>
            </w:pPr>
            <w:r w:rsidRPr="009F73B6">
              <w:rPr>
                <w:rFonts w:ascii="Times New Roman" w:eastAsia="Arial" w:hAnsi="Times New Roman" w:cs="Times New Roman"/>
                <w:i/>
                <w:iCs/>
                <w:sz w:val="20"/>
                <w:szCs w:val="20"/>
                <w:lang w:eastAsia="ar-SA"/>
              </w:rPr>
              <w:t>Х</w:t>
            </w:r>
          </w:p>
        </w:tc>
        <w:tc>
          <w:tcPr>
            <w:tcW w:w="2823" w:type="dxa"/>
          </w:tcPr>
          <w:p w14:paraId="4A24F4A8" w14:textId="2A3FBAB0" w:rsidR="00351295" w:rsidRPr="00CE374E" w:rsidRDefault="00351295" w:rsidP="00DC00C8">
            <w:pPr>
              <w:widowControl w:val="0"/>
              <w:suppressAutoHyphens/>
              <w:autoSpaceDE w:val="0"/>
              <w:rPr>
                <w:rFonts w:ascii="Times New Roman" w:eastAsia="Arial" w:hAnsi="Times New Roman" w:cs="Times New Roman"/>
                <w:sz w:val="20"/>
                <w:szCs w:val="20"/>
                <w:lang w:eastAsia="ar-SA"/>
              </w:rPr>
            </w:pPr>
            <w:r w:rsidRPr="00CE374E">
              <w:rPr>
                <w:rFonts w:ascii="Times New Roman" w:eastAsia="Arial" w:hAnsi="Times New Roman" w:cs="Times New Roman"/>
                <w:sz w:val="20"/>
                <w:szCs w:val="20"/>
                <w:lang w:eastAsia="ar-SA"/>
              </w:rPr>
              <w:t xml:space="preserve">Районные малые педагогические чтения </w:t>
            </w:r>
          </w:p>
          <w:p w14:paraId="0BB27CDD" w14:textId="1BAEF260" w:rsidR="009F73B6" w:rsidRPr="00351295" w:rsidRDefault="00786200" w:rsidP="00DC00C8">
            <w:pPr>
              <w:widowControl w:val="0"/>
              <w:suppressAutoHyphens/>
              <w:autoSpaceDE w:val="0"/>
              <w:rPr>
                <w:rFonts w:ascii="Times New Roman" w:eastAsia="Arial" w:hAnsi="Times New Roman" w:cs="Times New Roman"/>
                <w:color w:val="FF0000"/>
                <w:sz w:val="20"/>
                <w:szCs w:val="20"/>
                <w:lang w:eastAsia="ar-SA"/>
              </w:rPr>
            </w:pPr>
            <w:r w:rsidRPr="00CE374E">
              <w:rPr>
                <w:rFonts w:ascii="Times New Roman" w:eastAsia="Arial" w:hAnsi="Times New Roman" w:cs="Times New Roman"/>
                <w:sz w:val="20"/>
                <w:szCs w:val="20"/>
                <w:lang w:eastAsia="ar-SA"/>
              </w:rPr>
              <w:t>прошли по</w:t>
            </w:r>
            <w:r w:rsidR="00351295" w:rsidRPr="00CE374E">
              <w:rPr>
                <w:rFonts w:ascii="Times New Roman" w:eastAsia="Arial" w:hAnsi="Times New Roman" w:cs="Times New Roman"/>
                <w:sz w:val="20"/>
                <w:szCs w:val="20"/>
                <w:lang w:eastAsia="ar-SA"/>
              </w:rPr>
              <w:t xml:space="preserve"> теме «Ранняя </w:t>
            </w:r>
            <w:r w:rsidRPr="00CE374E">
              <w:rPr>
                <w:rFonts w:ascii="Times New Roman" w:eastAsia="Arial" w:hAnsi="Times New Roman" w:cs="Times New Roman"/>
                <w:sz w:val="20"/>
                <w:szCs w:val="20"/>
                <w:lang w:eastAsia="ar-SA"/>
              </w:rPr>
              <w:t xml:space="preserve">профориентация» </w:t>
            </w:r>
            <w:r>
              <w:rPr>
                <w:rFonts w:ascii="Times New Roman" w:eastAsia="Arial" w:hAnsi="Times New Roman" w:cs="Times New Roman"/>
                <w:sz w:val="20"/>
                <w:szCs w:val="20"/>
                <w:lang w:eastAsia="ar-SA"/>
              </w:rPr>
              <w:t>на</w:t>
            </w:r>
            <w:r w:rsidR="00CE374E" w:rsidRPr="00CE374E">
              <w:rPr>
                <w:rFonts w:ascii="Times New Roman" w:eastAsia="Arial" w:hAnsi="Times New Roman" w:cs="Times New Roman"/>
                <w:sz w:val="20"/>
                <w:szCs w:val="20"/>
                <w:lang w:eastAsia="ar-SA"/>
              </w:rPr>
              <w:t xml:space="preserve"> базе МБДОУ «Детский сад общеразвивающего вида» с. Пажга </w:t>
            </w:r>
            <w:r w:rsidR="00351295" w:rsidRPr="00CE374E">
              <w:rPr>
                <w:rFonts w:ascii="Times New Roman" w:eastAsia="Arial" w:hAnsi="Times New Roman" w:cs="Times New Roman"/>
                <w:sz w:val="20"/>
                <w:szCs w:val="20"/>
                <w:lang w:eastAsia="ar-SA"/>
              </w:rPr>
              <w:t>(приказ УО от 18.12.2023 года № 866). Охват участников: 30 педагогов из 7 ДОУ.</w:t>
            </w:r>
            <w:r w:rsidR="00351295" w:rsidRPr="00CE374E">
              <w:rPr>
                <w:rFonts w:ascii="Times New Roman" w:eastAsia="Arial" w:hAnsi="Times New Roman" w:cs="Times New Roman"/>
                <w:sz w:val="20"/>
                <w:szCs w:val="20"/>
                <w:lang w:eastAsia="ar-SA"/>
              </w:rPr>
              <w:tab/>
              <w:t xml:space="preserve">                           </w:t>
            </w:r>
          </w:p>
        </w:tc>
        <w:tc>
          <w:tcPr>
            <w:tcW w:w="851" w:type="dxa"/>
          </w:tcPr>
          <w:p w14:paraId="596CDD29" w14:textId="77777777" w:rsidR="009F73B6" w:rsidRPr="009F73B6" w:rsidRDefault="009F73B6" w:rsidP="009F73B6">
            <w:pPr>
              <w:rPr>
                <w:rFonts w:ascii="Times New Roman" w:hAnsi="Times New Roman" w:cs="Times New Roman"/>
                <w:i/>
                <w:iCs/>
                <w:sz w:val="20"/>
                <w:szCs w:val="20"/>
              </w:rPr>
            </w:pPr>
            <w:r w:rsidRPr="009F73B6">
              <w:rPr>
                <w:rFonts w:ascii="Times New Roman" w:hAnsi="Times New Roman" w:cs="Times New Roman"/>
                <w:i/>
                <w:iCs/>
                <w:sz w:val="20"/>
                <w:szCs w:val="20"/>
              </w:rPr>
              <w:t>январь</w:t>
            </w:r>
          </w:p>
        </w:tc>
        <w:tc>
          <w:tcPr>
            <w:tcW w:w="1134" w:type="dxa"/>
          </w:tcPr>
          <w:p w14:paraId="406D548C" w14:textId="77777777" w:rsidR="009F73B6" w:rsidRPr="009F73B6" w:rsidRDefault="009F73B6" w:rsidP="009F73B6">
            <w:pPr>
              <w:rPr>
                <w:rFonts w:ascii="Times New Roman" w:hAnsi="Times New Roman" w:cs="Times New Roman"/>
                <w:i/>
                <w:iCs/>
                <w:sz w:val="20"/>
                <w:szCs w:val="20"/>
              </w:rPr>
            </w:pPr>
            <w:r w:rsidRPr="009F73B6">
              <w:rPr>
                <w:rFonts w:ascii="Times New Roman" w:hAnsi="Times New Roman" w:cs="Times New Roman"/>
                <w:i/>
                <w:iCs/>
                <w:sz w:val="20"/>
                <w:szCs w:val="20"/>
              </w:rPr>
              <w:t>декабрь</w:t>
            </w:r>
          </w:p>
        </w:tc>
        <w:tc>
          <w:tcPr>
            <w:tcW w:w="992" w:type="dxa"/>
          </w:tcPr>
          <w:p w14:paraId="3D5152DB" w14:textId="6CA3895E" w:rsidR="009F73B6" w:rsidRPr="00DC00C8" w:rsidRDefault="00DC00C8" w:rsidP="00DC00C8">
            <w:pPr>
              <w:widowControl w:val="0"/>
              <w:suppressAutoHyphens/>
              <w:autoSpaceDE w:val="0"/>
              <w:rPr>
                <w:rFonts w:ascii="Times New Roman" w:eastAsia="Arial" w:hAnsi="Times New Roman" w:cs="Times New Roman"/>
                <w:i/>
                <w:sz w:val="20"/>
                <w:szCs w:val="20"/>
                <w:lang w:eastAsia="ar-SA"/>
              </w:rPr>
            </w:pPr>
            <w:r w:rsidRPr="00DC00C8">
              <w:rPr>
                <w:rFonts w:ascii="Times New Roman" w:eastAsia="Arial" w:hAnsi="Times New Roman" w:cs="Times New Roman"/>
                <w:i/>
                <w:sz w:val="20"/>
                <w:szCs w:val="20"/>
                <w:lang w:eastAsia="ar-SA"/>
              </w:rPr>
              <w:t>январь</w:t>
            </w:r>
          </w:p>
        </w:tc>
        <w:tc>
          <w:tcPr>
            <w:tcW w:w="992" w:type="dxa"/>
          </w:tcPr>
          <w:p w14:paraId="73E466C9" w14:textId="58A0FCB4" w:rsidR="009F73B6" w:rsidRPr="00DC00C8" w:rsidRDefault="00351295" w:rsidP="00DC00C8">
            <w:pPr>
              <w:widowControl w:val="0"/>
              <w:suppressAutoHyphens/>
              <w:autoSpaceDE w:val="0"/>
              <w:rPr>
                <w:rFonts w:ascii="Times New Roman" w:eastAsia="Arial" w:hAnsi="Times New Roman" w:cs="Times New Roman"/>
                <w:i/>
                <w:sz w:val="20"/>
                <w:szCs w:val="20"/>
                <w:lang w:eastAsia="ar-SA"/>
              </w:rPr>
            </w:pPr>
            <w:r>
              <w:rPr>
                <w:rFonts w:ascii="Times New Roman" w:eastAsia="Arial" w:hAnsi="Times New Roman" w:cs="Times New Roman"/>
                <w:i/>
                <w:sz w:val="20"/>
                <w:szCs w:val="20"/>
                <w:lang w:eastAsia="ar-SA"/>
              </w:rPr>
              <w:t>декабрь</w:t>
            </w:r>
          </w:p>
        </w:tc>
        <w:tc>
          <w:tcPr>
            <w:tcW w:w="1459" w:type="dxa"/>
          </w:tcPr>
          <w:p w14:paraId="1C4814F3" w14:textId="60A764BA" w:rsidR="009F73B6" w:rsidRPr="009F73B6" w:rsidRDefault="00DC00C8" w:rsidP="009F73B6">
            <w:pPr>
              <w:widowControl w:val="0"/>
              <w:suppressAutoHyphens/>
              <w:autoSpaceDE w:val="0"/>
              <w:rPr>
                <w:rFonts w:ascii="Times New Roman" w:eastAsia="Arial" w:hAnsi="Times New Roman" w:cs="Times New Roman"/>
                <w:sz w:val="20"/>
                <w:szCs w:val="20"/>
                <w:lang w:eastAsia="ar-SA"/>
              </w:rPr>
            </w:pPr>
            <w:r w:rsidRPr="00CE374E">
              <w:rPr>
                <w:rFonts w:ascii="Times New Roman" w:eastAsia="Arial" w:hAnsi="Times New Roman" w:cs="Times New Roman"/>
                <w:sz w:val="20"/>
                <w:szCs w:val="20"/>
                <w:lang w:eastAsia="ar-SA"/>
              </w:rPr>
              <w:t>В</w:t>
            </w:r>
            <w:r w:rsidR="009F73B6" w:rsidRPr="00CE374E">
              <w:rPr>
                <w:rFonts w:ascii="Times New Roman" w:eastAsia="Arial" w:hAnsi="Times New Roman" w:cs="Times New Roman"/>
                <w:sz w:val="20"/>
                <w:szCs w:val="20"/>
                <w:lang w:eastAsia="ar-SA"/>
              </w:rPr>
              <w:t>ыполнено.</w:t>
            </w:r>
          </w:p>
          <w:p w14:paraId="14585F5C" w14:textId="4A00B9C4" w:rsidR="009F73B6" w:rsidRPr="009F73B6" w:rsidRDefault="009F73B6" w:rsidP="009F73B6">
            <w:pPr>
              <w:widowControl w:val="0"/>
              <w:suppressAutoHyphens/>
              <w:autoSpaceDE w:val="0"/>
              <w:rPr>
                <w:rFonts w:ascii="Times New Roman" w:eastAsia="Arial" w:hAnsi="Times New Roman" w:cs="Times New Roman"/>
                <w:sz w:val="20"/>
                <w:szCs w:val="20"/>
                <w:highlight w:val="yellow"/>
                <w:lang w:eastAsia="ar-SA"/>
              </w:rPr>
            </w:pPr>
          </w:p>
        </w:tc>
      </w:tr>
      <w:tr w:rsidR="000C5D78" w:rsidRPr="009F73B6" w14:paraId="4742543D" w14:textId="77777777" w:rsidTr="003663D7">
        <w:trPr>
          <w:jc w:val="center"/>
        </w:trPr>
        <w:tc>
          <w:tcPr>
            <w:tcW w:w="3050" w:type="dxa"/>
          </w:tcPr>
          <w:p w14:paraId="7A968DE8" w14:textId="77777777" w:rsidR="000C5D78" w:rsidRPr="009F73B6" w:rsidRDefault="000C5D78" w:rsidP="000C5D78">
            <w:pPr>
              <w:rPr>
                <w:rFonts w:ascii="Times New Roman" w:hAnsi="Times New Roman" w:cs="Times New Roman"/>
                <w:b/>
                <w:bCs/>
                <w:sz w:val="20"/>
                <w:szCs w:val="20"/>
              </w:rPr>
            </w:pPr>
            <w:r w:rsidRPr="009F73B6">
              <w:rPr>
                <w:rFonts w:ascii="Times New Roman" w:hAnsi="Times New Roman" w:cs="Times New Roman"/>
                <w:b/>
                <w:bCs/>
                <w:sz w:val="20"/>
                <w:szCs w:val="20"/>
              </w:rPr>
              <w:t>Основное мероприятие 1.2.2 Организация услуг по предоставлению дополнительного образования в ДОО района.</w:t>
            </w:r>
          </w:p>
        </w:tc>
        <w:tc>
          <w:tcPr>
            <w:tcW w:w="1843" w:type="dxa"/>
          </w:tcPr>
          <w:p w14:paraId="7CCEE5E1" w14:textId="60947721" w:rsidR="000C5D78" w:rsidRPr="009F73B6" w:rsidRDefault="000C5D78" w:rsidP="000C5D78">
            <w:pPr>
              <w:rPr>
                <w:rFonts w:ascii="Times New Roman" w:hAnsi="Times New Roman" w:cs="Times New Roman"/>
                <w:sz w:val="20"/>
                <w:szCs w:val="20"/>
              </w:rPr>
            </w:pPr>
            <w:r>
              <w:rPr>
                <w:rFonts w:ascii="Times New Roman" w:hAnsi="Times New Roman" w:cs="Times New Roman"/>
                <w:sz w:val="20"/>
                <w:szCs w:val="20"/>
              </w:rPr>
              <w:t xml:space="preserve">Заместитель руководителя администрации МР </w:t>
            </w:r>
            <w:r w:rsidR="00477ACC">
              <w:rPr>
                <w:rFonts w:ascii="Times New Roman" w:hAnsi="Times New Roman" w:cs="Times New Roman"/>
                <w:sz w:val="20"/>
                <w:szCs w:val="20"/>
              </w:rPr>
              <w:t>«</w:t>
            </w:r>
            <w:r>
              <w:rPr>
                <w:rFonts w:ascii="Times New Roman" w:hAnsi="Times New Roman" w:cs="Times New Roman"/>
                <w:sz w:val="20"/>
                <w:szCs w:val="20"/>
              </w:rPr>
              <w:t>Сыктывдинский</w:t>
            </w:r>
            <w:r w:rsidR="00477ACC">
              <w:rPr>
                <w:rFonts w:ascii="Times New Roman" w:hAnsi="Times New Roman" w:cs="Times New Roman"/>
                <w:sz w:val="20"/>
                <w:szCs w:val="20"/>
              </w:rPr>
              <w:t>»</w:t>
            </w:r>
            <w:r>
              <w:rPr>
                <w:rFonts w:ascii="Times New Roman" w:hAnsi="Times New Roman" w:cs="Times New Roman"/>
                <w:sz w:val="20"/>
                <w:szCs w:val="20"/>
              </w:rPr>
              <w:t xml:space="preserve"> Боброва Е.Б.</w:t>
            </w:r>
          </w:p>
        </w:tc>
        <w:tc>
          <w:tcPr>
            <w:tcW w:w="2421" w:type="dxa"/>
            <w:gridSpan w:val="2"/>
          </w:tcPr>
          <w:p w14:paraId="2855D875" w14:textId="77777777" w:rsidR="000C5D78" w:rsidRPr="009F73B6" w:rsidRDefault="000C5D78" w:rsidP="000C5D78">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Сохранение количества дошкольных образовательных организаций, которые оказывают платные образовательные услуги населению на уровне 10 организаций.</w:t>
            </w:r>
          </w:p>
        </w:tc>
        <w:tc>
          <w:tcPr>
            <w:tcW w:w="2823" w:type="dxa"/>
          </w:tcPr>
          <w:p w14:paraId="36278431" w14:textId="77777777" w:rsidR="009B4426" w:rsidRDefault="009B4426" w:rsidP="009B4426">
            <w:pPr>
              <w:widowControl w:val="0"/>
              <w:suppressAutoHyphens/>
              <w:autoSpaceDE w:val="0"/>
              <w:rPr>
                <w:rFonts w:ascii="Times New Roman" w:eastAsia="Arial" w:hAnsi="Times New Roman" w:cs="Times New Roman"/>
                <w:sz w:val="20"/>
                <w:szCs w:val="20"/>
                <w:lang w:eastAsia="ar-SA"/>
              </w:rPr>
            </w:pPr>
            <w:r w:rsidRPr="009B4426">
              <w:rPr>
                <w:rFonts w:ascii="Times New Roman" w:eastAsia="Arial" w:hAnsi="Times New Roman" w:cs="Times New Roman"/>
                <w:sz w:val="20"/>
                <w:szCs w:val="20"/>
                <w:lang w:eastAsia="ar-SA"/>
              </w:rPr>
              <w:t>На конец 2023 года дополнительным образованием на бесплатной основе охвачены 198 детей, в т.ч. 115 детей в ДОУ №1 с. Выльгорт и 83 ребёнка в ДОУ № 3 с. Выльгорт</w:t>
            </w:r>
            <w:r>
              <w:rPr>
                <w:rFonts w:ascii="Times New Roman" w:eastAsia="Arial" w:hAnsi="Times New Roman" w:cs="Times New Roman"/>
                <w:sz w:val="20"/>
                <w:szCs w:val="20"/>
                <w:lang w:eastAsia="ar-SA"/>
              </w:rPr>
              <w:t>.</w:t>
            </w:r>
          </w:p>
          <w:p w14:paraId="005DD3C1" w14:textId="19588791" w:rsidR="00A71F00" w:rsidRPr="009F73B6" w:rsidRDefault="00A71F00" w:rsidP="00A71F00">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В </w:t>
            </w:r>
            <w:r w:rsidRPr="00A71F00">
              <w:rPr>
                <w:rFonts w:ascii="Times New Roman" w:eastAsia="Arial" w:hAnsi="Times New Roman" w:cs="Times New Roman"/>
                <w:sz w:val="20"/>
                <w:szCs w:val="20"/>
                <w:lang w:eastAsia="ar-SA"/>
              </w:rPr>
              <w:t>дошкольных учреждениях из 505 детей в возрасте 5-7 лет, через систему komi.pfdo (навигатор доп. образования) зачислены 306 детей (в прошлом году было зачислено 268 детей).</w:t>
            </w:r>
            <w:r>
              <w:rPr>
                <w:rFonts w:ascii="Times New Roman" w:eastAsia="Arial" w:hAnsi="Times New Roman" w:cs="Times New Roman"/>
                <w:sz w:val="20"/>
                <w:szCs w:val="20"/>
                <w:lang w:eastAsia="ar-SA"/>
              </w:rPr>
              <w:t xml:space="preserve"> 10 ДОУ района оказывают платные образовательные услуги.</w:t>
            </w:r>
          </w:p>
        </w:tc>
        <w:tc>
          <w:tcPr>
            <w:tcW w:w="851" w:type="dxa"/>
          </w:tcPr>
          <w:p w14:paraId="2A913F06" w14:textId="77777777" w:rsidR="000C5D78" w:rsidRPr="009F73B6" w:rsidRDefault="000C5D78" w:rsidP="000C5D78">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январь</w:t>
            </w:r>
          </w:p>
        </w:tc>
        <w:tc>
          <w:tcPr>
            <w:tcW w:w="1134" w:type="dxa"/>
          </w:tcPr>
          <w:p w14:paraId="212B8D98" w14:textId="77777777" w:rsidR="000C5D78" w:rsidRPr="009F73B6" w:rsidRDefault="000C5D78" w:rsidP="000C5D78">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декабрь</w:t>
            </w:r>
          </w:p>
        </w:tc>
        <w:tc>
          <w:tcPr>
            <w:tcW w:w="992" w:type="dxa"/>
          </w:tcPr>
          <w:p w14:paraId="1EE3BBDD" w14:textId="0A279E18" w:rsidR="000C5D78" w:rsidRPr="009F73B6" w:rsidRDefault="000C5D78" w:rsidP="000C5D78">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январь</w:t>
            </w:r>
          </w:p>
        </w:tc>
        <w:tc>
          <w:tcPr>
            <w:tcW w:w="992" w:type="dxa"/>
          </w:tcPr>
          <w:p w14:paraId="21AAD73E" w14:textId="2CE8BFFC" w:rsidR="000C5D78" w:rsidRPr="009F73B6" w:rsidRDefault="000C5D78" w:rsidP="000C5D78">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декабрь</w:t>
            </w:r>
          </w:p>
        </w:tc>
        <w:tc>
          <w:tcPr>
            <w:tcW w:w="1459" w:type="dxa"/>
            <w:shd w:val="clear" w:color="auto" w:fill="FFFFFF" w:themeFill="background1"/>
          </w:tcPr>
          <w:p w14:paraId="3036F42E" w14:textId="0BA5F337" w:rsidR="000C5D78" w:rsidRPr="00D33CC0" w:rsidRDefault="00A71F00" w:rsidP="003663D7">
            <w:pPr>
              <w:widowControl w:val="0"/>
              <w:suppressAutoHyphens/>
              <w:autoSpaceDE w:val="0"/>
              <w:rPr>
                <w:rFonts w:ascii="Times New Roman" w:eastAsia="Arial" w:hAnsi="Times New Roman" w:cs="Times New Roman"/>
                <w:sz w:val="20"/>
                <w:szCs w:val="20"/>
                <w:lang w:eastAsia="ar-SA"/>
              </w:rPr>
            </w:pPr>
            <w:r w:rsidRPr="003663D7">
              <w:rPr>
                <w:rFonts w:ascii="Times New Roman" w:eastAsia="Arial" w:hAnsi="Times New Roman" w:cs="Times New Roman"/>
                <w:sz w:val="20"/>
                <w:szCs w:val="20"/>
                <w:lang w:eastAsia="ar-SA"/>
              </w:rPr>
              <w:t>Выполнено</w:t>
            </w:r>
            <w:r w:rsidR="003663D7" w:rsidRPr="003663D7">
              <w:rPr>
                <w:rFonts w:ascii="Times New Roman" w:eastAsia="Arial" w:hAnsi="Times New Roman" w:cs="Times New Roman"/>
                <w:sz w:val="20"/>
                <w:szCs w:val="20"/>
                <w:lang w:eastAsia="ar-SA"/>
              </w:rPr>
              <w:t>.</w:t>
            </w:r>
            <w:r w:rsidR="003925FE" w:rsidRPr="003663D7">
              <w:rPr>
                <w:rFonts w:ascii="Times New Roman" w:eastAsia="Arial" w:hAnsi="Times New Roman" w:cs="Times New Roman"/>
                <w:sz w:val="20"/>
                <w:szCs w:val="20"/>
                <w:lang w:eastAsia="ar-SA"/>
              </w:rPr>
              <w:t xml:space="preserve"> </w:t>
            </w:r>
          </w:p>
        </w:tc>
      </w:tr>
      <w:tr w:rsidR="003D0007" w:rsidRPr="009F73B6" w14:paraId="7DF54D21" w14:textId="77777777" w:rsidTr="005A59B3">
        <w:trPr>
          <w:jc w:val="center"/>
        </w:trPr>
        <w:tc>
          <w:tcPr>
            <w:tcW w:w="3050" w:type="dxa"/>
          </w:tcPr>
          <w:p w14:paraId="56A68598" w14:textId="77777777" w:rsidR="003D0007" w:rsidRPr="009F73B6" w:rsidRDefault="003D0007" w:rsidP="003D0007">
            <w:pPr>
              <w:rPr>
                <w:rFonts w:ascii="Times New Roman" w:hAnsi="Times New Roman" w:cs="Times New Roman"/>
                <w:sz w:val="20"/>
                <w:szCs w:val="20"/>
              </w:rPr>
            </w:pPr>
            <w:r w:rsidRPr="009F73B6">
              <w:rPr>
                <w:rFonts w:ascii="Times New Roman" w:hAnsi="Times New Roman" w:cs="Times New Roman"/>
                <w:sz w:val="20"/>
                <w:szCs w:val="20"/>
              </w:rPr>
              <w:t>Мероприятие 1.2.2.1 Организация услуг по предоставлению дополнительного образования детей в ДОУ № 1 с. Выльгорт.</w:t>
            </w:r>
          </w:p>
        </w:tc>
        <w:tc>
          <w:tcPr>
            <w:tcW w:w="1843" w:type="dxa"/>
          </w:tcPr>
          <w:p w14:paraId="4D600577" w14:textId="48E14056" w:rsidR="003D0007" w:rsidRPr="009F73B6" w:rsidRDefault="003D0007" w:rsidP="003D0007">
            <w:pPr>
              <w:rPr>
                <w:rFonts w:ascii="Times New Roman" w:hAnsi="Times New Roman" w:cs="Times New Roman"/>
                <w:sz w:val="20"/>
                <w:szCs w:val="20"/>
              </w:rPr>
            </w:pPr>
            <w:r>
              <w:rPr>
                <w:rFonts w:ascii="Times New Roman" w:hAnsi="Times New Roman" w:cs="Times New Roman"/>
                <w:sz w:val="20"/>
                <w:szCs w:val="20"/>
              </w:rPr>
              <w:t xml:space="preserve">Заместитель руководителя администрации МР </w:t>
            </w:r>
            <w:r w:rsidR="00477ACC">
              <w:rPr>
                <w:rFonts w:ascii="Times New Roman" w:hAnsi="Times New Roman" w:cs="Times New Roman"/>
                <w:sz w:val="20"/>
                <w:szCs w:val="20"/>
              </w:rPr>
              <w:t>«</w:t>
            </w:r>
            <w:r>
              <w:rPr>
                <w:rFonts w:ascii="Times New Roman" w:hAnsi="Times New Roman" w:cs="Times New Roman"/>
                <w:sz w:val="20"/>
                <w:szCs w:val="20"/>
              </w:rPr>
              <w:t>Сыктывдинский</w:t>
            </w:r>
            <w:r w:rsidR="00477ACC">
              <w:rPr>
                <w:rFonts w:ascii="Times New Roman" w:hAnsi="Times New Roman" w:cs="Times New Roman"/>
                <w:sz w:val="20"/>
                <w:szCs w:val="20"/>
              </w:rPr>
              <w:t>»</w:t>
            </w:r>
            <w:r>
              <w:rPr>
                <w:rFonts w:ascii="Times New Roman" w:hAnsi="Times New Roman" w:cs="Times New Roman"/>
                <w:sz w:val="20"/>
                <w:szCs w:val="20"/>
              </w:rPr>
              <w:t xml:space="preserve"> Боброва Е.Б.</w:t>
            </w:r>
          </w:p>
        </w:tc>
        <w:tc>
          <w:tcPr>
            <w:tcW w:w="2421" w:type="dxa"/>
            <w:gridSpan w:val="2"/>
          </w:tcPr>
          <w:p w14:paraId="77BE799F" w14:textId="4D6F2E16" w:rsidR="003D0007" w:rsidRPr="009F73B6" w:rsidRDefault="003D0007" w:rsidP="003D0007">
            <w:pPr>
              <w:widowControl w:val="0"/>
              <w:suppressAutoHyphens/>
              <w:autoSpaceDE w:val="0"/>
              <w:ind w:firstLine="720"/>
              <w:rPr>
                <w:rFonts w:ascii="Times New Roman" w:eastAsia="Arial" w:hAnsi="Times New Roman" w:cs="Times New Roman"/>
                <w:sz w:val="20"/>
                <w:szCs w:val="20"/>
                <w:lang w:eastAsia="ar-SA"/>
              </w:rPr>
            </w:pPr>
          </w:p>
        </w:tc>
        <w:tc>
          <w:tcPr>
            <w:tcW w:w="2823" w:type="dxa"/>
          </w:tcPr>
          <w:p w14:paraId="312B5D45" w14:textId="77777777" w:rsidR="003D0007" w:rsidRPr="00A13594" w:rsidRDefault="003D0007" w:rsidP="003D0007">
            <w:pPr>
              <w:widowControl w:val="0"/>
              <w:suppressAutoHyphens/>
              <w:autoSpaceDE w:val="0"/>
              <w:rPr>
                <w:rFonts w:ascii="Times New Roman" w:eastAsia="Arial" w:hAnsi="Times New Roman" w:cs="Times New Roman"/>
                <w:sz w:val="20"/>
                <w:szCs w:val="20"/>
                <w:lang w:eastAsia="ar-SA"/>
              </w:rPr>
            </w:pPr>
            <w:r w:rsidRPr="00A13594">
              <w:rPr>
                <w:rFonts w:ascii="Times New Roman" w:eastAsia="Arial" w:hAnsi="Times New Roman" w:cs="Times New Roman"/>
                <w:sz w:val="20"/>
                <w:szCs w:val="20"/>
                <w:lang w:eastAsia="ar-SA"/>
              </w:rPr>
              <w:t xml:space="preserve">ДОУ № 1 с. Выльгорт лицензию на дополнительное образование получил в феврале этого года. </w:t>
            </w:r>
          </w:p>
          <w:p w14:paraId="614CCF55" w14:textId="4A399158" w:rsidR="003D0007" w:rsidRPr="00A13594" w:rsidRDefault="003D0007" w:rsidP="003D0007">
            <w:pPr>
              <w:widowControl w:val="0"/>
              <w:suppressAutoHyphens/>
              <w:autoSpaceDE w:val="0"/>
              <w:rPr>
                <w:rFonts w:ascii="Times New Roman" w:eastAsia="Arial" w:hAnsi="Times New Roman" w:cs="Times New Roman"/>
                <w:sz w:val="20"/>
                <w:szCs w:val="20"/>
                <w:lang w:eastAsia="ar-SA"/>
              </w:rPr>
            </w:pPr>
            <w:r w:rsidRPr="00A13594">
              <w:rPr>
                <w:rFonts w:ascii="Times New Roman" w:eastAsia="Arial" w:hAnsi="Times New Roman" w:cs="Times New Roman"/>
                <w:sz w:val="20"/>
                <w:szCs w:val="20"/>
                <w:lang w:eastAsia="ar-SA"/>
              </w:rPr>
              <w:t>В 2023 учебном году дополнительным образованием на бесплатной основе было охвачено 115 детей.</w:t>
            </w:r>
          </w:p>
        </w:tc>
        <w:tc>
          <w:tcPr>
            <w:tcW w:w="851" w:type="dxa"/>
          </w:tcPr>
          <w:p w14:paraId="5ABAD269" w14:textId="77777777" w:rsidR="003D0007" w:rsidRPr="009F73B6" w:rsidRDefault="003D0007" w:rsidP="003D0007">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4C26DA83" w14:textId="77777777" w:rsidR="003D0007" w:rsidRPr="009F73B6" w:rsidRDefault="003D0007" w:rsidP="003D0007">
            <w:pPr>
              <w:rPr>
                <w:rFonts w:ascii="Times New Roman" w:hAnsi="Times New Roman" w:cs="Times New Roman"/>
                <w:sz w:val="20"/>
                <w:szCs w:val="20"/>
              </w:rPr>
            </w:pPr>
            <w:r w:rsidRPr="009F73B6">
              <w:rPr>
                <w:rFonts w:ascii="Times New Roman" w:hAnsi="Times New Roman" w:cs="Times New Roman"/>
                <w:sz w:val="20"/>
                <w:szCs w:val="20"/>
              </w:rPr>
              <w:t>февраль</w:t>
            </w:r>
          </w:p>
        </w:tc>
        <w:tc>
          <w:tcPr>
            <w:tcW w:w="992" w:type="dxa"/>
          </w:tcPr>
          <w:p w14:paraId="0999C1AA" w14:textId="3D931C55" w:rsidR="003D0007" w:rsidRPr="009F73B6" w:rsidRDefault="003D0007" w:rsidP="003D0007">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6AA743B6" w14:textId="4FB2B8E7" w:rsidR="003D0007" w:rsidRPr="009F73B6" w:rsidRDefault="003D0007" w:rsidP="003D0007">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февраль</w:t>
            </w:r>
          </w:p>
        </w:tc>
        <w:tc>
          <w:tcPr>
            <w:tcW w:w="1459" w:type="dxa"/>
          </w:tcPr>
          <w:p w14:paraId="2DDD9CB9" w14:textId="77777777" w:rsidR="003D0007" w:rsidRPr="009F73B6" w:rsidRDefault="003D0007" w:rsidP="003D0007">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Выполнено. </w:t>
            </w:r>
          </w:p>
          <w:p w14:paraId="29D2257F" w14:textId="34343C32" w:rsidR="003D0007" w:rsidRPr="009F73B6" w:rsidRDefault="003D0007" w:rsidP="003D0007">
            <w:pPr>
              <w:widowControl w:val="0"/>
              <w:suppressAutoHyphens/>
              <w:autoSpaceDE w:val="0"/>
              <w:rPr>
                <w:rFonts w:ascii="Times New Roman" w:eastAsia="Arial" w:hAnsi="Times New Roman" w:cs="Times New Roman"/>
                <w:sz w:val="20"/>
                <w:szCs w:val="20"/>
                <w:lang w:eastAsia="ar-SA"/>
              </w:rPr>
            </w:pPr>
          </w:p>
        </w:tc>
      </w:tr>
      <w:tr w:rsidR="003D0007" w:rsidRPr="009F73B6" w14:paraId="1CDB501C" w14:textId="77777777" w:rsidTr="005A59B3">
        <w:trPr>
          <w:jc w:val="center"/>
        </w:trPr>
        <w:tc>
          <w:tcPr>
            <w:tcW w:w="3050" w:type="dxa"/>
          </w:tcPr>
          <w:p w14:paraId="469CDC94" w14:textId="77777777" w:rsidR="003D0007" w:rsidRPr="009F73B6" w:rsidRDefault="003D0007" w:rsidP="003D0007">
            <w:pPr>
              <w:rPr>
                <w:rFonts w:ascii="Times New Roman" w:hAnsi="Times New Roman" w:cs="Times New Roman"/>
                <w:sz w:val="20"/>
                <w:szCs w:val="20"/>
              </w:rPr>
            </w:pPr>
            <w:r w:rsidRPr="009F73B6">
              <w:rPr>
                <w:rFonts w:ascii="Times New Roman" w:hAnsi="Times New Roman" w:cs="Times New Roman"/>
                <w:sz w:val="20"/>
                <w:szCs w:val="20"/>
              </w:rPr>
              <w:t>Мероприятие 1.2.2.2 Организация услуг по предоставлению дополнительного образования детей в ДОУ № 3 с. Выльгорт.</w:t>
            </w:r>
          </w:p>
        </w:tc>
        <w:tc>
          <w:tcPr>
            <w:tcW w:w="1843" w:type="dxa"/>
          </w:tcPr>
          <w:p w14:paraId="0AC701B2" w14:textId="5D11936C" w:rsidR="003D0007" w:rsidRPr="009F73B6" w:rsidRDefault="003D0007" w:rsidP="003D0007">
            <w:pPr>
              <w:rPr>
                <w:rFonts w:ascii="Times New Roman" w:hAnsi="Times New Roman" w:cs="Times New Roman"/>
                <w:sz w:val="20"/>
                <w:szCs w:val="20"/>
              </w:rPr>
            </w:pPr>
            <w:r>
              <w:rPr>
                <w:rFonts w:ascii="Times New Roman" w:hAnsi="Times New Roman" w:cs="Times New Roman"/>
                <w:sz w:val="20"/>
                <w:szCs w:val="20"/>
              </w:rPr>
              <w:t xml:space="preserve">Заместитель руководителя администрации МР </w:t>
            </w:r>
            <w:r w:rsidR="00477ACC">
              <w:rPr>
                <w:rFonts w:ascii="Times New Roman" w:hAnsi="Times New Roman" w:cs="Times New Roman"/>
                <w:sz w:val="20"/>
                <w:szCs w:val="20"/>
              </w:rPr>
              <w:t>«</w:t>
            </w:r>
            <w:r>
              <w:rPr>
                <w:rFonts w:ascii="Times New Roman" w:hAnsi="Times New Roman" w:cs="Times New Roman"/>
                <w:sz w:val="20"/>
                <w:szCs w:val="20"/>
              </w:rPr>
              <w:t>Сыктывдинский</w:t>
            </w:r>
            <w:r w:rsidR="00477ACC">
              <w:rPr>
                <w:rFonts w:ascii="Times New Roman" w:hAnsi="Times New Roman" w:cs="Times New Roman"/>
                <w:sz w:val="20"/>
                <w:szCs w:val="20"/>
              </w:rPr>
              <w:t>»</w:t>
            </w:r>
            <w:r>
              <w:rPr>
                <w:rFonts w:ascii="Times New Roman" w:hAnsi="Times New Roman" w:cs="Times New Roman"/>
                <w:sz w:val="20"/>
                <w:szCs w:val="20"/>
              </w:rPr>
              <w:t xml:space="preserve"> Боброва Е.Б.</w:t>
            </w:r>
          </w:p>
        </w:tc>
        <w:tc>
          <w:tcPr>
            <w:tcW w:w="2421" w:type="dxa"/>
            <w:gridSpan w:val="2"/>
          </w:tcPr>
          <w:p w14:paraId="0F98BAAC" w14:textId="77777777" w:rsidR="003D0007" w:rsidRPr="009F73B6" w:rsidRDefault="003D0007" w:rsidP="003D0007">
            <w:pPr>
              <w:widowControl w:val="0"/>
              <w:suppressAutoHyphens/>
              <w:autoSpaceDE w:val="0"/>
              <w:ind w:firstLine="720"/>
              <w:rPr>
                <w:rFonts w:ascii="Times New Roman" w:eastAsia="Arial" w:hAnsi="Times New Roman" w:cs="Times New Roman"/>
                <w:sz w:val="20"/>
                <w:szCs w:val="20"/>
                <w:lang w:eastAsia="ar-SA"/>
              </w:rPr>
            </w:pPr>
          </w:p>
        </w:tc>
        <w:tc>
          <w:tcPr>
            <w:tcW w:w="2823" w:type="dxa"/>
          </w:tcPr>
          <w:p w14:paraId="713E0404" w14:textId="335E1085" w:rsidR="003D0007" w:rsidRPr="00A13594" w:rsidRDefault="003D0007" w:rsidP="003D0007">
            <w:pPr>
              <w:widowControl w:val="0"/>
              <w:suppressAutoHyphens/>
              <w:autoSpaceDE w:val="0"/>
              <w:rPr>
                <w:rFonts w:ascii="Times New Roman" w:eastAsia="Arial" w:hAnsi="Times New Roman" w:cs="Times New Roman"/>
                <w:sz w:val="20"/>
                <w:szCs w:val="20"/>
                <w:lang w:eastAsia="ar-SA"/>
              </w:rPr>
            </w:pPr>
            <w:r w:rsidRPr="00A13594">
              <w:rPr>
                <w:rFonts w:ascii="Times New Roman" w:eastAsia="Arial" w:hAnsi="Times New Roman" w:cs="Times New Roman"/>
                <w:sz w:val="20"/>
                <w:szCs w:val="20"/>
                <w:lang w:eastAsia="ar-SA"/>
              </w:rPr>
              <w:t>В 2023 учебном году дополнительным образованием на бесплатной основе было охвачен</w:t>
            </w:r>
            <w:r w:rsidR="005A59B3" w:rsidRPr="00A13594">
              <w:rPr>
                <w:rFonts w:ascii="Times New Roman" w:eastAsia="Arial" w:hAnsi="Times New Roman" w:cs="Times New Roman"/>
                <w:sz w:val="20"/>
                <w:szCs w:val="20"/>
                <w:lang w:eastAsia="ar-SA"/>
              </w:rPr>
              <w:t>о</w:t>
            </w:r>
            <w:r w:rsidRPr="00A13594">
              <w:rPr>
                <w:rFonts w:ascii="Times New Roman" w:eastAsia="Arial" w:hAnsi="Times New Roman" w:cs="Times New Roman"/>
                <w:sz w:val="20"/>
                <w:szCs w:val="20"/>
                <w:lang w:eastAsia="ar-SA"/>
              </w:rPr>
              <w:t xml:space="preserve"> 83 ребенка.</w:t>
            </w:r>
            <w:r w:rsidR="00B95F1A" w:rsidRPr="00A13594">
              <w:rPr>
                <w:rFonts w:ascii="Times New Roman" w:eastAsia="Arial" w:hAnsi="Times New Roman" w:cs="Times New Roman"/>
                <w:sz w:val="20"/>
                <w:szCs w:val="20"/>
                <w:lang w:eastAsia="ar-SA"/>
              </w:rPr>
              <w:t xml:space="preserve"> </w:t>
            </w:r>
          </w:p>
        </w:tc>
        <w:tc>
          <w:tcPr>
            <w:tcW w:w="851" w:type="dxa"/>
          </w:tcPr>
          <w:p w14:paraId="732CFBBF" w14:textId="77777777" w:rsidR="003D0007" w:rsidRPr="009F73B6" w:rsidRDefault="003D0007" w:rsidP="003D0007">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1FC2B69D" w14:textId="0B8A95D0" w:rsidR="003D0007" w:rsidRPr="009F73B6" w:rsidRDefault="003D0007" w:rsidP="003D0007">
            <w:pPr>
              <w:rPr>
                <w:rFonts w:ascii="Times New Roman" w:hAnsi="Times New Roman" w:cs="Times New Roman"/>
                <w:sz w:val="20"/>
                <w:szCs w:val="20"/>
              </w:rPr>
            </w:pPr>
            <w:r>
              <w:rPr>
                <w:rFonts w:ascii="Times New Roman" w:hAnsi="Times New Roman" w:cs="Times New Roman"/>
                <w:sz w:val="20"/>
                <w:szCs w:val="20"/>
              </w:rPr>
              <w:t>декабрь</w:t>
            </w:r>
          </w:p>
        </w:tc>
        <w:tc>
          <w:tcPr>
            <w:tcW w:w="992" w:type="dxa"/>
          </w:tcPr>
          <w:p w14:paraId="0BE471FD" w14:textId="2A3ECB9A" w:rsidR="003D0007" w:rsidRPr="009F73B6" w:rsidRDefault="003D0007" w:rsidP="003D0007">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55F5BF4A" w14:textId="461594CF" w:rsidR="003D0007" w:rsidRPr="009F73B6" w:rsidRDefault="003D0007" w:rsidP="003D0007">
            <w:pPr>
              <w:widowControl w:val="0"/>
              <w:suppressAutoHyphens/>
              <w:autoSpaceDE w:val="0"/>
              <w:rPr>
                <w:rFonts w:ascii="Times New Roman" w:eastAsia="Arial" w:hAnsi="Times New Roman" w:cs="Times New Roman"/>
                <w:sz w:val="20"/>
                <w:szCs w:val="20"/>
                <w:lang w:eastAsia="ar-SA"/>
              </w:rPr>
            </w:pPr>
            <w:r>
              <w:rPr>
                <w:rFonts w:ascii="Times New Roman" w:hAnsi="Times New Roman" w:cs="Times New Roman"/>
                <w:sz w:val="20"/>
                <w:szCs w:val="20"/>
              </w:rPr>
              <w:t>декабрь</w:t>
            </w:r>
          </w:p>
        </w:tc>
        <w:tc>
          <w:tcPr>
            <w:tcW w:w="1459" w:type="dxa"/>
          </w:tcPr>
          <w:p w14:paraId="4FB8658E" w14:textId="77777777" w:rsidR="003D0007" w:rsidRPr="009F73B6" w:rsidRDefault="003D0007" w:rsidP="003D0007">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Выполнено. </w:t>
            </w:r>
          </w:p>
          <w:p w14:paraId="701CD319" w14:textId="1F908C16" w:rsidR="003D0007" w:rsidRPr="009F73B6" w:rsidRDefault="003D0007" w:rsidP="003D0007">
            <w:pPr>
              <w:widowControl w:val="0"/>
              <w:suppressAutoHyphens/>
              <w:autoSpaceDE w:val="0"/>
              <w:rPr>
                <w:rFonts w:ascii="Times New Roman" w:eastAsia="Arial" w:hAnsi="Times New Roman" w:cs="Times New Roman"/>
                <w:sz w:val="20"/>
                <w:szCs w:val="20"/>
                <w:lang w:eastAsia="ar-SA"/>
              </w:rPr>
            </w:pPr>
          </w:p>
        </w:tc>
      </w:tr>
      <w:tr w:rsidR="005A59B3" w:rsidRPr="009F73B6" w14:paraId="3928C9FF" w14:textId="77777777" w:rsidTr="005A59B3">
        <w:trPr>
          <w:jc w:val="center"/>
        </w:trPr>
        <w:tc>
          <w:tcPr>
            <w:tcW w:w="3050" w:type="dxa"/>
          </w:tcPr>
          <w:p w14:paraId="249CF68C" w14:textId="77777777" w:rsidR="005A59B3" w:rsidRPr="009F73B6" w:rsidRDefault="005A59B3" w:rsidP="00534CC9">
            <w:pPr>
              <w:rPr>
                <w:rFonts w:ascii="Times New Roman" w:hAnsi="Times New Roman" w:cs="Times New Roman"/>
                <w:sz w:val="20"/>
                <w:szCs w:val="20"/>
              </w:rPr>
            </w:pPr>
            <w:r w:rsidRPr="009F73B6">
              <w:rPr>
                <w:rFonts w:ascii="Times New Roman" w:hAnsi="Times New Roman" w:cs="Times New Roman"/>
                <w:sz w:val="20"/>
                <w:szCs w:val="20"/>
              </w:rPr>
              <w:t>Мероприятие 1.2.2.3 Организация услуг по предоставлению дополнительного образования детей в ДОУ № 8 с. Выльгорт.</w:t>
            </w:r>
          </w:p>
        </w:tc>
        <w:tc>
          <w:tcPr>
            <w:tcW w:w="1843" w:type="dxa"/>
          </w:tcPr>
          <w:p w14:paraId="34AB316D" w14:textId="0ABEBD9A" w:rsidR="005A59B3" w:rsidRPr="009F73B6" w:rsidRDefault="005A59B3" w:rsidP="00534CC9">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2693F0E6" w14:textId="77777777" w:rsidR="005A59B3" w:rsidRPr="009F73B6" w:rsidRDefault="005A59B3" w:rsidP="00534CC9">
            <w:pPr>
              <w:widowControl w:val="0"/>
              <w:suppressAutoHyphens/>
              <w:autoSpaceDE w:val="0"/>
              <w:ind w:firstLine="720"/>
              <w:rPr>
                <w:rFonts w:ascii="Times New Roman" w:eastAsia="Arial" w:hAnsi="Times New Roman" w:cs="Times New Roman"/>
                <w:sz w:val="20"/>
                <w:szCs w:val="20"/>
                <w:lang w:eastAsia="ar-SA"/>
              </w:rPr>
            </w:pPr>
          </w:p>
        </w:tc>
        <w:tc>
          <w:tcPr>
            <w:tcW w:w="2823" w:type="dxa"/>
          </w:tcPr>
          <w:p w14:paraId="148D7A47" w14:textId="76D12C6B" w:rsidR="005A59B3" w:rsidRPr="000C5D78" w:rsidRDefault="005A59B3" w:rsidP="00534CC9">
            <w:pPr>
              <w:widowControl w:val="0"/>
              <w:suppressAutoHyphens/>
              <w:autoSpaceDE w:val="0"/>
              <w:rPr>
                <w:rFonts w:ascii="Times New Roman" w:eastAsia="Arial" w:hAnsi="Times New Roman" w:cs="Times New Roman"/>
                <w:sz w:val="20"/>
                <w:szCs w:val="20"/>
                <w:highlight w:val="yellow"/>
                <w:lang w:eastAsia="ar-SA"/>
              </w:rPr>
            </w:pPr>
            <w:r w:rsidRPr="0007547F">
              <w:rPr>
                <w:rFonts w:ascii="Times New Roman" w:eastAsia="Arial" w:hAnsi="Times New Roman" w:cs="Times New Roman"/>
                <w:sz w:val="20"/>
                <w:szCs w:val="20"/>
                <w:lang w:eastAsia="ar-SA"/>
              </w:rPr>
              <w:t>2 педагога ДОУ №8 с. Выльгорт прошли обучение по программам дополнительного образования.</w:t>
            </w:r>
            <w:r w:rsidR="0007547F" w:rsidRPr="0007547F">
              <w:rPr>
                <w:rFonts w:ascii="Times New Roman" w:eastAsia="Arial" w:hAnsi="Times New Roman" w:cs="Times New Roman"/>
                <w:sz w:val="20"/>
                <w:szCs w:val="20"/>
                <w:lang w:eastAsia="ar-SA"/>
              </w:rPr>
              <w:t xml:space="preserve"> Внесены </w:t>
            </w:r>
            <w:r w:rsidR="00B95F1A" w:rsidRPr="0007547F">
              <w:rPr>
                <w:rFonts w:ascii="Times New Roman" w:eastAsia="Arial" w:hAnsi="Times New Roman" w:cs="Times New Roman"/>
                <w:sz w:val="20"/>
                <w:szCs w:val="20"/>
                <w:lang w:eastAsia="ar-SA"/>
              </w:rPr>
              <w:t>изменения в Устав</w:t>
            </w:r>
            <w:r w:rsidR="0007547F" w:rsidRPr="0007547F">
              <w:rPr>
                <w:rFonts w:ascii="Times New Roman" w:eastAsia="Arial" w:hAnsi="Times New Roman" w:cs="Times New Roman"/>
                <w:sz w:val="20"/>
                <w:szCs w:val="20"/>
                <w:lang w:eastAsia="ar-SA"/>
              </w:rPr>
              <w:t xml:space="preserve"> ОО.</w:t>
            </w:r>
          </w:p>
        </w:tc>
        <w:tc>
          <w:tcPr>
            <w:tcW w:w="851" w:type="dxa"/>
          </w:tcPr>
          <w:p w14:paraId="1298BDA7" w14:textId="77777777" w:rsidR="005A59B3" w:rsidRPr="009F73B6" w:rsidRDefault="005A59B3" w:rsidP="00534CC9">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08B06A91" w14:textId="77777777" w:rsidR="005A59B3" w:rsidRPr="009F73B6" w:rsidRDefault="005A59B3" w:rsidP="00534CC9">
            <w:pPr>
              <w:rPr>
                <w:rFonts w:ascii="Times New Roman" w:hAnsi="Times New Roman" w:cs="Times New Roman"/>
                <w:sz w:val="20"/>
                <w:szCs w:val="20"/>
              </w:rPr>
            </w:pPr>
            <w:r w:rsidRPr="009F73B6">
              <w:rPr>
                <w:rFonts w:ascii="Times New Roman" w:hAnsi="Times New Roman" w:cs="Times New Roman"/>
                <w:sz w:val="20"/>
                <w:szCs w:val="20"/>
              </w:rPr>
              <w:t>сентябрь</w:t>
            </w:r>
          </w:p>
        </w:tc>
        <w:tc>
          <w:tcPr>
            <w:tcW w:w="992" w:type="dxa"/>
          </w:tcPr>
          <w:p w14:paraId="72F4E74F" w14:textId="258018AD" w:rsidR="005A59B3" w:rsidRPr="009F73B6" w:rsidRDefault="005A59B3" w:rsidP="00534CC9">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385AA91A" w14:textId="3E3F5926" w:rsidR="005A59B3" w:rsidRPr="009F73B6" w:rsidRDefault="005A59B3" w:rsidP="00534CC9">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сентябрь</w:t>
            </w:r>
          </w:p>
        </w:tc>
        <w:tc>
          <w:tcPr>
            <w:tcW w:w="1459" w:type="dxa"/>
          </w:tcPr>
          <w:p w14:paraId="09161766" w14:textId="084C2D7F" w:rsidR="005A59B3" w:rsidRPr="00D33CC0" w:rsidRDefault="003663D7" w:rsidP="00534CC9">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Выполнено частично</w:t>
            </w:r>
            <w:r w:rsidR="005A59B3" w:rsidRPr="00D33CC0">
              <w:rPr>
                <w:rFonts w:ascii="Times New Roman" w:eastAsia="Arial" w:hAnsi="Times New Roman" w:cs="Times New Roman"/>
                <w:sz w:val="20"/>
                <w:szCs w:val="20"/>
                <w:lang w:eastAsia="ar-SA"/>
              </w:rPr>
              <w:t xml:space="preserve">. </w:t>
            </w:r>
          </w:p>
          <w:p w14:paraId="2F8C6C70" w14:textId="6A7F3E1A" w:rsidR="005A59B3" w:rsidRPr="0007547F" w:rsidRDefault="004868C1" w:rsidP="00AA2BB6">
            <w:pPr>
              <w:widowControl w:val="0"/>
              <w:suppressAutoHyphens/>
              <w:autoSpaceDE w:val="0"/>
              <w:rPr>
                <w:rFonts w:ascii="Times New Roman" w:eastAsia="Arial" w:hAnsi="Times New Roman" w:cs="Times New Roman"/>
                <w:sz w:val="20"/>
                <w:szCs w:val="20"/>
                <w:highlight w:val="green"/>
                <w:lang w:eastAsia="ar-SA"/>
              </w:rPr>
            </w:pPr>
            <w:r>
              <w:rPr>
                <w:rFonts w:ascii="Times New Roman" w:eastAsia="Arial" w:hAnsi="Times New Roman" w:cs="Times New Roman"/>
                <w:sz w:val="20"/>
                <w:szCs w:val="20"/>
                <w:lang w:eastAsia="ar-SA"/>
              </w:rPr>
              <w:t>Н</w:t>
            </w:r>
            <w:r w:rsidRPr="004868C1">
              <w:rPr>
                <w:rFonts w:ascii="Times New Roman" w:eastAsia="Arial" w:hAnsi="Times New Roman" w:cs="Times New Roman"/>
                <w:sz w:val="20"/>
                <w:szCs w:val="20"/>
                <w:lang w:eastAsia="ar-SA"/>
              </w:rPr>
              <w:t>еобходимо получить лицензию н</w:t>
            </w:r>
            <w:r w:rsidR="00AA2BB6">
              <w:rPr>
                <w:rFonts w:ascii="Times New Roman" w:eastAsia="Arial" w:hAnsi="Times New Roman" w:cs="Times New Roman"/>
                <w:sz w:val="20"/>
                <w:szCs w:val="20"/>
                <w:lang w:eastAsia="ar-SA"/>
              </w:rPr>
              <w:t>а осуществление дополнит. о</w:t>
            </w:r>
            <w:r w:rsidRPr="004868C1">
              <w:rPr>
                <w:rFonts w:ascii="Times New Roman" w:eastAsia="Arial" w:hAnsi="Times New Roman" w:cs="Times New Roman"/>
                <w:sz w:val="20"/>
                <w:szCs w:val="20"/>
                <w:lang w:eastAsia="ar-SA"/>
              </w:rPr>
              <w:t>бразования детей</w:t>
            </w:r>
            <w:r>
              <w:rPr>
                <w:rFonts w:ascii="Times New Roman" w:eastAsia="Arial" w:hAnsi="Times New Roman" w:cs="Times New Roman"/>
                <w:sz w:val="20"/>
                <w:szCs w:val="20"/>
                <w:lang w:eastAsia="ar-SA"/>
              </w:rPr>
              <w:t>.</w:t>
            </w:r>
          </w:p>
        </w:tc>
      </w:tr>
      <w:tr w:rsidR="009F73B6" w:rsidRPr="009F73B6" w14:paraId="77603F01" w14:textId="77777777" w:rsidTr="005A59B3">
        <w:trPr>
          <w:jc w:val="center"/>
        </w:trPr>
        <w:tc>
          <w:tcPr>
            <w:tcW w:w="3050" w:type="dxa"/>
          </w:tcPr>
          <w:p w14:paraId="6CDA1626" w14:textId="77777777" w:rsidR="009F73B6" w:rsidRPr="009F73B6" w:rsidRDefault="009F73B6" w:rsidP="009F73B6">
            <w:pPr>
              <w:rPr>
                <w:rFonts w:ascii="Times New Roman" w:hAnsi="Times New Roman" w:cs="Times New Roman"/>
                <w:i/>
                <w:iCs/>
                <w:sz w:val="20"/>
                <w:szCs w:val="20"/>
              </w:rPr>
            </w:pPr>
            <w:r w:rsidRPr="009F73B6">
              <w:rPr>
                <w:rFonts w:ascii="Times New Roman" w:hAnsi="Times New Roman" w:cs="Times New Roman"/>
                <w:i/>
                <w:iCs/>
                <w:sz w:val="20"/>
                <w:szCs w:val="20"/>
              </w:rPr>
              <w:t>Контрольное событие № 9. Получение лицензии на дополнительное образование детей в двух ДОО района.</w:t>
            </w:r>
          </w:p>
        </w:tc>
        <w:tc>
          <w:tcPr>
            <w:tcW w:w="1843" w:type="dxa"/>
          </w:tcPr>
          <w:p w14:paraId="059099D5" w14:textId="2248FA3A" w:rsidR="009F73B6" w:rsidRPr="009F73B6" w:rsidRDefault="005358D0" w:rsidP="009F73B6">
            <w:pPr>
              <w:rPr>
                <w:rFonts w:ascii="Times New Roman" w:hAnsi="Times New Roman" w:cs="Times New Roman"/>
                <w:sz w:val="20"/>
                <w:szCs w:val="20"/>
              </w:rPr>
            </w:pPr>
            <w:r>
              <w:rPr>
                <w:rFonts w:ascii="Times New Roman" w:hAnsi="Times New Roman" w:cs="Times New Roman"/>
                <w:sz w:val="20"/>
                <w:szCs w:val="20"/>
              </w:rPr>
              <w:t xml:space="preserve">Заместитель руководителя администрации МР </w:t>
            </w:r>
            <w:r w:rsidR="00477ACC">
              <w:rPr>
                <w:rFonts w:ascii="Times New Roman" w:hAnsi="Times New Roman" w:cs="Times New Roman"/>
                <w:sz w:val="20"/>
                <w:szCs w:val="20"/>
              </w:rPr>
              <w:t>«</w:t>
            </w:r>
            <w:r>
              <w:rPr>
                <w:rFonts w:ascii="Times New Roman" w:hAnsi="Times New Roman" w:cs="Times New Roman"/>
                <w:sz w:val="20"/>
                <w:szCs w:val="20"/>
              </w:rPr>
              <w:t>Сыктывдинский</w:t>
            </w:r>
            <w:r w:rsidR="00477ACC">
              <w:rPr>
                <w:rFonts w:ascii="Times New Roman" w:hAnsi="Times New Roman" w:cs="Times New Roman"/>
                <w:sz w:val="20"/>
                <w:szCs w:val="20"/>
              </w:rPr>
              <w:t>»</w:t>
            </w:r>
            <w:r>
              <w:rPr>
                <w:rFonts w:ascii="Times New Roman" w:hAnsi="Times New Roman" w:cs="Times New Roman"/>
                <w:sz w:val="20"/>
                <w:szCs w:val="20"/>
              </w:rPr>
              <w:t xml:space="preserve"> Боброва Е.Б.</w:t>
            </w:r>
          </w:p>
        </w:tc>
        <w:tc>
          <w:tcPr>
            <w:tcW w:w="2421" w:type="dxa"/>
            <w:gridSpan w:val="2"/>
          </w:tcPr>
          <w:p w14:paraId="176A34C2" w14:textId="77777777" w:rsidR="009F73B6" w:rsidRPr="009F73B6" w:rsidRDefault="009F73B6" w:rsidP="00B3250B">
            <w:pPr>
              <w:widowControl w:val="0"/>
              <w:suppressAutoHyphens/>
              <w:autoSpaceDE w:val="0"/>
              <w:jc w:val="center"/>
              <w:rPr>
                <w:rFonts w:ascii="Times New Roman" w:eastAsia="Arial" w:hAnsi="Times New Roman" w:cs="Times New Roman"/>
                <w:i/>
                <w:sz w:val="20"/>
                <w:szCs w:val="20"/>
                <w:lang w:eastAsia="ar-SA"/>
              </w:rPr>
            </w:pPr>
            <w:r w:rsidRPr="009F73B6">
              <w:rPr>
                <w:rFonts w:ascii="Times New Roman" w:eastAsia="Arial" w:hAnsi="Times New Roman" w:cs="Times New Roman"/>
                <w:i/>
                <w:sz w:val="20"/>
                <w:szCs w:val="20"/>
                <w:lang w:eastAsia="ar-SA"/>
              </w:rPr>
              <w:t>Х</w:t>
            </w:r>
          </w:p>
        </w:tc>
        <w:tc>
          <w:tcPr>
            <w:tcW w:w="2823" w:type="dxa"/>
          </w:tcPr>
          <w:p w14:paraId="6076A8AD" w14:textId="7A32DEC6" w:rsidR="009F73B6" w:rsidRPr="000C5D78" w:rsidRDefault="00786200" w:rsidP="004868C1">
            <w:pPr>
              <w:widowControl w:val="0"/>
              <w:suppressAutoHyphens/>
              <w:autoSpaceDE w:val="0"/>
              <w:rPr>
                <w:rFonts w:ascii="Times New Roman" w:eastAsia="Arial" w:hAnsi="Times New Roman" w:cs="Times New Roman"/>
                <w:i/>
                <w:sz w:val="20"/>
                <w:szCs w:val="20"/>
                <w:highlight w:val="yellow"/>
                <w:lang w:eastAsia="ar-SA"/>
              </w:rPr>
            </w:pPr>
            <w:r>
              <w:rPr>
                <w:rFonts w:ascii="Times New Roman" w:eastAsia="Arial" w:hAnsi="Times New Roman" w:cs="Times New Roman"/>
                <w:sz w:val="20"/>
                <w:szCs w:val="20"/>
                <w:lang w:eastAsia="ar-SA"/>
              </w:rPr>
              <w:t>Л</w:t>
            </w:r>
            <w:r w:rsidR="00534CC9" w:rsidRPr="00534CC9">
              <w:rPr>
                <w:rFonts w:ascii="Times New Roman" w:eastAsia="Arial" w:hAnsi="Times New Roman" w:cs="Times New Roman"/>
                <w:sz w:val="20"/>
                <w:szCs w:val="20"/>
                <w:lang w:eastAsia="ar-SA"/>
              </w:rPr>
              <w:t xml:space="preserve">ицензию на </w:t>
            </w:r>
            <w:r w:rsidR="004868C1">
              <w:rPr>
                <w:rFonts w:ascii="Times New Roman" w:eastAsia="Arial" w:hAnsi="Times New Roman" w:cs="Times New Roman"/>
                <w:sz w:val="20"/>
                <w:szCs w:val="20"/>
                <w:lang w:eastAsia="ar-SA"/>
              </w:rPr>
              <w:t xml:space="preserve">осуществление </w:t>
            </w:r>
            <w:r w:rsidR="00534CC9" w:rsidRPr="00534CC9">
              <w:rPr>
                <w:rFonts w:ascii="Times New Roman" w:eastAsia="Arial" w:hAnsi="Times New Roman" w:cs="Times New Roman"/>
                <w:sz w:val="20"/>
                <w:szCs w:val="20"/>
                <w:lang w:eastAsia="ar-SA"/>
              </w:rPr>
              <w:t>дополнительно</w:t>
            </w:r>
            <w:r w:rsidR="004868C1">
              <w:rPr>
                <w:rFonts w:ascii="Times New Roman" w:eastAsia="Arial" w:hAnsi="Times New Roman" w:cs="Times New Roman"/>
                <w:sz w:val="20"/>
                <w:szCs w:val="20"/>
                <w:lang w:eastAsia="ar-SA"/>
              </w:rPr>
              <w:t>го</w:t>
            </w:r>
            <w:r w:rsidR="00534CC9" w:rsidRPr="00534CC9">
              <w:rPr>
                <w:rFonts w:ascii="Times New Roman" w:eastAsia="Arial" w:hAnsi="Times New Roman" w:cs="Times New Roman"/>
                <w:sz w:val="20"/>
                <w:szCs w:val="20"/>
                <w:lang w:eastAsia="ar-SA"/>
              </w:rPr>
              <w:t xml:space="preserve"> образовани</w:t>
            </w:r>
            <w:r w:rsidR="004868C1">
              <w:rPr>
                <w:rFonts w:ascii="Times New Roman" w:eastAsia="Arial" w:hAnsi="Times New Roman" w:cs="Times New Roman"/>
                <w:sz w:val="20"/>
                <w:szCs w:val="20"/>
                <w:lang w:eastAsia="ar-SA"/>
              </w:rPr>
              <w:t xml:space="preserve">я детей </w:t>
            </w:r>
            <w:r w:rsidR="00534CC9" w:rsidRPr="00534CC9">
              <w:rPr>
                <w:rFonts w:ascii="Times New Roman" w:eastAsia="Arial" w:hAnsi="Times New Roman" w:cs="Times New Roman"/>
                <w:sz w:val="20"/>
                <w:szCs w:val="20"/>
                <w:lang w:eastAsia="ar-SA"/>
              </w:rPr>
              <w:t>получил</w:t>
            </w:r>
            <w:r w:rsidR="004868C1">
              <w:rPr>
                <w:rFonts w:ascii="Times New Roman" w:eastAsia="Arial" w:hAnsi="Times New Roman" w:cs="Times New Roman"/>
                <w:sz w:val="20"/>
                <w:szCs w:val="20"/>
                <w:lang w:eastAsia="ar-SA"/>
              </w:rPr>
              <w:t>о только одно дошкольное учреждение (</w:t>
            </w:r>
            <w:r w:rsidRPr="00534CC9">
              <w:rPr>
                <w:rFonts w:ascii="Times New Roman" w:eastAsia="Arial" w:hAnsi="Times New Roman" w:cs="Times New Roman"/>
                <w:sz w:val="20"/>
                <w:szCs w:val="20"/>
                <w:lang w:eastAsia="ar-SA"/>
              </w:rPr>
              <w:t>ДОУ № 1 с. Выльгорт</w:t>
            </w:r>
            <w:r w:rsidR="004868C1">
              <w:rPr>
                <w:rFonts w:ascii="Times New Roman" w:eastAsia="Arial" w:hAnsi="Times New Roman" w:cs="Times New Roman"/>
                <w:sz w:val="20"/>
                <w:szCs w:val="20"/>
                <w:lang w:eastAsia="ar-SA"/>
              </w:rPr>
              <w:t>)</w:t>
            </w:r>
            <w:r>
              <w:rPr>
                <w:rFonts w:ascii="Times New Roman" w:eastAsia="Arial" w:hAnsi="Times New Roman" w:cs="Times New Roman"/>
                <w:sz w:val="20"/>
                <w:szCs w:val="20"/>
                <w:lang w:eastAsia="ar-SA"/>
              </w:rPr>
              <w:t>.</w:t>
            </w:r>
          </w:p>
        </w:tc>
        <w:tc>
          <w:tcPr>
            <w:tcW w:w="851" w:type="dxa"/>
          </w:tcPr>
          <w:p w14:paraId="4331E983" w14:textId="77777777" w:rsidR="009F73B6" w:rsidRPr="009F73B6" w:rsidRDefault="009F73B6" w:rsidP="009F73B6">
            <w:pP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1134" w:type="dxa"/>
          </w:tcPr>
          <w:p w14:paraId="54568898" w14:textId="54EE82B9" w:rsidR="00A13594" w:rsidRDefault="009F73B6" w:rsidP="00A13594">
            <w:pPr>
              <w:jc w:val="center"/>
              <w:rPr>
                <w:rFonts w:ascii="Times New Roman" w:hAnsi="Times New Roman" w:cs="Times New Roman"/>
                <w:i/>
                <w:iCs/>
                <w:sz w:val="20"/>
                <w:szCs w:val="20"/>
              </w:rPr>
            </w:pPr>
            <w:r w:rsidRPr="009F73B6">
              <w:rPr>
                <w:rFonts w:ascii="Times New Roman" w:hAnsi="Times New Roman" w:cs="Times New Roman"/>
                <w:i/>
                <w:iCs/>
                <w:sz w:val="20"/>
                <w:szCs w:val="20"/>
              </w:rPr>
              <w:t>4</w:t>
            </w:r>
          </w:p>
          <w:p w14:paraId="6CD8194F" w14:textId="16C3144D" w:rsidR="009F73B6" w:rsidRPr="009F73B6" w:rsidRDefault="009F73B6" w:rsidP="00A13594">
            <w:pPr>
              <w:jc w:val="center"/>
              <w:rPr>
                <w:rFonts w:ascii="Times New Roman" w:hAnsi="Times New Roman" w:cs="Times New Roman"/>
                <w:i/>
                <w:iCs/>
                <w:sz w:val="20"/>
                <w:szCs w:val="20"/>
              </w:rPr>
            </w:pPr>
            <w:r w:rsidRPr="009F73B6">
              <w:rPr>
                <w:rFonts w:ascii="Times New Roman" w:hAnsi="Times New Roman" w:cs="Times New Roman"/>
                <w:i/>
                <w:iCs/>
                <w:sz w:val="20"/>
                <w:szCs w:val="20"/>
              </w:rPr>
              <w:t>квартал</w:t>
            </w:r>
          </w:p>
        </w:tc>
        <w:tc>
          <w:tcPr>
            <w:tcW w:w="992" w:type="dxa"/>
          </w:tcPr>
          <w:p w14:paraId="394FD9EB" w14:textId="77777777" w:rsidR="009F73B6" w:rsidRPr="009F73B6" w:rsidRDefault="009F73B6" w:rsidP="009F73B6">
            <w:pPr>
              <w:widowControl w:val="0"/>
              <w:suppressAutoHyphens/>
              <w:autoSpaceDE w:val="0"/>
              <w:ind w:firstLine="720"/>
              <w:rPr>
                <w:rFonts w:ascii="Times New Roman" w:eastAsia="Arial" w:hAnsi="Times New Roman" w:cs="Times New Roman"/>
                <w:sz w:val="20"/>
                <w:szCs w:val="20"/>
                <w:lang w:eastAsia="ar-SA"/>
              </w:rPr>
            </w:pPr>
          </w:p>
        </w:tc>
        <w:tc>
          <w:tcPr>
            <w:tcW w:w="992" w:type="dxa"/>
          </w:tcPr>
          <w:p w14:paraId="4767EDB4" w14:textId="54B0EE12" w:rsidR="009F73B6" w:rsidRPr="005A59B3" w:rsidRDefault="005A59B3" w:rsidP="005A59B3">
            <w:pPr>
              <w:widowControl w:val="0"/>
              <w:suppressAutoHyphens/>
              <w:autoSpaceDE w:val="0"/>
              <w:jc w:val="center"/>
              <w:rPr>
                <w:rFonts w:ascii="Times New Roman" w:eastAsia="Arial" w:hAnsi="Times New Roman" w:cs="Times New Roman"/>
                <w:i/>
                <w:sz w:val="20"/>
                <w:szCs w:val="20"/>
                <w:lang w:eastAsia="ar-SA"/>
              </w:rPr>
            </w:pPr>
            <w:r w:rsidRPr="005A59B3">
              <w:rPr>
                <w:rFonts w:ascii="Times New Roman" w:eastAsia="Arial" w:hAnsi="Times New Roman" w:cs="Times New Roman"/>
                <w:i/>
                <w:sz w:val="20"/>
                <w:szCs w:val="20"/>
                <w:lang w:eastAsia="ar-SA"/>
              </w:rPr>
              <w:t>4 квартал</w:t>
            </w:r>
          </w:p>
        </w:tc>
        <w:tc>
          <w:tcPr>
            <w:tcW w:w="1459" w:type="dxa"/>
          </w:tcPr>
          <w:p w14:paraId="7916EA5A" w14:textId="0D6D067F" w:rsidR="009F73B6" w:rsidRPr="00D33CC0" w:rsidRDefault="003663D7" w:rsidP="009F73B6">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Выполнено частично</w:t>
            </w:r>
            <w:r w:rsidR="009F73B6" w:rsidRPr="00D33CC0">
              <w:rPr>
                <w:rFonts w:ascii="Times New Roman" w:eastAsia="Arial" w:hAnsi="Times New Roman" w:cs="Times New Roman"/>
                <w:sz w:val="20"/>
                <w:szCs w:val="20"/>
                <w:lang w:eastAsia="ar-SA"/>
              </w:rPr>
              <w:t>.</w:t>
            </w:r>
          </w:p>
          <w:p w14:paraId="7F298856" w14:textId="5BE6A4BF" w:rsidR="009F73B6" w:rsidRPr="00534CC9" w:rsidRDefault="004868C1" w:rsidP="009F73B6">
            <w:pPr>
              <w:widowControl w:val="0"/>
              <w:suppressAutoHyphens/>
              <w:autoSpaceDE w:val="0"/>
              <w:rPr>
                <w:rFonts w:ascii="Times New Roman" w:eastAsia="Arial" w:hAnsi="Times New Roman" w:cs="Times New Roman"/>
                <w:color w:val="FF0000"/>
                <w:sz w:val="20"/>
                <w:szCs w:val="20"/>
                <w:highlight w:val="yellow"/>
                <w:lang w:eastAsia="ar-SA"/>
              </w:rPr>
            </w:pPr>
            <w:r>
              <w:rPr>
                <w:rFonts w:ascii="Times New Roman" w:eastAsia="Arial" w:hAnsi="Times New Roman" w:cs="Times New Roman"/>
                <w:sz w:val="20"/>
                <w:szCs w:val="20"/>
                <w:lang w:eastAsia="ar-SA"/>
              </w:rPr>
              <w:t>ДОУ №8 с. Выльгорт ещё не получил соответствующую лицензию.</w:t>
            </w:r>
          </w:p>
        </w:tc>
      </w:tr>
      <w:tr w:rsidR="00A13594" w:rsidRPr="009F73B6" w14:paraId="443565AF" w14:textId="77777777" w:rsidTr="005A59B3">
        <w:trPr>
          <w:jc w:val="center"/>
        </w:trPr>
        <w:tc>
          <w:tcPr>
            <w:tcW w:w="3050" w:type="dxa"/>
          </w:tcPr>
          <w:p w14:paraId="425DFBA1" w14:textId="77777777" w:rsidR="00A13594" w:rsidRPr="009F73B6" w:rsidRDefault="00A13594" w:rsidP="009F73B6">
            <w:pPr>
              <w:rPr>
                <w:rFonts w:ascii="Times New Roman" w:hAnsi="Times New Roman" w:cs="Times New Roman"/>
                <w:i/>
                <w:iCs/>
                <w:sz w:val="20"/>
                <w:szCs w:val="20"/>
              </w:rPr>
            </w:pPr>
            <w:r w:rsidRPr="009F73B6">
              <w:rPr>
                <w:rFonts w:ascii="Times New Roman" w:hAnsi="Times New Roman" w:cs="Times New Roman"/>
                <w:i/>
                <w:iCs/>
                <w:sz w:val="20"/>
                <w:szCs w:val="20"/>
              </w:rPr>
              <w:t>Контрольное событие № 10. Проведение мониторинга реализации модели ПФДО в организациях, реализующих программы дополнительного образования.</w:t>
            </w:r>
          </w:p>
        </w:tc>
        <w:tc>
          <w:tcPr>
            <w:tcW w:w="1843" w:type="dxa"/>
          </w:tcPr>
          <w:p w14:paraId="2A8B297B" w14:textId="371F84DF" w:rsidR="00A13594" w:rsidRPr="009F73B6" w:rsidRDefault="00A13594" w:rsidP="009F73B6">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37C30CEE" w14:textId="77777777" w:rsidR="00A13594" w:rsidRPr="009F73B6" w:rsidRDefault="00A13594" w:rsidP="00B3250B">
            <w:pPr>
              <w:widowControl w:val="0"/>
              <w:suppressAutoHyphens/>
              <w:autoSpaceDE w:val="0"/>
              <w:jc w:val="center"/>
              <w:rPr>
                <w:rFonts w:ascii="Times New Roman" w:eastAsia="Arial" w:hAnsi="Times New Roman" w:cs="Times New Roman"/>
                <w:i/>
                <w:sz w:val="20"/>
                <w:szCs w:val="20"/>
                <w:lang w:eastAsia="ar-SA"/>
              </w:rPr>
            </w:pPr>
            <w:r w:rsidRPr="009F73B6">
              <w:rPr>
                <w:rFonts w:ascii="Times New Roman" w:eastAsia="Arial" w:hAnsi="Times New Roman" w:cs="Times New Roman"/>
                <w:i/>
                <w:sz w:val="20"/>
                <w:szCs w:val="20"/>
                <w:lang w:eastAsia="ar-SA"/>
              </w:rPr>
              <w:t>Х</w:t>
            </w:r>
          </w:p>
        </w:tc>
        <w:tc>
          <w:tcPr>
            <w:tcW w:w="2823" w:type="dxa"/>
          </w:tcPr>
          <w:p w14:paraId="50D3D79C" w14:textId="7E08CD33" w:rsidR="00A13594" w:rsidRPr="009F73B6" w:rsidRDefault="00A13594" w:rsidP="00A13594">
            <w:pPr>
              <w:widowControl w:val="0"/>
              <w:suppressAutoHyphens/>
              <w:autoSpaceDE w:val="0"/>
              <w:rPr>
                <w:rFonts w:ascii="Times New Roman" w:eastAsia="Arial" w:hAnsi="Times New Roman" w:cs="Times New Roman"/>
                <w:i/>
                <w:sz w:val="20"/>
                <w:szCs w:val="20"/>
                <w:highlight w:val="yellow"/>
                <w:lang w:eastAsia="ar-SA"/>
              </w:rPr>
            </w:pPr>
            <w:r>
              <w:rPr>
                <w:rFonts w:ascii="Times New Roman" w:eastAsia="Arial" w:hAnsi="Times New Roman" w:cs="Times New Roman"/>
                <w:sz w:val="20"/>
                <w:szCs w:val="20"/>
                <w:lang w:eastAsia="ar-SA"/>
              </w:rPr>
              <w:t>Мониторинг</w:t>
            </w:r>
            <w:r w:rsidRPr="00534CC9">
              <w:rPr>
                <w:rFonts w:ascii="Times New Roman" w:eastAsia="Arial" w:hAnsi="Times New Roman" w:cs="Times New Roman"/>
                <w:sz w:val="20"/>
                <w:szCs w:val="20"/>
                <w:lang w:eastAsia="ar-SA"/>
              </w:rPr>
              <w:t xml:space="preserve"> реализации модели ПФДО в организациях, реализующих програ</w:t>
            </w:r>
            <w:r>
              <w:rPr>
                <w:rFonts w:ascii="Times New Roman" w:eastAsia="Arial" w:hAnsi="Times New Roman" w:cs="Times New Roman"/>
                <w:sz w:val="20"/>
                <w:szCs w:val="20"/>
                <w:lang w:eastAsia="ar-SA"/>
              </w:rPr>
              <w:t xml:space="preserve">ммы дополнительного образования </w:t>
            </w:r>
            <w:r w:rsidRPr="00A13594">
              <w:rPr>
                <w:rFonts w:ascii="Times New Roman" w:eastAsia="Arial" w:hAnsi="Times New Roman" w:cs="Times New Roman"/>
                <w:sz w:val="20"/>
                <w:szCs w:val="20"/>
                <w:lang w:eastAsia="ar-SA"/>
              </w:rPr>
              <w:t>проведен  в ноябре  2023 г.</w:t>
            </w:r>
          </w:p>
        </w:tc>
        <w:tc>
          <w:tcPr>
            <w:tcW w:w="851" w:type="dxa"/>
          </w:tcPr>
          <w:p w14:paraId="6A034AA5" w14:textId="77777777" w:rsidR="00A13594" w:rsidRPr="009F73B6" w:rsidRDefault="00A13594" w:rsidP="009F73B6">
            <w:pP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1134" w:type="dxa"/>
          </w:tcPr>
          <w:p w14:paraId="7896A872" w14:textId="2D709D7D" w:rsidR="00A13594" w:rsidRDefault="00A13594" w:rsidP="00A13594">
            <w:pPr>
              <w:jc w:val="center"/>
              <w:rPr>
                <w:rFonts w:ascii="Times New Roman" w:hAnsi="Times New Roman" w:cs="Times New Roman"/>
                <w:i/>
                <w:iCs/>
                <w:sz w:val="20"/>
                <w:szCs w:val="20"/>
              </w:rPr>
            </w:pPr>
            <w:r w:rsidRPr="009F73B6">
              <w:rPr>
                <w:rFonts w:ascii="Times New Roman" w:hAnsi="Times New Roman" w:cs="Times New Roman"/>
                <w:i/>
                <w:iCs/>
                <w:sz w:val="20"/>
                <w:szCs w:val="20"/>
              </w:rPr>
              <w:t>4</w:t>
            </w:r>
          </w:p>
          <w:p w14:paraId="1B538704" w14:textId="46C923D6" w:rsidR="00A13594" w:rsidRPr="009F73B6" w:rsidRDefault="00A13594" w:rsidP="00A13594">
            <w:pPr>
              <w:jc w:val="center"/>
              <w:rPr>
                <w:rFonts w:ascii="Times New Roman" w:hAnsi="Times New Roman" w:cs="Times New Roman"/>
                <w:i/>
                <w:iCs/>
                <w:sz w:val="20"/>
                <w:szCs w:val="20"/>
              </w:rPr>
            </w:pPr>
            <w:r w:rsidRPr="009F73B6">
              <w:rPr>
                <w:rFonts w:ascii="Times New Roman" w:hAnsi="Times New Roman" w:cs="Times New Roman"/>
                <w:i/>
                <w:iCs/>
                <w:sz w:val="20"/>
                <w:szCs w:val="20"/>
              </w:rPr>
              <w:t>квартал</w:t>
            </w:r>
          </w:p>
        </w:tc>
        <w:tc>
          <w:tcPr>
            <w:tcW w:w="992" w:type="dxa"/>
          </w:tcPr>
          <w:p w14:paraId="6E6F6D95" w14:textId="77777777" w:rsidR="00A13594" w:rsidRPr="009F73B6" w:rsidRDefault="00A13594" w:rsidP="009F73B6">
            <w:pPr>
              <w:widowControl w:val="0"/>
              <w:suppressAutoHyphens/>
              <w:autoSpaceDE w:val="0"/>
              <w:ind w:firstLine="720"/>
              <w:rPr>
                <w:rFonts w:ascii="Times New Roman" w:eastAsia="Arial" w:hAnsi="Times New Roman" w:cs="Times New Roman"/>
                <w:sz w:val="20"/>
                <w:szCs w:val="20"/>
                <w:lang w:eastAsia="ar-SA"/>
              </w:rPr>
            </w:pPr>
          </w:p>
        </w:tc>
        <w:tc>
          <w:tcPr>
            <w:tcW w:w="992" w:type="dxa"/>
          </w:tcPr>
          <w:p w14:paraId="43CBD1C2" w14:textId="06D01A89" w:rsidR="00A13594" w:rsidRPr="009F73B6" w:rsidRDefault="00A13594" w:rsidP="00A13594">
            <w:pPr>
              <w:widowControl w:val="0"/>
              <w:suppressAutoHyphens/>
              <w:autoSpaceDE w:val="0"/>
              <w:jc w:val="center"/>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4 квартал</w:t>
            </w:r>
          </w:p>
        </w:tc>
        <w:tc>
          <w:tcPr>
            <w:tcW w:w="1459" w:type="dxa"/>
          </w:tcPr>
          <w:p w14:paraId="7D3AD737" w14:textId="5C8706BB" w:rsidR="00A13594" w:rsidRPr="00A13594" w:rsidRDefault="00A13594" w:rsidP="009F73B6">
            <w:pPr>
              <w:widowControl w:val="0"/>
              <w:suppressAutoHyphens/>
              <w:autoSpaceDE w:val="0"/>
              <w:rPr>
                <w:rFonts w:ascii="Times New Roman" w:eastAsia="Arial" w:hAnsi="Times New Roman" w:cs="Times New Roman"/>
                <w:sz w:val="20"/>
                <w:szCs w:val="20"/>
                <w:lang w:eastAsia="ar-SA"/>
              </w:rPr>
            </w:pPr>
            <w:r w:rsidRPr="00A13594">
              <w:rPr>
                <w:rFonts w:ascii="Times New Roman" w:eastAsia="Arial" w:hAnsi="Times New Roman" w:cs="Times New Roman"/>
                <w:sz w:val="20"/>
                <w:szCs w:val="20"/>
                <w:lang w:eastAsia="ar-SA"/>
              </w:rPr>
              <w:t>Выполнено.</w:t>
            </w:r>
          </w:p>
          <w:p w14:paraId="555F4DB8" w14:textId="1768927B" w:rsidR="00A13594" w:rsidRPr="00534CC9" w:rsidRDefault="00A13594" w:rsidP="009F73B6">
            <w:pPr>
              <w:widowControl w:val="0"/>
              <w:suppressAutoHyphens/>
              <w:autoSpaceDE w:val="0"/>
              <w:rPr>
                <w:rFonts w:ascii="Times New Roman" w:eastAsia="Arial" w:hAnsi="Times New Roman" w:cs="Times New Roman"/>
                <w:sz w:val="20"/>
                <w:szCs w:val="20"/>
                <w:highlight w:val="yellow"/>
                <w:lang w:eastAsia="ar-SA"/>
              </w:rPr>
            </w:pPr>
          </w:p>
        </w:tc>
      </w:tr>
      <w:tr w:rsidR="00A13594" w:rsidRPr="009F73B6" w14:paraId="7689C279" w14:textId="77777777" w:rsidTr="005A59B3">
        <w:trPr>
          <w:jc w:val="center"/>
        </w:trPr>
        <w:tc>
          <w:tcPr>
            <w:tcW w:w="3050" w:type="dxa"/>
          </w:tcPr>
          <w:p w14:paraId="4F8ABC3F" w14:textId="77777777" w:rsidR="00A13594" w:rsidRPr="009F73B6" w:rsidRDefault="00A13594" w:rsidP="004F32DB">
            <w:pPr>
              <w:rPr>
                <w:rFonts w:ascii="Times New Roman" w:hAnsi="Times New Roman" w:cs="Times New Roman"/>
                <w:b/>
                <w:bCs/>
                <w:sz w:val="20"/>
                <w:szCs w:val="20"/>
              </w:rPr>
            </w:pPr>
            <w:r w:rsidRPr="009F73B6">
              <w:rPr>
                <w:rFonts w:ascii="Times New Roman" w:hAnsi="Times New Roman" w:cs="Times New Roman"/>
                <w:b/>
                <w:bCs/>
                <w:sz w:val="20"/>
                <w:szCs w:val="20"/>
              </w:rPr>
              <w:t>Основное мероприятие 1.2.3  Развитие инновационного опыта работы организаций дошкольного образования.</w:t>
            </w:r>
          </w:p>
        </w:tc>
        <w:tc>
          <w:tcPr>
            <w:tcW w:w="1843" w:type="dxa"/>
          </w:tcPr>
          <w:p w14:paraId="18649647" w14:textId="25ABAF2E" w:rsidR="00A13594" w:rsidRPr="009F73B6" w:rsidRDefault="00A13594" w:rsidP="004F32DB">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65E5F004" w14:textId="77777777" w:rsidR="00A13594" w:rsidRPr="009F73B6" w:rsidRDefault="00A13594" w:rsidP="004F32DB">
            <w:pPr>
              <w:widowControl w:val="0"/>
              <w:suppressAutoHyphens/>
              <w:autoSpaceDE w:val="0"/>
              <w:jc w:val="both"/>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Сохранение  количества дошкольных образовательных организаций, которые оказывают платные образовательные услуги населению на уровне 10 организаций.</w:t>
            </w:r>
          </w:p>
        </w:tc>
        <w:tc>
          <w:tcPr>
            <w:tcW w:w="2823" w:type="dxa"/>
          </w:tcPr>
          <w:p w14:paraId="28A280AE" w14:textId="0E6863E6" w:rsidR="00A13594" w:rsidRDefault="00A13594" w:rsidP="004F32DB">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С целью развития </w:t>
            </w:r>
            <w:r w:rsidRPr="00333F5B">
              <w:rPr>
                <w:rFonts w:ascii="Times New Roman" w:eastAsia="Arial" w:hAnsi="Times New Roman" w:cs="Times New Roman"/>
                <w:sz w:val="20"/>
                <w:szCs w:val="20"/>
                <w:lang w:eastAsia="ar-SA"/>
              </w:rPr>
              <w:t>инновационного опыта работы организаций дошкольного образования</w:t>
            </w:r>
            <w:r>
              <w:rPr>
                <w:rFonts w:ascii="Times New Roman" w:eastAsia="Arial" w:hAnsi="Times New Roman" w:cs="Times New Roman"/>
                <w:sz w:val="20"/>
                <w:szCs w:val="20"/>
                <w:lang w:eastAsia="ar-SA"/>
              </w:rPr>
              <w:t xml:space="preserve"> в районе организована деятельность </w:t>
            </w:r>
          </w:p>
          <w:p w14:paraId="158E65E1" w14:textId="38C43B9E" w:rsidR="00A13594" w:rsidRDefault="00A13594" w:rsidP="004F32DB">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муниципальных опорно-методических площадок. </w:t>
            </w:r>
          </w:p>
          <w:p w14:paraId="0C909F37" w14:textId="3F349CF0" w:rsidR="00A13594" w:rsidRPr="009F73B6" w:rsidRDefault="00A13594" w:rsidP="004F32DB">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Приказ </w:t>
            </w:r>
            <w:r>
              <w:rPr>
                <w:rFonts w:ascii="Times New Roman" w:eastAsia="Arial" w:hAnsi="Times New Roman" w:cs="Times New Roman"/>
                <w:sz w:val="20"/>
                <w:szCs w:val="20"/>
                <w:lang w:eastAsia="ar-SA"/>
              </w:rPr>
              <w:t>управления образования</w:t>
            </w:r>
            <w:r w:rsidRPr="009F73B6">
              <w:rPr>
                <w:rFonts w:ascii="Times New Roman" w:eastAsia="Arial" w:hAnsi="Times New Roman" w:cs="Times New Roman"/>
                <w:sz w:val="20"/>
                <w:szCs w:val="20"/>
                <w:lang w:eastAsia="ar-SA"/>
              </w:rPr>
              <w:t xml:space="preserve"> от 21.08.2023 №552 </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О деятельности муниципальных</w:t>
            </w:r>
          </w:p>
          <w:p w14:paraId="2338C4A5" w14:textId="77777777" w:rsidR="00A13594" w:rsidRPr="009F73B6" w:rsidRDefault="00A13594" w:rsidP="004F32DB">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опорно-методических площадок</w:t>
            </w:r>
          </w:p>
          <w:p w14:paraId="4135BB92" w14:textId="14841BA7" w:rsidR="00A13594" w:rsidRPr="009F73B6" w:rsidRDefault="00A13594" w:rsidP="004F32DB">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 дошкольных организациях района</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w:t>
            </w:r>
          </w:p>
        </w:tc>
        <w:tc>
          <w:tcPr>
            <w:tcW w:w="851" w:type="dxa"/>
          </w:tcPr>
          <w:p w14:paraId="45699C04" w14:textId="77777777" w:rsidR="00A13594" w:rsidRPr="009F73B6" w:rsidRDefault="00A13594" w:rsidP="004F32DB">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7F932655" w14:textId="77777777" w:rsidR="00A13594" w:rsidRPr="009F73B6" w:rsidRDefault="00A13594" w:rsidP="004F32DB">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4B3285C3" w14:textId="3316E3DE" w:rsidR="00A13594" w:rsidRPr="009F73B6" w:rsidRDefault="00A13594" w:rsidP="004F32DB">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6C425F7B" w14:textId="10308741" w:rsidR="00A13594" w:rsidRPr="009F73B6" w:rsidRDefault="00A13594" w:rsidP="004F32DB">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4955E320" w14:textId="77777777" w:rsidR="00A13594" w:rsidRPr="009F73B6" w:rsidRDefault="00A13594" w:rsidP="004F32DB">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3EC06905" w14:textId="4E3CC64F" w:rsidR="00A13594" w:rsidRPr="009F73B6" w:rsidRDefault="00A13594" w:rsidP="004F32DB">
            <w:pPr>
              <w:widowControl w:val="0"/>
              <w:suppressAutoHyphens/>
              <w:autoSpaceDE w:val="0"/>
              <w:rPr>
                <w:rFonts w:ascii="Times New Roman" w:eastAsia="Arial" w:hAnsi="Times New Roman" w:cs="Times New Roman"/>
                <w:sz w:val="20"/>
                <w:szCs w:val="20"/>
                <w:highlight w:val="yellow"/>
                <w:lang w:eastAsia="ar-SA"/>
              </w:rPr>
            </w:pPr>
          </w:p>
        </w:tc>
      </w:tr>
      <w:tr w:rsidR="00A13594" w:rsidRPr="009F73B6" w14:paraId="4D4D4BEC" w14:textId="77777777" w:rsidTr="005A59B3">
        <w:trPr>
          <w:jc w:val="center"/>
        </w:trPr>
        <w:tc>
          <w:tcPr>
            <w:tcW w:w="3050" w:type="dxa"/>
          </w:tcPr>
          <w:p w14:paraId="1DF69E1C" w14:textId="04968D45" w:rsidR="00A13594" w:rsidRPr="009F73B6" w:rsidRDefault="00A13594" w:rsidP="004F32DB">
            <w:pPr>
              <w:rPr>
                <w:rFonts w:ascii="Times New Roman" w:hAnsi="Times New Roman" w:cs="Times New Roman"/>
                <w:sz w:val="20"/>
                <w:szCs w:val="20"/>
              </w:rPr>
            </w:pPr>
            <w:r w:rsidRPr="009F73B6">
              <w:rPr>
                <w:rFonts w:ascii="Times New Roman" w:hAnsi="Times New Roman" w:cs="Times New Roman"/>
                <w:sz w:val="20"/>
                <w:szCs w:val="20"/>
              </w:rPr>
              <w:t xml:space="preserve">Мероприятие 1.2.3.1 Функционирование муниципальной опорно-методической площадки  этнокультурной направленности </w:t>
            </w:r>
            <w:r>
              <w:rPr>
                <w:rFonts w:ascii="Times New Roman" w:hAnsi="Times New Roman" w:cs="Times New Roman"/>
                <w:sz w:val="20"/>
                <w:szCs w:val="20"/>
              </w:rPr>
              <w:t>«</w:t>
            </w:r>
            <w:r w:rsidRPr="009F73B6">
              <w:rPr>
                <w:rFonts w:ascii="Times New Roman" w:hAnsi="Times New Roman" w:cs="Times New Roman"/>
                <w:sz w:val="20"/>
                <w:szCs w:val="20"/>
              </w:rPr>
              <w:t>Инновационные подходы к расширению языковой среды при обучении дошкольников коми языку</w:t>
            </w:r>
            <w:r>
              <w:rPr>
                <w:rFonts w:ascii="Times New Roman" w:hAnsi="Times New Roman" w:cs="Times New Roman"/>
                <w:sz w:val="20"/>
                <w:szCs w:val="20"/>
              </w:rPr>
              <w:t>»</w:t>
            </w:r>
            <w:r w:rsidRPr="009F73B6">
              <w:rPr>
                <w:rFonts w:ascii="Times New Roman" w:hAnsi="Times New Roman" w:cs="Times New Roman"/>
                <w:sz w:val="20"/>
                <w:szCs w:val="20"/>
              </w:rPr>
              <w:t xml:space="preserve"> в ДОУ с. Пажга.</w:t>
            </w:r>
          </w:p>
        </w:tc>
        <w:tc>
          <w:tcPr>
            <w:tcW w:w="1843" w:type="dxa"/>
          </w:tcPr>
          <w:p w14:paraId="191C5F48" w14:textId="1B9D55FB" w:rsidR="00A13594" w:rsidRPr="009F73B6" w:rsidRDefault="00A13594" w:rsidP="004F32DB">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70800F17" w14:textId="77777777" w:rsidR="00A13594" w:rsidRPr="009F73B6" w:rsidRDefault="00A13594" w:rsidP="004F32DB">
            <w:pPr>
              <w:widowControl w:val="0"/>
              <w:suppressAutoHyphens/>
              <w:autoSpaceDE w:val="0"/>
              <w:ind w:firstLine="720"/>
              <w:rPr>
                <w:rFonts w:ascii="Times New Roman" w:eastAsia="Arial" w:hAnsi="Times New Roman" w:cs="Times New Roman"/>
                <w:sz w:val="20"/>
                <w:szCs w:val="20"/>
                <w:lang w:eastAsia="ar-SA"/>
              </w:rPr>
            </w:pPr>
          </w:p>
        </w:tc>
        <w:tc>
          <w:tcPr>
            <w:tcW w:w="2823" w:type="dxa"/>
          </w:tcPr>
          <w:p w14:paraId="7BCFDF8F" w14:textId="2A90C92F" w:rsidR="00A13594" w:rsidRPr="009F73B6" w:rsidRDefault="00A13594" w:rsidP="004F32DB">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На основании п</w:t>
            </w:r>
            <w:r w:rsidRPr="009F73B6">
              <w:rPr>
                <w:rFonts w:ascii="Times New Roman" w:eastAsia="Arial" w:hAnsi="Times New Roman" w:cs="Times New Roman"/>
                <w:sz w:val="20"/>
                <w:szCs w:val="20"/>
                <w:lang w:eastAsia="ar-SA"/>
              </w:rPr>
              <w:t>риказ</w:t>
            </w:r>
            <w:r>
              <w:rPr>
                <w:rFonts w:ascii="Times New Roman" w:eastAsia="Arial" w:hAnsi="Times New Roman" w:cs="Times New Roman"/>
                <w:sz w:val="20"/>
                <w:szCs w:val="20"/>
                <w:lang w:eastAsia="ar-SA"/>
              </w:rPr>
              <w:t>а</w:t>
            </w:r>
            <w:r w:rsidRPr="009F73B6">
              <w:rPr>
                <w:rFonts w:ascii="Times New Roman" w:eastAsia="Arial" w:hAnsi="Times New Roman" w:cs="Times New Roman"/>
                <w:sz w:val="20"/>
                <w:szCs w:val="20"/>
                <w:lang w:eastAsia="ar-SA"/>
              </w:rPr>
              <w:t xml:space="preserve"> </w:t>
            </w:r>
            <w:r>
              <w:rPr>
                <w:rFonts w:ascii="Times New Roman" w:eastAsia="Arial" w:hAnsi="Times New Roman" w:cs="Times New Roman"/>
                <w:sz w:val="20"/>
                <w:szCs w:val="20"/>
                <w:lang w:eastAsia="ar-SA"/>
              </w:rPr>
              <w:t>у</w:t>
            </w:r>
            <w:r w:rsidRPr="009F73B6">
              <w:rPr>
                <w:rFonts w:ascii="Times New Roman" w:eastAsia="Arial" w:hAnsi="Times New Roman" w:cs="Times New Roman"/>
                <w:sz w:val="20"/>
                <w:szCs w:val="20"/>
                <w:lang w:eastAsia="ar-SA"/>
              </w:rPr>
              <w:t xml:space="preserve">правления образования от 07.10.2021 года № 628 </w:t>
            </w:r>
            <w:r>
              <w:rPr>
                <w:rFonts w:ascii="Times New Roman" w:eastAsia="Arial" w:hAnsi="Times New Roman" w:cs="Times New Roman"/>
                <w:sz w:val="20"/>
                <w:szCs w:val="20"/>
                <w:lang w:eastAsia="ar-SA"/>
              </w:rPr>
              <w:t>«О</w:t>
            </w:r>
            <w:r w:rsidRPr="009F73B6">
              <w:rPr>
                <w:rFonts w:ascii="Times New Roman" w:eastAsia="Arial" w:hAnsi="Times New Roman" w:cs="Times New Roman"/>
                <w:sz w:val="20"/>
                <w:szCs w:val="20"/>
                <w:lang w:eastAsia="ar-SA"/>
              </w:rPr>
              <w:t>б организации деятельности муниципальных ОМП</w:t>
            </w:r>
            <w:r>
              <w:rPr>
                <w:rFonts w:ascii="Times New Roman" w:eastAsia="Arial" w:hAnsi="Times New Roman" w:cs="Times New Roman"/>
                <w:sz w:val="20"/>
                <w:szCs w:val="20"/>
                <w:lang w:eastAsia="ar-SA"/>
              </w:rPr>
              <w:t>» функционирует</w:t>
            </w:r>
            <w:r w:rsidRPr="004F32DB">
              <w:rPr>
                <w:rFonts w:ascii="Times New Roman" w:eastAsia="Arial" w:hAnsi="Times New Roman" w:cs="Times New Roman"/>
                <w:sz w:val="20"/>
                <w:szCs w:val="20"/>
                <w:lang w:eastAsia="ar-SA"/>
              </w:rPr>
              <w:t xml:space="preserve"> муниципальн</w:t>
            </w:r>
            <w:r>
              <w:rPr>
                <w:rFonts w:ascii="Times New Roman" w:eastAsia="Arial" w:hAnsi="Times New Roman" w:cs="Times New Roman"/>
                <w:sz w:val="20"/>
                <w:szCs w:val="20"/>
                <w:lang w:eastAsia="ar-SA"/>
              </w:rPr>
              <w:t>ая</w:t>
            </w:r>
            <w:r w:rsidRPr="004F32DB">
              <w:rPr>
                <w:rFonts w:ascii="Times New Roman" w:eastAsia="Arial" w:hAnsi="Times New Roman" w:cs="Times New Roman"/>
                <w:sz w:val="20"/>
                <w:szCs w:val="20"/>
                <w:lang w:eastAsia="ar-SA"/>
              </w:rPr>
              <w:t xml:space="preserve"> </w:t>
            </w:r>
            <w:r>
              <w:rPr>
                <w:rFonts w:ascii="Times New Roman" w:eastAsia="Arial" w:hAnsi="Times New Roman" w:cs="Times New Roman"/>
                <w:sz w:val="20"/>
                <w:szCs w:val="20"/>
                <w:lang w:eastAsia="ar-SA"/>
              </w:rPr>
              <w:t>ОМП</w:t>
            </w:r>
            <w:r w:rsidRPr="004F32DB">
              <w:rPr>
                <w:rFonts w:ascii="Times New Roman" w:eastAsia="Arial" w:hAnsi="Times New Roman" w:cs="Times New Roman"/>
                <w:sz w:val="20"/>
                <w:szCs w:val="20"/>
                <w:lang w:eastAsia="ar-SA"/>
              </w:rPr>
              <w:t xml:space="preserve"> </w:t>
            </w:r>
            <w:r>
              <w:rPr>
                <w:rFonts w:ascii="Times New Roman" w:eastAsia="Arial" w:hAnsi="Times New Roman" w:cs="Times New Roman"/>
                <w:sz w:val="20"/>
                <w:szCs w:val="20"/>
                <w:lang w:eastAsia="ar-SA"/>
              </w:rPr>
              <w:t>по теме «</w:t>
            </w:r>
            <w:r w:rsidRPr="004F32DB">
              <w:rPr>
                <w:rFonts w:ascii="Times New Roman" w:eastAsia="Arial" w:hAnsi="Times New Roman" w:cs="Times New Roman"/>
                <w:sz w:val="20"/>
                <w:szCs w:val="20"/>
                <w:lang w:eastAsia="ar-SA"/>
              </w:rPr>
              <w:t>Инновационные подходы к расширению языковой среды при обучении дошкольников коми языку</w:t>
            </w:r>
            <w:r>
              <w:rPr>
                <w:rFonts w:ascii="Times New Roman" w:eastAsia="Arial" w:hAnsi="Times New Roman" w:cs="Times New Roman"/>
                <w:sz w:val="20"/>
                <w:szCs w:val="20"/>
                <w:lang w:eastAsia="ar-SA"/>
              </w:rPr>
              <w:t>»</w:t>
            </w:r>
            <w:r w:rsidRPr="004F32DB">
              <w:rPr>
                <w:rFonts w:ascii="Times New Roman" w:eastAsia="Arial" w:hAnsi="Times New Roman" w:cs="Times New Roman"/>
                <w:sz w:val="20"/>
                <w:szCs w:val="20"/>
                <w:lang w:eastAsia="ar-SA"/>
              </w:rPr>
              <w:t xml:space="preserve"> в ДОУ с. Пажга.</w:t>
            </w:r>
          </w:p>
        </w:tc>
        <w:tc>
          <w:tcPr>
            <w:tcW w:w="851" w:type="dxa"/>
          </w:tcPr>
          <w:p w14:paraId="70C07B0A" w14:textId="77777777" w:rsidR="00A13594" w:rsidRPr="009F73B6" w:rsidRDefault="00A13594" w:rsidP="004F32DB">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233D25D9" w14:textId="77777777" w:rsidR="00A13594" w:rsidRPr="009F73B6" w:rsidRDefault="00A13594" w:rsidP="004F32DB">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7BE1A901" w14:textId="6B6949B6" w:rsidR="00A13594" w:rsidRPr="009F73B6" w:rsidRDefault="00A13594" w:rsidP="004F32DB">
            <w:pPr>
              <w:widowControl w:val="0"/>
              <w:suppressAutoHyphens/>
              <w:autoSpaceDE w:val="0"/>
              <w:ind w:hanging="7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1B1D8DE4" w14:textId="413DB272" w:rsidR="00A13594" w:rsidRPr="009F73B6" w:rsidRDefault="00A13594" w:rsidP="004F32DB">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57D9277D" w14:textId="77777777" w:rsidR="00A13594" w:rsidRPr="009F73B6" w:rsidRDefault="00A13594" w:rsidP="004F32DB">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0A17C781" w14:textId="77777777" w:rsidR="00A13594" w:rsidRPr="009F73B6" w:rsidRDefault="00A13594" w:rsidP="004F32DB">
            <w:pPr>
              <w:widowControl w:val="0"/>
              <w:suppressAutoHyphens/>
              <w:autoSpaceDE w:val="0"/>
              <w:rPr>
                <w:rFonts w:ascii="Times New Roman" w:eastAsia="Arial" w:hAnsi="Times New Roman" w:cs="Times New Roman"/>
                <w:sz w:val="20"/>
                <w:szCs w:val="20"/>
                <w:lang w:eastAsia="ar-SA"/>
              </w:rPr>
            </w:pPr>
          </w:p>
        </w:tc>
      </w:tr>
      <w:tr w:rsidR="00A13594" w:rsidRPr="009F73B6" w14:paraId="7D2371AF" w14:textId="77777777" w:rsidTr="005A59B3">
        <w:trPr>
          <w:jc w:val="center"/>
        </w:trPr>
        <w:tc>
          <w:tcPr>
            <w:tcW w:w="3050" w:type="dxa"/>
          </w:tcPr>
          <w:p w14:paraId="29666F15" w14:textId="221E0599" w:rsidR="00A13594" w:rsidRPr="009F73B6" w:rsidRDefault="00A13594" w:rsidP="00333F5B">
            <w:pPr>
              <w:rPr>
                <w:rFonts w:ascii="Times New Roman" w:hAnsi="Times New Roman" w:cs="Times New Roman"/>
                <w:sz w:val="20"/>
                <w:szCs w:val="20"/>
              </w:rPr>
            </w:pPr>
            <w:r w:rsidRPr="009F73B6">
              <w:rPr>
                <w:rFonts w:ascii="Times New Roman" w:hAnsi="Times New Roman" w:cs="Times New Roman"/>
                <w:sz w:val="20"/>
                <w:szCs w:val="20"/>
              </w:rPr>
              <w:t xml:space="preserve">Мероприятие 1.2.3.2 Функционирование муниципальной опорно-методической площадки </w:t>
            </w:r>
            <w:r>
              <w:rPr>
                <w:rFonts w:ascii="Times New Roman" w:hAnsi="Times New Roman" w:cs="Times New Roman"/>
                <w:sz w:val="20"/>
                <w:szCs w:val="20"/>
              </w:rPr>
              <w:t>«</w:t>
            </w:r>
            <w:r w:rsidRPr="009F73B6">
              <w:rPr>
                <w:rFonts w:ascii="Times New Roman" w:hAnsi="Times New Roman" w:cs="Times New Roman"/>
                <w:sz w:val="20"/>
                <w:szCs w:val="20"/>
              </w:rPr>
              <w:t>Функционирование ВСОКО в дошкольной организации</w:t>
            </w:r>
            <w:r>
              <w:rPr>
                <w:rFonts w:ascii="Times New Roman" w:hAnsi="Times New Roman" w:cs="Times New Roman"/>
                <w:sz w:val="20"/>
                <w:szCs w:val="20"/>
              </w:rPr>
              <w:t>»</w:t>
            </w:r>
            <w:r w:rsidRPr="009F73B6">
              <w:rPr>
                <w:rFonts w:ascii="Times New Roman" w:hAnsi="Times New Roman" w:cs="Times New Roman"/>
                <w:sz w:val="20"/>
                <w:szCs w:val="20"/>
              </w:rPr>
              <w:t xml:space="preserve"> в ДОУ № 10 с. Выльгорт.  </w:t>
            </w:r>
          </w:p>
        </w:tc>
        <w:tc>
          <w:tcPr>
            <w:tcW w:w="1843" w:type="dxa"/>
          </w:tcPr>
          <w:p w14:paraId="59C04401" w14:textId="744201B0" w:rsidR="00A13594" w:rsidRPr="009F73B6" w:rsidRDefault="00A13594" w:rsidP="004F32DB">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3FFDD03A" w14:textId="77777777" w:rsidR="00A13594" w:rsidRPr="009F73B6" w:rsidRDefault="00A13594" w:rsidP="004F32DB">
            <w:pPr>
              <w:widowControl w:val="0"/>
              <w:suppressAutoHyphens/>
              <w:autoSpaceDE w:val="0"/>
              <w:ind w:firstLine="720"/>
              <w:rPr>
                <w:rFonts w:ascii="Times New Roman" w:eastAsia="Arial" w:hAnsi="Times New Roman" w:cs="Times New Roman"/>
                <w:sz w:val="20"/>
                <w:szCs w:val="20"/>
                <w:lang w:eastAsia="ar-SA"/>
              </w:rPr>
            </w:pPr>
          </w:p>
        </w:tc>
        <w:tc>
          <w:tcPr>
            <w:tcW w:w="2823" w:type="dxa"/>
          </w:tcPr>
          <w:p w14:paraId="71EE6A6A" w14:textId="2606F7D2" w:rsidR="00A13594" w:rsidRPr="009F73B6" w:rsidRDefault="00A13594" w:rsidP="004F32DB">
            <w:pPr>
              <w:widowControl w:val="0"/>
              <w:suppressAutoHyphens/>
              <w:autoSpaceDE w:val="0"/>
              <w:rPr>
                <w:rFonts w:ascii="Times New Roman" w:eastAsia="Arial" w:hAnsi="Times New Roman" w:cs="Times New Roman"/>
                <w:sz w:val="20"/>
                <w:szCs w:val="20"/>
                <w:lang w:eastAsia="ar-SA"/>
              </w:rPr>
            </w:pPr>
            <w:r w:rsidRPr="004F32DB">
              <w:rPr>
                <w:rFonts w:ascii="Times New Roman" w:eastAsia="Arial" w:hAnsi="Times New Roman" w:cs="Times New Roman"/>
                <w:sz w:val="20"/>
                <w:szCs w:val="20"/>
                <w:lang w:eastAsia="ar-SA"/>
              </w:rPr>
              <w:t xml:space="preserve">На основании приказа управления образования от </w:t>
            </w:r>
            <w:r w:rsidRPr="009F73B6">
              <w:rPr>
                <w:rFonts w:ascii="Times New Roman" w:eastAsia="Arial" w:hAnsi="Times New Roman" w:cs="Times New Roman"/>
                <w:sz w:val="20"/>
                <w:szCs w:val="20"/>
                <w:lang w:eastAsia="ar-SA"/>
              </w:rPr>
              <w:t xml:space="preserve">07.10.2021 года № 628 </w:t>
            </w:r>
            <w:r>
              <w:rPr>
                <w:rFonts w:ascii="Times New Roman" w:eastAsia="Arial" w:hAnsi="Times New Roman" w:cs="Times New Roman"/>
                <w:sz w:val="20"/>
                <w:szCs w:val="20"/>
                <w:lang w:eastAsia="ar-SA"/>
              </w:rPr>
              <w:t>«О</w:t>
            </w:r>
            <w:r w:rsidRPr="009F73B6">
              <w:rPr>
                <w:rFonts w:ascii="Times New Roman" w:eastAsia="Arial" w:hAnsi="Times New Roman" w:cs="Times New Roman"/>
                <w:sz w:val="20"/>
                <w:szCs w:val="20"/>
                <w:lang w:eastAsia="ar-SA"/>
              </w:rPr>
              <w:t>б организации деятельности муниципальных ОМП</w:t>
            </w:r>
            <w:r>
              <w:rPr>
                <w:rFonts w:ascii="Times New Roman" w:eastAsia="Arial" w:hAnsi="Times New Roman" w:cs="Times New Roman"/>
                <w:sz w:val="20"/>
                <w:szCs w:val="20"/>
                <w:lang w:eastAsia="ar-SA"/>
              </w:rPr>
              <w:t>» ф</w:t>
            </w:r>
            <w:r w:rsidRPr="004F32DB">
              <w:rPr>
                <w:rFonts w:ascii="Times New Roman" w:eastAsia="Arial" w:hAnsi="Times New Roman" w:cs="Times New Roman"/>
                <w:sz w:val="20"/>
                <w:szCs w:val="20"/>
                <w:lang w:eastAsia="ar-SA"/>
              </w:rPr>
              <w:t>ункционирова</w:t>
            </w:r>
            <w:r>
              <w:rPr>
                <w:rFonts w:ascii="Times New Roman" w:eastAsia="Arial" w:hAnsi="Times New Roman" w:cs="Times New Roman"/>
                <w:sz w:val="20"/>
                <w:szCs w:val="20"/>
                <w:lang w:eastAsia="ar-SA"/>
              </w:rPr>
              <w:t xml:space="preserve">ла </w:t>
            </w:r>
            <w:r w:rsidRPr="004F32DB">
              <w:rPr>
                <w:rFonts w:ascii="Times New Roman" w:eastAsia="Arial" w:hAnsi="Times New Roman" w:cs="Times New Roman"/>
                <w:sz w:val="20"/>
                <w:szCs w:val="20"/>
                <w:lang w:eastAsia="ar-SA"/>
              </w:rPr>
              <w:t>муниципальн</w:t>
            </w:r>
            <w:r>
              <w:rPr>
                <w:rFonts w:ascii="Times New Roman" w:eastAsia="Arial" w:hAnsi="Times New Roman" w:cs="Times New Roman"/>
                <w:sz w:val="20"/>
                <w:szCs w:val="20"/>
                <w:lang w:eastAsia="ar-SA"/>
              </w:rPr>
              <w:t>ая</w:t>
            </w:r>
            <w:r w:rsidRPr="004F32DB">
              <w:rPr>
                <w:rFonts w:ascii="Times New Roman" w:eastAsia="Arial" w:hAnsi="Times New Roman" w:cs="Times New Roman"/>
                <w:sz w:val="20"/>
                <w:szCs w:val="20"/>
                <w:lang w:eastAsia="ar-SA"/>
              </w:rPr>
              <w:t xml:space="preserve"> </w:t>
            </w:r>
            <w:r>
              <w:rPr>
                <w:rFonts w:ascii="Times New Roman" w:eastAsia="Arial" w:hAnsi="Times New Roman" w:cs="Times New Roman"/>
                <w:sz w:val="20"/>
                <w:szCs w:val="20"/>
                <w:lang w:eastAsia="ar-SA"/>
              </w:rPr>
              <w:t>ОМП</w:t>
            </w:r>
            <w:r w:rsidRPr="004F32DB">
              <w:rPr>
                <w:rFonts w:ascii="Times New Roman" w:eastAsia="Arial" w:hAnsi="Times New Roman" w:cs="Times New Roman"/>
                <w:sz w:val="20"/>
                <w:szCs w:val="20"/>
                <w:lang w:eastAsia="ar-SA"/>
              </w:rPr>
              <w:t xml:space="preserve"> </w:t>
            </w:r>
            <w:r>
              <w:rPr>
                <w:rFonts w:ascii="Times New Roman" w:eastAsia="Arial" w:hAnsi="Times New Roman" w:cs="Times New Roman"/>
                <w:sz w:val="20"/>
                <w:szCs w:val="20"/>
                <w:lang w:eastAsia="ar-SA"/>
              </w:rPr>
              <w:t>по теме «</w:t>
            </w:r>
            <w:r w:rsidRPr="004F32DB">
              <w:rPr>
                <w:rFonts w:ascii="Times New Roman" w:eastAsia="Arial" w:hAnsi="Times New Roman" w:cs="Times New Roman"/>
                <w:sz w:val="20"/>
                <w:szCs w:val="20"/>
                <w:lang w:eastAsia="ar-SA"/>
              </w:rPr>
              <w:t>Функционирование ВСОКО в дошкольной организации</w:t>
            </w:r>
            <w:r>
              <w:rPr>
                <w:rFonts w:ascii="Times New Roman" w:eastAsia="Arial" w:hAnsi="Times New Roman" w:cs="Times New Roman"/>
                <w:sz w:val="20"/>
                <w:szCs w:val="20"/>
                <w:lang w:eastAsia="ar-SA"/>
              </w:rPr>
              <w:t>»</w:t>
            </w:r>
            <w:r w:rsidRPr="004F32DB">
              <w:rPr>
                <w:rFonts w:ascii="Times New Roman" w:eastAsia="Arial" w:hAnsi="Times New Roman" w:cs="Times New Roman"/>
                <w:sz w:val="20"/>
                <w:szCs w:val="20"/>
                <w:lang w:eastAsia="ar-SA"/>
              </w:rPr>
              <w:t xml:space="preserve"> в ДОУ № 10 с. Выльгорт.  </w:t>
            </w:r>
          </w:p>
          <w:p w14:paraId="072A1033" w14:textId="519F6BC8" w:rsidR="00A13594" w:rsidRPr="009F73B6" w:rsidRDefault="00A13594" w:rsidP="00333F5B">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Приказ УО от 08.08.2023</w:t>
            </w:r>
            <w:r>
              <w:rPr>
                <w:rFonts w:ascii="Times New Roman" w:eastAsia="Arial" w:hAnsi="Times New Roman" w:cs="Times New Roman"/>
                <w:sz w:val="20"/>
                <w:szCs w:val="20"/>
                <w:lang w:eastAsia="ar-SA"/>
              </w:rPr>
              <w:t xml:space="preserve"> года </w:t>
            </w:r>
            <w:r w:rsidRPr="009F73B6">
              <w:rPr>
                <w:rFonts w:ascii="Times New Roman" w:eastAsia="Arial" w:hAnsi="Times New Roman" w:cs="Times New Roman"/>
                <w:sz w:val="20"/>
                <w:szCs w:val="20"/>
                <w:lang w:eastAsia="ar-SA"/>
              </w:rPr>
              <w:t xml:space="preserve">№532 </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 xml:space="preserve">О прекращении деятельности муниципальной ОМП в МБДОУ </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Детский сад №10</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 xml:space="preserve"> с. Выльгорт</w:t>
            </w:r>
            <w:r>
              <w:rPr>
                <w:rFonts w:ascii="Times New Roman" w:eastAsia="Arial" w:hAnsi="Times New Roman" w:cs="Times New Roman"/>
                <w:sz w:val="20"/>
                <w:szCs w:val="20"/>
                <w:lang w:eastAsia="ar-SA"/>
              </w:rPr>
              <w:t>.</w:t>
            </w:r>
          </w:p>
        </w:tc>
        <w:tc>
          <w:tcPr>
            <w:tcW w:w="851" w:type="dxa"/>
          </w:tcPr>
          <w:p w14:paraId="73BC20CF" w14:textId="77777777" w:rsidR="00A13594" w:rsidRPr="009F73B6" w:rsidRDefault="00A13594" w:rsidP="004F32DB">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13438C74" w14:textId="77777777" w:rsidR="00A13594" w:rsidRPr="009F73B6" w:rsidRDefault="00A13594" w:rsidP="004F32DB">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216FFD4F" w14:textId="276A093A" w:rsidR="00A13594" w:rsidRPr="009F73B6" w:rsidRDefault="00A13594" w:rsidP="004F32DB">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605577E5" w14:textId="02832E35" w:rsidR="00A13594" w:rsidRPr="009F73B6" w:rsidRDefault="00A13594" w:rsidP="004F32DB">
            <w:pPr>
              <w:widowControl w:val="0"/>
              <w:suppressAutoHyphens/>
              <w:autoSpaceDE w:val="0"/>
              <w:rPr>
                <w:rFonts w:ascii="Times New Roman" w:eastAsia="Arial" w:hAnsi="Times New Roman" w:cs="Times New Roman"/>
                <w:sz w:val="20"/>
                <w:szCs w:val="20"/>
                <w:lang w:eastAsia="ar-SA"/>
              </w:rPr>
            </w:pPr>
            <w:r>
              <w:rPr>
                <w:rFonts w:ascii="Times New Roman" w:hAnsi="Times New Roman" w:cs="Times New Roman"/>
                <w:sz w:val="20"/>
                <w:szCs w:val="20"/>
              </w:rPr>
              <w:t>август</w:t>
            </w:r>
          </w:p>
        </w:tc>
        <w:tc>
          <w:tcPr>
            <w:tcW w:w="1459" w:type="dxa"/>
          </w:tcPr>
          <w:p w14:paraId="49E56EDF" w14:textId="77777777" w:rsidR="00A13594" w:rsidRPr="009F73B6" w:rsidRDefault="00A13594" w:rsidP="004F32DB">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53B26041" w14:textId="532FF59D" w:rsidR="00A13594" w:rsidRPr="009F73B6" w:rsidRDefault="00A13594" w:rsidP="004F32DB">
            <w:pPr>
              <w:widowControl w:val="0"/>
              <w:suppressAutoHyphens/>
              <w:autoSpaceDE w:val="0"/>
              <w:rPr>
                <w:rFonts w:ascii="Times New Roman" w:eastAsia="Arial" w:hAnsi="Times New Roman" w:cs="Times New Roman"/>
                <w:sz w:val="20"/>
                <w:szCs w:val="20"/>
                <w:highlight w:val="yellow"/>
                <w:lang w:eastAsia="ar-SA"/>
              </w:rPr>
            </w:pPr>
          </w:p>
        </w:tc>
      </w:tr>
      <w:tr w:rsidR="00A13594" w:rsidRPr="009F73B6" w14:paraId="13476E77" w14:textId="77777777" w:rsidTr="005A59B3">
        <w:trPr>
          <w:jc w:val="center"/>
        </w:trPr>
        <w:tc>
          <w:tcPr>
            <w:tcW w:w="3050" w:type="dxa"/>
          </w:tcPr>
          <w:p w14:paraId="53CD2FC6" w14:textId="77777777" w:rsidR="00A13594" w:rsidRPr="009F73B6" w:rsidRDefault="00A13594" w:rsidP="00E448CA">
            <w:pPr>
              <w:rPr>
                <w:rFonts w:ascii="Times New Roman" w:hAnsi="Times New Roman" w:cs="Times New Roman"/>
                <w:i/>
                <w:iCs/>
                <w:sz w:val="20"/>
                <w:szCs w:val="20"/>
                <w:highlight w:val="yellow"/>
              </w:rPr>
            </w:pPr>
            <w:r w:rsidRPr="009F73B6">
              <w:rPr>
                <w:rFonts w:ascii="Times New Roman" w:hAnsi="Times New Roman" w:cs="Times New Roman"/>
                <w:i/>
                <w:iCs/>
                <w:sz w:val="20"/>
                <w:szCs w:val="20"/>
              </w:rPr>
              <w:t>Контрольное событие № 11. Проведение районного семинара для педагогических работников дошкольного образования в рамках деятельности муниципальной ОМП в ДОУ с. Пажга.</w:t>
            </w:r>
          </w:p>
        </w:tc>
        <w:tc>
          <w:tcPr>
            <w:tcW w:w="1843" w:type="dxa"/>
          </w:tcPr>
          <w:p w14:paraId="01AE99AC" w14:textId="5F2B6A16" w:rsidR="00A13594" w:rsidRPr="009F73B6" w:rsidRDefault="00A13594" w:rsidP="00E448CA">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224A0DB0" w14:textId="78356B56" w:rsidR="00A13594" w:rsidRPr="009F73B6" w:rsidRDefault="00A13594" w:rsidP="00477ACC">
            <w:pPr>
              <w:widowControl w:val="0"/>
              <w:suppressAutoHyphens/>
              <w:autoSpaceDE w:val="0"/>
              <w:jc w:val="center"/>
              <w:rPr>
                <w:rFonts w:ascii="Times New Roman" w:eastAsia="Arial" w:hAnsi="Times New Roman" w:cs="Times New Roman"/>
                <w:sz w:val="20"/>
                <w:szCs w:val="20"/>
                <w:lang w:eastAsia="ar-SA"/>
              </w:rPr>
            </w:pPr>
            <w:r w:rsidRPr="00FC31E9">
              <w:rPr>
                <w:rFonts w:ascii="Times New Roman" w:eastAsia="Arial" w:hAnsi="Times New Roman" w:cs="Times New Roman"/>
                <w:i/>
                <w:sz w:val="20"/>
                <w:szCs w:val="20"/>
                <w:lang w:eastAsia="ar-SA"/>
              </w:rPr>
              <w:t>Х</w:t>
            </w:r>
          </w:p>
        </w:tc>
        <w:tc>
          <w:tcPr>
            <w:tcW w:w="2823" w:type="dxa"/>
          </w:tcPr>
          <w:p w14:paraId="04A32C36" w14:textId="31B26A1F" w:rsidR="00A13594" w:rsidRPr="009F73B6" w:rsidRDefault="00A13594" w:rsidP="00E448CA">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 марте 2023 года проведен районный семинар </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Лучшая языковая среда для обучения дошкольников</w:t>
            </w:r>
          </w:p>
          <w:p w14:paraId="0DFBE73E" w14:textId="5AEDE784" w:rsidR="00A13594" w:rsidRPr="00881F49" w:rsidRDefault="00A13594" w:rsidP="00E448CA">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коми языку</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 xml:space="preserve"> (приказ УО от 06.02.2023 года №94).</w:t>
            </w:r>
          </w:p>
        </w:tc>
        <w:tc>
          <w:tcPr>
            <w:tcW w:w="851" w:type="dxa"/>
          </w:tcPr>
          <w:p w14:paraId="13E2F8E3" w14:textId="77777777" w:rsidR="00A13594" w:rsidRPr="009F73B6" w:rsidRDefault="00A13594" w:rsidP="00E448CA">
            <w:pPr>
              <w:rPr>
                <w:rFonts w:ascii="Times New Roman" w:hAnsi="Times New Roman" w:cs="Times New Roman"/>
                <w:i/>
                <w:iCs/>
                <w:sz w:val="20"/>
                <w:szCs w:val="20"/>
              </w:rPr>
            </w:pPr>
            <w:r w:rsidRPr="009F73B6">
              <w:rPr>
                <w:rFonts w:ascii="Times New Roman" w:hAnsi="Times New Roman" w:cs="Times New Roman"/>
                <w:i/>
                <w:iCs/>
                <w:sz w:val="20"/>
                <w:szCs w:val="20"/>
              </w:rPr>
              <w:t>январь</w:t>
            </w:r>
          </w:p>
        </w:tc>
        <w:tc>
          <w:tcPr>
            <w:tcW w:w="1134" w:type="dxa"/>
          </w:tcPr>
          <w:p w14:paraId="0572DB42" w14:textId="77777777" w:rsidR="00A13594" w:rsidRPr="009F73B6" w:rsidRDefault="00A13594" w:rsidP="00E448CA">
            <w:pPr>
              <w:rPr>
                <w:rFonts w:ascii="Times New Roman" w:hAnsi="Times New Roman" w:cs="Times New Roman"/>
                <w:i/>
                <w:iCs/>
                <w:sz w:val="20"/>
                <w:szCs w:val="20"/>
              </w:rPr>
            </w:pPr>
            <w:r w:rsidRPr="009F73B6">
              <w:rPr>
                <w:rFonts w:ascii="Times New Roman" w:hAnsi="Times New Roman" w:cs="Times New Roman"/>
                <w:i/>
                <w:iCs/>
                <w:sz w:val="20"/>
                <w:szCs w:val="20"/>
              </w:rPr>
              <w:t>декабрь</w:t>
            </w:r>
          </w:p>
        </w:tc>
        <w:tc>
          <w:tcPr>
            <w:tcW w:w="992" w:type="dxa"/>
          </w:tcPr>
          <w:p w14:paraId="22522EB2" w14:textId="5C267DB1" w:rsidR="00A13594" w:rsidRPr="009F73B6" w:rsidRDefault="00A13594" w:rsidP="00E448CA">
            <w:pPr>
              <w:widowControl w:val="0"/>
              <w:suppressAutoHyphens/>
              <w:autoSpaceDE w:val="0"/>
              <w:ind w:hanging="7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январь</w:t>
            </w:r>
          </w:p>
        </w:tc>
        <w:tc>
          <w:tcPr>
            <w:tcW w:w="992" w:type="dxa"/>
          </w:tcPr>
          <w:p w14:paraId="45D63396" w14:textId="4BB0CB03" w:rsidR="00A13594" w:rsidRPr="009F73B6" w:rsidRDefault="00A13594" w:rsidP="00E448CA">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декабрь</w:t>
            </w:r>
          </w:p>
        </w:tc>
        <w:tc>
          <w:tcPr>
            <w:tcW w:w="1459" w:type="dxa"/>
          </w:tcPr>
          <w:p w14:paraId="4585E1ED" w14:textId="77777777" w:rsidR="00A13594" w:rsidRPr="009F73B6" w:rsidRDefault="00A13594" w:rsidP="00E448CA">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Выполнено. </w:t>
            </w:r>
          </w:p>
          <w:p w14:paraId="12459A91" w14:textId="1B28BB39" w:rsidR="00A13594" w:rsidRPr="009F73B6" w:rsidRDefault="00A13594" w:rsidP="00E448CA">
            <w:pPr>
              <w:widowControl w:val="0"/>
              <w:suppressAutoHyphens/>
              <w:autoSpaceDE w:val="0"/>
              <w:rPr>
                <w:rFonts w:ascii="Times New Roman" w:eastAsia="Arial" w:hAnsi="Times New Roman" w:cs="Times New Roman"/>
                <w:sz w:val="20"/>
                <w:szCs w:val="20"/>
                <w:lang w:eastAsia="ar-SA"/>
              </w:rPr>
            </w:pPr>
          </w:p>
        </w:tc>
      </w:tr>
      <w:tr w:rsidR="00A13594" w:rsidRPr="009F73B6" w14:paraId="05BFFB3E" w14:textId="77777777" w:rsidTr="005A59B3">
        <w:trPr>
          <w:jc w:val="center"/>
        </w:trPr>
        <w:tc>
          <w:tcPr>
            <w:tcW w:w="3050" w:type="dxa"/>
          </w:tcPr>
          <w:p w14:paraId="36659124" w14:textId="77777777" w:rsidR="00A13594" w:rsidRPr="009F73B6" w:rsidRDefault="00A13594" w:rsidP="00881F49">
            <w:pPr>
              <w:rPr>
                <w:rFonts w:ascii="Times New Roman" w:hAnsi="Times New Roman" w:cs="Times New Roman"/>
                <w:i/>
                <w:iCs/>
                <w:color w:val="FF0000"/>
                <w:sz w:val="20"/>
                <w:szCs w:val="20"/>
                <w:highlight w:val="yellow"/>
              </w:rPr>
            </w:pPr>
            <w:r w:rsidRPr="009F73B6">
              <w:rPr>
                <w:rFonts w:ascii="Times New Roman" w:hAnsi="Times New Roman" w:cs="Times New Roman"/>
                <w:i/>
                <w:iCs/>
                <w:sz w:val="20"/>
                <w:szCs w:val="20"/>
              </w:rPr>
              <w:t>Контрольное событие №12. Проведение районного семинар для педагогических работников дошкольного образования в рамках деятельности муниципальной ОМП в ДОУ № 10 с. Выльгорт.</w:t>
            </w:r>
          </w:p>
        </w:tc>
        <w:tc>
          <w:tcPr>
            <w:tcW w:w="1843" w:type="dxa"/>
          </w:tcPr>
          <w:p w14:paraId="717DD79C" w14:textId="3A389DDA" w:rsidR="00A13594" w:rsidRPr="009F73B6" w:rsidRDefault="00A13594" w:rsidP="00881F49">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03C56B18" w14:textId="6EC62829" w:rsidR="00A13594" w:rsidRPr="009F73B6" w:rsidRDefault="00A13594" w:rsidP="00477ACC">
            <w:pPr>
              <w:widowControl w:val="0"/>
              <w:suppressAutoHyphens/>
              <w:autoSpaceDE w:val="0"/>
              <w:jc w:val="center"/>
              <w:rPr>
                <w:rFonts w:ascii="Times New Roman" w:eastAsia="Arial" w:hAnsi="Times New Roman" w:cs="Times New Roman"/>
                <w:sz w:val="20"/>
                <w:szCs w:val="20"/>
                <w:lang w:eastAsia="ar-SA"/>
              </w:rPr>
            </w:pPr>
            <w:r w:rsidRPr="00FC31E9">
              <w:rPr>
                <w:rFonts w:ascii="Times New Roman" w:eastAsia="Arial" w:hAnsi="Times New Roman" w:cs="Times New Roman"/>
                <w:i/>
                <w:sz w:val="20"/>
                <w:szCs w:val="20"/>
                <w:lang w:eastAsia="ar-SA"/>
              </w:rPr>
              <w:t>Х</w:t>
            </w:r>
          </w:p>
        </w:tc>
        <w:tc>
          <w:tcPr>
            <w:tcW w:w="2823" w:type="dxa"/>
          </w:tcPr>
          <w:p w14:paraId="2A10E9DE" w14:textId="5FA6987A" w:rsidR="00A13594" w:rsidRPr="009F73B6" w:rsidRDefault="00A13594" w:rsidP="00881F49">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Семинар проведен согласно приказу </w:t>
            </w:r>
            <w:r>
              <w:rPr>
                <w:rFonts w:ascii="Times New Roman" w:eastAsia="Arial" w:hAnsi="Times New Roman" w:cs="Times New Roman"/>
                <w:sz w:val="20"/>
                <w:szCs w:val="20"/>
                <w:lang w:eastAsia="ar-SA"/>
              </w:rPr>
              <w:t>УО от 01 марта 2023 года № 171с</w:t>
            </w:r>
            <w:r w:rsidRPr="009F73B6">
              <w:rPr>
                <w:rFonts w:ascii="Times New Roman" w:eastAsia="Arial" w:hAnsi="Times New Roman" w:cs="Times New Roman"/>
                <w:sz w:val="20"/>
                <w:szCs w:val="20"/>
                <w:lang w:eastAsia="ar-SA"/>
              </w:rPr>
              <w:t xml:space="preserve"> </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О проведении семинара-практикума</w:t>
            </w:r>
          </w:p>
          <w:p w14:paraId="65E8A0DE" w14:textId="178D04E0" w:rsidR="00A13594" w:rsidRPr="009F73B6" w:rsidRDefault="00A13594" w:rsidP="00881F49">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Проектная деятельность как</w:t>
            </w:r>
          </w:p>
          <w:p w14:paraId="47AA2F17" w14:textId="70B47E5D" w:rsidR="00A13594" w:rsidRPr="00881F49" w:rsidRDefault="00A13594" w:rsidP="00881F49">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средство развития поз</w:t>
            </w:r>
            <w:r>
              <w:rPr>
                <w:rFonts w:ascii="Times New Roman" w:eastAsia="Arial" w:hAnsi="Times New Roman" w:cs="Times New Roman"/>
                <w:sz w:val="20"/>
                <w:szCs w:val="20"/>
                <w:lang w:eastAsia="ar-SA"/>
              </w:rPr>
              <w:t xml:space="preserve">навательной активности ребёнка» для молодых </w:t>
            </w:r>
            <w:r w:rsidRPr="009F73B6">
              <w:rPr>
                <w:rFonts w:ascii="Times New Roman" w:eastAsia="Arial" w:hAnsi="Times New Roman" w:cs="Times New Roman"/>
                <w:sz w:val="20"/>
                <w:szCs w:val="20"/>
                <w:lang w:eastAsia="ar-SA"/>
              </w:rPr>
              <w:t>педагогов дошкольных организаций</w:t>
            </w:r>
            <w:r>
              <w:rPr>
                <w:rFonts w:ascii="Times New Roman" w:eastAsia="Arial" w:hAnsi="Times New Roman" w:cs="Times New Roman"/>
                <w:sz w:val="20"/>
                <w:szCs w:val="20"/>
                <w:lang w:eastAsia="ar-SA"/>
              </w:rPr>
              <w:t>.</w:t>
            </w:r>
          </w:p>
        </w:tc>
        <w:tc>
          <w:tcPr>
            <w:tcW w:w="851" w:type="dxa"/>
          </w:tcPr>
          <w:p w14:paraId="66DD681C" w14:textId="77777777" w:rsidR="00A13594" w:rsidRPr="009F73B6" w:rsidRDefault="00A13594" w:rsidP="00881F49">
            <w:pPr>
              <w:rPr>
                <w:rFonts w:ascii="Times New Roman" w:hAnsi="Times New Roman" w:cs="Times New Roman"/>
                <w:i/>
                <w:iCs/>
                <w:sz w:val="20"/>
                <w:szCs w:val="20"/>
              </w:rPr>
            </w:pPr>
            <w:r w:rsidRPr="009F73B6">
              <w:rPr>
                <w:rFonts w:ascii="Times New Roman" w:hAnsi="Times New Roman" w:cs="Times New Roman"/>
                <w:i/>
                <w:iCs/>
                <w:sz w:val="20"/>
                <w:szCs w:val="20"/>
              </w:rPr>
              <w:t>январь</w:t>
            </w:r>
          </w:p>
        </w:tc>
        <w:tc>
          <w:tcPr>
            <w:tcW w:w="1134" w:type="dxa"/>
          </w:tcPr>
          <w:p w14:paraId="56EFE372" w14:textId="77777777" w:rsidR="00A13594" w:rsidRPr="009F73B6" w:rsidRDefault="00A13594" w:rsidP="00881F49">
            <w:pPr>
              <w:rPr>
                <w:rFonts w:ascii="Times New Roman" w:hAnsi="Times New Roman" w:cs="Times New Roman"/>
                <w:i/>
                <w:iCs/>
                <w:sz w:val="20"/>
                <w:szCs w:val="20"/>
              </w:rPr>
            </w:pPr>
            <w:r w:rsidRPr="009F73B6">
              <w:rPr>
                <w:rFonts w:ascii="Times New Roman" w:hAnsi="Times New Roman" w:cs="Times New Roman"/>
                <w:i/>
                <w:iCs/>
                <w:sz w:val="20"/>
                <w:szCs w:val="20"/>
              </w:rPr>
              <w:t>декабрь</w:t>
            </w:r>
          </w:p>
        </w:tc>
        <w:tc>
          <w:tcPr>
            <w:tcW w:w="992" w:type="dxa"/>
          </w:tcPr>
          <w:p w14:paraId="4BF56E1F" w14:textId="542F0285" w:rsidR="00A13594" w:rsidRPr="009F73B6" w:rsidRDefault="00A13594" w:rsidP="00881F49">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январь</w:t>
            </w:r>
          </w:p>
        </w:tc>
        <w:tc>
          <w:tcPr>
            <w:tcW w:w="992" w:type="dxa"/>
          </w:tcPr>
          <w:p w14:paraId="218E6FB5" w14:textId="2A807B30" w:rsidR="00A13594" w:rsidRPr="009F73B6" w:rsidRDefault="00A13594" w:rsidP="00881F49">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декабрь</w:t>
            </w:r>
          </w:p>
        </w:tc>
        <w:tc>
          <w:tcPr>
            <w:tcW w:w="1459" w:type="dxa"/>
          </w:tcPr>
          <w:p w14:paraId="7060416D" w14:textId="77777777" w:rsidR="00A13594" w:rsidRPr="009F73B6" w:rsidRDefault="00A13594" w:rsidP="00881F49">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25D9DCDE" w14:textId="3F0B282C" w:rsidR="00A13594" w:rsidRPr="009F73B6" w:rsidRDefault="00A13594" w:rsidP="00881F49">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w:t>
            </w:r>
          </w:p>
          <w:p w14:paraId="31FB0372" w14:textId="77777777" w:rsidR="00A13594" w:rsidRPr="009F73B6" w:rsidRDefault="00A13594" w:rsidP="00881F49">
            <w:pPr>
              <w:widowControl w:val="0"/>
              <w:suppressAutoHyphens/>
              <w:autoSpaceDE w:val="0"/>
              <w:rPr>
                <w:rFonts w:ascii="Times New Roman" w:eastAsia="Arial" w:hAnsi="Times New Roman" w:cs="Times New Roman"/>
                <w:sz w:val="20"/>
                <w:szCs w:val="20"/>
                <w:lang w:eastAsia="ar-SA"/>
              </w:rPr>
            </w:pPr>
          </w:p>
        </w:tc>
      </w:tr>
      <w:tr w:rsidR="00A13594" w:rsidRPr="009F73B6" w14:paraId="632F0FEF" w14:textId="77777777" w:rsidTr="0030136E">
        <w:trPr>
          <w:jc w:val="center"/>
        </w:trPr>
        <w:tc>
          <w:tcPr>
            <w:tcW w:w="15565" w:type="dxa"/>
            <w:gridSpan w:val="10"/>
            <w:shd w:val="clear" w:color="auto" w:fill="auto"/>
          </w:tcPr>
          <w:p w14:paraId="3116304C" w14:textId="77777777" w:rsidR="00A13594" w:rsidRPr="0010414C" w:rsidRDefault="00A13594" w:rsidP="009F73B6">
            <w:pPr>
              <w:rPr>
                <w:rFonts w:ascii="Times New Roman" w:hAnsi="Times New Roman" w:cs="Times New Roman"/>
                <w:b/>
                <w:bCs/>
                <w:i/>
                <w:iCs/>
                <w:sz w:val="20"/>
                <w:szCs w:val="20"/>
              </w:rPr>
            </w:pPr>
            <w:r w:rsidRPr="0010414C">
              <w:rPr>
                <w:rFonts w:ascii="Times New Roman" w:hAnsi="Times New Roman" w:cs="Times New Roman"/>
                <w:b/>
                <w:bCs/>
                <w:i/>
                <w:iCs/>
                <w:sz w:val="20"/>
                <w:szCs w:val="20"/>
              </w:rPr>
              <w:t xml:space="preserve">Итого по подпрограмме 1: </w:t>
            </w:r>
          </w:p>
          <w:p w14:paraId="3B47A4FB" w14:textId="3F857D16" w:rsidR="00A13594" w:rsidRPr="0010414C" w:rsidRDefault="00A13594" w:rsidP="009F73B6">
            <w:pPr>
              <w:rPr>
                <w:rFonts w:ascii="Times New Roman" w:hAnsi="Times New Roman" w:cs="Times New Roman"/>
                <w:bCs/>
                <w:i/>
                <w:iCs/>
                <w:sz w:val="20"/>
                <w:szCs w:val="20"/>
              </w:rPr>
            </w:pPr>
            <w:r w:rsidRPr="0010414C">
              <w:rPr>
                <w:rFonts w:ascii="Times New Roman" w:hAnsi="Times New Roman" w:cs="Times New Roman"/>
                <w:bCs/>
                <w:i/>
                <w:iCs/>
                <w:sz w:val="20"/>
                <w:szCs w:val="20"/>
              </w:rPr>
              <w:t>Основных мероприятий</w:t>
            </w:r>
            <w:r w:rsidR="0030136E">
              <w:rPr>
                <w:rFonts w:ascii="Times New Roman" w:hAnsi="Times New Roman" w:cs="Times New Roman"/>
                <w:bCs/>
                <w:i/>
                <w:iCs/>
                <w:sz w:val="20"/>
                <w:szCs w:val="20"/>
              </w:rPr>
              <w:t xml:space="preserve"> </w:t>
            </w:r>
            <w:r w:rsidRPr="0010414C">
              <w:rPr>
                <w:rFonts w:ascii="Times New Roman" w:hAnsi="Times New Roman" w:cs="Times New Roman"/>
                <w:bCs/>
                <w:i/>
                <w:iCs/>
                <w:sz w:val="20"/>
                <w:szCs w:val="20"/>
              </w:rPr>
              <w:t xml:space="preserve">-5, из них выполнено – </w:t>
            </w:r>
            <w:r w:rsidR="000B6E40">
              <w:rPr>
                <w:rFonts w:ascii="Times New Roman" w:hAnsi="Times New Roman" w:cs="Times New Roman"/>
                <w:bCs/>
                <w:i/>
                <w:iCs/>
                <w:sz w:val="20"/>
                <w:szCs w:val="20"/>
              </w:rPr>
              <w:t>5.</w:t>
            </w:r>
          </w:p>
          <w:p w14:paraId="46911510" w14:textId="77777777" w:rsidR="00A13594" w:rsidRPr="0010414C" w:rsidRDefault="00A13594" w:rsidP="009F73B6">
            <w:pPr>
              <w:rPr>
                <w:rFonts w:ascii="Times New Roman" w:hAnsi="Times New Roman" w:cs="Times New Roman"/>
                <w:bCs/>
                <w:i/>
                <w:iCs/>
                <w:sz w:val="20"/>
                <w:szCs w:val="20"/>
              </w:rPr>
            </w:pPr>
            <w:r w:rsidRPr="0010414C">
              <w:rPr>
                <w:rFonts w:ascii="Times New Roman" w:hAnsi="Times New Roman" w:cs="Times New Roman"/>
                <w:bCs/>
                <w:i/>
                <w:iCs/>
                <w:sz w:val="20"/>
                <w:szCs w:val="20"/>
              </w:rPr>
              <w:t>Мероприятий-12, из них выполнено – 11, выполнено частично – 1.</w:t>
            </w:r>
          </w:p>
          <w:p w14:paraId="46E1E586" w14:textId="18C2A4CA" w:rsidR="00A13594" w:rsidRPr="009F73B6" w:rsidRDefault="00A13594" w:rsidP="009B4EFC">
            <w:pPr>
              <w:rPr>
                <w:rFonts w:ascii="Times New Roman" w:hAnsi="Times New Roman" w:cs="Times New Roman"/>
                <w:bCs/>
                <w:i/>
                <w:iCs/>
                <w:sz w:val="20"/>
                <w:szCs w:val="20"/>
              </w:rPr>
            </w:pPr>
            <w:r w:rsidRPr="0010414C">
              <w:rPr>
                <w:rFonts w:ascii="Times New Roman" w:hAnsi="Times New Roman" w:cs="Times New Roman"/>
                <w:bCs/>
                <w:i/>
                <w:iCs/>
                <w:sz w:val="20"/>
                <w:szCs w:val="20"/>
              </w:rPr>
              <w:t>Контрольных событий-12, из них выполнено – 11, выполнено частично – 1.</w:t>
            </w:r>
          </w:p>
        </w:tc>
      </w:tr>
      <w:tr w:rsidR="00A13594" w:rsidRPr="009F73B6" w14:paraId="041E740C" w14:textId="77777777" w:rsidTr="009F73B6">
        <w:trPr>
          <w:jc w:val="center"/>
        </w:trPr>
        <w:tc>
          <w:tcPr>
            <w:tcW w:w="15565" w:type="dxa"/>
            <w:gridSpan w:val="10"/>
          </w:tcPr>
          <w:p w14:paraId="1F831DE4" w14:textId="3FBB1270" w:rsidR="00A13594" w:rsidRPr="009F73B6" w:rsidRDefault="00A13594" w:rsidP="009F73B6">
            <w:pPr>
              <w:jc w:val="center"/>
              <w:rPr>
                <w:rFonts w:ascii="Times New Roman" w:hAnsi="Times New Roman" w:cs="Times New Roman"/>
                <w:sz w:val="20"/>
                <w:szCs w:val="20"/>
              </w:rPr>
            </w:pPr>
            <w:r w:rsidRPr="009F73B6">
              <w:rPr>
                <w:rFonts w:ascii="Times New Roman" w:hAnsi="Times New Roman" w:cs="Times New Roman"/>
                <w:b/>
                <w:bCs/>
                <w:sz w:val="20"/>
                <w:szCs w:val="20"/>
              </w:rPr>
              <w:t xml:space="preserve">Подпрограмма 2 </w:t>
            </w:r>
            <w:r>
              <w:rPr>
                <w:rFonts w:ascii="Times New Roman" w:hAnsi="Times New Roman" w:cs="Times New Roman"/>
                <w:b/>
                <w:bCs/>
                <w:sz w:val="20"/>
                <w:szCs w:val="20"/>
              </w:rPr>
              <w:t>«</w:t>
            </w:r>
            <w:r w:rsidRPr="009F73B6">
              <w:rPr>
                <w:rFonts w:ascii="Times New Roman" w:hAnsi="Times New Roman" w:cs="Times New Roman"/>
                <w:b/>
                <w:bCs/>
                <w:sz w:val="20"/>
                <w:szCs w:val="20"/>
              </w:rPr>
              <w:t>Общее образование</w:t>
            </w:r>
            <w:r>
              <w:rPr>
                <w:rFonts w:ascii="Times New Roman" w:hAnsi="Times New Roman" w:cs="Times New Roman"/>
                <w:b/>
                <w:bCs/>
                <w:sz w:val="20"/>
                <w:szCs w:val="20"/>
              </w:rPr>
              <w:t>»</w:t>
            </w:r>
          </w:p>
        </w:tc>
      </w:tr>
      <w:tr w:rsidR="00A13594" w:rsidRPr="009F73B6" w14:paraId="57EC9087" w14:textId="77777777" w:rsidTr="009F73B6">
        <w:trPr>
          <w:jc w:val="center"/>
        </w:trPr>
        <w:tc>
          <w:tcPr>
            <w:tcW w:w="15565" w:type="dxa"/>
            <w:gridSpan w:val="10"/>
          </w:tcPr>
          <w:p w14:paraId="1F569706" w14:textId="77777777" w:rsidR="00A13594" w:rsidRPr="009F73B6" w:rsidRDefault="00A13594" w:rsidP="009F73B6">
            <w:pPr>
              <w:rPr>
                <w:rFonts w:ascii="Times New Roman" w:hAnsi="Times New Roman" w:cs="Times New Roman"/>
                <w:sz w:val="20"/>
                <w:szCs w:val="20"/>
              </w:rPr>
            </w:pPr>
            <w:r w:rsidRPr="009F73B6">
              <w:rPr>
                <w:rFonts w:ascii="Times New Roman" w:hAnsi="Times New Roman" w:cs="Times New Roman"/>
                <w:b/>
                <w:bCs/>
                <w:sz w:val="20"/>
                <w:szCs w:val="20"/>
              </w:rPr>
              <w:t>Задача 1. Обеспечение государственных гарантий доступности общего образования</w:t>
            </w:r>
          </w:p>
        </w:tc>
      </w:tr>
      <w:tr w:rsidR="00A13594" w:rsidRPr="009F73B6" w14:paraId="4A9D4F29" w14:textId="77777777" w:rsidTr="005A59B3">
        <w:trPr>
          <w:jc w:val="center"/>
        </w:trPr>
        <w:tc>
          <w:tcPr>
            <w:tcW w:w="3050" w:type="dxa"/>
          </w:tcPr>
          <w:p w14:paraId="29717298" w14:textId="77777777" w:rsidR="00A13594" w:rsidRPr="009F73B6" w:rsidRDefault="00A13594" w:rsidP="00AB76A4">
            <w:pPr>
              <w:rPr>
                <w:rFonts w:ascii="Times New Roman" w:hAnsi="Times New Roman" w:cs="Times New Roman"/>
                <w:b/>
                <w:bCs/>
                <w:sz w:val="20"/>
                <w:szCs w:val="20"/>
              </w:rPr>
            </w:pPr>
            <w:r w:rsidRPr="009F73B6">
              <w:rPr>
                <w:rFonts w:ascii="Times New Roman" w:hAnsi="Times New Roman" w:cs="Times New Roman"/>
                <w:b/>
                <w:bCs/>
                <w:sz w:val="20"/>
                <w:szCs w:val="20"/>
              </w:rPr>
              <w:t>Основное мероприятие 2.1.1 Развитие форм и моделей предоставления общего образования.</w:t>
            </w:r>
          </w:p>
        </w:tc>
        <w:tc>
          <w:tcPr>
            <w:tcW w:w="1843" w:type="dxa"/>
          </w:tcPr>
          <w:p w14:paraId="00460C1C" w14:textId="390DC167" w:rsidR="00A13594" w:rsidRPr="009F73B6" w:rsidRDefault="00A13594" w:rsidP="00AB76A4">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55552E28" w14:textId="77777777" w:rsidR="00A13594" w:rsidRPr="008344F3" w:rsidRDefault="00A13594" w:rsidP="00AB76A4">
            <w:pPr>
              <w:rPr>
                <w:rFonts w:ascii="Times New Roman" w:hAnsi="Times New Roman" w:cs="Times New Roman"/>
                <w:sz w:val="20"/>
                <w:szCs w:val="20"/>
              </w:rPr>
            </w:pPr>
            <w:r w:rsidRPr="008344F3">
              <w:rPr>
                <w:rFonts w:ascii="Times New Roman" w:hAnsi="Times New Roman" w:cs="Times New Roman"/>
                <w:sz w:val="20"/>
                <w:szCs w:val="20"/>
              </w:rPr>
              <w:t xml:space="preserve">1. Доля выпускников муниципальных образовательных организаций, не получивших аттестат о среднем общем образовании. </w:t>
            </w:r>
          </w:p>
          <w:p w14:paraId="1A4B4E50" w14:textId="3FD88DB2" w:rsidR="00A13594" w:rsidRPr="009F73B6" w:rsidRDefault="00A13594" w:rsidP="00AB76A4">
            <w:pPr>
              <w:rPr>
                <w:rFonts w:ascii="Times New Roman" w:hAnsi="Times New Roman" w:cs="Times New Roman"/>
                <w:sz w:val="20"/>
                <w:szCs w:val="20"/>
              </w:rPr>
            </w:pPr>
            <w:r w:rsidRPr="008344F3">
              <w:rPr>
                <w:rFonts w:ascii="Times New Roman" w:hAnsi="Times New Roman" w:cs="Times New Roman"/>
                <w:sz w:val="20"/>
                <w:szCs w:val="20"/>
              </w:rPr>
              <w:t>2. Доля выпускников муниципальных образовательных организаций, не получивших аттестат об основном общем образовании.</w:t>
            </w:r>
          </w:p>
        </w:tc>
        <w:tc>
          <w:tcPr>
            <w:tcW w:w="2823" w:type="dxa"/>
          </w:tcPr>
          <w:p w14:paraId="0556CFEA" w14:textId="77777777" w:rsidR="00A13594" w:rsidRDefault="00A13594" w:rsidP="00AB76A4">
            <w:pPr>
              <w:widowControl w:val="0"/>
              <w:suppressAutoHyphens/>
              <w:autoSpaceDE w:val="0"/>
              <w:rPr>
                <w:rFonts w:ascii="Times New Roman" w:eastAsia="Arial" w:hAnsi="Times New Roman" w:cs="Times New Roman"/>
                <w:sz w:val="20"/>
                <w:szCs w:val="20"/>
                <w:lang w:eastAsia="ar-SA"/>
              </w:rPr>
            </w:pPr>
            <w:r w:rsidRPr="00BF6D55">
              <w:rPr>
                <w:rFonts w:ascii="Times New Roman" w:eastAsia="Arial" w:hAnsi="Times New Roman" w:cs="Times New Roman"/>
                <w:sz w:val="20"/>
                <w:szCs w:val="20"/>
                <w:lang w:eastAsia="ar-SA"/>
              </w:rPr>
              <w:t xml:space="preserve">Общее образование представлено 9 школами.  Количество классов по состоянию на 31 декабря 2023 года составило 190, </w:t>
            </w:r>
            <w:r>
              <w:rPr>
                <w:rFonts w:ascii="Times New Roman" w:eastAsia="Arial" w:hAnsi="Times New Roman" w:cs="Times New Roman"/>
                <w:sz w:val="20"/>
                <w:szCs w:val="20"/>
                <w:lang w:eastAsia="ar-SA"/>
              </w:rPr>
              <w:t xml:space="preserve">число учащихся – 3073 человека. </w:t>
            </w:r>
            <w:r w:rsidRPr="00BF6D55">
              <w:rPr>
                <w:rFonts w:ascii="Times New Roman" w:eastAsia="Arial" w:hAnsi="Times New Roman" w:cs="Times New Roman"/>
                <w:sz w:val="20"/>
                <w:szCs w:val="20"/>
                <w:lang w:eastAsia="ar-SA"/>
              </w:rPr>
              <w:t>Кроме того, на семейном обучении находится 29 человек в 4 школах.</w:t>
            </w:r>
          </w:p>
          <w:p w14:paraId="5608191F" w14:textId="415256E6" w:rsidR="00A13594" w:rsidRPr="009F73B6" w:rsidRDefault="00A13594" w:rsidP="00AB76A4">
            <w:pPr>
              <w:widowControl w:val="0"/>
              <w:suppressAutoHyphens/>
              <w:autoSpaceDE w:val="0"/>
              <w:rPr>
                <w:rFonts w:ascii="Times New Roman" w:eastAsia="Arial" w:hAnsi="Times New Roman" w:cs="Times New Roman"/>
                <w:sz w:val="20"/>
                <w:szCs w:val="20"/>
                <w:lang w:eastAsia="ar-SA"/>
              </w:rPr>
            </w:pPr>
            <w:r w:rsidRPr="00AB76A4">
              <w:rPr>
                <w:rFonts w:ascii="Times New Roman" w:eastAsia="Arial" w:hAnsi="Times New Roman" w:cs="Times New Roman"/>
                <w:sz w:val="20"/>
                <w:szCs w:val="20"/>
                <w:lang w:eastAsia="ar-SA"/>
              </w:rPr>
              <w:t>По итогам ОГЭ и ГВЭ аттестаты получили 256 участников (100 %).</w:t>
            </w:r>
            <w:r>
              <w:t xml:space="preserve"> </w:t>
            </w:r>
            <w:r w:rsidRPr="00AB76A4">
              <w:rPr>
                <w:rFonts w:ascii="Times New Roman" w:eastAsia="Arial" w:hAnsi="Times New Roman" w:cs="Times New Roman"/>
                <w:sz w:val="20"/>
                <w:szCs w:val="20"/>
                <w:lang w:eastAsia="ar-SA"/>
              </w:rPr>
              <w:t>Шко</w:t>
            </w:r>
            <w:r>
              <w:rPr>
                <w:rFonts w:ascii="Times New Roman" w:eastAsia="Arial" w:hAnsi="Times New Roman" w:cs="Times New Roman"/>
                <w:sz w:val="20"/>
                <w:szCs w:val="20"/>
                <w:lang w:eastAsia="ar-SA"/>
              </w:rPr>
              <w:t xml:space="preserve">льные аттестаты за курс средней </w:t>
            </w:r>
            <w:r w:rsidRPr="00AB76A4">
              <w:rPr>
                <w:rFonts w:ascii="Times New Roman" w:eastAsia="Arial" w:hAnsi="Times New Roman" w:cs="Times New Roman"/>
                <w:sz w:val="20"/>
                <w:szCs w:val="20"/>
                <w:lang w:eastAsia="ar-SA"/>
              </w:rPr>
              <w:t>общеобразовательной школы получили 75 выпускников 11 классов (100%).</w:t>
            </w:r>
          </w:p>
        </w:tc>
        <w:tc>
          <w:tcPr>
            <w:tcW w:w="851" w:type="dxa"/>
          </w:tcPr>
          <w:p w14:paraId="0FB89C1A" w14:textId="77777777" w:rsidR="00A13594" w:rsidRPr="009F73B6" w:rsidRDefault="00A13594" w:rsidP="00AB76A4">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38495555" w14:textId="77777777" w:rsidR="00A13594" w:rsidRPr="009F73B6" w:rsidRDefault="00A13594" w:rsidP="00AB76A4">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705B6715" w14:textId="4BFEAA07" w:rsidR="00A13594" w:rsidRPr="009F73B6" w:rsidRDefault="00A13594" w:rsidP="00AB76A4">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7D8E7C39" w14:textId="03CD9CFF" w:rsidR="00A13594" w:rsidRPr="009F73B6" w:rsidRDefault="00A13594" w:rsidP="00AB76A4">
            <w:pPr>
              <w:widowControl w:val="0"/>
              <w:suppressAutoHyphens/>
              <w:autoSpaceDE w:val="0"/>
              <w:rPr>
                <w:rFonts w:ascii="Times New Roman" w:eastAsia="Arial" w:hAnsi="Times New Roman" w:cs="Times New Roman"/>
                <w:sz w:val="20"/>
                <w:szCs w:val="20"/>
                <w:highlight w:val="yellow"/>
                <w:lang w:eastAsia="ar-SA"/>
              </w:rPr>
            </w:pPr>
            <w:r w:rsidRPr="009F73B6">
              <w:rPr>
                <w:rFonts w:ascii="Times New Roman" w:hAnsi="Times New Roman" w:cs="Times New Roman"/>
                <w:sz w:val="20"/>
                <w:szCs w:val="20"/>
              </w:rPr>
              <w:t>декабрь</w:t>
            </w:r>
          </w:p>
        </w:tc>
        <w:tc>
          <w:tcPr>
            <w:tcW w:w="1459" w:type="dxa"/>
          </w:tcPr>
          <w:p w14:paraId="5E40909D" w14:textId="77777777" w:rsidR="00A13594" w:rsidRPr="009F73B6" w:rsidRDefault="00A13594" w:rsidP="00AB76A4">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7BB42FDE" w14:textId="706BBB14" w:rsidR="00A13594" w:rsidRPr="009F73B6" w:rsidRDefault="00A13594" w:rsidP="00AB76A4">
            <w:pPr>
              <w:widowControl w:val="0"/>
              <w:suppressAutoHyphens/>
              <w:autoSpaceDE w:val="0"/>
              <w:rPr>
                <w:rFonts w:ascii="Times New Roman" w:eastAsia="Arial" w:hAnsi="Times New Roman" w:cs="Times New Roman"/>
                <w:sz w:val="20"/>
                <w:szCs w:val="20"/>
                <w:highlight w:val="yellow"/>
                <w:lang w:eastAsia="ar-SA"/>
              </w:rPr>
            </w:pPr>
          </w:p>
        </w:tc>
      </w:tr>
      <w:tr w:rsidR="00A13594" w:rsidRPr="009F73B6" w14:paraId="6FB140FB" w14:textId="77777777" w:rsidTr="005A59B3">
        <w:trPr>
          <w:jc w:val="center"/>
        </w:trPr>
        <w:tc>
          <w:tcPr>
            <w:tcW w:w="3050" w:type="dxa"/>
          </w:tcPr>
          <w:p w14:paraId="0FF2A6F2" w14:textId="77777777" w:rsidR="00A13594" w:rsidRPr="009F73B6" w:rsidRDefault="00A13594" w:rsidP="00AB76A4">
            <w:pPr>
              <w:rPr>
                <w:rFonts w:ascii="Times New Roman" w:hAnsi="Times New Roman" w:cs="Times New Roman"/>
                <w:sz w:val="20"/>
                <w:szCs w:val="20"/>
              </w:rPr>
            </w:pPr>
            <w:r w:rsidRPr="009F73B6">
              <w:rPr>
                <w:rFonts w:ascii="Times New Roman" w:hAnsi="Times New Roman" w:cs="Times New Roman"/>
                <w:sz w:val="20"/>
                <w:szCs w:val="20"/>
              </w:rPr>
              <w:t>Мероприятие 2.1.1.1 Предоставление возможности получения общего образования в разных формах.</w:t>
            </w:r>
          </w:p>
        </w:tc>
        <w:tc>
          <w:tcPr>
            <w:tcW w:w="1843" w:type="dxa"/>
          </w:tcPr>
          <w:p w14:paraId="6AFB5D97" w14:textId="787AB145" w:rsidR="00A13594" w:rsidRPr="009F73B6" w:rsidRDefault="00A13594" w:rsidP="00AB76A4">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4842553A" w14:textId="77777777" w:rsidR="00A13594" w:rsidRPr="009F73B6" w:rsidRDefault="00A13594" w:rsidP="00AB76A4">
            <w:pPr>
              <w:widowControl w:val="0"/>
              <w:suppressAutoHyphens/>
              <w:autoSpaceDE w:val="0"/>
              <w:ind w:firstLine="720"/>
              <w:rPr>
                <w:rFonts w:ascii="Times New Roman" w:eastAsia="Arial" w:hAnsi="Times New Roman" w:cs="Times New Roman"/>
                <w:sz w:val="20"/>
                <w:szCs w:val="20"/>
                <w:lang w:eastAsia="ar-SA"/>
              </w:rPr>
            </w:pPr>
          </w:p>
        </w:tc>
        <w:tc>
          <w:tcPr>
            <w:tcW w:w="2823" w:type="dxa"/>
          </w:tcPr>
          <w:p w14:paraId="33CC7726" w14:textId="0EF825F9" w:rsidR="00A13594" w:rsidRPr="009F73B6" w:rsidRDefault="00A13594" w:rsidP="00AB76A4">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В</w:t>
            </w:r>
            <w:r w:rsidRPr="009F73B6">
              <w:rPr>
                <w:rFonts w:ascii="Times New Roman" w:eastAsia="Arial" w:hAnsi="Times New Roman" w:cs="Times New Roman"/>
                <w:sz w:val="20"/>
                <w:szCs w:val="20"/>
                <w:lang w:eastAsia="ar-SA"/>
              </w:rPr>
              <w:t xml:space="preserve"> школах района </w:t>
            </w:r>
            <w:r>
              <w:rPr>
                <w:rFonts w:ascii="Times New Roman" w:eastAsia="Arial" w:hAnsi="Times New Roman" w:cs="Times New Roman"/>
                <w:sz w:val="20"/>
                <w:szCs w:val="20"/>
                <w:lang w:eastAsia="ar-SA"/>
              </w:rPr>
              <w:t xml:space="preserve">учащиеся </w:t>
            </w:r>
            <w:r w:rsidRPr="009F73B6">
              <w:rPr>
                <w:rFonts w:ascii="Times New Roman" w:eastAsia="Arial" w:hAnsi="Times New Roman" w:cs="Times New Roman"/>
                <w:sz w:val="20"/>
                <w:szCs w:val="20"/>
                <w:lang w:eastAsia="ar-SA"/>
              </w:rPr>
              <w:t>обучаются в очной форме</w:t>
            </w:r>
            <w:r>
              <w:rPr>
                <w:rFonts w:ascii="Times New Roman" w:eastAsia="Arial" w:hAnsi="Times New Roman" w:cs="Times New Roman"/>
                <w:sz w:val="20"/>
                <w:szCs w:val="20"/>
                <w:lang w:eastAsia="ar-SA"/>
              </w:rPr>
              <w:t xml:space="preserve"> </w:t>
            </w:r>
            <w:r w:rsidRPr="009F73B6">
              <w:rPr>
                <w:rFonts w:ascii="Times New Roman" w:eastAsia="Arial" w:hAnsi="Times New Roman" w:cs="Times New Roman"/>
                <w:sz w:val="20"/>
                <w:szCs w:val="20"/>
                <w:lang w:eastAsia="ar-SA"/>
              </w:rPr>
              <w:t>либо на семейном обучении.</w:t>
            </w:r>
          </w:p>
        </w:tc>
        <w:tc>
          <w:tcPr>
            <w:tcW w:w="851" w:type="dxa"/>
          </w:tcPr>
          <w:p w14:paraId="4603C7EB" w14:textId="77777777" w:rsidR="00A13594" w:rsidRPr="009F73B6" w:rsidRDefault="00A13594" w:rsidP="00AB76A4">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1A19576B" w14:textId="77777777" w:rsidR="00A13594" w:rsidRPr="009F73B6" w:rsidRDefault="00A13594" w:rsidP="00AB76A4">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593B5D91" w14:textId="2E9E2AE3" w:rsidR="00A13594" w:rsidRPr="009F73B6" w:rsidRDefault="00A13594" w:rsidP="00AB76A4">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55815845" w14:textId="206A59E1" w:rsidR="00A13594" w:rsidRPr="009F73B6" w:rsidRDefault="00A13594" w:rsidP="00AB76A4">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5E242BAD" w14:textId="77777777" w:rsidR="00A13594" w:rsidRPr="009F73B6" w:rsidRDefault="00A13594" w:rsidP="00AB76A4">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Выполнено. </w:t>
            </w:r>
          </w:p>
          <w:p w14:paraId="2CAC792B" w14:textId="42F13782" w:rsidR="00A13594" w:rsidRPr="009F73B6" w:rsidRDefault="00A13594" w:rsidP="00AB76A4">
            <w:pPr>
              <w:widowControl w:val="0"/>
              <w:suppressAutoHyphens/>
              <w:autoSpaceDE w:val="0"/>
              <w:rPr>
                <w:rFonts w:ascii="Times New Roman" w:eastAsia="Arial" w:hAnsi="Times New Roman" w:cs="Times New Roman"/>
                <w:sz w:val="20"/>
                <w:szCs w:val="20"/>
                <w:lang w:eastAsia="ar-SA"/>
              </w:rPr>
            </w:pPr>
          </w:p>
        </w:tc>
      </w:tr>
      <w:tr w:rsidR="00A13594" w:rsidRPr="009F73B6" w14:paraId="542E31E6" w14:textId="77777777" w:rsidTr="005A59B3">
        <w:trPr>
          <w:jc w:val="center"/>
        </w:trPr>
        <w:tc>
          <w:tcPr>
            <w:tcW w:w="3050" w:type="dxa"/>
          </w:tcPr>
          <w:p w14:paraId="7E16DFA1" w14:textId="77777777" w:rsidR="00A13594" w:rsidRPr="009F73B6" w:rsidRDefault="00A13594" w:rsidP="00AB76A4">
            <w:pPr>
              <w:rPr>
                <w:rFonts w:ascii="Times New Roman" w:hAnsi="Times New Roman" w:cs="Times New Roman"/>
                <w:sz w:val="20"/>
                <w:szCs w:val="20"/>
              </w:rPr>
            </w:pPr>
            <w:r w:rsidRPr="009F73B6">
              <w:rPr>
                <w:rFonts w:ascii="Times New Roman" w:hAnsi="Times New Roman" w:cs="Times New Roman"/>
                <w:sz w:val="20"/>
                <w:szCs w:val="20"/>
              </w:rPr>
              <w:t>Мероприятие 2.1.1.2 Предоставление платных услуг по запросам родителей.</w:t>
            </w:r>
          </w:p>
        </w:tc>
        <w:tc>
          <w:tcPr>
            <w:tcW w:w="1843" w:type="dxa"/>
          </w:tcPr>
          <w:p w14:paraId="4E8E2CD5" w14:textId="02120A24" w:rsidR="00A13594" w:rsidRPr="009F73B6" w:rsidRDefault="00A13594" w:rsidP="00AB76A4">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3F5ABF45" w14:textId="77777777" w:rsidR="00A13594" w:rsidRPr="009F73B6" w:rsidRDefault="00A13594" w:rsidP="00AB76A4">
            <w:pPr>
              <w:widowControl w:val="0"/>
              <w:suppressAutoHyphens/>
              <w:autoSpaceDE w:val="0"/>
              <w:ind w:firstLine="720"/>
              <w:rPr>
                <w:rFonts w:ascii="Times New Roman" w:eastAsia="Arial" w:hAnsi="Times New Roman" w:cs="Times New Roman"/>
                <w:sz w:val="20"/>
                <w:szCs w:val="20"/>
                <w:lang w:eastAsia="ar-SA"/>
              </w:rPr>
            </w:pPr>
          </w:p>
        </w:tc>
        <w:tc>
          <w:tcPr>
            <w:tcW w:w="2823" w:type="dxa"/>
          </w:tcPr>
          <w:p w14:paraId="17689662" w14:textId="4287CC64" w:rsidR="00A13594" w:rsidRPr="00A13594" w:rsidRDefault="00A13594" w:rsidP="00AB76A4">
            <w:pPr>
              <w:widowControl w:val="0"/>
              <w:suppressAutoHyphens/>
              <w:autoSpaceDE w:val="0"/>
              <w:rPr>
                <w:rFonts w:ascii="Times New Roman" w:eastAsia="Arial" w:hAnsi="Times New Roman" w:cs="Times New Roman"/>
                <w:sz w:val="20"/>
                <w:szCs w:val="20"/>
                <w:lang w:eastAsia="ar-SA"/>
              </w:rPr>
            </w:pPr>
            <w:r w:rsidRPr="00A13594">
              <w:rPr>
                <w:rFonts w:ascii="Times New Roman" w:eastAsia="Arial" w:hAnsi="Times New Roman" w:cs="Times New Roman"/>
                <w:sz w:val="20"/>
                <w:szCs w:val="20"/>
                <w:lang w:eastAsia="ar-SA"/>
              </w:rPr>
              <w:t>Платные услуги по запросам родителей (законных представителей) в 2023 году предоставлялись в 4 школах по 19 программам.</w:t>
            </w:r>
          </w:p>
        </w:tc>
        <w:tc>
          <w:tcPr>
            <w:tcW w:w="851" w:type="dxa"/>
          </w:tcPr>
          <w:p w14:paraId="225DD8B0" w14:textId="77777777" w:rsidR="00A13594" w:rsidRPr="009F73B6" w:rsidRDefault="00A13594" w:rsidP="00AB76A4">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054E9C6D" w14:textId="77777777" w:rsidR="00A13594" w:rsidRPr="009F73B6" w:rsidRDefault="00A13594" w:rsidP="00AB76A4">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33D3B5D3" w14:textId="7D6873C0" w:rsidR="00A13594" w:rsidRPr="009F73B6" w:rsidRDefault="00A13594" w:rsidP="00AB76A4">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5BF32A48" w14:textId="2B2D99EB" w:rsidR="00A13594" w:rsidRPr="009F73B6" w:rsidRDefault="00A13594" w:rsidP="00AB76A4">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1AA9E2B3" w14:textId="77777777" w:rsidR="00A13594" w:rsidRPr="009F73B6" w:rsidRDefault="00A13594" w:rsidP="00AB76A4">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026ABF01" w14:textId="7F5B160D" w:rsidR="00A13594" w:rsidRPr="009F73B6" w:rsidRDefault="00A13594" w:rsidP="00AB76A4">
            <w:pPr>
              <w:widowControl w:val="0"/>
              <w:suppressAutoHyphens/>
              <w:autoSpaceDE w:val="0"/>
              <w:rPr>
                <w:rFonts w:ascii="Times New Roman" w:eastAsia="Arial" w:hAnsi="Times New Roman" w:cs="Times New Roman"/>
                <w:sz w:val="20"/>
                <w:szCs w:val="20"/>
                <w:u w:val="single"/>
                <w:lang w:eastAsia="ar-SA"/>
              </w:rPr>
            </w:pPr>
          </w:p>
        </w:tc>
      </w:tr>
      <w:tr w:rsidR="00A13594" w:rsidRPr="009F73B6" w14:paraId="3697790E" w14:textId="77777777" w:rsidTr="005A59B3">
        <w:trPr>
          <w:jc w:val="center"/>
        </w:trPr>
        <w:tc>
          <w:tcPr>
            <w:tcW w:w="3050" w:type="dxa"/>
          </w:tcPr>
          <w:p w14:paraId="0B3D28AA" w14:textId="64A2A3F6" w:rsidR="00A13594" w:rsidRPr="009F73B6" w:rsidRDefault="00A13594" w:rsidP="009824F4">
            <w:pPr>
              <w:rPr>
                <w:rFonts w:ascii="Times New Roman" w:hAnsi="Times New Roman" w:cs="Times New Roman"/>
                <w:i/>
                <w:iCs/>
                <w:sz w:val="20"/>
                <w:szCs w:val="20"/>
              </w:rPr>
            </w:pPr>
            <w:r w:rsidRPr="009F73B6">
              <w:rPr>
                <w:rFonts w:ascii="Times New Roman" w:hAnsi="Times New Roman" w:cs="Times New Roman"/>
                <w:i/>
                <w:iCs/>
                <w:sz w:val="20"/>
                <w:szCs w:val="20"/>
              </w:rPr>
              <w:t>Контрольное событие №13. Осуществлени</w:t>
            </w:r>
            <w:r>
              <w:rPr>
                <w:rFonts w:ascii="Times New Roman" w:hAnsi="Times New Roman" w:cs="Times New Roman"/>
                <w:i/>
                <w:iCs/>
                <w:sz w:val="20"/>
                <w:szCs w:val="20"/>
              </w:rPr>
              <w:t>е</w:t>
            </w:r>
            <w:r w:rsidRPr="009F73B6">
              <w:rPr>
                <w:rFonts w:ascii="Times New Roman" w:hAnsi="Times New Roman" w:cs="Times New Roman"/>
                <w:i/>
                <w:iCs/>
                <w:sz w:val="20"/>
                <w:szCs w:val="20"/>
              </w:rPr>
              <w:t xml:space="preserve"> анализа предоставления платных услуг.</w:t>
            </w:r>
          </w:p>
        </w:tc>
        <w:tc>
          <w:tcPr>
            <w:tcW w:w="1843" w:type="dxa"/>
          </w:tcPr>
          <w:p w14:paraId="444DBFA6" w14:textId="56851FC4" w:rsidR="00A13594" w:rsidRPr="009F73B6" w:rsidRDefault="00A13594" w:rsidP="009824F4">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75BE1E7D" w14:textId="06192AEB" w:rsidR="00A13594" w:rsidRPr="009F73B6" w:rsidRDefault="00A13594" w:rsidP="009824F4">
            <w:pPr>
              <w:widowControl w:val="0"/>
              <w:suppressAutoHyphens/>
              <w:autoSpaceDE w:val="0"/>
              <w:jc w:val="center"/>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Х</w:t>
            </w:r>
          </w:p>
        </w:tc>
        <w:tc>
          <w:tcPr>
            <w:tcW w:w="2823" w:type="dxa"/>
          </w:tcPr>
          <w:p w14:paraId="19A4A3CA" w14:textId="6EF08F05" w:rsidR="00A13594" w:rsidRPr="00AD3606" w:rsidRDefault="00A13594" w:rsidP="009824F4">
            <w:pPr>
              <w:widowControl w:val="0"/>
              <w:suppressAutoHyphens/>
              <w:autoSpaceDE w:val="0"/>
              <w:rPr>
                <w:rFonts w:ascii="Times New Roman" w:eastAsia="Arial" w:hAnsi="Times New Roman" w:cs="Times New Roman"/>
                <w:i/>
                <w:sz w:val="20"/>
                <w:szCs w:val="20"/>
                <w:highlight w:val="yellow"/>
                <w:lang w:eastAsia="ar-SA"/>
              </w:rPr>
            </w:pPr>
            <w:r w:rsidRPr="00A13594">
              <w:rPr>
                <w:rFonts w:ascii="Times New Roman" w:eastAsia="Arial" w:hAnsi="Times New Roman" w:cs="Times New Roman"/>
                <w:sz w:val="20"/>
                <w:szCs w:val="20"/>
                <w:lang w:eastAsia="ar-SA"/>
              </w:rPr>
              <w:t>Анализ предоставления платных услуг показал, что платные услуги в 2023 году оказывали 4 школы – Выльгортская СОШ №1, Выльгортская СОШ №2, Зеленецкая СОШ и Часовская СОШ по 19 программам.</w:t>
            </w:r>
          </w:p>
        </w:tc>
        <w:tc>
          <w:tcPr>
            <w:tcW w:w="851" w:type="dxa"/>
          </w:tcPr>
          <w:p w14:paraId="5C2C31F5" w14:textId="77777777" w:rsidR="00A13594" w:rsidRPr="009F73B6" w:rsidRDefault="00A13594" w:rsidP="009824F4">
            <w:pP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1134" w:type="dxa"/>
          </w:tcPr>
          <w:p w14:paraId="268558F9" w14:textId="77777777" w:rsidR="00A13594" w:rsidRPr="009F73B6" w:rsidRDefault="00A13594" w:rsidP="009824F4">
            <w:pPr>
              <w:rPr>
                <w:rFonts w:ascii="Times New Roman" w:hAnsi="Times New Roman" w:cs="Times New Roman"/>
                <w:i/>
                <w:iCs/>
                <w:sz w:val="20"/>
                <w:szCs w:val="20"/>
              </w:rPr>
            </w:pPr>
            <w:r w:rsidRPr="009F73B6">
              <w:rPr>
                <w:rFonts w:ascii="Times New Roman" w:hAnsi="Times New Roman" w:cs="Times New Roman"/>
                <w:i/>
                <w:iCs/>
                <w:sz w:val="20"/>
                <w:szCs w:val="20"/>
              </w:rPr>
              <w:t>октябрь, апрель</w:t>
            </w:r>
          </w:p>
        </w:tc>
        <w:tc>
          <w:tcPr>
            <w:tcW w:w="992" w:type="dxa"/>
          </w:tcPr>
          <w:p w14:paraId="64B3218B" w14:textId="77777777" w:rsidR="00A13594" w:rsidRPr="009F73B6" w:rsidRDefault="00A13594" w:rsidP="009824F4">
            <w:pPr>
              <w:widowControl w:val="0"/>
              <w:suppressAutoHyphens/>
              <w:autoSpaceDE w:val="0"/>
              <w:ind w:firstLine="720"/>
              <w:rPr>
                <w:rFonts w:ascii="Times New Roman" w:eastAsia="Arial" w:hAnsi="Times New Roman" w:cs="Times New Roman"/>
                <w:sz w:val="20"/>
                <w:szCs w:val="20"/>
                <w:lang w:eastAsia="ar-SA"/>
              </w:rPr>
            </w:pPr>
          </w:p>
        </w:tc>
        <w:tc>
          <w:tcPr>
            <w:tcW w:w="992" w:type="dxa"/>
          </w:tcPr>
          <w:p w14:paraId="471AD093" w14:textId="30F98160" w:rsidR="00A13594" w:rsidRPr="009F73B6" w:rsidRDefault="00A13594" w:rsidP="009824F4">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октябрь, апрель</w:t>
            </w:r>
          </w:p>
        </w:tc>
        <w:tc>
          <w:tcPr>
            <w:tcW w:w="1459" w:type="dxa"/>
          </w:tcPr>
          <w:p w14:paraId="6AC073A3" w14:textId="77777777" w:rsidR="00A13594" w:rsidRPr="009F73B6" w:rsidRDefault="00A13594" w:rsidP="009824F4">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Выполнено. </w:t>
            </w:r>
          </w:p>
          <w:p w14:paraId="7421250E" w14:textId="51F1BFF3" w:rsidR="00A13594" w:rsidRPr="009F73B6" w:rsidRDefault="00A13594" w:rsidP="009824F4">
            <w:pPr>
              <w:widowControl w:val="0"/>
              <w:suppressAutoHyphens/>
              <w:autoSpaceDE w:val="0"/>
              <w:rPr>
                <w:rFonts w:ascii="Times New Roman" w:eastAsia="Arial" w:hAnsi="Times New Roman" w:cs="Times New Roman"/>
                <w:sz w:val="20"/>
                <w:szCs w:val="20"/>
                <w:lang w:eastAsia="ar-SA"/>
              </w:rPr>
            </w:pPr>
          </w:p>
        </w:tc>
      </w:tr>
      <w:tr w:rsidR="00A13594" w:rsidRPr="009F73B6" w14:paraId="1EE68783" w14:textId="77777777" w:rsidTr="005A59B3">
        <w:trPr>
          <w:jc w:val="center"/>
        </w:trPr>
        <w:tc>
          <w:tcPr>
            <w:tcW w:w="3050" w:type="dxa"/>
          </w:tcPr>
          <w:p w14:paraId="6C0BE85F" w14:textId="77777777" w:rsidR="00A13594" w:rsidRPr="009F73B6" w:rsidRDefault="00A13594" w:rsidP="009824F4">
            <w:pPr>
              <w:rPr>
                <w:rFonts w:ascii="Times New Roman" w:hAnsi="Times New Roman" w:cs="Times New Roman"/>
                <w:i/>
                <w:iCs/>
                <w:sz w:val="20"/>
                <w:szCs w:val="20"/>
              </w:rPr>
            </w:pPr>
            <w:r w:rsidRPr="009F73B6">
              <w:rPr>
                <w:rFonts w:ascii="Times New Roman" w:hAnsi="Times New Roman" w:cs="Times New Roman"/>
                <w:i/>
                <w:iCs/>
                <w:sz w:val="20"/>
                <w:szCs w:val="20"/>
              </w:rPr>
              <w:t>Контрольное событие №14. Осуществление оценки качества фактически предоставляемых услуг в области общего образования.</w:t>
            </w:r>
          </w:p>
        </w:tc>
        <w:tc>
          <w:tcPr>
            <w:tcW w:w="1843" w:type="dxa"/>
          </w:tcPr>
          <w:p w14:paraId="1FDE7FFF" w14:textId="63AB76E4" w:rsidR="00A13594" w:rsidRPr="009F73B6" w:rsidRDefault="00A13594" w:rsidP="009824F4">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35E11A4D" w14:textId="49D94C3D" w:rsidR="00A13594" w:rsidRPr="009F73B6" w:rsidRDefault="00A13594" w:rsidP="009824F4">
            <w:pPr>
              <w:widowControl w:val="0"/>
              <w:suppressAutoHyphens/>
              <w:autoSpaceDE w:val="0"/>
              <w:jc w:val="center"/>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Х</w:t>
            </w:r>
          </w:p>
        </w:tc>
        <w:tc>
          <w:tcPr>
            <w:tcW w:w="2823" w:type="dxa"/>
          </w:tcPr>
          <w:p w14:paraId="17BACC73" w14:textId="145CFDA0" w:rsidR="00A13594" w:rsidRPr="00DD7F47" w:rsidRDefault="00A13594" w:rsidP="00DD7F47">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Согласно проведенному мониторингу по оценке качества предоставления муниципальных услуг в 2022-2023 учебном году две</w:t>
            </w:r>
            <w:r>
              <w:rPr>
                <w:rFonts w:ascii="Times New Roman" w:eastAsia="Arial" w:hAnsi="Times New Roman" w:cs="Times New Roman"/>
                <w:sz w:val="20"/>
                <w:szCs w:val="20"/>
                <w:lang w:eastAsia="ar-SA"/>
              </w:rPr>
              <w:t xml:space="preserve"> ОО достигли допустимого уровня (22%). </w:t>
            </w:r>
            <w:r w:rsidRPr="009F73B6">
              <w:rPr>
                <w:rFonts w:ascii="Times New Roman" w:eastAsia="Arial" w:hAnsi="Times New Roman" w:cs="Times New Roman"/>
                <w:sz w:val="20"/>
                <w:szCs w:val="20"/>
                <w:lang w:eastAsia="ar-SA"/>
              </w:rPr>
              <w:t>Оптимального уровня достигли 7 ОО (78%).</w:t>
            </w:r>
          </w:p>
        </w:tc>
        <w:tc>
          <w:tcPr>
            <w:tcW w:w="851" w:type="dxa"/>
          </w:tcPr>
          <w:p w14:paraId="74420E66" w14:textId="77777777" w:rsidR="00A13594" w:rsidRPr="009F73B6" w:rsidRDefault="00A13594" w:rsidP="009824F4">
            <w:pP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1134" w:type="dxa"/>
          </w:tcPr>
          <w:p w14:paraId="252F48DB" w14:textId="77777777" w:rsidR="00A13594" w:rsidRPr="009F73B6" w:rsidRDefault="00A13594" w:rsidP="009824F4">
            <w:pPr>
              <w:rPr>
                <w:rFonts w:ascii="Times New Roman" w:hAnsi="Times New Roman" w:cs="Times New Roman"/>
                <w:i/>
                <w:iCs/>
                <w:sz w:val="20"/>
                <w:szCs w:val="20"/>
              </w:rPr>
            </w:pPr>
            <w:r w:rsidRPr="009F73B6">
              <w:rPr>
                <w:rFonts w:ascii="Times New Roman" w:hAnsi="Times New Roman" w:cs="Times New Roman"/>
                <w:i/>
                <w:iCs/>
                <w:sz w:val="20"/>
                <w:szCs w:val="20"/>
              </w:rPr>
              <w:t>Июнь, июль</w:t>
            </w:r>
          </w:p>
        </w:tc>
        <w:tc>
          <w:tcPr>
            <w:tcW w:w="992" w:type="dxa"/>
          </w:tcPr>
          <w:p w14:paraId="220ABF52" w14:textId="77777777" w:rsidR="00A13594" w:rsidRPr="009F73B6" w:rsidRDefault="00A13594" w:rsidP="009824F4">
            <w:pPr>
              <w:widowControl w:val="0"/>
              <w:suppressAutoHyphens/>
              <w:autoSpaceDE w:val="0"/>
              <w:ind w:firstLine="720"/>
              <w:rPr>
                <w:rFonts w:ascii="Times New Roman" w:eastAsia="Arial" w:hAnsi="Times New Roman" w:cs="Times New Roman"/>
                <w:sz w:val="20"/>
                <w:szCs w:val="20"/>
                <w:lang w:eastAsia="ar-SA"/>
              </w:rPr>
            </w:pPr>
          </w:p>
        </w:tc>
        <w:tc>
          <w:tcPr>
            <w:tcW w:w="992" w:type="dxa"/>
          </w:tcPr>
          <w:p w14:paraId="115A6464" w14:textId="084C669C" w:rsidR="00A13594" w:rsidRPr="00DD7F47" w:rsidRDefault="00A13594" w:rsidP="00DD7F47">
            <w:pPr>
              <w:widowControl w:val="0"/>
              <w:suppressAutoHyphens/>
              <w:autoSpaceDE w:val="0"/>
              <w:rPr>
                <w:rFonts w:ascii="Times New Roman" w:eastAsia="Arial" w:hAnsi="Times New Roman" w:cs="Times New Roman"/>
                <w:i/>
                <w:sz w:val="20"/>
                <w:szCs w:val="20"/>
                <w:lang w:eastAsia="ar-SA"/>
              </w:rPr>
            </w:pPr>
            <w:r w:rsidRPr="00DD7F47">
              <w:rPr>
                <w:rFonts w:ascii="Times New Roman" w:eastAsia="Arial" w:hAnsi="Times New Roman" w:cs="Times New Roman"/>
                <w:i/>
                <w:sz w:val="20"/>
                <w:szCs w:val="20"/>
                <w:lang w:eastAsia="ar-SA"/>
              </w:rPr>
              <w:t>Июнь, июль</w:t>
            </w:r>
          </w:p>
        </w:tc>
        <w:tc>
          <w:tcPr>
            <w:tcW w:w="1459" w:type="dxa"/>
          </w:tcPr>
          <w:p w14:paraId="53C9FB43" w14:textId="77777777" w:rsidR="00A13594" w:rsidRPr="009F73B6" w:rsidRDefault="00A13594" w:rsidP="009824F4">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05977816" w14:textId="6EE2C0D4" w:rsidR="00A13594" w:rsidRPr="009F73B6" w:rsidRDefault="00A13594" w:rsidP="009824F4">
            <w:pPr>
              <w:widowControl w:val="0"/>
              <w:suppressAutoHyphens/>
              <w:autoSpaceDE w:val="0"/>
              <w:rPr>
                <w:rFonts w:ascii="Times New Roman" w:eastAsia="Arial" w:hAnsi="Times New Roman" w:cs="Times New Roman"/>
                <w:sz w:val="20"/>
                <w:szCs w:val="20"/>
                <w:lang w:eastAsia="ar-SA"/>
              </w:rPr>
            </w:pPr>
          </w:p>
        </w:tc>
      </w:tr>
      <w:tr w:rsidR="00A13594" w:rsidRPr="009F73B6" w14:paraId="595BBB68" w14:textId="77777777" w:rsidTr="005A59B3">
        <w:trPr>
          <w:jc w:val="center"/>
        </w:trPr>
        <w:tc>
          <w:tcPr>
            <w:tcW w:w="3050" w:type="dxa"/>
          </w:tcPr>
          <w:p w14:paraId="0CE963D1" w14:textId="77777777" w:rsidR="00A13594" w:rsidRPr="009F73B6" w:rsidRDefault="00A13594" w:rsidP="00753285">
            <w:pPr>
              <w:rPr>
                <w:rFonts w:ascii="Times New Roman" w:hAnsi="Times New Roman" w:cs="Times New Roman"/>
                <w:b/>
                <w:bCs/>
                <w:sz w:val="20"/>
                <w:szCs w:val="20"/>
              </w:rPr>
            </w:pPr>
            <w:r w:rsidRPr="009F73B6">
              <w:rPr>
                <w:rFonts w:ascii="Times New Roman" w:hAnsi="Times New Roman" w:cs="Times New Roman"/>
                <w:b/>
                <w:bCs/>
                <w:sz w:val="20"/>
                <w:szCs w:val="20"/>
              </w:rPr>
              <w:t>Основное мероприятие 2.1.2. Реализация ФГОС для детей с ограниченными возможностями здоровья.</w:t>
            </w:r>
          </w:p>
        </w:tc>
        <w:tc>
          <w:tcPr>
            <w:tcW w:w="1843" w:type="dxa"/>
          </w:tcPr>
          <w:p w14:paraId="70A6F761" w14:textId="00B006B2" w:rsidR="00A13594" w:rsidRPr="009F73B6" w:rsidRDefault="00A13594" w:rsidP="00753285">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506D35C1" w14:textId="77777777" w:rsidR="00A13594" w:rsidRPr="009F73B6" w:rsidRDefault="00A13594" w:rsidP="00753285">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100%  детей с ОВЗ, обучающихся по адаптированным образовательным программам (по решению ПМПК).</w:t>
            </w:r>
          </w:p>
        </w:tc>
        <w:tc>
          <w:tcPr>
            <w:tcW w:w="2823" w:type="dxa"/>
          </w:tcPr>
          <w:p w14:paraId="2525EEC5" w14:textId="66A9E748" w:rsidR="00A13594" w:rsidRPr="00D307AF" w:rsidRDefault="00A13594" w:rsidP="00D307AF">
            <w:pPr>
              <w:widowControl w:val="0"/>
              <w:suppressAutoHyphens/>
              <w:autoSpaceDE w:val="0"/>
              <w:rPr>
                <w:rFonts w:ascii="Times New Roman" w:eastAsia="Arial" w:hAnsi="Times New Roman" w:cs="Times New Roman"/>
                <w:sz w:val="20"/>
                <w:szCs w:val="20"/>
                <w:lang w:eastAsia="ar-SA"/>
              </w:rPr>
            </w:pPr>
            <w:r w:rsidRPr="00753285">
              <w:rPr>
                <w:rFonts w:ascii="Times New Roman" w:eastAsia="Arial" w:hAnsi="Times New Roman" w:cs="Times New Roman"/>
                <w:sz w:val="20"/>
                <w:szCs w:val="20"/>
                <w:lang w:eastAsia="ar-SA"/>
              </w:rPr>
              <w:t xml:space="preserve">На конец 2023 года в </w:t>
            </w:r>
            <w:r>
              <w:rPr>
                <w:rFonts w:ascii="Times New Roman" w:eastAsia="Arial" w:hAnsi="Times New Roman" w:cs="Times New Roman"/>
                <w:sz w:val="20"/>
                <w:szCs w:val="20"/>
                <w:lang w:eastAsia="ar-SA"/>
              </w:rPr>
              <w:t>ОО</w:t>
            </w:r>
            <w:r w:rsidRPr="00753285">
              <w:rPr>
                <w:rFonts w:ascii="Times New Roman" w:eastAsia="Arial" w:hAnsi="Times New Roman" w:cs="Times New Roman"/>
                <w:sz w:val="20"/>
                <w:szCs w:val="20"/>
                <w:lang w:eastAsia="ar-SA"/>
              </w:rPr>
              <w:t xml:space="preserve"> Сыктывдинского района обучается 111 детей со ст</w:t>
            </w:r>
            <w:r>
              <w:rPr>
                <w:rFonts w:ascii="Times New Roman" w:eastAsia="Arial" w:hAnsi="Times New Roman" w:cs="Times New Roman"/>
                <w:sz w:val="20"/>
                <w:szCs w:val="20"/>
                <w:lang w:eastAsia="ar-SA"/>
              </w:rPr>
              <w:t>атусами «ОВЗ» и «Инвалидность»</w:t>
            </w:r>
            <w:r>
              <w:t xml:space="preserve"> </w:t>
            </w:r>
            <w:r w:rsidRPr="00D307AF">
              <w:rPr>
                <w:rFonts w:ascii="Times New Roman" w:hAnsi="Times New Roman" w:cs="Times New Roman"/>
              </w:rPr>
              <w:t>(</w:t>
            </w:r>
            <w:r w:rsidRPr="00D307AF">
              <w:rPr>
                <w:rFonts w:ascii="Times New Roman" w:eastAsia="Arial" w:hAnsi="Times New Roman" w:cs="Times New Roman"/>
                <w:sz w:val="20"/>
                <w:szCs w:val="20"/>
                <w:lang w:eastAsia="ar-SA"/>
              </w:rPr>
              <w:t>62 – в ДОУ, 49 – в школах).</w:t>
            </w:r>
          </w:p>
          <w:p w14:paraId="08B40E26" w14:textId="4244D535" w:rsidR="00A13594" w:rsidRPr="009F73B6" w:rsidRDefault="00A13594" w:rsidP="00D307AF">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Дети с ОВЗ</w:t>
            </w:r>
            <w:r w:rsidRPr="00BF5805">
              <w:rPr>
                <w:rFonts w:ascii="Times New Roman" w:eastAsia="Arial" w:hAnsi="Times New Roman" w:cs="Times New Roman"/>
                <w:sz w:val="20"/>
                <w:szCs w:val="20"/>
                <w:lang w:eastAsia="ar-SA"/>
              </w:rPr>
              <w:t xml:space="preserve">, посещающие образовательные организации, получают квалифицированную помощь специалистов: логопеда, </w:t>
            </w:r>
            <w:r>
              <w:rPr>
                <w:rFonts w:ascii="Times New Roman" w:eastAsia="Arial" w:hAnsi="Times New Roman" w:cs="Times New Roman"/>
                <w:sz w:val="20"/>
                <w:szCs w:val="20"/>
                <w:lang w:eastAsia="ar-SA"/>
              </w:rPr>
              <w:t>психолога, социального педагога.</w:t>
            </w:r>
          </w:p>
        </w:tc>
        <w:tc>
          <w:tcPr>
            <w:tcW w:w="851" w:type="dxa"/>
          </w:tcPr>
          <w:p w14:paraId="7E8F83E5" w14:textId="77777777" w:rsidR="00A13594" w:rsidRPr="009F73B6" w:rsidRDefault="00A13594" w:rsidP="00753285">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62C3DBF4" w14:textId="77777777" w:rsidR="00A13594" w:rsidRPr="009F73B6" w:rsidRDefault="00A13594" w:rsidP="00753285">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0EDA11E9" w14:textId="3C5ECD95" w:rsidR="00A13594" w:rsidRPr="009F73B6" w:rsidRDefault="00A13594" w:rsidP="00753285">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5EEDCB32" w14:textId="1C01AB3E" w:rsidR="00A13594" w:rsidRPr="009F73B6" w:rsidRDefault="00A13594" w:rsidP="00753285">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639915CD" w14:textId="77777777" w:rsidR="00A13594" w:rsidRPr="009F73B6" w:rsidRDefault="00A13594" w:rsidP="00753285">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02E6551C" w14:textId="18A5558A" w:rsidR="00A13594" w:rsidRPr="009F73B6" w:rsidRDefault="00A13594" w:rsidP="00753285">
            <w:pPr>
              <w:widowControl w:val="0"/>
              <w:suppressAutoHyphens/>
              <w:autoSpaceDE w:val="0"/>
              <w:rPr>
                <w:rFonts w:ascii="Times New Roman" w:eastAsia="Arial" w:hAnsi="Times New Roman" w:cs="Times New Roman"/>
                <w:sz w:val="20"/>
                <w:szCs w:val="20"/>
                <w:lang w:eastAsia="ar-SA"/>
              </w:rPr>
            </w:pPr>
          </w:p>
        </w:tc>
      </w:tr>
      <w:tr w:rsidR="00A13594" w:rsidRPr="009F73B6" w14:paraId="57418BB4" w14:textId="77777777" w:rsidTr="005A59B3">
        <w:trPr>
          <w:jc w:val="center"/>
        </w:trPr>
        <w:tc>
          <w:tcPr>
            <w:tcW w:w="3050" w:type="dxa"/>
          </w:tcPr>
          <w:p w14:paraId="2F317361" w14:textId="77777777" w:rsidR="00A13594" w:rsidRPr="009F73B6" w:rsidRDefault="00A13594" w:rsidP="00016FF3">
            <w:pPr>
              <w:rPr>
                <w:rFonts w:ascii="Times New Roman" w:hAnsi="Times New Roman" w:cs="Times New Roman"/>
                <w:sz w:val="20"/>
                <w:szCs w:val="20"/>
              </w:rPr>
            </w:pPr>
            <w:r w:rsidRPr="009F73B6">
              <w:rPr>
                <w:rFonts w:ascii="Times New Roman" w:hAnsi="Times New Roman" w:cs="Times New Roman"/>
                <w:sz w:val="20"/>
                <w:szCs w:val="20"/>
              </w:rPr>
              <w:t>Мероприятие 2.1.2.1.Разработка адаптированных образовательных программ в ОО.</w:t>
            </w:r>
          </w:p>
        </w:tc>
        <w:tc>
          <w:tcPr>
            <w:tcW w:w="1843" w:type="dxa"/>
          </w:tcPr>
          <w:p w14:paraId="17241E9E" w14:textId="0EEC9411" w:rsidR="00A13594" w:rsidRPr="009F73B6" w:rsidRDefault="00A13594" w:rsidP="00016FF3">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5FB746B9" w14:textId="77777777" w:rsidR="00A13594" w:rsidRPr="009F73B6" w:rsidRDefault="00A13594" w:rsidP="00016FF3">
            <w:pPr>
              <w:widowControl w:val="0"/>
              <w:suppressAutoHyphens/>
              <w:autoSpaceDE w:val="0"/>
              <w:ind w:firstLine="720"/>
              <w:rPr>
                <w:rFonts w:ascii="Times New Roman" w:eastAsia="Arial" w:hAnsi="Times New Roman" w:cs="Times New Roman"/>
                <w:sz w:val="20"/>
                <w:szCs w:val="20"/>
                <w:lang w:eastAsia="ar-SA"/>
              </w:rPr>
            </w:pPr>
          </w:p>
        </w:tc>
        <w:tc>
          <w:tcPr>
            <w:tcW w:w="2823" w:type="dxa"/>
          </w:tcPr>
          <w:p w14:paraId="1521114F" w14:textId="6DB2C4A5" w:rsidR="00A13594" w:rsidRPr="009F73B6" w:rsidRDefault="00A13594" w:rsidP="00016FF3">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100%  детей с ОВЗ обучаются по адаптирова</w:t>
            </w:r>
            <w:r>
              <w:rPr>
                <w:rFonts w:ascii="Times New Roman" w:eastAsia="Arial" w:hAnsi="Times New Roman" w:cs="Times New Roman"/>
                <w:sz w:val="20"/>
                <w:szCs w:val="20"/>
                <w:lang w:eastAsia="ar-SA"/>
              </w:rPr>
              <w:t>нным образовательным программам</w:t>
            </w:r>
            <w:r>
              <w:t xml:space="preserve"> </w:t>
            </w:r>
            <w:r w:rsidRPr="007949BE">
              <w:rPr>
                <w:rFonts w:ascii="Times New Roman" w:eastAsia="Arial" w:hAnsi="Times New Roman" w:cs="Times New Roman"/>
                <w:sz w:val="20"/>
                <w:szCs w:val="20"/>
                <w:lang w:eastAsia="ar-SA"/>
              </w:rPr>
              <w:t>(по решению ПМПК).</w:t>
            </w:r>
          </w:p>
        </w:tc>
        <w:tc>
          <w:tcPr>
            <w:tcW w:w="851" w:type="dxa"/>
          </w:tcPr>
          <w:p w14:paraId="30A1BEF8" w14:textId="77777777" w:rsidR="00A13594" w:rsidRPr="009F73B6" w:rsidRDefault="00A13594" w:rsidP="00016FF3">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4827FD92" w14:textId="77777777" w:rsidR="00A13594" w:rsidRPr="009F73B6" w:rsidRDefault="00A13594" w:rsidP="00016FF3">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41379CD6" w14:textId="66506F57" w:rsidR="00A13594" w:rsidRPr="009F73B6" w:rsidRDefault="00A13594" w:rsidP="00016FF3">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0D888C92" w14:textId="36CC56AA" w:rsidR="00A13594" w:rsidRPr="009F73B6" w:rsidRDefault="00A13594" w:rsidP="00016FF3">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4A8573D0" w14:textId="77777777" w:rsidR="00A13594" w:rsidRPr="009F73B6" w:rsidRDefault="00A13594" w:rsidP="00016FF3">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7CB8C3EE" w14:textId="7AAD8795" w:rsidR="00A13594" w:rsidRPr="009F73B6" w:rsidRDefault="00A13594" w:rsidP="00016FF3">
            <w:pPr>
              <w:widowControl w:val="0"/>
              <w:suppressAutoHyphens/>
              <w:autoSpaceDE w:val="0"/>
              <w:rPr>
                <w:rFonts w:ascii="Times New Roman" w:eastAsia="Arial" w:hAnsi="Times New Roman" w:cs="Times New Roman"/>
                <w:sz w:val="20"/>
                <w:szCs w:val="20"/>
                <w:lang w:eastAsia="ar-SA"/>
              </w:rPr>
            </w:pPr>
          </w:p>
        </w:tc>
      </w:tr>
      <w:tr w:rsidR="00A13594" w:rsidRPr="009F73B6" w14:paraId="59897CE2" w14:textId="77777777" w:rsidTr="005A59B3">
        <w:trPr>
          <w:jc w:val="center"/>
        </w:trPr>
        <w:tc>
          <w:tcPr>
            <w:tcW w:w="3050" w:type="dxa"/>
          </w:tcPr>
          <w:p w14:paraId="0899572E" w14:textId="77777777" w:rsidR="00A13594" w:rsidRPr="009F73B6" w:rsidRDefault="00A13594" w:rsidP="00016FF3">
            <w:pPr>
              <w:rPr>
                <w:rFonts w:ascii="Times New Roman" w:hAnsi="Times New Roman" w:cs="Times New Roman"/>
                <w:sz w:val="20"/>
                <w:szCs w:val="20"/>
              </w:rPr>
            </w:pPr>
            <w:r w:rsidRPr="009F73B6">
              <w:rPr>
                <w:rFonts w:ascii="Times New Roman" w:hAnsi="Times New Roman" w:cs="Times New Roman"/>
                <w:sz w:val="20"/>
                <w:szCs w:val="20"/>
              </w:rPr>
              <w:t>Мероприятие 2.1.2.2 Проведение психолого-медико-педагогической комиссии.</w:t>
            </w:r>
          </w:p>
        </w:tc>
        <w:tc>
          <w:tcPr>
            <w:tcW w:w="1843" w:type="dxa"/>
          </w:tcPr>
          <w:p w14:paraId="7DB22A91" w14:textId="5DD51BCC" w:rsidR="00A13594" w:rsidRPr="009F73B6" w:rsidRDefault="00A13594" w:rsidP="00016FF3">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3717F8FC" w14:textId="77777777" w:rsidR="00A13594" w:rsidRPr="009F73B6" w:rsidRDefault="00A13594" w:rsidP="00016FF3">
            <w:pPr>
              <w:widowControl w:val="0"/>
              <w:suppressAutoHyphens/>
              <w:autoSpaceDE w:val="0"/>
              <w:ind w:firstLine="720"/>
              <w:rPr>
                <w:rFonts w:ascii="Times New Roman" w:eastAsia="Arial" w:hAnsi="Times New Roman" w:cs="Times New Roman"/>
                <w:sz w:val="20"/>
                <w:szCs w:val="20"/>
                <w:lang w:eastAsia="ar-SA"/>
              </w:rPr>
            </w:pPr>
          </w:p>
        </w:tc>
        <w:tc>
          <w:tcPr>
            <w:tcW w:w="2823" w:type="dxa"/>
          </w:tcPr>
          <w:p w14:paraId="2DB79C36" w14:textId="21FCAB15" w:rsidR="00A13594" w:rsidRPr="009F73B6" w:rsidRDefault="00A13594" w:rsidP="00016FF3">
            <w:pPr>
              <w:widowControl w:val="0"/>
              <w:suppressAutoHyphens/>
              <w:autoSpaceDE w:val="0"/>
              <w:rPr>
                <w:rFonts w:ascii="Times New Roman" w:eastAsia="Arial" w:hAnsi="Times New Roman" w:cs="Times New Roman"/>
                <w:sz w:val="20"/>
                <w:szCs w:val="20"/>
                <w:lang w:eastAsia="ar-SA"/>
              </w:rPr>
            </w:pPr>
            <w:r w:rsidRPr="00BF5805">
              <w:rPr>
                <w:rFonts w:ascii="Times New Roman" w:eastAsia="Arial" w:hAnsi="Times New Roman" w:cs="Times New Roman"/>
                <w:sz w:val="20"/>
                <w:szCs w:val="20"/>
                <w:lang w:eastAsia="ar-SA"/>
              </w:rPr>
              <w:t>В 2023 году проведено 9 заседаний территориально-психолого-медико-педагогической комиссии и обследовано 111 человек.</w:t>
            </w:r>
          </w:p>
        </w:tc>
        <w:tc>
          <w:tcPr>
            <w:tcW w:w="851" w:type="dxa"/>
          </w:tcPr>
          <w:p w14:paraId="77F09416" w14:textId="77777777" w:rsidR="00A13594" w:rsidRPr="009F73B6" w:rsidRDefault="00A13594" w:rsidP="00016FF3">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636E1357" w14:textId="77777777" w:rsidR="00A13594" w:rsidRPr="009F73B6" w:rsidRDefault="00A13594" w:rsidP="00016FF3">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10E8DA7B" w14:textId="1FA67651" w:rsidR="00A13594" w:rsidRPr="009F73B6" w:rsidRDefault="00A13594" w:rsidP="00016FF3">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50126D69" w14:textId="5015BBCB" w:rsidR="00A13594" w:rsidRPr="009F73B6" w:rsidRDefault="00A13594" w:rsidP="00016FF3">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6DFC2EFB" w14:textId="77777777" w:rsidR="00A13594" w:rsidRPr="009F73B6" w:rsidRDefault="00A13594" w:rsidP="00016FF3">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Выполнено. </w:t>
            </w:r>
          </w:p>
          <w:p w14:paraId="7EA34B37" w14:textId="2C709984" w:rsidR="00A13594" w:rsidRPr="009F73B6" w:rsidRDefault="00A13594" w:rsidP="00016FF3">
            <w:pPr>
              <w:widowControl w:val="0"/>
              <w:suppressAutoHyphens/>
              <w:autoSpaceDE w:val="0"/>
              <w:rPr>
                <w:rFonts w:ascii="Times New Roman" w:eastAsia="Arial" w:hAnsi="Times New Roman" w:cs="Times New Roman"/>
                <w:sz w:val="20"/>
                <w:szCs w:val="20"/>
                <w:lang w:eastAsia="ar-SA"/>
              </w:rPr>
            </w:pPr>
          </w:p>
        </w:tc>
      </w:tr>
      <w:tr w:rsidR="00A13594" w:rsidRPr="009F73B6" w14:paraId="0888DC16" w14:textId="77777777" w:rsidTr="005A59B3">
        <w:trPr>
          <w:jc w:val="center"/>
        </w:trPr>
        <w:tc>
          <w:tcPr>
            <w:tcW w:w="3050" w:type="dxa"/>
          </w:tcPr>
          <w:p w14:paraId="0A88C658" w14:textId="77777777" w:rsidR="00A13594" w:rsidRPr="009F73B6" w:rsidRDefault="00A13594" w:rsidP="00741265">
            <w:pPr>
              <w:rPr>
                <w:rFonts w:ascii="Times New Roman" w:hAnsi="Times New Roman" w:cs="Times New Roman"/>
                <w:sz w:val="20"/>
                <w:szCs w:val="20"/>
              </w:rPr>
            </w:pPr>
            <w:r w:rsidRPr="009F73B6">
              <w:rPr>
                <w:rFonts w:ascii="Times New Roman" w:hAnsi="Times New Roman" w:cs="Times New Roman"/>
                <w:sz w:val="20"/>
                <w:szCs w:val="20"/>
              </w:rPr>
              <w:t xml:space="preserve">Мероприятие 2.1.2.3. Участие детей с ОВЗ и инвалидностью в различных конкурсах. </w:t>
            </w:r>
          </w:p>
        </w:tc>
        <w:tc>
          <w:tcPr>
            <w:tcW w:w="1843" w:type="dxa"/>
          </w:tcPr>
          <w:p w14:paraId="3C2DC216" w14:textId="3FCBDEE6" w:rsidR="00A13594" w:rsidRPr="009F73B6" w:rsidRDefault="00A13594" w:rsidP="00741265">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427B8E99" w14:textId="77777777" w:rsidR="00A13594" w:rsidRPr="009F73B6" w:rsidRDefault="00A13594" w:rsidP="00741265">
            <w:pPr>
              <w:widowControl w:val="0"/>
              <w:suppressAutoHyphens/>
              <w:autoSpaceDE w:val="0"/>
              <w:ind w:firstLine="720"/>
              <w:rPr>
                <w:rFonts w:ascii="Times New Roman" w:eastAsia="Arial" w:hAnsi="Times New Roman" w:cs="Times New Roman"/>
                <w:sz w:val="20"/>
                <w:szCs w:val="20"/>
                <w:lang w:eastAsia="ar-SA"/>
              </w:rPr>
            </w:pPr>
          </w:p>
        </w:tc>
        <w:tc>
          <w:tcPr>
            <w:tcW w:w="2823" w:type="dxa"/>
          </w:tcPr>
          <w:p w14:paraId="2029FBB6" w14:textId="7F36A4ED" w:rsidR="00A13594" w:rsidRDefault="00A13594" w:rsidP="00741265">
            <w:pPr>
              <w:widowControl w:val="0"/>
              <w:suppressAutoHyphens/>
              <w:autoSpaceDE w:val="0"/>
              <w:rPr>
                <w:rFonts w:ascii="Times New Roman" w:hAnsi="Times New Roman" w:cs="Times New Roman"/>
                <w:sz w:val="20"/>
                <w:szCs w:val="20"/>
              </w:rPr>
            </w:pPr>
            <w:r>
              <w:rPr>
                <w:rFonts w:ascii="Times New Roman" w:hAnsi="Times New Roman" w:cs="Times New Roman"/>
                <w:sz w:val="20"/>
                <w:szCs w:val="20"/>
              </w:rPr>
              <w:t>В</w:t>
            </w:r>
            <w:r w:rsidRPr="007949BE">
              <w:rPr>
                <w:rFonts w:ascii="Times New Roman" w:hAnsi="Times New Roman" w:cs="Times New Roman"/>
                <w:sz w:val="20"/>
                <w:szCs w:val="20"/>
              </w:rPr>
              <w:t xml:space="preserve"> апрел</w:t>
            </w:r>
            <w:r>
              <w:rPr>
                <w:rFonts w:ascii="Times New Roman" w:hAnsi="Times New Roman" w:cs="Times New Roman"/>
                <w:sz w:val="20"/>
                <w:szCs w:val="20"/>
              </w:rPr>
              <w:t>е</w:t>
            </w:r>
            <w:r w:rsidRPr="007949BE">
              <w:rPr>
                <w:rFonts w:ascii="Times New Roman" w:hAnsi="Times New Roman" w:cs="Times New Roman"/>
                <w:sz w:val="20"/>
                <w:szCs w:val="20"/>
              </w:rPr>
              <w:t xml:space="preserve"> </w:t>
            </w:r>
            <w:r>
              <w:rPr>
                <w:rFonts w:ascii="Times New Roman" w:hAnsi="Times New Roman" w:cs="Times New Roman"/>
                <w:sz w:val="20"/>
                <w:szCs w:val="20"/>
              </w:rPr>
              <w:t>-</w:t>
            </w:r>
            <w:r w:rsidRPr="007949BE">
              <w:rPr>
                <w:rFonts w:ascii="Times New Roman" w:hAnsi="Times New Roman" w:cs="Times New Roman"/>
                <w:sz w:val="20"/>
                <w:szCs w:val="20"/>
              </w:rPr>
              <w:t xml:space="preserve"> ма</w:t>
            </w:r>
            <w:r>
              <w:rPr>
                <w:rFonts w:ascii="Times New Roman" w:hAnsi="Times New Roman" w:cs="Times New Roman"/>
                <w:sz w:val="20"/>
                <w:szCs w:val="20"/>
              </w:rPr>
              <w:t>е</w:t>
            </w:r>
            <w:r w:rsidRPr="007949BE">
              <w:rPr>
                <w:rFonts w:ascii="Times New Roman" w:hAnsi="Times New Roman" w:cs="Times New Roman"/>
                <w:sz w:val="20"/>
                <w:szCs w:val="20"/>
              </w:rPr>
              <w:t xml:space="preserve"> 2023 года проведен районный конкурс творческих работ «Воображариум».</w:t>
            </w:r>
          </w:p>
          <w:p w14:paraId="191A5DCC" w14:textId="6E621094" w:rsidR="00A13594" w:rsidRPr="009F73B6" w:rsidRDefault="00A13594" w:rsidP="00741265">
            <w:pPr>
              <w:widowControl w:val="0"/>
              <w:suppressAutoHyphens/>
              <w:autoSpaceDE w:val="0"/>
              <w:rPr>
                <w:rFonts w:ascii="Times New Roman" w:eastAsia="Arial" w:hAnsi="Times New Roman" w:cs="Times New Roman"/>
                <w:sz w:val="20"/>
                <w:szCs w:val="20"/>
                <w:lang w:eastAsia="ar-SA"/>
              </w:rPr>
            </w:pPr>
            <w:r w:rsidRPr="007949BE">
              <w:rPr>
                <w:rFonts w:ascii="Times New Roman" w:eastAsia="Arial" w:hAnsi="Times New Roman" w:cs="Times New Roman"/>
                <w:sz w:val="20"/>
                <w:szCs w:val="20"/>
                <w:lang w:eastAsia="ar-SA"/>
              </w:rPr>
              <w:t xml:space="preserve">В июне 2023 года </w:t>
            </w:r>
            <w:r>
              <w:rPr>
                <w:rFonts w:ascii="Times New Roman" w:eastAsia="Arial" w:hAnsi="Times New Roman" w:cs="Times New Roman"/>
                <w:sz w:val="20"/>
                <w:szCs w:val="20"/>
                <w:lang w:eastAsia="ar-SA"/>
              </w:rPr>
              <w:t>Минобрнауки</w:t>
            </w:r>
            <w:r w:rsidRPr="007949BE">
              <w:rPr>
                <w:rFonts w:ascii="Times New Roman" w:eastAsia="Arial" w:hAnsi="Times New Roman" w:cs="Times New Roman"/>
                <w:sz w:val="20"/>
                <w:szCs w:val="20"/>
                <w:lang w:eastAsia="ar-SA"/>
              </w:rPr>
              <w:t xml:space="preserve"> РК подведены итоги проведения фестиваля прикладного и художественного творчества обучающихся с ОВЗ. От Сыктывдинского района приняла участие Зеленецкая СОШ и поощрена дипломом 3 степени в номинации «Мой любимый педагог».</w:t>
            </w:r>
            <w:r>
              <w:t xml:space="preserve"> </w:t>
            </w:r>
            <w:r w:rsidRPr="007949BE">
              <w:rPr>
                <w:rFonts w:ascii="Times New Roman" w:eastAsia="Arial" w:hAnsi="Times New Roman" w:cs="Times New Roman"/>
                <w:sz w:val="20"/>
                <w:szCs w:val="20"/>
                <w:lang w:eastAsia="ar-SA"/>
              </w:rPr>
              <w:t>1 декабря 2023 года в рамках Международного дня инвалидов прошёл районный спортивный праздник среди детей с инвалидностью.</w:t>
            </w:r>
          </w:p>
        </w:tc>
        <w:tc>
          <w:tcPr>
            <w:tcW w:w="851" w:type="dxa"/>
          </w:tcPr>
          <w:p w14:paraId="238D2943" w14:textId="09DD8C90" w:rsidR="00A13594" w:rsidRPr="009F73B6" w:rsidRDefault="00A13594" w:rsidP="00741265">
            <w:pPr>
              <w:jc w:val="cente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7974B41F" w14:textId="4EF0DFA4" w:rsidR="00A13594" w:rsidRPr="009F73B6" w:rsidRDefault="00A13594" w:rsidP="00741265">
            <w:pPr>
              <w:jc w:val="cente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0D2EFFBA" w14:textId="2F526727" w:rsidR="00A13594" w:rsidRPr="009F73B6" w:rsidRDefault="00A13594" w:rsidP="00741265">
            <w:pPr>
              <w:widowControl w:val="0"/>
              <w:suppressAutoHyphens/>
              <w:autoSpaceDE w:val="0"/>
              <w:jc w:val="center"/>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5F153CCA" w14:textId="0DB9CAA3" w:rsidR="00A13594" w:rsidRPr="009F73B6" w:rsidRDefault="00A13594" w:rsidP="00741265">
            <w:pPr>
              <w:widowControl w:val="0"/>
              <w:suppressAutoHyphens/>
              <w:autoSpaceDE w:val="0"/>
              <w:jc w:val="center"/>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4CC9F064" w14:textId="77777777" w:rsidR="00A13594" w:rsidRPr="009F73B6" w:rsidRDefault="00A13594" w:rsidP="00741265">
            <w:pPr>
              <w:widowControl w:val="0"/>
              <w:autoSpaceDE w:val="0"/>
              <w:autoSpaceDN w:val="0"/>
              <w:adjustRightInd w:val="0"/>
              <w:rPr>
                <w:rFonts w:ascii="Times New Roman" w:hAnsi="Times New Roman" w:cs="Times New Roman"/>
                <w:sz w:val="20"/>
                <w:szCs w:val="20"/>
              </w:rPr>
            </w:pPr>
            <w:r w:rsidRPr="009F73B6">
              <w:rPr>
                <w:rFonts w:ascii="Times New Roman" w:hAnsi="Times New Roman" w:cs="Times New Roman"/>
                <w:sz w:val="20"/>
                <w:szCs w:val="20"/>
              </w:rPr>
              <w:t>Выполнено.</w:t>
            </w:r>
          </w:p>
          <w:p w14:paraId="7A181274" w14:textId="0D1E9C74" w:rsidR="00A13594" w:rsidRPr="009F73B6" w:rsidRDefault="00A13594" w:rsidP="00741265">
            <w:pPr>
              <w:widowControl w:val="0"/>
              <w:autoSpaceDE w:val="0"/>
              <w:autoSpaceDN w:val="0"/>
              <w:adjustRightInd w:val="0"/>
              <w:rPr>
                <w:rFonts w:ascii="Times New Roman" w:hAnsi="Times New Roman" w:cs="Times New Roman"/>
                <w:sz w:val="20"/>
                <w:szCs w:val="20"/>
              </w:rPr>
            </w:pPr>
          </w:p>
        </w:tc>
      </w:tr>
      <w:tr w:rsidR="00A13594" w:rsidRPr="009F73B6" w14:paraId="5F1236F9" w14:textId="77777777" w:rsidTr="005A59B3">
        <w:trPr>
          <w:jc w:val="center"/>
        </w:trPr>
        <w:tc>
          <w:tcPr>
            <w:tcW w:w="3050" w:type="dxa"/>
          </w:tcPr>
          <w:p w14:paraId="056FF9DC" w14:textId="77777777" w:rsidR="00A13594" w:rsidRPr="009F73B6" w:rsidRDefault="00A13594" w:rsidP="00741265">
            <w:pPr>
              <w:rPr>
                <w:rFonts w:ascii="Times New Roman" w:hAnsi="Times New Roman" w:cs="Times New Roman"/>
                <w:i/>
                <w:iCs/>
                <w:sz w:val="20"/>
                <w:szCs w:val="20"/>
              </w:rPr>
            </w:pPr>
            <w:r w:rsidRPr="009F73B6">
              <w:rPr>
                <w:rFonts w:ascii="Times New Roman" w:hAnsi="Times New Roman" w:cs="Times New Roman"/>
                <w:i/>
                <w:iCs/>
                <w:sz w:val="20"/>
                <w:szCs w:val="20"/>
              </w:rPr>
              <w:t>Контрольное событие №15. Проведено 2 заседания ПМПК.</w:t>
            </w:r>
          </w:p>
        </w:tc>
        <w:tc>
          <w:tcPr>
            <w:tcW w:w="1843" w:type="dxa"/>
          </w:tcPr>
          <w:p w14:paraId="33D11370" w14:textId="710BE6C5" w:rsidR="00A13594" w:rsidRPr="009F73B6" w:rsidRDefault="00A13594" w:rsidP="00741265">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76E37119" w14:textId="3BB5339B" w:rsidR="00A13594" w:rsidRPr="009F73B6" w:rsidRDefault="00A13594" w:rsidP="00741265">
            <w:pPr>
              <w:widowControl w:val="0"/>
              <w:suppressAutoHyphens/>
              <w:autoSpaceDE w:val="0"/>
              <w:ind w:firstLine="36"/>
              <w:jc w:val="center"/>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Х</w:t>
            </w:r>
          </w:p>
        </w:tc>
        <w:tc>
          <w:tcPr>
            <w:tcW w:w="2823" w:type="dxa"/>
          </w:tcPr>
          <w:p w14:paraId="0E76BBE1" w14:textId="4CFAF053" w:rsidR="00A13594" w:rsidRPr="00741265" w:rsidRDefault="00A13594" w:rsidP="00741265">
            <w:pPr>
              <w:widowControl w:val="0"/>
              <w:suppressAutoHyphens/>
              <w:autoSpaceDE w:val="0"/>
              <w:rPr>
                <w:rFonts w:ascii="Times New Roman" w:eastAsia="Arial" w:hAnsi="Times New Roman" w:cs="Times New Roman"/>
                <w:sz w:val="20"/>
                <w:szCs w:val="20"/>
                <w:lang w:eastAsia="ar-SA"/>
              </w:rPr>
            </w:pPr>
            <w:r w:rsidRPr="00741265">
              <w:rPr>
                <w:rFonts w:ascii="Times New Roman" w:eastAsia="Arial" w:hAnsi="Times New Roman" w:cs="Times New Roman"/>
                <w:sz w:val="20"/>
                <w:szCs w:val="20"/>
                <w:lang w:eastAsia="ar-SA"/>
              </w:rPr>
              <w:t>В 2023 году проведено 9 заседаний территориально-психолого-медико-педагогической комиссии и обследовано 111 человек.</w:t>
            </w:r>
          </w:p>
        </w:tc>
        <w:tc>
          <w:tcPr>
            <w:tcW w:w="851" w:type="dxa"/>
          </w:tcPr>
          <w:p w14:paraId="7C125A83" w14:textId="77777777" w:rsidR="00A13594" w:rsidRPr="009F73B6" w:rsidRDefault="00A13594" w:rsidP="00741265">
            <w:pP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1134" w:type="dxa"/>
          </w:tcPr>
          <w:p w14:paraId="67274122" w14:textId="77777777" w:rsidR="00A13594" w:rsidRPr="009F73B6" w:rsidRDefault="00A13594" w:rsidP="00741265">
            <w:pPr>
              <w:rPr>
                <w:rFonts w:ascii="Times New Roman" w:hAnsi="Times New Roman" w:cs="Times New Roman"/>
                <w:i/>
                <w:iCs/>
                <w:sz w:val="20"/>
                <w:szCs w:val="20"/>
              </w:rPr>
            </w:pPr>
            <w:r w:rsidRPr="009F73B6">
              <w:rPr>
                <w:rFonts w:ascii="Times New Roman" w:hAnsi="Times New Roman" w:cs="Times New Roman"/>
                <w:i/>
                <w:iCs/>
                <w:sz w:val="20"/>
                <w:szCs w:val="20"/>
              </w:rPr>
              <w:t>октябрь, апрель</w:t>
            </w:r>
          </w:p>
        </w:tc>
        <w:tc>
          <w:tcPr>
            <w:tcW w:w="992" w:type="dxa"/>
          </w:tcPr>
          <w:p w14:paraId="67FAA4C5" w14:textId="77777777" w:rsidR="00A13594" w:rsidRPr="009F73B6" w:rsidRDefault="00A13594" w:rsidP="00741265">
            <w:pPr>
              <w:widowControl w:val="0"/>
              <w:suppressAutoHyphens/>
              <w:autoSpaceDE w:val="0"/>
              <w:ind w:firstLine="720"/>
              <w:rPr>
                <w:rFonts w:ascii="Times New Roman" w:eastAsia="Arial" w:hAnsi="Times New Roman" w:cs="Times New Roman"/>
                <w:sz w:val="20"/>
                <w:szCs w:val="20"/>
                <w:lang w:eastAsia="ar-SA"/>
              </w:rPr>
            </w:pPr>
          </w:p>
        </w:tc>
        <w:tc>
          <w:tcPr>
            <w:tcW w:w="992" w:type="dxa"/>
          </w:tcPr>
          <w:p w14:paraId="158FF73B" w14:textId="1381B605" w:rsidR="00A13594" w:rsidRPr="009F73B6" w:rsidRDefault="00A13594" w:rsidP="00741265">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октябрь, апрель</w:t>
            </w:r>
          </w:p>
        </w:tc>
        <w:tc>
          <w:tcPr>
            <w:tcW w:w="1459" w:type="dxa"/>
          </w:tcPr>
          <w:p w14:paraId="4F0C47DB" w14:textId="77777777" w:rsidR="00A13594" w:rsidRPr="009F73B6" w:rsidRDefault="00A13594" w:rsidP="00741265">
            <w:pPr>
              <w:widowControl w:val="0"/>
              <w:autoSpaceDE w:val="0"/>
              <w:autoSpaceDN w:val="0"/>
              <w:adjustRightInd w:val="0"/>
              <w:rPr>
                <w:rFonts w:ascii="Times New Roman" w:eastAsia="Times New Roman" w:hAnsi="Times New Roman" w:cs="Times New Roman"/>
                <w:sz w:val="20"/>
                <w:szCs w:val="20"/>
                <w:lang w:eastAsia="ru-RU"/>
              </w:rPr>
            </w:pPr>
            <w:r w:rsidRPr="009F73B6">
              <w:rPr>
                <w:rFonts w:ascii="Times New Roman" w:eastAsia="Times New Roman" w:hAnsi="Times New Roman" w:cs="Times New Roman"/>
                <w:sz w:val="20"/>
                <w:szCs w:val="20"/>
                <w:lang w:eastAsia="ru-RU"/>
              </w:rPr>
              <w:t xml:space="preserve">Выполнено. </w:t>
            </w:r>
          </w:p>
          <w:p w14:paraId="252D89F5" w14:textId="51E27040" w:rsidR="00A13594" w:rsidRPr="009F73B6" w:rsidRDefault="00A13594" w:rsidP="00741265">
            <w:pPr>
              <w:widowControl w:val="0"/>
              <w:autoSpaceDE w:val="0"/>
              <w:autoSpaceDN w:val="0"/>
              <w:adjustRightInd w:val="0"/>
              <w:rPr>
                <w:rFonts w:ascii="Times New Roman" w:eastAsia="Times New Roman" w:hAnsi="Times New Roman" w:cs="Times New Roman"/>
                <w:sz w:val="20"/>
                <w:szCs w:val="20"/>
                <w:highlight w:val="green"/>
                <w:lang w:eastAsia="ru-RU"/>
              </w:rPr>
            </w:pPr>
          </w:p>
        </w:tc>
      </w:tr>
      <w:tr w:rsidR="00A13594" w:rsidRPr="009F73B6" w14:paraId="29342D0F" w14:textId="77777777" w:rsidTr="005A59B3">
        <w:trPr>
          <w:jc w:val="center"/>
        </w:trPr>
        <w:tc>
          <w:tcPr>
            <w:tcW w:w="3050" w:type="dxa"/>
          </w:tcPr>
          <w:p w14:paraId="58D3C66C" w14:textId="77777777" w:rsidR="00A13594" w:rsidRPr="009F73B6" w:rsidRDefault="00A13594" w:rsidP="00741265">
            <w:pPr>
              <w:rPr>
                <w:rFonts w:ascii="Times New Roman" w:hAnsi="Times New Roman" w:cs="Times New Roman"/>
                <w:i/>
                <w:iCs/>
                <w:sz w:val="20"/>
                <w:szCs w:val="20"/>
              </w:rPr>
            </w:pPr>
            <w:r w:rsidRPr="009F73B6">
              <w:rPr>
                <w:rFonts w:ascii="Times New Roman" w:hAnsi="Times New Roman" w:cs="Times New Roman"/>
                <w:i/>
                <w:iCs/>
                <w:sz w:val="20"/>
                <w:szCs w:val="20"/>
              </w:rPr>
              <w:t>Контрольное событие № 16. Разработка адаптированных  ООП во всех школах, где обучаются дети с ОВЗ.</w:t>
            </w:r>
          </w:p>
        </w:tc>
        <w:tc>
          <w:tcPr>
            <w:tcW w:w="1843" w:type="dxa"/>
          </w:tcPr>
          <w:p w14:paraId="4F700084" w14:textId="21A36252" w:rsidR="00A13594" w:rsidRPr="009F73B6" w:rsidRDefault="00A13594" w:rsidP="00741265">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16D09548" w14:textId="07680E9A" w:rsidR="00A13594" w:rsidRPr="009F73B6" w:rsidRDefault="00A13594" w:rsidP="00741265">
            <w:pPr>
              <w:widowControl w:val="0"/>
              <w:suppressAutoHyphens/>
              <w:autoSpaceDE w:val="0"/>
              <w:ind w:firstLine="36"/>
              <w:jc w:val="center"/>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Х</w:t>
            </w:r>
          </w:p>
        </w:tc>
        <w:tc>
          <w:tcPr>
            <w:tcW w:w="2823" w:type="dxa"/>
          </w:tcPr>
          <w:p w14:paraId="5AFBB004" w14:textId="36E715F1" w:rsidR="00A13594" w:rsidRPr="00741265" w:rsidRDefault="00A13594" w:rsidP="00741265">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Во всех школах района </w:t>
            </w:r>
            <w:r w:rsidRPr="00741265">
              <w:rPr>
                <w:rFonts w:ascii="Times New Roman" w:eastAsia="Arial" w:hAnsi="Times New Roman" w:cs="Times New Roman"/>
                <w:sz w:val="20"/>
                <w:szCs w:val="20"/>
                <w:lang w:eastAsia="ar-SA"/>
              </w:rPr>
              <w:t>дет</w:t>
            </w:r>
            <w:r>
              <w:rPr>
                <w:rFonts w:ascii="Times New Roman" w:eastAsia="Arial" w:hAnsi="Times New Roman" w:cs="Times New Roman"/>
                <w:sz w:val="20"/>
                <w:szCs w:val="20"/>
                <w:lang w:eastAsia="ar-SA"/>
              </w:rPr>
              <w:t>и</w:t>
            </w:r>
            <w:r w:rsidRPr="00741265">
              <w:rPr>
                <w:rFonts w:ascii="Times New Roman" w:eastAsia="Arial" w:hAnsi="Times New Roman" w:cs="Times New Roman"/>
                <w:sz w:val="20"/>
                <w:szCs w:val="20"/>
                <w:lang w:eastAsia="ar-SA"/>
              </w:rPr>
              <w:t xml:space="preserve"> с ОВЗ обучаются по </w:t>
            </w:r>
            <w:r>
              <w:rPr>
                <w:rFonts w:ascii="Times New Roman" w:eastAsia="Arial" w:hAnsi="Times New Roman" w:cs="Times New Roman"/>
                <w:sz w:val="20"/>
                <w:szCs w:val="20"/>
                <w:lang w:eastAsia="ar-SA"/>
              </w:rPr>
              <w:t xml:space="preserve">разработанным </w:t>
            </w:r>
            <w:r w:rsidRPr="00741265">
              <w:rPr>
                <w:rFonts w:ascii="Times New Roman" w:eastAsia="Arial" w:hAnsi="Times New Roman" w:cs="Times New Roman"/>
                <w:sz w:val="20"/>
                <w:szCs w:val="20"/>
                <w:lang w:eastAsia="ar-SA"/>
              </w:rPr>
              <w:t>адаптированным образовательным программам (по решению ПМПК).</w:t>
            </w:r>
          </w:p>
        </w:tc>
        <w:tc>
          <w:tcPr>
            <w:tcW w:w="851" w:type="dxa"/>
          </w:tcPr>
          <w:p w14:paraId="049C6086" w14:textId="77777777" w:rsidR="00A13594" w:rsidRPr="009F73B6" w:rsidRDefault="00A13594" w:rsidP="00741265">
            <w:pP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1134" w:type="dxa"/>
          </w:tcPr>
          <w:p w14:paraId="7E2FAAB3" w14:textId="77777777" w:rsidR="00A13594" w:rsidRPr="009F73B6" w:rsidRDefault="00A13594" w:rsidP="00741265">
            <w:pPr>
              <w:rPr>
                <w:rFonts w:ascii="Times New Roman" w:hAnsi="Times New Roman" w:cs="Times New Roman"/>
                <w:i/>
                <w:iCs/>
                <w:sz w:val="20"/>
                <w:szCs w:val="20"/>
              </w:rPr>
            </w:pPr>
            <w:r w:rsidRPr="009F73B6">
              <w:rPr>
                <w:rFonts w:ascii="Times New Roman" w:hAnsi="Times New Roman" w:cs="Times New Roman"/>
                <w:i/>
                <w:iCs/>
                <w:sz w:val="20"/>
                <w:szCs w:val="20"/>
              </w:rPr>
              <w:t>сентябрь</w:t>
            </w:r>
          </w:p>
        </w:tc>
        <w:tc>
          <w:tcPr>
            <w:tcW w:w="992" w:type="dxa"/>
          </w:tcPr>
          <w:p w14:paraId="05B493CF" w14:textId="77777777" w:rsidR="00A13594" w:rsidRPr="009F73B6" w:rsidRDefault="00A13594" w:rsidP="00741265">
            <w:pPr>
              <w:widowControl w:val="0"/>
              <w:suppressAutoHyphens/>
              <w:autoSpaceDE w:val="0"/>
              <w:ind w:firstLine="720"/>
              <w:rPr>
                <w:rFonts w:ascii="Times New Roman" w:eastAsia="Arial" w:hAnsi="Times New Roman" w:cs="Times New Roman"/>
                <w:sz w:val="20"/>
                <w:szCs w:val="20"/>
                <w:lang w:eastAsia="ar-SA"/>
              </w:rPr>
            </w:pPr>
          </w:p>
        </w:tc>
        <w:tc>
          <w:tcPr>
            <w:tcW w:w="992" w:type="dxa"/>
          </w:tcPr>
          <w:p w14:paraId="7B972C8F" w14:textId="72308D65" w:rsidR="00A13594" w:rsidRPr="009F73B6" w:rsidRDefault="00A13594" w:rsidP="00741265">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сентябрь</w:t>
            </w:r>
          </w:p>
        </w:tc>
        <w:tc>
          <w:tcPr>
            <w:tcW w:w="1459" w:type="dxa"/>
          </w:tcPr>
          <w:p w14:paraId="71956B46" w14:textId="77777777" w:rsidR="00A13594" w:rsidRPr="009F73B6" w:rsidRDefault="00A13594" w:rsidP="00741265">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Выполнено. </w:t>
            </w:r>
          </w:p>
          <w:p w14:paraId="3FC2A4AC" w14:textId="3C6209C2" w:rsidR="00A13594" w:rsidRPr="009F73B6" w:rsidRDefault="00A13594" w:rsidP="00741265">
            <w:pPr>
              <w:widowControl w:val="0"/>
              <w:suppressAutoHyphens/>
              <w:autoSpaceDE w:val="0"/>
              <w:rPr>
                <w:rFonts w:ascii="Times New Roman" w:eastAsia="Arial" w:hAnsi="Times New Roman" w:cs="Times New Roman"/>
                <w:sz w:val="20"/>
                <w:szCs w:val="20"/>
                <w:lang w:eastAsia="ar-SA"/>
              </w:rPr>
            </w:pPr>
          </w:p>
        </w:tc>
      </w:tr>
      <w:tr w:rsidR="00A13594" w:rsidRPr="009F73B6" w14:paraId="3191B58E" w14:textId="77777777" w:rsidTr="009F73B6">
        <w:trPr>
          <w:jc w:val="center"/>
        </w:trPr>
        <w:tc>
          <w:tcPr>
            <w:tcW w:w="15565" w:type="dxa"/>
            <w:gridSpan w:val="10"/>
          </w:tcPr>
          <w:p w14:paraId="51B1525E" w14:textId="77777777" w:rsidR="00A13594" w:rsidRPr="009F73B6" w:rsidRDefault="00A13594" w:rsidP="009824F4">
            <w:pPr>
              <w:rPr>
                <w:rFonts w:ascii="Times New Roman" w:hAnsi="Times New Roman" w:cs="Times New Roman"/>
                <w:b/>
                <w:bCs/>
                <w:sz w:val="20"/>
                <w:szCs w:val="20"/>
              </w:rPr>
            </w:pPr>
            <w:r w:rsidRPr="009F73B6">
              <w:rPr>
                <w:rFonts w:ascii="Times New Roman" w:hAnsi="Times New Roman" w:cs="Times New Roman"/>
                <w:b/>
                <w:bCs/>
                <w:sz w:val="20"/>
                <w:szCs w:val="20"/>
              </w:rPr>
              <w:t>Задача 2. Дальнейшее обновление содержания образования, создание условий для повышения качества услуг общего образования</w:t>
            </w:r>
          </w:p>
          <w:p w14:paraId="1AB1C9A6" w14:textId="77777777" w:rsidR="00A13594" w:rsidRPr="009F73B6" w:rsidRDefault="00A13594" w:rsidP="009824F4">
            <w:pPr>
              <w:widowControl w:val="0"/>
              <w:suppressAutoHyphens/>
              <w:autoSpaceDE w:val="0"/>
              <w:ind w:firstLine="720"/>
              <w:rPr>
                <w:rFonts w:ascii="Times New Roman" w:eastAsia="Arial" w:hAnsi="Times New Roman" w:cs="Times New Roman"/>
                <w:sz w:val="20"/>
                <w:szCs w:val="20"/>
                <w:lang w:eastAsia="ar-SA"/>
              </w:rPr>
            </w:pPr>
          </w:p>
        </w:tc>
      </w:tr>
      <w:tr w:rsidR="00A13594" w:rsidRPr="009F73B6" w14:paraId="24534BEA" w14:textId="77777777" w:rsidTr="005A59B3">
        <w:trPr>
          <w:jc w:val="center"/>
        </w:trPr>
        <w:tc>
          <w:tcPr>
            <w:tcW w:w="3050" w:type="dxa"/>
          </w:tcPr>
          <w:p w14:paraId="3DEED0AB" w14:textId="77777777" w:rsidR="00A13594" w:rsidRPr="009F73B6" w:rsidRDefault="00A13594" w:rsidP="007346BE">
            <w:pPr>
              <w:rPr>
                <w:rFonts w:ascii="Times New Roman" w:hAnsi="Times New Roman" w:cs="Times New Roman"/>
                <w:b/>
                <w:bCs/>
                <w:sz w:val="20"/>
                <w:szCs w:val="20"/>
              </w:rPr>
            </w:pPr>
            <w:r w:rsidRPr="009F73B6">
              <w:rPr>
                <w:rFonts w:ascii="Times New Roman" w:hAnsi="Times New Roman" w:cs="Times New Roman"/>
                <w:b/>
                <w:bCs/>
                <w:sz w:val="20"/>
                <w:szCs w:val="20"/>
              </w:rPr>
              <w:t xml:space="preserve">Основное мероприятие 2.2.1 Введение обновленных Федеральных государственных образовательных стандартов НОО и ООО в штатном режиме. </w:t>
            </w:r>
          </w:p>
        </w:tc>
        <w:tc>
          <w:tcPr>
            <w:tcW w:w="1843" w:type="dxa"/>
          </w:tcPr>
          <w:p w14:paraId="0DC7FFEC" w14:textId="03B7D275" w:rsidR="00A13594" w:rsidRPr="009F73B6" w:rsidRDefault="00A13594" w:rsidP="007346BE">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4CB1C55E" w14:textId="77777777" w:rsidR="00A13594" w:rsidRPr="009F73B6" w:rsidRDefault="00A13594" w:rsidP="007346BE">
            <w:pPr>
              <w:rPr>
                <w:rFonts w:ascii="Times New Roman" w:hAnsi="Times New Roman" w:cs="Times New Roman"/>
                <w:sz w:val="20"/>
                <w:szCs w:val="20"/>
              </w:rPr>
            </w:pPr>
            <w:r w:rsidRPr="009F73B6">
              <w:rPr>
                <w:rFonts w:ascii="Times New Roman" w:hAnsi="Times New Roman" w:cs="Times New Roman"/>
                <w:sz w:val="20"/>
                <w:szCs w:val="20"/>
              </w:rPr>
              <w:t>Отсутствие выпускников муниципальных образовательных организаций, не получивших аттестат о среднем общем образовании (в %).</w:t>
            </w:r>
          </w:p>
          <w:p w14:paraId="5AED8FAC" w14:textId="77777777" w:rsidR="00A13594" w:rsidRPr="009F73B6" w:rsidRDefault="00A13594" w:rsidP="007346BE">
            <w:pPr>
              <w:rPr>
                <w:rFonts w:ascii="Times New Roman" w:hAnsi="Times New Roman" w:cs="Times New Roman"/>
                <w:sz w:val="20"/>
                <w:szCs w:val="20"/>
              </w:rPr>
            </w:pPr>
            <w:r w:rsidRPr="009F73B6">
              <w:rPr>
                <w:rFonts w:ascii="Times New Roman" w:hAnsi="Times New Roman" w:cs="Times New Roman"/>
                <w:sz w:val="20"/>
                <w:szCs w:val="20"/>
              </w:rPr>
              <w:t>Отсутствие выпускников муниципальных образовательных организаций, не получивших аттестат об основном общем образовании (в %).</w:t>
            </w:r>
          </w:p>
        </w:tc>
        <w:tc>
          <w:tcPr>
            <w:tcW w:w="2823" w:type="dxa"/>
          </w:tcPr>
          <w:p w14:paraId="66ADA23B" w14:textId="28279C60" w:rsidR="00A13594" w:rsidRPr="009F73B6" w:rsidRDefault="00A13594" w:rsidP="007346BE">
            <w:pPr>
              <w:widowControl w:val="0"/>
              <w:suppressAutoHyphens/>
              <w:autoSpaceDE w:val="0"/>
              <w:rPr>
                <w:rFonts w:ascii="Times New Roman" w:eastAsia="Arial" w:hAnsi="Times New Roman" w:cs="Times New Roman"/>
                <w:sz w:val="20"/>
                <w:szCs w:val="20"/>
                <w:lang w:eastAsia="ar-SA"/>
              </w:rPr>
            </w:pPr>
            <w:r w:rsidRPr="007346BE">
              <w:rPr>
                <w:rFonts w:ascii="Times New Roman" w:eastAsia="Arial" w:hAnsi="Times New Roman" w:cs="Times New Roman"/>
                <w:sz w:val="20"/>
                <w:szCs w:val="20"/>
                <w:lang w:eastAsia="ar-SA"/>
              </w:rPr>
              <w:t xml:space="preserve">С сентября 2023 года все школы </w:t>
            </w:r>
            <w:r>
              <w:rPr>
                <w:rFonts w:ascii="Times New Roman" w:eastAsia="Arial" w:hAnsi="Times New Roman" w:cs="Times New Roman"/>
                <w:sz w:val="20"/>
                <w:szCs w:val="20"/>
                <w:lang w:eastAsia="ar-SA"/>
              </w:rPr>
              <w:t xml:space="preserve">района </w:t>
            </w:r>
            <w:r w:rsidRPr="007346BE">
              <w:rPr>
                <w:rFonts w:ascii="Times New Roman" w:eastAsia="Arial" w:hAnsi="Times New Roman" w:cs="Times New Roman"/>
                <w:sz w:val="20"/>
                <w:szCs w:val="20"/>
                <w:lang w:eastAsia="ar-SA"/>
              </w:rPr>
              <w:t>перешли на обновленные ФГОС НОО, ООО и СОО. В течение учебного года велась активная работа по подготовке нормативных документов, по корректировке имеющихся программ, локальных актов в соответ</w:t>
            </w:r>
            <w:r>
              <w:rPr>
                <w:rFonts w:ascii="Times New Roman" w:eastAsia="Arial" w:hAnsi="Times New Roman" w:cs="Times New Roman"/>
                <w:sz w:val="20"/>
                <w:szCs w:val="20"/>
                <w:lang w:eastAsia="ar-SA"/>
              </w:rPr>
              <w:t xml:space="preserve">ствии с требованиями ФГОС и ФОП, </w:t>
            </w:r>
            <w:r w:rsidRPr="009F73B6">
              <w:rPr>
                <w:rFonts w:ascii="Times New Roman" w:eastAsia="Arial" w:hAnsi="Times New Roman" w:cs="Times New Roman"/>
                <w:sz w:val="20"/>
                <w:szCs w:val="20"/>
                <w:lang w:eastAsia="ar-SA"/>
              </w:rPr>
              <w:t>педагоги прошли обучение на курсах повышения квалификации при КРИРО</w:t>
            </w:r>
            <w:r>
              <w:rPr>
                <w:rFonts w:ascii="Times New Roman" w:eastAsia="Arial" w:hAnsi="Times New Roman" w:cs="Times New Roman"/>
                <w:sz w:val="20"/>
                <w:szCs w:val="20"/>
                <w:lang w:eastAsia="ar-SA"/>
              </w:rPr>
              <w:t>.</w:t>
            </w:r>
          </w:p>
        </w:tc>
        <w:tc>
          <w:tcPr>
            <w:tcW w:w="851" w:type="dxa"/>
          </w:tcPr>
          <w:p w14:paraId="2E35AF17" w14:textId="77777777" w:rsidR="00A13594" w:rsidRPr="009F73B6" w:rsidRDefault="00A13594" w:rsidP="007346BE">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февраль</w:t>
            </w:r>
          </w:p>
        </w:tc>
        <w:tc>
          <w:tcPr>
            <w:tcW w:w="1134" w:type="dxa"/>
          </w:tcPr>
          <w:p w14:paraId="5C8AD048" w14:textId="77777777" w:rsidR="00A13594" w:rsidRPr="009F73B6" w:rsidRDefault="00A13594" w:rsidP="007346BE">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декабрь</w:t>
            </w:r>
          </w:p>
        </w:tc>
        <w:tc>
          <w:tcPr>
            <w:tcW w:w="992" w:type="dxa"/>
          </w:tcPr>
          <w:p w14:paraId="54654C92" w14:textId="34EECBF5" w:rsidR="00A13594" w:rsidRPr="009F73B6" w:rsidRDefault="00A13594" w:rsidP="007346BE">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февраль</w:t>
            </w:r>
          </w:p>
        </w:tc>
        <w:tc>
          <w:tcPr>
            <w:tcW w:w="992" w:type="dxa"/>
          </w:tcPr>
          <w:p w14:paraId="4D3764E4" w14:textId="481332EC" w:rsidR="00A13594" w:rsidRPr="009F73B6" w:rsidRDefault="00A13594" w:rsidP="007346BE">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декабрь</w:t>
            </w:r>
          </w:p>
        </w:tc>
        <w:tc>
          <w:tcPr>
            <w:tcW w:w="1459" w:type="dxa"/>
          </w:tcPr>
          <w:p w14:paraId="61264F39" w14:textId="2DBD4594" w:rsidR="00A13594" w:rsidRPr="009F73B6" w:rsidRDefault="00A13594" w:rsidP="007346BE">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Выполнено.</w:t>
            </w:r>
          </w:p>
          <w:p w14:paraId="15BA3A17" w14:textId="4151F5FF" w:rsidR="00A13594" w:rsidRPr="009F73B6" w:rsidRDefault="00A13594" w:rsidP="007346BE">
            <w:pPr>
              <w:widowControl w:val="0"/>
              <w:suppressAutoHyphens/>
              <w:autoSpaceDE w:val="0"/>
              <w:rPr>
                <w:rFonts w:ascii="Times New Roman" w:eastAsia="Arial" w:hAnsi="Times New Roman" w:cs="Times New Roman"/>
                <w:color w:val="FF0000"/>
                <w:sz w:val="20"/>
                <w:szCs w:val="20"/>
                <w:lang w:eastAsia="ar-SA"/>
              </w:rPr>
            </w:pPr>
          </w:p>
        </w:tc>
      </w:tr>
      <w:tr w:rsidR="00A13594" w:rsidRPr="009F73B6" w14:paraId="39066D3F" w14:textId="77777777" w:rsidTr="005A59B3">
        <w:trPr>
          <w:jc w:val="center"/>
        </w:trPr>
        <w:tc>
          <w:tcPr>
            <w:tcW w:w="3050" w:type="dxa"/>
          </w:tcPr>
          <w:p w14:paraId="2A941565" w14:textId="77777777" w:rsidR="00A13594" w:rsidRPr="009F73B6" w:rsidRDefault="00A13594" w:rsidP="007346BE">
            <w:pPr>
              <w:rPr>
                <w:rFonts w:ascii="Times New Roman" w:hAnsi="Times New Roman" w:cs="Times New Roman"/>
                <w:sz w:val="20"/>
                <w:szCs w:val="20"/>
              </w:rPr>
            </w:pPr>
            <w:r w:rsidRPr="009F73B6">
              <w:rPr>
                <w:rFonts w:ascii="Times New Roman" w:hAnsi="Times New Roman" w:cs="Times New Roman"/>
                <w:sz w:val="20"/>
                <w:szCs w:val="20"/>
              </w:rPr>
              <w:t>Мероприятие 2.2.1.1.Организационное и методическое сопровождение введения обновленных федеральных государственных образовательных стандартов НОО, ООО, СОО.</w:t>
            </w:r>
          </w:p>
        </w:tc>
        <w:tc>
          <w:tcPr>
            <w:tcW w:w="1843" w:type="dxa"/>
          </w:tcPr>
          <w:p w14:paraId="0E057ED0" w14:textId="39817DB0" w:rsidR="00A13594" w:rsidRPr="009F73B6" w:rsidRDefault="00A13594" w:rsidP="007346BE">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03DEB11B" w14:textId="77777777" w:rsidR="00A13594" w:rsidRPr="009F73B6" w:rsidRDefault="00A13594" w:rsidP="007346BE">
            <w:pPr>
              <w:rPr>
                <w:rFonts w:ascii="Times New Roman" w:hAnsi="Times New Roman" w:cs="Times New Roman"/>
                <w:sz w:val="20"/>
                <w:szCs w:val="20"/>
              </w:rPr>
            </w:pPr>
          </w:p>
        </w:tc>
        <w:tc>
          <w:tcPr>
            <w:tcW w:w="2823" w:type="dxa"/>
          </w:tcPr>
          <w:p w14:paraId="10F068EF" w14:textId="77777777" w:rsidR="00A13594" w:rsidRPr="009F73B6" w:rsidRDefault="00A13594" w:rsidP="007346BE">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 2023 году  </w:t>
            </w:r>
          </w:p>
          <w:p w14:paraId="113D0D7D" w14:textId="221C7BD8" w:rsidR="00A13594" w:rsidRPr="009F73B6" w:rsidRDefault="00A13594" w:rsidP="006933D8">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школам района оказывалась непрерывная консультативная помощь по реализации обновленных ФГОС НОО, ООО и СОО. В марте организован форум </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Идеология воспитания в действии</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 xml:space="preserve">, в рамках которого </w:t>
            </w:r>
            <w:r w:rsidRPr="007346BE">
              <w:rPr>
                <w:rFonts w:ascii="Times New Roman" w:eastAsia="Arial" w:hAnsi="Times New Roman" w:cs="Times New Roman"/>
                <w:sz w:val="20"/>
                <w:szCs w:val="20"/>
                <w:lang w:eastAsia="ar-SA"/>
              </w:rPr>
              <w:t>были освещены актуальные направления в сфере воспитания подрастающего поколения, обобщена деятельность педагогов по реализации рабочей программы воспитания, представлены основные направления контроля воспитательной работы, задачи и меры по дальнейшей работе в школах.</w:t>
            </w:r>
            <w:r w:rsidRPr="009F73B6">
              <w:rPr>
                <w:rFonts w:ascii="Times New Roman" w:eastAsia="Arial" w:hAnsi="Times New Roman" w:cs="Times New Roman"/>
                <w:sz w:val="20"/>
                <w:szCs w:val="20"/>
                <w:lang w:eastAsia="ar-SA"/>
              </w:rPr>
              <w:t xml:space="preserve">  В апреле 2023 состоялось совещание руководителей по переходу на ФОП и ФГОС. В мае – методические объединения</w:t>
            </w:r>
            <w:r>
              <w:t xml:space="preserve"> </w:t>
            </w:r>
            <w:r w:rsidRPr="007346BE">
              <w:rPr>
                <w:rFonts w:ascii="Times New Roman" w:eastAsia="Arial" w:hAnsi="Times New Roman" w:cs="Times New Roman"/>
                <w:sz w:val="20"/>
                <w:szCs w:val="20"/>
                <w:lang w:eastAsia="ar-SA"/>
              </w:rPr>
              <w:t>педагогов.</w:t>
            </w:r>
            <w:r>
              <w:t xml:space="preserve"> </w:t>
            </w:r>
            <w:r w:rsidRPr="006933D8">
              <w:rPr>
                <w:rFonts w:ascii="Times New Roman" w:eastAsia="Arial" w:hAnsi="Times New Roman" w:cs="Times New Roman"/>
                <w:sz w:val="20"/>
                <w:szCs w:val="20"/>
                <w:lang w:eastAsia="ar-SA"/>
              </w:rPr>
              <w:t>С сентября 2023 года начали работу стажировочные площадки по представлению наработанного опыта по теме антирисковой программы</w:t>
            </w:r>
            <w:r>
              <w:rPr>
                <w:rFonts w:ascii="Times New Roman" w:eastAsia="Arial" w:hAnsi="Times New Roman" w:cs="Times New Roman"/>
                <w:sz w:val="20"/>
                <w:szCs w:val="20"/>
                <w:lang w:eastAsia="ar-SA"/>
              </w:rPr>
              <w:t>.</w:t>
            </w:r>
          </w:p>
        </w:tc>
        <w:tc>
          <w:tcPr>
            <w:tcW w:w="851" w:type="dxa"/>
          </w:tcPr>
          <w:p w14:paraId="6E3B1C1F" w14:textId="77777777" w:rsidR="00A13594" w:rsidRPr="009F73B6" w:rsidRDefault="00A13594" w:rsidP="007346BE">
            <w:pPr>
              <w:rPr>
                <w:rFonts w:ascii="Times New Roman" w:hAnsi="Times New Roman" w:cs="Times New Roman"/>
                <w:sz w:val="20"/>
                <w:szCs w:val="20"/>
              </w:rPr>
            </w:pPr>
            <w:r w:rsidRPr="009F73B6">
              <w:rPr>
                <w:rFonts w:ascii="Times New Roman" w:hAnsi="Times New Roman" w:cs="Times New Roman"/>
                <w:sz w:val="20"/>
                <w:szCs w:val="20"/>
              </w:rPr>
              <w:t>февраль</w:t>
            </w:r>
          </w:p>
        </w:tc>
        <w:tc>
          <w:tcPr>
            <w:tcW w:w="1134" w:type="dxa"/>
          </w:tcPr>
          <w:p w14:paraId="6CB2B570" w14:textId="77777777" w:rsidR="00A13594" w:rsidRPr="009F73B6" w:rsidRDefault="00A13594" w:rsidP="007346BE">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1EE78459" w14:textId="16032965" w:rsidR="00A13594" w:rsidRPr="009F73B6" w:rsidRDefault="00A13594" w:rsidP="007346BE">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февраль</w:t>
            </w:r>
          </w:p>
        </w:tc>
        <w:tc>
          <w:tcPr>
            <w:tcW w:w="992" w:type="dxa"/>
          </w:tcPr>
          <w:p w14:paraId="32CD0B25" w14:textId="1257B46D" w:rsidR="00A13594" w:rsidRPr="009F73B6" w:rsidRDefault="00A13594" w:rsidP="007346BE">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7F3168D9" w14:textId="77777777" w:rsidR="00A13594" w:rsidRPr="009F73B6" w:rsidRDefault="00A13594" w:rsidP="007346BE">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Выполнено. </w:t>
            </w:r>
          </w:p>
          <w:p w14:paraId="2B24ACD0" w14:textId="4A694AF3" w:rsidR="00A13594" w:rsidRPr="009F73B6" w:rsidRDefault="00A13594" w:rsidP="007346BE">
            <w:pPr>
              <w:widowControl w:val="0"/>
              <w:suppressAutoHyphens/>
              <w:autoSpaceDE w:val="0"/>
              <w:rPr>
                <w:rFonts w:ascii="Times New Roman" w:eastAsia="Arial" w:hAnsi="Times New Roman" w:cs="Times New Roman"/>
                <w:color w:val="FF0000"/>
                <w:sz w:val="20"/>
                <w:szCs w:val="20"/>
                <w:lang w:eastAsia="ar-SA"/>
              </w:rPr>
            </w:pPr>
          </w:p>
        </w:tc>
      </w:tr>
      <w:tr w:rsidR="00A13594" w:rsidRPr="009F73B6" w14:paraId="748B74E6" w14:textId="77777777" w:rsidTr="005A59B3">
        <w:trPr>
          <w:trHeight w:val="2017"/>
          <w:jc w:val="center"/>
        </w:trPr>
        <w:tc>
          <w:tcPr>
            <w:tcW w:w="3050" w:type="dxa"/>
          </w:tcPr>
          <w:p w14:paraId="4699E0E1" w14:textId="77777777" w:rsidR="00A13594" w:rsidRPr="009F73B6" w:rsidRDefault="00A13594" w:rsidP="006933D8">
            <w:pPr>
              <w:rPr>
                <w:rFonts w:ascii="Times New Roman" w:hAnsi="Times New Roman" w:cs="Times New Roman"/>
                <w:sz w:val="20"/>
                <w:szCs w:val="20"/>
              </w:rPr>
            </w:pPr>
            <w:r w:rsidRPr="009F73B6">
              <w:rPr>
                <w:rFonts w:ascii="Times New Roman" w:hAnsi="Times New Roman" w:cs="Times New Roman"/>
                <w:sz w:val="20"/>
                <w:szCs w:val="20"/>
              </w:rPr>
              <w:t>Мероприятие 2.2.1.2. Переход на новые стандарты в начальной, основной и средней школе.</w:t>
            </w:r>
          </w:p>
        </w:tc>
        <w:tc>
          <w:tcPr>
            <w:tcW w:w="1843" w:type="dxa"/>
          </w:tcPr>
          <w:p w14:paraId="1854ED29" w14:textId="46BB18BF" w:rsidR="00A13594" w:rsidRPr="009F73B6" w:rsidRDefault="00A13594" w:rsidP="006933D8">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0D1AF412" w14:textId="77777777" w:rsidR="00A13594" w:rsidRPr="009F73B6" w:rsidRDefault="00A13594" w:rsidP="006933D8">
            <w:pPr>
              <w:rPr>
                <w:rFonts w:ascii="Times New Roman" w:hAnsi="Times New Roman" w:cs="Times New Roman"/>
                <w:sz w:val="20"/>
                <w:szCs w:val="20"/>
              </w:rPr>
            </w:pPr>
          </w:p>
        </w:tc>
        <w:tc>
          <w:tcPr>
            <w:tcW w:w="2823" w:type="dxa"/>
          </w:tcPr>
          <w:p w14:paraId="24BF0BED" w14:textId="4CF01DBA" w:rsidR="00A13594" w:rsidRPr="009F73B6" w:rsidRDefault="00A13594" w:rsidP="006933D8">
            <w:pPr>
              <w:widowControl w:val="0"/>
              <w:suppressAutoHyphens/>
              <w:autoSpaceDE w:val="0"/>
              <w:rPr>
                <w:rFonts w:ascii="Times New Roman" w:eastAsia="Arial" w:hAnsi="Times New Roman" w:cs="Times New Roman"/>
                <w:sz w:val="20"/>
                <w:szCs w:val="20"/>
                <w:lang w:eastAsia="ar-SA"/>
              </w:rPr>
            </w:pPr>
            <w:r w:rsidRPr="006933D8">
              <w:rPr>
                <w:rFonts w:ascii="Times New Roman" w:eastAsia="Arial" w:hAnsi="Times New Roman" w:cs="Times New Roman"/>
                <w:sz w:val="20"/>
                <w:szCs w:val="20"/>
                <w:lang w:eastAsia="ar-SA"/>
              </w:rPr>
              <w:t xml:space="preserve">Переход на новые стандарты в начальной, основной и средней школе </w:t>
            </w:r>
            <w:r>
              <w:rPr>
                <w:rFonts w:ascii="Times New Roman" w:eastAsia="Arial" w:hAnsi="Times New Roman" w:cs="Times New Roman"/>
                <w:sz w:val="20"/>
                <w:szCs w:val="20"/>
                <w:lang w:eastAsia="ar-SA"/>
              </w:rPr>
              <w:t>о</w:t>
            </w:r>
            <w:r w:rsidRPr="009F73B6">
              <w:rPr>
                <w:rFonts w:ascii="Times New Roman" w:eastAsia="Arial" w:hAnsi="Times New Roman" w:cs="Times New Roman"/>
                <w:sz w:val="20"/>
                <w:szCs w:val="20"/>
                <w:lang w:eastAsia="ar-SA"/>
              </w:rPr>
              <w:t>существлен с 1 сентября 2023</w:t>
            </w:r>
            <w:r>
              <w:rPr>
                <w:rFonts w:ascii="Times New Roman" w:eastAsia="Arial" w:hAnsi="Times New Roman" w:cs="Times New Roman"/>
                <w:sz w:val="20"/>
                <w:szCs w:val="20"/>
                <w:lang w:eastAsia="ar-SA"/>
              </w:rPr>
              <w:t xml:space="preserve"> </w:t>
            </w:r>
            <w:r w:rsidRPr="009F73B6">
              <w:rPr>
                <w:rFonts w:ascii="Times New Roman" w:eastAsia="Arial" w:hAnsi="Times New Roman" w:cs="Times New Roman"/>
                <w:sz w:val="20"/>
                <w:szCs w:val="20"/>
                <w:lang w:eastAsia="ar-SA"/>
              </w:rPr>
              <w:t>г</w:t>
            </w:r>
            <w:r>
              <w:rPr>
                <w:rFonts w:ascii="Times New Roman" w:eastAsia="Arial" w:hAnsi="Times New Roman" w:cs="Times New Roman"/>
                <w:sz w:val="20"/>
                <w:szCs w:val="20"/>
                <w:lang w:eastAsia="ar-SA"/>
              </w:rPr>
              <w:t>ода</w:t>
            </w:r>
            <w:r w:rsidRPr="009F73B6">
              <w:rPr>
                <w:rFonts w:ascii="Times New Roman" w:eastAsia="Arial" w:hAnsi="Times New Roman" w:cs="Times New Roman"/>
                <w:sz w:val="20"/>
                <w:szCs w:val="20"/>
                <w:lang w:eastAsia="ar-SA"/>
              </w:rPr>
              <w:t>.</w:t>
            </w:r>
          </w:p>
          <w:p w14:paraId="5E121687" w14:textId="5039561E" w:rsidR="00A13594" w:rsidRPr="009F73B6" w:rsidRDefault="00A13594" w:rsidP="006933D8">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Классы по обновленным ФГОС: 1-2, 5-6, 10. Реализация ФОП согласно требованиям.  </w:t>
            </w:r>
          </w:p>
        </w:tc>
        <w:tc>
          <w:tcPr>
            <w:tcW w:w="851" w:type="dxa"/>
          </w:tcPr>
          <w:p w14:paraId="76F71786" w14:textId="77777777" w:rsidR="00A13594" w:rsidRPr="009F73B6" w:rsidRDefault="00A13594" w:rsidP="006933D8">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004E71C2" w14:textId="77777777" w:rsidR="00A13594" w:rsidRPr="009F73B6" w:rsidRDefault="00A13594" w:rsidP="006933D8">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5C6EDF8A" w14:textId="6F180977" w:rsidR="00A13594" w:rsidRPr="009F73B6" w:rsidRDefault="00A13594" w:rsidP="006933D8">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24829697" w14:textId="0830083B" w:rsidR="00A13594" w:rsidRPr="009F73B6" w:rsidRDefault="00A13594" w:rsidP="006933D8">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347E839A" w14:textId="4BBF9266" w:rsidR="00A13594" w:rsidRPr="009F73B6" w:rsidRDefault="00A13594" w:rsidP="006933D8">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Выполнено.</w:t>
            </w:r>
          </w:p>
        </w:tc>
      </w:tr>
      <w:tr w:rsidR="00A13594" w:rsidRPr="009F73B6" w14:paraId="32770AFC" w14:textId="77777777" w:rsidTr="005A59B3">
        <w:trPr>
          <w:jc w:val="center"/>
        </w:trPr>
        <w:tc>
          <w:tcPr>
            <w:tcW w:w="3050" w:type="dxa"/>
          </w:tcPr>
          <w:p w14:paraId="2510801C" w14:textId="77777777" w:rsidR="00A13594" w:rsidRPr="009F73B6" w:rsidRDefault="00A13594" w:rsidP="003C35EE">
            <w:pPr>
              <w:rPr>
                <w:rFonts w:ascii="Times New Roman" w:hAnsi="Times New Roman" w:cs="Times New Roman"/>
                <w:i/>
                <w:iCs/>
                <w:sz w:val="20"/>
                <w:szCs w:val="20"/>
              </w:rPr>
            </w:pPr>
            <w:r w:rsidRPr="009F73B6">
              <w:rPr>
                <w:rFonts w:ascii="Times New Roman" w:hAnsi="Times New Roman" w:cs="Times New Roman"/>
                <w:i/>
                <w:iCs/>
                <w:sz w:val="20"/>
                <w:szCs w:val="20"/>
              </w:rPr>
              <w:t xml:space="preserve">Контрольное событие №17. Разработка в 9 образовательных организациях нормативно-правового обеспечения введения, обновленных ФГОС.  </w:t>
            </w:r>
          </w:p>
        </w:tc>
        <w:tc>
          <w:tcPr>
            <w:tcW w:w="1843" w:type="dxa"/>
          </w:tcPr>
          <w:p w14:paraId="050F8306" w14:textId="13AED399" w:rsidR="00A13594" w:rsidRPr="009F73B6" w:rsidRDefault="00A13594" w:rsidP="003C35EE">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3F223048" w14:textId="77777777" w:rsidR="00A13594" w:rsidRPr="009F73B6" w:rsidRDefault="00A13594" w:rsidP="003C35EE">
            <w:pPr>
              <w:jc w:val="cente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2823" w:type="dxa"/>
          </w:tcPr>
          <w:p w14:paraId="1DA30F5A" w14:textId="6854377D" w:rsidR="00A13594" w:rsidRPr="009F73B6" w:rsidRDefault="00A13594" w:rsidP="003C35EE">
            <w:pPr>
              <w:widowControl w:val="0"/>
              <w:suppressAutoHyphens/>
              <w:autoSpaceDE w:val="0"/>
              <w:rPr>
                <w:rFonts w:ascii="Times New Roman" w:eastAsia="Arial" w:hAnsi="Times New Roman" w:cs="Times New Roman"/>
                <w:i/>
                <w:sz w:val="20"/>
                <w:szCs w:val="20"/>
                <w:lang w:eastAsia="ar-SA"/>
              </w:rPr>
            </w:pPr>
            <w:r w:rsidRPr="009F73B6">
              <w:rPr>
                <w:rFonts w:ascii="Times New Roman" w:eastAsia="Arial" w:hAnsi="Times New Roman" w:cs="Times New Roman"/>
                <w:sz w:val="20"/>
                <w:szCs w:val="20"/>
                <w:lang w:eastAsia="ar-SA"/>
              </w:rPr>
              <w:t>К 1 сентября 2023 года всеми образовательными организациями разработаны программы в соответствии с требованиями ФГОС НОО, ООО, СОО и ФОП. Педагоги также разработали программы учебных предметов в Конструкторе.</w:t>
            </w:r>
          </w:p>
        </w:tc>
        <w:tc>
          <w:tcPr>
            <w:tcW w:w="851" w:type="dxa"/>
          </w:tcPr>
          <w:p w14:paraId="1390B754" w14:textId="77777777" w:rsidR="00A13594" w:rsidRPr="009F73B6" w:rsidRDefault="00A13594" w:rsidP="003C35EE">
            <w:pPr>
              <w:rPr>
                <w:rFonts w:ascii="Times New Roman" w:hAnsi="Times New Roman" w:cs="Times New Roman"/>
                <w:i/>
                <w:iCs/>
                <w:sz w:val="20"/>
                <w:szCs w:val="20"/>
              </w:rPr>
            </w:pPr>
            <w:r w:rsidRPr="009F73B6">
              <w:rPr>
                <w:rFonts w:ascii="Times New Roman" w:hAnsi="Times New Roman" w:cs="Times New Roman"/>
                <w:i/>
                <w:iCs/>
                <w:sz w:val="20"/>
                <w:szCs w:val="20"/>
              </w:rPr>
              <w:t>июнь</w:t>
            </w:r>
          </w:p>
        </w:tc>
        <w:tc>
          <w:tcPr>
            <w:tcW w:w="1134" w:type="dxa"/>
          </w:tcPr>
          <w:p w14:paraId="31D5DDDE" w14:textId="77777777" w:rsidR="00A13594" w:rsidRPr="009F73B6" w:rsidRDefault="00A13594" w:rsidP="003C35EE">
            <w:pPr>
              <w:rPr>
                <w:rFonts w:ascii="Times New Roman" w:hAnsi="Times New Roman" w:cs="Times New Roman"/>
                <w:i/>
                <w:iCs/>
                <w:sz w:val="20"/>
                <w:szCs w:val="20"/>
              </w:rPr>
            </w:pPr>
            <w:r w:rsidRPr="009F73B6">
              <w:rPr>
                <w:rFonts w:ascii="Times New Roman" w:hAnsi="Times New Roman" w:cs="Times New Roman"/>
                <w:i/>
                <w:iCs/>
                <w:sz w:val="20"/>
                <w:szCs w:val="20"/>
              </w:rPr>
              <w:t>август</w:t>
            </w:r>
          </w:p>
        </w:tc>
        <w:tc>
          <w:tcPr>
            <w:tcW w:w="992" w:type="dxa"/>
          </w:tcPr>
          <w:p w14:paraId="74AD6B02" w14:textId="6F2E0772" w:rsidR="00A13594" w:rsidRPr="009F73B6" w:rsidRDefault="00A13594" w:rsidP="003C35EE">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июнь</w:t>
            </w:r>
          </w:p>
        </w:tc>
        <w:tc>
          <w:tcPr>
            <w:tcW w:w="992" w:type="dxa"/>
          </w:tcPr>
          <w:p w14:paraId="3BEF1201" w14:textId="53E08A70" w:rsidR="00A13594" w:rsidRPr="009F73B6" w:rsidRDefault="00A13594" w:rsidP="003C35EE">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август</w:t>
            </w:r>
          </w:p>
        </w:tc>
        <w:tc>
          <w:tcPr>
            <w:tcW w:w="1459" w:type="dxa"/>
          </w:tcPr>
          <w:p w14:paraId="5D9287F4" w14:textId="77777777" w:rsidR="00A13594" w:rsidRPr="009F73B6" w:rsidRDefault="00A13594" w:rsidP="003C35EE">
            <w:pPr>
              <w:widowControl w:val="0"/>
              <w:suppressAutoHyphens/>
              <w:autoSpaceDE w:val="0"/>
              <w:ind w:hanging="3"/>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59768271" w14:textId="1561E9D4" w:rsidR="00A13594" w:rsidRPr="009F73B6" w:rsidRDefault="00A13594" w:rsidP="003C35EE">
            <w:pPr>
              <w:widowControl w:val="0"/>
              <w:suppressAutoHyphens/>
              <w:autoSpaceDE w:val="0"/>
              <w:ind w:hanging="3"/>
              <w:rPr>
                <w:rFonts w:ascii="Times New Roman" w:eastAsia="Arial" w:hAnsi="Times New Roman" w:cs="Times New Roman"/>
                <w:sz w:val="20"/>
                <w:szCs w:val="20"/>
                <w:lang w:eastAsia="ar-SA"/>
              </w:rPr>
            </w:pPr>
          </w:p>
        </w:tc>
      </w:tr>
      <w:tr w:rsidR="00A13594" w:rsidRPr="009F73B6" w14:paraId="37BDF850" w14:textId="77777777" w:rsidTr="003F2E3F">
        <w:trPr>
          <w:jc w:val="center"/>
        </w:trPr>
        <w:tc>
          <w:tcPr>
            <w:tcW w:w="3050" w:type="dxa"/>
          </w:tcPr>
          <w:p w14:paraId="1BED2889" w14:textId="6EE3EB52" w:rsidR="00A13594" w:rsidRPr="009F73B6" w:rsidRDefault="00A13594" w:rsidP="006933D8">
            <w:pPr>
              <w:rPr>
                <w:rFonts w:ascii="Times New Roman" w:hAnsi="Times New Roman" w:cs="Times New Roman"/>
                <w:i/>
                <w:iCs/>
                <w:sz w:val="20"/>
                <w:szCs w:val="20"/>
              </w:rPr>
            </w:pPr>
            <w:r w:rsidRPr="009F73B6">
              <w:rPr>
                <w:rFonts w:ascii="Times New Roman" w:hAnsi="Times New Roman" w:cs="Times New Roman"/>
                <w:i/>
                <w:iCs/>
                <w:sz w:val="20"/>
                <w:szCs w:val="20"/>
              </w:rPr>
              <w:t xml:space="preserve">Контрольное событие №18. Проведение методического совета </w:t>
            </w:r>
            <w:r>
              <w:rPr>
                <w:rFonts w:ascii="Times New Roman" w:hAnsi="Times New Roman" w:cs="Times New Roman"/>
                <w:i/>
                <w:iCs/>
                <w:sz w:val="20"/>
                <w:szCs w:val="20"/>
              </w:rPr>
              <w:t>«</w:t>
            </w:r>
            <w:r w:rsidRPr="009F73B6">
              <w:rPr>
                <w:rFonts w:ascii="Times New Roman" w:hAnsi="Times New Roman" w:cs="Times New Roman"/>
                <w:i/>
                <w:iCs/>
                <w:sz w:val="20"/>
                <w:szCs w:val="20"/>
              </w:rPr>
              <w:t>Реализация новых ФГОС НОО, ООО, СОО. Подготовка образовательных организаций к введению ФООП</w:t>
            </w:r>
            <w:r>
              <w:rPr>
                <w:rFonts w:ascii="Times New Roman" w:hAnsi="Times New Roman" w:cs="Times New Roman"/>
                <w:i/>
                <w:iCs/>
                <w:sz w:val="20"/>
                <w:szCs w:val="20"/>
              </w:rPr>
              <w:t>»</w:t>
            </w:r>
            <w:r w:rsidRPr="009F73B6">
              <w:rPr>
                <w:rFonts w:ascii="Times New Roman" w:hAnsi="Times New Roman" w:cs="Times New Roman"/>
                <w:i/>
                <w:iCs/>
                <w:sz w:val="20"/>
                <w:szCs w:val="20"/>
              </w:rPr>
              <w:t>.</w:t>
            </w:r>
          </w:p>
        </w:tc>
        <w:tc>
          <w:tcPr>
            <w:tcW w:w="1843" w:type="dxa"/>
          </w:tcPr>
          <w:p w14:paraId="7438D214" w14:textId="0E153E81" w:rsidR="00A13594" w:rsidRPr="009F73B6" w:rsidRDefault="00A13594" w:rsidP="006933D8">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42E03FF4" w14:textId="77777777" w:rsidR="00A13594" w:rsidRPr="009F73B6" w:rsidRDefault="00A13594" w:rsidP="003C35EE">
            <w:pPr>
              <w:jc w:val="cente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2823" w:type="dxa"/>
          </w:tcPr>
          <w:p w14:paraId="300242B1" w14:textId="2CF39525" w:rsidR="00A13594" w:rsidRPr="007568C2" w:rsidRDefault="00A13594" w:rsidP="007568C2">
            <w:pPr>
              <w:widowControl w:val="0"/>
              <w:suppressAutoHyphens/>
              <w:autoSpaceDE w:val="0"/>
              <w:rPr>
                <w:rFonts w:ascii="Times New Roman" w:eastAsia="Arial" w:hAnsi="Times New Roman" w:cs="Times New Roman"/>
                <w:i/>
                <w:sz w:val="20"/>
                <w:szCs w:val="20"/>
                <w:lang w:eastAsia="ar-SA"/>
              </w:rPr>
            </w:pPr>
            <w:r w:rsidRPr="007568C2">
              <w:rPr>
                <w:rFonts w:ascii="Times New Roman" w:eastAsia="Arial" w:hAnsi="Times New Roman" w:cs="Times New Roman"/>
                <w:sz w:val="20"/>
                <w:szCs w:val="20"/>
                <w:lang w:eastAsia="ar-SA"/>
              </w:rPr>
              <w:t xml:space="preserve">Методический совет состоялся в апреле 2023 года, до сведения руководителей и педагогов доведены </w:t>
            </w:r>
            <w:r w:rsidRPr="007568C2">
              <w:rPr>
                <w:rFonts w:ascii="Times New Roman" w:hAnsi="Times New Roman" w:cs="Times New Roman"/>
                <w:sz w:val="20"/>
                <w:szCs w:val="20"/>
              </w:rPr>
              <w:t>особенности введения ФООП</w:t>
            </w:r>
            <w:r>
              <w:rPr>
                <w:rFonts w:ascii="Times New Roman" w:hAnsi="Times New Roman" w:cs="Times New Roman"/>
                <w:sz w:val="20"/>
                <w:szCs w:val="20"/>
              </w:rPr>
              <w:t>.</w:t>
            </w:r>
          </w:p>
        </w:tc>
        <w:tc>
          <w:tcPr>
            <w:tcW w:w="851" w:type="dxa"/>
            <w:shd w:val="clear" w:color="auto" w:fill="FFFFFF" w:themeFill="background1"/>
          </w:tcPr>
          <w:p w14:paraId="61C54BFA" w14:textId="77777777" w:rsidR="00A13594" w:rsidRPr="009F73B6" w:rsidRDefault="00A13594" w:rsidP="006933D8">
            <w:pPr>
              <w:rPr>
                <w:rFonts w:ascii="Times New Roman" w:hAnsi="Times New Roman" w:cs="Times New Roman"/>
                <w:i/>
                <w:iCs/>
                <w:sz w:val="20"/>
                <w:szCs w:val="20"/>
              </w:rPr>
            </w:pPr>
          </w:p>
        </w:tc>
        <w:tc>
          <w:tcPr>
            <w:tcW w:w="1134" w:type="dxa"/>
            <w:shd w:val="clear" w:color="auto" w:fill="FFFFFF" w:themeFill="background1"/>
          </w:tcPr>
          <w:p w14:paraId="6900A131" w14:textId="77777777" w:rsidR="00A13594" w:rsidRPr="009F73B6" w:rsidRDefault="00A13594" w:rsidP="006933D8">
            <w:pPr>
              <w:rPr>
                <w:rFonts w:ascii="Times New Roman" w:hAnsi="Times New Roman" w:cs="Times New Roman"/>
                <w:i/>
                <w:iCs/>
                <w:sz w:val="20"/>
                <w:szCs w:val="20"/>
              </w:rPr>
            </w:pPr>
            <w:r w:rsidRPr="009F73B6">
              <w:rPr>
                <w:rFonts w:ascii="Times New Roman" w:hAnsi="Times New Roman" w:cs="Times New Roman"/>
                <w:i/>
                <w:iCs/>
                <w:sz w:val="20"/>
                <w:szCs w:val="20"/>
              </w:rPr>
              <w:t>февраль</w:t>
            </w:r>
          </w:p>
        </w:tc>
        <w:tc>
          <w:tcPr>
            <w:tcW w:w="992" w:type="dxa"/>
            <w:shd w:val="clear" w:color="auto" w:fill="FFFFFF" w:themeFill="background1"/>
          </w:tcPr>
          <w:p w14:paraId="5834B9CE" w14:textId="77777777" w:rsidR="00A13594" w:rsidRPr="009F73B6" w:rsidRDefault="00A13594" w:rsidP="006933D8">
            <w:pPr>
              <w:widowControl w:val="0"/>
              <w:suppressAutoHyphens/>
              <w:autoSpaceDE w:val="0"/>
              <w:ind w:firstLine="720"/>
              <w:rPr>
                <w:rFonts w:ascii="Times New Roman" w:eastAsia="Arial" w:hAnsi="Times New Roman" w:cs="Times New Roman"/>
                <w:sz w:val="20"/>
                <w:szCs w:val="20"/>
                <w:lang w:eastAsia="ar-SA"/>
              </w:rPr>
            </w:pPr>
          </w:p>
        </w:tc>
        <w:tc>
          <w:tcPr>
            <w:tcW w:w="992" w:type="dxa"/>
            <w:shd w:val="clear" w:color="auto" w:fill="FFFFFF" w:themeFill="background1"/>
          </w:tcPr>
          <w:p w14:paraId="79C8E7FA" w14:textId="5495DA5D" w:rsidR="00A13594" w:rsidRPr="003C35EE" w:rsidRDefault="003F2E3F" w:rsidP="003C35EE">
            <w:pPr>
              <w:widowControl w:val="0"/>
              <w:suppressAutoHyphens/>
              <w:autoSpaceDE w:val="0"/>
              <w:rPr>
                <w:rFonts w:ascii="Times New Roman" w:eastAsia="Arial" w:hAnsi="Times New Roman" w:cs="Times New Roman"/>
                <w:i/>
                <w:sz w:val="20"/>
                <w:szCs w:val="20"/>
                <w:lang w:eastAsia="ar-SA"/>
              </w:rPr>
            </w:pPr>
            <w:r>
              <w:rPr>
                <w:rFonts w:ascii="Times New Roman" w:eastAsia="Arial" w:hAnsi="Times New Roman" w:cs="Times New Roman"/>
                <w:i/>
                <w:sz w:val="20"/>
                <w:szCs w:val="20"/>
                <w:lang w:eastAsia="ar-SA"/>
              </w:rPr>
              <w:t>февраль</w:t>
            </w:r>
          </w:p>
        </w:tc>
        <w:tc>
          <w:tcPr>
            <w:tcW w:w="1459" w:type="dxa"/>
          </w:tcPr>
          <w:p w14:paraId="2B78615A" w14:textId="77777777" w:rsidR="00A13594" w:rsidRPr="009F73B6" w:rsidRDefault="00A13594" w:rsidP="006933D8">
            <w:pPr>
              <w:widowControl w:val="0"/>
              <w:suppressAutoHyphens/>
              <w:autoSpaceDE w:val="0"/>
              <w:ind w:hanging="3"/>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Выполнено. </w:t>
            </w:r>
          </w:p>
          <w:p w14:paraId="443B732A" w14:textId="2198EA55" w:rsidR="00A13594" w:rsidRPr="009F73B6" w:rsidRDefault="00A13594" w:rsidP="006933D8">
            <w:pPr>
              <w:widowControl w:val="0"/>
              <w:suppressAutoHyphens/>
              <w:autoSpaceDE w:val="0"/>
              <w:ind w:hanging="3"/>
              <w:rPr>
                <w:rFonts w:ascii="Times New Roman" w:eastAsia="Arial" w:hAnsi="Times New Roman" w:cs="Times New Roman"/>
                <w:sz w:val="20"/>
                <w:szCs w:val="20"/>
                <w:lang w:eastAsia="ar-SA"/>
              </w:rPr>
            </w:pPr>
          </w:p>
        </w:tc>
      </w:tr>
      <w:tr w:rsidR="00A13594" w:rsidRPr="009F73B6" w14:paraId="78B11762" w14:textId="77777777" w:rsidTr="005A59B3">
        <w:trPr>
          <w:jc w:val="center"/>
        </w:trPr>
        <w:tc>
          <w:tcPr>
            <w:tcW w:w="3050" w:type="dxa"/>
          </w:tcPr>
          <w:p w14:paraId="0DEBD7AD" w14:textId="77777777" w:rsidR="00A13594" w:rsidRPr="009F73B6" w:rsidRDefault="00A13594" w:rsidP="007568C2">
            <w:pPr>
              <w:rPr>
                <w:rFonts w:ascii="Times New Roman" w:hAnsi="Times New Roman" w:cs="Times New Roman"/>
                <w:b/>
                <w:bCs/>
                <w:sz w:val="20"/>
                <w:szCs w:val="20"/>
              </w:rPr>
            </w:pPr>
            <w:r w:rsidRPr="009F73B6">
              <w:rPr>
                <w:rFonts w:ascii="Times New Roman" w:hAnsi="Times New Roman" w:cs="Times New Roman"/>
                <w:b/>
                <w:bCs/>
                <w:sz w:val="20"/>
                <w:szCs w:val="20"/>
              </w:rPr>
              <w:t xml:space="preserve">Основное мероприятие 2.2.2. Реализация муниципального плана мероприятий, направленных на введение обновленных ФГОС в образовательных организациях Сыктывдинского района, реализующих образовательные программы начального общего, основного общего образования. </w:t>
            </w:r>
          </w:p>
        </w:tc>
        <w:tc>
          <w:tcPr>
            <w:tcW w:w="1843" w:type="dxa"/>
          </w:tcPr>
          <w:p w14:paraId="2BBDCDAF" w14:textId="58403735" w:rsidR="00A13594" w:rsidRPr="009F73B6" w:rsidRDefault="00A13594" w:rsidP="007568C2">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3E71567C" w14:textId="77777777" w:rsidR="00A13594" w:rsidRPr="008344F3" w:rsidRDefault="00A13594" w:rsidP="007568C2">
            <w:pPr>
              <w:rPr>
                <w:rFonts w:ascii="Times New Roman" w:hAnsi="Times New Roman" w:cs="Times New Roman"/>
                <w:sz w:val="20"/>
                <w:szCs w:val="20"/>
              </w:rPr>
            </w:pPr>
            <w:r w:rsidRPr="008344F3">
              <w:rPr>
                <w:rFonts w:ascii="Times New Roman" w:hAnsi="Times New Roman" w:cs="Times New Roman"/>
                <w:sz w:val="20"/>
                <w:szCs w:val="20"/>
              </w:rPr>
              <w:t>1. Доля выпускников муниципальных образовательных организаций, сдавших единый государственный экзамен по русскому языку и математике к общей численности выпускников, сдававших единый государственный экзамен по этим предметам.</w:t>
            </w:r>
          </w:p>
          <w:p w14:paraId="2C693F41" w14:textId="17AD82C3" w:rsidR="00A13594" w:rsidRPr="009F73B6" w:rsidRDefault="00A13594" w:rsidP="007568C2">
            <w:pPr>
              <w:rPr>
                <w:rFonts w:ascii="Times New Roman" w:hAnsi="Times New Roman" w:cs="Times New Roman"/>
                <w:sz w:val="20"/>
                <w:szCs w:val="20"/>
              </w:rPr>
            </w:pPr>
            <w:r w:rsidRPr="008344F3">
              <w:rPr>
                <w:rFonts w:ascii="Times New Roman" w:hAnsi="Times New Roman" w:cs="Times New Roman"/>
                <w:sz w:val="20"/>
                <w:szCs w:val="20"/>
              </w:rPr>
              <w:t>2. Доля педагогов, прошедших курсы повышения квалификации</w:t>
            </w:r>
            <w:r>
              <w:rPr>
                <w:rFonts w:ascii="Times New Roman" w:hAnsi="Times New Roman" w:cs="Times New Roman"/>
                <w:sz w:val="20"/>
                <w:szCs w:val="20"/>
              </w:rPr>
              <w:t>.</w:t>
            </w:r>
          </w:p>
        </w:tc>
        <w:tc>
          <w:tcPr>
            <w:tcW w:w="2823" w:type="dxa"/>
          </w:tcPr>
          <w:p w14:paraId="5CAC7DE6" w14:textId="4FD0A435" w:rsidR="00A13594" w:rsidRPr="009F73B6" w:rsidRDefault="00A13594" w:rsidP="007568C2">
            <w:pPr>
              <w:widowControl w:val="0"/>
              <w:suppressAutoHyphens/>
              <w:autoSpaceDE w:val="0"/>
              <w:rPr>
                <w:rFonts w:ascii="Times New Roman" w:eastAsia="Arial" w:hAnsi="Times New Roman" w:cs="Times New Roman"/>
                <w:sz w:val="20"/>
                <w:szCs w:val="20"/>
                <w:highlight w:val="green"/>
                <w:lang w:eastAsia="ar-SA"/>
              </w:rPr>
            </w:pPr>
            <w:r w:rsidRPr="009F73B6">
              <w:rPr>
                <w:rFonts w:ascii="Times New Roman" w:eastAsia="Arial" w:hAnsi="Times New Roman" w:cs="Times New Roman"/>
                <w:sz w:val="20"/>
                <w:szCs w:val="20"/>
                <w:lang w:eastAsia="ar-SA"/>
              </w:rPr>
              <w:t>Разработанный план мероприятий по введению обновлен</w:t>
            </w:r>
            <w:r>
              <w:rPr>
                <w:rFonts w:ascii="Times New Roman" w:eastAsia="Arial" w:hAnsi="Times New Roman" w:cs="Times New Roman"/>
                <w:sz w:val="20"/>
                <w:szCs w:val="20"/>
                <w:lang w:eastAsia="ar-SA"/>
              </w:rPr>
              <w:t>ных ФГОС на 2023 год выполнен в полном объеме</w:t>
            </w:r>
            <w:r w:rsidRPr="009F73B6">
              <w:rPr>
                <w:rFonts w:ascii="Times New Roman" w:eastAsia="Arial" w:hAnsi="Times New Roman" w:cs="Times New Roman"/>
                <w:sz w:val="20"/>
                <w:szCs w:val="20"/>
                <w:lang w:eastAsia="ar-SA"/>
              </w:rPr>
              <w:t>.  Ключевые мероприятия плана, такие как мониторинг готовности школ, участие в апробации програ</w:t>
            </w:r>
            <w:r>
              <w:rPr>
                <w:rFonts w:ascii="Times New Roman" w:eastAsia="Arial" w:hAnsi="Times New Roman" w:cs="Times New Roman"/>
                <w:sz w:val="20"/>
                <w:szCs w:val="20"/>
                <w:lang w:eastAsia="ar-SA"/>
              </w:rPr>
              <w:t>мм, проведение РМО реализованы. Ш</w:t>
            </w:r>
            <w:r w:rsidRPr="009F73B6">
              <w:rPr>
                <w:rFonts w:ascii="Times New Roman" w:eastAsia="Arial" w:hAnsi="Times New Roman" w:cs="Times New Roman"/>
                <w:sz w:val="20"/>
                <w:szCs w:val="20"/>
                <w:lang w:eastAsia="ar-SA"/>
              </w:rPr>
              <w:t xml:space="preserve">колы принимали активное участие, как в районных, так и в республиканских мероприятиях.  </w:t>
            </w:r>
          </w:p>
        </w:tc>
        <w:tc>
          <w:tcPr>
            <w:tcW w:w="851" w:type="dxa"/>
          </w:tcPr>
          <w:p w14:paraId="6066BFDD" w14:textId="77777777" w:rsidR="00A13594" w:rsidRPr="009F73B6" w:rsidRDefault="00A13594" w:rsidP="007568C2">
            <w:pPr>
              <w:rPr>
                <w:rFonts w:ascii="Times New Roman" w:hAnsi="Times New Roman" w:cs="Times New Roman"/>
                <w:sz w:val="20"/>
                <w:szCs w:val="20"/>
              </w:rPr>
            </w:pPr>
            <w:r w:rsidRPr="009F73B6">
              <w:rPr>
                <w:rFonts w:ascii="Times New Roman" w:hAnsi="Times New Roman" w:cs="Times New Roman"/>
                <w:sz w:val="20"/>
                <w:szCs w:val="20"/>
              </w:rPr>
              <w:t>март</w:t>
            </w:r>
          </w:p>
        </w:tc>
        <w:tc>
          <w:tcPr>
            <w:tcW w:w="1134" w:type="dxa"/>
          </w:tcPr>
          <w:p w14:paraId="60DB5CEC" w14:textId="77777777" w:rsidR="00A13594" w:rsidRPr="009F73B6" w:rsidRDefault="00A13594" w:rsidP="007568C2">
            <w:pPr>
              <w:rPr>
                <w:rFonts w:ascii="Times New Roman" w:hAnsi="Times New Roman" w:cs="Times New Roman"/>
                <w:sz w:val="20"/>
                <w:szCs w:val="20"/>
              </w:rPr>
            </w:pPr>
            <w:r w:rsidRPr="009F73B6">
              <w:rPr>
                <w:rFonts w:ascii="Times New Roman" w:hAnsi="Times New Roman" w:cs="Times New Roman"/>
                <w:sz w:val="20"/>
                <w:szCs w:val="20"/>
              </w:rPr>
              <w:t xml:space="preserve">октябрь </w:t>
            </w:r>
          </w:p>
        </w:tc>
        <w:tc>
          <w:tcPr>
            <w:tcW w:w="992" w:type="dxa"/>
          </w:tcPr>
          <w:p w14:paraId="5A88A931" w14:textId="773523DA" w:rsidR="00A13594" w:rsidRPr="009F73B6" w:rsidRDefault="00A13594" w:rsidP="007568C2">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март</w:t>
            </w:r>
          </w:p>
        </w:tc>
        <w:tc>
          <w:tcPr>
            <w:tcW w:w="992" w:type="dxa"/>
          </w:tcPr>
          <w:p w14:paraId="47CFA660" w14:textId="4CAD6CBD" w:rsidR="00A13594" w:rsidRPr="009F73B6" w:rsidRDefault="00A13594" w:rsidP="007568C2">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 xml:space="preserve">октябрь </w:t>
            </w:r>
          </w:p>
        </w:tc>
        <w:tc>
          <w:tcPr>
            <w:tcW w:w="1459" w:type="dxa"/>
          </w:tcPr>
          <w:p w14:paraId="042E8818" w14:textId="201EB825" w:rsidR="00A13594" w:rsidRPr="009F73B6" w:rsidRDefault="00A13594" w:rsidP="007568C2">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Выполнено</w:t>
            </w:r>
            <w:r w:rsidRPr="009F73B6">
              <w:rPr>
                <w:rFonts w:ascii="Times New Roman" w:eastAsia="Arial" w:hAnsi="Times New Roman" w:cs="Times New Roman"/>
                <w:sz w:val="20"/>
                <w:szCs w:val="20"/>
                <w:lang w:eastAsia="ar-SA"/>
              </w:rPr>
              <w:t xml:space="preserve">. </w:t>
            </w:r>
          </w:p>
          <w:p w14:paraId="0827C4AF" w14:textId="3AFB919F" w:rsidR="00A13594" w:rsidRPr="009F73B6" w:rsidRDefault="00A13594" w:rsidP="007568C2">
            <w:pPr>
              <w:widowControl w:val="0"/>
              <w:suppressAutoHyphens/>
              <w:autoSpaceDE w:val="0"/>
              <w:rPr>
                <w:rFonts w:ascii="Times New Roman" w:eastAsia="Arial" w:hAnsi="Times New Roman" w:cs="Times New Roman"/>
                <w:sz w:val="20"/>
                <w:szCs w:val="20"/>
                <w:lang w:eastAsia="ar-SA"/>
              </w:rPr>
            </w:pPr>
          </w:p>
        </w:tc>
      </w:tr>
      <w:tr w:rsidR="00A13594" w:rsidRPr="009F73B6" w14:paraId="0C582B26" w14:textId="77777777" w:rsidTr="005A59B3">
        <w:trPr>
          <w:jc w:val="center"/>
        </w:trPr>
        <w:tc>
          <w:tcPr>
            <w:tcW w:w="3050" w:type="dxa"/>
          </w:tcPr>
          <w:p w14:paraId="3CDAF214" w14:textId="3C0217A3" w:rsidR="00A13594" w:rsidRPr="009F73B6" w:rsidRDefault="00A13594" w:rsidP="00435A0D">
            <w:pPr>
              <w:rPr>
                <w:rFonts w:ascii="Times New Roman" w:hAnsi="Times New Roman" w:cs="Times New Roman"/>
                <w:sz w:val="20"/>
                <w:szCs w:val="20"/>
              </w:rPr>
            </w:pPr>
            <w:r w:rsidRPr="009F73B6">
              <w:rPr>
                <w:rFonts w:ascii="Times New Roman" w:hAnsi="Times New Roman" w:cs="Times New Roman"/>
                <w:sz w:val="20"/>
                <w:szCs w:val="20"/>
              </w:rPr>
              <w:t xml:space="preserve">Мероприятие 2.2.2.1 </w:t>
            </w:r>
            <w:r w:rsidRPr="00B53958">
              <w:rPr>
                <w:rFonts w:ascii="Times New Roman" w:hAnsi="Times New Roman" w:cs="Times New Roman"/>
                <w:sz w:val="20"/>
                <w:szCs w:val="20"/>
              </w:rPr>
              <w:t xml:space="preserve">Обучение учителей-предметников по дополнительной профессиональной программе </w:t>
            </w:r>
            <w:r>
              <w:rPr>
                <w:rFonts w:ascii="Times New Roman" w:hAnsi="Times New Roman" w:cs="Times New Roman"/>
                <w:sz w:val="20"/>
                <w:szCs w:val="20"/>
              </w:rPr>
              <w:t>«</w:t>
            </w:r>
            <w:r w:rsidRPr="00B53958">
              <w:rPr>
                <w:rFonts w:ascii="Times New Roman" w:hAnsi="Times New Roman" w:cs="Times New Roman"/>
                <w:sz w:val="20"/>
                <w:szCs w:val="20"/>
              </w:rPr>
              <w:t>Реализация требований обновленных ФГОС  НОО, ФГОС ООО, ФГОС СОО в работе учителя</w:t>
            </w:r>
            <w:r>
              <w:rPr>
                <w:rFonts w:ascii="Times New Roman" w:hAnsi="Times New Roman" w:cs="Times New Roman"/>
                <w:sz w:val="20"/>
                <w:szCs w:val="20"/>
              </w:rPr>
              <w:t>»</w:t>
            </w:r>
            <w:r w:rsidRPr="00B53958">
              <w:rPr>
                <w:rFonts w:ascii="Times New Roman" w:hAnsi="Times New Roman" w:cs="Times New Roman"/>
                <w:sz w:val="20"/>
                <w:szCs w:val="20"/>
              </w:rPr>
              <w:t>.</w:t>
            </w:r>
          </w:p>
        </w:tc>
        <w:tc>
          <w:tcPr>
            <w:tcW w:w="1843" w:type="dxa"/>
          </w:tcPr>
          <w:p w14:paraId="3685BD43" w14:textId="2A5FBA4D" w:rsidR="00A13594" w:rsidRPr="009F73B6" w:rsidRDefault="00A13594" w:rsidP="00435A0D">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43BA7E91" w14:textId="77777777" w:rsidR="00A13594" w:rsidRPr="009F73B6" w:rsidRDefault="00A13594" w:rsidP="00435A0D">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64966899" w14:textId="012911A5" w:rsidR="00A13594" w:rsidRPr="00DD5212" w:rsidRDefault="00A13594" w:rsidP="002E5CC6">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В течение 2023 года о</w:t>
            </w:r>
            <w:r w:rsidRPr="00DD5212">
              <w:rPr>
                <w:rFonts w:ascii="Times New Roman" w:eastAsia="Arial" w:hAnsi="Times New Roman" w:cs="Times New Roman"/>
                <w:sz w:val="20"/>
                <w:szCs w:val="20"/>
                <w:lang w:eastAsia="ar-SA"/>
              </w:rPr>
              <w:t xml:space="preserve">существлялась организация направления на обучение педагогов 1, 5, 10-11 классов по дополнительной профессиональной программе повышения квалификации «Реализация требований обновленных ФГОС НОО, ООО, СОО в работе учителя», объемом 36 часов, включенной в федеральный реестр дополнительных профессиональных программ педагогического образования. </w:t>
            </w:r>
          </w:p>
        </w:tc>
        <w:tc>
          <w:tcPr>
            <w:tcW w:w="851" w:type="dxa"/>
          </w:tcPr>
          <w:p w14:paraId="7937B34F" w14:textId="77777777" w:rsidR="00A13594" w:rsidRPr="009F73B6" w:rsidRDefault="00A13594" w:rsidP="00435A0D">
            <w:pPr>
              <w:rPr>
                <w:rFonts w:ascii="Times New Roman" w:hAnsi="Times New Roman" w:cs="Times New Roman"/>
                <w:sz w:val="20"/>
                <w:szCs w:val="20"/>
              </w:rPr>
            </w:pPr>
            <w:r w:rsidRPr="009F73B6">
              <w:rPr>
                <w:rFonts w:ascii="Times New Roman" w:hAnsi="Times New Roman" w:cs="Times New Roman"/>
                <w:sz w:val="20"/>
                <w:szCs w:val="20"/>
              </w:rPr>
              <w:t>март</w:t>
            </w:r>
          </w:p>
        </w:tc>
        <w:tc>
          <w:tcPr>
            <w:tcW w:w="1134" w:type="dxa"/>
          </w:tcPr>
          <w:p w14:paraId="68E6D5F5" w14:textId="77777777" w:rsidR="00A13594" w:rsidRPr="009F73B6" w:rsidRDefault="00A13594" w:rsidP="00435A0D">
            <w:pPr>
              <w:rPr>
                <w:rFonts w:ascii="Times New Roman" w:hAnsi="Times New Roman" w:cs="Times New Roman"/>
                <w:sz w:val="20"/>
                <w:szCs w:val="20"/>
              </w:rPr>
            </w:pPr>
            <w:r w:rsidRPr="009F73B6">
              <w:rPr>
                <w:rFonts w:ascii="Times New Roman" w:hAnsi="Times New Roman" w:cs="Times New Roman"/>
                <w:sz w:val="20"/>
                <w:szCs w:val="20"/>
              </w:rPr>
              <w:t xml:space="preserve">декабрь </w:t>
            </w:r>
          </w:p>
        </w:tc>
        <w:tc>
          <w:tcPr>
            <w:tcW w:w="992" w:type="dxa"/>
          </w:tcPr>
          <w:p w14:paraId="7AAB065F" w14:textId="60AEF123" w:rsidR="00A13594" w:rsidRPr="009F73B6" w:rsidRDefault="00A13594" w:rsidP="00435A0D">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март</w:t>
            </w:r>
          </w:p>
        </w:tc>
        <w:tc>
          <w:tcPr>
            <w:tcW w:w="992" w:type="dxa"/>
          </w:tcPr>
          <w:p w14:paraId="0E2059B5" w14:textId="3265BC8F" w:rsidR="00A13594" w:rsidRPr="009F73B6" w:rsidRDefault="00A13594" w:rsidP="00435A0D">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 xml:space="preserve">декабрь </w:t>
            </w:r>
          </w:p>
        </w:tc>
        <w:tc>
          <w:tcPr>
            <w:tcW w:w="1459" w:type="dxa"/>
          </w:tcPr>
          <w:p w14:paraId="0A1E3D83" w14:textId="119EF0A9" w:rsidR="00A13594" w:rsidRPr="009F73B6" w:rsidRDefault="00A13594" w:rsidP="00435A0D">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Выполнено</w:t>
            </w:r>
            <w:r w:rsidRPr="009F73B6">
              <w:rPr>
                <w:rFonts w:ascii="Times New Roman" w:eastAsia="Arial" w:hAnsi="Times New Roman" w:cs="Times New Roman"/>
                <w:sz w:val="20"/>
                <w:szCs w:val="20"/>
                <w:lang w:eastAsia="ar-SA"/>
              </w:rPr>
              <w:t xml:space="preserve">.  </w:t>
            </w:r>
          </w:p>
          <w:p w14:paraId="452A8C60" w14:textId="2BD3D415" w:rsidR="00A13594" w:rsidRPr="009F73B6" w:rsidRDefault="00A13594" w:rsidP="00435A0D">
            <w:pPr>
              <w:widowControl w:val="0"/>
              <w:suppressAutoHyphens/>
              <w:autoSpaceDE w:val="0"/>
              <w:rPr>
                <w:rFonts w:ascii="Times New Roman" w:eastAsia="Arial" w:hAnsi="Times New Roman" w:cs="Times New Roman"/>
                <w:sz w:val="20"/>
                <w:szCs w:val="20"/>
                <w:lang w:eastAsia="ar-SA"/>
              </w:rPr>
            </w:pPr>
          </w:p>
        </w:tc>
      </w:tr>
      <w:tr w:rsidR="00A13594" w:rsidRPr="009F73B6" w14:paraId="26A82EDA" w14:textId="77777777" w:rsidTr="005A59B3">
        <w:trPr>
          <w:jc w:val="center"/>
        </w:trPr>
        <w:tc>
          <w:tcPr>
            <w:tcW w:w="3050" w:type="dxa"/>
          </w:tcPr>
          <w:p w14:paraId="2D7C1657" w14:textId="77777777" w:rsidR="00A13594" w:rsidRPr="009F73B6" w:rsidRDefault="00A13594" w:rsidP="00435A0D">
            <w:pPr>
              <w:rPr>
                <w:rFonts w:ascii="Times New Roman" w:hAnsi="Times New Roman" w:cs="Times New Roman"/>
                <w:sz w:val="20"/>
                <w:szCs w:val="20"/>
              </w:rPr>
            </w:pPr>
            <w:r w:rsidRPr="009F73B6">
              <w:rPr>
                <w:rFonts w:ascii="Times New Roman" w:hAnsi="Times New Roman" w:cs="Times New Roman"/>
                <w:sz w:val="20"/>
                <w:szCs w:val="20"/>
              </w:rPr>
              <w:t xml:space="preserve">Мероприятие 2.2.2.2 Организация районных мероприятий с педагогами и руководителями ОО по введению обновленных ФГОС и ФОП.  </w:t>
            </w:r>
          </w:p>
        </w:tc>
        <w:tc>
          <w:tcPr>
            <w:tcW w:w="1843" w:type="dxa"/>
          </w:tcPr>
          <w:p w14:paraId="0C71D0AA" w14:textId="7950ED02" w:rsidR="00A13594" w:rsidRPr="009F73B6" w:rsidRDefault="00A13594" w:rsidP="00435A0D">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055EC10F" w14:textId="77777777" w:rsidR="00A13594" w:rsidRPr="009F73B6" w:rsidRDefault="00A13594" w:rsidP="00435A0D">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1F2111E0" w14:textId="685E70F0" w:rsidR="00A13594" w:rsidRPr="009F73B6" w:rsidRDefault="00A13594" w:rsidP="002E5CC6">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 марте организован районный форум </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Идеология воспитания в действии</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 xml:space="preserve"> с общим охватом 160 человек, в апреле 2023 состоялось совещание с директорами по введению ФГОС и ФОП, в мае 2023 организованы методические объединения учителей по разработке программ в соответствии с требованиями ФГОС и ФОП.</w:t>
            </w:r>
            <w:r>
              <w:t xml:space="preserve"> </w:t>
            </w:r>
            <w:r w:rsidRPr="002E5CC6">
              <w:rPr>
                <w:rFonts w:ascii="Times New Roman" w:eastAsia="Arial" w:hAnsi="Times New Roman" w:cs="Times New Roman"/>
                <w:sz w:val="20"/>
                <w:szCs w:val="20"/>
                <w:lang w:eastAsia="ar-SA"/>
              </w:rPr>
              <w:t>В октябре-ноябре проведено 9 стажировочных площадок, общий охват составил 187 человек.</w:t>
            </w:r>
          </w:p>
        </w:tc>
        <w:tc>
          <w:tcPr>
            <w:tcW w:w="851" w:type="dxa"/>
          </w:tcPr>
          <w:p w14:paraId="52B78568" w14:textId="77777777" w:rsidR="00A13594" w:rsidRPr="009F73B6" w:rsidRDefault="00A13594" w:rsidP="00435A0D">
            <w:pPr>
              <w:rPr>
                <w:rFonts w:ascii="Times New Roman" w:hAnsi="Times New Roman" w:cs="Times New Roman"/>
                <w:sz w:val="20"/>
                <w:szCs w:val="20"/>
              </w:rPr>
            </w:pPr>
            <w:r w:rsidRPr="009F73B6">
              <w:rPr>
                <w:rFonts w:ascii="Times New Roman" w:hAnsi="Times New Roman" w:cs="Times New Roman"/>
                <w:sz w:val="20"/>
                <w:szCs w:val="20"/>
              </w:rPr>
              <w:t>март</w:t>
            </w:r>
          </w:p>
        </w:tc>
        <w:tc>
          <w:tcPr>
            <w:tcW w:w="1134" w:type="dxa"/>
          </w:tcPr>
          <w:p w14:paraId="6585C81C" w14:textId="77777777" w:rsidR="00A13594" w:rsidRPr="009F73B6" w:rsidRDefault="00A13594" w:rsidP="00435A0D">
            <w:pPr>
              <w:rPr>
                <w:rFonts w:ascii="Times New Roman" w:hAnsi="Times New Roman" w:cs="Times New Roman"/>
                <w:sz w:val="20"/>
                <w:szCs w:val="20"/>
              </w:rPr>
            </w:pPr>
            <w:r w:rsidRPr="009F73B6">
              <w:rPr>
                <w:rFonts w:ascii="Times New Roman" w:hAnsi="Times New Roman" w:cs="Times New Roman"/>
                <w:sz w:val="20"/>
                <w:szCs w:val="20"/>
              </w:rPr>
              <w:t>ноябрь</w:t>
            </w:r>
          </w:p>
        </w:tc>
        <w:tc>
          <w:tcPr>
            <w:tcW w:w="992" w:type="dxa"/>
          </w:tcPr>
          <w:p w14:paraId="585AD880" w14:textId="29D3F42B" w:rsidR="00A13594" w:rsidRPr="009F73B6" w:rsidRDefault="00A13594" w:rsidP="00435A0D">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март</w:t>
            </w:r>
          </w:p>
        </w:tc>
        <w:tc>
          <w:tcPr>
            <w:tcW w:w="992" w:type="dxa"/>
          </w:tcPr>
          <w:p w14:paraId="303089C8" w14:textId="5072791E" w:rsidR="00A13594" w:rsidRPr="009F73B6" w:rsidRDefault="00A13594" w:rsidP="00435A0D">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ноябрь</w:t>
            </w:r>
          </w:p>
        </w:tc>
        <w:tc>
          <w:tcPr>
            <w:tcW w:w="1459" w:type="dxa"/>
          </w:tcPr>
          <w:p w14:paraId="51228AFB" w14:textId="77777777" w:rsidR="00A13594" w:rsidRPr="009F73B6" w:rsidRDefault="00A13594" w:rsidP="00435A0D">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Выполнено. </w:t>
            </w:r>
          </w:p>
          <w:p w14:paraId="353AAA68" w14:textId="0EBC5E2A" w:rsidR="00A13594" w:rsidRPr="009F73B6" w:rsidRDefault="00A13594" w:rsidP="00435A0D">
            <w:pPr>
              <w:widowControl w:val="0"/>
              <w:suppressAutoHyphens/>
              <w:autoSpaceDE w:val="0"/>
              <w:rPr>
                <w:rFonts w:ascii="Times New Roman" w:eastAsia="Arial" w:hAnsi="Times New Roman" w:cs="Times New Roman"/>
                <w:sz w:val="20"/>
                <w:szCs w:val="20"/>
                <w:lang w:eastAsia="ar-SA"/>
              </w:rPr>
            </w:pPr>
          </w:p>
        </w:tc>
      </w:tr>
      <w:tr w:rsidR="00A13594" w:rsidRPr="009F73B6" w14:paraId="7CE6DB97" w14:textId="77777777" w:rsidTr="005A59B3">
        <w:trPr>
          <w:jc w:val="center"/>
        </w:trPr>
        <w:tc>
          <w:tcPr>
            <w:tcW w:w="3050" w:type="dxa"/>
          </w:tcPr>
          <w:p w14:paraId="1D1A1739" w14:textId="77777777" w:rsidR="00A13594" w:rsidRPr="009F73B6" w:rsidRDefault="00A13594" w:rsidP="002E5CC6">
            <w:pPr>
              <w:rPr>
                <w:rFonts w:ascii="Times New Roman" w:hAnsi="Times New Roman" w:cs="Times New Roman"/>
                <w:i/>
                <w:iCs/>
                <w:sz w:val="20"/>
                <w:szCs w:val="20"/>
              </w:rPr>
            </w:pPr>
            <w:r w:rsidRPr="009F73B6">
              <w:rPr>
                <w:rFonts w:ascii="Times New Roman" w:hAnsi="Times New Roman" w:cs="Times New Roman"/>
                <w:i/>
                <w:iCs/>
                <w:sz w:val="20"/>
                <w:szCs w:val="20"/>
              </w:rPr>
              <w:t>Контрольное событие № 19. Обучение 100  педагогов на курсах повышения квалификации по обновленным ФГОС.</w:t>
            </w:r>
          </w:p>
        </w:tc>
        <w:tc>
          <w:tcPr>
            <w:tcW w:w="1843" w:type="dxa"/>
          </w:tcPr>
          <w:p w14:paraId="0CF997C3" w14:textId="7CEE475D" w:rsidR="00A13594" w:rsidRPr="009F73B6" w:rsidRDefault="00A13594" w:rsidP="002E5CC6">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5E3FD434" w14:textId="77777777" w:rsidR="00A13594" w:rsidRPr="009F73B6" w:rsidRDefault="00A13594" w:rsidP="00D06023">
            <w:pPr>
              <w:jc w:val="cente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2823" w:type="dxa"/>
          </w:tcPr>
          <w:p w14:paraId="51BCA9DA" w14:textId="232EB1E2" w:rsidR="00A13594" w:rsidRPr="009F73B6" w:rsidRDefault="00A13594" w:rsidP="00194123">
            <w:pPr>
              <w:widowControl w:val="0"/>
              <w:suppressAutoHyphens/>
              <w:autoSpaceDE w:val="0"/>
              <w:rPr>
                <w:rFonts w:ascii="Times New Roman" w:eastAsia="Arial" w:hAnsi="Times New Roman" w:cs="Times New Roman"/>
                <w:i/>
                <w:sz w:val="20"/>
                <w:szCs w:val="20"/>
                <w:highlight w:val="green"/>
                <w:lang w:eastAsia="ar-SA"/>
              </w:rPr>
            </w:pPr>
            <w:r w:rsidRPr="009F73B6">
              <w:rPr>
                <w:rFonts w:ascii="Times New Roman" w:eastAsia="Arial" w:hAnsi="Times New Roman" w:cs="Times New Roman"/>
                <w:sz w:val="20"/>
                <w:szCs w:val="20"/>
                <w:lang w:eastAsia="ar-SA"/>
              </w:rPr>
              <w:t xml:space="preserve">101 педагог заявлен на курсах </w:t>
            </w:r>
            <w:r>
              <w:rPr>
                <w:rFonts w:ascii="Times New Roman" w:eastAsia="Arial" w:hAnsi="Times New Roman" w:cs="Times New Roman"/>
                <w:sz w:val="20"/>
                <w:szCs w:val="20"/>
                <w:lang w:eastAsia="ar-SA"/>
              </w:rPr>
              <w:t xml:space="preserve">повышения квалификации </w:t>
            </w:r>
            <w:r w:rsidRPr="002E5CC6">
              <w:rPr>
                <w:rFonts w:ascii="Times New Roman" w:eastAsia="Arial" w:hAnsi="Times New Roman" w:cs="Times New Roman"/>
                <w:sz w:val="20"/>
                <w:szCs w:val="20"/>
                <w:lang w:eastAsia="ar-SA"/>
              </w:rPr>
              <w:t xml:space="preserve">по обновленным ФГОС </w:t>
            </w:r>
            <w:r>
              <w:rPr>
                <w:rFonts w:ascii="Times New Roman" w:eastAsia="Arial" w:hAnsi="Times New Roman" w:cs="Times New Roman"/>
                <w:sz w:val="20"/>
                <w:szCs w:val="20"/>
                <w:lang w:eastAsia="ar-SA"/>
              </w:rPr>
              <w:t xml:space="preserve">в </w:t>
            </w:r>
            <w:r w:rsidRPr="009F73B6">
              <w:rPr>
                <w:rFonts w:ascii="Times New Roman" w:eastAsia="Arial" w:hAnsi="Times New Roman" w:cs="Times New Roman"/>
                <w:sz w:val="20"/>
                <w:szCs w:val="20"/>
                <w:lang w:eastAsia="ar-SA"/>
              </w:rPr>
              <w:t>КРИРО согласно приказам.</w:t>
            </w:r>
            <w:r>
              <w:t xml:space="preserve"> </w:t>
            </w:r>
            <w:r w:rsidRPr="00194123">
              <w:rPr>
                <w:rFonts w:ascii="Times New Roman" w:eastAsia="Arial" w:hAnsi="Times New Roman" w:cs="Times New Roman"/>
                <w:sz w:val="20"/>
                <w:szCs w:val="20"/>
                <w:lang w:eastAsia="ar-SA"/>
              </w:rPr>
              <w:t xml:space="preserve">Курсы прошли </w:t>
            </w:r>
            <w:r w:rsidR="00194123">
              <w:rPr>
                <w:rFonts w:ascii="Times New Roman" w:eastAsia="Arial" w:hAnsi="Times New Roman" w:cs="Times New Roman"/>
                <w:sz w:val="20"/>
                <w:szCs w:val="20"/>
                <w:lang w:eastAsia="ar-SA"/>
              </w:rPr>
              <w:t xml:space="preserve"> </w:t>
            </w:r>
            <w:r w:rsidRPr="00194123">
              <w:rPr>
                <w:rFonts w:ascii="Times New Roman" w:eastAsia="Arial" w:hAnsi="Times New Roman" w:cs="Times New Roman"/>
                <w:sz w:val="20"/>
                <w:szCs w:val="20"/>
                <w:lang w:eastAsia="ar-SA"/>
              </w:rPr>
              <w:t>9</w:t>
            </w:r>
            <w:r w:rsidR="00194123" w:rsidRPr="00194123">
              <w:rPr>
                <w:rFonts w:ascii="Times New Roman" w:eastAsia="Arial" w:hAnsi="Times New Roman" w:cs="Times New Roman"/>
                <w:sz w:val="20"/>
                <w:szCs w:val="20"/>
                <w:lang w:eastAsia="ar-SA"/>
              </w:rPr>
              <w:t>9,7</w:t>
            </w:r>
            <w:r w:rsidRPr="00194123">
              <w:rPr>
                <w:rFonts w:ascii="Times New Roman" w:eastAsia="Arial" w:hAnsi="Times New Roman" w:cs="Times New Roman"/>
                <w:sz w:val="20"/>
                <w:szCs w:val="20"/>
                <w:lang w:eastAsia="ar-SA"/>
              </w:rPr>
              <w:t>% педагогов.</w:t>
            </w:r>
          </w:p>
        </w:tc>
        <w:tc>
          <w:tcPr>
            <w:tcW w:w="851" w:type="dxa"/>
          </w:tcPr>
          <w:p w14:paraId="4DCCFDAA" w14:textId="77777777" w:rsidR="00A13594" w:rsidRPr="009F73B6" w:rsidRDefault="00A13594" w:rsidP="002E5CC6">
            <w:pPr>
              <w:rPr>
                <w:rFonts w:ascii="Times New Roman" w:hAnsi="Times New Roman" w:cs="Times New Roman"/>
                <w:i/>
                <w:iCs/>
                <w:sz w:val="20"/>
                <w:szCs w:val="20"/>
              </w:rPr>
            </w:pPr>
            <w:r w:rsidRPr="009F73B6">
              <w:rPr>
                <w:rFonts w:ascii="Times New Roman" w:hAnsi="Times New Roman" w:cs="Times New Roman"/>
                <w:i/>
                <w:iCs/>
                <w:sz w:val="20"/>
                <w:szCs w:val="20"/>
              </w:rPr>
              <w:t xml:space="preserve">март </w:t>
            </w:r>
          </w:p>
        </w:tc>
        <w:tc>
          <w:tcPr>
            <w:tcW w:w="1134" w:type="dxa"/>
          </w:tcPr>
          <w:p w14:paraId="4C2C4B0F" w14:textId="77777777" w:rsidR="00A13594" w:rsidRPr="009F73B6" w:rsidRDefault="00A13594" w:rsidP="002E5CC6">
            <w:pPr>
              <w:rPr>
                <w:rFonts w:ascii="Times New Roman" w:hAnsi="Times New Roman" w:cs="Times New Roman"/>
                <w:i/>
                <w:iCs/>
                <w:sz w:val="20"/>
                <w:szCs w:val="20"/>
              </w:rPr>
            </w:pPr>
            <w:r w:rsidRPr="009F73B6">
              <w:rPr>
                <w:rFonts w:ascii="Times New Roman" w:hAnsi="Times New Roman" w:cs="Times New Roman"/>
                <w:i/>
                <w:iCs/>
                <w:sz w:val="20"/>
                <w:szCs w:val="20"/>
              </w:rPr>
              <w:t>ноябрь</w:t>
            </w:r>
          </w:p>
        </w:tc>
        <w:tc>
          <w:tcPr>
            <w:tcW w:w="992" w:type="dxa"/>
          </w:tcPr>
          <w:p w14:paraId="5A48524B" w14:textId="6230450B" w:rsidR="00A13594" w:rsidRPr="009F73B6" w:rsidRDefault="00A13594" w:rsidP="002E5CC6">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 xml:space="preserve">март </w:t>
            </w:r>
          </w:p>
        </w:tc>
        <w:tc>
          <w:tcPr>
            <w:tcW w:w="992" w:type="dxa"/>
          </w:tcPr>
          <w:p w14:paraId="2389EAE7" w14:textId="70D59255" w:rsidR="00A13594" w:rsidRPr="009F73B6" w:rsidRDefault="00A13594" w:rsidP="002E5CC6">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ноябрь</w:t>
            </w:r>
          </w:p>
        </w:tc>
        <w:tc>
          <w:tcPr>
            <w:tcW w:w="1459" w:type="dxa"/>
          </w:tcPr>
          <w:p w14:paraId="7D0569B8" w14:textId="6E20A753" w:rsidR="00A13594" w:rsidRPr="009F73B6" w:rsidRDefault="00A13594" w:rsidP="002E5CC6">
            <w:pPr>
              <w:widowControl w:val="0"/>
              <w:suppressAutoHyphens/>
              <w:autoSpaceDE w:val="0"/>
              <w:rPr>
                <w:rFonts w:ascii="Times New Roman" w:eastAsia="Arial" w:hAnsi="Times New Roman" w:cs="Times New Roman"/>
                <w:sz w:val="20"/>
                <w:szCs w:val="20"/>
                <w:lang w:eastAsia="ar-SA"/>
              </w:rPr>
            </w:pPr>
            <w:r w:rsidRPr="00194123">
              <w:rPr>
                <w:rFonts w:ascii="Times New Roman" w:eastAsia="Arial" w:hAnsi="Times New Roman" w:cs="Times New Roman"/>
                <w:sz w:val="20"/>
                <w:szCs w:val="20"/>
                <w:lang w:eastAsia="ar-SA"/>
              </w:rPr>
              <w:t>Выполнено.</w:t>
            </w:r>
            <w:r w:rsidRPr="009F73B6">
              <w:rPr>
                <w:rFonts w:ascii="Times New Roman" w:eastAsia="Arial" w:hAnsi="Times New Roman" w:cs="Times New Roman"/>
                <w:sz w:val="20"/>
                <w:szCs w:val="20"/>
                <w:lang w:eastAsia="ar-SA"/>
              </w:rPr>
              <w:t xml:space="preserve">  </w:t>
            </w:r>
          </w:p>
          <w:p w14:paraId="53B5B4D3" w14:textId="2D960E77" w:rsidR="00A13594" w:rsidRPr="009F73B6" w:rsidRDefault="00A13594" w:rsidP="002E5CC6">
            <w:pPr>
              <w:widowControl w:val="0"/>
              <w:suppressAutoHyphens/>
              <w:autoSpaceDE w:val="0"/>
              <w:rPr>
                <w:rFonts w:ascii="Times New Roman" w:eastAsia="Arial" w:hAnsi="Times New Roman" w:cs="Times New Roman"/>
                <w:sz w:val="20"/>
                <w:szCs w:val="20"/>
                <w:lang w:eastAsia="ar-SA"/>
              </w:rPr>
            </w:pPr>
          </w:p>
        </w:tc>
      </w:tr>
      <w:tr w:rsidR="00A13594" w:rsidRPr="009F73B6" w14:paraId="325F0035" w14:textId="77777777" w:rsidTr="005A59B3">
        <w:trPr>
          <w:jc w:val="center"/>
        </w:trPr>
        <w:tc>
          <w:tcPr>
            <w:tcW w:w="3050" w:type="dxa"/>
          </w:tcPr>
          <w:p w14:paraId="3F8320FF" w14:textId="77777777" w:rsidR="00A13594" w:rsidRPr="009F73B6" w:rsidRDefault="00A13594" w:rsidP="002E5CC6">
            <w:pPr>
              <w:rPr>
                <w:rFonts w:ascii="Times New Roman" w:hAnsi="Times New Roman" w:cs="Times New Roman"/>
                <w:i/>
                <w:iCs/>
                <w:sz w:val="20"/>
                <w:szCs w:val="20"/>
              </w:rPr>
            </w:pPr>
            <w:r w:rsidRPr="009F73B6">
              <w:rPr>
                <w:rFonts w:ascii="Times New Roman" w:hAnsi="Times New Roman" w:cs="Times New Roman"/>
                <w:i/>
                <w:iCs/>
                <w:sz w:val="20"/>
                <w:szCs w:val="20"/>
              </w:rPr>
              <w:t>Контрольное событие № 20. Переход  100 % школ на обновленные ФГОС НОО, ООО и СОО.</w:t>
            </w:r>
          </w:p>
        </w:tc>
        <w:tc>
          <w:tcPr>
            <w:tcW w:w="1843" w:type="dxa"/>
          </w:tcPr>
          <w:p w14:paraId="2495BB44" w14:textId="366A1CE0" w:rsidR="00A13594" w:rsidRPr="009F73B6" w:rsidRDefault="00A13594" w:rsidP="002E5CC6">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1F3DF75F" w14:textId="77777777" w:rsidR="00A13594" w:rsidRPr="009F73B6" w:rsidRDefault="00A13594" w:rsidP="00D06023">
            <w:pPr>
              <w:jc w:val="cente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2823" w:type="dxa"/>
          </w:tcPr>
          <w:p w14:paraId="2747BEEC" w14:textId="4FC49EC5" w:rsidR="00A13594" w:rsidRPr="009F73B6" w:rsidRDefault="00A13594" w:rsidP="002E5CC6">
            <w:pPr>
              <w:widowControl w:val="0"/>
              <w:suppressAutoHyphens/>
              <w:autoSpaceDE w:val="0"/>
              <w:rPr>
                <w:rFonts w:ascii="Times New Roman" w:eastAsia="Arial" w:hAnsi="Times New Roman" w:cs="Times New Roman"/>
                <w:i/>
                <w:sz w:val="20"/>
                <w:szCs w:val="20"/>
                <w:lang w:eastAsia="ar-SA"/>
              </w:rPr>
            </w:pPr>
            <w:r w:rsidRPr="002E5CC6">
              <w:rPr>
                <w:rFonts w:ascii="Times New Roman" w:eastAsia="Arial" w:hAnsi="Times New Roman" w:cs="Times New Roman"/>
                <w:sz w:val="20"/>
                <w:szCs w:val="20"/>
                <w:lang w:eastAsia="ar-SA"/>
              </w:rPr>
              <w:t>С сентября 2023 года все школы перешли на обновленные ФГОС НОО, ООО и СОО.</w:t>
            </w:r>
          </w:p>
        </w:tc>
        <w:tc>
          <w:tcPr>
            <w:tcW w:w="851" w:type="dxa"/>
          </w:tcPr>
          <w:p w14:paraId="06741B2F" w14:textId="77777777" w:rsidR="00A13594" w:rsidRPr="009F73B6" w:rsidRDefault="00A13594" w:rsidP="002E5CC6">
            <w:pPr>
              <w:rPr>
                <w:rFonts w:ascii="Times New Roman" w:hAnsi="Times New Roman" w:cs="Times New Roman"/>
                <w:i/>
                <w:iCs/>
                <w:sz w:val="20"/>
                <w:szCs w:val="20"/>
              </w:rPr>
            </w:pPr>
            <w:r w:rsidRPr="009F73B6">
              <w:rPr>
                <w:rFonts w:ascii="Times New Roman" w:hAnsi="Times New Roman" w:cs="Times New Roman"/>
                <w:i/>
                <w:iCs/>
                <w:sz w:val="20"/>
                <w:szCs w:val="20"/>
              </w:rPr>
              <w:t>январь</w:t>
            </w:r>
          </w:p>
        </w:tc>
        <w:tc>
          <w:tcPr>
            <w:tcW w:w="1134" w:type="dxa"/>
          </w:tcPr>
          <w:p w14:paraId="2F439D70" w14:textId="77777777" w:rsidR="00A13594" w:rsidRPr="009F73B6" w:rsidRDefault="00A13594" w:rsidP="002E5CC6">
            <w:pPr>
              <w:rPr>
                <w:rFonts w:ascii="Times New Roman" w:hAnsi="Times New Roman" w:cs="Times New Roman"/>
                <w:i/>
                <w:iCs/>
                <w:sz w:val="20"/>
                <w:szCs w:val="20"/>
              </w:rPr>
            </w:pPr>
            <w:r w:rsidRPr="009F73B6">
              <w:rPr>
                <w:rFonts w:ascii="Times New Roman" w:hAnsi="Times New Roman" w:cs="Times New Roman"/>
                <w:i/>
                <w:iCs/>
                <w:sz w:val="20"/>
                <w:szCs w:val="20"/>
              </w:rPr>
              <w:t>декабрь</w:t>
            </w:r>
          </w:p>
        </w:tc>
        <w:tc>
          <w:tcPr>
            <w:tcW w:w="992" w:type="dxa"/>
          </w:tcPr>
          <w:p w14:paraId="4FFB907A" w14:textId="7BA8025B" w:rsidR="00A13594" w:rsidRPr="009F73B6" w:rsidRDefault="00A13594" w:rsidP="002E5CC6">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январь</w:t>
            </w:r>
          </w:p>
        </w:tc>
        <w:tc>
          <w:tcPr>
            <w:tcW w:w="992" w:type="dxa"/>
          </w:tcPr>
          <w:p w14:paraId="00E27A68" w14:textId="776F65E0" w:rsidR="00A13594" w:rsidRPr="009F73B6" w:rsidRDefault="00A13594" w:rsidP="002E5CC6">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декабрь</w:t>
            </w:r>
          </w:p>
        </w:tc>
        <w:tc>
          <w:tcPr>
            <w:tcW w:w="1459" w:type="dxa"/>
          </w:tcPr>
          <w:p w14:paraId="0B7E9258" w14:textId="77777777" w:rsidR="00A13594" w:rsidRPr="009F73B6" w:rsidRDefault="00A13594" w:rsidP="002E5CC6">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11C0F40B" w14:textId="2CD7C910" w:rsidR="00A13594" w:rsidRPr="009F73B6" w:rsidRDefault="00A13594" w:rsidP="002E5CC6">
            <w:pPr>
              <w:widowControl w:val="0"/>
              <w:suppressAutoHyphens/>
              <w:autoSpaceDE w:val="0"/>
              <w:rPr>
                <w:rFonts w:ascii="Times New Roman" w:eastAsia="Arial" w:hAnsi="Times New Roman" w:cs="Times New Roman"/>
                <w:sz w:val="20"/>
                <w:szCs w:val="20"/>
                <w:lang w:eastAsia="ar-SA"/>
              </w:rPr>
            </w:pPr>
          </w:p>
        </w:tc>
      </w:tr>
      <w:tr w:rsidR="00A13594" w:rsidRPr="009F73B6" w14:paraId="17CD489E" w14:textId="77777777" w:rsidTr="005A59B3">
        <w:trPr>
          <w:jc w:val="center"/>
        </w:trPr>
        <w:tc>
          <w:tcPr>
            <w:tcW w:w="3050" w:type="dxa"/>
          </w:tcPr>
          <w:p w14:paraId="0197C7EA" w14:textId="77777777" w:rsidR="00A13594" w:rsidRPr="009F73B6" w:rsidRDefault="00A13594" w:rsidP="002E5CC6">
            <w:pPr>
              <w:rPr>
                <w:rFonts w:ascii="Times New Roman" w:hAnsi="Times New Roman" w:cs="Times New Roman"/>
                <w:i/>
                <w:iCs/>
                <w:sz w:val="20"/>
                <w:szCs w:val="20"/>
              </w:rPr>
            </w:pPr>
            <w:r w:rsidRPr="009F73B6">
              <w:rPr>
                <w:rFonts w:ascii="Times New Roman" w:hAnsi="Times New Roman" w:cs="Times New Roman"/>
                <w:i/>
                <w:iCs/>
                <w:sz w:val="20"/>
                <w:szCs w:val="20"/>
              </w:rPr>
              <w:t>Контрольное событие № 21. Организация и проведение районных  методических объединений учителей-предметников  по обновленным ФГОС НОО, ООО, СОО.</w:t>
            </w:r>
          </w:p>
        </w:tc>
        <w:tc>
          <w:tcPr>
            <w:tcW w:w="1843" w:type="dxa"/>
          </w:tcPr>
          <w:p w14:paraId="36DCFEE3" w14:textId="57C54262" w:rsidR="00A13594" w:rsidRPr="009F73B6" w:rsidRDefault="00A13594" w:rsidP="002E5CC6">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572B265D" w14:textId="77777777" w:rsidR="00A13594" w:rsidRPr="009F73B6" w:rsidRDefault="00A13594" w:rsidP="00D06023">
            <w:pPr>
              <w:jc w:val="cente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2823" w:type="dxa"/>
          </w:tcPr>
          <w:p w14:paraId="4CB3FD1E" w14:textId="626D379B" w:rsidR="00A13594" w:rsidRDefault="00A13594" w:rsidP="006A6960">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Согласно приказа УО в мае </w:t>
            </w:r>
            <w:r>
              <w:rPr>
                <w:rFonts w:ascii="Times New Roman" w:eastAsia="Arial" w:hAnsi="Times New Roman" w:cs="Times New Roman"/>
                <w:sz w:val="20"/>
                <w:szCs w:val="20"/>
                <w:lang w:eastAsia="ar-SA"/>
              </w:rPr>
              <w:t xml:space="preserve">2023 года </w:t>
            </w:r>
            <w:r w:rsidRPr="009F73B6">
              <w:rPr>
                <w:rFonts w:ascii="Times New Roman" w:eastAsia="Arial" w:hAnsi="Times New Roman" w:cs="Times New Roman"/>
                <w:sz w:val="20"/>
                <w:szCs w:val="20"/>
                <w:lang w:eastAsia="ar-SA"/>
              </w:rPr>
              <w:t xml:space="preserve">организованы РМО </w:t>
            </w:r>
            <w:r>
              <w:rPr>
                <w:rFonts w:ascii="Times New Roman" w:eastAsia="Arial" w:hAnsi="Times New Roman" w:cs="Times New Roman"/>
                <w:sz w:val="20"/>
                <w:szCs w:val="20"/>
                <w:lang w:eastAsia="ar-SA"/>
              </w:rPr>
              <w:t>учителей</w:t>
            </w:r>
            <w:r w:rsidRPr="009F73B6">
              <w:rPr>
                <w:rFonts w:ascii="Times New Roman" w:eastAsia="Arial" w:hAnsi="Times New Roman" w:cs="Times New Roman"/>
                <w:sz w:val="20"/>
                <w:szCs w:val="20"/>
                <w:lang w:eastAsia="ar-SA"/>
              </w:rPr>
              <w:t>-предметников по реализации ФГОС и подготовке РПУП в соответствии с ФОП.</w:t>
            </w:r>
          </w:p>
          <w:p w14:paraId="2D6BADF4" w14:textId="132C0E13" w:rsidR="00A13594" w:rsidRPr="00D06023" w:rsidRDefault="00A13594" w:rsidP="006A6960">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П</w:t>
            </w:r>
            <w:r w:rsidRPr="00D06023">
              <w:rPr>
                <w:rFonts w:ascii="Times New Roman" w:eastAsia="Arial" w:hAnsi="Times New Roman" w:cs="Times New Roman"/>
                <w:sz w:val="20"/>
                <w:szCs w:val="20"/>
                <w:lang w:eastAsia="ar-SA"/>
              </w:rPr>
              <w:t>едагоги подготовили и скорректировали рабочие программы в Конструкторе на портале https://edsoo.ru/constructor/, обсудили будущие школьные учебные планы.</w:t>
            </w:r>
          </w:p>
        </w:tc>
        <w:tc>
          <w:tcPr>
            <w:tcW w:w="851" w:type="dxa"/>
          </w:tcPr>
          <w:p w14:paraId="16FD4043" w14:textId="77777777" w:rsidR="00A13594" w:rsidRPr="009F73B6" w:rsidRDefault="00A13594" w:rsidP="002E5CC6">
            <w:pPr>
              <w:rPr>
                <w:rFonts w:ascii="Times New Roman" w:hAnsi="Times New Roman" w:cs="Times New Roman"/>
                <w:i/>
                <w:iCs/>
                <w:sz w:val="20"/>
                <w:szCs w:val="20"/>
              </w:rPr>
            </w:pPr>
            <w:r w:rsidRPr="009F73B6">
              <w:rPr>
                <w:rFonts w:ascii="Times New Roman" w:hAnsi="Times New Roman" w:cs="Times New Roman"/>
                <w:i/>
                <w:iCs/>
                <w:sz w:val="20"/>
                <w:szCs w:val="20"/>
              </w:rPr>
              <w:t xml:space="preserve">март </w:t>
            </w:r>
          </w:p>
        </w:tc>
        <w:tc>
          <w:tcPr>
            <w:tcW w:w="1134" w:type="dxa"/>
          </w:tcPr>
          <w:p w14:paraId="0C96FCEB" w14:textId="77777777" w:rsidR="00A13594" w:rsidRPr="009F73B6" w:rsidRDefault="00A13594" w:rsidP="002E5CC6">
            <w:pPr>
              <w:rPr>
                <w:rFonts w:ascii="Times New Roman" w:hAnsi="Times New Roman" w:cs="Times New Roman"/>
                <w:i/>
                <w:iCs/>
                <w:sz w:val="20"/>
                <w:szCs w:val="20"/>
              </w:rPr>
            </w:pPr>
            <w:r w:rsidRPr="009F73B6">
              <w:rPr>
                <w:rFonts w:ascii="Times New Roman" w:hAnsi="Times New Roman" w:cs="Times New Roman"/>
                <w:i/>
                <w:iCs/>
                <w:sz w:val="20"/>
                <w:szCs w:val="20"/>
              </w:rPr>
              <w:t>ноябрь</w:t>
            </w:r>
          </w:p>
        </w:tc>
        <w:tc>
          <w:tcPr>
            <w:tcW w:w="992" w:type="dxa"/>
          </w:tcPr>
          <w:p w14:paraId="17718E27" w14:textId="3E1A3DB2" w:rsidR="00A13594" w:rsidRPr="009F73B6" w:rsidRDefault="00A13594" w:rsidP="002E5CC6">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 xml:space="preserve">март </w:t>
            </w:r>
          </w:p>
        </w:tc>
        <w:tc>
          <w:tcPr>
            <w:tcW w:w="992" w:type="dxa"/>
          </w:tcPr>
          <w:p w14:paraId="7A672C48" w14:textId="0FBDA385" w:rsidR="00A13594" w:rsidRPr="009F73B6" w:rsidRDefault="00A13594" w:rsidP="002E5CC6">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ноябрь</w:t>
            </w:r>
          </w:p>
        </w:tc>
        <w:tc>
          <w:tcPr>
            <w:tcW w:w="1459" w:type="dxa"/>
          </w:tcPr>
          <w:p w14:paraId="631AB63F" w14:textId="77777777" w:rsidR="00A13594" w:rsidRPr="009F73B6" w:rsidRDefault="00A13594" w:rsidP="002E5CC6">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Выполнено. </w:t>
            </w:r>
          </w:p>
          <w:p w14:paraId="12CE84E7" w14:textId="14734232" w:rsidR="00A13594" w:rsidRPr="009F73B6" w:rsidRDefault="00A13594" w:rsidP="002E5CC6">
            <w:pPr>
              <w:widowControl w:val="0"/>
              <w:suppressAutoHyphens/>
              <w:autoSpaceDE w:val="0"/>
              <w:rPr>
                <w:rFonts w:ascii="Times New Roman" w:eastAsia="Arial" w:hAnsi="Times New Roman" w:cs="Times New Roman"/>
                <w:sz w:val="20"/>
                <w:szCs w:val="20"/>
                <w:lang w:eastAsia="ar-SA"/>
              </w:rPr>
            </w:pPr>
          </w:p>
        </w:tc>
      </w:tr>
      <w:tr w:rsidR="00A13594" w:rsidRPr="009F73B6" w14:paraId="7544C62D" w14:textId="77777777" w:rsidTr="005A59B3">
        <w:trPr>
          <w:jc w:val="center"/>
        </w:trPr>
        <w:tc>
          <w:tcPr>
            <w:tcW w:w="3050" w:type="dxa"/>
          </w:tcPr>
          <w:p w14:paraId="39679FCE" w14:textId="77777777" w:rsidR="00A13594" w:rsidRPr="009F73B6" w:rsidRDefault="00A13594" w:rsidP="00D06023">
            <w:pPr>
              <w:rPr>
                <w:rFonts w:ascii="Times New Roman" w:hAnsi="Times New Roman" w:cs="Times New Roman"/>
                <w:b/>
                <w:bCs/>
                <w:sz w:val="20"/>
                <w:szCs w:val="20"/>
              </w:rPr>
            </w:pPr>
            <w:r w:rsidRPr="009F73B6">
              <w:rPr>
                <w:rFonts w:ascii="Times New Roman" w:hAnsi="Times New Roman" w:cs="Times New Roman"/>
                <w:b/>
                <w:bCs/>
                <w:sz w:val="20"/>
                <w:szCs w:val="20"/>
              </w:rPr>
              <w:t>Основное мероприятие 2.2.3   Реализация муниципального плана мероприятий, направленных на формирование и оценку  функциональной грамотности обучающихся ОО района.</w:t>
            </w:r>
          </w:p>
        </w:tc>
        <w:tc>
          <w:tcPr>
            <w:tcW w:w="1843" w:type="dxa"/>
          </w:tcPr>
          <w:p w14:paraId="576A6379" w14:textId="0542A0FF" w:rsidR="00A13594" w:rsidRPr="009F73B6" w:rsidRDefault="00A13594" w:rsidP="00D06023">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6E61C125" w14:textId="77777777" w:rsidR="00A13594" w:rsidRPr="008344F3" w:rsidRDefault="00A13594" w:rsidP="00D06023">
            <w:pPr>
              <w:rPr>
                <w:rFonts w:ascii="Times New Roman" w:hAnsi="Times New Roman" w:cs="Times New Roman"/>
                <w:sz w:val="20"/>
                <w:szCs w:val="20"/>
              </w:rPr>
            </w:pPr>
            <w:r w:rsidRPr="008344F3">
              <w:rPr>
                <w:rFonts w:ascii="Times New Roman" w:hAnsi="Times New Roman" w:cs="Times New Roman"/>
                <w:sz w:val="20"/>
                <w:szCs w:val="20"/>
              </w:rPr>
              <w:t>1. Доля выпускников муниципальных образовательных организаций, сдавших единый государственный экзамен по русскому языку и математике к общей численности выпускников, сдававших единый государственный экзамен по этим предметам.</w:t>
            </w:r>
          </w:p>
          <w:p w14:paraId="19F9C606" w14:textId="373B96D0" w:rsidR="00A13594" w:rsidRPr="009F73B6" w:rsidRDefault="00A13594" w:rsidP="00D06023">
            <w:pPr>
              <w:rPr>
                <w:rFonts w:ascii="Times New Roman" w:hAnsi="Times New Roman" w:cs="Times New Roman"/>
                <w:sz w:val="20"/>
                <w:szCs w:val="20"/>
              </w:rPr>
            </w:pPr>
            <w:r w:rsidRPr="008344F3">
              <w:rPr>
                <w:rFonts w:ascii="Times New Roman" w:hAnsi="Times New Roman" w:cs="Times New Roman"/>
                <w:sz w:val="20"/>
                <w:szCs w:val="20"/>
              </w:rPr>
              <w:t>2. Доля педагогов, прошедших курсы повышения квалификации.</w:t>
            </w:r>
          </w:p>
        </w:tc>
        <w:tc>
          <w:tcPr>
            <w:tcW w:w="2823" w:type="dxa"/>
          </w:tcPr>
          <w:p w14:paraId="1E2E9C7D" w14:textId="1357175D" w:rsidR="00A13594" w:rsidRPr="009F73B6" w:rsidRDefault="00A13594" w:rsidP="00D06023">
            <w:pPr>
              <w:widowControl w:val="0"/>
              <w:suppressAutoHyphens/>
              <w:autoSpaceDE w:val="0"/>
              <w:rPr>
                <w:rFonts w:ascii="Times New Roman" w:eastAsia="Arial" w:hAnsi="Times New Roman" w:cs="Times New Roman"/>
                <w:sz w:val="20"/>
                <w:szCs w:val="20"/>
                <w:highlight w:val="green"/>
                <w:lang w:eastAsia="ar-SA"/>
              </w:rPr>
            </w:pPr>
            <w:r w:rsidRPr="009F73B6">
              <w:rPr>
                <w:rFonts w:ascii="Times New Roman" w:eastAsia="Arial" w:hAnsi="Times New Roman" w:cs="Times New Roman"/>
                <w:sz w:val="20"/>
                <w:szCs w:val="20"/>
                <w:lang w:eastAsia="ar-SA"/>
              </w:rPr>
              <w:t xml:space="preserve">Муниципальный план по функциональной грамотности реализован в полном объеме. Результатом выполнения стало активное использование педагогами ресурсов электронного банка заданий, организация 2-х мониторингов по развитию ФГ, участие педагогов в линейке семинаров КРИРО и диагностике профкомпетенций.  Проведен ряд районных мероприятий по развитию функциональной грамотности, где педагоги школ распространили наработанный опыт.   </w:t>
            </w:r>
          </w:p>
        </w:tc>
        <w:tc>
          <w:tcPr>
            <w:tcW w:w="851" w:type="dxa"/>
          </w:tcPr>
          <w:p w14:paraId="7D3625BF" w14:textId="77777777" w:rsidR="00A13594" w:rsidRPr="009F73B6" w:rsidRDefault="00A13594" w:rsidP="00D06023">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21531563" w14:textId="77777777" w:rsidR="00A13594" w:rsidRPr="009F73B6" w:rsidRDefault="00A13594" w:rsidP="00D06023">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0B683A54" w14:textId="0112034B" w:rsidR="00A13594" w:rsidRPr="009F73B6" w:rsidRDefault="00A13594" w:rsidP="00D06023">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3892674E" w14:textId="2B150DCB" w:rsidR="00A13594" w:rsidRPr="009F73B6" w:rsidRDefault="00A13594" w:rsidP="00D06023">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6391FD6A" w14:textId="5B0FCD79" w:rsidR="00A13594" w:rsidRPr="009F73B6" w:rsidRDefault="00A13594" w:rsidP="00D06023">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Выполнено.</w:t>
            </w:r>
          </w:p>
          <w:p w14:paraId="72B3C2CA" w14:textId="57530E8C" w:rsidR="00A13594" w:rsidRPr="009F73B6" w:rsidRDefault="00A13594" w:rsidP="00D06023">
            <w:pPr>
              <w:widowControl w:val="0"/>
              <w:suppressAutoHyphens/>
              <w:autoSpaceDE w:val="0"/>
              <w:rPr>
                <w:rFonts w:ascii="Times New Roman" w:eastAsia="Arial" w:hAnsi="Times New Roman" w:cs="Times New Roman"/>
                <w:color w:val="FF0000"/>
                <w:sz w:val="20"/>
                <w:szCs w:val="20"/>
                <w:lang w:eastAsia="ar-SA"/>
              </w:rPr>
            </w:pPr>
          </w:p>
        </w:tc>
      </w:tr>
      <w:tr w:rsidR="00A13594" w:rsidRPr="009F73B6" w14:paraId="084DB948" w14:textId="77777777" w:rsidTr="005A59B3">
        <w:trPr>
          <w:jc w:val="center"/>
        </w:trPr>
        <w:tc>
          <w:tcPr>
            <w:tcW w:w="3050" w:type="dxa"/>
          </w:tcPr>
          <w:p w14:paraId="6A73A3DB" w14:textId="77777777" w:rsidR="00A13594" w:rsidRPr="009F73B6" w:rsidRDefault="00A13594" w:rsidP="006933D8">
            <w:pPr>
              <w:rPr>
                <w:rFonts w:ascii="Times New Roman" w:hAnsi="Times New Roman" w:cs="Times New Roman"/>
                <w:sz w:val="20"/>
                <w:szCs w:val="20"/>
              </w:rPr>
            </w:pPr>
            <w:r w:rsidRPr="009F73B6">
              <w:rPr>
                <w:rFonts w:ascii="Times New Roman" w:hAnsi="Times New Roman" w:cs="Times New Roman"/>
                <w:sz w:val="20"/>
                <w:szCs w:val="20"/>
              </w:rPr>
              <w:t>Мероприятие 2.2.3.1 Участие всех общеобразовательных организаций в мониторинге функциональной грамотности.</w:t>
            </w:r>
          </w:p>
        </w:tc>
        <w:tc>
          <w:tcPr>
            <w:tcW w:w="1843" w:type="dxa"/>
          </w:tcPr>
          <w:p w14:paraId="7161FDF8" w14:textId="3A5DB8FD" w:rsidR="00A13594" w:rsidRPr="009F73B6" w:rsidRDefault="00A13594" w:rsidP="006933D8">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57590522" w14:textId="77777777" w:rsidR="00A13594" w:rsidRPr="009F73B6" w:rsidRDefault="00A13594" w:rsidP="006933D8">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0D26D4E1" w14:textId="4358C4F0" w:rsidR="00A13594" w:rsidRPr="009F73B6" w:rsidRDefault="00194123" w:rsidP="00194123">
            <w:pPr>
              <w:widowControl w:val="0"/>
              <w:suppressAutoHyphens/>
              <w:autoSpaceDE w:val="0"/>
              <w:rPr>
                <w:rFonts w:ascii="Times New Roman" w:eastAsia="Arial" w:hAnsi="Times New Roman" w:cs="Times New Roman"/>
                <w:sz w:val="20"/>
                <w:szCs w:val="20"/>
                <w:highlight w:val="yellow"/>
                <w:lang w:eastAsia="ar-SA"/>
              </w:rPr>
            </w:pPr>
            <w:r w:rsidRPr="00194123">
              <w:rPr>
                <w:rFonts w:ascii="Times New Roman" w:eastAsia="Arial" w:hAnsi="Times New Roman" w:cs="Times New Roman"/>
                <w:sz w:val="20"/>
                <w:szCs w:val="20"/>
                <w:lang w:eastAsia="ar-SA"/>
              </w:rPr>
              <w:t xml:space="preserve">С 7 ноября по 26 декабря </w:t>
            </w:r>
            <w:r>
              <w:rPr>
                <w:rFonts w:ascii="Times New Roman" w:eastAsia="Arial" w:hAnsi="Times New Roman" w:cs="Times New Roman"/>
                <w:sz w:val="20"/>
                <w:szCs w:val="20"/>
                <w:lang w:eastAsia="ar-SA"/>
              </w:rPr>
              <w:t>все</w:t>
            </w:r>
            <w:r w:rsidRPr="00194123">
              <w:rPr>
                <w:rFonts w:ascii="Times New Roman" w:eastAsia="Arial" w:hAnsi="Times New Roman" w:cs="Times New Roman"/>
                <w:sz w:val="20"/>
                <w:szCs w:val="20"/>
                <w:lang w:eastAsia="ar-SA"/>
              </w:rPr>
              <w:t xml:space="preserve"> общеобразовательны</w:t>
            </w:r>
            <w:r>
              <w:rPr>
                <w:rFonts w:ascii="Times New Roman" w:eastAsia="Arial" w:hAnsi="Times New Roman" w:cs="Times New Roman"/>
                <w:sz w:val="20"/>
                <w:szCs w:val="20"/>
                <w:lang w:eastAsia="ar-SA"/>
              </w:rPr>
              <w:t>е</w:t>
            </w:r>
            <w:r w:rsidRPr="00194123">
              <w:rPr>
                <w:rFonts w:ascii="Times New Roman" w:eastAsia="Arial" w:hAnsi="Times New Roman" w:cs="Times New Roman"/>
                <w:sz w:val="20"/>
                <w:szCs w:val="20"/>
                <w:lang w:eastAsia="ar-SA"/>
              </w:rPr>
              <w:t xml:space="preserve"> организаци</w:t>
            </w:r>
            <w:r>
              <w:rPr>
                <w:rFonts w:ascii="Times New Roman" w:eastAsia="Arial" w:hAnsi="Times New Roman" w:cs="Times New Roman"/>
                <w:sz w:val="20"/>
                <w:szCs w:val="20"/>
                <w:lang w:eastAsia="ar-SA"/>
              </w:rPr>
              <w:t>и</w:t>
            </w:r>
            <w:r w:rsidRPr="00194123">
              <w:rPr>
                <w:rFonts w:ascii="Times New Roman" w:eastAsia="Arial" w:hAnsi="Times New Roman" w:cs="Times New Roman"/>
                <w:sz w:val="20"/>
                <w:szCs w:val="20"/>
                <w:lang w:eastAsia="ar-SA"/>
              </w:rPr>
              <w:t xml:space="preserve"> </w:t>
            </w:r>
            <w:r>
              <w:rPr>
                <w:rFonts w:ascii="Times New Roman" w:eastAsia="Arial" w:hAnsi="Times New Roman" w:cs="Times New Roman"/>
                <w:sz w:val="20"/>
                <w:szCs w:val="20"/>
                <w:lang w:eastAsia="ar-SA"/>
              </w:rPr>
              <w:t xml:space="preserve">участвовали </w:t>
            </w:r>
            <w:r w:rsidRPr="00194123">
              <w:rPr>
                <w:rFonts w:ascii="Times New Roman" w:eastAsia="Arial" w:hAnsi="Times New Roman" w:cs="Times New Roman"/>
                <w:sz w:val="20"/>
                <w:szCs w:val="20"/>
                <w:lang w:eastAsia="ar-SA"/>
              </w:rPr>
              <w:t>в мониторинге функциональной грамотности.</w:t>
            </w:r>
          </w:p>
        </w:tc>
        <w:tc>
          <w:tcPr>
            <w:tcW w:w="851" w:type="dxa"/>
          </w:tcPr>
          <w:p w14:paraId="25C161F4" w14:textId="77777777" w:rsidR="00A13594" w:rsidRPr="009F73B6" w:rsidRDefault="00A13594" w:rsidP="006933D8">
            <w:pPr>
              <w:rPr>
                <w:rFonts w:ascii="Times New Roman" w:hAnsi="Times New Roman" w:cs="Times New Roman"/>
                <w:sz w:val="20"/>
                <w:szCs w:val="20"/>
              </w:rPr>
            </w:pPr>
            <w:r w:rsidRPr="009F73B6">
              <w:rPr>
                <w:rFonts w:ascii="Times New Roman" w:hAnsi="Times New Roman" w:cs="Times New Roman"/>
                <w:sz w:val="20"/>
                <w:szCs w:val="20"/>
              </w:rPr>
              <w:t>февраль</w:t>
            </w:r>
          </w:p>
        </w:tc>
        <w:tc>
          <w:tcPr>
            <w:tcW w:w="1134" w:type="dxa"/>
          </w:tcPr>
          <w:p w14:paraId="06D7998C" w14:textId="77777777" w:rsidR="00A13594" w:rsidRPr="009F73B6" w:rsidRDefault="00A13594" w:rsidP="006933D8">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182A436A" w14:textId="16229B5B" w:rsidR="00A13594" w:rsidRPr="009F73B6" w:rsidRDefault="00194123" w:rsidP="00194123">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ноябрь</w:t>
            </w:r>
          </w:p>
        </w:tc>
        <w:tc>
          <w:tcPr>
            <w:tcW w:w="992" w:type="dxa"/>
          </w:tcPr>
          <w:p w14:paraId="2868EBC9" w14:textId="48AEB8F1" w:rsidR="00A13594" w:rsidRPr="009F73B6" w:rsidRDefault="00194123" w:rsidP="00194123">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декабрь</w:t>
            </w:r>
          </w:p>
        </w:tc>
        <w:tc>
          <w:tcPr>
            <w:tcW w:w="1459" w:type="dxa"/>
          </w:tcPr>
          <w:p w14:paraId="5C2A5349" w14:textId="5EF97D70" w:rsidR="00A13594" w:rsidRPr="00194123" w:rsidRDefault="00194123" w:rsidP="006933D8">
            <w:pPr>
              <w:widowControl w:val="0"/>
              <w:suppressAutoHyphens/>
              <w:autoSpaceDE w:val="0"/>
              <w:rPr>
                <w:rFonts w:ascii="Times New Roman" w:eastAsia="Arial" w:hAnsi="Times New Roman" w:cs="Times New Roman"/>
                <w:sz w:val="20"/>
                <w:szCs w:val="20"/>
                <w:lang w:eastAsia="ar-SA"/>
              </w:rPr>
            </w:pPr>
            <w:r w:rsidRPr="00194123">
              <w:rPr>
                <w:rFonts w:ascii="Times New Roman" w:eastAsia="Arial" w:hAnsi="Times New Roman" w:cs="Times New Roman"/>
                <w:sz w:val="20"/>
                <w:szCs w:val="20"/>
                <w:lang w:eastAsia="ar-SA"/>
              </w:rPr>
              <w:t>В</w:t>
            </w:r>
            <w:r w:rsidR="00A13594" w:rsidRPr="00194123">
              <w:rPr>
                <w:rFonts w:ascii="Times New Roman" w:eastAsia="Arial" w:hAnsi="Times New Roman" w:cs="Times New Roman"/>
                <w:sz w:val="20"/>
                <w:szCs w:val="20"/>
                <w:lang w:eastAsia="ar-SA"/>
              </w:rPr>
              <w:t xml:space="preserve">ыполнено. </w:t>
            </w:r>
          </w:p>
          <w:p w14:paraId="5ECA0C7B" w14:textId="244E2A66" w:rsidR="00A13594" w:rsidRPr="00194123" w:rsidRDefault="00A13594" w:rsidP="00790EA1">
            <w:pPr>
              <w:widowControl w:val="0"/>
              <w:suppressAutoHyphens/>
              <w:autoSpaceDE w:val="0"/>
              <w:rPr>
                <w:rFonts w:ascii="Times New Roman" w:eastAsia="Arial" w:hAnsi="Times New Roman" w:cs="Times New Roman"/>
                <w:sz w:val="20"/>
                <w:szCs w:val="20"/>
                <w:lang w:eastAsia="ar-SA"/>
              </w:rPr>
            </w:pPr>
          </w:p>
        </w:tc>
      </w:tr>
      <w:tr w:rsidR="00A13594" w:rsidRPr="009F73B6" w14:paraId="155DB48F" w14:textId="77777777" w:rsidTr="005A59B3">
        <w:trPr>
          <w:jc w:val="center"/>
        </w:trPr>
        <w:tc>
          <w:tcPr>
            <w:tcW w:w="3050" w:type="dxa"/>
          </w:tcPr>
          <w:p w14:paraId="28C9B688" w14:textId="77777777" w:rsidR="00A13594" w:rsidRPr="009F73B6" w:rsidRDefault="00A13594" w:rsidP="00790EA1">
            <w:pPr>
              <w:rPr>
                <w:rFonts w:ascii="Times New Roman" w:hAnsi="Times New Roman" w:cs="Times New Roman"/>
                <w:sz w:val="20"/>
                <w:szCs w:val="20"/>
              </w:rPr>
            </w:pPr>
            <w:r w:rsidRPr="009F73B6">
              <w:rPr>
                <w:rFonts w:ascii="Times New Roman" w:hAnsi="Times New Roman" w:cs="Times New Roman"/>
                <w:sz w:val="20"/>
                <w:szCs w:val="20"/>
              </w:rPr>
              <w:t>Мероприятие 2.2.3.2 Организация районных мероприятий с обучающимися по формированию  функциональной грамотности.</w:t>
            </w:r>
          </w:p>
        </w:tc>
        <w:tc>
          <w:tcPr>
            <w:tcW w:w="1843" w:type="dxa"/>
          </w:tcPr>
          <w:p w14:paraId="5D6C3BCC" w14:textId="15C80CC9" w:rsidR="00A13594" w:rsidRPr="009F73B6" w:rsidRDefault="00A13594" w:rsidP="00790EA1">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1C3EEA63" w14:textId="77777777" w:rsidR="00A13594" w:rsidRPr="009F73B6" w:rsidRDefault="00A13594" w:rsidP="00790EA1">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34B2934F" w14:textId="0CC6FD9E" w:rsidR="00A13594" w:rsidRPr="009F73B6" w:rsidRDefault="00A13594" w:rsidP="00790EA1">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В 2023 году </w:t>
            </w:r>
            <w:r>
              <w:rPr>
                <w:rFonts w:ascii="Times New Roman" w:hAnsi="Times New Roman" w:cs="Times New Roman"/>
                <w:sz w:val="20"/>
                <w:szCs w:val="20"/>
              </w:rPr>
              <w:t>п</w:t>
            </w:r>
            <w:r w:rsidRPr="009F73B6">
              <w:rPr>
                <w:rFonts w:ascii="Times New Roman" w:hAnsi="Times New Roman" w:cs="Times New Roman"/>
                <w:sz w:val="20"/>
                <w:szCs w:val="20"/>
              </w:rPr>
              <w:t xml:space="preserve">роведены: конференция </w:t>
            </w:r>
            <w:r>
              <w:rPr>
                <w:rFonts w:ascii="Times New Roman" w:hAnsi="Times New Roman" w:cs="Times New Roman"/>
                <w:sz w:val="20"/>
                <w:szCs w:val="20"/>
              </w:rPr>
              <w:t>«</w:t>
            </w:r>
            <w:r w:rsidRPr="009F73B6">
              <w:rPr>
                <w:rFonts w:ascii="Times New Roman" w:hAnsi="Times New Roman" w:cs="Times New Roman"/>
                <w:sz w:val="20"/>
                <w:szCs w:val="20"/>
              </w:rPr>
              <w:t>Налимовские чтения</w:t>
            </w:r>
            <w:r>
              <w:rPr>
                <w:rFonts w:ascii="Times New Roman" w:hAnsi="Times New Roman" w:cs="Times New Roman"/>
                <w:sz w:val="20"/>
                <w:szCs w:val="20"/>
              </w:rPr>
              <w:t>»</w:t>
            </w:r>
            <w:r w:rsidRPr="009F73B6">
              <w:rPr>
                <w:rFonts w:ascii="Times New Roman" w:hAnsi="Times New Roman" w:cs="Times New Roman"/>
                <w:sz w:val="20"/>
                <w:szCs w:val="20"/>
              </w:rPr>
              <w:t xml:space="preserve"> (ВСОШ №2), районная математическая игра </w:t>
            </w:r>
            <w:r>
              <w:rPr>
                <w:rFonts w:ascii="Times New Roman" w:hAnsi="Times New Roman" w:cs="Times New Roman"/>
                <w:sz w:val="20"/>
                <w:szCs w:val="20"/>
              </w:rPr>
              <w:t>«</w:t>
            </w:r>
            <w:r w:rsidRPr="009F73B6">
              <w:rPr>
                <w:rFonts w:ascii="Times New Roman" w:hAnsi="Times New Roman" w:cs="Times New Roman"/>
                <w:sz w:val="20"/>
                <w:szCs w:val="20"/>
              </w:rPr>
              <w:t>Кубок Пифагора</w:t>
            </w:r>
            <w:r>
              <w:rPr>
                <w:rFonts w:ascii="Times New Roman" w:hAnsi="Times New Roman" w:cs="Times New Roman"/>
                <w:sz w:val="20"/>
                <w:szCs w:val="20"/>
              </w:rPr>
              <w:t>»</w:t>
            </w:r>
            <w:r w:rsidRPr="009F73B6">
              <w:rPr>
                <w:rFonts w:ascii="Times New Roman" w:hAnsi="Times New Roman" w:cs="Times New Roman"/>
                <w:sz w:val="20"/>
                <w:szCs w:val="20"/>
              </w:rPr>
              <w:t xml:space="preserve"> (Зеленецкая СОШ).   </w:t>
            </w:r>
          </w:p>
        </w:tc>
        <w:tc>
          <w:tcPr>
            <w:tcW w:w="851" w:type="dxa"/>
          </w:tcPr>
          <w:p w14:paraId="41CA1225" w14:textId="77777777" w:rsidR="00A13594" w:rsidRPr="009F73B6" w:rsidRDefault="00A13594" w:rsidP="00790EA1">
            <w:pPr>
              <w:rPr>
                <w:rFonts w:ascii="Times New Roman" w:hAnsi="Times New Roman" w:cs="Times New Roman"/>
                <w:sz w:val="20"/>
                <w:szCs w:val="20"/>
              </w:rPr>
            </w:pPr>
            <w:r w:rsidRPr="009F73B6">
              <w:rPr>
                <w:rFonts w:ascii="Times New Roman" w:hAnsi="Times New Roman" w:cs="Times New Roman"/>
                <w:sz w:val="20"/>
                <w:szCs w:val="20"/>
              </w:rPr>
              <w:t>март</w:t>
            </w:r>
          </w:p>
        </w:tc>
        <w:tc>
          <w:tcPr>
            <w:tcW w:w="1134" w:type="dxa"/>
          </w:tcPr>
          <w:p w14:paraId="0026E41F" w14:textId="77777777" w:rsidR="00A13594" w:rsidRPr="009F73B6" w:rsidRDefault="00A13594" w:rsidP="00790EA1">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6F0A2218" w14:textId="165E8290" w:rsidR="00A13594" w:rsidRPr="009F73B6" w:rsidRDefault="00A13594" w:rsidP="00790EA1">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март</w:t>
            </w:r>
          </w:p>
        </w:tc>
        <w:tc>
          <w:tcPr>
            <w:tcW w:w="992" w:type="dxa"/>
          </w:tcPr>
          <w:p w14:paraId="72CAF2B2" w14:textId="42C38E00" w:rsidR="00A13594" w:rsidRPr="009F73B6" w:rsidRDefault="00A13594" w:rsidP="00790EA1">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6ECD882E" w14:textId="77777777" w:rsidR="00A13594" w:rsidRPr="009F73B6" w:rsidRDefault="00A13594" w:rsidP="00790EA1">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5DEE2DBE" w14:textId="244D5E75" w:rsidR="00A13594" w:rsidRPr="009F73B6" w:rsidRDefault="00A13594" w:rsidP="00790EA1">
            <w:pPr>
              <w:rPr>
                <w:rFonts w:ascii="Times New Roman" w:hAnsi="Times New Roman" w:cs="Times New Roman"/>
                <w:sz w:val="20"/>
                <w:szCs w:val="20"/>
              </w:rPr>
            </w:pPr>
          </w:p>
        </w:tc>
      </w:tr>
      <w:tr w:rsidR="00A13594" w:rsidRPr="009F73B6" w14:paraId="4A3D9AAE" w14:textId="77777777" w:rsidTr="005A59B3">
        <w:trPr>
          <w:jc w:val="center"/>
        </w:trPr>
        <w:tc>
          <w:tcPr>
            <w:tcW w:w="3050" w:type="dxa"/>
          </w:tcPr>
          <w:p w14:paraId="46E47FF5" w14:textId="0704486A" w:rsidR="00A13594" w:rsidRPr="009F73B6" w:rsidRDefault="00A13594" w:rsidP="00BF4F02">
            <w:pPr>
              <w:rPr>
                <w:rFonts w:ascii="Times New Roman" w:hAnsi="Times New Roman" w:cs="Times New Roman"/>
                <w:sz w:val="20"/>
                <w:szCs w:val="20"/>
              </w:rPr>
            </w:pPr>
            <w:r w:rsidRPr="009F73B6">
              <w:rPr>
                <w:rFonts w:ascii="Times New Roman" w:hAnsi="Times New Roman" w:cs="Times New Roman"/>
                <w:sz w:val="20"/>
                <w:szCs w:val="20"/>
              </w:rPr>
              <w:t>Мероприятие 2.2.3.3 Участие педагогов района в исследовании</w:t>
            </w:r>
          </w:p>
          <w:p w14:paraId="7101966F" w14:textId="529D7BFC" w:rsidR="00A13594" w:rsidRPr="009F73B6" w:rsidRDefault="00A13594" w:rsidP="00BF4F02">
            <w:pPr>
              <w:rPr>
                <w:rFonts w:ascii="Times New Roman" w:hAnsi="Times New Roman" w:cs="Times New Roman"/>
                <w:sz w:val="20"/>
                <w:szCs w:val="20"/>
              </w:rPr>
            </w:pPr>
            <w:r w:rsidRPr="009F73B6">
              <w:rPr>
                <w:rFonts w:ascii="Times New Roman" w:hAnsi="Times New Roman" w:cs="Times New Roman"/>
                <w:sz w:val="20"/>
                <w:szCs w:val="20"/>
              </w:rPr>
              <w:t>профессиональных компетенций педагогов по формированию и оценке функциональной грамотности обуча</w:t>
            </w:r>
            <w:r>
              <w:rPr>
                <w:rFonts w:ascii="Times New Roman" w:hAnsi="Times New Roman" w:cs="Times New Roman"/>
                <w:sz w:val="20"/>
                <w:szCs w:val="20"/>
              </w:rPr>
              <w:t xml:space="preserve">ющихся. Выявление </w:t>
            </w:r>
            <w:r w:rsidRPr="009F73B6">
              <w:rPr>
                <w:rFonts w:ascii="Times New Roman" w:hAnsi="Times New Roman" w:cs="Times New Roman"/>
                <w:sz w:val="20"/>
                <w:szCs w:val="20"/>
              </w:rPr>
              <w:t>профессиональных дефицитов.</w:t>
            </w:r>
          </w:p>
        </w:tc>
        <w:tc>
          <w:tcPr>
            <w:tcW w:w="1843" w:type="dxa"/>
          </w:tcPr>
          <w:p w14:paraId="64F51FED" w14:textId="3BD8042B" w:rsidR="00A13594" w:rsidRPr="009F73B6" w:rsidRDefault="00A13594" w:rsidP="00BF4F02">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2AD6ADD3" w14:textId="77777777" w:rsidR="00A13594" w:rsidRPr="009F73B6" w:rsidRDefault="00A13594" w:rsidP="00BF4F02">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08D7529E" w14:textId="393AD098" w:rsidR="00A13594" w:rsidRPr="009F73B6" w:rsidRDefault="00A13594" w:rsidP="00BF4F02">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20 педагогов </w:t>
            </w:r>
            <w:r>
              <w:rPr>
                <w:rFonts w:ascii="Times New Roman" w:eastAsia="Arial" w:hAnsi="Times New Roman" w:cs="Times New Roman"/>
                <w:sz w:val="20"/>
                <w:szCs w:val="20"/>
                <w:lang w:eastAsia="ar-SA"/>
              </w:rPr>
              <w:t xml:space="preserve">района </w:t>
            </w:r>
            <w:r w:rsidRPr="009F73B6">
              <w:rPr>
                <w:rFonts w:ascii="Times New Roman" w:eastAsia="Arial" w:hAnsi="Times New Roman" w:cs="Times New Roman"/>
                <w:sz w:val="20"/>
                <w:szCs w:val="20"/>
                <w:lang w:eastAsia="ar-SA"/>
              </w:rPr>
              <w:t xml:space="preserve">приняли участие в диагностике </w:t>
            </w:r>
            <w:r w:rsidRPr="00BF4F02">
              <w:rPr>
                <w:rFonts w:ascii="Times New Roman" w:eastAsia="Arial" w:hAnsi="Times New Roman" w:cs="Times New Roman"/>
                <w:sz w:val="20"/>
                <w:szCs w:val="20"/>
                <w:lang w:eastAsia="ar-SA"/>
              </w:rPr>
              <w:t xml:space="preserve">профессиональных компетенций </w:t>
            </w:r>
            <w:r w:rsidRPr="009F73B6">
              <w:rPr>
                <w:rFonts w:ascii="Times New Roman" w:eastAsia="Arial" w:hAnsi="Times New Roman" w:cs="Times New Roman"/>
                <w:sz w:val="20"/>
                <w:szCs w:val="20"/>
                <w:lang w:eastAsia="ar-SA"/>
              </w:rPr>
              <w:t>по формированию функциональной грамотности</w:t>
            </w:r>
            <w:r>
              <w:rPr>
                <w:rFonts w:ascii="Times New Roman" w:eastAsia="Arial" w:hAnsi="Times New Roman" w:cs="Times New Roman"/>
                <w:sz w:val="20"/>
                <w:szCs w:val="20"/>
                <w:lang w:eastAsia="ar-SA"/>
              </w:rPr>
              <w:t>.</w:t>
            </w:r>
          </w:p>
        </w:tc>
        <w:tc>
          <w:tcPr>
            <w:tcW w:w="851" w:type="dxa"/>
          </w:tcPr>
          <w:p w14:paraId="47893E81" w14:textId="77777777" w:rsidR="00A13594" w:rsidRPr="009F73B6" w:rsidRDefault="00A13594" w:rsidP="00BF4F02">
            <w:pPr>
              <w:rPr>
                <w:rFonts w:ascii="Times New Roman" w:hAnsi="Times New Roman" w:cs="Times New Roman"/>
                <w:sz w:val="20"/>
                <w:szCs w:val="20"/>
              </w:rPr>
            </w:pPr>
            <w:r w:rsidRPr="009F73B6">
              <w:rPr>
                <w:rFonts w:ascii="Times New Roman" w:hAnsi="Times New Roman" w:cs="Times New Roman"/>
                <w:sz w:val="20"/>
                <w:szCs w:val="20"/>
              </w:rPr>
              <w:t>февраль</w:t>
            </w:r>
          </w:p>
        </w:tc>
        <w:tc>
          <w:tcPr>
            <w:tcW w:w="1134" w:type="dxa"/>
          </w:tcPr>
          <w:p w14:paraId="772FC329" w14:textId="77777777" w:rsidR="00A13594" w:rsidRPr="009F73B6" w:rsidRDefault="00A13594" w:rsidP="00BF4F02">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7E5EF619" w14:textId="4AF41BAF" w:rsidR="00A13594" w:rsidRPr="009F73B6" w:rsidRDefault="00A13594" w:rsidP="00BF4F02">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февраль</w:t>
            </w:r>
          </w:p>
        </w:tc>
        <w:tc>
          <w:tcPr>
            <w:tcW w:w="992" w:type="dxa"/>
          </w:tcPr>
          <w:p w14:paraId="1C14272D" w14:textId="11D6EF61" w:rsidR="00A13594" w:rsidRPr="009F73B6" w:rsidRDefault="00A13594" w:rsidP="00BF4F02">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4C2FBA32" w14:textId="77777777" w:rsidR="00A13594" w:rsidRPr="009F73B6" w:rsidRDefault="00A13594" w:rsidP="00BF4F02">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Выполнено. </w:t>
            </w:r>
          </w:p>
          <w:p w14:paraId="5E06E9A0" w14:textId="6509A3CA" w:rsidR="00A13594" w:rsidRPr="009F73B6" w:rsidRDefault="00A13594" w:rsidP="00BF4F02">
            <w:pPr>
              <w:widowControl w:val="0"/>
              <w:suppressAutoHyphens/>
              <w:autoSpaceDE w:val="0"/>
              <w:rPr>
                <w:rFonts w:ascii="Times New Roman" w:eastAsia="Arial" w:hAnsi="Times New Roman" w:cs="Times New Roman"/>
                <w:sz w:val="20"/>
                <w:szCs w:val="20"/>
                <w:lang w:eastAsia="ar-SA"/>
              </w:rPr>
            </w:pPr>
          </w:p>
        </w:tc>
      </w:tr>
      <w:tr w:rsidR="00A13594" w:rsidRPr="009F73B6" w14:paraId="52BFD609" w14:textId="77777777" w:rsidTr="005A59B3">
        <w:trPr>
          <w:jc w:val="center"/>
        </w:trPr>
        <w:tc>
          <w:tcPr>
            <w:tcW w:w="3050" w:type="dxa"/>
          </w:tcPr>
          <w:p w14:paraId="3863F335" w14:textId="77777777" w:rsidR="00A13594" w:rsidRPr="009F73B6" w:rsidRDefault="00A13594" w:rsidP="006933D8">
            <w:pPr>
              <w:rPr>
                <w:rFonts w:ascii="Times New Roman" w:hAnsi="Times New Roman" w:cs="Times New Roman"/>
                <w:i/>
                <w:iCs/>
                <w:sz w:val="20"/>
                <w:szCs w:val="20"/>
              </w:rPr>
            </w:pPr>
            <w:r w:rsidRPr="009F73B6">
              <w:rPr>
                <w:rFonts w:ascii="Times New Roman" w:hAnsi="Times New Roman" w:cs="Times New Roman"/>
                <w:i/>
                <w:iCs/>
                <w:sz w:val="20"/>
                <w:szCs w:val="20"/>
              </w:rPr>
              <w:t>Контрольное событие № 22.  Проведение мониторинга по формированию и оценке функциональной грамотности обучающихся.</w:t>
            </w:r>
          </w:p>
        </w:tc>
        <w:tc>
          <w:tcPr>
            <w:tcW w:w="1843" w:type="dxa"/>
          </w:tcPr>
          <w:p w14:paraId="6D76049A" w14:textId="33BD4D59" w:rsidR="00A13594" w:rsidRPr="009F73B6" w:rsidRDefault="00A13594" w:rsidP="006933D8">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639B8BAB" w14:textId="77777777" w:rsidR="00A13594" w:rsidRPr="009F73B6" w:rsidRDefault="00A13594" w:rsidP="00B71CEE">
            <w:pPr>
              <w:jc w:val="cente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2823" w:type="dxa"/>
          </w:tcPr>
          <w:p w14:paraId="614A058C" w14:textId="3EF5CD1C" w:rsidR="00A13594" w:rsidRPr="0087454D" w:rsidRDefault="00194123" w:rsidP="0087454D">
            <w:pPr>
              <w:widowControl w:val="0"/>
              <w:suppressAutoHyphens/>
              <w:autoSpaceDE w:val="0"/>
              <w:rPr>
                <w:rFonts w:ascii="Times New Roman" w:eastAsia="Arial" w:hAnsi="Times New Roman" w:cs="Times New Roman"/>
                <w:sz w:val="20"/>
                <w:szCs w:val="20"/>
                <w:highlight w:val="yellow"/>
                <w:lang w:eastAsia="ar-SA"/>
              </w:rPr>
            </w:pPr>
            <w:r w:rsidRPr="0087454D">
              <w:rPr>
                <w:rFonts w:ascii="Times New Roman" w:eastAsia="Arial" w:hAnsi="Times New Roman" w:cs="Times New Roman"/>
                <w:sz w:val="20"/>
                <w:szCs w:val="20"/>
                <w:lang w:eastAsia="ar-SA"/>
              </w:rPr>
              <w:t>Мониторинг по формированию и оценке функциональной грамотности обучающихся провед</w:t>
            </w:r>
            <w:r w:rsidR="0087454D" w:rsidRPr="0087454D">
              <w:rPr>
                <w:rFonts w:ascii="Times New Roman" w:eastAsia="Arial" w:hAnsi="Times New Roman" w:cs="Times New Roman"/>
                <w:sz w:val="20"/>
                <w:szCs w:val="20"/>
                <w:lang w:eastAsia="ar-SA"/>
              </w:rPr>
              <w:t>ё</w:t>
            </w:r>
            <w:r w:rsidRPr="0087454D">
              <w:rPr>
                <w:rFonts w:ascii="Times New Roman" w:eastAsia="Arial" w:hAnsi="Times New Roman" w:cs="Times New Roman"/>
                <w:sz w:val="20"/>
                <w:szCs w:val="20"/>
                <w:lang w:eastAsia="ar-SA"/>
              </w:rPr>
              <w:t>н с 7 ноября по 26 декабря.</w:t>
            </w:r>
          </w:p>
        </w:tc>
        <w:tc>
          <w:tcPr>
            <w:tcW w:w="851" w:type="dxa"/>
          </w:tcPr>
          <w:p w14:paraId="6FC3B14F" w14:textId="77777777" w:rsidR="00A13594" w:rsidRPr="009F73B6" w:rsidRDefault="00A13594" w:rsidP="006933D8">
            <w:pPr>
              <w:rPr>
                <w:rFonts w:ascii="Times New Roman" w:hAnsi="Times New Roman" w:cs="Times New Roman"/>
                <w:i/>
                <w:iCs/>
                <w:sz w:val="20"/>
                <w:szCs w:val="20"/>
              </w:rPr>
            </w:pPr>
            <w:r w:rsidRPr="009F73B6">
              <w:rPr>
                <w:rFonts w:ascii="Times New Roman" w:hAnsi="Times New Roman" w:cs="Times New Roman"/>
                <w:i/>
                <w:iCs/>
                <w:sz w:val="20"/>
                <w:szCs w:val="20"/>
              </w:rPr>
              <w:t xml:space="preserve">февраль </w:t>
            </w:r>
          </w:p>
        </w:tc>
        <w:tc>
          <w:tcPr>
            <w:tcW w:w="1134" w:type="dxa"/>
          </w:tcPr>
          <w:p w14:paraId="417621A7" w14:textId="77777777" w:rsidR="00A13594" w:rsidRPr="009F73B6" w:rsidRDefault="00A13594" w:rsidP="006933D8">
            <w:pPr>
              <w:rPr>
                <w:rFonts w:ascii="Times New Roman" w:hAnsi="Times New Roman" w:cs="Times New Roman"/>
                <w:i/>
                <w:iCs/>
                <w:sz w:val="20"/>
                <w:szCs w:val="20"/>
              </w:rPr>
            </w:pPr>
            <w:r w:rsidRPr="009F73B6">
              <w:rPr>
                <w:rFonts w:ascii="Times New Roman" w:hAnsi="Times New Roman" w:cs="Times New Roman"/>
                <w:i/>
                <w:iCs/>
                <w:sz w:val="20"/>
                <w:szCs w:val="20"/>
              </w:rPr>
              <w:t>декабрь</w:t>
            </w:r>
          </w:p>
        </w:tc>
        <w:tc>
          <w:tcPr>
            <w:tcW w:w="992" w:type="dxa"/>
          </w:tcPr>
          <w:p w14:paraId="6BF5EA8B" w14:textId="479D2F3E" w:rsidR="00A13594" w:rsidRPr="00194123" w:rsidRDefault="00194123" w:rsidP="00194123">
            <w:pPr>
              <w:widowControl w:val="0"/>
              <w:suppressAutoHyphens/>
              <w:autoSpaceDE w:val="0"/>
              <w:rPr>
                <w:rFonts w:ascii="Times New Roman" w:eastAsia="Arial" w:hAnsi="Times New Roman" w:cs="Times New Roman"/>
                <w:i/>
                <w:sz w:val="20"/>
                <w:szCs w:val="20"/>
                <w:lang w:eastAsia="ar-SA"/>
              </w:rPr>
            </w:pPr>
            <w:r w:rsidRPr="00194123">
              <w:rPr>
                <w:rFonts w:ascii="Times New Roman" w:eastAsia="Arial" w:hAnsi="Times New Roman" w:cs="Times New Roman"/>
                <w:i/>
                <w:sz w:val="20"/>
                <w:szCs w:val="20"/>
                <w:lang w:eastAsia="ar-SA"/>
              </w:rPr>
              <w:t>ноябрь</w:t>
            </w:r>
          </w:p>
        </w:tc>
        <w:tc>
          <w:tcPr>
            <w:tcW w:w="992" w:type="dxa"/>
          </w:tcPr>
          <w:p w14:paraId="5433BF65" w14:textId="742A460C" w:rsidR="00A13594" w:rsidRPr="00194123" w:rsidRDefault="00194123" w:rsidP="00194123">
            <w:pPr>
              <w:widowControl w:val="0"/>
              <w:suppressAutoHyphens/>
              <w:autoSpaceDE w:val="0"/>
              <w:rPr>
                <w:rFonts w:ascii="Times New Roman" w:eastAsia="Arial" w:hAnsi="Times New Roman" w:cs="Times New Roman"/>
                <w:i/>
                <w:sz w:val="20"/>
                <w:szCs w:val="20"/>
                <w:lang w:eastAsia="ar-SA"/>
              </w:rPr>
            </w:pPr>
            <w:r w:rsidRPr="00194123">
              <w:rPr>
                <w:rFonts w:ascii="Times New Roman" w:eastAsia="Arial" w:hAnsi="Times New Roman" w:cs="Times New Roman"/>
                <w:i/>
                <w:sz w:val="20"/>
                <w:szCs w:val="20"/>
                <w:lang w:eastAsia="ar-SA"/>
              </w:rPr>
              <w:t>декабрь</w:t>
            </w:r>
          </w:p>
        </w:tc>
        <w:tc>
          <w:tcPr>
            <w:tcW w:w="1459" w:type="dxa"/>
          </w:tcPr>
          <w:p w14:paraId="60426AEB" w14:textId="4325C09D" w:rsidR="00A13594" w:rsidRPr="00194123" w:rsidRDefault="00194123" w:rsidP="006933D8">
            <w:pPr>
              <w:widowControl w:val="0"/>
              <w:suppressAutoHyphens/>
              <w:autoSpaceDE w:val="0"/>
              <w:rPr>
                <w:rFonts w:ascii="Times New Roman" w:eastAsia="Arial" w:hAnsi="Times New Roman" w:cs="Times New Roman"/>
                <w:sz w:val="20"/>
                <w:szCs w:val="20"/>
                <w:lang w:eastAsia="ar-SA"/>
              </w:rPr>
            </w:pPr>
            <w:r w:rsidRPr="00194123">
              <w:rPr>
                <w:rFonts w:ascii="Times New Roman" w:eastAsia="Arial" w:hAnsi="Times New Roman" w:cs="Times New Roman"/>
                <w:sz w:val="20"/>
                <w:szCs w:val="20"/>
                <w:lang w:eastAsia="ar-SA"/>
              </w:rPr>
              <w:t>В</w:t>
            </w:r>
            <w:r w:rsidR="00A13594" w:rsidRPr="00194123">
              <w:rPr>
                <w:rFonts w:ascii="Times New Roman" w:eastAsia="Arial" w:hAnsi="Times New Roman" w:cs="Times New Roman"/>
                <w:sz w:val="20"/>
                <w:szCs w:val="20"/>
                <w:lang w:eastAsia="ar-SA"/>
              </w:rPr>
              <w:t>ыполнено.</w:t>
            </w:r>
          </w:p>
          <w:p w14:paraId="6F0CA26B" w14:textId="1A5B1FE7" w:rsidR="00A13594" w:rsidRPr="00194123" w:rsidRDefault="00A13594" w:rsidP="00BF4F02">
            <w:pPr>
              <w:widowControl w:val="0"/>
              <w:suppressAutoHyphens/>
              <w:autoSpaceDE w:val="0"/>
              <w:rPr>
                <w:rFonts w:ascii="Times New Roman" w:eastAsia="Arial" w:hAnsi="Times New Roman" w:cs="Times New Roman"/>
                <w:sz w:val="20"/>
                <w:szCs w:val="20"/>
                <w:lang w:eastAsia="ar-SA"/>
              </w:rPr>
            </w:pPr>
          </w:p>
        </w:tc>
      </w:tr>
      <w:tr w:rsidR="00A13594" w:rsidRPr="009F73B6" w14:paraId="32B071E6" w14:textId="77777777" w:rsidTr="003F2E3F">
        <w:trPr>
          <w:jc w:val="center"/>
        </w:trPr>
        <w:tc>
          <w:tcPr>
            <w:tcW w:w="3050" w:type="dxa"/>
          </w:tcPr>
          <w:p w14:paraId="2482F827" w14:textId="3B8BD9DB" w:rsidR="00A13594" w:rsidRPr="009F73B6" w:rsidRDefault="00A13594" w:rsidP="006933D8">
            <w:pPr>
              <w:rPr>
                <w:rFonts w:ascii="Times New Roman" w:hAnsi="Times New Roman" w:cs="Times New Roman"/>
                <w:i/>
                <w:iCs/>
                <w:sz w:val="20"/>
                <w:szCs w:val="20"/>
              </w:rPr>
            </w:pPr>
            <w:r w:rsidRPr="009F73B6">
              <w:rPr>
                <w:rFonts w:ascii="Times New Roman" w:hAnsi="Times New Roman" w:cs="Times New Roman"/>
                <w:i/>
                <w:iCs/>
                <w:sz w:val="20"/>
                <w:szCs w:val="20"/>
              </w:rPr>
              <w:t xml:space="preserve">Контрольное событие № 23.  Проведение методического совета </w:t>
            </w:r>
            <w:r>
              <w:rPr>
                <w:rFonts w:ascii="Times New Roman" w:hAnsi="Times New Roman" w:cs="Times New Roman"/>
                <w:i/>
                <w:iCs/>
                <w:sz w:val="20"/>
                <w:szCs w:val="20"/>
              </w:rPr>
              <w:t>«</w:t>
            </w:r>
            <w:r w:rsidRPr="009F73B6">
              <w:rPr>
                <w:rFonts w:ascii="Times New Roman" w:hAnsi="Times New Roman" w:cs="Times New Roman"/>
                <w:i/>
                <w:iCs/>
                <w:sz w:val="20"/>
                <w:szCs w:val="20"/>
              </w:rPr>
              <w:t>Система работы по формированию функциональной грамотности обучающихся: итоги учебного года</w:t>
            </w:r>
            <w:r>
              <w:rPr>
                <w:rFonts w:ascii="Times New Roman" w:hAnsi="Times New Roman" w:cs="Times New Roman"/>
                <w:i/>
                <w:iCs/>
                <w:sz w:val="20"/>
                <w:szCs w:val="20"/>
              </w:rPr>
              <w:t>»</w:t>
            </w:r>
            <w:r w:rsidRPr="009F73B6">
              <w:rPr>
                <w:rFonts w:ascii="Times New Roman" w:hAnsi="Times New Roman" w:cs="Times New Roman"/>
                <w:i/>
                <w:iCs/>
                <w:sz w:val="20"/>
                <w:szCs w:val="20"/>
              </w:rPr>
              <w:t>.</w:t>
            </w:r>
          </w:p>
        </w:tc>
        <w:tc>
          <w:tcPr>
            <w:tcW w:w="1843" w:type="dxa"/>
          </w:tcPr>
          <w:p w14:paraId="4F76C4B0" w14:textId="0F63ED0B" w:rsidR="00A13594" w:rsidRPr="009F73B6" w:rsidRDefault="00A13594" w:rsidP="006933D8">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1A646995" w14:textId="77777777" w:rsidR="00A13594" w:rsidRPr="009F73B6" w:rsidRDefault="00A13594" w:rsidP="00B71CEE">
            <w:pPr>
              <w:jc w:val="cente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2823" w:type="dxa"/>
          </w:tcPr>
          <w:p w14:paraId="19334436" w14:textId="12F14CB3" w:rsidR="00A13594" w:rsidRPr="009F73B6" w:rsidRDefault="00A13594" w:rsidP="003F2E3F">
            <w:pPr>
              <w:widowControl w:val="0"/>
              <w:suppressAutoHyphens/>
              <w:autoSpaceDE w:val="0"/>
              <w:rPr>
                <w:rFonts w:ascii="Times New Roman" w:eastAsia="Arial" w:hAnsi="Times New Roman" w:cs="Times New Roman"/>
                <w:i/>
                <w:sz w:val="20"/>
                <w:szCs w:val="20"/>
                <w:lang w:eastAsia="ar-SA"/>
              </w:rPr>
            </w:pPr>
            <w:r w:rsidRPr="009F73B6">
              <w:rPr>
                <w:rFonts w:ascii="Times New Roman" w:eastAsia="Arial" w:hAnsi="Times New Roman" w:cs="Times New Roman"/>
                <w:sz w:val="20"/>
                <w:szCs w:val="20"/>
                <w:lang w:eastAsia="ar-SA"/>
              </w:rPr>
              <w:t xml:space="preserve">В </w:t>
            </w:r>
            <w:r w:rsidR="003F2E3F">
              <w:rPr>
                <w:rFonts w:ascii="Times New Roman" w:eastAsia="Arial" w:hAnsi="Times New Roman" w:cs="Times New Roman"/>
                <w:sz w:val="20"/>
                <w:szCs w:val="20"/>
                <w:lang w:eastAsia="ar-SA"/>
              </w:rPr>
              <w:t>2023 г.</w:t>
            </w:r>
            <w:r w:rsidRPr="009F73B6">
              <w:rPr>
                <w:rFonts w:ascii="Times New Roman" w:eastAsia="Arial" w:hAnsi="Times New Roman" w:cs="Times New Roman"/>
                <w:sz w:val="20"/>
                <w:szCs w:val="20"/>
                <w:lang w:eastAsia="ar-SA"/>
              </w:rPr>
              <w:t xml:space="preserve"> состоялся Совет управления образования по оценке качества за 2022-2023 учебный год, в рамках него рассмотрен анализ работы по формированию </w:t>
            </w:r>
            <w:r>
              <w:rPr>
                <w:rFonts w:ascii="Times New Roman" w:eastAsia="Arial" w:hAnsi="Times New Roman" w:cs="Times New Roman"/>
                <w:sz w:val="20"/>
                <w:szCs w:val="20"/>
                <w:lang w:eastAsia="ar-SA"/>
              </w:rPr>
              <w:t>функциональной грамотности</w:t>
            </w:r>
            <w:r w:rsidRPr="009F73B6">
              <w:rPr>
                <w:rFonts w:ascii="Times New Roman" w:eastAsia="Arial" w:hAnsi="Times New Roman" w:cs="Times New Roman"/>
                <w:sz w:val="20"/>
                <w:szCs w:val="20"/>
                <w:lang w:eastAsia="ar-SA"/>
              </w:rPr>
              <w:t xml:space="preserve"> и реализации плана на 2022-2023 учебный г.  </w:t>
            </w:r>
          </w:p>
        </w:tc>
        <w:tc>
          <w:tcPr>
            <w:tcW w:w="851" w:type="dxa"/>
          </w:tcPr>
          <w:p w14:paraId="5ECC7F3E" w14:textId="77777777" w:rsidR="00A13594" w:rsidRPr="009F73B6" w:rsidRDefault="00A13594" w:rsidP="006933D8">
            <w:pPr>
              <w:rPr>
                <w:rFonts w:ascii="Times New Roman" w:hAnsi="Times New Roman" w:cs="Times New Roman"/>
                <w:i/>
                <w:iCs/>
                <w:sz w:val="20"/>
                <w:szCs w:val="20"/>
              </w:rPr>
            </w:pPr>
          </w:p>
        </w:tc>
        <w:tc>
          <w:tcPr>
            <w:tcW w:w="1134" w:type="dxa"/>
            <w:shd w:val="clear" w:color="auto" w:fill="FFFFFF" w:themeFill="background1"/>
          </w:tcPr>
          <w:p w14:paraId="663A4D21" w14:textId="77777777" w:rsidR="00A13594" w:rsidRPr="009F73B6" w:rsidRDefault="00A13594" w:rsidP="00BA107C">
            <w:pPr>
              <w:jc w:val="center"/>
              <w:rPr>
                <w:rFonts w:ascii="Times New Roman" w:hAnsi="Times New Roman" w:cs="Times New Roman"/>
                <w:i/>
                <w:iCs/>
                <w:sz w:val="20"/>
                <w:szCs w:val="20"/>
              </w:rPr>
            </w:pPr>
            <w:r w:rsidRPr="009F73B6">
              <w:rPr>
                <w:rFonts w:ascii="Times New Roman" w:hAnsi="Times New Roman" w:cs="Times New Roman"/>
                <w:i/>
                <w:iCs/>
                <w:sz w:val="20"/>
                <w:szCs w:val="20"/>
              </w:rPr>
              <w:t>май</w:t>
            </w:r>
          </w:p>
        </w:tc>
        <w:tc>
          <w:tcPr>
            <w:tcW w:w="992" w:type="dxa"/>
            <w:shd w:val="clear" w:color="auto" w:fill="FFFFFF" w:themeFill="background1"/>
          </w:tcPr>
          <w:p w14:paraId="65ADE27F" w14:textId="77777777" w:rsidR="00A13594" w:rsidRPr="009F73B6" w:rsidRDefault="00A13594" w:rsidP="00BA107C">
            <w:pPr>
              <w:widowControl w:val="0"/>
              <w:suppressAutoHyphens/>
              <w:autoSpaceDE w:val="0"/>
              <w:ind w:firstLine="720"/>
              <w:jc w:val="center"/>
              <w:rPr>
                <w:rFonts w:ascii="Times New Roman" w:eastAsia="Arial" w:hAnsi="Times New Roman" w:cs="Times New Roman"/>
                <w:sz w:val="20"/>
                <w:szCs w:val="20"/>
                <w:lang w:eastAsia="ar-SA"/>
              </w:rPr>
            </w:pPr>
          </w:p>
        </w:tc>
        <w:tc>
          <w:tcPr>
            <w:tcW w:w="992" w:type="dxa"/>
            <w:shd w:val="clear" w:color="auto" w:fill="FFFFFF" w:themeFill="background1"/>
          </w:tcPr>
          <w:p w14:paraId="5AD71779" w14:textId="0094555C" w:rsidR="00A13594" w:rsidRPr="00BF4F02" w:rsidRDefault="003F2E3F" w:rsidP="00BA107C">
            <w:pPr>
              <w:widowControl w:val="0"/>
              <w:suppressAutoHyphens/>
              <w:autoSpaceDE w:val="0"/>
              <w:jc w:val="center"/>
              <w:rPr>
                <w:rFonts w:ascii="Times New Roman" w:eastAsia="Arial" w:hAnsi="Times New Roman" w:cs="Times New Roman"/>
                <w:i/>
                <w:sz w:val="20"/>
                <w:szCs w:val="20"/>
                <w:lang w:eastAsia="ar-SA"/>
              </w:rPr>
            </w:pPr>
            <w:r>
              <w:rPr>
                <w:rFonts w:ascii="Times New Roman" w:eastAsia="Arial" w:hAnsi="Times New Roman" w:cs="Times New Roman"/>
                <w:i/>
                <w:sz w:val="20"/>
                <w:szCs w:val="20"/>
                <w:lang w:eastAsia="ar-SA"/>
              </w:rPr>
              <w:t>май</w:t>
            </w:r>
          </w:p>
        </w:tc>
        <w:tc>
          <w:tcPr>
            <w:tcW w:w="1459" w:type="dxa"/>
          </w:tcPr>
          <w:p w14:paraId="08AC6809" w14:textId="77777777" w:rsidR="00A13594" w:rsidRPr="009F73B6" w:rsidRDefault="00A13594" w:rsidP="006933D8">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591FC409" w14:textId="29090FEA" w:rsidR="00A13594" w:rsidRPr="009F73B6" w:rsidRDefault="00A13594" w:rsidP="006933D8">
            <w:pPr>
              <w:widowControl w:val="0"/>
              <w:suppressAutoHyphens/>
              <w:autoSpaceDE w:val="0"/>
              <w:rPr>
                <w:rFonts w:ascii="Times New Roman" w:eastAsia="Arial" w:hAnsi="Times New Roman" w:cs="Times New Roman"/>
                <w:color w:val="FF0000"/>
                <w:sz w:val="20"/>
                <w:szCs w:val="20"/>
                <w:lang w:eastAsia="ar-SA"/>
              </w:rPr>
            </w:pPr>
          </w:p>
        </w:tc>
      </w:tr>
      <w:tr w:rsidR="00A13594" w:rsidRPr="009F73B6" w14:paraId="48BCF79D" w14:textId="77777777" w:rsidTr="005A59B3">
        <w:trPr>
          <w:jc w:val="center"/>
        </w:trPr>
        <w:tc>
          <w:tcPr>
            <w:tcW w:w="3050" w:type="dxa"/>
          </w:tcPr>
          <w:p w14:paraId="360E5C39" w14:textId="77777777" w:rsidR="00A13594" w:rsidRPr="009F73B6" w:rsidRDefault="00A13594" w:rsidP="00867569">
            <w:pPr>
              <w:rPr>
                <w:rFonts w:ascii="Times New Roman" w:hAnsi="Times New Roman" w:cs="Times New Roman"/>
                <w:b/>
                <w:bCs/>
                <w:sz w:val="20"/>
                <w:szCs w:val="20"/>
              </w:rPr>
            </w:pPr>
            <w:r w:rsidRPr="009F73B6">
              <w:rPr>
                <w:rFonts w:ascii="Times New Roman" w:hAnsi="Times New Roman" w:cs="Times New Roman"/>
                <w:b/>
                <w:bCs/>
                <w:sz w:val="20"/>
                <w:szCs w:val="20"/>
              </w:rPr>
              <w:t>Основное мероприятие 2.2.4 Реализация профильного обучения.</w:t>
            </w:r>
          </w:p>
        </w:tc>
        <w:tc>
          <w:tcPr>
            <w:tcW w:w="1843" w:type="dxa"/>
          </w:tcPr>
          <w:p w14:paraId="5FF4BE1D" w14:textId="210FBBE9" w:rsidR="00A13594" w:rsidRPr="009F73B6" w:rsidRDefault="00A13594" w:rsidP="00867569">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47CDE5B1" w14:textId="5C7F8896" w:rsidR="00A13594" w:rsidRPr="009F73B6" w:rsidRDefault="00A13594" w:rsidP="00867569">
            <w:pPr>
              <w:rPr>
                <w:rFonts w:ascii="Times New Roman" w:hAnsi="Times New Roman" w:cs="Times New Roman"/>
                <w:sz w:val="20"/>
                <w:szCs w:val="20"/>
              </w:rPr>
            </w:pPr>
            <w:r w:rsidRPr="008344F3">
              <w:rPr>
                <w:rFonts w:ascii="Times New Roman" w:hAnsi="Times New Roman" w:cs="Times New Roman"/>
                <w:sz w:val="20"/>
                <w:szCs w:val="20"/>
              </w:rPr>
              <w:t>Доля выпускников муниципальных образовательных организаций, сдавших единый государственный экзамен по русскому языку и математике к общей численности выпускников, сдававших единый государственный экзамен по этим предметам.</w:t>
            </w:r>
          </w:p>
        </w:tc>
        <w:tc>
          <w:tcPr>
            <w:tcW w:w="2823" w:type="dxa"/>
          </w:tcPr>
          <w:p w14:paraId="40F19C74" w14:textId="7A9ACD8D" w:rsidR="00A13594" w:rsidRPr="009F73B6" w:rsidRDefault="00A13594" w:rsidP="004E1F4A">
            <w:pPr>
              <w:widowControl w:val="0"/>
              <w:suppressAutoHyphens/>
              <w:autoSpaceDE w:val="0"/>
              <w:rPr>
                <w:rFonts w:ascii="Times New Roman" w:eastAsia="Arial" w:hAnsi="Times New Roman" w:cs="Times New Roman"/>
                <w:sz w:val="20"/>
                <w:szCs w:val="20"/>
                <w:lang w:eastAsia="ar-SA"/>
              </w:rPr>
            </w:pPr>
            <w:r w:rsidRPr="004E1F4A">
              <w:rPr>
                <w:rFonts w:ascii="Times New Roman" w:eastAsia="Arial" w:hAnsi="Times New Roman" w:cs="Times New Roman"/>
                <w:sz w:val="20"/>
                <w:szCs w:val="20"/>
                <w:lang w:eastAsia="ar-SA"/>
              </w:rPr>
              <w:t>Профильным обучением охвачено 100% старшеклассников. В 10-11 классах на профильном уровне изучаются 12 предметов</w:t>
            </w:r>
            <w:r>
              <w:rPr>
                <w:rFonts w:ascii="Times New Roman" w:eastAsia="Arial" w:hAnsi="Times New Roman" w:cs="Times New Roman"/>
                <w:sz w:val="20"/>
                <w:szCs w:val="20"/>
                <w:lang w:eastAsia="ar-SA"/>
              </w:rPr>
              <w:t>.</w:t>
            </w:r>
            <w:r w:rsidRPr="004E1F4A">
              <w:rPr>
                <w:rFonts w:ascii="Times New Roman" w:eastAsia="Arial" w:hAnsi="Times New Roman" w:cs="Times New Roman"/>
                <w:sz w:val="20"/>
                <w:szCs w:val="20"/>
                <w:lang w:eastAsia="ar-SA"/>
              </w:rPr>
              <w:t xml:space="preserve"> Школы обеспечены учебниками для профильного обучения.</w:t>
            </w:r>
            <w:r w:rsidR="0087454D">
              <w:t xml:space="preserve"> </w:t>
            </w:r>
            <w:r w:rsidR="0087454D" w:rsidRPr="0087454D">
              <w:rPr>
                <w:rFonts w:ascii="Times New Roman" w:eastAsia="Arial" w:hAnsi="Times New Roman" w:cs="Times New Roman"/>
                <w:sz w:val="20"/>
                <w:szCs w:val="20"/>
                <w:lang w:eastAsia="ar-SA"/>
              </w:rPr>
              <w:t>В 2022-2023 учебном году старшеклассники в качестве профильного предмета выбирали право, математику и русский язык, а также экономику, историю и биологию.</w:t>
            </w:r>
          </w:p>
        </w:tc>
        <w:tc>
          <w:tcPr>
            <w:tcW w:w="851" w:type="dxa"/>
          </w:tcPr>
          <w:p w14:paraId="100BF03A" w14:textId="77777777" w:rsidR="00A13594" w:rsidRPr="009F73B6" w:rsidRDefault="00A13594" w:rsidP="00867569">
            <w:pPr>
              <w:rPr>
                <w:rFonts w:ascii="Times New Roman" w:hAnsi="Times New Roman" w:cs="Times New Roman"/>
                <w:sz w:val="20"/>
                <w:szCs w:val="20"/>
              </w:rPr>
            </w:pPr>
            <w:r w:rsidRPr="009F73B6">
              <w:rPr>
                <w:rFonts w:ascii="Times New Roman" w:hAnsi="Times New Roman" w:cs="Times New Roman"/>
                <w:sz w:val="20"/>
                <w:szCs w:val="20"/>
              </w:rPr>
              <w:t> январь</w:t>
            </w:r>
          </w:p>
        </w:tc>
        <w:tc>
          <w:tcPr>
            <w:tcW w:w="1134" w:type="dxa"/>
          </w:tcPr>
          <w:p w14:paraId="350B8BA1" w14:textId="77777777" w:rsidR="00A13594" w:rsidRPr="009F73B6" w:rsidRDefault="00A13594" w:rsidP="00867569">
            <w:pPr>
              <w:rPr>
                <w:rFonts w:ascii="Times New Roman" w:hAnsi="Times New Roman" w:cs="Times New Roman"/>
                <w:sz w:val="20"/>
                <w:szCs w:val="20"/>
              </w:rPr>
            </w:pPr>
            <w:r w:rsidRPr="009F73B6">
              <w:rPr>
                <w:rFonts w:ascii="Times New Roman" w:hAnsi="Times New Roman" w:cs="Times New Roman"/>
                <w:sz w:val="20"/>
                <w:szCs w:val="20"/>
              </w:rPr>
              <w:t> декабрь</w:t>
            </w:r>
          </w:p>
        </w:tc>
        <w:tc>
          <w:tcPr>
            <w:tcW w:w="992" w:type="dxa"/>
          </w:tcPr>
          <w:p w14:paraId="16F87FEC" w14:textId="084E727A" w:rsidR="00A13594" w:rsidRPr="009F73B6" w:rsidRDefault="00A13594" w:rsidP="00867569">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565051CE" w14:textId="448A6A97" w:rsidR="00A13594" w:rsidRPr="009F73B6" w:rsidRDefault="00A13594" w:rsidP="00867569">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625F3A34" w14:textId="77777777" w:rsidR="00A13594" w:rsidRPr="009F73B6" w:rsidRDefault="00A13594" w:rsidP="00867569">
            <w:pPr>
              <w:widowControl w:val="0"/>
              <w:suppressAutoHyphens/>
              <w:autoSpaceDE w:val="0"/>
              <w:ind w:hanging="3"/>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55CA30BF" w14:textId="11703D52" w:rsidR="00A13594" w:rsidRPr="009F73B6" w:rsidRDefault="00A13594" w:rsidP="00867569">
            <w:pPr>
              <w:widowControl w:val="0"/>
              <w:suppressAutoHyphens/>
              <w:autoSpaceDE w:val="0"/>
              <w:ind w:hanging="3"/>
              <w:rPr>
                <w:rFonts w:ascii="Times New Roman" w:eastAsia="Arial" w:hAnsi="Times New Roman" w:cs="Times New Roman"/>
                <w:sz w:val="20"/>
                <w:szCs w:val="20"/>
                <w:lang w:eastAsia="ar-SA"/>
              </w:rPr>
            </w:pPr>
          </w:p>
        </w:tc>
      </w:tr>
      <w:tr w:rsidR="00A13594" w:rsidRPr="009F73B6" w14:paraId="2FF25B39" w14:textId="77777777" w:rsidTr="005A59B3">
        <w:trPr>
          <w:jc w:val="center"/>
        </w:trPr>
        <w:tc>
          <w:tcPr>
            <w:tcW w:w="3050" w:type="dxa"/>
          </w:tcPr>
          <w:p w14:paraId="14740EEA" w14:textId="77777777" w:rsidR="00A13594" w:rsidRPr="009F73B6" w:rsidRDefault="00A13594" w:rsidP="004E1F4A">
            <w:pPr>
              <w:rPr>
                <w:rFonts w:ascii="Times New Roman" w:hAnsi="Times New Roman" w:cs="Times New Roman"/>
                <w:sz w:val="20"/>
                <w:szCs w:val="20"/>
              </w:rPr>
            </w:pPr>
            <w:r w:rsidRPr="009F73B6">
              <w:rPr>
                <w:rFonts w:ascii="Times New Roman" w:hAnsi="Times New Roman" w:cs="Times New Roman"/>
                <w:sz w:val="20"/>
                <w:szCs w:val="20"/>
              </w:rPr>
              <w:t>Мероприятие 2.2.4.1 Реализация профильного обучения старшеклассников на основе индивидуальных учебных планов и профильных групп.</w:t>
            </w:r>
          </w:p>
        </w:tc>
        <w:tc>
          <w:tcPr>
            <w:tcW w:w="1843" w:type="dxa"/>
          </w:tcPr>
          <w:p w14:paraId="436CE86C" w14:textId="22D6259D" w:rsidR="00A13594" w:rsidRPr="009F73B6" w:rsidRDefault="00A13594" w:rsidP="004E1F4A">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441D40AA" w14:textId="77777777" w:rsidR="00A13594" w:rsidRPr="009F73B6" w:rsidRDefault="00A13594" w:rsidP="004E1F4A">
            <w:pPr>
              <w:rPr>
                <w:rFonts w:ascii="Times New Roman" w:hAnsi="Times New Roman" w:cs="Times New Roman"/>
                <w:sz w:val="20"/>
                <w:szCs w:val="20"/>
              </w:rPr>
            </w:pPr>
            <w:r w:rsidRPr="009F73B6">
              <w:rPr>
                <w:rFonts w:ascii="Times New Roman" w:hAnsi="Times New Roman" w:cs="Times New Roman"/>
                <w:sz w:val="20"/>
                <w:szCs w:val="20"/>
              </w:rPr>
              <w:t xml:space="preserve">  </w:t>
            </w:r>
          </w:p>
        </w:tc>
        <w:tc>
          <w:tcPr>
            <w:tcW w:w="2823" w:type="dxa"/>
          </w:tcPr>
          <w:p w14:paraId="314693E6" w14:textId="03007471" w:rsidR="00A13594" w:rsidRPr="009F73B6" w:rsidRDefault="00A13594" w:rsidP="004E1F4A">
            <w:pPr>
              <w:widowControl w:val="0"/>
              <w:suppressAutoHyphens/>
              <w:autoSpaceDE w:val="0"/>
              <w:rPr>
                <w:rFonts w:ascii="Times New Roman" w:eastAsia="Arial" w:hAnsi="Times New Roman" w:cs="Times New Roman"/>
                <w:sz w:val="20"/>
                <w:szCs w:val="20"/>
                <w:lang w:eastAsia="ar-SA"/>
              </w:rPr>
            </w:pPr>
            <w:r w:rsidRPr="004E1F4A">
              <w:rPr>
                <w:rFonts w:ascii="Times New Roman" w:eastAsia="Arial" w:hAnsi="Times New Roman" w:cs="Times New Roman"/>
                <w:sz w:val="20"/>
                <w:szCs w:val="20"/>
                <w:lang w:eastAsia="ar-SA"/>
              </w:rPr>
              <w:t>В школах разработаны от 1 до 10 индивидуальных профильных учебных планов и индивидуальные расписания.</w:t>
            </w:r>
          </w:p>
        </w:tc>
        <w:tc>
          <w:tcPr>
            <w:tcW w:w="851" w:type="dxa"/>
          </w:tcPr>
          <w:p w14:paraId="7BA4A5BC" w14:textId="77777777" w:rsidR="00A13594" w:rsidRPr="009F73B6" w:rsidRDefault="00A13594" w:rsidP="004E1F4A">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76770C90" w14:textId="77777777" w:rsidR="00A13594" w:rsidRPr="009F73B6" w:rsidRDefault="00A13594" w:rsidP="004E1F4A">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5029E679" w14:textId="149557C9" w:rsidR="00A13594" w:rsidRPr="009F73B6" w:rsidRDefault="00A13594" w:rsidP="004E1F4A">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727B9B07" w14:textId="40557B95" w:rsidR="00A13594" w:rsidRPr="009F73B6" w:rsidRDefault="00A13594" w:rsidP="004E1F4A">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0AF74B0A" w14:textId="77777777" w:rsidR="00A13594" w:rsidRPr="009F73B6" w:rsidRDefault="00A13594" w:rsidP="004E1F4A">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4C067CE6" w14:textId="36000775" w:rsidR="00A13594" w:rsidRPr="009F73B6" w:rsidRDefault="00A13594" w:rsidP="004E1F4A">
            <w:pPr>
              <w:widowControl w:val="0"/>
              <w:suppressAutoHyphens/>
              <w:autoSpaceDE w:val="0"/>
              <w:rPr>
                <w:rFonts w:ascii="Times New Roman" w:eastAsia="Arial" w:hAnsi="Times New Roman" w:cs="Times New Roman"/>
                <w:sz w:val="20"/>
                <w:szCs w:val="20"/>
                <w:lang w:eastAsia="ar-SA"/>
              </w:rPr>
            </w:pPr>
          </w:p>
        </w:tc>
      </w:tr>
      <w:tr w:rsidR="00A13594" w:rsidRPr="009F73B6" w14:paraId="63E48C0E" w14:textId="77777777" w:rsidTr="005A59B3">
        <w:trPr>
          <w:trHeight w:val="1726"/>
          <w:jc w:val="center"/>
        </w:trPr>
        <w:tc>
          <w:tcPr>
            <w:tcW w:w="3050" w:type="dxa"/>
          </w:tcPr>
          <w:p w14:paraId="7FA2611C" w14:textId="77777777" w:rsidR="00A13594" w:rsidRPr="009F73B6" w:rsidRDefault="00A13594" w:rsidP="004E1F4A">
            <w:pPr>
              <w:rPr>
                <w:rFonts w:ascii="Times New Roman" w:hAnsi="Times New Roman" w:cs="Times New Roman"/>
                <w:sz w:val="20"/>
                <w:szCs w:val="20"/>
              </w:rPr>
            </w:pPr>
            <w:r w:rsidRPr="009F73B6">
              <w:rPr>
                <w:rFonts w:ascii="Times New Roman" w:hAnsi="Times New Roman" w:cs="Times New Roman"/>
                <w:sz w:val="20"/>
                <w:szCs w:val="20"/>
              </w:rPr>
              <w:t>Мероприятие 2.2.4.2  Включение в учебные планы школ часов по реализации  индивидуальных проектов старшеклассников.</w:t>
            </w:r>
          </w:p>
        </w:tc>
        <w:tc>
          <w:tcPr>
            <w:tcW w:w="1843" w:type="dxa"/>
          </w:tcPr>
          <w:p w14:paraId="13747359" w14:textId="504EF54E" w:rsidR="00A13594" w:rsidRPr="009F73B6" w:rsidRDefault="00A13594" w:rsidP="004E1F4A">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7579E0B1" w14:textId="77777777" w:rsidR="00A13594" w:rsidRPr="009F73B6" w:rsidRDefault="00A13594" w:rsidP="004E1F4A">
            <w:pPr>
              <w:rPr>
                <w:rFonts w:ascii="Times New Roman" w:hAnsi="Times New Roman" w:cs="Times New Roman"/>
                <w:sz w:val="20"/>
                <w:szCs w:val="20"/>
              </w:rPr>
            </w:pPr>
            <w:r w:rsidRPr="009F73B6">
              <w:rPr>
                <w:rFonts w:ascii="Times New Roman" w:hAnsi="Times New Roman" w:cs="Times New Roman"/>
                <w:sz w:val="20"/>
                <w:szCs w:val="20"/>
              </w:rPr>
              <w:t xml:space="preserve">  </w:t>
            </w:r>
          </w:p>
        </w:tc>
        <w:tc>
          <w:tcPr>
            <w:tcW w:w="2823" w:type="dxa"/>
          </w:tcPr>
          <w:p w14:paraId="5FADCB74" w14:textId="5E9AA249" w:rsidR="00A13594" w:rsidRPr="009F73B6" w:rsidRDefault="00A13594" w:rsidP="0034367B">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В</w:t>
            </w:r>
            <w:r w:rsidRPr="009F73B6">
              <w:rPr>
                <w:rFonts w:ascii="Times New Roman" w:eastAsia="Arial" w:hAnsi="Times New Roman" w:cs="Times New Roman"/>
                <w:sz w:val="20"/>
                <w:szCs w:val="20"/>
                <w:lang w:eastAsia="ar-SA"/>
              </w:rPr>
              <w:t xml:space="preserve"> </w:t>
            </w:r>
            <w:r>
              <w:rPr>
                <w:rFonts w:ascii="Times New Roman" w:eastAsia="Arial" w:hAnsi="Times New Roman" w:cs="Times New Roman"/>
                <w:sz w:val="20"/>
                <w:szCs w:val="20"/>
                <w:lang w:eastAsia="ar-SA"/>
              </w:rPr>
              <w:t xml:space="preserve">учебные планы 9 школ района включены </w:t>
            </w:r>
            <w:r w:rsidRPr="0034367B">
              <w:rPr>
                <w:rFonts w:ascii="Times New Roman" w:eastAsia="Arial" w:hAnsi="Times New Roman" w:cs="Times New Roman"/>
                <w:sz w:val="20"/>
                <w:szCs w:val="20"/>
                <w:lang w:eastAsia="ar-SA"/>
              </w:rPr>
              <w:t>час</w:t>
            </w:r>
            <w:r>
              <w:rPr>
                <w:rFonts w:ascii="Times New Roman" w:eastAsia="Arial" w:hAnsi="Times New Roman" w:cs="Times New Roman"/>
                <w:sz w:val="20"/>
                <w:szCs w:val="20"/>
                <w:lang w:eastAsia="ar-SA"/>
              </w:rPr>
              <w:t>ы</w:t>
            </w:r>
            <w:r w:rsidRPr="0034367B">
              <w:rPr>
                <w:rFonts w:ascii="Times New Roman" w:eastAsia="Arial" w:hAnsi="Times New Roman" w:cs="Times New Roman"/>
                <w:sz w:val="20"/>
                <w:szCs w:val="20"/>
                <w:lang w:eastAsia="ar-SA"/>
              </w:rPr>
              <w:t xml:space="preserve"> по реализации  индивидуальных проектов старшеклассников.</w:t>
            </w:r>
          </w:p>
        </w:tc>
        <w:tc>
          <w:tcPr>
            <w:tcW w:w="851" w:type="dxa"/>
          </w:tcPr>
          <w:p w14:paraId="29630360" w14:textId="77777777" w:rsidR="00A13594" w:rsidRPr="009F73B6" w:rsidRDefault="00A13594" w:rsidP="004E1F4A">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5685325F" w14:textId="77777777" w:rsidR="00A13594" w:rsidRPr="009F73B6" w:rsidRDefault="00A13594" w:rsidP="004E1F4A">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4EEA3EB4" w14:textId="10DC4F71" w:rsidR="00A13594" w:rsidRPr="009F73B6" w:rsidRDefault="00A13594" w:rsidP="004E1F4A">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0B745137" w14:textId="6EE060B0" w:rsidR="00A13594" w:rsidRPr="009F73B6" w:rsidRDefault="00A13594" w:rsidP="004E1F4A">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085C6BF2" w14:textId="77777777" w:rsidR="00A13594" w:rsidRPr="009F73B6" w:rsidRDefault="00A13594" w:rsidP="004E1F4A">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5CA5E8E5" w14:textId="52682276" w:rsidR="00A13594" w:rsidRPr="009F73B6" w:rsidRDefault="00A13594" w:rsidP="004E1F4A">
            <w:pPr>
              <w:widowControl w:val="0"/>
              <w:suppressAutoHyphens/>
              <w:autoSpaceDE w:val="0"/>
              <w:rPr>
                <w:rFonts w:ascii="Times New Roman" w:eastAsia="Arial" w:hAnsi="Times New Roman" w:cs="Times New Roman"/>
                <w:sz w:val="20"/>
                <w:szCs w:val="20"/>
                <w:highlight w:val="yellow"/>
                <w:lang w:eastAsia="ar-SA"/>
              </w:rPr>
            </w:pPr>
          </w:p>
        </w:tc>
      </w:tr>
      <w:tr w:rsidR="00A13594" w:rsidRPr="009F73B6" w14:paraId="717C2379" w14:textId="77777777" w:rsidTr="005A59B3">
        <w:trPr>
          <w:jc w:val="center"/>
        </w:trPr>
        <w:tc>
          <w:tcPr>
            <w:tcW w:w="3050" w:type="dxa"/>
          </w:tcPr>
          <w:p w14:paraId="51DDE062" w14:textId="77777777" w:rsidR="00A13594" w:rsidRPr="009F73B6" w:rsidRDefault="00A13594" w:rsidP="0034367B">
            <w:pPr>
              <w:rPr>
                <w:rFonts w:ascii="Times New Roman" w:hAnsi="Times New Roman" w:cs="Times New Roman"/>
                <w:i/>
                <w:iCs/>
                <w:sz w:val="20"/>
                <w:szCs w:val="20"/>
              </w:rPr>
            </w:pPr>
            <w:r w:rsidRPr="009F73B6">
              <w:rPr>
                <w:rFonts w:ascii="Times New Roman" w:hAnsi="Times New Roman" w:cs="Times New Roman"/>
                <w:i/>
                <w:iCs/>
                <w:sz w:val="20"/>
                <w:szCs w:val="20"/>
              </w:rPr>
              <w:t>Контрольное событие № 24. Проведение мониторинга поступаемости в учебные заведения на бюджетные места.</w:t>
            </w:r>
          </w:p>
        </w:tc>
        <w:tc>
          <w:tcPr>
            <w:tcW w:w="1843" w:type="dxa"/>
          </w:tcPr>
          <w:p w14:paraId="47F5EDA3" w14:textId="017C7951" w:rsidR="00A13594" w:rsidRPr="009F73B6" w:rsidRDefault="00A13594" w:rsidP="0034367B">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40AA5E7B" w14:textId="77777777" w:rsidR="00A13594" w:rsidRPr="009F73B6" w:rsidRDefault="00A13594" w:rsidP="00B71CEE">
            <w:pPr>
              <w:jc w:val="cente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2823" w:type="dxa"/>
          </w:tcPr>
          <w:p w14:paraId="62F76D79" w14:textId="501180E7" w:rsidR="00A13594" w:rsidRPr="009F73B6" w:rsidRDefault="00A13594" w:rsidP="003E3352">
            <w:pPr>
              <w:widowControl w:val="0"/>
              <w:suppressAutoHyphens/>
              <w:autoSpaceDE w:val="0"/>
              <w:rPr>
                <w:rFonts w:ascii="Times New Roman" w:eastAsia="Arial" w:hAnsi="Times New Roman" w:cs="Times New Roman"/>
                <w:i/>
                <w:sz w:val="20"/>
                <w:szCs w:val="20"/>
                <w:lang w:eastAsia="ar-SA"/>
              </w:rPr>
            </w:pPr>
            <w:r w:rsidRPr="009F73B6">
              <w:rPr>
                <w:rFonts w:ascii="Times New Roman" w:eastAsia="Times New Roman" w:hAnsi="Times New Roman" w:cs="Times New Roman"/>
                <w:bCs/>
                <w:sz w:val="20"/>
                <w:szCs w:val="20"/>
                <w:lang w:eastAsia="ru-RU"/>
              </w:rPr>
              <w:t>Мониторинг проведен в сентябре 2023 года</w:t>
            </w:r>
            <w:r>
              <w:rPr>
                <w:rFonts w:ascii="Times New Roman" w:eastAsia="Times New Roman" w:hAnsi="Times New Roman" w:cs="Times New Roman"/>
                <w:bCs/>
                <w:sz w:val="20"/>
                <w:szCs w:val="20"/>
                <w:lang w:eastAsia="ru-RU"/>
              </w:rPr>
              <w:t xml:space="preserve">. </w:t>
            </w:r>
            <w:r w:rsidRPr="0034367B">
              <w:rPr>
                <w:rFonts w:ascii="Times New Roman" w:eastAsia="Times New Roman" w:hAnsi="Times New Roman" w:cs="Times New Roman"/>
                <w:bCs/>
                <w:sz w:val="20"/>
                <w:szCs w:val="20"/>
                <w:lang w:eastAsia="ru-RU"/>
              </w:rPr>
              <w:t xml:space="preserve">В ВУЗ-ы поступили </w:t>
            </w:r>
            <w:r>
              <w:rPr>
                <w:rFonts w:ascii="Times New Roman" w:eastAsia="Times New Roman" w:hAnsi="Times New Roman" w:cs="Times New Roman"/>
                <w:bCs/>
                <w:sz w:val="20"/>
                <w:szCs w:val="20"/>
                <w:lang w:eastAsia="ru-RU"/>
              </w:rPr>
              <w:t>53</w:t>
            </w:r>
            <w:r w:rsidRPr="0034367B">
              <w:rPr>
                <w:rFonts w:ascii="Times New Roman" w:eastAsia="Times New Roman" w:hAnsi="Times New Roman" w:cs="Times New Roman"/>
                <w:bCs/>
                <w:sz w:val="20"/>
                <w:szCs w:val="20"/>
                <w:lang w:eastAsia="ru-RU"/>
              </w:rPr>
              <w:t xml:space="preserve"> человек</w:t>
            </w:r>
            <w:r>
              <w:rPr>
                <w:rFonts w:ascii="Times New Roman" w:eastAsia="Times New Roman" w:hAnsi="Times New Roman" w:cs="Times New Roman"/>
                <w:bCs/>
                <w:sz w:val="20"/>
                <w:szCs w:val="20"/>
                <w:lang w:eastAsia="ru-RU"/>
              </w:rPr>
              <w:t>а</w:t>
            </w:r>
            <w:r w:rsidRPr="0034367B">
              <w:rPr>
                <w:rFonts w:ascii="Times New Roman" w:eastAsia="Times New Roman" w:hAnsi="Times New Roman" w:cs="Times New Roman"/>
                <w:bCs/>
                <w:sz w:val="20"/>
                <w:szCs w:val="20"/>
                <w:lang w:eastAsia="ru-RU"/>
              </w:rPr>
              <w:t xml:space="preserve"> (из них </w:t>
            </w:r>
            <w:r>
              <w:rPr>
                <w:rFonts w:ascii="Times New Roman" w:eastAsia="Times New Roman" w:hAnsi="Times New Roman" w:cs="Times New Roman"/>
                <w:bCs/>
                <w:sz w:val="20"/>
                <w:szCs w:val="20"/>
                <w:lang w:eastAsia="ru-RU"/>
              </w:rPr>
              <w:t>18</w:t>
            </w:r>
            <w:r w:rsidRPr="0034367B">
              <w:rPr>
                <w:rFonts w:ascii="Times New Roman" w:eastAsia="Times New Roman" w:hAnsi="Times New Roman" w:cs="Times New Roman"/>
                <w:bCs/>
                <w:sz w:val="20"/>
                <w:szCs w:val="20"/>
                <w:lang w:eastAsia="ru-RU"/>
              </w:rPr>
              <w:t xml:space="preserve"> – за пределы РК), в СПО поступили 1</w:t>
            </w:r>
            <w:r>
              <w:rPr>
                <w:rFonts w:ascii="Times New Roman" w:eastAsia="Times New Roman" w:hAnsi="Times New Roman" w:cs="Times New Roman"/>
                <w:bCs/>
                <w:sz w:val="20"/>
                <w:szCs w:val="20"/>
                <w:lang w:eastAsia="ru-RU"/>
              </w:rPr>
              <w:t>94</w:t>
            </w:r>
            <w:r w:rsidRPr="0034367B">
              <w:rPr>
                <w:rFonts w:ascii="Times New Roman" w:eastAsia="Times New Roman" w:hAnsi="Times New Roman" w:cs="Times New Roman"/>
                <w:bCs/>
                <w:sz w:val="20"/>
                <w:szCs w:val="20"/>
                <w:lang w:eastAsia="ru-RU"/>
              </w:rPr>
              <w:t xml:space="preserve"> человека (из них </w:t>
            </w:r>
            <w:r>
              <w:rPr>
                <w:rFonts w:ascii="Times New Roman" w:eastAsia="Times New Roman" w:hAnsi="Times New Roman" w:cs="Times New Roman"/>
                <w:bCs/>
                <w:sz w:val="20"/>
                <w:szCs w:val="20"/>
                <w:lang w:eastAsia="ru-RU"/>
              </w:rPr>
              <w:t>22</w:t>
            </w:r>
            <w:r w:rsidRPr="0034367B">
              <w:rPr>
                <w:rFonts w:ascii="Times New Roman" w:eastAsia="Times New Roman" w:hAnsi="Times New Roman" w:cs="Times New Roman"/>
                <w:bCs/>
                <w:sz w:val="20"/>
                <w:szCs w:val="20"/>
                <w:lang w:eastAsia="ru-RU"/>
              </w:rPr>
              <w:t xml:space="preserve"> – за пределы РК).</w:t>
            </w:r>
          </w:p>
        </w:tc>
        <w:tc>
          <w:tcPr>
            <w:tcW w:w="851" w:type="dxa"/>
          </w:tcPr>
          <w:p w14:paraId="492F9E29" w14:textId="77777777" w:rsidR="00A13594" w:rsidRPr="009F73B6" w:rsidRDefault="00A13594" w:rsidP="0034367B">
            <w:pP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1134" w:type="dxa"/>
          </w:tcPr>
          <w:p w14:paraId="42D3779E" w14:textId="77777777" w:rsidR="00A13594" w:rsidRPr="00B71CEE" w:rsidRDefault="00A13594" w:rsidP="0034367B">
            <w:pPr>
              <w:rPr>
                <w:rFonts w:ascii="Times New Roman" w:hAnsi="Times New Roman" w:cs="Times New Roman"/>
                <w:i/>
                <w:iCs/>
                <w:sz w:val="18"/>
                <w:szCs w:val="18"/>
              </w:rPr>
            </w:pPr>
            <w:r w:rsidRPr="00B71CEE">
              <w:rPr>
                <w:rFonts w:ascii="Times New Roman" w:hAnsi="Times New Roman" w:cs="Times New Roman"/>
                <w:i/>
                <w:iCs/>
                <w:sz w:val="18"/>
                <w:szCs w:val="18"/>
              </w:rPr>
              <w:t>сентябрь</w:t>
            </w:r>
          </w:p>
        </w:tc>
        <w:tc>
          <w:tcPr>
            <w:tcW w:w="992" w:type="dxa"/>
          </w:tcPr>
          <w:p w14:paraId="45A0B161" w14:textId="77777777" w:rsidR="00A13594" w:rsidRPr="00B71CEE" w:rsidRDefault="00A13594" w:rsidP="0034367B">
            <w:pPr>
              <w:widowControl w:val="0"/>
              <w:suppressAutoHyphens/>
              <w:autoSpaceDE w:val="0"/>
              <w:ind w:firstLine="720"/>
              <w:rPr>
                <w:rFonts w:ascii="Times New Roman" w:eastAsia="Arial" w:hAnsi="Times New Roman" w:cs="Times New Roman"/>
                <w:sz w:val="18"/>
                <w:szCs w:val="18"/>
                <w:lang w:eastAsia="ar-SA"/>
              </w:rPr>
            </w:pPr>
          </w:p>
        </w:tc>
        <w:tc>
          <w:tcPr>
            <w:tcW w:w="992" w:type="dxa"/>
          </w:tcPr>
          <w:p w14:paraId="40C1ACEE" w14:textId="54627F83" w:rsidR="00A13594" w:rsidRPr="00B71CEE" w:rsidRDefault="00A13594" w:rsidP="0034367B">
            <w:pPr>
              <w:widowControl w:val="0"/>
              <w:suppressAutoHyphens/>
              <w:autoSpaceDE w:val="0"/>
              <w:rPr>
                <w:rFonts w:ascii="Times New Roman" w:eastAsia="Arial" w:hAnsi="Times New Roman" w:cs="Times New Roman"/>
                <w:sz w:val="18"/>
                <w:szCs w:val="18"/>
                <w:lang w:eastAsia="ar-SA"/>
              </w:rPr>
            </w:pPr>
            <w:r w:rsidRPr="00B71CEE">
              <w:rPr>
                <w:rFonts w:ascii="Times New Roman" w:hAnsi="Times New Roman" w:cs="Times New Roman"/>
                <w:i/>
                <w:iCs/>
                <w:sz w:val="18"/>
                <w:szCs w:val="18"/>
              </w:rPr>
              <w:t>сентябрь</w:t>
            </w:r>
          </w:p>
        </w:tc>
        <w:tc>
          <w:tcPr>
            <w:tcW w:w="1459" w:type="dxa"/>
          </w:tcPr>
          <w:p w14:paraId="6114065E" w14:textId="77777777" w:rsidR="00A13594" w:rsidRPr="009F73B6" w:rsidRDefault="00A13594" w:rsidP="0034367B">
            <w:pPr>
              <w:rPr>
                <w:rFonts w:ascii="Times New Roman" w:eastAsia="Times New Roman" w:hAnsi="Times New Roman" w:cs="Times New Roman"/>
                <w:bCs/>
                <w:sz w:val="20"/>
                <w:szCs w:val="20"/>
                <w:lang w:eastAsia="ru-RU"/>
              </w:rPr>
            </w:pPr>
            <w:r w:rsidRPr="009F73B6">
              <w:rPr>
                <w:rFonts w:ascii="Times New Roman" w:eastAsia="Times New Roman" w:hAnsi="Times New Roman" w:cs="Times New Roman"/>
                <w:bCs/>
                <w:sz w:val="20"/>
                <w:szCs w:val="20"/>
                <w:lang w:eastAsia="ru-RU"/>
              </w:rPr>
              <w:t>Выполнено.</w:t>
            </w:r>
          </w:p>
          <w:p w14:paraId="5845312B" w14:textId="76CA7B91" w:rsidR="00A13594" w:rsidRPr="009F73B6" w:rsidRDefault="00A13594" w:rsidP="0034367B">
            <w:pPr>
              <w:rPr>
                <w:rFonts w:ascii="Times New Roman" w:eastAsia="Times New Roman" w:hAnsi="Times New Roman" w:cs="Times New Roman"/>
                <w:bCs/>
                <w:sz w:val="20"/>
                <w:szCs w:val="20"/>
                <w:lang w:eastAsia="ru-RU"/>
              </w:rPr>
            </w:pPr>
          </w:p>
        </w:tc>
      </w:tr>
      <w:tr w:rsidR="00A13594" w:rsidRPr="009F73B6" w14:paraId="461C6669" w14:textId="77777777" w:rsidTr="005A59B3">
        <w:trPr>
          <w:jc w:val="center"/>
        </w:trPr>
        <w:tc>
          <w:tcPr>
            <w:tcW w:w="3050" w:type="dxa"/>
          </w:tcPr>
          <w:p w14:paraId="4269C587" w14:textId="77777777" w:rsidR="00A13594" w:rsidRPr="009F73B6" w:rsidRDefault="00A13594" w:rsidP="0034367B">
            <w:pPr>
              <w:rPr>
                <w:rFonts w:ascii="Times New Roman" w:hAnsi="Times New Roman" w:cs="Times New Roman"/>
                <w:i/>
                <w:iCs/>
                <w:sz w:val="20"/>
                <w:szCs w:val="20"/>
              </w:rPr>
            </w:pPr>
            <w:r w:rsidRPr="009F73B6">
              <w:rPr>
                <w:rFonts w:ascii="Times New Roman" w:hAnsi="Times New Roman" w:cs="Times New Roman"/>
                <w:i/>
                <w:iCs/>
                <w:sz w:val="20"/>
                <w:szCs w:val="20"/>
              </w:rPr>
              <w:t>Контрольное событие № 25. Проведение анализа эффективности профильного обучения.</w:t>
            </w:r>
          </w:p>
        </w:tc>
        <w:tc>
          <w:tcPr>
            <w:tcW w:w="1843" w:type="dxa"/>
          </w:tcPr>
          <w:p w14:paraId="6ECBAD86" w14:textId="55264E36" w:rsidR="00A13594" w:rsidRPr="009F73B6" w:rsidRDefault="00A13594" w:rsidP="0034367B">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16CCD396" w14:textId="77777777" w:rsidR="00A13594" w:rsidRPr="009F73B6" w:rsidRDefault="00A13594" w:rsidP="00B71CEE">
            <w:pPr>
              <w:jc w:val="cente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2823" w:type="dxa"/>
          </w:tcPr>
          <w:p w14:paraId="4ADDD62B" w14:textId="6DD2FA0B" w:rsidR="00A13594" w:rsidRPr="0087454D" w:rsidRDefault="00A13594" w:rsidP="0034367B">
            <w:pPr>
              <w:widowControl w:val="0"/>
              <w:suppressAutoHyphens/>
              <w:autoSpaceDE w:val="0"/>
              <w:rPr>
                <w:rFonts w:ascii="Times New Roman" w:eastAsia="Arial" w:hAnsi="Times New Roman" w:cs="Times New Roman"/>
                <w:i/>
                <w:sz w:val="20"/>
                <w:szCs w:val="20"/>
                <w:lang w:eastAsia="ar-SA"/>
              </w:rPr>
            </w:pPr>
            <w:r w:rsidRPr="0087454D">
              <w:rPr>
                <w:rFonts w:ascii="Times New Roman" w:eastAsia="Times New Roman" w:hAnsi="Times New Roman" w:cs="Times New Roman"/>
                <w:bCs/>
                <w:sz w:val="20"/>
                <w:szCs w:val="20"/>
                <w:lang w:eastAsia="ru-RU"/>
              </w:rPr>
              <w:t>Анализ эффективности профильного обучения проведен в сентябре 2023 года.</w:t>
            </w:r>
            <w:r w:rsidR="0087454D">
              <w:rPr>
                <w:rFonts w:ascii="Times New Roman" w:eastAsia="Times New Roman" w:hAnsi="Times New Roman" w:cs="Times New Roman"/>
                <w:bCs/>
                <w:sz w:val="20"/>
                <w:szCs w:val="20"/>
                <w:lang w:eastAsia="ru-RU"/>
              </w:rPr>
              <w:t xml:space="preserve"> </w:t>
            </w:r>
          </w:p>
        </w:tc>
        <w:tc>
          <w:tcPr>
            <w:tcW w:w="851" w:type="dxa"/>
          </w:tcPr>
          <w:p w14:paraId="3B6DFDB2" w14:textId="77777777" w:rsidR="00A13594" w:rsidRPr="009F73B6" w:rsidRDefault="00A13594" w:rsidP="0034367B">
            <w:pP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1134" w:type="dxa"/>
          </w:tcPr>
          <w:p w14:paraId="05AA79D9" w14:textId="77777777" w:rsidR="00A13594" w:rsidRPr="00B71CEE" w:rsidRDefault="00A13594" w:rsidP="0034367B">
            <w:pPr>
              <w:rPr>
                <w:rFonts w:ascii="Times New Roman" w:hAnsi="Times New Roman" w:cs="Times New Roman"/>
                <w:i/>
                <w:iCs/>
                <w:sz w:val="18"/>
                <w:szCs w:val="18"/>
              </w:rPr>
            </w:pPr>
            <w:r w:rsidRPr="00B71CEE">
              <w:rPr>
                <w:rFonts w:ascii="Times New Roman" w:hAnsi="Times New Roman" w:cs="Times New Roman"/>
                <w:i/>
                <w:iCs/>
                <w:sz w:val="18"/>
                <w:szCs w:val="18"/>
              </w:rPr>
              <w:t>сентябрь</w:t>
            </w:r>
          </w:p>
        </w:tc>
        <w:tc>
          <w:tcPr>
            <w:tcW w:w="992" w:type="dxa"/>
          </w:tcPr>
          <w:p w14:paraId="781127AF" w14:textId="77777777" w:rsidR="00A13594" w:rsidRPr="00B71CEE" w:rsidRDefault="00A13594" w:rsidP="0034367B">
            <w:pPr>
              <w:widowControl w:val="0"/>
              <w:suppressAutoHyphens/>
              <w:autoSpaceDE w:val="0"/>
              <w:ind w:firstLine="720"/>
              <w:rPr>
                <w:rFonts w:ascii="Times New Roman" w:eastAsia="Arial" w:hAnsi="Times New Roman" w:cs="Times New Roman"/>
                <w:sz w:val="18"/>
                <w:szCs w:val="18"/>
                <w:lang w:eastAsia="ar-SA"/>
              </w:rPr>
            </w:pPr>
          </w:p>
        </w:tc>
        <w:tc>
          <w:tcPr>
            <w:tcW w:w="992" w:type="dxa"/>
          </w:tcPr>
          <w:p w14:paraId="452C6B12" w14:textId="36A33332" w:rsidR="00A13594" w:rsidRPr="00B71CEE" w:rsidRDefault="00A13594" w:rsidP="00B71CEE">
            <w:pPr>
              <w:widowControl w:val="0"/>
              <w:suppressAutoHyphens/>
              <w:autoSpaceDE w:val="0"/>
              <w:rPr>
                <w:rFonts w:ascii="Times New Roman" w:eastAsia="Arial" w:hAnsi="Times New Roman" w:cs="Times New Roman"/>
                <w:i/>
                <w:sz w:val="18"/>
                <w:szCs w:val="18"/>
                <w:lang w:eastAsia="ar-SA"/>
              </w:rPr>
            </w:pPr>
            <w:r w:rsidRPr="00B71CEE">
              <w:rPr>
                <w:rFonts w:ascii="Times New Roman" w:eastAsia="Arial" w:hAnsi="Times New Roman" w:cs="Times New Roman"/>
                <w:i/>
                <w:sz w:val="18"/>
                <w:szCs w:val="18"/>
                <w:lang w:eastAsia="ar-SA"/>
              </w:rPr>
              <w:t>сентябрь</w:t>
            </w:r>
          </w:p>
        </w:tc>
        <w:tc>
          <w:tcPr>
            <w:tcW w:w="1459" w:type="dxa"/>
          </w:tcPr>
          <w:p w14:paraId="54146D2D" w14:textId="77777777" w:rsidR="00A13594" w:rsidRPr="009F73B6" w:rsidRDefault="00A13594" w:rsidP="0034367B">
            <w:pPr>
              <w:rPr>
                <w:rFonts w:ascii="Times New Roman" w:eastAsia="Times New Roman" w:hAnsi="Times New Roman" w:cs="Times New Roman"/>
                <w:bCs/>
                <w:sz w:val="20"/>
                <w:szCs w:val="20"/>
                <w:lang w:eastAsia="ru-RU"/>
              </w:rPr>
            </w:pPr>
            <w:r w:rsidRPr="009F73B6">
              <w:rPr>
                <w:rFonts w:ascii="Times New Roman" w:eastAsia="Times New Roman" w:hAnsi="Times New Roman" w:cs="Times New Roman"/>
                <w:bCs/>
                <w:sz w:val="20"/>
                <w:szCs w:val="20"/>
                <w:lang w:eastAsia="ru-RU"/>
              </w:rPr>
              <w:t xml:space="preserve">Выполнено. </w:t>
            </w:r>
          </w:p>
          <w:p w14:paraId="2EAD36CF" w14:textId="288BBD12" w:rsidR="00A13594" w:rsidRPr="009F73B6" w:rsidRDefault="00A13594" w:rsidP="0034367B">
            <w:pPr>
              <w:rPr>
                <w:rFonts w:ascii="Times New Roman" w:eastAsia="Times New Roman" w:hAnsi="Times New Roman" w:cs="Times New Roman"/>
                <w:bCs/>
                <w:color w:val="FF0000"/>
                <w:sz w:val="20"/>
                <w:szCs w:val="20"/>
                <w:lang w:eastAsia="ru-RU"/>
              </w:rPr>
            </w:pPr>
          </w:p>
        </w:tc>
      </w:tr>
      <w:tr w:rsidR="00A13594" w:rsidRPr="009F73B6" w14:paraId="591266A4" w14:textId="77777777" w:rsidTr="005A59B3">
        <w:trPr>
          <w:jc w:val="center"/>
        </w:trPr>
        <w:tc>
          <w:tcPr>
            <w:tcW w:w="3050" w:type="dxa"/>
          </w:tcPr>
          <w:p w14:paraId="4A91A15C" w14:textId="44490679" w:rsidR="00A13594" w:rsidRPr="00B34119" w:rsidRDefault="00A13594" w:rsidP="00B34119">
            <w:pPr>
              <w:rPr>
                <w:rFonts w:ascii="Times New Roman" w:hAnsi="Times New Roman" w:cs="Times New Roman"/>
                <w:b/>
                <w:bCs/>
                <w:sz w:val="20"/>
                <w:szCs w:val="20"/>
              </w:rPr>
            </w:pPr>
            <w:r w:rsidRPr="00B34119">
              <w:rPr>
                <w:rFonts w:ascii="Times New Roman" w:hAnsi="Times New Roman" w:cs="Times New Roman"/>
                <w:b/>
                <w:bCs/>
                <w:sz w:val="20"/>
                <w:szCs w:val="20"/>
              </w:rPr>
              <w:t>Основное мероприятие  2.2.5  Разработка и реализация проекта «Управление качеством по результатам».</w:t>
            </w:r>
          </w:p>
        </w:tc>
        <w:tc>
          <w:tcPr>
            <w:tcW w:w="1843" w:type="dxa"/>
          </w:tcPr>
          <w:p w14:paraId="4FE830BF" w14:textId="22AC66DB" w:rsidR="00A13594" w:rsidRPr="00B34119" w:rsidRDefault="00A13594" w:rsidP="00B34119">
            <w:pPr>
              <w:rPr>
                <w:rFonts w:ascii="Times New Roman" w:hAnsi="Times New Roman" w:cs="Times New Roman"/>
                <w:sz w:val="20"/>
                <w:szCs w:val="20"/>
              </w:rPr>
            </w:pPr>
            <w:r w:rsidRPr="00B34119">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19A2DF90" w14:textId="377D799D" w:rsidR="00A13594" w:rsidRPr="00B34119" w:rsidRDefault="00A13594" w:rsidP="00B34119">
            <w:pPr>
              <w:rPr>
                <w:rFonts w:ascii="Times New Roman" w:hAnsi="Times New Roman" w:cs="Times New Roman"/>
                <w:sz w:val="20"/>
                <w:szCs w:val="20"/>
              </w:rPr>
            </w:pPr>
            <w:r w:rsidRPr="00B34119">
              <w:rPr>
                <w:rFonts w:ascii="Times New Roman" w:hAnsi="Times New Roman" w:cs="Times New Roman"/>
                <w:sz w:val="20"/>
                <w:szCs w:val="20"/>
              </w:rPr>
              <w:t>Отсутствие выпускников муниципальных образовательных организаций, не получивших аттестат о</w:t>
            </w:r>
            <w:r>
              <w:rPr>
                <w:rFonts w:ascii="Times New Roman" w:hAnsi="Times New Roman" w:cs="Times New Roman"/>
                <w:sz w:val="20"/>
                <w:szCs w:val="20"/>
              </w:rPr>
              <w:t xml:space="preserve"> среднем общем образовании</w:t>
            </w:r>
            <w:r w:rsidRPr="00B34119">
              <w:rPr>
                <w:rFonts w:ascii="Times New Roman" w:hAnsi="Times New Roman" w:cs="Times New Roman"/>
                <w:sz w:val="20"/>
                <w:szCs w:val="20"/>
              </w:rPr>
              <w:t>.</w:t>
            </w:r>
          </w:p>
          <w:p w14:paraId="1867586E" w14:textId="7D25B829" w:rsidR="00A13594" w:rsidRPr="00B34119" w:rsidRDefault="00A13594" w:rsidP="00B34119">
            <w:pPr>
              <w:rPr>
                <w:rFonts w:ascii="Times New Roman" w:hAnsi="Times New Roman" w:cs="Times New Roman"/>
                <w:sz w:val="20"/>
                <w:szCs w:val="20"/>
              </w:rPr>
            </w:pPr>
            <w:r w:rsidRPr="00B34119">
              <w:rPr>
                <w:rFonts w:ascii="Times New Roman" w:hAnsi="Times New Roman" w:cs="Times New Roman"/>
                <w:sz w:val="20"/>
                <w:szCs w:val="20"/>
              </w:rPr>
              <w:t xml:space="preserve">Отсутствие выпускников муниципальных образовательных организаций, не получивших аттестат об </w:t>
            </w:r>
            <w:r>
              <w:rPr>
                <w:rFonts w:ascii="Times New Roman" w:hAnsi="Times New Roman" w:cs="Times New Roman"/>
                <w:sz w:val="20"/>
                <w:szCs w:val="20"/>
              </w:rPr>
              <w:t>основном общем образовании</w:t>
            </w:r>
            <w:r w:rsidRPr="00B34119">
              <w:rPr>
                <w:rFonts w:ascii="Times New Roman" w:hAnsi="Times New Roman" w:cs="Times New Roman"/>
                <w:sz w:val="20"/>
                <w:szCs w:val="20"/>
              </w:rPr>
              <w:t>.</w:t>
            </w:r>
          </w:p>
        </w:tc>
        <w:tc>
          <w:tcPr>
            <w:tcW w:w="2823" w:type="dxa"/>
          </w:tcPr>
          <w:p w14:paraId="1276A9D9" w14:textId="463848E0" w:rsidR="00A13594" w:rsidRPr="00B34119" w:rsidRDefault="00A13594" w:rsidP="00B34119">
            <w:pPr>
              <w:widowControl w:val="0"/>
              <w:suppressAutoHyphens/>
              <w:autoSpaceDE w:val="0"/>
              <w:rPr>
                <w:rFonts w:ascii="Times New Roman" w:eastAsia="Arial" w:hAnsi="Times New Roman" w:cs="Times New Roman"/>
                <w:sz w:val="20"/>
                <w:szCs w:val="20"/>
                <w:lang w:eastAsia="ar-SA"/>
              </w:rPr>
            </w:pPr>
            <w:r w:rsidRPr="00B34119">
              <w:rPr>
                <w:rFonts w:ascii="Times New Roman" w:eastAsia="Arial" w:hAnsi="Times New Roman" w:cs="Times New Roman"/>
                <w:sz w:val="20"/>
                <w:szCs w:val="20"/>
                <w:lang w:eastAsia="ar-SA"/>
              </w:rPr>
              <w:t xml:space="preserve">Результаты реализация проекта «Управление качеством по результатам» рассмотрены на Совете </w:t>
            </w:r>
            <w:r>
              <w:rPr>
                <w:rFonts w:ascii="Times New Roman" w:eastAsia="Arial" w:hAnsi="Times New Roman" w:cs="Times New Roman"/>
                <w:sz w:val="20"/>
                <w:szCs w:val="20"/>
                <w:lang w:eastAsia="ar-SA"/>
              </w:rPr>
              <w:t>управления образования</w:t>
            </w:r>
            <w:r w:rsidRPr="00B34119">
              <w:rPr>
                <w:rFonts w:ascii="Times New Roman" w:eastAsia="Arial" w:hAnsi="Times New Roman" w:cs="Times New Roman"/>
                <w:sz w:val="20"/>
                <w:szCs w:val="20"/>
                <w:lang w:eastAsia="ar-SA"/>
              </w:rPr>
              <w:t xml:space="preserve"> 07 июня 2023 года.</w:t>
            </w:r>
          </w:p>
          <w:p w14:paraId="65EAAF93" w14:textId="3B858BAA" w:rsidR="00A13594" w:rsidRPr="00B34119" w:rsidRDefault="00A13594" w:rsidP="001F403D">
            <w:pPr>
              <w:rPr>
                <w:rFonts w:ascii="Times New Roman" w:hAnsi="Times New Roman" w:cs="Times New Roman"/>
                <w:sz w:val="20"/>
                <w:szCs w:val="20"/>
                <w:lang w:eastAsia="ar-SA"/>
              </w:rPr>
            </w:pPr>
            <w:r w:rsidRPr="00B34119">
              <w:rPr>
                <w:rFonts w:ascii="Times New Roman" w:eastAsia="Arial" w:hAnsi="Times New Roman" w:cs="Times New Roman"/>
                <w:sz w:val="20"/>
                <w:szCs w:val="20"/>
                <w:lang w:eastAsia="ar-SA"/>
              </w:rPr>
              <w:t xml:space="preserve">В течение года проект реализовывался </w:t>
            </w:r>
            <w:r w:rsidR="00371B68" w:rsidRPr="00371B68">
              <w:rPr>
                <w:rFonts w:ascii="Times New Roman" w:eastAsia="Arial" w:hAnsi="Times New Roman" w:cs="Times New Roman"/>
                <w:sz w:val="20"/>
                <w:szCs w:val="20"/>
                <w:lang w:eastAsia="ar-SA"/>
              </w:rPr>
              <w:t>по 4 направлениям: в</w:t>
            </w:r>
            <w:r w:rsidR="00371B68">
              <w:rPr>
                <w:rFonts w:ascii="Times New Roman" w:eastAsia="Arial" w:hAnsi="Times New Roman" w:cs="Times New Roman"/>
                <w:sz w:val="20"/>
                <w:szCs w:val="20"/>
                <w:lang w:eastAsia="ar-SA"/>
              </w:rPr>
              <w:t xml:space="preserve">ыполнение дорожной карты по управлению </w:t>
            </w:r>
            <w:r w:rsidR="001F403D">
              <w:rPr>
                <w:rFonts w:ascii="Times New Roman" w:eastAsia="Arial" w:hAnsi="Times New Roman" w:cs="Times New Roman"/>
                <w:sz w:val="20"/>
                <w:szCs w:val="20"/>
                <w:lang w:eastAsia="ar-SA"/>
              </w:rPr>
              <w:t>результатами</w:t>
            </w:r>
            <w:r w:rsidR="00371B68">
              <w:rPr>
                <w:rFonts w:ascii="Times New Roman" w:eastAsia="Arial" w:hAnsi="Times New Roman" w:cs="Times New Roman"/>
                <w:sz w:val="20"/>
                <w:szCs w:val="20"/>
                <w:lang w:eastAsia="ar-SA"/>
              </w:rPr>
              <w:t xml:space="preserve">, методическое сопровождение педагогов по формированию функциональной грамотности, система подготовки к ГИА, работа со школами с низкими показателями. </w:t>
            </w:r>
          </w:p>
        </w:tc>
        <w:tc>
          <w:tcPr>
            <w:tcW w:w="851" w:type="dxa"/>
          </w:tcPr>
          <w:p w14:paraId="775E8672" w14:textId="77777777" w:rsidR="00A13594" w:rsidRPr="00B34119" w:rsidRDefault="00A13594" w:rsidP="00B34119">
            <w:pPr>
              <w:rPr>
                <w:rFonts w:ascii="Times New Roman" w:hAnsi="Times New Roman" w:cs="Times New Roman"/>
                <w:sz w:val="20"/>
                <w:szCs w:val="20"/>
              </w:rPr>
            </w:pPr>
            <w:r w:rsidRPr="00B34119">
              <w:rPr>
                <w:rFonts w:ascii="Times New Roman" w:hAnsi="Times New Roman" w:cs="Times New Roman"/>
                <w:sz w:val="20"/>
                <w:szCs w:val="20"/>
              </w:rPr>
              <w:t> январь</w:t>
            </w:r>
          </w:p>
        </w:tc>
        <w:tc>
          <w:tcPr>
            <w:tcW w:w="1134" w:type="dxa"/>
          </w:tcPr>
          <w:p w14:paraId="0058C0C6" w14:textId="77777777" w:rsidR="00A13594" w:rsidRPr="00B34119" w:rsidRDefault="00A13594" w:rsidP="00B34119">
            <w:pPr>
              <w:rPr>
                <w:rFonts w:ascii="Times New Roman" w:hAnsi="Times New Roman" w:cs="Times New Roman"/>
                <w:sz w:val="20"/>
                <w:szCs w:val="20"/>
              </w:rPr>
            </w:pPr>
            <w:r w:rsidRPr="00B34119">
              <w:rPr>
                <w:rFonts w:ascii="Times New Roman" w:hAnsi="Times New Roman" w:cs="Times New Roman"/>
                <w:sz w:val="20"/>
                <w:szCs w:val="20"/>
              </w:rPr>
              <w:t> декабрь</w:t>
            </w:r>
          </w:p>
        </w:tc>
        <w:tc>
          <w:tcPr>
            <w:tcW w:w="992" w:type="dxa"/>
          </w:tcPr>
          <w:p w14:paraId="67E81B0F" w14:textId="727506A8" w:rsidR="00A13594" w:rsidRPr="00B34119" w:rsidRDefault="00A13594" w:rsidP="00B34119">
            <w:pPr>
              <w:widowControl w:val="0"/>
              <w:suppressAutoHyphens/>
              <w:autoSpaceDE w:val="0"/>
              <w:rPr>
                <w:rFonts w:ascii="Times New Roman" w:eastAsia="Arial" w:hAnsi="Times New Roman" w:cs="Times New Roman"/>
                <w:sz w:val="20"/>
                <w:szCs w:val="20"/>
                <w:lang w:eastAsia="ar-SA"/>
              </w:rPr>
            </w:pPr>
            <w:r w:rsidRPr="00B34119">
              <w:rPr>
                <w:rFonts w:ascii="Times New Roman" w:hAnsi="Times New Roman" w:cs="Times New Roman"/>
                <w:sz w:val="20"/>
                <w:szCs w:val="20"/>
              </w:rPr>
              <w:t> январь</w:t>
            </w:r>
          </w:p>
        </w:tc>
        <w:tc>
          <w:tcPr>
            <w:tcW w:w="992" w:type="dxa"/>
          </w:tcPr>
          <w:p w14:paraId="4E62F1F4" w14:textId="0E8D4BE0" w:rsidR="00A13594" w:rsidRPr="00B34119" w:rsidRDefault="00A13594" w:rsidP="00B34119">
            <w:pPr>
              <w:widowControl w:val="0"/>
              <w:suppressAutoHyphens/>
              <w:autoSpaceDE w:val="0"/>
              <w:rPr>
                <w:rFonts w:ascii="Times New Roman" w:eastAsia="Arial" w:hAnsi="Times New Roman" w:cs="Times New Roman"/>
                <w:sz w:val="20"/>
                <w:szCs w:val="20"/>
                <w:highlight w:val="yellow"/>
                <w:lang w:eastAsia="ar-SA"/>
              </w:rPr>
            </w:pPr>
            <w:r w:rsidRPr="00B34119">
              <w:rPr>
                <w:rFonts w:ascii="Times New Roman" w:hAnsi="Times New Roman" w:cs="Times New Roman"/>
                <w:sz w:val="20"/>
                <w:szCs w:val="20"/>
              </w:rPr>
              <w:t> декабрь</w:t>
            </w:r>
          </w:p>
        </w:tc>
        <w:tc>
          <w:tcPr>
            <w:tcW w:w="1459" w:type="dxa"/>
          </w:tcPr>
          <w:p w14:paraId="6ED76A35" w14:textId="53191E2B" w:rsidR="00A13594" w:rsidRPr="00B34119" w:rsidRDefault="003663D7" w:rsidP="003663D7">
            <w:pPr>
              <w:widowControl w:val="0"/>
              <w:suppressAutoHyphens/>
              <w:autoSpaceDE w:val="0"/>
              <w:rPr>
                <w:rFonts w:ascii="Times New Roman" w:eastAsia="Arial" w:hAnsi="Times New Roman" w:cs="Times New Roman"/>
                <w:sz w:val="20"/>
                <w:szCs w:val="20"/>
                <w:highlight w:val="yellow"/>
                <w:lang w:eastAsia="ar-SA"/>
              </w:rPr>
            </w:pPr>
            <w:r>
              <w:rPr>
                <w:rFonts w:ascii="Times New Roman" w:eastAsia="Arial" w:hAnsi="Times New Roman" w:cs="Times New Roman"/>
                <w:sz w:val="20"/>
                <w:szCs w:val="20"/>
                <w:lang w:eastAsia="ar-SA"/>
              </w:rPr>
              <w:t xml:space="preserve">Выполнено. </w:t>
            </w:r>
          </w:p>
        </w:tc>
      </w:tr>
      <w:tr w:rsidR="00A13594" w:rsidRPr="009F73B6" w14:paraId="3C4013EA" w14:textId="77777777" w:rsidTr="00F84DB8">
        <w:trPr>
          <w:jc w:val="center"/>
        </w:trPr>
        <w:tc>
          <w:tcPr>
            <w:tcW w:w="3050" w:type="dxa"/>
          </w:tcPr>
          <w:p w14:paraId="31F8974B" w14:textId="286CD4C3" w:rsidR="00A13594" w:rsidRPr="009F73B6" w:rsidRDefault="00A13594" w:rsidP="00AB53C4">
            <w:pPr>
              <w:rPr>
                <w:rFonts w:ascii="Times New Roman" w:hAnsi="Times New Roman" w:cs="Times New Roman"/>
                <w:sz w:val="20"/>
                <w:szCs w:val="20"/>
              </w:rPr>
            </w:pPr>
            <w:r w:rsidRPr="009F73B6">
              <w:rPr>
                <w:rFonts w:ascii="Times New Roman" w:hAnsi="Times New Roman" w:cs="Times New Roman"/>
                <w:sz w:val="20"/>
                <w:szCs w:val="20"/>
              </w:rPr>
              <w:t xml:space="preserve">Мероприятие 2.2.5.1  Участие в региональном проекте </w:t>
            </w:r>
            <w:r>
              <w:rPr>
                <w:rFonts w:ascii="Times New Roman" w:hAnsi="Times New Roman" w:cs="Times New Roman"/>
                <w:sz w:val="20"/>
                <w:szCs w:val="20"/>
              </w:rPr>
              <w:t>«</w:t>
            </w:r>
            <w:r w:rsidRPr="009F73B6">
              <w:rPr>
                <w:rFonts w:ascii="Times New Roman" w:hAnsi="Times New Roman" w:cs="Times New Roman"/>
                <w:sz w:val="20"/>
                <w:szCs w:val="20"/>
              </w:rPr>
              <w:t>500 +</w:t>
            </w:r>
            <w:r>
              <w:rPr>
                <w:rFonts w:ascii="Times New Roman" w:hAnsi="Times New Roman" w:cs="Times New Roman"/>
                <w:sz w:val="20"/>
                <w:szCs w:val="20"/>
              </w:rPr>
              <w:t>»</w:t>
            </w:r>
            <w:r w:rsidRPr="009F73B6">
              <w:rPr>
                <w:rFonts w:ascii="Times New Roman" w:hAnsi="Times New Roman" w:cs="Times New Roman"/>
                <w:sz w:val="20"/>
                <w:szCs w:val="20"/>
              </w:rPr>
              <w:t>.</w:t>
            </w:r>
          </w:p>
        </w:tc>
        <w:tc>
          <w:tcPr>
            <w:tcW w:w="1843" w:type="dxa"/>
          </w:tcPr>
          <w:p w14:paraId="28D0D96F" w14:textId="605B22EF" w:rsidR="00A13594" w:rsidRPr="009F73B6" w:rsidRDefault="00A13594" w:rsidP="00AB53C4">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6F325236" w14:textId="77777777" w:rsidR="00A13594" w:rsidRPr="009F73B6" w:rsidRDefault="00A13594" w:rsidP="00AB53C4">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7888C81E" w14:textId="3441CD18" w:rsidR="00A13594" w:rsidRPr="009F73B6" w:rsidRDefault="00A13594" w:rsidP="00AB53C4">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 соответствии с приказом УО №1</w:t>
            </w:r>
            <w:r>
              <w:rPr>
                <w:rFonts w:ascii="Times New Roman" w:eastAsia="Arial" w:hAnsi="Times New Roman" w:cs="Times New Roman"/>
                <w:sz w:val="20"/>
                <w:szCs w:val="20"/>
                <w:lang w:eastAsia="ar-SA"/>
              </w:rPr>
              <w:t>53 от 28.02.</w:t>
            </w:r>
            <w:r w:rsidR="001878D2">
              <w:rPr>
                <w:rFonts w:ascii="Times New Roman" w:eastAsia="Arial" w:hAnsi="Times New Roman" w:cs="Times New Roman"/>
                <w:sz w:val="20"/>
                <w:szCs w:val="20"/>
                <w:lang w:eastAsia="ar-SA"/>
              </w:rPr>
              <w:t>2023 года</w:t>
            </w:r>
            <w:r w:rsidRPr="009F73B6">
              <w:rPr>
                <w:rFonts w:ascii="Times New Roman" w:eastAsia="Arial" w:hAnsi="Times New Roman" w:cs="Times New Roman"/>
                <w:sz w:val="20"/>
                <w:szCs w:val="20"/>
                <w:lang w:eastAsia="ar-SA"/>
              </w:rPr>
              <w:t xml:space="preserve"> в проекте </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Эффективная школа. 500+</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 xml:space="preserve"> принимают участие 3 школы: Зеленецкая СОШ, Шошкинская СОШ и Часовская СОШ. Разработана нормативная база, </w:t>
            </w:r>
            <w:r w:rsidRPr="00AB53C4">
              <w:rPr>
                <w:rFonts w:ascii="Times New Roman" w:eastAsia="Arial" w:hAnsi="Times New Roman" w:cs="Times New Roman"/>
                <w:sz w:val="20"/>
                <w:szCs w:val="20"/>
                <w:lang w:eastAsia="ar-SA"/>
              </w:rPr>
              <w:t>назначены координаторы и кураторы школьных проектов. Все три школы разработали по 2 антирисковые программы, разместили необходимы</w:t>
            </w:r>
            <w:r w:rsidR="001878D2">
              <w:rPr>
                <w:rFonts w:ascii="Times New Roman" w:eastAsia="Arial" w:hAnsi="Times New Roman" w:cs="Times New Roman"/>
                <w:sz w:val="20"/>
                <w:szCs w:val="20"/>
                <w:lang w:eastAsia="ar-SA"/>
              </w:rPr>
              <w:t>е</w:t>
            </w:r>
            <w:r w:rsidRPr="00AB53C4">
              <w:rPr>
                <w:rFonts w:ascii="Times New Roman" w:eastAsia="Arial" w:hAnsi="Times New Roman" w:cs="Times New Roman"/>
                <w:sz w:val="20"/>
                <w:szCs w:val="20"/>
                <w:lang w:eastAsia="ar-SA"/>
              </w:rPr>
              <w:t xml:space="preserve"> документы на сайтах школ и </w:t>
            </w:r>
            <w:r w:rsidR="001878D2">
              <w:rPr>
                <w:rFonts w:ascii="Times New Roman" w:eastAsia="Arial" w:hAnsi="Times New Roman" w:cs="Times New Roman"/>
                <w:sz w:val="20"/>
                <w:szCs w:val="20"/>
                <w:lang w:eastAsia="ar-SA"/>
              </w:rPr>
              <w:t xml:space="preserve">в </w:t>
            </w:r>
            <w:r w:rsidRPr="00AB53C4">
              <w:rPr>
                <w:rFonts w:ascii="Times New Roman" w:eastAsia="Arial" w:hAnsi="Times New Roman" w:cs="Times New Roman"/>
                <w:sz w:val="20"/>
                <w:szCs w:val="20"/>
                <w:lang w:eastAsia="ar-SA"/>
              </w:rPr>
              <w:t xml:space="preserve">приложении «Мобильный методист» на сайте </w:t>
            </w:r>
            <w:r>
              <w:rPr>
                <w:rFonts w:ascii="Times New Roman" w:eastAsia="Arial" w:hAnsi="Times New Roman" w:cs="Times New Roman"/>
                <w:sz w:val="20"/>
                <w:szCs w:val="20"/>
                <w:lang w:eastAsia="ar-SA"/>
              </w:rPr>
              <w:t>КРИРО</w:t>
            </w:r>
            <w:r w:rsidRPr="00AB53C4">
              <w:rPr>
                <w:rFonts w:ascii="Times New Roman" w:eastAsia="Arial" w:hAnsi="Times New Roman" w:cs="Times New Roman"/>
                <w:sz w:val="20"/>
                <w:szCs w:val="20"/>
                <w:lang w:eastAsia="ar-SA"/>
              </w:rPr>
              <w:t>. На у</w:t>
            </w:r>
            <w:r>
              <w:rPr>
                <w:rFonts w:ascii="Times New Roman" w:eastAsia="Arial" w:hAnsi="Times New Roman" w:cs="Times New Roman"/>
                <w:sz w:val="20"/>
                <w:szCs w:val="20"/>
                <w:lang w:eastAsia="ar-SA"/>
              </w:rPr>
              <w:t xml:space="preserve">ровне муниципалитета </w:t>
            </w:r>
            <w:r w:rsidRPr="00AB53C4">
              <w:rPr>
                <w:rFonts w:ascii="Times New Roman" w:eastAsia="Arial" w:hAnsi="Times New Roman" w:cs="Times New Roman"/>
                <w:sz w:val="20"/>
                <w:szCs w:val="20"/>
                <w:lang w:eastAsia="ar-SA"/>
              </w:rPr>
              <w:t>разработана Дорожная карта по реализации проекта. Итоги работы над проектом обобщены на Совете управления образования в январе 2024 года.</w:t>
            </w:r>
          </w:p>
        </w:tc>
        <w:tc>
          <w:tcPr>
            <w:tcW w:w="851" w:type="dxa"/>
          </w:tcPr>
          <w:p w14:paraId="32721352" w14:textId="77777777" w:rsidR="00A13594" w:rsidRPr="009F73B6" w:rsidRDefault="00A13594" w:rsidP="00AB53C4">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5D5C0455" w14:textId="77777777" w:rsidR="00A13594" w:rsidRPr="009F73B6" w:rsidRDefault="00A13594" w:rsidP="00AB53C4">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2E1F1F06" w14:textId="380E7556" w:rsidR="00A13594" w:rsidRPr="009F73B6" w:rsidRDefault="00A13594" w:rsidP="00AB53C4">
            <w:pPr>
              <w:widowControl w:val="0"/>
              <w:suppressAutoHyphens/>
              <w:autoSpaceDE w:val="0"/>
              <w:rPr>
                <w:rFonts w:ascii="Times New Roman" w:eastAsia="Arial" w:hAnsi="Times New Roman" w:cs="Times New Roman"/>
                <w:sz w:val="20"/>
                <w:szCs w:val="20"/>
                <w:highlight w:val="yellow"/>
                <w:lang w:eastAsia="ar-SA"/>
              </w:rPr>
            </w:pPr>
            <w:r w:rsidRPr="009F73B6">
              <w:rPr>
                <w:rFonts w:ascii="Times New Roman" w:hAnsi="Times New Roman" w:cs="Times New Roman"/>
                <w:sz w:val="20"/>
                <w:szCs w:val="20"/>
              </w:rPr>
              <w:t>январь</w:t>
            </w:r>
          </w:p>
        </w:tc>
        <w:tc>
          <w:tcPr>
            <w:tcW w:w="992" w:type="dxa"/>
          </w:tcPr>
          <w:p w14:paraId="7AF60377" w14:textId="1DB845E0" w:rsidR="00A13594" w:rsidRPr="009F73B6" w:rsidRDefault="00A13594" w:rsidP="00AB53C4">
            <w:pPr>
              <w:widowControl w:val="0"/>
              <w:suppressAutoHyphens/>
              <w:autoSpaceDE w:val="0"/>
              <w:rPr>
                <w:rFonts w:ascii="Times New Roman" w:eastAsia="Arial" w:hAnsi="Times New Roman" w:cs="Times New Roman"/>
                <w:sz w:val="20"/>
                <w:szCs w:val="20"/>
                <w:highlight w:val="yellow"/>
                <w:lang w:eastAsia="ar-SA"/>
              </w:rPr>
            </w:pPr>
            <w:r w:rsidRPr="009F73B6">
              <w:rPr>
                <w:rFonts w:ascii="Times New Roman" w:hAnsi="Times New Roman" w:cs="Times New Roman"/>
                <w:sz w:val="20"/>
                <w:szCs w:val="20"/>
              </w:rPr>
              <w:t>декабрь</w:t>
            </w:r>
          </w:p>
        </w:tc>
        <w:tc>
          <w:tcPr>
            <w:tcW w:w="1459" w:type="dxa"/>
            <w:shd w:val="clear" w:color="auto" w:fill="FFFFFF" w:themeFill="background1"/>
          </w:tcPr>
          <w:p w14:paraId="4AEFE7B6" w14:textId="4F8990C4" w:rsidR="00A13594" w:rsidRPr="009F73B6" w:rsidRDefault="00A13594" w:rsidP="00AB53C4">
            <w:pPr>
              <w:widowControl w:val="0"/>
              <w:suppressAutoHyphens/>
              <w:autoSpaceDE w:val="0"/>
              <w:rPr>
                <w:rFonts w:ascii="Times New Roman" w:eastAsia="Arial" w:hAnsi="Times New Roman" w:cs="Times New Roman"/>
                <w:sz w:val="20"/>
                <w:szCs w:val="20"/>
                <w:lang w:eastAsia="ar-SA"/>
              </w:rPr>
            </w:pPr>
            <w:r w:rsidRPr="00F84DB8">
              <w:rPr>
                <w:rFonts w:ascii="Times New Roman" w:eastAsia="Arial" w:hAnsi="Times New Roman" w:cs="Times New Roman"/>
                <w:sz w:val="20"/>
                <w:szCs w:val="20"/>
                <w:shd w:val="clear" w:color="auto" w:fill="FFFFFF" w:themeFill="background1"/>
                <w:lang w:eastAsia="ar-SA"/>
              </w:rPr>
              <w:t>Выполнено</w:t>
            </w:r>
            <w:r w:rsidR="00F84DB8" w:rsidRPr="00F84DB8">
              <w:rPr>
                <w:rFonts w:ascii="Times New Roman" w:eastAsia="Arial" w:hAnsi="Times New Roman" w:cs="Times New Roman"/>
                <w:sz w:val="20"/>
                <w:szCs w:val="20"/>
                <w:shd w:val="clear" w:color="auto" w:fill="FFFFFF" w:themeFill="background1"/>
                <w:lang w:eastAsia="ar-SA"/>
              </w:rPr>
              <w:t>.</w:t>
            </w:r>
          </w:p>
          <w:p w14:paraId="70991824" w14:textId="12E01E15" w:rsidR="00A13594" w:rsidRPr="009F73B6" w:rsidRDefault="00A13594" w:rsidP="00AB53C4">
            <w:pPr>
              <w:widowControl w:val="0"/>
              <w:suppressAutoHyphens/>
              <w:autoSpaceDE w:val="0"/>
              <w:rPr>
                <w:rFonts w:ascii="Times New Roman" w:eastAsia="Arial" w:hAnsi="Times New Roman" w:cs="Times New Roman"/>
                <w:color w:val="FF0000"/>
                <w:sz w:val="20"/>
                <w:szCs w:val="20"/>
                <w:highlight w:val="yellow"/>
                <w:lang w:eastAsia="ar-SA"/>
              </w:rPr>
            </w:pPr>
          </w:p>
        </w:tc>
      </w:tr>
      <w:tr w:rsidR="00A13594" w:rsidRPr="009F73B6" w14:paraId="6DF303E4" w14:textId="77777777" w:rsidTr="005A59B3">
        <w:trPr>
          <w:jc w:val="center"/>
        </w:trPr>
        <w:tc>
          <w:tcPr>
            <w:tcW w:w="3050" w:type="dxa"/>
          </w:tcPr>
          <w:p w14:paraId="0148D526" w14:textId="77777777" w:rsidR="00A13594" w:rsidRPr="009F73B6" w:rsidRDefault="00A13594" w:rsidP="00AB53C4">
            <w:pPr>
              <w:rPr>
                <w:rFonts w:ascii="Times New Roman" w:hAnsi="Times New Roman" w:cs="Times New Roman"/>
                <w:sz w:val="20"/>
                <w:szCs w:val="20"/>
              </w:rPr>
            </w:pPr>
            <w:r w:rsidRPr="009F73B6">
              <w:rPr>
                <w:rFonts w:ascii="Times New Roman" w:hAnsi="Times New Roman" w:cs="Times New Roman"/>
                <w:sz w:val="20"/>
                <w:szCs w:val="20"/>
              </w:rPr>
              <w:t>Мероприятие 2.2.5.2 Система подготовки к ГИА.</w:t>
            </w:r>
          </w:p>
        </w:tc>
        <w:tc>
          <w:tcPr>
            <w:tcW w:w="1843" w:type="dxa"/>
          </w:tcPr>
          <w:p w14:paraId="6225BDD0" w14:textId="71B81E43" w:rsidR="00A13594" w:rsidRPr="009F73B6" w:rsidRDefault="00A13594" w:rsidP="00AB53C4">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5CEFB871" w14:textId="6CE7C10D" w:rsidR="00A13594" w:rsidRPr="009F73B6" w:rsidRDefault="00A13594" w:rsidP="007B395E">
            <w:pPr>
              <w:rPr>
                <w:rFonts w:ascii="Times New Roman" w:hAnsi="Times New Roman" w:cs="Times New Roman"/>
                <w:sz w:val="20"/>
                <w:szCs w:val="20"/>
              </w:rPr>
            </w:pPr>
          </w:p>
        </w:tc>
        <w:tc>
          <w:tcPr>
            <w:tcW w:w="2823" w:type="dxa"/>
          </w:tcPr>
          <w:p w14:paraId="3035435F" w14:textId="77777777" w:rsidR="00A13594" w:rsidRPr="009F73B6" w:rsidRDefault="00A13594" w:rsidP="00AB53C4">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Разработан план по подготовке к ГИА.</w:t>
            </w:r>
          </w:p>
          <w:p w14:paraId="2CF9A104" w14:textId="5744EE5E" w:rsidR="00A13594" w:rsidRPr="007B395E" w:rsidRDefault="00A13594" w:rsidP="007B395E">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С декабря 2022 по март 2023 года организован методический марафон по теме </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Эффекти</w:t>
            </w:r>
            <w:r>
              <w:rPr>
                <w:rFonts w:ascii="Times New Roman" w:eastAsia="Arial" w:hAnsi="Times New Roman" w:cs="Times New Roman"/>
                <w:sz w:val="20"/>
                <w:szCs w:val="20"/>
                <w:lang w:eastAsia="ar-SA"/>
              </w:rPr>
              <w:t xml:space="preserve">вные практики подготовки к ГИА и </w:t>
            </w:r>
            <w:r w:rsidRPr="009F73B6">
              <w:rPr>
                <w:rFonts w:ascii="Times New Roman" w:eastAsia="Arial" w:hAnsi="Times New Roman" w:cs="Times New Roman"/>
                <w:sz w:val="20"/>
                <w:szCs w:val="20"/>
                <w:lang w:eastAsia="ar-SA"/>
              </w:rPr>
              <w:t>ВПР</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 xml:space="preserve">.  Заслушана информация о реализации плана на Совете </w:t>
            </w:r>
            <w:r>
              <w:rPr>
                <w:rFonts w:ascii="Times New Roman" w:eastAsia="Arial" w:hAnsi="Times New Roman" w:cs="Times New Roman"/>
                <w:sz w:val="20"/>
                <w:szCs w:val="20"/>
                <w:lang w:eastAsia="ar-SA"/>
              </w:rPr>
              <w:t>управления образования 7 июня 2023 года. Итог: а</w:t>
            </w:r>
            <w:r w:rsidRPr="00AB53C4">
              <w:rPr>
                <w:rFonts w:ascii="Times New Roman" w:eastAsia="Arial" w:hAnsi="Times New Roman" w:cs="Times New Roman"/>
                <w:sz w:val="20"/>
                <w:szCs w:val="20"/>
                <w:lang w:eastAsia="ar-SA"/>
              </w:rPr>
              <w:t xml:space="preserve">ттестаты </w:t>
            </w:r>
            <w:r w:rsidRPr="007B395E">
              <w:rPr>
                <w:rFonts w:ascii="Times New Roman" w:eastAsia="Arial" w:hAnsi="Times New Roman" w:cs="Times New Roman"/>
                <w:sz w:val="20"/>
                <w:szCs w:val="20"/>
                <w:lang w:eastAsia="ar-SA"/>
              </w:rPr>
              <w:t xml:space="preserve">о </w:t>
            </w:r>
            <w:r>
              <w:rPr>
                <w:rFonts w:ascii="Times New Roman" w:eastAsia="Arial" w:hAnsi="Times New Roman" w:cs="Times New Roman"/>
                <w:sz w:val="20"/>
                <w:szCs w:val="20"/>
                <w:lang w:eastAsia="ar-SA"/>
              </w:rPr>
              <w:t xml:space="preserve">среднем общем и </w:t>
            </w:r>
          </w:p>
          <w:p w14:paraId="7383B139" w14:textId="7BC8E665" w:rsidR="00A13594" w:rsidRPr="009F73B6" w:rsidRDefault="00A13594" w:rsidP="007B395E">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об основном общем образовании</w:t>
            </w:r>
            <w:r w:rsidRPr="00CD7E1C">
              <w:rPr>
                <w:rFonts w:ascii="Times New Roman" w:eastAsia="Arial" w:hAnsi="Times New Roman" w:cs="Times New Roman"/>
                <w:sz w:val="20"/>
                <w:szCs w:val="20"/>
                <w:lang w:eastAsia="ar-SA"/>
              </w:rPr>
              <w:t xml:space="preserve"> получили </w:t>
            </w:r>
            <w:r>
              <w:rPr>
                <w:rFonts w:ascii="Times New Roman" w:eastAsia="Arial" w:hAnsi="Times New Roman" w:cs="Times New Roman"/>
                <w:sz w:val="20"/>
                <w:szCs w:val="20"/>
                <w:lang w:eastAsia="ar-SA"/>
              </w:rPr>
              <w:t>100 % выпускников.</w:t>
            </w:r>
          </w:p>
        </w:tc>
        <w:tc>
          <w:tcPr>
            <w:tcW w:w="851" w:type="dxa"/>
          </w:tcPr>
          <w:p w14:paraId="1E32C04F" w14:textId="77777777" w:rsidR="00A13594" w:rsidRPr="009F73B6" w:rsidRDefault="00A13594" w:rsidP="00AB53C4">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1C08600E" w14:textId="77777777" w:rsidR="00A13594" w:rsidRPr="009F73B6" w:rsidRDefault="00A13594" w:rsidP="00AB53C4">
            <w:pPr>
              <w:rPr>
                <w:rFonts w:ascii="Times New Roman" w:hAnsi="Times New Roman" w:cs="Times New Roman"/>
                <w:sz w:val="20"/>
                <w:szCs w:val="20"/>
              </w:rPr>
            </w:pPr>
            <w:r w:rsidRPr="009F73B6">
              <w:rPr>
                <w:rFonts w:ascii="Times New Roman" w:hAnsi="Times New Roman" w:cs="Times New Roman"/>
                <w:sz w:val="20"/>
                <w:szCs w:val="20"/>
              </w:rPr>
              <w:t>июнь</w:t>
            </w:r>
          </w:p>
        </w:tc>
        <w:tc>
          <w:tcPr>
            <w:tcW w:w="992" w:type="dxa"/>
          </w:tcPr>
          <w:p w14:paraId="0859CC43" w14:textId="4F1007F3" w:rsidR="00A13594" w:rsidRPr="009F73B6" w:rsidRDefault="00A13594" w:rsidP="00AB53C4">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77FDCB47" w14:textId="350DCC6C" w:rsidR="00A13594" w:rsidRPr="009F73B6" w:rsidRDefault="00A13594" w:rsidP="00AB53C4">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июнь</w:t>
            </w:r>
          </w:p>
        </w:tc>
        <w:tc>
          <w:tcPr>
            <w:tcW w:w="1459" w:type="dxa"/>
          </w:tcPr>
          <w:p w14:paraId="5E6C51AF" w14:textId="77777777" w:rsidR="00A13594" w:rsidRPr="009F73B6" w:rsidRDefault="00A13594" w:rsidP="00AB53C4">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Выполнено. </w:t>
            </w:r>
          </w:p>
          <w:p w14:paraId="53BBFD58" w14:textId="09522A81" w:rsidR="00A13594" w:rsidRPr="009F73B6" w:rsidRDefault="00A13594" w:rsidP="00AB53C4">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 </w:t>
            </w:r>
          </w:p>
        </w:tc>
      </w:tr>
      <w:tr w:rsidR="00A13594" w:rsidRPr="009F73B6" w14:paraId="1D8AB768" w14:textId="77777777" w:rsidTr="005A59B3">
        <w:trPr>
          <w:jc w:val="center"/>
        </w:trPr>
        <w:tc>
          <w:tcPr>
            <w:tcW w:w="3050" w:type="dxa"/>
          </w:tcPr>
          <w:p w14:paraId="1EE92363" w14:textId="77777777" w:rsidR="00A13594" w:rsidRPr="009F73B6" w:rsidRDefault="00A13594" w:rsidP="007B395E">
            <w:pPr>
              <w:rPr>
                <w:rFonts w:ascii="Times New Roman" w:hAnsi="Times New Roman" w:cs="Times New Roman"/>
                <w:sz w:val="20"/>
                <w:szCs w:val="20"/>
              </w:rPr>
            </w:pPr>
            <w:r w:rsidRPr="009F73B6">
              <w:rPr>
                <w:rFonts w:ascii="Times New Roman" w:hAnsi="Times New Roman" w:cs="Times New Roman"/>
                <w:sz w:val="20"/>
                <w:szCs w:val="20"/>
              </w:rPr>
              <w:t>Мероприятие 2.2.5.3 Разработка и реализация антирисковых программ в школах.</w:t>
            </w:r>
          </w:p>
        </w:tc>
        <w:tc>
          <w:tcPr>
            <w:tcW w:w="1843" w:type="dxa"/>
          </w:tcPr>
          <w:p w14:paraId="70FF539F" w14:textId="31E71552" w:rsidR="00A13594" w:rsidRPr="009F73B6" w:rsidRDefault="00A13594" w:rsidP="007B395E">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0E37DF9E" w14:textId="75F148C7" w:rsidR="00A13594" w:rsidRPr="009F73B6" w:rsidRDefault="00A13594" w:rsidP="00FE2EBA">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108A76C2" w14:textId="7DF61712" w:rsidR="00A13594" w:rsidRPr="009F73B6" w:rsidRDefault="00A13594" w:rsidP="007B395E">
            <w:pPr>
              <w:widowControl w:val="0"/>
              <w:suppressAutoHyphens/>
              <w:autoSpaceDE w:val="0"/>
              <w:rPr>
                <w:rFonts w:ascii="Times New Roman" w:eastAsia="Arial" w:hAnsi="Times New Roman" w:cs="Times New Roman"/>
                <w:sz w:val="20"/>
                <w:szCs w:val="20"/>
                <w:lang w:eastAsia="ar-SA"/>
              </w:rPr>
            </w:pPr>
            <w:r w:rsidRPr="007B395E">
              <w:rPr>
                <w:rFonts w:ascii="Times New Roman" w:eastAsia="Arial" w:hAnsi="Times New Roman" w:cs="Times New Roman"/>
                <w:sz w:val="20"/>
                <w:szCs w:val="20"/>
                <w:lang w:eastAsia="ar-SA"/>
              </w:rPr>
              <w:t>В 2023 году каждая школа разработала и реализовала в течение года антирисковую программу по актуальной проблеме, накапливала в течение года опыт, обобщила наработанное, транслировала опыт в ходе</w:t>
            </w:r>
            <w:r>
              <w:rPr>
                <w:rFonts w:ascii="Times New Roman" w:eastAsia="Arial" w:hAnsi="Times New Roman" w:cs="Times New Roman"/>
                <w:sz w:val="20"/>
                <w:szCs w:val="20"/>
                <w:lang w:eastAsia="ar-SA"/>
              </w:rPr>
              <w:t xml:space="preserve"> конкурса антирисковых программ </w:t>
            </w:r>
            <w:r w:rsidRPr="009F73B6">
              <w:rPr>
                <w:rFonts w:ascii="Times New Roman" w:eastAsia="Arial" w:hAnsi="Times New Roman" w:cs="Times New Roman"/>
                <w:sz w:val="20"/>
                <w:szCs w:val="20"/>
                <w:lang w:eastAsia="ar-SA"/>
              </w:rPr>
              <w:t>в апреле-мае 2023 го</w:t>
            </w:r>
            <w:r>
              <w:rPr>
                <w:rFonts w:ascii="Times New Roman" w:eastAsia="Arial" w:hAnsi="Times New Roman" w:cs="Times New Roman"/>
                <w:sz w:val="20"/>
                <w:szCs w:val="20"/>
                <w:lang w:eastAsia="ar-SA"/>
              </w:rPr>
              <w:t>да.</w:t>
            </w:r>
            <w:r w:rsidRPr="009F73B6">
              <w:rPr>
                <w:rFonts w:ascii="Times New Roman" w:eastAsia="Arial" w:hAnsi="Times New Roman" w:cs="Times New Roman"/>
                <w:sz w:val="20"/>
                <w:szCs w:val="20"/>
                <w:lang w:eastAsia="ar-SA"/>
              </w:rPr>
              <w:t xml:space="preserve">1 место заняли Выльгортская СОШ №2 и Шошкинская СОШ, 2 место – </w:t>
            </w:r>
            <w:r>
              <w:rPr>
                <w:rFonts w:ascii="Times New Roman" w:eastAsia="Arial" w:hAnsi="Times New Roman" w:cs="Times New Roman"/>
                <w:sz w:val="20"/>
                <w:szCs w:val="20"/>
                <w:lang w:eastAsia="ar-SA"/>
              </w:rPr>
              <w:t xml:space="preserve">Выльгортская </w:t>
            </w:r>
            <w:r w:rsidRPr="009F73B6">
              <w:rPr>
                <w:rFonts w:ascii="Times New Roman" w:eastAsia="Arial" w:hAnsi="Times New Roman" w:cs="Times New Roman"/>
                <w:sz w:val="20"/>
                <w:szCs w:val="20"/>
                <w:lang w:eastAsia="ar-SA"/>
              </w:rPr>
              <w:t>СОШ №1, 3 место – Зеленецкая СОШ (приказ УО №402 от 26.05.2023 года)</w:t>
            </w:r>
            <w:r>
              <w:rPr>
                <w:rFonts w:ascii="Times New Roman" w:eastAsia="Arial" w:hAnsi="Times New Roman" w:cs="Times New Roman"/>
                <w:sz w:val="20"/>
                <w:szCs w:val="20"/>
                <w:lang w:eastAsia="ar-SA"/>
              </w:rPr>
              <w:t>.</w:t>
            </w:r>
          </w:p>
        </w:tc>
        <w:tc>
          <w:tcPr>
            <w:tcW w:w="851" w:type="dxa"/>
          </w:tcPr>
          <w:p w14:paraId="2AFAB975" w14:textId="77777777" w:rsidR="00A13594" w:rsidRPr="009F73B6" w:rsidRDefault="00A13594" w:rsidP="007B395E">
            <w:pPr>
              <w:rPr>
                <w:rFonts w:ascii="Times New Roman" w:hAnsi="Times New Roman" w:cs="Times New Roman"/>
                <w:sz w:val="20"/>
                <w:szCs w:val="20"/>
              </w:rPr>
            </w:pPr>
            <w:r w:rsidRPr="009F73B6">
              <w:rPr>
                <w:rFonts w:ascii="Times New Roman" w:hAnsi="Times New Roman" w:cs="Times New Roman"/>
                <w:sz w:val="20"/>
                <w:szCs w:val="20"/>
              </w:rPr>
              <w:t xml:space="preserve">январь </w:t>
            </w:r>
          </w:p>
        </w:tc>
        <w:tc>
          <w:tcPr>
            <w:tcW w:w="1134" w:type="dxa"/>
          </w:tcPr>
          <w:p w14:paraId="6FA99431" w14:textId="77777777" w:rsidR="00A13594" w:rsidRPr="009F73B6" w:rsidRDefault="00A13594" w:rsidP="007B395E">
            <w:pPr>
              <w:rPr>
                <w:rFonts w:ascii="Times New Roman" w:hAnsi="Times New Roman" w:cs="Times New Roman"/>
                <w:sz w:val="20"/>
                <w:szCs w:val="20"/>
              </w:rPr>
            </w:pPr>
            <w:r w:rsidRPr="009F73B6">
              <w:rPr>
                <w:rFonts w:ascii="Times New Roman" w:hAnsi="Times New Roman" w:cs="Times New Roman"/>
                <w:sz w:val="20"/>
                <w:szCs w:val="20"/>
              </w:rPr>
              <w:t xml:space="preserve">декабрь </w:t>
            </w:r>
          </w:p>
        </w:tc>
        <w:tc>
          <w:tcPr>
            <w:tcW w:w="992" w:type="dxa"/>
          </w:tcPr>
          <w:p w14:paraId="57A72212" w14:textId="662339FA" w:rsidR="00A13594" w:rsidRPr="009F73B6" w:rsidRDefault="00A13594" w:rsidP="007B395E">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 xml:space="preserve">январь </w:t>
            </w:r>
          </w:p>
        </w:tc>
        <w:tc>
          <w:tcPr>
            <w:tcW w:w="992" w:type="dxa"/>
          </w:tcPr>
          <w:p w14:paraId="41D2F98F" w14:textId="70741923" w:rsidR="00A13594" w:rsidRPr="009F73B6" w:rsidRDefault="00A13594" w:rsidP="007B395E">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 xml:space="preserve">декабрь </w:t>
            </w:r>
          </w:p>
        </w:tc>
        <w:tc>
          <w:tcPr>
            <w:tcW w:w="1459" w:type="dxa"/>
          </w:tcPr>
          <w:p w14:paraId="55BCC7CD" w14:textId="77777777" w:rsidR="00A13594" w:rsidRPr="009F73B6" w:rsidRDefault="00A13594" w:rsidP="007B395E">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4649F00B" w14:textId="39EDBD58" w:rsidR="00A13594" w:rsidRPr="009F73B6" w:rsidRDefault="00A13594" w:rsidP="007B395E">
            <w:pPr>
              <w:widowControl w:val="0"/>
              <w:suppressAutoHyphens/>
              <w:autoSpaceDE w:val="0"/>
              <w:rPr>
                <w:rFonts w:ascii="Times New Roman" w:eastAsia="Arial" w:hAnsi="Times New Roman" w:cs="Times New Roman"/>
                <w:color w:val="FF0000"/>
                <w:sz w:val="20"/>
                <w:szCs w:val="20"/>
                <w:lang w:eastAsia="ar-SA"/>
              </w:rPr>
            </w:pPr>
          </w:p>
        </w:tc>
      </w:tr>
      <w:tr w:rsidR="00A13594" w:rsidRPr="009F73B6" w14:paraId="1C12B3B4" w14:textId="77777777" w:rsidTr="005A59B3">
        <w:trPr>
          <w:jc w:val="center"/>
        </w:trPr>
        <w:tc>
          <w:tcPr>
            <w:tcW w:w="3050" w:type="dxa"/>
          </w:tcPr>
          <w:p w14:paraId="6DAAC95A" w14:textId="77777777" w:rsidR="00A13594" w:rsidRPr="009F73B6" w:rsidRDefault="00A13594" w:rsidP="00FE2EBA">
            <w:pPr>
              <w:rPr>
                <w:rFonts w:ascii="Times New Roman" w:hAnsi="Times New Roman" w:cs="Times New Roman"/>
                <w:sz w:val="20"/>
                <w:szCs w:val="20"/>
              </w:rPr>
            </w:pPr>
            <w:r w:rsidRPr="009F73B6">
              <w:rPr>
                <w:rFonts w:ascii="Times New Roman" w:hAnsi="Times New Roman" w:cs="Times New Roman"/>
                <w:sz w:val="20"/>
                <w:szCs w:val="20"/>
              </w:rPr>
              <w:t>Мероприятие 2.2.5.4  Реализация Дорожных карт по управлению результатами.</w:t>
            </w:r>
          </w:p>
        </w:tc>
        <w:tc>
          <w:tcPr>
            <w:tcW w:w="1843" w:type="dxa"/>
          </w:tcPr>
          <w:p w14:paraId="4BFB60DB" w14:textId="41D9DB80" w:rsidR="00A13594" w:rsidRPr="009F73B6" w:rsidRDefault="00A13594" w:rsidP="00FE2EBA">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05BF7F6A" w14:textId="77777777" w:rsidR="00A13594" w:rsidRPr="009F73B6" w:rsidRDefault="00A13594" w:rsidP="00FE2EBA">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4AD78211" w14:textId="77777777" w:rsidR="00484C0A" w:rsidRDefault="00A13594" w:rsidP="00FE2EBA">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На уровне УО и в школах разработаны Дорожные карты по управлению результатами. Данное направление рассмотрено на Совете УО 07.06.2023 года. </w:t>
            </w:r>
          </w:p>
          <w:p w14:paraId="1E87AE6C" w14:textId="48A5B3A5" w:rsidR="00A13594" w:rsidRPr="009F73B6" w:rsidRDefault="00484C0A" w:rsidP="00FE2EBA">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Осуществлен </w:t>
            </w:r>
            <w:r w:rsidRPr="00484C0A">
              <w:rPr>
                <w:rFonts w:ascii="Times New Roman" w:eastAsia="Arial" w:hAnsi="Times New Roman" w:cs="Times New Roman"/>
                <w:sz w:val="20"/>
                <w:szCs w:val="20"/>
                <w:lang w:eastAsia="ar-SA"/>
              </w:rPr>
              <w:t xml:space="preserve">анализ </w:t>
            </w:r>
            <w:r>
              <w:rPr>
                <w:rFonts w:ascii="Times New Roman" w:eastAsia="Arial" w:hAnsi="Times New Roman" w:cs="Times New Roman"/>
                <w:sz w:val="20"/>
                <w:szCs w:val="20"/>
                <w:lang w:eastAsia="ar-SA"/>
              </w:rPr>
              <w:t xml:space="preserve">Дорожной карты </w:t>
            </w:r>
            <w:r w:rsidRPr="00484C0A">
              <w:rPr>
                <w:rFonts w:ascii="Times New Roman" w:eastAsia="Arial" w:hAnsi="Times New Roman" w:cs="Times New Roman"/>
                <w:sz w:val="20"/>
                <w:szCs w:val="20"/>
                <w:lang w:eastAsia="ar-SA"/>
              </w:rPr>
              <w:t xml:space="preserve">и приняты      </w:t>
            </w:r>
            <w:r>
              <w:rPr>
                <w:rFonts w:ascii="Times New Roman" w:eastAsia="Arial" w:hAnsi="Times New Roman" w:cs="Times New Roman"/>
                <w:sz w:val="20"/>
                <w:szCs w:val="20"/>
                <w:lang w:eastAsia="ar-SA"/>
              </w:rPr>
              <w:t xml:space="preserve">                           </w:t>
            </w:r>
            <w:r w:rsidRPr="00484C0A">
              <w:rPr>
                <w:rFonts w:ascii="Times New Roman" w:eastAsia="Arial" w:hAnsi="Times New Roman" w:cs="Times New Roman"/>
                <w:sz w:val="20"/>
                <w:szCs w:val="20"/>
                <w:lang w:eastAsia="ar-SA"/>
              </w:rPr>
              <w:t>управленческие решения.</w:t>
            </w:r>
          </w:p>
        </w:tc>
        <w:tc>
          <w:tcPr>
            <w:tcW w:w="851" w:type="dxa"/>
          </w:tcPr>
          <w:p w14:paraId="563B1F74" w14:textId="77777777" w:rsidR="00A13594" w:rsidRPr="009F73B6" w:rsidRDefault="00A13594" w:rsidP="00FE2EBA">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35328427" w14:textId="77777777" w:rsidR="00A13594" w:rsidRPr="009F73B6" w:rsidRDefault="00A13594" w:rsidP="00FE2EBA">
            <w:pPr>
              <w:rPr>
                <w:rFonts w:ascii="Times New Roman" w:hAnsi="Times New Roman" w:cs="Times New Roman"/>
                <w:sz w:val="20"/>
                <w:szCs w:val="20"/>
              </w:rPr>
            </w:pPr>
            <w:r w:rsidRPr="009F73B6">
              <w:rPr>
                <w:rFonts w:ascii="Times New Roman" w:hAnsi="Times New Roman" w:cs="Times New Roman"/>
                <w:sz w:val="20"/>
                <w:szCs w:val="20"/>
              </w:rPr>
              <w:t>июнь</w:t>
            </w:r>
          </w:p>
        </w:tc>
        <w:tc>
          <w:tcPr>
            <w:tcW w:w="992" w:type="dxa"/>
          </w:tcPr>
          <w:p w14:paraId="6E048BEE" w14:textId="52035159" w:rsidR="00A13594" w:rsidRPr="009F73B6" w:rsidRDefault="00A13594" w:rsidP="00FE2EBA">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3F791967" w14:textId="6454A81C" w:rsidR="00A13594" w:rsidRPr="009F73B6" w:rsidRDefault="00A13594" w:rsidP="00FE2EBA">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июнь</w:t>
            </w:r>
          </w:p>
        </w:tc>
        <w:tc>
          <w:tcPr>
            <w:tcW w:w="1459" w:type="dxa"/>
          </w:tcPr>
          <w:p w14:paraId="23D06CA5" w14:textId="77777777" w:rsidR="00A13594" w:rsidRPr="009F73B6" w:rsidRDefault="00A13594" w:rsidP="00FE2EBA">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Выполнено. </w:t>
            </w:r>
          </w:p>
          <w:p w14:paraId="0DE4C2D2" w14:textId="70647750" w:rsidR="00A13594" w:rsidRPr="009F73B6" w:rsidRDefault="00A13594" w:rsidP="00FE2EBA">
            <w:pPr>
              <w:widowControl w:val="0"/>
              <w:suppressAutoHyphens/>
              <w:autoSpaceDE w:val="0"/>
              <w:rPr>
                <w:rFonts w:ascii="Times New Roman" w:eastAsia="Arial" w:hAnsi="Times New Roman" w:cs="Times New Roman"/>
                <w:sz w:val="20"/>
                <w:szCs w:val="20"/>
                <w:lang w:eastAsia="ar-SA"/>
              </w:rPr>
            </w:pPr>
          </w:p>
        </w:tc>
      </w:tr>
      <w:tr w:rsidR="00A13594" w:rsidRPr="009F73B6" w14:paraId="52B7BE65" w14:textId="77777777" w:rsidTr="005A59B3">
        <w:trPr>
          <w:jc w:val="center"/>
        </w:trPr>
        <w:tc>
          <w:tcPr>
            <w:tcW w:w="3050" w:type="dxa"/>
          </w:tcPr>
          <w:p w14:paraId="1484C9D3" w14:textId="06C3855A" w:rsidR="00A13594" w:rsidRPr="009F73B6" w:rsidRDefault="00A13594" w:rsidP="00FE2EBA">
            <w:pPr>
              <w:rPr>
                <w:rFonts w:ascii="Times New Roman" w:hAnsi="Times New Roman" w:cs="Times New Roman"/>
                <w:sz w:val="20"/>
                <w:szCs w:val="20"/>
              </w:rPr>
            </w:pPr>
            <w:r w:rsidRPr="009F73B6">
              <w:rPr>
                <w:rFonts w:ascii="Times New Roman" w:hAnsi="Times New Roman" w:cs="Times New Roman"/>
                <w:sz w:val="20"/>
                <w:szCs w:val="20"/>
              </w:rPr>
              <w:t>Мероприятие 2.2.5.5</w:t>
            </w:r>
            <w:r w:rsidR="001878D2">
              <w:rPr>
                <w:rFonts w:ascii="Times New Roman" w:hAnsi="Times New Roman" w:cs="Times New Roman"/>
                <w:sz w:val="20"/>
                <w:szCs w:val="20"/>
              </w:rPr>
              <w:t>.</w:t>
            </w:r>
            <w:r w:rsidRPr="009F73B6">
              <w:rPr>
                <w:rFonts w:ascii="Times New Roman" w:hAnsi="Times New Roman" w:cs="Times New Roman"/>
                <w:sz w:val="20"/>
                <w:szCs w:val="20"/>
              </w:rPr>
              <w:t xml:space="preserve"> Участие детей в школьной, в районной и республиканской олимпиаде.</w:t>
            </w:r>
          </w:p>
        </w:tc>
        <w:tc>
          <w:tcPr>
            <w:tcW w:w="1843" w:type="dxa"/>
          </w:tcPr>
          <w:p w14:paraId="453F576E" w14:textId="46469A88" w:rsidR="00A13594" w:rsidRPr="009F73B6" w:rsidRDefault="00A13594" w:rsidP="00FE2EBA">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2A09DE25" w14:textId="15DF84FF" w:rsidR="00A13594" w:rsidRPr="009F73B6" w:rsidRDefault="00A13594" w:rsidP="00B355BB">
            <w:pPr>
              <w:rPr>
                <w:rFonts w:ascii="Times New Roman" w:hAnsi="Times New Roman" w:cs="Times New Roman"/>
                <w:sz w:val="20"/>
                <w:szCs w:val="20"/>
              </w:rPr>
            </w:pPr>
          </w:p>
        </w:tc>
        <w:tc>
          <w:tcPr>
            <w:tcW w:w="2823" w:type="dxa"/>
          </w:tcPr>
          <w:p w14:paraId="044F3E9C" w14:textId="4BFE31DC" w:rsidR="00A13594" w:rsidRPr="003E3352" w:rsidRDefault="00A13594" w:rsidP="003E3352">
            <w:pPr>
              <w:widowControl w:val="0"/>
              <w:suppressAutoHyphens/>
              <w:autoSpaceDE w:val="0"/>
              <w:ind w:hanging="3"/>
              <w:rPr>
                <w:rFonts w:ascii="Times New Roman" w:eastAsia="Arial" w:hAnsi="Times New Roman" w:cs="Times New Roman"/>
                <w:sz w:val="20"/>
                <w:szCs w:val="20"/>
                <w:lang w:eastAsia="ar-SA"/>
              </w:rPr>
            </w:pPr>
            <w:r w:rsidRPr="003E3352">
              <w:rPr>
                <w:rFonts w:ascii="Times New Roman" w:eastAsia="Arial" w:hAnsi="Times New Roman" w:cs="Times New Roman"/>
                <w:sz w:val="20"/>
                <w:szCs w:val="20"/>
                <w:lang w:eastAsia="ar-SA"/>
              </w:rPr>
              <w:t>На республиканском этапе в 2022-2023 году 5 учащихся стали победителями и призерами</w:t>
            </w:r>
            <w:r>
              <w:rPr>
                <w:rFonts w:ascii="Times New Roman" w:eastAsia="Arial" w:hAnsi="Times New Roman" w:cs="Times New Roman"/>
                <w:sz w:val="20"/>
                <w:szCs w:val="20"/>
                <w:lang w:eastAsia="ar-SA"/>
              </w:rPr>
              <w:t>.</w:t>
            </w:r>
            <w:r w:rsidRPr="003E3352">
              <w:rPr>
                <w:rFonts w:ascii="Times New Roman" w:eastAsia="Arial" w:hAnsi="Times New Roman" w:cs="Times New Roman"/>
                <w:sz w:val="20"/>
                <w:szCs w:val="20"/>
                <w:lang w:eastAsia="ar-SA"/>
              </w:rPr>
              <w:t xml:space="preserve"> </w:t>
            </w:r>
          </w:p>
          <w:p w14:paraId="6F21A502" w14:textId="2095ABB8" w:rsidR="00A13594" w:rsidRPr="003E3352" w:rsidRDefault="00A13594" w:rsidP="003E3352">
            <w:pPr>
              <w:widowControl w:val="0"/>
              <w:suppressAutoHyphens/>
              <w:autoSpaceDE w:val="0"/>
              <w:ind w:hanging="3"/>
              <w:rPr>
                <w:rFonts w:ascii="Times New Roman" w:eastAsia="Arial" w:hAnsi="Times New Roman" w:cs="Times New Roman"/>
                <w:sz w:val="20"/>
                <w:szCs w:val="20"/>
                <w:lang w:eastAsia="ar-SA"/>
              </w:rPr>
            </w:pPr>
            <w:r w:rsidRPr="003E3352">
              <w:rPr>
                <w:rFonts w:ascii="Times New Roman" w:eastAsia="Arial" w:hAnsi="Times New Roman" w:cs="Times New Roman"/>
                <w:sz w:val="20"/>
                <w:szCs w:val="20"/>
                <w:lang w:eastAsia="ar-SA"/>
              </w:rPr>
              <w:t xml:space="preserve">С 18 сентября по 24 октября 2023 года </w:t>
            </w:r>
            <w:r>
              <w:rPr>
                <w:rFonts w:ascii="Times New Roman" w:eastAsia="Arial" w:hAnsi="Times New Roman" w:cs="Times New Roman"/>
                <w:sz w:val="20"/>
                <w:szCs w:val="20"/>
                <w:lang w:eastAsia="ar-SA"/>
              </w:rPr>
              <w:t>проведен школьный этап</w:t>
            </w:r>
            <w:r w:rsidRPr="003E3352">
              <w:rPr>
                <w:rFonts w:ascii="Times New Roman" w:eastAsia="Arial" w:hAnsi="Times New Roman" w:cs="Times New Roman"/>
                <w:sz w:val="20"/>
                <w:szCs w:val="20"/>
                <w:lang w:eastAsia="ar-SA"/>
              </w:rPr>
              <w:t>, в котором приняли участие 2662 ребенка (86,4%), из них 586 детей – победители и призеры</w:t>
            </w:r>
            <w:r>
              <w:rPr>
                <w:rFonts w:ascii="Times New Roman" w:eastAsia="Arial" w:hAnsi="Times New Roman" w:cs="Times New Roman"/>
                <w:sz w:val="20"/>
                <w:szCs w:val="20"/>
                <w:lang w:eastAsia="ar-SA"/>
              </w:rPr>
              <w:t>.</w:t>
            </w:r>
            <w:r w:rsidRPr="003E3352">
              <w:rPr>
                <w:rFonts w:ascii="Times New Roman" w:eastAsia="Arial" w:hAnsi="Times New Roman" w:cs="Times New Roman"/>
                <w:sz w:val="20"/>
                <w:szCs w:val="20"/>
                <w:lang w:eastAsia="ar-SA"/>
              </w:rPr>
              <w:t xml:space="preserve"> </w:t>
            </w:r>
          </w:p>
          <w:p w14:paraId="78C442B9" w14:textId="70A1496C" w:rsidR="00A13594" w:rsidRPr="003E3352" w:rsidRDefault="00A13594" w:rsidP="003E3352">
            <w:pPr>
              <w:widowControl w:val="0"/>
              <w:suppressAutoHyphens/>
              <w:autoSpaceDE w:val="0"/>
              <w:ind w:hanging="3"/>
              <w:rPr>
                <w:rFonts w:ascii="Times New Roman" w:eastAsia="Arial" w:hAnsi="Times New Roman" w:cs="Times New Roman"/>
                <w:sz w:val="20"/>
                <w:szCs w:val="20"/>
                <w:lang w:eastAsia="ar-SA"/>
              </w:rPr>
            </w:pPr>
            <w:r w:rsidRPr="003E3352">
              <w:rPr>
                <w:rFonts w:ascii="Times New Roman" w:eastAsia="Arial" w:hAnsi="Times New Roman" w:cs="Times New Roman"/>
                <w:sz w:val="20"/>
                <w:szCs w:val="20"/>
                <w:lang w:eastAsia="ar-SA"/>
              </w:rPr>
              <w:t xml:space="preserve">С 07 ноября по 09 декабря 2023 года проведен муниципальный этап, в котором приняли участие 368 обучающихся, 1 место заняли 57 участников, 2 и 3 места (призеры) – 64 участника. </w:t>
            </w:r>
          </w:p>
          <w:p w14:paraId="579BFA58" w14:textId="3F1142DA" w:rsidR="00A13594" w:rsidRPr="009F73B6" w:rsidRDefault="00A13594" w:rsidP="003E3352">
            <w:pPr>
              <w:widowControl w:val="0"/>
              <w:suppressAutoHyphens/>
              <w:autoSpaceDE w:val="0"/>
              <w:rPr>
                <w:rFonts w:ascii="Times New Roman" w:eastAsia="Arial" w:hAnsi="Times New Roman" w:cs="Times New Roman"/>
                <w:sz w:val="20"/>
                <w:szCs w:val="20"/>
                <w:lang w:eastAsia="ar-SA"/>
              </w:rPr>
            </w:pPr>
            <w:r w:rsidRPr="003E3352">
              <w:rPr>
                <w:rFonts w:ascii="Times New Roman" w:eastAsia="Arial" w:hAnsi="Times New Roman" w:cs="Times New Roman"/>
                <w:sz w:val="20"/>
                <w:szCs w:val="20"/>
                <w:lang w:eastAsia="ar-SA"/>
              </w:rPr>
              <w:t>На республиканский этап всероссийской олимпиады в 2023 году направлено 18 учащихся</w:t>
            </w:r>
            <w:r>
              <w:rPr>
                <w:rFonts w:ascii="Times New Roman" w:eastAsia="Arial" w:hAnsi="Times New Roman" w:cs="Times New Roman"/>
                <w:sz w:val="20"/>
                <w:szCs w:val="20"/>
                <w:lang w:eastAsia="ar-SA"/>
              </w:rPr>
              <w:t>.</w:t>
            </w:r>
            <w:r w:rsidRPr="003E3352">
              <w:rPr>
                <w:rFonts w:ascii="Times New Roman" w:eastAsia="Arial" w:hAnsi="Times New Roman" w:cs="Times New Roman"/>
                <w:sz w:val="20"/>
                <w:szCs w:val="20"/>
                <w:lang w:eastAsia="ar-SA"/>
              </w:rPr>
              <w:t xml:space="preserve"> Результаты участия будут в 2024 году.</w:t>
            </w:r>
          </w:p>
        </w:tc>
        <w:tc>
          <w:tcPr>
            <w:tcW w:w="851" w:type="dxa"/>
          </w:tcPr>
          <w:p w14:paraId="15DFF80F" w14:textId="77777777" w:rsidR="00A13594" w:rsidRPr="009F73B6" w:rsidRDefault="00A13594" w:rsidP="00FE2EBA">
            <w:pPr>
              <w:rPr>
                <w:rFonts w:ascii="Times New Roman" w:hAnsi="Times New Roman" w:cs="Times New Roman"/>
                <w:sz w:val="20"/>
                <w:szCs w:val="20"/>
              </w:rPr>
            </w:pPr>
            <w:r w:rsidRPr="009F73B6">
              <w:rPr>
                <w:rFonts w:ascii="Times New Roman" w:hAnsi="Times New Roman" w:cs="Times New Roman"/>
                <w:sz w:val="20"/>
                <w:szCs w:val="20"/>
              </w:rPr>
              <w:t>январь-февраль</w:t>
            </w:r>
          </w:p>
        </w:tc>
        <w:tc>
          <w:tcPr>
            <w:tcW w:w="1134" w:type="dxa"/>
          </w:tcPr>
          <w:p w14:paraId="4C3C151D" w14:textId="77777777" w:rsidR="00A13594" w:rsidRPr="009F73B6" w:rsidRDefault="00A13594" w:rsidP="00FE2EBA">
            <w:pPr>
              <w:rPr>
                <w:rFonts w:ascii="Times New Roman" w:hAnsi="Times New Roman" w:cs="Times New Roman"/>
                <w:sz w:val="20"/>
                <w:szCs w:val="20"/>
              </w:rPr>
            </w:pPr>
            <w:r w:rsidRPr="009F73B6">
              <w:rPr>
                <w:rFonts w:ascii="Times New Roman" w:hAnsi="Times New Roman" w:cs="Times New Roman"/>
                <w:sz w:val="20"/>
                <w:szCs w:val="20"/>
              </w:rPr>
              <w:t>октябрь-декабрь</w:t>
            </w:r>
          </w:p>
        </w:tc>
        <w:tc>
          <w:tcPr>
            <w:tcW w:w="992" w:type="dxa"/>
          </w:tcPr>
          <w:p w14:paraId="3802E62F" w14:textId="343C74D6" w:rsidR="00A13594" w:rsidRPr="009F73B6" w:rsidRDefault="00A13594" w:rsidP="00FE2EBA">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январь-февраль</w:t>
            </w:r>
          </w:p>
        </w:tc>
        <w:tc>
          <w:tcPr>
            <w:tcW w:w="992" w:type="dxa"/>
          </w:tcPr>
          <w:p w14:paraId="62455B16" w14:textId="0E5B064B" w:rsidR="00A13594" w:rsidRPr="009F73B6" w:rsidRDefault="00A13594" w:rsidP="00FE2EBA">
            <w:pPr>
              <w:widowControl w:val="0"/>
              <w:suppressAutoHyphens/>
              <w:autoSpaceDE w:val="0"/>
              <w:rPr>
                <w:rFonts w:ascii="Times New Roman" w:eastAsia="Arial" w:hAnsi="Times New Roman" w:cs="Times New Roman"/>
                <w:sz w:val="20"/>
                <w:szCs w:val="20"/>
                <w:highlight w:val="yellow"/>
                <w:lang w:eastAsia="ar-SA"/>
              </w:rPr>
            </w:pPr>
            <w:r w:rsidRPr="009F73B6">
              <w:rPr>
                <w:rFonts w:ascii="Times New Roman" w:hAnsi="Times New Roman" w:cs="Times New Roman"/>
                <w:sz w:val="20"/>
                <w:szCs w:val="20"/>
              </w:rPr>
              <w:t>октябрь-декабрь</w:t>
            </w:r>
          </w:p>
        </w:tc>
        <w:tc>
          <w:tcPr>
            <w:tcW w:w="1459" w:type="dxa"/>
          </w:tcPr>
          <w:p w14:paraId="19C435CF" w14:textId="77777777" w:rsidR="00A13594" w:rsidRPr="009F73B6" w:rsidRDefault="00A13594" w:rsidP="00FE2EBA">
            <w:pPr>
              <w:widowControl w:val="0"/>
              <w:suppressAutoHyphens/>
              <w:autoSpaceDE w:val="0"/>
              <w:ind w:hanging="3"/>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1961A9B2" w14:textId="4C7A69EF" w:rsidR="00A13594" w:rsidRPr="009F73B6" w:rsidRDefault="00A13594" w:rsidP="00FE2EBA">
            <w:pPr>
              <w:widowControl w:val="0"/>
              <w:suppressAutoHyphens/>
              <w:autoSpaceDE w:val="0"/>
              <w:rPr>
                <w:rFonts w:ascii="Times New Roman" w:eastAsia="Arial" w:hAnsi="Times New Roman" w:cs="Times New Roman"/>
                <w:sz w:val="20"/>
                <w:szCs w:val="20"/>
                <w:highlight w:val="yellow"/>
                <w:lang w:eastAsia="ar-SA"/>
              </w:rPr>
            </w:pPr>
          </w:p>
        </w:tc>
      </w:tr>
      <w:tr w:rsidR="00A13594" w:rsidRPr="009F73B6" w14:paraId="5665257C" w14:textId="77777777" w:rsidTr="005A59B3">
        <w:trPr>
          <w:jc w:val="center"/>
        </w:trPr>
        <w:tc>
          <w:tcPr>
            <w:tcW w:w="3050" w:type="dxa"/>
          </w:tcPr>
          <w:p w14:paraId="6E101363" w14:textId="2559F2C7" w:rsidR="00A13594" w:rsidRPr="009F73B6" w:rsidRDefault="00A13594" w:rsidP="008153F9">
            <w:pPr>
              <w:rPr>
                <w:rFonts w:ascii="Times New Roman" w:hAnsi="Times New Roman" w:cs="Times New Roman"/>
                <w:sz w:val="20"/>
                <w:szCs w:val="20"/>
              </w:rPr>
            </w:pPr>
            <w:r w:rsidRPr="009F73B6">
              <w:rPr>
                <w:rFonts w:ascii="Times New Roman" w:hAnsi="Times New Roman" w:cs="Times New Roman"/>
                <w:sz w:val="20"/>
                <w:szCs w:val="20"/>
              </w:rPr>
              <w:t>Мероприятие 2.2.5.6  Внешний и внутренний мониторинг реа</w:t>
            </w:r>
            <w:r w:rsidR="001878D2">
              <w:rPr>
                <w:rFonts w:ascii="Times New Roman" w:hAnsi="Times New Roman" w:cs="Times New Roman"/>
                <w:sz w:val="20"/>
                <w:szCs w:val="20"/>
              </w:rPr>
              <w:t xml:space="preserve">лизации содержания образования </w:t>
            </w:r>
            <w:r w:rsidRPr="009F73B6">
              <w:rPr>
                <w:rFonts w:ascii="Times New Roman" w:hAnsi="Times New Roman" w:cs="Times New Roman"/>
                <w:sz w:val="20"/>
                <w:szCs w:val="20"/>
              </w:rPr>
              <w:t>и уровня усвоения стандартов.</w:t>
            </w:r>
          </w:p>
        </w:tc>
        <w:tc>
          <w:tcPr>
            <w:tcW w:w="1843" w:type="dxa"/>
          </w:tcPr>
          <w:p w14:paraId="79C4AFFA" w14:textId="2B672EE7" w:rsidR="00A13594" w:rsidRPr="009F73B6" w:rsidRDefault="00A13594" w:rsidP="008153F9">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09A00322" w14:textId="77777777" w:rsidR="00A13594" w:rsidRPr="009F73B6" w:rsidRDefault="00A13594" w:rsidP="008153F9">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44AFBA2E" w14:textId="2CC93AC5" w:rsidR="00A13594" w:rsidRPr="009F73B6" w:rsidRDefault="00A13594" w:rsidP="008153F9">
            <w:pPr>
              <w:widowControl w:val="0"/>
              <w:autoSpaceDE w:val="0"/>
              <w:autoSpaceDN w:val="0"/>
              <w:adjustRightInd w:val="0"/>
              <w:rPr>
                <w:rFonts w:ascii="Times New Roman" w:hAnsi="Times New Roman" w:cs="Times New Roman"/>
                <w:sz w:val="20"/>
                <w:szCs w:val="20"/>
              </w:rPr>
            </w:pPr>
            <w:r w:rsidRPr="009F73B6">
              <w:rPr>
                <w:rFonts w:ascii="Times New Roman" w:hAnsi="Times New Roman" w:cs="Times New Roman"/>
                <w:sz w:val="20"/>
                <w:szCs w:val="20"/>
              </w:rPr>
              <w:t xml:space="preserve">Осуществлен мониторинг результатов ВПР, ОГЭ, ЕГЭ. Кроме того, мониторинг усвоения содержания образования учащимися 4 и 9 классов; мониторинг метапредметных умений и функциональной грамотности. Уровень усвоения содержания стандарта составил 99,7%; </w:t>
            </w:r>
          </w:p>
          <w:p w14:paraId="248642B1" w14:textId="77777777" w:rsidR="00A13594" w:rsidRPr="009F73B6" w:rsidRDefault="00A13594" w:rsidP="008153F9">
            <w:pPr>
              <w:widowControl w:val="0"/>
              <w:autoSpaceDE w:val="0"/>
              <w:autoSpaceDN w:val="0"/>
              <w:adjustRightInd w:val="0"/>
              <w:rPr>
                <w:rFonts w:ascii="Times New Roman" w:hAnsi="Times New Roman" w:cs="Times New Roman"/>
                <w:sz w:val="20"/>
                <w:szCs w:val="20"/>
              </w:rPr>
            </w:pPr>
            <w:r w:rsidRPr="009F73B6">
              <w:rPr>
                <w:rFonts w:ascii="Times New Roman" w:hAnsi="Times New Roman" w:cs="Times New Roman"/>
                <w:sz w:val="20"/>
                <w:szCs w:val="20"/>
              </w:rPr>
              <w:t xml:space="preserve">35,4 % учащихся имеют высокий уровень метапредметной подготовки; </w:t>
            </w:r>
          </w:p>
          <w:p w14:paraId="5AA4E5D3" w14:textId="4DB93AD2" w:rsidR="00A13594" w:rsidRPr="009F73B6" w:rsidRDefault="00A13594" w:rsidP="008153F9">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41,8% учащихся участвовали в мониторинге функциональной грамотности.</w:t>
            </w:r>
          </w:p>
        </w:tc>
        <w:tc>
          <w:tcPr>
            <w:tcW w:w="851" w:type="dxa"/>
          </w:tcPr>
          <w:p w14:paraId="0311AB85" w14:textId="77777777" w:rsidR="00A13594" w:rsidRPr="009F73B6" w:rsidRDefault="00A13594" w:rsidP="008153F9">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57EDB4F4" w14:textId="77777777" w:rsidR="00A13594" w:rsidRPr="009F73B6" w:rsidRDefault="00A13594" w:rsidP="008153F9">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5543D1DA" w14:textId="233823DB" w:rsidR="00A13594" w:rsidRPr="009F73B6" w:rsidRDefault="00A13594" w:rsidP="008153F9">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25D6878A" w14:textId="3BC455F6" w:rsidR="00A13594" w:rsidRPr="009F73B6" w:rsidRDefault="00A13594" w:rsidP="008153F9">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321A8FD3" w14:textId="77777777" w:rsidR="00A13594" w:rsidRPr="009F73B6" w:rsidRDefault="00A13594" w:rsidP="008153F9">
            <w:pPr>
              <w:widowControl w:val="0"/>
              <w:autoSpaceDE w:val="0"/>
              <w:autoSpaceDN w:val="0"/>
              <w:adjustRightInd w:val="0"/>
              <w:rPr>
                <w:rFonts w:ascii="Times New Roman" w:hAnsi="Times New Roman" w:cs="Times New Roman"/>
                <w:sz w:val="20"/>
                <w:szCs w:val="20"/>
              </w:rPr>
            </w:pPr>
            <w:r w:rsidRPr="009F73B6">
              <w:rPr>
                <w:rFonts w:ascii="Times New Roman" w:hAnsi="Times New Roman" w:cs="Times New Roman"/>
                <w:sz w:val="20"/>
                <w:szCs w:val="20"/>
              </w:rPr>
              <w:t>Выполнено.</w:t>
            </w:r>
          </w:p>
          <w:p w14:paraId="583A79F2" w14:textId="658F4750" w:rsidR="00A13594" w:rsidRPr="009F73B6" w:rsidRDefault="00A13594" w:rsidP="008153F9">
            <w:pPr>
              <w:widowControl w:val="0"/>
              <w:autoSpaceDE w:val="0"/>
              <w:autoSpaceDN w:val="0"/>
              <w:adjustRightInd w:val="0"/>
              <w:rPr>
                <w:rFonts w:ascii="Times New Roman" w:hAnsi="Times New Roman" w:cs="Times New Roman"/>
                <w:sz w:val="20"/>
                <w:szCs w:val="20"/>
              </w:rPr>
            </w:pPr>
          </w:p>
        </w:tc>
      </w:tr>
      <w:tr w:rsidR="00A13594" w:rsidRPr="009F73B6" w14:paraId="283F0ECD" w14:textId="77777777" w:rsidTr="005A59B3">
        <w:trPr>
          <w:jc w:val="center"/>
        </w:trPr>
        <w:tc>
          <w:tcPr>
            <w:tcW w:w="3050" w:type="dxa"/>
          </w:tcPr>
          <w:p w14:paraId="55772857" w14:textId="77777777" w:rsidR="00A13594" w:rsidRDefault="00A13594" w:rsidP="0034367B">
            <w:pPr>
              <w:rPr>
                <w:rFonts w:ascii="Times New Roman" w:hAnsi="Times New Roman" w:cs="Times New Roman"/>
                <w:i/>
                <w:iCs/>
                <w:sz w:val="20"/>
                <w:szCs w:val="20"/>
              </w:rPr>
            </w:pPr>
            <w:r w:rsidRPr="009F73B6">
              <w:rPr>
                <w:rFonts w:ascii="Times New Roman" w:hAnsi="Times New Roman" w:cs="Times New Roman"/>
                <w:i/>
                <w:iCs/>
                <w:sz w:val="20"/>
                <w:szCs w:val="20"/>
              </w:rPr>
              <w:t xml:space="preserve">Контрольное событие № 26.  </w:t>
            </w:r>
          </w:p>
          <w:p w14:paraId="015BE775" w14:textId="1806BC6C" w:rsidR="00A13594" w:rsidRPr="009F73B6" w:rsidRDefault="00A13594" w:rsidP="0034367B">
            <w:pPr>
              <w:rPr>
                <w:rFonts w:ascii="Times New Roman" w:hAnsi="Times New Roman" w:cs="Times New Roman"/>
                <w:i/>
                <w:iCs/>
                <w:sz w:val="20"/>
                <w:szCs w:val="20"/>
              </w:rPr>
            </w:pPr>
            <w:r w:rsidRPr="00361CC1">
              <w:rPr>
                <w:rFonts w:ascii="Times New Roman" w:hAnsi="Times New Roman" w:cs="Times New Roman"/>
                <w:i/>
                <w:iCs/>
                <w:sz w:val="20"/>
                <w:szCs w:val="20"/>
              </w:rPr>
              <w:t>В муниципальном конкурсе управленческих команд по реализации антирисковых программ приняли участие не менее 85% школ.</w:t>
            </w:r>
          </w:p>
        </w:tc>
        <w:tc>
          <w:tcPr>
            <w:tcW w:w="1843" w:type="dxa"/>
          </w:tcPr>
          <w:p w14:paraId="3DCB2C13" w14:textId="0E07A357" w:rsidR="00A13594" w:rsidRPr="009F73B6" w:rsidRDefault="00A13594" w:rsidP="0034367B">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3666B410" w14:textId="77777777" w:rsidR="00A13594" w:rsidRPr="009F73B6" w:rsidRDefault="00A13594" w:rsidP="008153F9">
            <w:pPr>
              <w:jc w:val="cente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2823" w:type="dxa"/>
          </w:tcPr>
          <w:p w14:paraId="1D16A2FB" w14:textId="272DA9B2" w:rsidR="00A13594" w:rsidRPr="009F73B6" w:rsidRDefault="00A13594" w:rsidP="00F84DB8">
            <w:pPr>
              <w:widowControl w:val="0"/>
              <w:suppressAutoHyphens/>
              <w:autoSpaceDE w:val="0"/>
              <w:rPr>
                <w:rFonts w:ascii="Times New Roman" w:eastAsia="Arial" w:hAnsi="Times New Roman" w:cs="Times New Roman"/>
                <w:i/>
                <w:sz w:val="20"/>
                <w:szCs w:val="20"/>
                <w:lang w:eastAsia="ar-SA"/>
              </w:rPr>
            </w:pPr>
            <w:r w:rsidRPr="009F73B6">
              <w:rPr>
                <w:rFonts w:ascii="Times New Roman" w:hAnsi="Times New Roman" w:cs="Times New Roman"/>
                <w:sz w:val="20"/>
                <w:szCs w:val="20"/>
              </w:rPr>
              <w:t xml:space="preserve">Конкурс организован в апреле-мае 2023 года. Приняли участие </w:t>
            </w:r>
            <w:r w:rsidR="00F84DB8">
              <w:rPr>
                <w:rFonts w:ascii="Times New Roman" w:hAnsi="Times New Roman" w:cs="Times New Roman"/>
                <w:sz w:val="20"/>
                <w:szCs w:val="20"/>
              </w:rPr>
              <w:t>100% школ</w:t>
            </w:r>
            <w:r w:rsidRPr="009F73B6">
              <w:rPr>
                <w:rFonts w:ascii="Times New Roman" w:hAnsi="Times New Roman" w:cs="Times New Roman"/>
                <w:sz w:val="20"/>
                <w:szCs w:val="20"/>
              </w:rPr>
              <w:t>. Охвачено 142 человека - руководители, учителя, психологи. Кроме того, задействованы  в проведении открытых занятий и  мероприятий 79 педагогов и руководителей школ, на базе которых проводились конкурсы.</w:t>
            </w:r>
          </w:p>
        </w:tc>
        <w:tc>
          <w:tcPr>
            <w:tcW w:w="851" w:type="dxa"/>
          </w:tcPr>
          <w:p w14:paraId="08773082" w14:textId="77777777" w:rsidR="00A13594" w:rsidRPr="009F73B6" w:rsidRDefault="00A13594" w:rsidP="0034367B">
            <w:pP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1134" w:type="dxa"/>
          </w:tcPr>
          <w:p w14:paraId="5F8C9CFA" w14:textId="77777777" w:rsidR="00A13594" w:rsidRPr="009F73B6" w:rsidRDefault="00A13594" w:rsidP="0034367B">
            <w:pPr>
              <w:rPr>
                <w:rFonts w:ascii="Times New Roman" w:hAnsi="Times New Roman" w:cs="Times New Roman"/>
                <w:i/>
                <w:iCs/>
                <w:sz w:val="20"/>
                <w:szCs w:val="20"/>
              </w:rPr>
            </w:pPr>
            <w:r w:rsidRPr="009F73B6">
              <w:rPr>
                <w:rFonts w:ascii="Times New Roman" w:hAnsi="Times New Roman" w:cs="Times New Roman"/>
                <w:i/>
                <w:iCs/>
                <w:sz w:val="20"/>
                <w:szCs w:val="20"/>
              </w:rPr>
              <w:t>апрель</w:t>
            </w:r>
          </w:p>
        </w:tc>
        <w:tc>
          <w:tcPr>
            <w:tcW w:w="992" w:type="dxa"/>
          </w:tcPr>
          <w:p w14:paraId="306F140A" w14:textId="77777777" w:rsidR="00A13594" w:rsidRPr="009F73B6" w:rsidRDefault="00A13594" w:rsidP="0034367B">
            <w:pPr>
              <w:widowControl w:val="0"/>
              <w:suppressAutoHyphens/>
              <w:autoSpaceDE w:val="0"/>
              <w:ind w:firstLine="720"/>
              <w:rPr>
                <w:rFonts w:ascii="Times New Roman" w:eastAsia="Arial" w:hAnsi="Times New Roman" w:cs="Times New Roman"/>
                <w:sz w:val="20"/>
                <w:szCs w:val="20"/>
                <w:lang w:eastAsia="ar-SA"/>
              </w:rPr>
            </w:pPr>
          </w:p>
        </w:tc>
        <w:tc>
          <w:tcPr>
            <w:tcW w:w="992" w:type="dxa"/>
          </w:tcPr>
          <w:p w14:paraId="306088B8" w14:textId="1D4FE51B" w:rsidR="00A13594" w:rsidRPr="008153F9" w:rsidRDefault="00A13594" w:rsidP="008153F9">
            <w:pPr>
              <w:widowControl w:val="0"/>
              <w:suppressAutoHyphens/>
              <w:autoSpaceDE w:val="0"/>
              <w:rPr>
                <w:rFonts w:ascii="Times New Roman" w:eastAsia="Arial" w:hAnsi="Times New Roman" w:cs="Times New Roman"/>
                <w:i/>
                <w:sz w:val="20"/>
                <w:szCs w:val="20"/>
                <w:lang w:eastAsia="ar-SA"/>
              </w:rPr>
            </w:pPr>
            <w:r w:rsidRPr="008153F9">
              <w:rPr>
                <w:rFonts w:ascii="Times New Roman" w:eastAsia="Arial" w:hAnsi="Times New Roman" w:cs="Times New Roman"/>
                <w:i/>
                <w:sz w:val="20"/>
                <w:szCs w:val="20"/>
                <w:lang w:eastAsia="ar-SA"/>
              </w:rPr>
              <w:t>апрель</w:t>
            </w:r>
          </w:p>
        </w:tc>
        <w:tc>
          <w:tcPr>
            <w:tcW w:w="1459" w:type="dxa"/>
          </w:tcPr>
          <w:p w14:paraId="0269C075" w14:textId="77777777" w:rsidR="00A13594" w:rsidRPr="009F73B6" w:rsidRDefault="00A13594" w:rsidP="0034367B">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Выполнено. </w:t>
            </w:r>
          </w:p>
          <w:p w14:paraId="2E08F22A" w14:textId="3B57B523" w:rsidR="00A13594" w:rsidRPr="009F73B6" w:rsidRDefault="00A13594" w:rsidP="0034367B">
            <w:pPr>
              <w:ind w:hanging="3"/>
              <w:rPr>
                <w:rFonts w:ascii="Times New Roman" w:hAnsi="Times New Roman" w:cs="Times New Roman"/>
                <w:sz w:val="20"/>
                <w:szCs w:val="20"/>
              </w:rPr>
            </w:pPr>
          </w:p>
        </w:tc>
      </w:tr>
      <w:tr w:rsidR="00A13594" w:rsidRPr="009F73B6" w14:paraId="79E215C4" w14:textId="77777777" w:rsidTr="005A59B3">
        <w:trPr>
          <w:jc w:val="center"/>
        </w:trPr>
        <w:tc>
          <w:tcPr>
            <w:tcW w:w="3050" w:type="dxa"/>
          </w:tcPr>
          <w:p w14:paraId="16279B47" w14:textId="1B391D8B" w:rsidR="00A13594" w:rsidRPr="009F73B6" w:rsidRDefault="00A13594" w:rsidP="0034367B">
            <w:pPr>
              <w:rPr>
                <w:rFonts w:ascii="Times New Roman" w:hAnsi="Times New Roman" w:cs="Times New Roman"/>
                <w:i/>
                <w:iCs/>
                <w:sz w:val="20"/>
                <w:szCs w:val="20"/>
              </w:rPr>
            </w:pPr>
            <w:r w:rsidRPr="009F73B6">
              <w:rPr>
                <w:rFonts w:ascii="Times New Roman" w:hAnsi="Times New Roman" w:cs="Times New Roman"/>
                <w:i/>
                <w:iCs/>
                <w:sz w:val="20"/>
                <w:szCs w:val="20"/>
              </w:rPr>
              <w:t xml:space="preserve">Контрольное событие № 27.  Реализация дорожной карты проекта </w:t>
            </w:r>
            <w:r>
              <w:rPr>
                <w:rFonts w:ascii="Times New Roman" w:hAnsi="Times New Roman" w:cs="Times New Roman"/>
                <w:i/>
                <w:iCs/>
                <w:sz w:val="20"/>
                <w:szCs w:val="20"/>
              </w:rPr>
              <w:t>«</w:t>
            </w:r>
            <w:r w:rsidRPr="009F73B6">
              <w:rPr>
                <w:rFonts w:ascii="Times New Roman" w:hAnsi="Times New Roman" w:cs="Times New Roman"/>
                <w:i/>
                <w:iCs/>
                <w:sz w:val="20"/>
                <w:szCs w:val="20"/>
              </w:rPr>
              <w:t>500+</w:t>
            </w:r>
            <w:r>
              <w:rPr>
                <w:rFonts w:ascii="Times New Roman" w:hAnsi="Times New Roman" w:cs="Times New Roman"/>
                <w:i/>
                <w:iCs/>
                <w:sz w:val="20"/>
                <w:szCs w:val="20"/>
              </w:rPr>
              <w:t>»</w:t>
            </w:r>
            <w:r w:rsidRPr="009F73B6">
              <w:rPr>
                <w:rFonts w:ascii="Times New Roman" w:hAnsi="Times New Roman" w:cs="Times New Roman"/>
                <w:i/>
                <w:iCs/>
                <w:sz w:val="20"/>
                <w:szCs w:val="20"/>
              </w:rPr>
              <w:t xml:space="preserve">  в полном объеме.</w:t>
            </w:r>
          </w:p>
        </w:tc>
        <w:tc>
          <w:tcPr>
            <w:tcW w:w="1843" w:type="dxa"/>
          </w:tcPr>
          <w:p w14:paraId="087CAD3E" w14:textId="436BC192" w:rsidR="00A13594" w:rsidRPr="009F73B6" w:rsidRDefault="00A13594" w:rsidP="0034367B">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320ECAB6" w14:textId="77777777" w:rsidR="00A13594" w:rsidRPr="009F73B6" w:rsidRDefault="00A13594" w:rsidP="008153F9">
            <w:pPr>
              <w:jc w:val="cente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2823" w:type="dxa"/>
          </w:tcPr>
          <w:p w14:paraId="7C8381E1" w14:textId="583867EA" w:rsidR="00A13594" w:rsidRPr="009F73B6" w:rsidRDefault="00FE30C8" w:rsidP="005C0FF4">
            <w:pPr>
              <w:widowControl w:val="0"/>
              <w:suppressAutoHyphens/>
              <w:autoSpaceDE w:val="0"/>
              <w:rPr>
                <w:rFonts w:ascii="Times New Roman" w:eastAsia="Arial" w:hAnsi="Times New Roman" w:cs="Times New Roman"/>
                <w:i/>
                <w:sz w:val="20"/>
                <w:szCs w:val="20"/>
                <w:lang w:eastAsia="ar-SA"/>
              </w:rPr>
            </w:pPr>
            <w:r>
              <w:rPr>
                <w:rFonts w:ascii="Times New Roman" w:eastAsia="Arial" w:hAnsi="Times New Roman" w:cs="Times New Roman"/>
                <w:sz w:val="20"/>
                <w:szCs w:val="20"/>
                <w:lang w:eastAsia="ar-SA"/>
              </w:rPr>
              <w:t xml:space="preserve">Дорожная карта выполнена </w:t>
            </w:r>
            <w:r w:rsidR="00A13594" w:rsidRPr="00FE30C8">
              <w:rPr>
                <w:rFonts w:ascii="Times New Roman" w:eastAsia="Arial" w:hAnsi="Times New Roman" w:cs="Times New Roman"/>
                <w:sz w:val="20"/>
                <w:szCs w:val="20"/>
                <w:lang w:eastAsia="ar-SA"/>
              </w:rPr>
              <w:t xml:space="preserve"> </w:t>
            </w:r>
            <w:r w:rsidR="005C0FF4">
              <w:rPr>
                <w:rFonts w:ascii="Times New Roman" w:eastAsia="Arial" w:hAnsi="Times New Roman" w:cs="Times New Roman"/>
                <w:sz w:val="20"/>
                <w:szCs w:val="20"/>
                <w:lang w:eastAsia="ar-SA"/>
              </w:rPr>
              <w:t>на 97%</w:t>
            </w:r>
            <w:r w:rsidR="00A13594" w:rsidRPr="00FE30C8">
              <w:rPr>
                <w:rFonts w:ascii="Times New Roman" w:eastAsia="Arial" w:hAnsi="Times New Roman" w:cs="Times New Roman"/>
                <w:sz w:val="20"/>
                <w:szCs w:val="20"/>
                <w:lang w:eastAsia="ar-SA"/>
              </w:rPr>
              <w:t xml:space="preserve">. </w:t>
            </w:r>
            <w:r w:rsidR="00A13594" w:rsidRPr="009F73B6">
              <w:rPr>
                <w:rFonts w:ascii="Times New Roman" w:eastAsia="Arial" w:hAnsi="Times New Roman" w:cs="Times New Roman"/>
                <w:sz w:val="20"/>
                <w:szCs w:val="20"/>
                <w:lang w:eastAsia="ar-SA"/>
              </w:rPr>
              <w:t>Проведено 45 мероприятий, в т.ч. на межшко</w:t>
            </w:r>
            <w:r w:rsidR="00A13594">
              <w:rPr>
                <w:rFonts w:ascii="Times New Roman" w:eastAsia="Arial" w:hAnsi="Times New Roman" w:cs="Times New Roman"/>
                <w:sz w:val="20"/>
                <w:szCs w:val="20"/>
                <w:lang w:eastAsia="ar-SA"/>
              </w:rPr>
              <w:t xml:space="preserve">льном уровне – 11, муниципальном – </w:t>
            </w:r>
            <w:r w:rsidR="00A13594" w:rsidRPr="009F73B6">
              <w:rPr>
                <w:rFonts w:ascii="Times New Roman" w:eastAsia="Arial" w:hAnsi="Times New Roman" w:cs="Times New Roman"/>
                <w:sz w:val="20"/>
                <w:szCs w:val="20"/>
                <w:lang w:eastAsia="ar-SA"/>
              </w:rPr>
              <w:t>25  и региональном – 9.</w:t>
            </w:r>
          </w:p>
        </w:tc>
        <w:tc>
          <w:tcPr>
            <w:tcW w:w="851" w:type="dxa"/>
          </w:tcPr>
          <w:p w14:paraId="5C1A85CE" w14:textId="77777777" w:rsidR="00A13594" w:rsidRPr="009F73B6" w:rsidRDefault="00A13594" w:rsidP="0034367B">
            <w:pP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1134" w:type="dxa"/>
          </w:tcPr>
          <w:p w14:paraId="008C0D6D" w14:textId="77777777" w:rsidR="00A13594" w:rsidRPr="009F73B6" w:rsidRDefault="00A13594" w:rsidP="0034367B">
            <w:pPr>
              <w:rPr>
                <w:rFonts w:ascii="Times New Roman" w:hAnsi="Times New Roman" w:cs="Times New Roman"/>
                <w:i/>
                <w:iCs/>
                <w:sz w:val="20"/>
                <w:szCs w:val="20"/>
              </w:rPr>
            </w:pPr>
            <w:r w:rsidRPr="009F73B6">
              <w:rPr>
                <w:rFonts w:ascii="Times New Roman" w:hAnsi="Times New Roman" w:cs="Times New Roman"/>
                <w:i/>
                <w:iCs/>
                <w:sz w:val="20"/>
                <w:szCs w:val="20"/>
              </w:rPr>
              <w:t>декабрь</w:t>
            </w:r>
          </w:p>
        </w:tc>
        <w:tc>
          <w:tcPr>
            <w:tcW w:w="992" w:type="dxa"/>
          </w:tcPr>
          <w:p w14:paraId="17EBBD0E" w14:textId="77777777" w:rsidR="00A13594" w:rsidRPr="009F73B6" w:rsidRDefault="00A13594" w:rsidP="0034367B">
            <w:pPr>
              <w:widowControl w:val="0"/>
              <w:suppressAutoHyphens/>
              <w:autoSpaceDE w:val="0"/>
              <w:ind w:firstLine="720"/>
              <w:rPr>
                <w:rFonts w:ascii="Times New Roman" w:eastAsia="Arial" w:hAnsi="Times New Roman" w:cs="Times New Roman"/>
                <w:sz w:val="20"/>
                <w:szCs w:val="20"/>
                <w:highlight w:val="yellow"/>
                <w:lang w:eastAsia="ar-SA"/>
              </w:rPr>
            </w:pPr>
          </w:p>
        </w:tc>
        <w:tc>
          <w:tcPr>
            <w:tcW w:w="992" w:type="dxa"/>
          </w:tcPr>
          <w:p w14:paraId="49C08D3D" w14:textId="3835E7B1" w:rsidR="00A13594" w:rsidRPr="008153F9" w:rsidRDefault="00A13594" w:rsidP="008153F9">
            <w:pPr>
              <w:widowControl w:val="0"/>
              <w:suppressAutoHyphens/>
              <w:autoSpaceDE w:val="0"/>
              <w:rPr>
                <w:rFonts w:ascii="Times New Roman" w:eastAsia="Arial" w:hAnsi="Times New Roman" w:cs="Times New Roman"/>
                <w:i/>
                <w:sz w:val="20"/>
                <w:szCs w:val="20"/>
                <w:lang w:eastAsia="ar-SA"/>
              </w:rPr>
            </w:pPr>
            <w:r w:rsidRPr="008153F9">
              <w:rPr>
                <w:rFonts w:ascii="Times New Roman" w:eastAsia="Arial" w:hAnsi="Times New Roman" w:cs="Times New Roman"/>
                <w:i/>
                <w:sz w:val="20"/>
                <w:szCs w:val="20"/>
                <w:lang w:eastAsia="ar-SA"/>
              </w:rPr>
              <w:t>декабрь</w:t>
            </w:r>
          </w:p>
        </w:tc>
        <w:tc>
          <w:tcPr>
            <w:tcW w:w="1459" w:type="dxa"/>
          </w:tcPr>
          <w:p w14:paraId="7AF7499E" w14:textId="4CB370B7" w:rsidR="00A13594" w:rsidRPr="009F73B6" w:rsidRDefault="00FE30C8" w:rsidP="00D33CC0">
            <w:pPr>
              <w:widowControl w:val="0"/>
              <w:suppressAutoHyphens/>
              <w:autoSpaceDE w:val="0"/>
              <w:rPr>
                <w:rFonts w:ascii="Times New Roman" w:eastAsia="Arial" w:hAnsi="Times New Roman" w:cs="Times New Roman"/>
                <w:sz w:val="20"/>
                <w:szCs w:val="20"/>
                <w:lang w:eastAsia="ar-SA"/>
              </w:rPr>
            </w:pPr>
            <w:r w:rsidRPr="00D33CC0">
              <w:rPr>
                <w:rFonts w:ascii="Times New Roman" w:eastAsia="Arial" w:hAnsi="Times New Roman" w:cs="Times New Roman"/>
                <w:sz w:val="20"/>
                <w:szCs w:val="20"/>
                <w:lang w:eastAsia="ar-SA"/>
              </w:rPr>
              <w:t>Выполнено частично.</w:t>
            </w:r>
          </w:p>
          <w:p w14:paraId="7BD01C7E" w14:textId="72DADFB6" w:rsidR="00A13594" w:rsidRPr="009F73B6" w:rsidRDefault="003575DC" w:rsidP="0034367B">
            <w:pPr>
              <w:widowControl w:val="0"/>
              <w:suppressAutoHyphens/>
              <w:autoSpaceDE w:val="0"/>
              <w:rPr>
                <w:rFonts w:ascii="Times New Roman" w:eastAsia="Arial" w:hAnsi="Times New Roman" w:cs="Times New Roman"/>
                <w:color w:val="FF0000"/>
                <w:sz w:val="20"/>
                <w:szCs w:val="20"/>
                <w:highlight w:val="yellow"/>
                <w:lang w:eastAsia="ar-SA"/>
              </w:rPr>
            </w:pPr>
            <w:r w:rsidRPr="003575DC">
              <w:rPr>
                <w:rFonts w:ascii="Times New Roman" w:eastAsia="Arial" w:hAnsi="Times New Roman" w:cs="Times New Roman"/>
                <w:sz w:val="20"/>
                <w:szCs w:val="20"/>
                <w:lang w:eastAsia="ar-SA"/>
              </w:rPr>
              <w:t xml:space="preserve">По объективным причинам не проведены 3 выездных семинара. Они будут выполнены в январе-феврале 2024 года. </w:t>
            </w:r>
          </w:p>
        </w:tc>
      </w:tr>
      <w:tr w:rsidR="00A13594" w:rsidRPr="009F73B6" w14:paraId="2DD4C83D" w14:textId="77777777" w:rsidTr="005A59B3">
        <w:trPr>
          <w:jc w:val="center"/>
        </w:trPr>
        <w:tc>
          <w:tcPr>
            <w:tcW w:w="3050" w:type="dxa"/>
          </w:tcPr>
          <w:p w14:paraId="7169F41D" w14:textId="77777777" w:rsidR="00A13594" w:rsidRPr="009F73B6" w:rsidRDefault="00A13594" w:rsidP="00CA131F">
            <w:pPr>
              <w:rPr>
                <w:rFonts w:ascii="Times New Roman" w:hAnsi="Times New Roman" w:cs="Times New Roman"/>
                <w:sz w:val="20"/>
                <w:szCs w:val="20"/>
              </w:rPr>
            </w:pPr>
            <w:r w:rsidRPr="009F73B6">
              <w:rPr>
                <w:rFonts w:ascii="Times New Roman" w:hAnsi="Times New Roman" w:cs="Times New Roman"/>
                <w:b/>
                <w:bCs/>
                <w:sz w:val="20"/>
                <w:szCs w:val="20"/>
              </w:rPr>
              <w:t>Основное мероприятие 2.2.6  Разработка и реализация Дорожной карты по подготовке к ГИА.</w:t>
            </w:r>
          </w:p>
        </w:tc>
        <w:tc>
          <w:tcPr>
            <w:tcW w:w="1843" w:type="dxa"/>
          </w:tcPr>
          <w:p w14:paraId="08C6FCBE" w14:textId="0FD3BAF6" w:rsidR="00A13594" w:rsidRPr="009F73B6" w:rsidRDefault="00A13594" w:rsidP="00CA131F">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64AE6623" w14:textId="6943D0B0" w:rsidR="00A13594" w:rsidRPr="009F73B6" w:rsidRDefault="00A13594" w:rsidP="00CA131F">
            <w:pPr>
              <w:rPr>
                <w:rFonts w:ascii="Times New Roman" w:hAnsi="Times New Roman" w:cs="Times New Roman"/>
                <w:sz w:val="20"/>
                <w:szCs w:val="20"/>
              </w:rPr>
            </w:pPr>
            <w:r w:rsidRPr="008344F3">
              <w:rPr>
                <w:rFonts w:ascii="Times New Roman" w:hAnsi="Times New Roman" w:cs="Times New Roman"/>
                <w:sz w:val="20"/>
                <w:szCs w:val="20"/>
              </w:rPr>
              <w:t>Доля выпускников муниципальных образовательных организаций, сдавших единый государственный экзамен по русскому языку и математике к общей численности выпускников, сдававших единый государственный экзамен по этим предметам.</w:t>
            </w:r>
          </w:p>
        </w:tc>
        <w:tc>
          <w:tcPr>
            <w:tcW w:w="2823" w:type="dxa"/>
          </w:tcPr>
          <w:p w14:paraId="11913D2F" w14:textId="3E2B2314" w:rsidR="00A13594" w:rsidRPr="009F73B6" w:rsidRDefault="00A13594" w:rsidP="00CA131F">
            <w:pPr>
              <w:widowControl w:val="0"/>
              <w:suppressAutoHyphens/>
              <w:autoSpaceDE w:val="0"/>
              <w:rPr>
                <w:rFonts w:ascii="Times New Roman" w:eastAsia="Arial" w:hAnsi="Times New Roman" w:cs="Times New Roman"/>
                <w:color w:val="FF0000"/>
                <w:sz w:val="20"/>
                <w:szCs w:val="20"/>
                <w:lang w:eastAsia="ar-SA"/>
              </w:rPr>
            </w:pPr>
            <w:r w:rsidRPr="009F73B6">
              <w:rPr>
                <w:rFonts w:ascii="Times New Roman" w:eastAsia="Arial" w:hAnsi="Times New Roman" w:cs="Times New Roman"/>
                <w:sz w:val="20"/>
                <w:szCs w:val="20"/>
                <w:lang w:eastAsia="ar-SA"/>
              </w:rPr>
              <w:t xml:space="preserve">Результаты реализация Дорожной карты по подготовке к ГИА рассмотрены на Совете </w:t>
            </w:r>
            <w:r>
              <w:rPr>
                <w:rFonts w:ascii="Times New Roman" w:eastAsia="Arial" w:hAnsi="Times New Roman" w:cs="Times New Roman"/>
                <w:sz w:val="20"/>
                <w:szCs w:val="20"/>
                <w:lang w:eastAsia="ar-SA"/>
              </w:rPr>
              <w:t>управления образовани</w:t>
            </w:r>
            <w:r w:rsidR="006960B4">
              <w:rPr>
                <w:rFonts w:ascii="Times New Roman" w:eastAsia="Arial" w:hAnsi="Times New Roman" w:cs="Times New Roman"/>
                <w:sz w:val="20"/>
                <w:szCs w:val="20"/>
                <w:lang w:eastAsia="ar-SA"/>
              </w:rPr>
              <w:t>я</w:t>
            </w:r>
            <w:r w:rsidRPr="009F73B6">
              <w:rPr>
                <w:rFonts w:ascii="Times New Roman" w:eastAsia="Arial" w:hAnsi="Times New Roman" w:cs="Times New Roman"/>
                <w:sz w:val="20"/>
                <w:szCs w:val="20"/>
                <w:lang w:eastAsia="ar-SA"/>
              </w:rPr>
              <w:t xml:space="preserve"> и двух Координационных советах при администрации (апрель, июнь 2023 года).</w:t>
            </w:r>
          </w:p>
        </w:tc>
        <w:tc>
          <w:tcPr>
            <w:tcW w:w="851" w:type="dxa"/>
          </w:tcPr>
          <w:p w14:paraId="0BE50034" w14:textId="77777777" w:rsidR="00A13594" w:rsidRPr="009F73B6" w:rsidRDefault="00A13594" w:rsidP="00CA131F">
            <w:pPr>
              <w:rPr>
                <w:rFonts w:ascii="Times New Roman" w:hAnsi="Times New Roman" w:cs="Times New Roman"/>
                <w:sz w:val="20"/>
                <w:szCs w:val="20"/>
              </w:rPr>
            </w:pPr>
            <w:r w:rsidRPr="009F73B6">
              <w:rPr>
                <w:rFonts w:ascii="Times New Roman" w:hAnsi="Times New Roman" w:cs="Times New Roman"/>
                <w:sz w:val="20"/>
                <w:szCs w:val="20"/>
              </w:rPr>
              <w:t> январь</w:t>
            </w:r>
          </w:p>
        </w:tc>
        <w:tc>
          <w:tcPr>
            <w:tcW w:w="1134" w:type="dxa"/>
          </w:tcPr>
          <w:p w14:paraId="6B459358" w14:textId="77777777" w:rsidR="00A13594" w:rsidRPr="009F73B6" w:rsidRDefault="00A13594" w:rsidP="00CA131F">
            <w:pPr>
              <w:rPr>
                <w:rFonts w:ascii="Times New Roman" w:hAnsi="Times New Roman" w:cs="Times New Roman"/>
                <w:sz w:val="20"/>
                <w:szCs w:val="20"/>
              </w:rPr>
            </w:pPr>
            <w:r w:rsidRPr="009F73B6">
              <w:rPr>
                <w:rFonts w:ascii="Times New Roman" w:hAnsi="Times New Roman" w:cs="Times New Roman"/>
                <w:sz w:val="20"/>
                <w:szCs w:val="20"/>
              </w:rPr>
              <w:t> июль</w:t>
            </w:r>
          </w:p>
        </w:tc>
        <w:tc>
          <w:tcPr>
            <w:tcW w:w="992" w:type="dxa"/>
          </w:tcPr>
          <w:p w14:paraId="6732899B" w14:textId="25A25A57" w:rsidR="00A13594" w:rsidRPr="009F73B6" w:rsidRDefault="00A13594" w:rsidP="00CA131F">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18D5FC37" w14:textId="0E60B42F" w:rsidR="00A13594" w:rsidRPr="009F73B6" w:rsidRDefault="00A13594" w:rsidP="00CA131F">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 июль</w:t>
            </w:r>
          </w:p>
        </w:tc>
        <w:tc>
          <w:tcPr>
            <w:tcW w:w="1459" w:type="dxa"/>
          </w:tcPr>
          <w:p w14:paraId="64399BF3" w14:textId="77777777" w:rsidR="00A13594" w:rsidRPr="009F73B6" w:rsidRDefault="00A13594" w:rsidP="00CA131F">
            <w:pPr>
              <w:widowControl w:val="0"/>
              <w:suppressAutoHyphens/>
              <w:autoSpaceDE w:val="0"/>
              <w:ind w:firstLine="1"/>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1120AE8B" w14:textId="2CE0D06A" w:rsidR="00A13594" w:rsidRPr="009F73B6" w:rsidRDefault="00A13594" w:rsidP="00CA131F">
            <w:pPr>
              <w:widowControl w:val="0"/>
              <w:suppressAutoHyphens/>
              <w:autoSpaceDE w:val="0"/>
              <w:ind w:firstLine="1"/>
              <w:rPr>
                <w:rFonts w:ascii="Times New Roman" w:eastAsia="Arial" w:hAnsi="Times New Roman" w:cs="Times New Roman"/>
                <w:sz w:val="20"/>
                <w:szCs w:val="20"/>
                <w:lang w:eastAsia="ar-SA"/>
              </w:rPr>
            </w:pPr>
          </w:p>
        </w:tc>
      </w:tr>
      <w:tr w:rsidR="00A13594" w:rsidRPr="009F73B6" w14:paraId="2B2406C6" w14:textId="77777777" w:rsidTr="005A59B3">
        <w:trPr>
          <w:jc w:val="center"/>
        </w:trPr>
        <w:tc>
          <w:tcPr>
            <w:tcW w:w="3050" w:type="dxa"/>
          </w:tcPr>
          <w:p w14:paraId="57129969" w14:textId="77777777" w:rsidR="00A13594" w:rsidRPr="009F73B6" w:rsidRDefault="00A13594" w:rsidP="00CA131F">
            <w:pPr>
              <w:rPr>
                <w:rFonts w:ascii="Times New Roman" w:hAnsi="Times New Roman" w:cs="Times New Roman"/>
                <w:sz w:val="20"/>
                <w:szCs w:val="20"/>
              </w:rPr>
            </w:pPr>
            <w:r w:rsidRPr="009F73B6">
              <w:rPr>
                <w:rFonts w:ascii="Times New Roman" w:hAnsi="Times New Roman" w:cs="Times New Roman"/>
                <w:sz w:val="20"/>
                <w:szCs w:val="20"/>
              </w:rPr>
              <w:t>Мероприятие 2.2.6.1. Внедрение  эффективных форм подготовки к итоговой аттестации в рамках реализации Дорожных карт по подготовке к ГИА.</w:t>
            </w:r>
          </w:p>
        </w:tc>
        <w:tc>
          <w:tcPr>
            <w:tcW w:w="1843" w:type="dxa"/>
          </w:tcPr>
          <w:p w14:paraId="7F943565" w14:textId="5BE49803" w:rsidR="00A13594" w:rsidRPr="009F73B6" w:rsidRDefault="00A13594" w:rsidP="00CA131F">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73D1653D" w14:textId="77777777" w:rsidR="00A13594" w:rsidRPr="009F73B6" w:rsidRDefault="00A13594" w:rsidP="00CA131F">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62A9433B" w14:textId="77777777" w:rsidR="00A13594" w:rsidRPr="009F73B6" w:rsidRDefault="00A13594" w:rsidP="00CA131F">
            <w:pPr>
              <w:widowControl w:val="0"/>
              <w:suppressAutoHyphens/>
              <w:autoSpaceDE w:val="0"/>
              <w:ind w:firstLine="1"/>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На уровне УО и в 9 школах разработаны Дорожные карты по подготовке к ГИА.</w:t>
            </w:r>
          </w:p>
          <w:p w14:paraId="4325D79C" w14:textId="7C7BD643" w:rsidR="00A13594" w:rsidRPr="009F73B6" w:rsidRDefault="00A13594" w:rsidP="00CA131F">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Отчеты по выполнению Дорожных к</w:t>
            </w:r>
            <w:r>
              <w:rPr>
                <w:rFonts w:ascii="Times New Roman" w:eastAsia="Arial" w:hAnsi="Times New Roman" w:cs="Times New Roman"/>
                <w:sz w:val="20"/>
                <w:szCs w:val="20"/>
                <w:lang w:eastAsia="ar-SA"/>
              </w:rPr>
              <w:t xml:space="preserve">арт заслушивались на Совете управления образования </w:t>
            </w:r>
            <w:r w:rsidRPr="009F73B6">
              <w:rPr>
                <w:rFonts w:ascii="Times New Roman" w:eastAsia="Arial" w:hAnsi="Times New Roman" w:cs="Times New Roman"/>
                <w:sz w:val="20"/>
                <w:szCs w:val="20"/>
                <w:lang w:eastAsia="ar-SA"/>
              </w:rPr>
              <w:t xml:space="preserve">в июне </w:t>
            </w:r>
            <w:r>
              <w:rPr>
                <w:rFonts w:ascii="Times New Roman" w:eastAsia="Arial" w:hAnsi="Times New Roman" w:cs="Times New Roman"/>
                <w:sz w:val="20"/>
                <w:szCs w:val="20"/>
                <w:lang w:eastAsia="ar-SA"/>
              </w:rPr>
              <w:t xml:space="preserve">203 года </w:t>
            </w:r>
            <w:r w:rsidRPr="009F73B6">
              <w:rPr>
                <w:rFonts w:ascii="Times New Roman" w:eastAsia="Arial" w:hAnsi="Times New Roman" w:cs="Times New Roman"/>
                <w:sz w:val="20"/>
                <w:szCs w:val="20"/>
                <w:lang w:eastAsia="ar-SA"/>
              </w:rPr>
              <w:t>и на Координационной Совете по ГИА.</w:t>
            </w:r>
          </w:p>
        </w:tc>
        <w:tc>
          <w:tcPr>
            <w:tcW w:w="851" w:type="dxa"/>
          </w:tcPr>
          <w:p w14:paraId="1DCD5EA8" w14:textId="77777777" w:rsidR="00A13594" w:rsidRPr="009F73B6" w:rsidRDefault="00A13594" w:rsidP="00CA131F">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6AB5047B" w14:textId="77777777" w:rsidR="00A13594" w:rsidRPr="009F73B6" w:rsidRDefault="00A13594" w:rsidP="00CA131F">
            <w:pPr>
              <w:rPr>
                <w:rFonts w:ascii="Times New Roman" w:hAnsi="Times New Roman" w:cs="Times New Roman"/>
                <w:sz w:val="20"/>
                <w:szCs w:val="20"/>
              </w:rPr>
            </w:pPr>
            <w:r w:rsidRPr="009F73B6">
              <w:rPr>
                <w:rFonts w:ascii="Times New Roman" w:hAnsi="Times New Roman" w:cs="Times New Roman"/>
                <w:sz w:val="20"/>
                <w:szCs w:val="20"/>
              </w:rPr>
              <w:t>июнь</w:t>
            </w:r>
          </w:p>
        </w:tc>
        <w:tc>
          <w:tcPr>
            <w:tcW w:w="992" w:type="dxa"/>
          </w:tcPr>
          <w:p w14:paraId="3D79DE64" w14:textId="1E36D818" w:rsidR="00A13594" w:rsidRPr="009F73B6" w:rsidRDefault="00A13594" w:rsidP="00CA131F">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075577E6" w14:textId="390CE431" w:rsidR="00A13594" w:rsidRPr="009F73B6" w:rsidRDefault="00A13594" w:rsidP="00CA131F">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июнь</w:t>
            </w:r>
          </w:p>
        </w:tc>
        <w:tc>
          <w:tcPr>
            <w:tcW w:w="1459" w:type="dxa"/>
          </w:tcPr>
          <w:p w14:paraId="74E576A9" w14:textId="77777777" w:rsidR="00A13594" w:rsidRPr="009F73B6" w:rsidRDefault="00A13594" w:rsidP="00CA131F">
            <w:pPr>
              <w:widowControl w:val="0"/>
              <w:suppressAutoHyphens/>
              <w:autoSpaceDE w:val="0"/>
              <w:ind w:firstLine="1"/>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634D64E1" w14:textId="02B486EF" w:rsidR="00A13594" w:rsidRPr="009F73B6" w:rsidRDefault="00A13594" w:rsidP="00CA131F">
            <w:pPr>
              <w:widowControl w:val="0"/>
              <w:suppressAutoHyphens/>
              <w:autoSpaceDE w:val="0"/>
              <w:ind w:firstLine="1"/>
              <w:rPr>
                <w:rFonts w:ascii="Times New Roman" w:eastAsia="Arial" w:hAnsi="Times New Roman" w:cs="Times New Roman"/>
                <w:sz w:val="20"/>
                <w:szCs w:val="20"/>
                <w:lang w:eastAsia="ar-SA"/>
              </w:rPr>
            </w:pPr>
          </w:p>
        </w:tc>
      </w:tr>
      <w:tr w:rsidR="00A13594" w:rsidRPr="009F73B6" w14:paraId="7D3F46A0" w14:textId="77777777" w:rsidTr="005A59B3">
        <w:trPr>
          <w:jc w:val="center"/>
        </w:trPr>
        <w:tc>
          <w:tcPr>
            <w:tcW w:w="3050" w:type="dxa"/>
          </w:tcPr>
          <w:p w14:paraId="20249726" w14:textId="77777777" w:rsidR="00A13594" w:rsidRPr="009F73B6" w:rsidRDefault="00A13594" w:rsidP="00CA131F">
            <w:pPr>
              <w:rPr>
                <w:rFonts w:ascii="Times New Roman" w:hAnsi="Times New Roman" w:cs="Times New Roman"/>
                <w:sz w:val="20"/>
                <w:szCs w:val="20"/>
              </w:rPr>
            </w:pPr>
            <w:r w:rsidRPr="009F73B6">
              <w:rPr>
                <w:rFonts w:ascii="Times New Roman" w:hAnsi="Times New Roman" w:cs="Times New Roman"/>
                <w:sz w:val="20"/>
                <w:szCs w:val="20"/>
              </w:rPr>
              <w:t xml:space="preserve">Мероприятие 2.2.6.2 </w:t>
            </w:r>
          </w:p>
          <w:p w14:paraId="36C74FA4" w14:textId="3C31226D" w:rsidR="00A13594" w:rsidRPr="009F73B6" w:rsidRDefault="00A13594" w:rsidP="00CA131F">
            <w:pPr>
              <w:rPr>
                <w:rFonts w:ascii="Times New Roman" w:hAnsi="Times New Roman" w:cs="Times New Roman"/>
                <w:sz w:val="20"/>
                <w:szCs w:val="20"/>
              </w:rPr>
            </w:pPr>
            <w:r w:rsidRPr="009F73B6">
              <w:rPr>
                <w:rFonts w:ascii="Times New Roman" w:hAnsi="Times New Roman" w:cs="Times New Roman"/>
                <w:sz w:val="20"/>
                <w:szCs w:val="20"/>
              </w:rPr>
              <w:t xml:space="preserve">Проведение методического марафона </w:t>
            </w:r>
            <w:r>
              <w:rPr>
                <w:rFonts w:ascii="Times New Roman" w:hAnsi="Times New Roman" w:cs="Times New Roman"/>
                <w:sz w:val="20"/>
                <w:szCs w:val="20"/>
              </w:rPr>
              <w:t>«</w:t>
            </w:r>
            <w:r w:rsidRPr="009F73B6">
              <w:rPr>
                <w:rFonts w:ascii="Times New Roman" w:hAnsi="Times New Roman" w:cs="Times New Roman"/>
                <w:sz w:val="20"/>
                <w:szCs w:val="20"/>
              </w:rPr>
              <w:t>Эффективные практики подготовки к ГИА.</w:t>
            </w:r>
          </w:p>
        </w:tc>
        <w:tc>
          <w:tcPr>
            <w:tcW w:w="1843" w:type="dxa"/>
          </w:tcPr>
          <w:p w14:paraId="17472152" w14:textId="0C19816D" w:rsidR="00A13594" w:rsidRPr="009F73B6" w:rsidRDefault="00A13594" w:rsidP="00CA131F">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1ED5F8FE" w14:textId="77777777" w:rsidR="00A13594" w:rsidRPr="009F73B6" w:rsidRDefault="00A13594" w:rsidP="00CA131F">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11BDF694" w14:textId="3192FA77" w:rsidR="00A13594" w:rsidRPr="009F73B6" w:rsidRDefault="00A13594" w:rsidP="00CA131F">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С декабря 2022 по март 2023 года организован методический марафон по теме </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Эффективные практики подготовки к ГИА, ВПР</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  В рамках Марафона прошли вебинары, мастер-классы по обобщению наработанного опыта.</w:t>
            </w:r>
          </w:p>
        </w:tc>
        <w:tc>
          <w:tcPr>
            <w:tcW w:w="851" w:type="dxa"/>
          </w:tcPr>
          <w:p w14:paraId="3FA93820" w14:textId="77777777" w:rsidR="00A13594" w:rsidRPr="009F73B6" w:rsidRDefault="00A13594" w:rsidP="00CA131F">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59DAEB7B" w14:textId="77777777" w:rsidR="00A13594" w:rsidRPr="009F73B6" w:rsidRDefault="00A13594" w:rsidP="00CA131F">
            <w:pPr>
              <w:rPr>
                <w:rFonts w:ascii="Times New Roman" w:hAnsi="Times New Roman" w:cs="Times New Roman"/>
                <w:sz w:val="20"/>
                <w:szCs w:val="20"/>
              </w:rPr>
            </w:pPr>
            <w:r w:rsidRPr="009F73B6">
              <w:rPr>
                <w:rFonts w:ascii="Times New Roman" w:hAnsi="Times New Roman" w:cs="Times New Roman"/>
                <w:sz w:val="20"/>
                <w:szCs w:val="20"/>
              </w:rPr>
              <w:t>апрель</w:t>
            </w:r>
          </w:p>
        </w:tc>
        <w:tc>
          <w:tcPr>
            <w:tcW w:w="992" w:type="dxa"/>
          </w:tcPr>
          <w:p w14:paraId="3E88AEF1" w14:textId="71FD0394" w:rsidR="00A13594" w:rsidRPr="009F73B6" w:rsidRDefault="00A13594" w:rsidP="00CA131F">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1CAC248D" w14:textId="127F40C6" w:rsidR="00A13594" w:rsidRPr="009F73B6" w:rsidRDefault="00A13594" w:rsidP="00CA131F">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апрель</w:t>
            </w:r>
          </w:p>
        </w:tc>
        <w:tc>
          <w:tcPr>
            <w:tcW w:w="1459" w:type="dxa"/>
          </w:tcPr>
          <w:p w14:paraId="1302F643" w14:textId="77777777" w:rsidR="00A13594" w:rsidRPr="009F73B6" w:rsidRDefault="00A13594" w:rsidP="00CA131F">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73AE354A" w14:textId="7DB8E726" w:rsidR="00A13594" w:rsidRPr="009F73B6" w:rsidRDefault="00A13594" w:rsidP="00CA131F">
            <w:pPr>
              <w:widowControl w:val="0"/>
              <w:suppressAutoHyphens/>
              <w:autoSpaceDE w:val="0"/>
              <w:rPr>
                <w:rFonts w:ascii="Times New Roman" w:eastAsia="Arial" w:hAnsi="Times New Roman" w:cs="Times New Roman"/>
                <w:sz w:val="20"/>
                <w:szCs w:val="20"/>
                <w:lang w:eastAsia="ar-SA"/>
              </w:rPr>
            </w:pPr>
          </w:p>
        </w:tc>
      </w:tr>
      <w:tr w:rsidR="00A13594" w:rsidRPr="009F73B6" w14:paraId="5FECF1E4" w14:textId="77777777" w:rsidTr="005A59B3">
        <w:trPr>
          <w:jc w:val="center"/>
        </w:trPr>
        <w:tc>
          <w:tcPr>
            <w:tcW w:w="3050" w:type="dxa"/>
          </w:tcPr>
          <w:p w14:paraId="7F8553F1" w14:textId="77777777" w:rsidR="00A13594" w:rsidRPr="009F73B6" w:rsidRDefault="00A13594" w:rsidP="00950717">
            <w:pPr>
              <w:rPr>
                <w:rFonts w:ascii="Times New Roman" w:hAnsi="Times New Roman" w:cs="Times New Roman"/>
                <w:sz w:val="20"/>
                <w:szCs w:val="20"/>
              </w:rPr>
            </w:pPr>
            <w:r w:rsidRPr="009F73B6">
              <w:rPr>
                <w:rFonts w:ascii="Times New Roman" w:hAnsi="Times New Roman" w:cs="Times New Roman"/>
                <w:sz w:val="20"/>
                <w:szCs w:val="20"/>
              </w:rPr>
              <w:t>Мероприятие 2.2.6.3 Организационно-методическое сопровождение по подготовке и проведению государственной итоговой аттестации.</w:t>
            </w:r>
          </w:p>
        </w:tc>
        <w:tc>
          <w:tcPr>
            <w:tcW w:w="1843" w:type="dxa"/>
          </w:tcPr>
          <w:p w14:paraId="38F25371" w14:textId="0AC533D2" w:rsidR="00A13594" w:rsidRPr="009F73B6" w:rsidRDefault="00A13594" w:rsidP="00950717">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4377D883" w14:textId="77777777" w:rsidR="00A13594" w:rsidRPr="009F73B6" w:rsidRDefault="00A13594" w:rsidP="00950717">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67B9F7D9" w14:textId="6818A92F" w:rsidR="00A13594" w:rsidRPr="009F73B6" w:rsidRDefault="00A13594" w:rsidP="00950717">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Проведены РМО по предметам с обсуждением вопросов подготовки к ГИА, состоялся методический марафон, организована работа педагогов и учащихся в личных кабинетах КРИРО по подготовке к ГИА, педагоги приняли участие в линейке семинаров по ГИА при КРИРО.</w:t>
            </w:r>
          </w:p>
        </w:tc>
        <w:tc>
          <w:tcPr>
            <w:tcW w:w="851" w:type="dxa"/>
          </w:tcPr>
          <w:p w14:paraId="64662D00" w14:textId="77777777" w:rsidR="00A13594" w:rsidRPr="009F73B6" w:rsidRDefault="00A13594" w:rsidP="00950717">
            <w:pPr>
              <w:jc w:val="center"/>
              <w:rPr>
                <w:rFonts w:ascii="Times New Roman" w:hAnsi="Times New Roman" w:cs="Times New Roman"/>
                <w:sz w:val="20"/>
                <w:szCs w:val="20"/>
              </w:rPr>
            </w:pPr>
            <w:r w:rsidRPr="009F73B6">
              <w:rPr>
                <w:rFonts w:ascii="Times New Roman" w:hAnsi="Times New Roman" w:cs="Times New Roman"/>
                <w:sz w:val="20"/>
                <w:szCs w:val="20"/>
              </w:rPr>
              <w:t>май</w:t>
            </w:r>
          </w:p>
        </w:tc>
        <w:tc>
          <w:tcPr>
            <w:tcW w:w="1134" w:type="dxa"/>
          </w:tcPr>
          <w:p w14:paraId="3ED94BCA" w14:textId="77777777" w:rsidR="00A13594" w:rsidRPr="009F73B6" w:rsidRDefault="00A13594" w:rsidP="00950717">
            <w:pPr>
              <w:jc w:val="center"/>
              <w:rPr>
                <w:rFonts w:ascii="Times New Roman" w:hAnsi="Times New Roman" w:cs="Times New Roman"/>
                <w:sz w:val="20"/>
                <w:szCs w:val="20"/>
              </w:rPr>
            </w:pPr>
            <w:r w:rsidRPr="009F73B6">
              <w:rPr>
                <w:rFonts w:ascii="Times New Roman" w:hAnsi="Times New Roman" w:cs="Times New Roman"/>
                <w:sz w:val="20"/>
                <w:szCs w:val="20"/>
              </w:rPr>
              <w:t>сентябрь</w:t>
            </w:r>
          </w:p>
        </w:tc>
        <w:tc>
          <w:tcPr>
            <w:tcW w:w="992" w:type="dxa"/>
          </w:tcPr>
          <w:p w14:paraId="313D68B7" w14:textId="6ECFFCCC" w:rsidR="00A13594" w:rsidRPr="009F73B6" w:rsidRDefault="00A13594" w:rsidP="00950717">
            <w:pPr>
              <w:widowControl w:val="0"/>
              <w:suppressAutoHyphens/>
              <w:autoSpaceDE w:val="0"/>
              <w:jc w:val="center"/>
              <w:rPr>
                <w:rFonts w:ascii="Times New Roman" w:eastAsia="Arial" w:hAnsi="Times New Roman" w:cs="Times New Roman"/>
                <w:sz w:val="20"/>
                <w:szCs w:val="20"/>
                <w:lang w:eastAsia="ar-SA"/>
              </w:rPr>
            </w:pPr>
            <w:r w:rsidRPr="009F73B6">
              <w:rPr>
                <w:rFonts w:ascii="Times New Roman" w:hAnsi="Times New Roman" w:cs="Times New Roman"/>
                <w:sz w:val="20"/>
                <w:szCs w:val="20"/>
              </w:rPr>
              <w:t>май</w:t>
            </w:r>
          </w:p>
        </w:tc>
        <w:tc>
          <w:tcPr>
            <w:tcW w:w="992" w:type="dxa"/>
          </w:tcPr>
          <w:p w14:paraId="1BE6F047" w14:textId="3C22055C" w:rsidR="00A13594" w:rsidRPr="009F73B6" w:rsidRDefault="00A13594" w:rsidP="00950717">
            <w:pPr>
              <w:widowControl w:val="0"/>
              <w:suppressAutoHyphens/>
              <w:autoSpaceDE w:val="0"/>
              <w:jc w:val="center"/>
              <w:rPr>
                <w:rFonts w:ascii="Times New Roman" w:eastAsia="Arial" w:hAnsi="Times New Roman" w:cs="Times New Roman"/>
                <w:sz w:val="20"/>
                <w:szCs w:val="20"/>
                <w:lang w:eastAsia="ar-SA"/>
              </w:rPr>
            </w:pPr>
            <w:r w:rsidRPr="009F73B6">
              <w:rPr>
                <w:rFonts w:ascii="Times New Roman" w:hAnsi="Times New Roman" w:cs="Times New Roman"/>
                <w:sz w:val="20"/>
                <w:szCs w:val="20"/>
              </w:rPr>
              <w:t>сентябрь</w:t>
            </w:r>
          </w:p>
        </w:tc>
        <w:tc>
          <w:tcPr>
            <w:tcW w:w="1459" w:type="dxa"/>
          </w:tcPr>
          <w:p w14:paraId="059C8553" w14:textId="77777777" w:rsidR="00A13594" w:rsidRPr="009F73B6" w:rsidRDefault="00A13594" w:rsidP="00950717">
            <w:pPr>
              <w:widowControl w:val="0"/>
              <w:suppressAutoHyphens/>
              <w:autoSpaceDE w:val="0"/>
              <w:ind w:firstLine="1"/>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60B37719" w14:textId="2587DC3C" w:rsidR="00A13594" w:rsidRPr="009F73B6" w:rsidRDefault="00A13594" w:rsidP="00950717">
            <w:pPr>
              <w:widowControl w:val="0"/>
              <w:suppressAutoHyphens/>
              <w:autoSpaceDE w:val="0"/>
              <w:rPr>
                <w:rFonts w:ascii="Times New Roman" w:eastAsia="Arial" w:hAnsi="Times New Roman" w:cs="Times New Roman"/>
                <w:color w:val="FF0000"/>
                <w:sz w:val="20"/>
                <w:szCs w:val="20"/>
                <w:lang w:eastAsia="ar-SA"/>
              </w:rPr>
            </w:pPr>
          </w:p>
        </w:tc>
      </w:tr>
      <w:tr w:rsidR="00A13594" w:rsidRPr="009F73B6" w14:paraId="1F7C475F" w14:textId="77777777" w:rsidTr="005A59B3">
        <w:trPr>
          <w:jc w:val="center"/>
        </w:trPr>
        <w:tc>
          <w:tcPr>
            <w:tcW w:w="3050" w:type="dxa"/>
          </w:tcPr>
          <w:p w14:paraId="2008A2AE" w14:textId="7F22BF78" w:rsidR="00A13594" w:rsidRPr="009F73B6" w:rsidRDefault="00A13594" w:rsidP="00950717">
            <w:pPr>
              <w:rPr>
                <w:rFonts w:ascii="Times New Roman" w:hAnsi="Times New Roman" w:cs="Times New Roman"/>
                <w:i/>
                <w:iCs/>
                <w:sz w:val="20"/>
                <w:szCs w:val="20"/>
              </w:rPr>
            </w:pPr>
            <w:r w:rsidRPr="009F73B6">
              <w:rPr>
                <w:rFonts w:ascii="Times New Roman" w:hAnsi="Times New Roman" w:cs="Times New Roman"/>
                <w:i/>
                <w:iCs/>
                <w:sz w:val="20"/>
                <w:szCs w:val="20"/>
              </w:rPr>
              <w:t xml:space="preserve">Контрольное событие № 28. Проведение мастер- классов для молодых педагогов </w:t>
            </w:r>
            <w:r>
              <w:rPr>
                <w:rFonts w:ascii="Times New Roman" w:hAnsi="Times New Roman" w:cs="Times New Roman"/>
                <w:i/>
                <w:iCs/>
                <w:sz w:val="20"/>
                <w:szCs w:val="20"/>
              </w:rPr>
              <w:t>«</w:t>
            </w:r>
            <w:r w:rsidRPr="009F73B6">
              <w:rPr>
                <w:rFonts w:ascii="Times New Roman" w:hAnsi="Times New Roman" w:cs="Times New Roman"/>
                <w:i/>
                <w:iCs/>
                <w:sz w:val="20"/>
                <w:szCs w:val="20"/>
              </w:rPr>
              <w:t>Эффективные практики подготовки к ГИА</w:t>
            </w:r>
            <w:r>
              <w:rPr>
                <w:rFonts w:ascii="Times New Roman" w:hAnsi="Times New Roman" w:cs="Times New Roman"/>
                <w:i/>
                <w:iCs/>
                <w:sz w:val="20"/>
                <w:szCs w:val="20"/>
              </w:rPr>
              <w:t>»</w:t>
            </w:r>
            <w:r w:rsidRPr="009F73B6">
              <w:rPr>
                <w:rFonts w:ascii="Times New Roman" w:hAnsi="Times New Roman" w:cs="Times New Roman"/>
                <w:i/>
                <w:iCs/>
                <w:sz w:val="20"/>
                <w:szCs w:val="20"/>
              </w:rPr>
              <w:t>.</w:t>
            </w:r>
          </w:p>
        </w:tc>
        <w:tc>
          <w:tcPr>
            <w:tcW w:w="1843" w:type="dxa"/>
          </w:tcPr>
          <w:p w14:paraId="0655A171" w14:textId="46912717" w:rsidR="00A13594" w:rsidRPr="009F73B6" w:rsidRDefault="00A13594" w:rsidP="00950717">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1E1F1052" w14:textId="77777777" w:rsidR="00A13594" w:rsidRPr="009F73B6" w:rsidRDefault="00A13594" w:rsidP="00950717">
            <w:pPr>
              <w:jc w:val="cente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2823" w:type="dxa"/>
          </w:tcPr>
          <w:p w14:paraId="28C1C9F8" w14:textId="11E6491E" w:rsidR="00A13594" w:rsidRPr="009F73B6" w:rsidRDefault="00A13594" w:rsidP="00950717">
            <w:pPr>
              <w:widowControl w:val="0"/>
              <w:suppressAutoHyphens/>
              <w:autoSpaceDE w:val="0"/>
              <w:rPr>
                <w:rFonts w:ascii="Times New Roman" w:eastAsia="Arial" w:hAnsi="Times New Roman" w:cs="Times New Roman"/>
                <w:i/>
                <w:sz w:val="20"/>
                <w:szCs w:val="20"/>
                <w:lang w:eastAsia="ar-SA"/>
              </w:rPr>
            </w:pPr>
            <w:r w:rsidRPr="00484C0A">
              <w:rPr>
                <w:rFonts w:ascii="Times New Roman" w:eastAsia="Arial" w:hAnsi="Times New Roman" w:cs="Times New Roman"/>
                <w:sz w:val="20"/>
                <w:szCs w:val="20"/>
                <w:lang w:eastAsia="ar-SA"/>
              </w:rPr>
              <w:t xml:space="preserve">Приказ УО №843 (о проведении) и № 256 </w:t>
            </w:r>
            <w:r w:rsidR="009550D3">
              <w:rPr>
                <w:rFonts w:ascii="Times New Roman" w:eastAsia="Arial" w:hAnsi="Times New Roman" w:cs="Times New Roman"/>
                <w:sz w:val="20"/>
                <w:szCs w:val="20"/>
                <w:lang w:eastAsia="ar-SA"/>
              </w:rPr>
              <w:t>(</w:t>
            </w:r>
            <w:r w:rsidRPr="00950717">
              <w:rPr>
                <w:rFonts w:ascii="Times New Roman" w:eastAsia="Arial" w:hAnsi="Times New Roman" w:cs="Times New Roman"/>
                <w:sz w:val="20"/>
                <w:szCs w:val="20"/>
                <w:lang w:eastAsia="ar-SA"/>
              </w:rPr>
              <w:t>об итогах</w:t>
            </w:r>
            <w:r w:rsidR="009550D3">
              <w:rPr>
                <w:rFonts w:ascii="Times New Roman" w:eastAsia="Arial" w:hAnsi="Times New Roman" w:cs="Times New Roman"/>
                <w:sz w:val="20"/>
                <w:szCs w:val="20"/>
                <w:lang w:eastAsia="ar-SA"/>
              </w:rPr>
              <w:t>)</w:t>
            </w:r>
            <w:r w:rsidRPr="00950717">
              <w:rPr>
                <w:rFonts w:ascii="Times New Roman" w:eastAsia="Arial" w:hAnsi="Times New Roman" w:cs="Times New Roman"/>
                <w:sz w:val="20"/>
                <w:szCs w:val="20"/>
                <w:lang w:eastAsia="ar-SA"/>
              </w:rPr>
              <w:t xml:space="preserve"> методического марафона «Эффективные практики подготовки к ГИА, ВПР».</w:t>
            </w:r>
            <w:r>
              <w:t xml:space="preserve"> </w:t>
            </w:r>
            <w:r w:rsidRPr="00950717">
              <w:rPr>
                <w:rFonts w:ascii="Times New Roman" w:eastAsia="Arial" w:hAnsi="Times New Roman" w:cs="Times New Roman"/>
                <w:sz w:val="20"/>
                <w:szCs w:val="20"/>
                <w:lang w:eastAsia="ar-SA"/>
              </w:rPr>
              <w:t xml:space="preserve">В рамках Марафона прошли мастер-классы </w:t>
            </w:r>
            <w:r>
              <w:rPr>
                <w:rFonts w:ascii="Times New Roman" w:eastAsia="Arial" w:hAnsi="Times New Roman" w:cs="Times New Roman"/>
                <w:sz w:val="20"/>
                <w:szCs w:val="20"/>
                <w:lang w:eastAsia="ar-SA"/>
              </w:rPr>
              <w:t>для молодых педагогов</w:t>
            </w:r>
            <w:r w:rsidRPr="00950717">
              <w:rPr>
                <w:rFonts w:ascii="Times New Roman" w:eastAsia="Arial" w:hAnsi="Times New Roman" w:cs="Times New Roman"/>
                <w:sz w:val="20"/>
                <w:szCs w:val="20"/>
                <w:lang w:eastAsia="ar-SA"/>
              </w:rPr>
              <w:t>.</w:t>
            </w:r>
          </w:p>
        </w:tc>
        <w:tc>
          <w:tcPr>
            <w:tcW w:w="851" w:type="dxa"/>
          </w:tcPr>
          <w:p w14:paraId="2D6E0111" w14:textId="77777777" w:rsidR="00A13594" w:rsidRPr="009F73B6" w:rsidRDefault="00A13594" w:rsidP="001878D2">
            <w:pPr>
              <w:jc w:val="center"/>
              <w:rPr>
                <w:rFonts w:ascii="Times New Roman" w:hAnsi="Times New Roman" w:cs="Times New Roman"/>
                <w:i/>
                <w:iCs/>
                <w:sz w:val="20"/>
                <w:szCs w:val="20"/>
              </w:rPr>
            </w:pPr>
            <w:r w:rsidRPr="009F73B6">
              <w:rPr>
                <w:rFonts w:ascii="Times New Roman" w:hAnsi="Times New Roman" w:cs="Times New Roman"/>
                <w:i/>
                <w:iCs/>
                <w:sz w:val="20"/>
                <w:szCs w:val="20"/>
              </w:rPr>
              <w:t>март</w:t>
            </w:r>
          </w:p>
        </w:tc>
        <w:tc>
          <w:tcPr>
            <w:tcW w:w="1134" w:type="dxa"/>
          </w:tcPr>
          <w:p w14:paraId="702BB813" w14:textId="77777777" w:rsidR="00A13594" w:rsidRPr="00950717" w:rsidRDefault="00A13594" w:rsidP="001878D2">
            <w:pPr>
              <w:jc w:val="center"/>
              <w:rPr>
                <w:rFonts w:ascii="Times New Roman" w:hAnsi="Times New Roman" w:cs="Times New Roman"/>
                <w:i/>
                <w:sz w:val="20"/>
                <w:szCs w:val="20"/>
              </w:rPr>
            </w:pPr>
            <w:r w:rsidRPr="00950717">
              <w:rPr>
                <w:rFonts w:ascii="Times New Roman" w:hAnsi="Times New Roman" w:cs="Times New Roman"/>
                <w:i/>
                <w:sz w:val="20"/>
                <w:szCs w:val="20"/>
              </w:rPr>
              <w:t>март</w:t>
            </w:r>
          </w:p>
        </w:tc>
        <w:tc>
          <w:tcPr>
            <w:tcW w:w="992" w:type="dxa"/>
          </w:tcPr>
          <w:p w14:paraId="58419501" w14:textId="27032428" w:rsidR="00A13594" w:rsidRPr="00950717" w:rsidRDefault="00A13594" w:rsidP="001878D2">
            <w:pPr>
              <w:widowControl w:val="0"/>
              <w:suppressAutoHyphens/>
              <w:autoSpaceDE w:val="0"/>
              <w:jc w:val="center"/>
              <w:rPr>
                <w:rFonts w:ascii="Times New Roman" w:eastAsia="Arial" w:hAnsi="Times New Roman" w:cs="Times New Roman"/>
                <w:i/>
                <w:sz w:val="20"/>
                <w:szCs w:val="20"/>
                <w:lang w:eastAsia="ar-SA"/>
              </w:rPr>
            </w:pPr>
            <w:r w:rsidRPr="00950717">
              <w:rPr>
                <w:rFonts w:ascii="Times New Roman" w:hAnsi="Times New Roman" w:cs="Times New Roman"/>
                <w:i/>
                <w:iCs/>
                <w:sz w:val="20"/>
                <w:szCs w:val="20"/>
              </w:rPr>
              <w:t>март</w:t>
            </w:r>
          </w:p>
        </w:tc>
        <w:tc>
          <w:tcPr>
            <w:tcW w:w="992" w:type="dxa"/>
          </w:tcPr>
          <w:p w14:paraId="66FE3AFA" w14:textId="3E8EC914" w:rsidR="00A13594" w:rsidRPr="00950717" w:rsidRDefault="00A13594" w:rsidP="001878D2">
            <w:pPr>
              <w:widowControl w:val="0"/>
              <w:suppressAutoHyphens/>
              <w:autoSpaceDE w:val="0"/>
              <w:jc w:val="center"/>
              <w:rPr>
                <w:rFonts w:ascii="Times New Roman" w:eastAsia="Arial" w:hAnsi="Times New Roman" w:cs="Times New Roman"/>
                <w:i/>
                <w:sz w:val="20"/>
                <w:szCs w:val="20"/>
                <w:lang w:eastAsia="ar-SA"/>
              </w:rPr>
            </w:pPr>
            <w:r w:rsidRPr="00950717">
              <w:rPr>
                <w:rFonts w:ascii="Times New Roman" w:hAnsi="Times New Roman" w:cs="Times New Roman"/>
                <w:i/>
                <w:sz w:val="20"/>
                <w:szCs w:val="20"/>
              </w:rPr>
              <w:t>март</w:t>
            </w:r>
          </w:p>
        </w:tc>
        <w:tc>
          <w:tcPr>
            <w:tcW w:w="1459" w:type="dxa"/>
          </w:tcPr>
          <w:p w14:paraId="42296D13" w14:textId="77777777" w:rsidR="00A13594" w:rsidRPr="009F73B6" w:rsidRDefault="00A13594" w:rsidP="00950717">
            <w:pPr>
              <w:widowControl w:val="0"/>
              <w:suppressAutoHyphens/>
              <w:autoSpaceDE w:val="0"/>
              <w:ind w:hanging="3"/>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Выполнено. </w:t>
            </w:r>
          </w:p>
          <w:p w14:paraId="4A4A4D17" w14:textId="6D1FE381" w:rsidR="00A13594" w:rsidRPr="009F73B6" w:rsidRDefault="00A13594" w:rsidP="00950717">
            <w:pPr>
              <w:widowControl w:val="0"/>
              <w:suppressAutoHyphens/>
              <w:autoSpaceDE w:val="0"/>
              <w:ind w:hanging="3"/>
              <w:rPr>
                <w:rFonts w:ascii="Times New Roman" w:eastAsia="Arial" w:hAnsi="Times New Roman" w:cs="Times New Roman"/>
                <w:sz w:val="20"/>
                <w:szCs w:val="20"/>
                <w:lang w:eastAsia="ar-SA"/>
              </w:rPr>
            </w:pPr>
          </w:p>
        </w:tc>
      </w:tr>
      <w:tr w:rsidR="00A13594" w:rsidRPr="009F73B6" w14:paraId="316A6578" w14:textId="77777777" w:rsidTr="005A59B3">
        <w:trPr>
          <w:jc w:val="center"/>
        </w:trPr>
        <w:tc>
          <w:tcPr>
            <w:tcW w:w="3050" w:type="dxa"/>
          </w:tcPr>
          <w:p w14:paraId="7DCABD15" w14:textId="01A75281" w:rsidR="00A13594" w:rsidRPr="009F73B6" w:rsidRDefault="00A13594" w:rsidP="0034367B">
            <w:pPr>
              <w:rPr>
                <w:rFonts w:ascii="Times New Roman" w:hAnsi="Times New Roman" w:cs="Times New Roman"/>
                <w:i/>
                <w:iCs/>
                <w:sz w:val="20"/>
                <w:szCs w:val="20"/>
              </w:rPr>
            </w:pPr>
            <w:r w:rsidRPr="009F73B6">
              <w:rPr>
                <w:rFonts w:ascii="Times New Roman" w:hAnsi="Times New Roman" w:cs="Times New Roman"/>
                <w:i/>
                <w:iCs/>
                <w:sz w:val="20"/>
                <w:szCs w:val="20"/>
              </w:rPr>
              <w:t>Контрольн</w:t>
            </w:r>
            <w:r>
              <w:rPr>
                <w:rFonts w:ascii="Times New Roman" w:hAnsi="Times New Roman" w:cs="Times New Roman"/>
                <w:i/>
                <w:iCs/>
                <w:sz w:val="20"/>
                <w:szCs w:val="20"/>
              </w:rPr>
              <w:t>ое событие № 29. Проведение три</w:t>
            </w:r>
            <w:r w:rsidRPr="009F73B6">
              <w:rPr>
                <w:rFonts w:ascii="Times New Roman" w:hAnsi="Times New Roman" w:cs="Times New Roman"/>
                <w:i/>
                <w:iCs/>
                <w:sz w:val="20"/>
                <w:szCs w:val="20"/>
              </w:rPr>
              <w:t xml:space="preserve"> Координационных совет</w:t>
            </w:r>
            <w:r>
              <w:rPr>
                <w:rFonts w:ascii="Times New Roman" w:hAnsi="Times New Roman" w:cs="Times New Roman"/>
                <w:i/>
                <w:iCs/>
                <w:sz w:val="20"/>
                <w:szCs w:val="20"/>
              </w:rPr>
              <w:t>а</w:t>
            </w:r>
            <w:r w:rsidRPr="009F73B6">
              <w:rPr>
                <w:rFonts w:ascii="Times New Roman" w:hAnsi="Times New Roman" w:cs="Times New Roman"/>
                <w:i/>
                <w:iCs/>
                <w:sz w:val="20"/>
                <w:szCs w:val="20"/>
              </w:rPr>
              <w:t xml:space="preserve"> по подготовке к ГИА при администрации МР </w:t>
            </w:r>
            <w:r>
              <w:rPr>
                <w:rFonts w:ascii="Times New Roman" w:hAnsi="Times New Roman" w:cs="Times New Roman"/>
                <w:i/>
                <w:iCs/>
                <w:sz w:val="20"/>
                <w:szCs w:val="20"/>
              </w:rPr>
              <w:t>«</w:t>
            </w:r>
            <w:r w:rsidRPr="009F73B6">
              <w:rPr>
                <w:rFonts w:ascii="Times New Roman" w:hAnsi="Times New Roman" w:cs="Times New Roman"/>
                <w:i/>
                <w:iCs/>
                <w:sz w:val="20"/>
                <w:szCs w:val="20"/>
              </w:rPr>
              <w:t>Сыктывдинский</w:t>
            </w:r>
            <w:r>
              <w:rPr>
                <w:rFonts w:ascii="Times New Roman" w:hAnsi="Times New Roman" w:cs="Times New Roman"/>
                <w:i/>
                <w:iCs/>
                <w:sz w:val="20"/>
                <w:szCs w:val="20"/>
              </w:rPr>
              <w:t>»</w:t>
            </w:r>
            <w:r w:rsidRPr="009F73B6">
              <w:rPr>
                <w:rFonts w:ascii="Times New Roman" w:hAnsi="Times New Roman" w:cs="Times New Roman"/>
                <w:i/>
                <w:iCs/>
                <w:sz w:val="20"/>
                <w:szCs w:val="20"/>
              </w:rPr>
              <w:t>.</w:t>
            </w:r>
          </w:p>
        </w:tc>
        <w:tc>
          <w:tcPr>
            <w:tcW w:w="1843" w:type="dxa"/>
          </w:tcPr>
          <w:p w14:paraId="65C4C9F5" w14:textId="4E710B86" w:rsidR="00A13594" w:rsidRPr="009F73B6" w:rsidRDefault="00A13594" w:rsidP="0034367B">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4984BB9B" w14:textId="77777777" w:rsidR="00A13594" w:rsidRPr="009F73B6" w:rsidRDefault="00A13594" w:rsidP="00950717">
            <w:pPr>
              <w:jc w:val="cente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2823" w:type="dxa"/>
          </w:tcPr>
          <w:p w14:paraId="041E0FF7" w14:textId="66894078" w:rsidR="00A13594" w:rsidRPr="009F73B6" w:rsidRDefault="00A13594" w:rsidP="00950717">
            <w:pPr>
              <w:widowControl w:val="0"/>
              <w:suppressAutoHyphens/>
              <w:autoSpaceDE w:val="0"/>
              <w:rPr>
                <w:rFonts w:ascii="Times New Roman" w:eastAsia="Arial" w:hAnsi="Times New Roman" w:cs="Times New Roman"/>
                <w:i/>
                <w:color w:val="FF0000"/>
                <w:sz w:val="20"/>
                <w:szCs w:val="20"/>
                <w:lang w:eastAsia="ar-SA"/>
              </w:rPr>
            </w:pPr>
            <w:r>
              <w:rPr>
                <w:rFonts w:ascii="Times New Roman" w:eastAsia="Arial" w:hAnsi="Times New Roman" w:cs="Times New Roman"/>
                <w:sz w:val="20"/>
                <w:szCs w:val="20"/>
                <w:lang w:eastAsia="ar-SA"/>
              </w:rPr>
              <w:t>В 2023 году с</w:t>
            </w:r>
            <w:r w:rsidRPr="009F73B6">
              <w:rPr>
                <w:rFonts w:ascii="Times New Roman" w:eastAsia="Arial" w:hAnsi="Times New Roman" w:cs="Times New Roman"/>
                <w:sz w:val="20"/>
                <w:szCs w:val="20"/>
                <w:lang w:eastAsia="ar-SA"/>
              </w:rPr>
              <w:t>остоялось 3 заседания Координационных советов по подготовке ГИА.</w:t>
            </w:r>
          </w:p>
        </w:tc>
        <w:tc>
          <w:tcPr>
            <w:tcW w:w="851" w:type="dxa"/>
          </w:tcPr>
          <w:p w14:paraId="1057245D" w14:textId="77777777" w:rsidR="00A13594" w:rsidRPr="009F73B6" w:rsidRDefault="00A13594" w:rsidP="0034367B">
            <w:pP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1134" w:type="dxa"/>
          </w:tcPr>
          <w:p w14:paraId="7A1ACF03" w14:textId="77777777" w:rsidR="00A13594" w:rsidRPr="009F73B6" w:rsidRDefault="00A13594" w:rsidP="0034367B">
            <w:pPr>
              <w:rPr>
                <w:rFonts w:ascii="Times New Roman" w:hAnsi="Times New Roman" w:cs="Times New Roman"/>
                <w:i/>
                <w:iCs/>
                <w:sz w:val="20"/>
                <w:szCs w:val="20"/>
              </w:rPr>
            </w:pPr>
            <w:r w:rsidRPr="009F73B6">
              <w:rPr>
                <w:rFonts w:ascii="Times New Roman" w:hAnsi="Times New Roman" w:cs="Times New Roman"/>
                <w:i/>
                <w:iCs/>
                <w:sz w:val="20"/>
                <w:szCs w:val="20"/>
              </w:rPr>
              <w:t>март, май, июль</w:t>
            </w:r>
          </w:p>
        </w:tc>
        <w:tc>
          <w:tcPr>
            <w:tcW w:w="992" w:type="dxa"/>
          </w:tcPr>
          <w:p w14:paraId="71848E03" w14:textId="77777777" w:rsidR="00A13594" w:rsidRPr="009F73B6" w:rsidRDefault="00A13594" w:rsidP="0034367B">
            <w:pPr>
              <w:widowControl w:val="0"/>
              <w:suppressAutoHyphens/>
              <w:autoSpaceDE w:val="0"/>
              <w:ind w:firstLine="720"/>
              <w:rPr>
                <w:rFonts w:ascii="Times New Roman" w:eastAsia="Arial" w:hAnsi="Times New Roman" w:cs="Times New Roman"/>
                <w:sz w:val="20"/>
                <w:szCs w:val="20"/>
                <w:lang w:eastAsia="ar-SA"/>
              </w:rPr>
            </w:pPr>
          </w:p>
        </w:tc>
        <w:tc>
          <w:tcPr>
            <w:tcW w:w="992" w:type="dxa"/>
          </w:tcPr>
          <w:p w14:paraId="054906E6" w14:textId="09D42072" w:rsidR="00A13594" w:rsidRPr="00950717" w:rsidRDefault="00A13594" w:rsidP="00950717">
            <w:pPr>
              <w:widowControl w:val="0"/>
              <w:suppressAutoHyphens/>
              <w:autoSpaceDE w:val="0"/>
              <w:jc w:val="center"/>
              <w:rPr>
                <w:rFonts w:ascii="Times New Roman" w:eastAsia="Arial" w:hAnsi="Times New Roman" w:cs="Times New Roman"/>
                <w:i/>
                <w:sz w:val="20"/>
                <w:szCs w:val="20"/>
                <w:lang w:eastAsia="ar-SA"/>
              </w:rPr>
            </w:pPr>
            <w:r w:rsidRPr="00950717">
              <w:rPr>
                <w:rFonts w:ascii="Times New Roman" w:eastAsia="Arial" w:hAnsi="Times New Roman" w:cs="Times New Roman"/>
                <w:i/>
                <w:sz w:val="20"/>
                <w:szCs w:val="20"/>
                <w:lang w:eastAsia="ar-SA"/>
              </w:rPr>
              <w:t>март, май, июль</w:t>
            </w:r>
          </w:p>
        </w:tc>
        <w:tc>
          <w:tcPr>
            <w:tcW w:w="1459" w:type="dxa"/>
          </w:tcPr>
          <w:p w14:paraId="5D9A5821" w14:textId="77777777" w:rsidR="00A13594" w:rsidRPr="009F73B6" w:rsidRDefault="00A13594" w:rsidP="0034367B">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0533DB22" w14:textId="67E8E45D" w:rsidR="00A13594" w:rsidRPr="009F73B6" w:rsidRDefault="00A13594" w:rsidP="0034367B">
            <w:pPr>
              <w:widowControl w:val="0"/>
              <w:suppressAutoHyphens/>
              <w:autoSpaceDE w:val="0"/>
              <w:rPr>
                <w:rFonts w:ascii="Times New Roman" w:eastAsia="Arial" w:hAnsi="Times New Roman" w:cs="Times New Roman"/>
                <w:sz w:val="20"/>
                <w:szCs w:val="20"/>
                <w:lang w:eastAsia="ar-SA"/>
              </w:rPr>
            </w:pPr>
          </w:p>
        </w:tc>
      </w:tr>
      <w:tr w:rsidR="00A13594" w:rsidRPr="009F73B6" w14:paraId="33C361B2" w14:textId="77777777" w:rsidTr="005A59B3">
        <w:trPr>
          <w:jc w:val="center"/>
        </w:trPr>
        <w:tc>
          <w:tcPr>
            <w:tcW w:w="3050" w:type="dxa"/>
          </w:tcPr>
          <w:p w14:paraId="59C37652" w14:textId="77777777" w:rsidR="00A13594" w:rsidRPr="009F73B6" w:rsidRDefault="00A13594" w:rsidP="00B176D9">
            <w:pPr>
              <w:rPr>
                <w:rFonts w:ascii="Times New Roman" w:hAnsi="Times New Roman" w:cs="Times New Roman"/>
                <w:b/>
                <w:bCs/>
                <w:sz w:val="20"/>
                <w:szCs w:val="20"/>
              </w:rPr>
            </w:pPr>
            <w:r w:rsidRPr="009F73B6">
              <w:rPr>
                <w:rFonts w:ascii="Times New Roman" w:hAnsi="Times New Roman" w:cs="Times New Roman"/>
                <w:b/>
                <w:bCs/>
                <w:sz w:val="20"/>
                <w:szCs w:val="20"/>
              </w:rPr>
              <w:t>Основное мероприятие 2.2.7. Обновление содержания, технологий, форм обучения.</w:t>
            </w:r>
          </w:p>
        </w:tc>
        <w:tc>
          <w:tcPr>
            <w:tcW w:w="1843" w:type="dxa"/>
          </w:tcPr>
          <w:p w14:paraId="3A9F1DCD" w14:textId="0A5C8B38" w:rsidR="00A13594" w:rsidRPr="009F73B6" w:rsidRDefault="00A13594" w:rsidP="00B176D9">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05471E8A" w14:textId="56F95875" w:rsidR="00A13594" w:rsidRPr="009F73B6" w:rsidRDefault="00A13594" w:rsidP="00B176D9">
            <w:pPr>
              <w:rPr>
                <w:rFonts w:ascii="Times New Roman" w:hAnsi="Times New Roman" w:cs="Times New Roman"/>
                <w:sz w:val="20"/>
                <w:szCs w:val="20"/>
              </w:rPr>
            </w:pPr>
            <w:r w:rsidRPr="009F73B6">
              <w:rPr>
                <w:rFonts w:ascii="Times New Roman" w:hAnsi="Times New Roman" w:cs="Times New Roman"/>
                <w:sz w:val="20"/>
                <w:szCs w:val="20"/>
              </w:rPr>
              <w:t xml:space="preserve">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составит не менее </w:t>
            </w:r>
            <w:r>
              <w:rPr>
                <w:rFonts w:ascii="Times New Roman" w:hAnsi="Times New Roman" w:cs="Times New Roman"/>
                <w:sz w:val="20"/>
                <w:szCs w:val="20"/>
              </w:rPr>
              <w:t xml:space="preserve">2000 </w:t>
            </w:r>
            <w:r w:rsidRPr="009F73B6">
              <w:rPr>
                <w:rFonts w:ascii="Times New Roman" w:hAnsi="Times New Roman" w:cs="Times New Roman"/>
                <w:sz w:val="20"/>
                <w:szCs w:val="20"/>
              </w:rPr>
              <w:t>человек.</w:t>
            </w:r>
          </w:p>
        </w:tc>
        <w:tc>
          <w:tcPr>
            <w:tcW w:w="2823" w:type="dxa"/>
          </w:tcPr>
          <w:p w14:paraId="67B4E6F7" w14:textId="7BE064E2" w:rsidR="00A13594" w:rsidRPr="00B176D9" w:rsidRDefault="00A13594" w:rsidP="00B176D9">
            <w:pPr>
              <w:widowControl w:val="0"/>
              <w:suppressAutoHyphens/>
              <w:autoSpaceDE w:val="0"/>
              <w:ind w:hanging="3"/>
              <w:rPr>
                <w:rFonts w:ascii="Times New Roman" w:eastAsia="Arial" w:hAnsi="Times New Roman" w:cs="Times New Roman"/>
                <w:sz w:val="20"/>
                <w:szCs w:val="20"/>
                <w:lang w:eastAsia="ar-SA"/>
              </w:rPr>
            </w:pPr>
            <w:r w:rsidRPr="00B176D9">
              <w:rPr>
                <w:rFonts w:ascii="Times New Roman" w:eastAsia="Arial" w:hAnsi="Times New Roman" w:cs="Times New Roman"/>
                <w:sz w:val="20"/>
                <w:szCs w:val="20"/>
                <w:lang w:eastAsia="ar-SA"/>
              </w:rPr>
              <w:t>Обновление содержания образов</w:t>
            </w:r>
            <w:r w:rsidR="00D23E09">
              <w:rPr>
                <w:rFonts w:ascii="Times New Roman" w:eastAsia="Arial" w:hAnsi="Times New Roman" w:cs="Times New Roman"/>
                <w:sz w:val="20"/>
                <w:szCs w:val="20"/>
                <w:lang w:eastAsia="ar-SA"/>
              </w:rPr>
              <w:t>ания продолжалось по нескольким</w:t>
            </w:r>
            <w:r w:rsidRPr="00B176D9">
              <w:rPr>
                <w:rFonts w:ascii="Times New Roman" w:eastAsia="Arial" w:hAnsi="Times New Roman" w:cs="Times New Roman"/>
                <w:sz w:val="20"/>
                <w:szCs w:val="20"/>
                <w:lang w:eastAsia="ar-SA"/>
              </w:rPr>
              <w:t xml:space="preserve"> направлениям.</w:t>
            </w:r>
          </w:p>
          <w:p w14:paraId="6CC7D642" w14:textId="220D8CFD" w:rsidR="00A13594" w:rsidRDefault="00A13594" w:rsidP="00B176D9">
            <w:pPr>
              <w:widowControl w:val="0"/>
              <w:suppressAutoHyphens/>
              <w:autoSpaceDE w:val="0"/>
              <w:ind w:hanging="3"/>
              <w:rPr>
                <w:rFonts w:ascii="Times New Roman" w:eastAsia="Arial" w:hAnsi="Times New Roman" w:cs="Times New Roman"/>
                <w:sz w:val="20"/>
                <w:szCs w:val="20"/>
                <w:lang w:eastAsia="ar-SA"/>
              </w:rPr>
            </w:pPr>
            <w:r w:rsidRPr="00B176D9">
              <w:rPr>
                <w:rFonts w:ascii="Times New Roman" w:eastAsia="Arial" w:hAnsi="Times New Roman" w:cs="Times New Roman"/>
                <w:sz w:val="20"/>
                <w:szCs w:val="20"/>
                <w:lang w:eastAsia="ar-SA"/>
              </w:rPr>
              <w:t>С сентября 2023 года все школы перешли на обновленные ФГОС НОО, ООО и СОО.</w:t>
            </w:r>
          </w:p>
          <w:p w14:paraId="283FEF02" w14:textId="3CC41FF6" w:rsidR="00A13594" w:rsidRDefault="00A13594" w:rsidP="00B176D9">
            <w:pPr>
              <w:widowControl w:val="0"/>
              <w:suppressAutoHyphens/>
              <w:autoSpaceDE w:val="0"/>
              <w:ind w:hanging="3"/>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 марте проведен районный форум </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Идеология воспитания в действии</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 охват составил 160 человек.</w:t>
            </w:r>
          </w:p>
          <w:p w14:paraId="4B0AF556" w14:textId="1705BB41" w:rsidR="00A13594" w:rsidRPr="009F73B6" w:rsidRDefault="00A13594" w:rsidP="00B176D9">
            <w:pPr>
              <w:widowControl w:val="0"/>
              <w:suppressAutoHyphens/>
              <w:autoSpaceDE w:val="0"/>
              <w:ind w:hanging="3"/>
              <w:rPr>
                <w:rFonts w:ascii="Times New Roman" w:eastAsia="Arial" w:hAnsi="Times New Roman" w:cs="Times New Roman"/>
                <w:sz w:val="20"/>
                <w:szCs w:val="20"/>
                <w:lang w:eastAsia="ar-SA"/>
              </w:rPr>
            </w:pPr>
            <w:r w:rsidRPr="00B176D9">
              <w:rPr>
                <w:rFonts w:ascii="Times New Roman" w:eastAsia="Arial" w:hAnsi="Times New Roman" w:cs="Times New Roman"/>
                <w:sz w:val="20"/>
                <w:szCs w:val="20"/>
                <w:lang w:eastAsia="ar-SA"/>
              </w:rPr>
              <w:t>Осуществлялась организация направления на обучение педагогов по дополнительной профессиональной программе повышения квалификации «Реализация требований обновленных ФГОС НОО, ООО, СОО в работе учителя»</w:t>
            </w:r>
            <w:r>
              <w:rPr>
                <w:rFonts w:ascii="Times New Roman" w:eastAsia="Arial" w:hAnsi="Times New Roman" w:cs="Times New Roman"/>
                <w:sz w:val="20"/>
                <w:szCs w:val="20"/>
                <w:lang w:eastAsia="ar-SA"/>
              </w:rPr>
              <w:t>.</w:t>
            </w:r>
          </w:p>
          <w:p w14:paraId="146B382D" w14:textId="528C508B" w:rsidR="00A13594" w:rsidRPr="00D23E09" w:rsidRDefault="00A13594" w:rsidP="00B176D9">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 мае </w:t>
            </w:r>
            <w:r w:rsidR="00D23E09">
              <w:rPr>
                <w:rFonts w:ascii="Times New Roman" w:eastAsia="Arial" w:hAnsi="Times New Roman" w:cs="Times New Roman"/>
                <w:sz w:val="20"/>
                <w:szCs w:val="20"/>
                <w:lang w:eastAsia="ar-SA"/>
              </w:rPr>
              <w:t xml:space="preserve">2023 года </w:t>
            </w:r>
            <w:r w:rsidRPr="009F73B6">
              <w:rPr>
                <w:rFonts w:ascii="Times New Roman" w:eastAsia="Arial" w:hAnsi="Times New Roman" w:cs="Times New Roman"/>
                <w:sz w:val="20"/>
                <w:szCs w:val="20"/>
                <w:lang w:eastAsia="ar-SA"/>
              </w:rPr>
              <w:t xml:space="preserve">организованы </w:t>
            </w:r>
            <w:r w:rsidR="00D23E09">
              <w:rPr>
                <w:rFonts w:ascii="Times New Roman" w:eastAsia="Arial" w:hAnsi="Times New Roman" w:cs="Times New Roman"/>
                <w:sz w:val="20"/>
                <w:szCs w:val="20"/>
                <w:lang w:eastAsia="ar-SA"/>
              </w:rPr>
              <w:t xml:space="preserve">районные </w:t>
            </w:r>
            <w:r w:rsidRPr="009F73B6">
              <w:rPr>
                <w:rFonts w:ascii="Times New Roman" w:eastAsia="Arial" w:hAnsi="Times New Roman" w:cs="Times New Roman"/>
                <w:sz w:val="20"/>
                <w:szCs w:val="20"/>
                <w:lang w:eastAsia="ar-SA"/>
              </w:rPr>
              <w:t>МО по корректировке РПУП в соответствии с требованиями ФОП и ФГОС.</w:t>
            </w:r>
            <w:r w:rsidRPr="00B176D9">
              <w:rPr>
                <w:rFonts w:ascii="Times New Roman" w:eastAsia="Arial" w:hAnsi="Times New Roman" w:cs="Times New Roman"/>
                <w:sz w:val="20"/>
                <w:szCs w:val="20"/>
                <w:lang w:eastAsia="ar-SA"/>
              </w:rPr>
              <w:t xml:space="preserve"> Школами разработаны дорожные карты по реализации антирисковых программ.</w:t>
            </w:r>
            <w:r>
              <w:t xml:space="preserve"> </w:t>
            </w:r>
            <w:r w:rsidRPr="00B176D9">
              <w:rPr>
                <w:rFonts w:ascii="Times New Roman" w:eastAsia="Arial" w:hAnsi="Times New Roman" w:cs="Times New Roman"/>
                <w:sz w:val="20"/>
                <w:szCs w:val="20"/>
                <w:lang w:eastAsia="ar-SA"/>
              </w:rPr>
              <w:t xml:space="preserve">С сентября 2023 года начали работу стажировочные площадки по представлению наработанного опыта по теме антирисковой программы.  </w:t>
            </w:r>
          </w:p>
        </w:tc>
        <w:tc>
          <w:tcPr>
            <w:tcW w:w="851" w:type="dxa"/>
          </w:tcPr>
          <w:p w14:paraId="7056D7FB" w14:textId="77777777" w:rsidR="00A13594" w:rsidRPr="009F73B6" w:rsidRDefault="00A13594" w:rsidP="00B176D9">
            <w:pPr>
              <w:rPr>
                <w:rFonts w:ascii="Times New Roman" w:hAnsi="Times New Roman" w:cs="Times New Roman"/>
                <w:sz w:val="20"/>
                <w:szCs w:val="20"/>
              </w:rPr>
            </w:pPr>
            <w:r w:rsidRPr="009F73B6">
              <w:rPr>
                <w:rFonts w:ascii="Times New Roman" w:hAnsi="Times New Roman" w:cs="Times New Roman"/>
                <w:sz w:val="20"/>
                <w:szCs w:val="20"/>
              </w:rPr>
              <w:t> январь</w:t>
            </w:r>
          </w:p>
        </w:tc>
        <w:tc>
          <w:tcPr>
            <w:tcW w:w="1134" w:type="dxa"/>
          </w:tcPr>
          <w:p w14:paraId="4EA8BCE2" w14:textId="77777777" w:rsidR="00A13594" w:rsidRPr="009F73B6" w:rsidRDefault="00A13594" w:rsidP="00B176D9">
            <w:pPr>
              <w:rPr>
                <w:rFonts w:ascii="Times New Roman" w:hAnsi="Times New Roman" w:cs="Times New Roman"/>
                <w:sz w:val="20"/>
                <w:szCs w:val="20"/>
              </w:rPr>
            </w:pPr>
            <w:r w:rsidRPr="009F73B6">
              <w:rPr>
                <w:rFonts w:ascii="Times New Roman" w:hAnsi="Times New Roman" w:cs="Times New Roman"/>
                <w:sz w:val="20"/>
                <w:szCs w:val="20"/>
              </w:rPr>
              <w:t> декабрь</w:t>
            </w:r>
          </w:p>
        </w:tc>
        <w:tc>
          <w:tcPr>
            <w:tcW w:w="992" w:type="dxa"/>
          </w:tcPr>
          <w:p w14:paraId="3A62F7F4" w14:textId="72FCE5F7" w:rsidR="00A13594" w:rsidRPr="009F73B6" w:rsidRDefault="00A13594" w:rsidP="00B176D9">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01CF1AEB" w14:textId="3EA2C6D9" w:rsidR="00A13594" w:rsidRPr="009F73B6" w:rsidRDefault="00A13594" w:rsidP="00B176D9">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01486398" w14:textId="4993FA21" w:rsidR="00A13594" w:rsidRPr="009F73B6" w:rsidRDefault="00A13594" w:rsidP="00B176D9">
            <w:pPr>
              <w:widowControl w:val="0"/>
              <w:suppressAutoHyphens/>
              <w:autoSpaceDE w:val="0"/>
              <w:ind w:hanging="3"/>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Выполнено.</w:t>
            </w:r>
          </w:p>
          <w:p w14:paraId="444204EA" w14:textId="5C4A44D8" w:rsidR="00A13594" w:rsidRPr="009F73B6" w:rsidRDefault="00A13594" w:rsidP="00B176D9">
            <w:pPr>
              <w:widowControl w:val="0"/>
              <w:suppressAutoHyphens/>
              <w:autoSpaceDE w:val="0"/>
              <w:ind w:hanging="3"/>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 </w:t>
            </w:r>
          </w:p>
        </w:tc>
      </w:tr>
      <w:tr w:rsidR="00A13594" w:rsidRPr="009F73B6" w14:paraId="7D32462C" w14:textId="77777777" w:rsidTr="005A59B3">
        <w:trPr>
          <w:jc w:val="center"/>
        </w:trPr>
        <w:tc>
          <w:tcPr>
            <w:tcW w:w="3050" w:type="dxa"/>
          </w:tcPr>
          <w:p w14:paraId="6987B796" w14:textId="77777777" w:rsidR="00A13594" w:rsidRPr="009F73B6" w:rsidRDefault="00A13594" w:rsidP="00B176D9">
            <w:pPr>
              <w:rPr>
                <w:rFonts w:ascii="Times New Roman" w:hAnsi="Times New Roman" w:cs="Times New Roman"/>
                <w:sz w:val="20"/>
                <w:szCs w:val="20"/>
              </w:rPr>
            </w:pPr>
            <w:r w:rsidRPr="009F73B6">
              <w:rPr>
                <w:rFonts w:ascii="Times New Roman" w:hAnsi="Times New Roman" w:cs="Times New Roman"/>
                <w:sz w:val="20"/>
                <w:szCs w:val="20"/>
              </w:rPr>
              <w:t>Мероприятие 2.2.7.1 Реализация в школах системно-деятельностного подхода в обучении и воспитании.</w:t>
            </w:r>
          </w:p>
        </w:tc>
        <w:tc>
          <w:tcPr>
            <w:tcW w:w="1843" w:type="dxa"/>
          </w:tcPr>
          <w:p w14:paraId="169AF21A" w14:textId="4A0DBAB6" w:rsidR="00A13594" w:rsidRPr="009F73B6" w:rsidRDefault="00A13594" w:rsidP="00B176D9">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5146858B" w14:textId="77777777" w:rsidR="00A13594" w:rsidRPr="009F73B6" w:rsidRDefault="00A13594" w:rsidP="00B176D9">
            <w:pPr>
              <w:rPr>
                <w:rFonts w:ascii="Times New Roman" w:hAnsi="Times New Roman" w:cs="Times New Roman"/>
                <w:sz w:val="20"/>
                <w:szCs w:val="20"/>
              </w:rPr>
            </w:pPr>
            <w:r w:rsidRPr="009F73B6">
              <w:rPr>
                <w:rFonts w:ascii="Times New Roman" w:hAnsi="Times New Roman" w:cs="Times New Roman"/>
                <w:sz w:val="20"/>
                <w:szCs w:val="20"/>
              </w:rPr>
              <w:t>Доля педагогов, прошедших курсы повышения квалификации</w:t>
            </w:r>
          </w:p>
        </w:tc>
        <w:tc>
          <w:tcPr>
            <w:tcW w:w="2823" w:type="dxa"/>
          </w:tcPr>
          <w:p w14:paraId="197E04E2" w14:textId="0D0DDF59" w:rsidR="00A13594" w:rsidRPr="009F73B6" w:rsidRDefault="00A13594" w:rsidP="00B176D9">
            <w:pPr>
              <w:widowControl w:val="0"/>
              <w:suppressAutoHyphens/>
              <w:autoSpaceDE w:val="0"/>
              <w:rPr>
                <w:rFonts w:ascii="Times New Roman" w:eastAsia="Arial" w:hAnsi="Times New Roman" w:cs="Times New Roman"/>
                <w:sz w:val="20"/>
                <w:szCs w:val="20"/>
                <w:lang w:eastAsia="ar-SA"/>
              </w:rPr>
            </w:pPr>
            <w:r w:rsidRPr="009F73B6">
              <w:rPr>
                <w:rFonts w:ascii="Times New Roman" w:eastAsia="Times New Roman" w:hAnsi="Times New Roman" w:cs="Times New Roman"/>
                <w:sz w:val="20"/>
                <w:szCs w:val="20"/>
                <w:lang w:eastAsia="ru-RU"/>
              </w:rPr>
              <w:t xml:space="preserve">Организован ряд методических мероприятии с педагогами: конкурс антирисковых программ, в рамках которых  прошли показательные уроки, мастер-классы  и занятия с применением современных технологий и СДП; конкурс </w:t>
            </w:r>
            <w:r>
              <w:rPr>
                <w:rFonts w:ascii="Times New Roman" w:eastAsia="Times New Roman" w:hAnsi="Times New Roman" w:cs="Times New Roman"/>
                <w:sz w:val="20"/>
                <w:szCs w:val="20"/>
                <w:lang w:eastAsia="ru-RU"/>
              </w:rPr>
              <w:t>«</w:t>
            </w:r>
            <w:r w:rsidRPr="009F73B6">
              <w:rPr>
                <w:rFonts w:ascii="Times New Roman" w:eastAsia="Times New Roman" w:hAnsi="Times New Roman" w:cs="Times New Roman"/>
                <w:sz w:val="20"/>
                <w:szCs w:val="20"/>
                <w:lang w:eastAsia="ru-RU"/>
              </w:rPr>
              <w:t>Лучшая наставническая пара</w:t>
            </w:r>
            <w:r>
              <w:rPr>
                <w:rFonts w:ascii="Times New Roman" w:eastAsia="Times New Roman" w:hAnsi="Times New Roman" w:cs="Times New Roman"/>
                <w:sz w:val="20"/>
                <w:szCs w:val="20"/>
                <w:lang w:eastAsia="ru-RU"/>
              </w:rPr>
              <w:t>»</w:t>
            </w:r>
            <w:r w:rsidRPr="009F73B6">
              <w:rPr>
                <w:rFonts w:ascii="Times New Roman" w:eastAsia="Times New Roman" w:hAnsi="Times New Roman" w:cs="Times New Roman"/>
                <w:sz w:val="20"/>
                <w:szCs w:val="20"/>
                <w:lang w:eastAsia="ru-RU"/>
              </w:rPr>
              <w:t>; методический день педагогов, работающих в 1</w:t>
            </w:r>
            <w:r>
              <w:rPr>
                <w:rFonts w:ascii="Times New Roman" w:eastAsia="Times New Roman" w:hAnsi="Times New Roman" w:cs="Times New Roman"/>
                <w:sz w:val="20"/>
                <w:szCs w:val="20"/>
                <w:lang w:eastAsia="ru-RU"/>
              </w:rPr>
              <w:t>-х</w:t>
            </w:r>
            <w:r w:rsidRPr="009F73B6">
              <w:rPr>
                <w:rFonts w:ascii="Times New Roman" w:eastAsia="Times New Roman" w:hAnsi="Times New Roman" w:cs="Times New Roman"/>
                <w:sz w:val="20"/>
                <w:szCs w:val="20"/>
                <w:lang w:eastAsia="ru-RU"/>
              </w:rPr>
              <w:t xml:space="preserve"> классах; межшкольная стажировочная площадка для молодых педагогов; форум </w:t>
            </w:r>
            <w:r>
              <w:rPr>
                <w:rFonts w:ascii="Times New Roman" w:eastAsia="Times New Roman" w:hAnsi="Times New Roman" w:cs="Times New Roman"/>
                <w:sz w:val="20"/>
                <w:szCs w:val="20"/>
                <w:lang w:eastAsia="ru-RU"/>
              </w:rPr>
              <w:t>«</w:t>
            </w:r>
            <w:r w:rsidRPr="009F73B6">
              <w:rPr>
                <w:rFonts w:ascii="Times New Roman" w:eastAsia="Times New Roman" w:hAnsi="Times New Roman" w:cs="Times New Roman"/>
                <w:sz w:val="20"/>
                <w:szCs w:val="20"/>
                <w:lang w:eastAsia="ru-RU"/>
              </w:rPr>
              <w:t>Идеология воспитания в действии</w:t>
            </w:r>
            <w:r>
              <w:rPr>
                <w:rFonts w:ascii="Times New Roman" w:eastAsia="Times New Roman" w:hAnsi="Times New Roman" w:cs="Times New Roman"/>
                <w:sz w:val="20"/>
                <w:szCs w:val="20"/>
                <w:lang w:eastAsia="ru-RU"/>
              </w:rPr>
              <w:t>»</w:t>
            </w:r>
            <w:r w:rsidRPr="009F73B6">
              <w:rPr>
                <w:rFonts w:ascii="Times New Roman" w:eastAsia="Times New Roman" w:hAnsi="Times New Roman" w:cs="Times New Roman"/>
                <w:sz w:val="20"/>
                <w:szCs w:val="20"/>
                <w:lang w:eastAsia="ru-RU"/>
              </w:rPr>
              <w:t>.</w:t>
            </w:r>
          </w:p>
        </w:tc>
        <w:tc>
          <w:tcPr>
            <w:tcW w:w="851" w:type="dxa"/>
          </w:tcPr>
          <w:p w14:paraId="128E0E59" w14:textId="77777777" w:rsidR="00A13594" w:rsidRPr="009F73B6" w:rsidRDefault="00A13594" w:rsidP="00B176D9">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6EC9214E" w14:textId="77777777" w:rsidR="00A13594" w:rsidRPr="009F73B6" w:rsidRDefault="00A13594" w:rsidP="00B176D9">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350F9749" w14:textId="07F44D93" w:rsidR="00A13594" w:rsidRPr="009F73B6" w:rsidRDefault="00A13594" w:rsidP="00B176D9">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322B9F5E" w14:textId="4250C2CA" w:rsidR="00A13594" w:rsidRPr="009F73B6" w:rsidRDefault="00A13594" w:rsidP="00B176D9">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4E8D9670" w14:textId="77777777" w:rsidR="00A13594" w:rsidRPr="009F73B6" w:rsidRDefault="00A13594" w:rsidP="00B176D9">
            <w:pPr>
              <w:widowControl w:val="0"/>
              <w:autoSpaceDE w:val="0"/>
              <w:autoSpaceDN w:val="0"/>
              <w:adjustRightInd w:val="0"/>
              <w:rPr>
                <w:rFonts w:ascii="Times New Roman" w:eastAsia="Times New Roman" w:hAnsi="Times New Roman" w:cs="Times New Roman"/>
                <w:sz w:val="20"/>
                <w:szCs w:val="20"/>
                <w:lang w:eastAsia="ru-RU"/>
              </w:rPr>
            </w:pPr>
            <w:r w:rsidRPr="009F73B6">
              <w:rPr>
                <w:rFonts w:ascii="Times New Roman" w:eastAsia="Times New Roman" w:hAnsi="Times New Roman" w:cs="Times New Roman"/>
                <w:sz w:val="20"/>
                <w:szCs w:val="20"/>
                <w:lang w:eastAsia="ru-RU"/>
              </w:rPr>
              <w:t>Выполнено.</w:t>
            </w:r>
          </w:p>
          <w:p w14:paraId="28D136DB" w14:textId="1BF930DD" w:rsidR="00A13594" w:rsidRPr="009F73B6" w:rsidRDefault="00A13594" w:rsidP="00B176D9">
            <w:pPr>
              <w:widowControl w:val="0"/>
              <w:autoSpaceDE w:val="0"/>
              <w:autoSpaceDN w:val="0"/>
              <w:adjustRightInd w:val="0"/>
              <w:rPr>
                <w:rFonts w:ascii="Times New Roman" w:hAnsi="Times New Roman" w:cs="Times New Roman"/>
                <w:color w:val="FF0000"/>
                <w:sz w:val="20"/>
                <w:szCs w:val="20"/>
              </w:rPr>
            </w:pPr>
          </w:p>
        </w:tc>
      </w:tr>
      <w:tr w:rsidR="00A13594" w:rsidRPr="009F73B6" w14:paraId="72827CF3" w14:textId="77777777" w:rsidTr="005A59B3">
        <w:trPr>
          <w:jc w:val="center"/>
        </w:trPr>
        <w:tc>
          <w:tcPr>
            <w:tcW w:w="3050" w:type="dxa"/>
          </w:tcPr>
          <w:p w14:paraId="0CBB054A" w14:textId="77777777" w:rsidR="00A13594" w:rsidRPr="009F73B6" w:rsidRDefault="00A13594" w:rsidP="00B176D9">
            <w:pPr>
              <w:rPr>
                <w:rFonts w:ascii="Times New Roman" w:hAnsi="Times New Roman" w:cs="Times New Roman"/>
                <w:sz w:val="20"/>
                <w:szCs w:val="20"/>
              </w:rPr>
            </w:pPr>
            <w:r w:rsidRPr="009F73B6">
              <w:rPr>
                <w:rFonts w:ascii="Times New Roman" w:hAnsi="Times New Roman" w:cs="Times New Roman"/>
                <w:sz w:val="20"/>
                <w:szCs w:val="20"/>
              </w:rPr>
              <w:t>Мероприятие 2.2.7.2 Внедрение образовательных технологий в практику работы педагогов.</w:t>
            </w:r>
          </w:p>
        </w:tc>
        <w:tc>
          <w:tcPr>
            <w:tcW w:w="1843" w:type="dxa"/>
          </w:tcPr>
          <w:p w14:paraId="7DC6B2BC" w14:textId="13C01BFB" w:rsidR="00A13594" w:rsidRPr="009F73B6" w:rsidRDefault="00A13594" w:rsidP="00B176D9">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4AC3C1BE" w14:textId="77777777" w:rsidR="00A13594" w:rsidRPr="009F73B6" w:rsidRDefault="00A13594" w:rsidP="00B176D9">
            <w:pPr>
              <w:rPr>
                <w:rFonts w:ascii="Times New Roman" w:hAnsi="Times New Roman" w:cs="Times New Roman"/>
                <w:sz w:val="20"/>
                <w:szCs w:val="20"/>
              </w:rPr>
            </w:pPr>
            <w:r w:rsidRPr="009F73B6">
              <w:rPr>
                <w:rFonts w:ascii="Times New Roman" w:hAnsi="Times New Roman" w:cs="Times New Roman"/>
                <w:sz w:val="20"/>
                <w:szCs w:val="20"/>
              </w:rPr>
              <w:t>Доля учителей, аттестованных на категории от общего количества учителей</w:t>
            </w:r>
          </w:p>
        </w:tc>
        <w:tc>
          <w:tcPr>
            <w:tcW w:w="2823" w:type="dxa"/>
          </w:tcPr>
          <w:p w14:paraId="456B2D39" w14:textId="6D8D8757" w:rsidR="00A13594" w:rsidRPr="009F73B6" w:rsidRDefault="00A13594" w:rsidP="00B176D9">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Вопрос использования технологий обсуждается на выездных семинарах, РМО, районных мероприятиях с педагогическим сообществом.  Проведены: форсай</w:t>
            </w:r>
            <w:r>
              <w:rPr>
                <w:rFonts w:ascii="Times New Roman" w:eastAsia="Arial" w:hAnsi="Times New Roman" w:cs="Times New Roman"/>
                <w:sz w:val="20"/>
                <w:szCs w:val="20"/>
                <w:lang w:eastAsia="ar-SA"/>
              </w:rPr>
              <w:t xml:space="preserve">т-сессия по формированию функциональной </w:t>
            </w:r>
            <w:r w:rsidRPr="009F73B6">
              <w:rPr>
                <w:rFonts w:ascii="Times New Roman" w:eastAsia="Arial" w:hAnsi="Times New Roman" w:cs="Times New Roman"/>
                <w:sz w:val="20"/>
                <w:szCs w:val="20"/>
                <w:lang w:eastAsia="ar-SA"/>
              </w:rPr>
              <w:t xml:space="preserve">грамотности обучающихся, районный форум </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Идеология воспитания в действии</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 методический марафон по ГИА, стажировочные площадки для молодых педагогов, конкурс</w:t>
            </w:r>
            <w:r>
              <w:rPr>
                <w:rFonts w:ascii="Times New Roman" w:eastAsia="Arial" w:hAnsi="Times New Roman" w:cs="Times New Roman"/>
                <w:sz w:val="20"/>
                <w:szCs w:val="20"/>
                <w:lang w:eastAsia="ar-SA"/>
              </w:rPr>
              <w:t>ы</w:t>
            </w:r>
            <w:r w:rsidRPr="009F73B6">
              <w:rPr>
                <w:rFonts w:ascii="Times New Roman" w:eastAsia="Arial" w:hAnsi="Times New Roman" w:cs="Times New Roman"/>
                <w:sz w:val="20"/>
                <w:szCs w:val="20"/>
                <w:lang w:eastAsia="ar-SA"/>
              </w:rPr>
              <w:t xml:space="preserve"> </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Лучшая наставническая пара</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 xml:space="preserve">, </w:t>
            </w:r>
            <w:r w:rsidRPr="00820B53">
              <w:rPr>
                <w:rFonts w:ascii="Times New Roman" w:eastAsia="Arial" w:hAnsi="Times New Roman" w:cs="Times New Roman"/>
                <w:sz w:val="20"/>
                <w:szCs w:val="20"/>
                <w:lang w:eastAsia="ar-SA"/>
              </w:rPr>
              <w:t>«Мой лучший урок», «</w:t>
            </w:r>
            <w:r>
              <w:rPr>
                <w:rFonts w:ascii="Times New Roman" w:eastAsia="Arial" w:hAnsi="Times New Roman" w:cs="Times New Roman"/>
                <w:sz w:val="20"/>
                <w:szCs w:val="20"/>
                <w:lang w:eastAsia="ar-SA"/>
              </w:rPr>
              <w:t xml:space="preserve">Лучшие практики наставничества», </w:t>
            </w:r>
            <w:r w:rsidRPr="009F73B6">
              <w:rPr>
                <w:rFonts w:ascii="Times New Roman" w:eastAsia="Arial" w:hAnsi="Times New Roman" w:cs="Times New Roman"/>
                <w:sz w:val="20"/>
                <w:szCs w:val="20"/>
                <w:lang w:eastAsia="ar-SA"/>
              </w:rPr>
              <w:t xml:space="preserve">в которых были продемонстрированы эффективные практики применения различных образовательных технологий.   </w:t>
            </w:r>
          </w:p>
          <w:p w14:paraId="52EC8225" w14:textId="34AA33A6" w:rsidR="00A13594" w:rsidRPr="009F73B6" w:rsidRDefault="00A13594" w:rsidP="00B176D9">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Особое внимание в 2023 году </w:t>
            </w:r>
            <w:r>
              <w:rPr>
                <w:rFonts w:ascii="Times New Roman" w:eastAsia="Arial" w:hAnsi="Times New Roman" w:cs="Times New Roman"/>
                <w:sz w:val="20"/>
                <w:szCs w:val="20"/>
                <w:lang w:eastAsia="ar-SA"/>
              </w:rPr>
              <w:t>обращалось</w:t>
            </w:r>
            <w:r w:rsidRPr="009F73B6">
              <w:rPr>
                <w:rFonts w:ascii="Times New Roman" w:eastAsia="Arial" w:hAnsi="Times New Roman" w:cs="Times New Roman"/>
                <w:sz w:val="20"/>
                <w:szCs w:val="20"/>
                <w:lang w:eastAsia="ar-SA"/>
              </w:rPr>
              <w:t xml:space="preserve"> на внедрение технологий, способствующих формированию  функциональной грамотности обучающихся, а также воспитанию.</w:t>
            </w:r>
          </w:p>
        </w:tc>
        <w:tc>
          <w:tcPr>
            <w:tcW w:w="851" w:type="dxa"/>
          </w:tcPr>
          <w:p w14:paraId="5649A367" w14:textId="77777777" w:rsidR="00A13594" w:rsidRPr="009F73B6" w:rsidRDefault="00A13594" w:rsidP="00B176D9">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620E77B7" w14:textId="77777777" w:rsidR="00A13594" w:rsidRPr="009F73B6" w:rsidRDefault="00A13594" w:rsidP="00B176D9">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60138464" w14:textId="02A883F3" w:rsidR="00A13594" w:rsidRPr="009F73B6" w:rsidRDefault="00A13594" w:rsidP="00B176D9">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67CAD328" w14:textId="15DAB847" w:rsidR="00A13594" w:rsidRPr="009F73B6" w:rsidRDefault="00A13594" w:rsidP="00B176D9">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6B1395C6" w14:textId="77777777" w:rsidR="00A13594" w:rsidRPr="009F73B6" w:rsidRDefault="00A13594" w:rsidP="00B176D9">
            <w:pPr>
              <w:widowControl w:val="0"/>
              <w:suppressAutoHyphens/>
              <w:autoSpaceDE w:val="0"/>
              <w:ind w:firstLine="1"/>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7C4B5ED8" w14:textId="3FFC1981" w:rsidR="00A13594" w:rsidRPr="009F73B6" w:rsidRDefault="00A13594" w:rsidP="00B176D9">
            <w:pPr>
              <w:widowControl w:val="0"/>
              <w:suppressAutoHyphens/>
              <w:autoSpaceDE w:val="0"/>
              <w:ind w:firstLine="1"/>
              <w:rPr>
                <w:rFonts w:ascii="Times New Roman" w:eastAsia="Arial" w:hAnsi="Times New Roman" w:cs="Times New Roman"/>
                <w:color w:val="FF0000"/>
                <w:sz w:val="20"/>
                <w:szCs w:val="20"/>
                <w:lang w:eastAsia="ar-SA"/>
              </w:rPr>
            </w:pPr>
          </w:p>
        </w:tc>
      </w:tr>
      <w:tr w:rsidR="00A13594" w:rsidRPr="009F73B6" w14:paraId="05620429" w14:textId="77777777" w:rsidTr="005A59B3">
        <w:trPr>
          <w:jc w:val="center"/>
        </w:trPr>
        <w:tc>
          <w:tcPr>
            <w:tcW w:w="3050" w:type="dxa"/>
          </w:tcPr>
          <w:p w14:paraId="1300797B" w14:textId="77777777" w:rsidR="00A13594" w:rsidRPr="009F73B6" w:rsidRDefault="00A13594" w:rsidP="00820B53">
            <w:pPr>
              <w:rPr>
                <w:rFonts w:ascii="Times New Roman" w:hAnsi="Times New Roman" w:cs="Times New Roman"/>
                <w:sz w:val="20"/>
                <w:szCs w:val="20"/>
              </w:rPr>
            </w:pPr>
            <w:r w:rsidRPr="009F73B6">
              <w:rPr>
                <w:rFonts w:ascii="Times New Roman" w:hAnsi="Times New Roman" w:cs="Times New Roman"/>
                <w:sz w:val="20"/>
                <w:szCs w:val="20"/>
              </w:rPr>
              <w:t>К</w:t>
            </w:r>
            <w:r w:rsidRPr="009F73B6">
              <w:rPr>
                <w:rFonts w:ascii="Times New Roman" w:hAnsi="Times New Roman" w:cs="Times New Roman"/>
                <w:i/>
                <w:iCs/>
                <w:sz w:val="20"/>
                <w:szCs w:val="20"/>
              </w:rPr>
              <w:t xml:space="preserve">онтрольное событие № 30. Обобщить опыт работы 10 педагогов на уровне района и республики.   </w:t>
            </w:r>
          </w:p>
        </w:tc>
        <w:tc>
          <w:tcPr>
            <w:tcW w:w="1843" w:type="dxa"/>
          </w:tcPr>
          <w:p w14:paraId="14411943" w14:textId="43B9BAA3" w:rsidR="00A13594" w:rsidRPr="009F73B6" w:rsidRDefault="00A13594" w:rsidP="00820B53">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2072CDF3" w14:textId="77777777" w:rsidR="00A13594" w:rsidRPr="009F73B6" w:rsidRDefault="00A13594" w:rsidP="00820B53">
            <w:pPr>
              <w:jc w:val="cente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2823" w:type="dxa"/>
          </w:tcPr>
          <w:p w14:paraId="0919EF1F" w14:textId="54F6A309" w:rsidR="00A13594" w:rsidRDefault="00A13594" w:rsidP="00820B53">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 рамках республиканских мероприятий обобщили опыт работы 4 педагога В</w:t>
            </w:r>
            <w:r>
              <w:rPr>
                <w:rFonts w:ascii="Times New Roman" w:eastAsia="Arial" w:hAnsi="Times New Roman" w:cs="Times New Roman"/>
                <w:sz w:val="20"/>
                <w:szCs w:val="20"/>
                <w:lang w:eastAsia="ar-SA"/>
              </w:rPr>
              <w:t xml:space="preserve">ыльгортской </w:t>
            </w:r>
            <w:r w:rsidRPr="009F73B6">
              <w:rPr>
                <w:rFonts w:ascii="Times New Roman" w:eastAsia="Arial" w:hAnsi="Times New Roman" w:cs="Times New Roman"/>
                <w:sz w:val="20"/>
                <w:szCs w:val="20"/>
                <w:lang w:eastAsia="ar-SA"/>
              </w:rPr>
              <w:t>С</w:t>
            </w:r>
            <w:r>
              <w:rPr>
                <w:rFonts w:ascii="Times New Roman" w:eastAsia="Arial" w:hAnsi="Times New Roman" w:cs="Times New Roman"/>
                <w:sz w:val="20"/>
                <w:szCs w:val="20"/>
                <w:lang w:eastAsia="ar-SA"/>
              </w:rPr>
              <w:t>О</w:t>
            </w:r>
            <w:r w:rsidRPr="009F73B6">
              <w:rPr>
                <w:rFonts w:ascii="Times New Roman" w:eastAsia="Arial" w:hAnsi="Times New Roman" w:cs="Times New Roman"/>
                <w:sz w:val="20"/>
                <w:szCs w:val="20"/>
                <w:lang w:eastAsia="ar-SA"/>
              </w:rPr>
              <w:t>Ш №1, 1 педагог В</w:t>
            </w:r>
            <w:r>
              <w:rPr>
                <w:rFonts w:ascii="Times New Roman" w:eastAsia="Arial" w:hAnsi="Times New Roman" w:cs="Times New Roman"/>
                <w:sz w:val="20"/>
                <w:szCs w:val="20"/>
                <w:lang w:eastAsia="ar-SA"/>
              </w:rPr>
              <w:t xml:space="preserve">ыльгортской </w:t>
            </w:r>
            <w:r w:rsidRPr="009F73B6">
              <w:rPr>
                <w:rFonts w:ascii="Times New Roman" w:eastAsia="Arial" w:hAnsi="Times New Roman" w:cs="Times New Roman"/>
                <w:sz w:val="20"/>
                <w:szCs w:val="20"/>
                <w:lang w:eastAsia="ar-SA"/>
              </w:rPr>
              <w:t>С</w:t>
            </w:r>
            <w:r>
              <w:rPr>
                <w:rFonts w:ascii="Times New Roman" w:eastAsia="Arial" w:hAnsi="Times New Roman" w:cs="Times New Roman"/>
                <w:sz w:val="20"/>
                <w:szCs w:val="20"/>
                <w:lang w:eastAsia="ar-SA"/>
              </w:rPr>
              <w:t>О</w:t>
            </w:r>
            <w:r w:rsidRPr="009F73B6">
              <w:rPr>
                <w:rFonts w:ascii="Times New Roman" w:eastAsia="Arial" w:hAnsi="Times New Roman" w:cs="Times New Roman"/>
                <w:sz w:val="20"/>
                <w:szCs w:val="20"/>
                <w:lang w:eastAsia="ar-SA"/>
              </w:rPr>
              <w:t>Ш №2, 2 педагога Яснэг</w:t>
            </w:r>
            <w:r>
              <w:rPr>
                <w:rFonts w:ascii="Times New Roman" w:eastAsia="Arial" w:hAnsi="Times New Roman" w:cs="Times New Roman"/>
                <w:sz w:val="20"/>
                <w:szCs w:val="20"/>
                <w:lang w:eastAsia="ar-SA"/>
              </w:rPr>
              <w:t>ской</w:t>
            </w:r>
            <w:r w:rsidRPr="009F73B6">
              <w:rPr>
                <w:rFonts w:ascii="Times New Roman" w:eastAsia="Arial" w:hAnsi="Times New Roman" w:cs="Times New Roman"/>
                <w:sz w:val="20"/>
                <w:szCs w:val="20"/>
                <w:lang w:eastAsia="ar-SA"/>
              </w:rPr>
              <w:t xml:space="preserve"> СОШ. </w:t>
            </w:r>
          </w:p>
          <w:p w14:paraId="6F539600" w14:textId="4AB09C72" w:rsidR="00A13594" w:rsidRPr="009F73B6" w:rsidRDefault="00A13594" w:rsidP="00820B53">
            <w:pPr>
              <w:widowControl w:val="0"/>
              <w:suppressAutoHyphens/>
              <w:autoSpaceDE w:val="0"/>
              <w:rPr>
                <w:rFonts w:ascii="Times New Roman" w:eastAsia="Arial" w:hAnsi="Times New Roman" w:cs="Times New Roman"/>
                <w:i/>
                <w:sz w:val="20"/>
                <w:szCs w:val="20"/>
                <w:lang w:eastAsia="ar-SA"/>
              </w:rPr>
            </w:pPr>
            <w:r>
              <w:rPr>
                <w:rFonts w:ascii="Times New Roman" w:eastAsia="Arial" w:hAnsi="Times New Roman" w:cs="Times New Roman"/>
                <w:sz w:val="20"/>
                <w:szCs w:val="20"/>
                <w:lang w:eastAsia="ar-SA"/>
              </w:rPr>
              <w:t xml:space="preserve">На уровне района  - </w:t>
            </w:r>
            <w:r w:rsidRPr="009F73B6">
              <w:rPr>
                <w:rFonts w:ascii="Times New Roman" w:eastAsia="Arial" w:hAnsi="Times New Roman" w:cs="Times New Roman"/>
                <w:sz w:val="20"/>
                <w:szCs w:val="20"/>
                <w:lang w:eastAsia="ar-SA"/>
              </w:rPr>
              <w:t>40 человек.</w:t>
            </w:r>
          </w:p>
        </w:tc>
        <w:tc>
          <w:tcPr>
            <w:tcW w:w="851" w:type="dxa"/>
          </w:tcPr>
          <w:p w14:paraId="74AE7D13" w14:textId="77777777" w:rsidR="00A13594" w:rsidRPr="009F73B6" w:rsidRDefault="00A13594" w:rsidP="00820B53">
            <w:pPr>
              <w:rPr>
                <w:rFonts w:ascii="Times New Roman" w:hAnsi="Times New Roman" w:cs="Times New Roman"/>
                <w:i/>
                <w:iCs/>
                <w:sz w:val="20"/>
                <w:szCs w:val="20"/>
              </w:rPr>
            </w:pPr>
            <w:r w:rsidRPr="009F73B6">
              <w:rPr>
                <w:rFonts w:ascii="Times New Roman" w:hAnsi="Times New Roman" w:cs="Times New Roman"/>
                <w:i/>
                <w:iCs/>
                <w:sz w:val="20"/>
                <w:szCs w:val="20"/>
              </w:rPr>
              <w:t>январь</w:t>
            </w:r>
          </w:p>
        </w:tc>
        <w:tc>
          <w:tcPr>
            <w:tcW w:w="1134" w:type="dxa"/>
          </w:tcPr>
          <w:p w14:paraId="65014480" w14:textId="77777777" w:rsidR="00A13594" w:rsidRPr="009F73B6" w:rsidRDefault="00A13594" w:rsidP="00820B53">
            <w:pPr>
              <w:rPr>
                <w:rFonts w:ascii="Times New Roman" w:hAnsi="Times New Roman" w:cs="Times New Roman"/>
                <w:i/>
                <w:iCs/>
                <w:sz w:val="20"/>
                <w:szCs w:val="20"/>
              </w:rPr>
            </w:pPr>
            <w:r w:rsidRPr="009F73B6">
              <w:rPr>
                <w:rFonts w:ascii="Times New Roman" w:hAnsi="Times New Roman" w:cs="Times New Roman"/>
                <w:i/>
                <w:iCs/>
                <w:sz w:val="20"/>
                <w:szCs w:val="20"/>
              </w:rPr>
              <w:t>декабрь</w:t>
            </w:r>
          </w:p>
        </w:tc>
        <w:tc>
          <w:tcPr>
            <w:tcW w:w="992" w:type="dxa"/>
          </w:tcPr>
          <w:p w14:paraId="7CADD36A" w14:textId="79E626FC" w:rsidR="00A13594" w:rsidRPr="009F73B6" w:rsidRDefault="00A13594" w:rsidP="00820B53">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январь</w:t>
            </w:r>
          </w:p>
        </w:tc>
        <w:tc>
          <w:tcPr>
            <w:tcW w:w="992" w:type="dxa"/>
          </w:tcPr>
          <w:p w14:paraId="33947F72" w14:textId="0D728637" w:rsidR="00A13594" w:rsidRPr="009F73B6" w:rsidRDefault="00A13594" w:rsidP="00820B53">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декабрь</w:t>
            </w:r>
          </w:p>
        </w:tc>
        <w:tc>
          <w:tcPr>
            <w:tcW w:w="1459" w:type="dxa"/>
          </w:tcPr>
          <w:p w14:paraId="62EA0EA8" w14:textId="77777777" w:rsidR="00A13594" w:rsidRPr="009F73B6" w:rsidRDefault="00A13594" w:rsidP="00820B53">
            <w:pPr>
              <w:widowControl w:val="0"/>
              <w:suppressAutoHyphens/>
              <w:autoSpaceDE w:val="0"/>
              <w:ind w:hanging="3"/>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Выполнено. </w:t>
            </w:r>
          </w:p>
          <w:p w14:paraId="48411F7E" w14:textId="45B2F59F" w:rsidR="00A13594" w:rsidRPr="009F73B6" w:rsidRDefault="00A13594" w:rsidP="00820B53">
            <w:pPr>
              <w:widowControl w:val="0"/>
              <w:suppressAutoHyphens/>
              <w:autoSpaceDE w:val="0"/>
              <w:ind w:hanging="3"/>
              <w:rPr>
                <w:rFonts w:ascii="Times New Roman" w:eastAsia="Arial" w:hAnsi="Times New Roman" w:cs="Times New Roman"/>
                <w:sz w:val="20"/>
                <w:szCs w:val="20"/>
                <w:lang w:eastAsia="ar-SA"/>
              </w:rPr>
            </w:pPr>
          </w:p>
        </w:tc>
      </w:tr>
      <w:tr w:rsidR="00A13594" w:rsidRPr="009F73B6" w14:paraId="5BD67885" w14:textId="77777777" w:rsidTr="005A59B3">
        <w:trPr>
          <w:jc w:val="center"/>
        </w:trPr>
        <w:tc>
          <w:tcPr>
            <w:tcW w:w="3050" w:type="dxa"/>
          </w:tcPr>
          <w:p w14:paraId="1C465524" w14:textId="56EF6737" w:rsidR="00A13594" w:rsidRPr="009F73B6" w:rsidRDefault="00A13594" w:rsidP="00820B53">
            <w:pPr>
              <w:rPr>
                <w:rFonts w:ascii="Times New Roman" w:hAnsi="Times New Roman" w:cs="Times New Roman"/>
                <w:sz w:val="20"/>
                <w:szCs w:val="20"/>
              </w:rPr>
            </w:pPr>
            <w:r w:rsidRPr="009F73B6">
              <w:rPr>
                <w:rFonts w:ascii="Times New Roman" w:hAnsi="Times New Roman" w:cs="Times New Roman"/>
                <w:sz w:val="20"/>
                <w:szCs w:val="20"/>
              </w:rPr>
              <w:t>К</w:t>
            </w:r>
            <w:r w:rsidRPr="009F73B6">
              <w:rPr>
                <w:rFonts w:ascii="Times New Roman" w:hAnsi="Times New Roman" w:cs="Times New Roman"/>
                <w:i/>
                <w:iCs/>
                <w:sz w:val="20"/>
                <w:szCs w:val="20"/>
              </w:rPr>
              <w:t xml:space="preserve">онтрольное событие № 31. Проведение районного конкурса </w:t>
            </w:r>
            <w:r>
              <w:rPr>
                <w:rFonts w:ascii="Times New Roman" w:hAnsi="Times New Roman" w:cs="Times New Roman"/>
                <w:i/>
                <w:iCs/>
                <w:sz w:val="20"/>
                <w:szCs w:val="20"/>
              </w:rPr>
              <w:t>«</w:t>
            </w:r>
            <w:r w:rsidRPr="009F73B6">
              <w:rPr>
                <w:rFonts w:ascii="Times New Roman" w:hAnsi="Times New Roman" w:cs="Times New Roman"/>
                <w:i/>
                <w:iCs/>
                <w:sz w:val="20"/>
                <w:szCs w:val="20"/>
              </w:rPr>
              <w:t>Мой лучший урок</w:t>
            </w:r>
            <w:r>
              <w:rPr>
                <w:rFonts w:ascii="Times New Roman" w:hAnsi="Times New Roman" w:cs="Times New Roman"/>
                <w:i/>
                <w:iCs/>
                <w:sz w:val="20"/>
                <w:szCs w:val="20"/>
              </w:rPr>
              <w:t>»</w:t>
            </w:r>
            <w:r w:rsidRPr="009F73B6">
              <w:rPr>
                <w:rFonts w:ascii="Times New Roman" w:hAnsi="Times New Roman" w:cs="Times New Roman"/>
                <w:i/>
                <w:iCs/>
                <w:sz w:val="20"/>
                <w:szCs w:val="20"/>
              </w:rPr>
              <w:t>.</w:t>
            </w:r>
          </w:p>
        </w:tc>
        <w:tc>
          <w:tcPr>
            <w:tcW w:w="1843" w:type="dxa"/>
          </w:tcPr>
          <w:p w14:paraId="513CFB0D" w14:textId="24802C65" w:rsidR="00A13594" w:rsidRPr="009F73B6" w:rsidRDefault="00A13594" w:rsidP="00820B53">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2B780BAC" w14:textId="77777777" w:rsidR="00A13594" w:rsidRPr="009F73B6" w:rsidRDefault="00A13594" w:rsidP="00820B53">
            <w:pPr>
              <w:jc w:val="cente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2823" w:type="dxa"/>
          </w:tcPr>
          <w:p w14:paraId="3764992E" w14:textId="59074A56" w:rsidR="00A13594" w:rsidRPr="009F73B6" w:rsidRDefault="00A13594" w:rsidP="00820B53">
            <w:pPr>
              <w:widowControl w:val="0"/>
              <w:suppressAutoHyphens/>
              <w:autoSpaceDE w:val="0"/>
              <w:rPr>
                <w:rFonts w:ascii="Times New Roman" w:eastAsia="Arial" w:hAnsi="Times New Roman" w:cs="Times New Roman"/>
                <w:i/>
                <w:color w:val="FF0000"/>
                <w:sz w:val="20"/>
                <w:szCs w:val="20"/>
                <w:lang w:eastAsia="ar-SA"/>
              </w:rPr>
            </w:pPr>
            <w:r w:rsidRPr="009F73B6">
              <w:rPr>
                <w:rFonts w:ascii="Times New Roman" w:eastAsia="Arial" w:hAnsi="Times New Roman" w:cs="Times New Roman"/>
                <w:sz w:val="20"/>
                <w:szCs w:val="20"/>
                <w:lang w:eastAsia="ar-SA"/>
              </w:rPr>
              <w:t>Участвовало 9 учителей из 6 шк</w:t>
            </w:r>
            <w:r>
              <w:rPr>
                <w:rFonts w:ascii="Times New Roman" w:eastAsia="Arial" w:hAnsi="Times New Roman" w:cs="Times New Roman"/>
                <w:sz w:val="20"/>
                <w:szCs w:val="20"/>
                <w:lang w:eastAsia="ar-SA"/>
              </w:rPr>
              <w:t xml:space="preserve">ол района на базе Выльгортской </w:t>
            </w:r>
            <w:r w:rsidRPr="009F73B6">
              <w:rPr>
                <w:rFonts w:ascii="Times New Roman" w:eastAsia="Arial" w:hAnsi="Times New Roman" w:cs="Times New Roman"/>
                <w:sz w:val="20"/>
                <w:szCs w:val="20"/>
                <w:lang w:eastAsia="ar-SA"/>
              </w:rPr>
              <w:t>СОШ №1 (17-18 октября</w:t>
            </w:r>
            <w:r>
              <w:rPr>
                <w:rFonts w:ascii="Times New Roman" w:eastAsia="Arial" w:hAnsi="Times New Roman" w:cs="Times New Roman"/>
                <w:sz w:val="20"/>
                <w:szCs w:val="20"/>
                <w:lang w:eastAsia="ar-SA"/>
              </w:rPr>
              <w:t xml:space="preserve"> 2023 г.</w:t>
            </w:r>
            <w:r w:rsidRPr="009F73B6">
              <w:rPr>
                <w:rFonts w:ascii="Times New Roman" w:eastAsia="Arial" w:hAnsi="Times New Roman" w:cs="Times New Roman"/>
                <w:sz w:val="20"/>
                <w:szCs w:val="20"/>
                <w:lang w:eastAsia="ar-SA"/>
              </w:rPr>
              <w:t>), на базе Выльгортской СОШ №2 (19 октября</w:t>
            </w:r>
            <w:r>
              <w:rPr>
                <w:rFonts w:ascii="Times New Roman" w:eastAsia="Arial" w:hAnsi="Times New Roman" w:cs="Times New Roman"/>
                <w:sz w:val="20"/>
                <w:szCs w:val="20"/>
                <w:lang w:eastAsia="ar-SA"/>
              </w:rPr>
              <w:t xml:space="preserve"> 2023 г.</w:t>
            </w:r>
            <w:r w:rsidRPr="009F73B6">
              <w:rPr>
                <w:rFonts w:ascii="Times New Roman" w:eastAsia="Arial" w:hAnsi="Times New Roman" w:cs="Times New Roman"/>
                <w:sz w:val="20"/>
                <w:szCs w:val="20"/>
                <w:lang w:eastAsia="ar-SA"/>
              </w:rPr>
              <w:t>).</w:t>
            </w:r>
          </w:p>
        </w:tc>
        <w:tc>
          <w:tcPr>
            <w:tcW w:w="851" w:type="dxa"/>
          </w:tcPr>
          <w:p w14:paraId="29554F6E" w14:textId="77777777" w:rsidR="00A13594" w:rsidRPr="009F73B6" w:rsidRDefault="00A13594" w:rsidP="00820B53">
            <w:pPr>
              <w:rPr>
                <w:rFonts w:ascii="Times New Roman" w:hAnsi="Times New Roman" w:cs="Times New Roman"/>
                <w:i/>
                <w:iCs/>
                <w:sz w:val="20"/>
                <w:szCs w:val="20"/>
              </w:rPr>
            </w:pPr>
          </w:p>
        </w:tc>
        <w:tc>
          <w:tcPr>
            <w:tcW w:w="1134" w:type="dxa"/>
          </w:tcPr>
          <w:p w14:paraId="48D50102" w14:textId="77777777" w:rsidR="00A13594" w:rsidRPr="009F73B6" w:rsidRDefault="00A13594" w:rsidP="00820B53">
            <w:pPr>
              <w:rPr>
                <w:rFonts w:ascii="Times New Roman" w:hAnsi="Times New Roman" w:cs="Times New Roman"/>
                <w:i/>
                <w:iCs/>
                <w:sz w:val="20"/>
                <w:szCs w:val="20"/>
              </w:rPr>
            </w:pPr>
            <w:r w:rsidRPr="009F73B6">
              <w:rPr>
                <w:rFonts w:ascii="Times New Roman" w:hAnsi="Times New Roman" w:cs="Times New Roman"/>
                <w:i/>
                <w:iCs/>
                <w:sz w:val="20"/>
                <w:szCs w:val="20"/>
              </w:rPr>
              <w:t>октябрь</w:t>
            </w:r>
          </w:p>
        </w:tc>
        <w:tc>
          <w:tcPr>
            <w:tcW w:w="992" w:type="dxa"/>
          </w:tcPr>
          <w:p w14:paraId="2E947F99" w14:textId="77777777" w:rsidR="00A13594" w:rsidRPr="009F73B6" w:rsidRDefault="00A13594" w:rsidP="00820B53">
            <w:pPr>
              <w:widowControl w:val="0"/>
              <w:suppressAutoHyphens/>
              <w:autoSpaceDE w:val="0"/>
              <w:ind w:firstLine="720"/>
              <w:rPr>
                <w:rFonts w:ascii="Times New Roman" w:eastAsia="Arial" w:hAnsi="Times New Roman" w:cs="Times New Roman"/>
                <w:sz w:val="20"/>
                <w:szCs w:val="20"/>
                <w:lang w:eastAsia="ar-SA"/>
              </w:rPr>
            </w:pPr>
          </w:p>
        </w:tc>
        <w:tc>
          <w:tcPr>
            <w:tcW w:w="992" w:type="dxa"/>
          </w:tcPr>
          <w:p w14:paraId="11EFCA34" w14:textId="2A962D68" w:rsidR="00A13594" w:rsidRPr="009F73B6" w:rsidRDefault="00A13594" w:rsidP="00820B53">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октябрь</w:t>
            </w:r>
          </w:p>
        </w:tc>
        <w:tc>
          <w:tcPr>
            <w:tcW w:w="1459" w:type="dxa"/>
          </w:tcPr>
          <w:p w14:paraId="372CFA84" w14:textId="77777777" w:rsidR="00A13594" w:rsidRPr="009F73B6" w:rsidRDefault="00A13594" w:rsidP="00820B53">
            <w:pPr>
              <w:widowControl w:val="0"/>
              <w:suppressAutoHyphens/>
              <w:autoSpaceDE w:val="0"/>
              <w:ind w:hanging="3"/>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53937AAF" w14:textId="49588EAB" w:rsidR="00A13594" w:rsidRPr="009F73B6" w:rsidRDefault="00A13594" w:rsidP="00820B53">
            <w:pPr>
              <w:widowControl w:val="0"/>
              <w:suppressAutoHyphens/>
              <w:autoSpaceDE w:val="0"/>
              <w:ind w:hanging="3"/>
              <w:rPr>
                <w:rFonts w:ascii="Times New Roman" w:eastAsia="Arial" w:hAnsi="Times New Roman" w:cs="Times New Roman"/>
                <w:sz w:val="20"/>
                <w:szCs w:val="20"/>
                <w:lang w:eastAsia="ar-SA"/>
              </w:rPr>
            </w:pPr>
          </w:p>
        </w:tc>
      </w:tr>
      <w:tr w:rsidR="00A13594" w:rsidRPr="009F73B6" w14:paraId="28F69294" w14:textId="77777777" w:rsidTr="005A59B3">
        <w:trPr>
          <w:jc w:val="center"/>
        </w:trPr>
        <w:tc>
          <w:tcPr>
            <w:tcW w:w="3050" w:type="dxa"/>
          </w:tcPr>
          <w:p w14:paraId="4DDA6433" w14:textId="77777777" w:rsidR="00A13594" w:rsidRPr="006A71C6" w:rsidRDefault="00A13594" w:rsidP="00820B53">
            <w:pPr>
              <w:rPr>
                <w:rFonts w:ascii="Times New Roman" w:hAnsi="Times New Roman" w:cs="Times New Roman"/>
                <w:b/>
                <w:bCs/>
                <w:sz w:val="20"/>
                <w:szCs w:val="20"/>
              </w:rPr>
            </w:pPr>
            <w:r w:rsidRPr="006A71C6">
              <w:rPr>
                <w:rFonts w:ascii="Times New Roman" w:hAnsi="Times New Roman" w:cs="Times New Roman"/>
                <w:b/>
                <w:bCs/>
                <w:sz w:val="20"/>
                <w:szCs w:val="20"/>
              </w:rPr>
              <w:t>Основное мероприятие 2.2.8 Реализация Концепции этнокультурного образования.</w:t>
            </w:r>
          </w:p>
        </w:tc>
        <w:tc>
          <w:tcPr>
            <w:tcW w:w="1843" w:type="dxa"/>
          </w:tcPr>
          <w:p w14:paraId="4E42E938" w14:textId="4712F914" w:rsidR="00A13594" w:rsidRPr="006A71C6" w:rsidRDefault="00A13594" w:rsidP="00820B53">
            <w:pPr>
              <w:rPr>
                <w:rFonts w:ascii="Times New Roman" w:hAnsi="Times New Roman" w:cs="Times New Roman"/>
                <w:sz w:val="20"/>
                <w:szCs w:val="20"/>
              </w:rPr>
            </w:pPr>
            <w:r w:rsidRPr="006A71C6">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4666B935" w14:textId="77777777" w:rsidR="00A13594" w:rsidRPr="006A71C6" w:rsidRDefault="00A13594" w:rsidP="00820B53">
            <w:pPr>
              <w:rPr>
                <w:rFonts w:ascii="Times New Roman" w:hAnsi="Times New Roman" w:cs="Times New Roman"/>
                <w:sz w:val="20"/>
                <w:szCs w:val="20"/>
              </w:rPr>
            </w:pPr>
            <w:r w:rsidRPr="006A71C6">
              <w:rPr>
                <w:rFonts w:ascii="Times New Roman" w:hAnsi="Times New Roman" w:cs="Times New Roman"/>
                <w:sz w:val="20"/>
                <w:szCs w:val="20"/>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составит не менее 2000 человек.</w:t>
            </w:r>
          </w:p>
          <w:p w14:paraId="77F9EA5F" w14:textId="69110E84" w:rsidR="00A13594" w:rsidRPr="006A71C6" w:rsidRDefault="00A13594" w:rsidP="00820B53">
            <w:pPr>
              <w:rPr>
                <w:rFonts w:ascii="Times New Roman" w:hAnsi="Times New Roman" w:cs="Times New Roman"/>
                <w:sz w:val="20"/>
                <w:szCs w:val="20"/>
              </w:rPr>
            </w:pPr>
            <w:r w:rsidRPr="006A71C6">
              <w:rPr>
                <w:rFonts w:ascii="Times New Roman" w:hAnsi="Times New Roman" w:cs="Times New Roman"/>
                <w:sz w:val="20"/>
                <w:szCs w:val="20"/>
              </w:rPr>
              <w:t>9 общеобразовательных организаций, расположенных в сельской местности,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c>
          <w:tcPr>
            <w:tcW w:w="2823" w:type="dxa"/>
          </w:tcPr>
          <w:p w14:paraId="463C4152" w14:textId="63FCDFE8" w:rsidR="00A13594" w:rsidRDefault="00A13594" w:rsidP="006A71C6">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Во всех школах района  дети изучают коми язык как государственный </w:t>
            </w:r>
            <w:r w:rsidRPr="000615C9">
              <w:rPr>
                <w:rFonts w:ascii="Times New Roman" w:eastAsia="Arial" w:hAnsi="Times New Roman" w:cs="Times New Roman"/>
                <w:sz w:val="20"/>
                <w:szCs w:val="20"/>
                <w:lang w:eastAsia="ar-SA"/>
              </w:rPr>
              <w:t>через учебный план и курсы внеурочной деятельности.</w:t>
            </w:r>
          </w:p>
          <w:p w14:paraId="10A2C5F4" w14:textId="14E10295" w:rsidR="00A13594" w:rsidRDefault="00A13594" w:rsidP="006A71C6">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Ежегодно проводится конкурс чтецов на коми языке, </w:t>
            </w:r>
            <w:r w:rsidRPr="00C81401">
              <w:rPr>
                <w:rFonts w:ascii="Times New Roman" w:eastAsia="Arial" w:hAnsi="Times New Roman" w:cs="Times New Roman"/>
                <w:sz w:val="20"/>
                <w:szCs w:val="20"/>
                <w:lang w:eastAsia="ar-SA"/>
              </w:rPr>
              <w:t>муниципальный этап республиканской олимпиады по предметам национально-регионально</w:t>
            </w:r>
            <w:r>
              <w:rPr>
                <w:rFonts w:ascii="Times New Roman" w:eastAsia="Arial" w:hAnsi="Times New Roman" w:cs="Times New Roman"/>
                <w:sz w:val="20"/>
                <w:szCs w:val="20"/>
                <w:lang w:eastAsia="ar-SA"/>
              </w:rPr>
              <w:t>го компонента среди обучающихся. З</w:t>
            </w:r>
            <w:r w:rsidRPr="00C81401">
              <w:rPr>
                <w:rFonts w:ascii="Times New Roman" w:eastAsia="Arial" w:hAnsi="Times New Roman" w:cs="Times New Roman"/>
                <w:sz w:val="20"/>
                <w:szCs w:val="20"/>
                <w:lang w:eastAsia="ar-SA"/>
              </w:rPr>
              <w:t>а особые успехи в изучении коми языка вручается именная премия руководителя администрации муниципального района</w:t>
            </w:r>
            <w:r>
              <w:rPr>
                <w:rFonts w:ascii="Times New Roman" w:eastAsia="Arial" w:hAnsi="Times New Roman" w:cs="Times New Roman"/>
                <w:sz w:val="20"/>
                <w:szCs w:val="20"/>
                <w:lang w:eastAsia="ar-SA"/>
              </w:rPr>
              <w:t>.</w:t>
            </w:r>
          </w:p>
          <w:p w14:paraId="542C4125" w14:textId="77777777" w:rsidR="00A13594" w:rsidRPr="006A71C6" w:rsidRDefault="00A13594" w:rsidP="006A71C6">
            <w:pPr>
              <w:widowControl w:val="0"/>
              <w:suppressAutoHyphens/>
              <w:autoSpaceDE w:val="0"/>
              <w:rPr>
                <w:rFonts w:ascii="Times New Roman" w:eastAsia="Arial" w:hAnsi="Times New Roman" w:cs="Times New Roman"/>
                <w:sz w:val="20"/>
                <w:szCs w:val="20"/>
                <w:lang w:eastAsia="ar-SA"/>
              </w:rPr>
            </w:pPr>
            <w:r w:rsidRPr="006A71C6">
              <w:rPr>
                <w:rFonts w:ascii="Times New Roman" w:eastAsia="Arial" w:hAnsi="Times New Roman" w:cs="Times New Roman"/>
                <w:sz w:val="20"/>
                <w:szCs w:val="20"/>
                <w:lang w:eastAsia="ar-SA"/>
              </w:rPr>
              <w:t xml:space="preserve">О ходе реализации Концепции этнокультурного образования заслушана информация на Совете УО в апреле 2023 года. </w:t>
            </w:r>
          </w:p>
          <w:p w14:paraId="49A14755" w14:textId="4ED5AC18" w:rsidR="00A13594" w:rsidRPr="006A71C6" w:rsidRDefault="00A13594" w:rsidP="00820B53">
            <w:pPr>
              <w:widowControl w:val="0"/>
              <w:suppressAutoHyphens/>
              <w:autoSpaceDE w:val="0"/>
              <w:rPr>
                <w:rFonts w:ascii="Times New Roman" w:eastAsia="Arial" w:hAnsi="Times New Roman" w:cs="Times New Roman"/>
                <w:sz w:val="20"/>
                <w:szCs w:val="20"/>
                <w:highlight w:val="green"/>
                <w:lang w:eastAsia="ar-SA"/>
              </w:rPr>
            </w:pPr>
          </w:p>
        </w:tc>
        <w:tc>
          <w:tcPr>
            <w:tcW w:w="851" w:type="dxa"/>
          </w:tcPr>
          <w:p w14:paraId="4B3A556E" w14:textId="77777777" w:rsidR="00A13594" w:rsidRPr="006A71C6" w:rsidRDefault="00A13594" w:rsidP="00820B53">
            <w:pPr>
              <w:rPr>
                <w:rFonts w:ascii="Times New Roman" w:hAnsi="Times New Roman" w:cs="Times New Roman"/>
                <w:sz w:val="20"/>
                <w:szCs w:val="20"/>
              </w:rPr>
            </w:pPr>
            <w:r w:rsidRPr="006A71C6">
              <w:rPr>
                <w:rFonts w:ascii="Times New Roman" w:hAnsi="Times New Roman" w:cs="Times New Roman"/>
                <w:sz w:val="20"/>
                <w:szCs w:val="20"/>
              </w:rPr>
              <w:t> январь</w:t>
            </w:r>
          </w:p>
        </w:tc>
        <w:tc>
          <w:tcPr>
            <w:tcW w:w="1134" w:type="dxa"/>
          </w:tcPr>
          <w:p w14:paraId="17EC36BA" w14:textId="77777777" w:rsidR="00A13594" w:rsidRPr="006A71C6" w:rsidRDefault="00A13594" w:rsidP="00820B53">
            <w:pPr>
              <w:rPr>
                <w:rFonts w:ascii="Times New Roman" w:hAnsi="Times New Roman" w:cs="Times New Roman"/>
                <w:sz w:val="20"/>
                <w:szCs w:val="20"/>
              </w:rPr>
            </w:pPr>
            <w:r w:rsidRPr="006A71C6">
              <w:rPr>
                <w:rFonts w:ascii="Times New Roman" w:hAnsi="Times New Roman" w:cs="Times New Roman"/>
                <w:sz w:val="20"/>
                <w:szCs w:val="20"/>
              </w:rPr>
              <w:t> декабрь</w:t>
            </w:r>
          </w:p>
        </w:tc>
        <w:tc>
          <w:tcPr>
            <w:tcW w:w="992" w:type="dxa"/>
          </w:tcPr>
          <w:p w14:paraId="5BFC4846" w14:textId="40E226AE" w:rsidR="00A13594" w:rsidRPr="006A71C6" w:rsidRDefault="00A13594" w:rsidP="006A71C6">
            <w:pPr>
              <w:widowControl w:val="0"/>
              <w:suppressAutoHyphens/>
              <w:autoSpaceDE w:val="0"/>
              <w:rPr>
                <w:rFonts w:ascii="Times New Roman" w:eastAsia="Arial" w:hAnsi="Times New Roman" w:cs="Times New Roman"/>
                <w:sz w:val="20"/>
                <w:szCs w:val="20"/>
                <w:lang w:eastAsia="ar-SA"/>
              </w:rPr>
            </w:pPr>
            <w:r w:rsidRPr="006A71C6">
              <w:rPr>
                <w:rFonts w:ascii="Times New Roman" w:hAnsi="Times New Roman" w:cs="Times New Roman"/>
                <w:sz w:val="20"/>
                <w:szCs w:val="20"/>
              </w:rPr>
              <w:t> январь</w:t>
            </w:r>
          </w:p>
        </w:tc>
        <w:tc>
          <w:tcPr>
            <w:tcW w:w="992" w:type="dxa"/>
          </w:tcPr>
          <w:p w14:paraId="786D82F0" w14:textId="3EF2CA7C" w:rsidR="00A13594" w:rsidRPr="006A71C6" w:rsidRDefault="00A13594" w:rsidP="006A71C6">
            <w:pPr>
              <w:widowControl w:val="0"/>
              <w:suppressAutoHyphens/>
              <w:autoSpaceDE w:val="0"/>
              <w:rPr>
                <w:rFonts w:ascii="Times New Roman" w:eastAsia="Arial" w:hAnsi="Times New Roman" w:cs="Times New Roman"/>
                <w:sz w:val="20"/>
                <w:szCs w:val="20"/>
                <w:lang w:eastAsia="ar-SA"/>
              </w:rPr>
            </w:pPr>
            <w:r w:rsidRPr="006A71C6">
              <w:rPr>
                <w:rFonts w:ascii="Times New Roman" w:hAnsi="Times New Roman" w:cs="Times New Roman"/>
                <w:sz w:val="20"/>
                <w:szCs w:val="20"/>
              </w:rPr>
              <w:t> декабрь</w:t>
            </w:r>
          </w:p>
        </w:tc>
        <w:tc>
          <w:tcPr>
            <w:tcW w:w="1459" w:type="dxa"/>
          </w:tcPr>
          <w:p w14:paraId="1C452567" w14:textId="2E07947F" w:rsidR="00A13594" w:rsidRPr="006A71C6" w:rsidRDefault="00A13594" w:rsidP="00820B53">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Выполнено.</w:t>
            </w:r>
          </w:p>
          <w:p w14:paraId="7F3BD9C0" w14:textId="77777777" w:rsidR="00A13594" w:rsidRPr="006A71C6" w:rsidRDefault="00A13594" w:rsidP="00820B53">
            <w:pPr>
              <w:widowControl w:val="0"/>
              <w:suppressAutoHyphens/>
              <w:autoSpaceDE w:val="0"/>
              <w:rPr>
                <w:rFonts w:ascii="Times New Roman" w:eastAsia="Arial" w:hAnsi="Times New Roman" w:cs="Times New Roman"/>
                <w:sz w:val="20"/>
                <w:szCs w:val="20"/>
                <w:lang w:eastAsia="ar-SA"/>
              </w:rPr>
            </w:pPr>
          </w:p>
          <w:p w14:paraId="361D9C01" w14:textId="77777777" w:rsidR="00A13594" w:rsidRPr="006A71C6" w:rsidRDefault="00A13594" w:rsidP="00820B53">
            <w:pPr>
              <w:widowControl w:val="0"/>
              <w:suppressAutoHyphens/>
              <w:autoSpaceDE w:val="0"/>
              <w:rPr>
                <w:rFonts w:ascii="Times New Roman" w:eastAsia="Arial" w:hAnsi="Times New Roman" w:cs="Times New Roman"/>
                <w:sz w:val="20"/>
                <w:szCs w:val="20"/>
                <w:lang w:eastAsia="ar-SA"/>
              </w:rPr>
            </w:pPr>
          </w:p>
        </w:tc>
      </w:tr>
      <w:tr w:rsidR="00A13594" w:rsidRPr="009F73B6" w14:paraId="167EBB62" w14:textId="77777777" w:rsidTr="005A59B3">
        <w:trPr>
          <w:jc w:val="center"/>
        </w:trPr>
        <w:tc>
          <w:tcPr>
            <w:tcW w:w="3050" w:type="dxa"/>
          </w:tcPr>
          <w:p w14:paraId="166204CB" w14:textId="77777777" w:rsidR="00A13594" w:rsidRPr="009F73B6" w:rsidRDefault="00A13594" w:rsidP="00820B53">
            <w:pPr>
              <w:rPr>
                <w:rFonts w:ascii="Times New Roman" w:hAnsi="Times New Roman" w:cs="Times New Roman"/>
                <w:sz w:val="20"/>
                <w:szCs w:val="20"/>
              </w:rPr>
            </w:pPr>
            <w:r w:rsidRPr="009F73B6">
              <w:rPr>
                <w:rFonts w:ascii="Times New Roman" w:hAnsi="Times New Roman" w:cs="Times New Roman"/>
                <w:sz w:val="20"/>
                <w:szCs w:val="20"/>
              </w:rPr>
              <w:t>Мероприятие 2.2.8.1. Реализация Концепции этнокультурного образования ОО через учебный план и курсы внеурочной деятельности.</w:t>
            </w:r>
          </w:p>
        </w:tc>
        <w:tc>
          <w:tcPr>
            <w:tcW w:w="1843" w:type="dxa"/>
          </w:tcPr>
          <w:p w14:paraId="495EAF18" w14:textId="1C36F0C4" w:rsidR="00A13594" w:rsidRPr="009F73B6" w:rsidRDefault="00A13594" w:rsidP="00820B53">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50701345" w14:textId="77777777" w:rsidR="00A13594" w:rsidRPr="009F73B6" w:rsidRDefault="00A13594" w:rsidP="00820B53">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76A018F4" w14:textId="66348B7E" w:rsidR="00A13594" w:rsidRPr="009F73B6" w:rsidRDefault="00A13594" w:rsidP="00820B53">
            <w:pPr>
              <w:widowControl w:val="0"/>
              <w:suppressAutoHyphens/>
              <w:autoSpaceDE w:val="0"/>
              <w:rPr>
                <w:rFonts w:ascii="Times New Roman" w:eastAsia="Arial" w:hAnsi="Times New Roman" w:cs="Times New Roman"/>
                <w:sz w:val="20"/>
                <w:szCs w:val="20"/>
                <w:lang w:eastAsia="ar-SA"/>
              </w:rPr>
            </w:pPr>
            <w:r>
              <w:rPr>
                <w:rFonts w:ascii="Times New Roman" w:hAnsi="Times New Roman" w:cs="Times New Roman"/>
                <w:sz w:val="20"/>
                <w:szCs w:val="20"/>
              </w:rPr>
              <w:t xml:space="preserve">В 2023 </w:t>
            </w:r>
            <w:r w:rsidRPr="009F73B6">
              <w:rPr>
                <w:rFonts w:ascii="Times New Roman" w:hAnsi="Times New Roman" w:cs="Times New Roman"/>
                <w:sz w:val="20"/>
                <w:szCs w:val="20"/>
              </w:rPr>
              <w:t>году организовано изучен</w:t>
            </w:r>
            <w:r>
              <w:rPr>
                <w:rFonts w:ascii="Times New Roman" w:hAnsi="Times New Roman" w:cs="Times New Roman"/>
                <w:sz w:val="20"/>
                <w:szCs w:val="20"/>
              </w:rPr>
              <w:t>ие коми языка в 9 школах (100%) через учебный план,  также через курсы внеурочной деятельности (по выбору) и кружки этнокультурной направленности.</w:t>
            </w:r>
          </w:p>
        </w:tc>
        <w:tc>
          <w:tcPr>
            <w:tcW w:w="851" w:type="dxa"/>
          </w:tcPr>
          <w:p w14:paraId="76EA2F24" w14:textId="77777777" w:rsidR="00A13594" w:rsidRPr="009F73B6" w:rsidRDefault="00A13594" w:rsidP="00820B53">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111F6481" w14:textId="77777777" w:rsidR="00A13594" w:rsidRPr="009F73B6" w:rsidRDefault="00A13594" w:rsidP="00820B53">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7C5F560B" w14:textId="1E0CF26F" w:rsidR="00A13594" w:rsidRPr="009F73B6" w:rsidRDefault="00A13594" w:rsidP="000615C9">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7074D223" w14:textId="71BD4139" w:rsidR="00A13594" w:rsidRPr="009F73B6" w:rsidRDefault="00A13594" w:rsidP="000615C9">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4CAE8984" w14:textId="77777777" w:rsidR="00A13594" w:rsidRPr="009F73B6" w:rsidRDefault="00A13594" w:rsidP="00820B53">
            <w:pPr>
              <w:widowControl w:val="0"/>
              <w:autoSpaceDE w:val="0"/>
              <w:autoSpaceDN w:val="0"/>
              <w:adjustRightInd w:val="0"/>
              <w:rPr>
                <w:rFonts w:ascii="Times New Roman" w:hAnsi="Times New Roman" w:cs="Times New Roman"/>
                <w:sz w:val="20"/>
                <w:szCs w:val="20"/>
              </w:rPr>
            </w:pPr>
            <w:r w:rsidRPr="009F73B6">
              <w:rPr>
                <w:rFonts w:ascii="Times New Roman" w:hAnsi="Times New Roman" w:cs="Times New Roman"/>
                <w:sz w:val="20"/>
                <w:szCs w:val="20"/>
              </w:rPr>
              <w:t xml:space="preserve">Выполнено. </w:t>
            </w:r>
          </w:p>
          <w:p w14:paraId="5EDE7015" w14:textId="693164FB" w:rsidR="00A13594" w:rsidRPr="009F73B6" w:rsidRDefault="00A13594" w:rsidP="00820B53">
            <w:pPr>
              <w:widowControl w:val="0"/>
              <w:autoSpaceDE w:val="0"/>
              <w:autoSpaceDN w:val="0"/>
              <w:adjustRightInd w:val="0"/>
              <w:rPr>
                <w:rFonts w:ascii="Times New Roman" w:hAnsi="Times New Roman" w:cs="Times New Roman"/>
                <w:color w:val="FF0000"/>
                <w:sz w:val="20"/>
                <w:szCs w:val="20"/>
              </w:rPr>
            </w:pPr>
          </w:p>
        </w:tc>
      </w:tr>
      <w:tr w:rsidR="00A13594" w:rsidRPr="009F73B6" w14:paraId="4F11BD63" w14:textId="77777777" w:rsidTr="005A59B3">
        <w:trPr>
          <w:jc w:val="center"/>
        </w:trPr>
        <w:tc>
          <w:tcPr>
            <w:tcW w:w="3050" w:type="dxa"/>
          </w:tcPr>
          <w:p w14:paraId="16E76BB5" w14:textId="77777777" w:rsidR="00A13594" w:rsidRPr="009F73B6" w:rsidRDefault="00A13594" w:rsidP="00820B53">
            <w:pPr>
              <w:rPr>
                <w:rFonts w:ascii="Times New Roman" w:hAnsi="Times New Roman" w:cs="Times New Roman"/>
                <w:sz w:val="20"/>
                <w:szCs w:val="20"/>
              </w:rPr>
            </w:pPr>
            <w:r w:rsidRPr="009F73B6">
              <w:rPr>
                <w:rFonts w:ascii="Times New Roman" w:hAnsi="Times New Roman" w:cs="Times New Roman"/>
                <w:sz w:val="20"/>
                <w:szCs w:val="20"/>
              </w:rPr>
              <w:t>Мероприятие 2.2.8.2. Реализация проектов по этнокультурной направленности на уровне муниципалитета.</w:t>
            </w:r>
          </w:p>
        </w:tc>
        <w:tc>
          <w:tcPr>
            <w:tcW w:w="1843" w:type="dxa"/>
          </w:tcPr>
          <w:p w14:paraId="471BAEB5" w14:textId="4C45354E" w:rsidR="00A13594" w:rsidRPr="009F73B6" w:rsidRDefault="00A13594" w:rsidP="00820B53">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0C0A3930" w14:textId="77777777" w:rsidR="00A13594" w:rsidRPr="009F73B6" w:rsidRDefault="00A13594" w:rsidP="00820B53">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7F409B55" w14:textId="7929D20F" w:rsidR="00A13594" w:rsidRPr="005F76C6" w:rsidRDefault="00A13594" w:rsidP="00C23165">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С 2023 года</w:t>
            </w:r>
            <w:r w:rsidRPr="009F73B6">
              <w:rPr>
                <w:rFonts w:ascii="Times New Roman" w:eastAsia="Arial" w:hAnsi="Times New Roman" w:cs="Times New Roman"/>
                <w:sz w:val="20"/>
                <w:szCs w:val="20"/>
                <w:lang w:eastAsia="ar-SA"/>
              </w:rPr>
              <w:t xml:space="preserve"> в районе </w:t>
            </w:r>
            <w:r>
              <w:rPr>
                <w:rFonts w:ascii="Times New Roman" w:eastAsia="Arial" w:hAnsi="Times New Roman" w:cs="Times New Roman"/>
                <w:sz w:val="20"/>
                <w:szCs w:val="20"/>
                <w:lang w:eastAsia="ar-SA"/>
              </w:rPr>
              <w:t xml:space="preserve">реализуется </w:t>
            </w:r>
            <w:r w:rsidRPr="009F73B6">
              <w:rPr>
                <w:rFonts w:ascii="Times New Roman" w:eastAsia="Arial" w:hAnsi="Times New Roman" w:cs="Times New Roman"/>
                <w:sz w:val="20"/>
                <w:szCs w:val="20"/>
                <w:lang w:eastAsia="ar-SA"/>
              </w:rPr>
              <w:t xml:space="preserve">муниципальный проект </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Этнокультурная направленность в образовательных организациях Сыктывдинского района</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 xml:space="preserve"> (рассмотрен на Совете УО 13.04.2023, утвержден п</w:t>
            </w:r>
            <w:r>
              <w:rPr>
                <w:rFonts w:ascii="Times New Roman" w:eastAsia="Arial" w:hAnsi="Times New Roman" w:cs="Times New Roman"/>
                <w:sz w:val="20"/>
                <w:szCs w:val="20"/>
                <w:lang w:eastAsia="ar-SA"/>
              </w:rPr>
              <w:t xml:space="preserve">риказом УО от 24.03.2023 № 319), </w:t>
            </w:r>
            <w:r w:rsidRPr="009F451E">
              <w:rPr>
                <w:rFonts w:ascii="Times New Roman" w:eastAsia="Arial" w:hAnsi="Times New Roman" w:cs="Times New Roman"/>
                <w:sz w:val="20"/>
                <w:szCs w:val="20"/>
                <w:lang w:eastAsia="ar-SA"/>
              </w:rPr>
              <w:t>которым предлагается к реализации 3 по</w:t>
            </w:r>
            <w:r>
              <w:rPr>
                <w:rFonts w:ascii="Times New Roman" w:eastAsia="Arial" w:hAnsi="Times New Roman" w:cs="Times New Roman"/>
                <w:sz w:val="20"/>
                <w:szCs w:val="20"/>
                <w:lang w:eastAsia="ar-SA"/>
              </w:rPr>
              <w:t xml:space="preserve">знавательно-творческих проекта: в </w:t>
            </w:r>
            <w:r w:rsidRPr="009F451E">
              <w:rPr>
                <w:rFonts w:ascii="Times New Roman" w:eastAsia="Arial" w:hAnsi="Times New Roman" w:cs="Times New Roman"/>
                <w:sz w:val="20"/>
                <w:szCs w:val="20"/>
                <w:lang w:eastAsia="ar-SA"/>
              </w:rPr>
              <w:t>2023-20</w:t>
            </w:r>
            <w:r>
              <w:rPr>
                <w:rFonts w:ascii="Times New Roman" w:eastAsia="Arial" w:hAnsi="Times New Roman" w:cs="Times New Roman"/>
                <w:sz w:val="20"/>
                <w:szCs w:val="20"/>
                <w:lang w:eastAsia="ar-SA"/>
              </w:rPr>
              <w:t xml:space="preserve">24 учебном </w:t>
            </w:r>
            <w:r w:rsidRPr="009F451E">
              <w:rPr>
                <w:rFonts w:ascii="Times New Roman" w:eastAsia="Arial" w:hAnsi="Times New Roman" w:cs="Times New Roman"/>
                <w:sz w:val="20"/>
                <w:szCs w:val="20"/>
                <w:lang w:eastAsia="ar-SA"/>
              </w:rPr>
              <w:t>год</w:t>
            </w:r>
            <w:r>
              <w:rPr>
                <w:rFonts w:ascii="Times New Roman" w:eastAsia="Arial" w:hAnsi="Times New Roman" w:cs="Times New Roman"/>
                <w:sz w:val="20"/>
                <w:szCs w:val="20"/>
                <w:lang w:eastAsia="ar-SA"/>
              </w:rPr>
              <w:t>у  – «Ас му вылын».</w:t>
            </w:r>
          </w:p>
        </w:tc>
        <w:tc>
          <w:tcPr>
            <w:tcW w:w="851" w:type="dxa"/>
          </w:tcPr>
          <w:p w14:paraId="6C941538" w14:textId="77777777" w:rsidR="00A13594" w:rsidRPr="009F73B6" w:rsidRDefault="00A13594" w:rsidP="00820B53">
            <w:pPr>
              <w:rPr>
                <w:rFonts w:ascii="Times New Roman" w:hAnsi="Times New Roman" w:cs="Times New Roman"/>
                <w:sz w:val="20"/>
                <w:szCs w:val="20"/>
              </w:rPr>
            </w:pPr>
            <w:r w:rsidRPr="009F73B6">
              <w:rPr>
                <w:rFonts w:ascii="Times New Roman" w:hAnsi="Times New Roman" w:cs="Times New Roman"/>
                <w:sz w:val="20"/>
                <w:szCs w:val="20"/>
              </w:rPr>
              <w:t>февраль</w:t>
            </w:r>
          </w:p>
        </w:tc>
        <w:tc>
          <w:tcPr>
            <w:tcW w:w="1134" w:type="dxa"/>
          </w:tcPr>
          <w:p w14:paraId="07FF039A" w14:textId="77777777" w:rsidR="00A13594" w:rsidRPr="009F73B6" w:rsidRDefault="00A13594" w:rsidP="00820B53">
            <w:pPr>
              <w:rPr>
                <w:rFonts w:ascii="Times New Roman" w:hAnsi="Times New Roman" w:cs="Times New Roman"/>
                <w:sz w:val="20"/>
                <w:szCs w:val="20"/>
              </w:rPr>
            </w:pPr>
            <w:r w:rsidRPr="009F73B6">
              <w:rPr>
                <w:rFonts w:ascii="Times New Roman" w:hAnsi="Times New Roman" w:cs="Times New Roman"/>
                <w:sz w:val="20"/>
                <w:szCs w:val="20"/>
              </w:rPr>
              <w:t>ноябрь</w:t>
            </w:r>
          </w:p>
        </w:tc>
        <w:tc>
          <w:tcPr>
            <w:tcW w:w="992" w:type="dxa"/>
          </w:tcPr>
          <w:p w14:paraId="5D39E0F8" w14:textId="27BAF74E" w:rsidR="00A13594" w:rsidRPr="009F73B6" w:rsidRDefault="00A13594" w:rsidP="005F76C6">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февраль</w:t>
            </w:r>
          </w:p>
        </w:tc>
        <w:tc>
          <w:tcPr>
            <w:tcW w:w="992" w:type="dxa"/>
          </w:tcPr>
          <w:p w14:paraId="10786283" w14:textId="4AAE227C" w:rsidR="00A13594" w:rsidRPr="009F73B6" w:rsidRDefault="00A13594" w:rsidP="005F76C6">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ноябрь</w:t>
            </w:r>
          </w:p>
        </w:tc>
        <w:tc>
          <w:tcPr>
            <w:tcW w:w="1459" w:type="dxa"/>
          </w:tcPr>
          <w:p w14:paraId="7567FBF3" w14:textId="6ABC5FE3" w:rsidR="00A13594" w:rsidRPr="009F73B6" w:rsidRDefault="00A13594" w:rsidP="00820B53">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Выполнено.</w:t>
            </w:r>
          </w:p>
          <w:p w14:paraId="143EFA37" w14:textId="0CD2265F" w:rsidR="00A13594" w:rsidRPr="009F73B6" w:rsidRDefault="00A13594" w:rsidP="00820B53">
            <w:pPr>
              <w:widowControl w:val="0"/>
              <w:suppressAutoHyphens/>
              <w:autoSpaceDE w:val="0"/>
              <w:rPr>
                <w:rFonts w:ascii="Times New Roman" w:eastAsia="Arial" w:hAnsi="Times New Roman" w:cs="Times New Roman"/>
                <w:color w:val="FF0000"/>
                <w:sz w:val="20"/>
                <w:szCs w:val="20"/>
                <w:lang w:eastAsia="ar-SA"/>
              </w:rPr>
            </w:pPr>
            <w:r w:rsidRPr="009F73B6">
              <w:rPr>
                <w:rFonts w:ascii="Times New Roman" w:eastAsia="Arial" w:hAnsi="Times New Roman" w:cs="Times New Roman"/>
                <w:sz w:val="20"/>
                <w:szCs w:val="20"/>
                <w:lang w:eastAsia="ar-SA"/>
              </w:rPr>
              <w:t xml:space="preserve"> </w:t>
            </w:r>
          </w:p>
        </w:tc>
      </w:tr>
      <w:tr w:rsidR="00A13594" w:rsidRPr="009F73B6" w14:paraId="0B0A9C84" w14:textId="77777777" w:rsidTr="005A59B3">
        <w:trPr>
          <w:jc w:val="center"/>
        </w:trPr>
        <w:tc>
          <w:tcPr>
            <w:tcW w:w="3050" w:type="dxa"/>
          </w:tcPr>
          <w:p w14:paraId="769B5BA6" w14:textId="77777777" w:rsidR="00A13594" w:rsidRPr="009F73B6" w:rsidRDefault="00A13594" w:rsidP="00820B53">
            <w:pPr>
              <w:rPr>
                <w:rFonts w:ascii="Times New Roman" w:hAnsi="Times New Roman" w:cs="Times New Roman"/>
                <w:sz w:val="20"/>
                <w:szCs w:val="20"/>
              </w:rPr>
            </w:pPr>
            <w:r w:rsidRPr="009F73B6">
              <w:rPr>
                <w:rFonts w:ascii="Times New Roman" w:hAnsi="Times New Roman" w:cs="Times New Roman"/>
                <w:sz w:val="20"/>
                <w:szCs w:val="20"/>
              </w:rPr>
              <w:t>Мероприятие 2.2.8.3. Организация проведения муниципальных конкурсов с учащимися и педагогами.</w:t>
            </w:r>
          </w:p>
        </w:tc>
        <w:tc>
          <w:tcPr>
            <w:tcW w:w="1843" w:type="dxa"/>
          </w:tcPr>
          <w:p w14:paraId="4117E398" w14:textId="195C60CA" w:rsidR="00A13594" w:rsidRPr="009F73B6" w:rsidRDefault="00A13594" w:rsidP="00820B53">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4C831476" w14:textId="77777777" w:rsidR="00A13594" w:rsidRPr="009F73B6" w:rsidRDefault="00A13594" w:rsidP="00820B53">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2590074E" w14:textId="60443374" w:rsidR="00A13594" w:rsidRDefault="00A13594" w:rsidP="00C23165">
            <w:pPr>
              <w:widowControl w:val="0"/>
              <w:suppressAutoHyphens/>
              <w:autoSpaceDE w:val="0"/>
              <w:ind w:firstLine="1"/>
              <w:rPr>
                <w:rFonts w:ascii="Times New Roman" w:eastAsia="Arial" w:hAnsi="Times New Roman" w:cs="Times New Roman"/>
                <w:sz w:val="20"/>
                <w:szCs w:val="20"/>
                <w:lang w:eastAsia="ar-SA"/>
              </w:rPr>
            </w:pPr>
            <w:r w:rsidRPr="00C23165">
              <w:rPr>
                <w:rFonts w:ascii="Times New Roman" w:eastAsia="Arial" w:hAnsi="Times New Roman" w:cs="Times New Roman"/>
                <w:sz w:val="20"/>
                <w:szCs w:val="20"/>
                <w:lang w:eastAsia="ar-SA"/>
              </w:rPr>
              <w:t xml:space="preserve">21 февраля 2023 года прошёл районный конкурс </w:t>
            </w:r>
            <w:r>
              <w:rPr>
                <w:rFonts w:ascii="Times New Roman" w:eastAsia="Arial" w:hAnsi="Times New Roman" w:cs="Times New Roman"/>
                <w:sz w:val="20"/>
                <w:szCs w:val="20"/>
                <w:lang w:eastAsia="ar-SA"/>
              </w:rPr>
              <w:t>чтецов, приуроченный ко Дню родного языка</w:t>
            </w:r>
            <w:r w:rsidRPr="00C23165">
              <w:rPr>
                <w:rFonts w:ascii="Times New Roman" w:eastAsia="Arial" w:hAnsi="Times New Roman" w:cs="Times New Roman"/>
                <w:sz w:val="20"/>
                <w:szCs w:val="20"/>
                <w:lang w:eastAsia="ar-SA"/>
              </w:rPr>
              <w:t>. В конкурсе приняли участие 26 обучающихся 1-4 классов из 8 школ района.</w:t>
            </w:r>
          </w:p>
          <w:p w14:paraId="4282A8E6" w14:textId="6A1A2202" w:rsidR="00A13594" w:rsidRPr="00C23165" w:rsidRDefault="00A13594" w:rsidP="00C23165">
            <w:pPr>
              <w:widowControl w:val="0"/>
              <w:suppressAutoHyphens/>
              <w:autoSpaceDE w:val="0"/>
              <w:ind w:firstLine="1"/>
              <w:rPr>
                <w:rFonts w:ascii="Times New Roman" w:eastAsia="Arial" w:hAnsi="Times New Roman" w:cs="Times New Roman"/>
                <w:sz w:val="20"/>
                <w:szCs w:val="20"/>
                <w:lang w:eastAsia="ar-SA"/>
              </w:rPr>
            </w:pPr>
            <w:r w:rsidRPr="00C23165">
              <w:rPr>
                <w:rFonts w:ascii="Times New Roman" w:eastAsia="Arial" w:hAnsi="Times New Roman" w:cs="Times New Roman"/>
                <w:sz w:val="20"/>
                <w:szCs w:val="20"/>
                <w:lang w:eastAsia="ar-SA"/>
              </w:rPr>
              <w:t>В ноябре 2023 года в республиканском конкурсе чтецов, посвященном юбилейным датам коми писателей и поэтов, приняли участие 8 обучающихся школ района</w:t>
            </w:r>
            <w:r>
              <w:rPr>
                <w:rFonts w:ascii="Times New Roman" w:eastAsia="Arial" w:hAnsi="Times New Roman" w:cs="Times New Roman"/>
                <w:sz w:val="20"/>
                <w:szCs w:val="20"/>
                <w:lang w:eastAsia="ar-SA"/>
              </w:rPr>
              <w:t>.</w:t>
            </w:r>
          </w:p>
        </w:tc>
        <w:tc>
          <w:tcPr>
            <w:tcW w:w="851" w:type="dxa"/>
          </w:tcPr>
          <w:p w14:paraId="29966229" w14:textId="77777777" w:rsidR="00A13594" w:rsidRPr="009F73B6" w:rsidRDefault="00A13594" w:rsidP="00820B53">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09409A3C" w14:textId="77777777" w:rsidR="00A13594" w:rsidRPr="009F73B6" w:rsidRDefault="00A13594" w:rsidP="00820B53">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0E69B363" w14:textId="1E7132BC" w:rsidR="00A13594" w:rsidRPr="009F73B6" w:rsidRDefault="00A13594" w:rsidP="00C23165">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08138A4D" w14:textId="77B41921" w:rsidR="00A13594" w:rsidRPr="009F73B6" w:rsidRDefault="00A13594" w:rsidP="00C23165">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70AD5B53" w14:textId="5DF4D837" w:rsidR="00A13594" w:rsidRPr="009F73B6" w:rsidRDefault="00A13594" w:rsidP="00820B53">
            <w:pPr>
              <w:widowControl w:val="0"/>
              <w:suppressAutoHyphens/>
              <w:autoSpaceDE w:val="0"/>
              <w:ind w:firstLine="1"/>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Выполнено.</w:t>
            </w:r>
          </w:p>
          <w:p w14:paraId="30DF8C00" w14:textId="31CA9E99" w:rsidR="00A13594" w:rsidRPr="009F73B6" w:rsidRDefault="00A13594" w:rsidP="00820B53">
            <w:pPr>
              <w:widowControl w:val="0"/>
              <w:suppressAutoHyphens/>
              <w:autoSpaceDE w:val="0"/>
              <w:rPr>
                <w:rFonts w:ascii="Times New Roman" w:eastAsia="Arial" w:hAnsi="Times New Roman" w:cs="Times New Roman"/>
                <w:sz w:val="20"/>
                <w:szCs w:val="20"/>
                <w:lang w:eastAsia="ar-SA"/>
              </w:rPr>
            </w:pPr>
          </w:p>
        </w:tc>
      </w:tr>
      <w:tr w:rsidR="00A13594" w:rsidRPr="009F73B6" w14:paraId="6CE7C9B0" w14:textId="77777777" w:rsidTr="005A59B3">
        <w:trPr>
          <w:jc w:val="center"/>
        </w:trPr>
        <w:tc>
          <w:tcPr>
            <w:tcW w:w="3050" w:type="dxa"/>
          </w:tcPr>
          <w:p w14:paraId="3123367E" w14:textId="77777777" w:rsidR="00A13594" w:rsidRPr="009F73B6" w:rsidRDefault="00A13594" w:rsidP="00820B53">
            <w:pPr>
              <w:rPr>
                <w:rFonts w:ascii="Times New Roman" w:hAnsi="Times New Roman" w:cs="Times New Roman"/>
                <w:i/>
                <w:iCs/>
                <w:sz w:val="20"/>
                <w:szCs w:val="20"/>
              </w:rPr>
            </w:pPr>
            <w:r w:rsidRPr="009F73B6">
              <w:rPr>
                <w:rFonts w:ascii="Times New Roman" w:hAnsi="Times New Roman" w:cs="Times New Roman"/>
                <w:i/>
                <w:iCs/>
                <w:sz w:val="20"/>
                <w:szCs w:val="20"/>
              </w:rPr>
              <w:t>Контрольное событие № 32. Проведение Совета управления образования по этнокультурному образованию.</w:t>
            </w:r>
          </w:p>
        </w:tc>
        <w:tc>
          <w:tcPr>
            <w:tcW w:w="1843" w:type="dxa"/>
          </w:tcPr>
          <w:p w14:paraId="2EEE3EA4" w14:textId="5702B75C" w:rsidR="00A13594" w:rsidRPr="009F73B6" w:rsidRDefault="00A13594" w:rsidP="00820B53">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04E5DC45" w14:textId="77777777" w:rsidR="00A13594" w:rsidRPr="009F73B6" w:rsidRDefault="00A13594" w:rsidP="00824AA1">
            <w:pPr>
              <w:jc w:val="cente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2823" w:type="dxa"/>
          </w:tcPr>
          <w:p w14:paraId="013FE982" w14:textId="3214A9DD" w:rsidR="00A13594" w:rsidRPr="009F73B6" w:rsidRDefault="00A13594" w:rsidP="00824AA1">
            <w:pPr>
              <w:widowControl w:val="0"/>
              <w:suppressAutoHyphens/>
              <w:autoSpaceDE w:val="0"/>
              <w:rPr>
                <w:rFonts w:ascii="Times New Roman" w:eastAsia="Arial" w:hAnsi="Times New Roman" w:cs="Times New Roman"/>
                <w:i/>
                <w:sz w:val="20"/>
                <w:szCs w:val="20"/>
                <w:lang w:eastAsia="ar-SA"/>
              </w:rPr>
            </w:pPr>
            <w:r w:rsidRPr="009F73B6">
              <w:rPr>
                <w:rFonts w:ascii="Times New Roman" w:eastAsia="Arial" w:hAnsi="Times New Roman" w:cs="Times New Roman"/>
                <w:sz w:val="20"/>
                <w:szCs w:val="20"/>
                <w:lang w:eastAsia="ar-SA"/>
              </w:rPr>
              <w:t xml:space="preserve">Совет </w:t>
            </w:r>
            <w:r>
              <w:rPr>
                <w:rFonts w:ascii="Times New Roman" w:eastAsia="Arial" w:hAnsi="Times New Roman" w:cs="Times New Roman"/>
                <w:sz w:val="20"/>
                <w:szCs w:val="20"/>
                <w:lang w:eastAsia="ar-SA"/>
              </w:rPr>
              <w:t xml:space="preserve">управления </w:t>
            </w:r>
            <w:r w:rsidR="00BA107C">
              <w:rPr>
                <w:rFonts w:ascii="Times New Roman" w:eastAsia="Arial" w:hAnsi="Times New Roman" w:cs="Times New Roman"/>
                <w:sz w:val="20"/>
                <w:szCs w:val="20"/>
                <w:lang w:eastAsia="ar-SA"/>
              </w:rPr>
              <w:t xml:space="preserve">образования </w:t>
            </w:r>
            <w:r w:rsidR="00BA107C" w:rsidRPr="009F73B6">
              <w:rPr>
                <w:rFonts w:ascii="Times New Roman" w:eastAsia="Arial" w:hAnsi="Times New Roman" w:cs="Times New Roman"/>
                <w:sz w:val="20"/>
                <w:szCs w:val="20"/>
                <w:lang w:eastAsia="ar-SA"/>
              </w:rPr>
              <w:t>по</w:t>
            </w:r>
            <w:r w:rsidRPr="009F73B6">
              <w:rPr>
                <w:rFonts w:ascii="Times New Roman" w:eastAsia="Arial" w:hAnsi="Times New Roman" w:cs="Times New Roman"/>
                <w:sz w:val="20"/>
                <w:szCs w:val="20"/>
                <w:lang w:eastAsia="ar-SA"/>
              </w:rPr>
              <w:t xml:space="preserve"> этнокультурному образованию проведен 13.04.2023 года (№2). Решение по С</w:t>
            </w:r>
            <w:r>
              <w:rPr>
                <w:rFonts w:ascii="Times New Roman" w:eastAsia="Arial" w:hAnsi="Times New Roman" w:cs="Times New Roman"/>
                <w:sz w:val="20"/>
                <w:szCs w:val="20"/>
                <w:lang w:eastAsia="ar-SA"/>
              </w:rPr>
              <w:t xml:space="preserve">овету УО утверждено приказом </w:t>
            </w:r>
            <w:r w:rsidRPr="009F73B6">
              <w:rPr>
                <w:rFonts w:ascii="Times New Roman" w:eastAsia="Arial" w:hAnsi="Times New Roman" w:cs="Times New Roman"/>
                <w:sz w:val="20"/>
                <w:szCs w:val="20"/>
                <w:lang w:eastAsia="ar-SA"/>
              </w:rPr>
              <w:t>от 24.03.2023 №319.</w:t>
            </w:r>
          </w:p>
        </w:tc>
        <w:tc>
          <w:tcPr>
            <w:tcW w:w="851" w:type="dxa"/>
          </w:tcPr>
          <w:p w14:paraId="0BEDDAAD" w14:textId="77777777" w:rsidR="00A13594" w:rsidRPr="009F73B6" w:rsidRDefault="00A13594" w:rsidP="00820B53">
            <w:pP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1134" w:type="dxa"/>
          </w:tcPr>
          <w:p w14:paraId="3EEAC609" w14:textId="77777777" w:rsidR="00A13594" w:rsidRPr="009F73B6" w:rsidRDefault="00A13594" w:rsidP="00820B53">
            <w:pPr>
              <w:rPr>
                <w:rFonts w:ascii="Times New Roman" w:hAnsi="Times New Roman" w:cs="Times New Roman"/>
                <w:i/>
                <w:iCs/>
                <w:sz w:val="20"/>
                <w:szCs w:val="20"/>
              </w:rPr>
            </w:pPr>
            <w:r w:rsidRPr="009F73B6">
              <w:rPr>
                <w:rFonts w:ascii="Times New Roman" w:hAnsi="Times New Roman" w:cs="Times New Roman"/>
                <w:i/>
                <w:iCs/>
                <w:sz w:val="20"/>
                <w:szCs w:val="20"/>
              </w:rPr>
              <w:t>март</w:t>
            </w:r>
          </w:p>
        </w:tc>
        <w:tc>
          <w:tcPr>
            <w:tcW w:w="992" w:type="dxa"/>
          </w:tcPr>
          <w:p w14:paraId="4FBC2C89" w14:textId="77777777" w:rsidR="00A13594" w:rsidRPr="009F73B6" w:rsidRDefault="00A13594" w:rsidP="00820B53">
            <w:pPr>
              <w:widowControl w:val="0"/>
              <w:suppressAutoHyphens/>
              <w:autoSpaceDE w:val="0"/>
              <w:ind w:firstLine="720"/>
              <w:rPr>
                <w:rFonts w:ascii="Times New Roman" w:eastAsia="Arial" w:hAnsi="Times New Roman" w:cs="Times New Roman"/>
                <w:sz w:val="20"/>
                <w:szCs w:val="20"/>
                <w:lang w:eastAsia="ar-SA"/>
              </w:rPr>
            </w:pPr>
          </w:p>
        </w:tc>
        <w:tc>
          <w:tcPr>
            <w:tcW w:w="992" w:type="dxa"/>
          </w:tcPr>
          <w:p w14:paraId="01055D17" w14:textId="5BDDB67B" w:rsidR="00A13594" w:rsidRPr="00824AA1" w:rsidRDefault="00A13594" w:rsidP="00824AA1">
            <w:pPr>
              <w:widowControl w:val="0"/>
              <w:suppressAutoHyphens/>
              <w:autoSpaceDE w:val="0"/>
              <w:jc w:val="center"/>
              <w:rPr>
                <w:rFonts w:ascii="Times New Roman" w:eastAsia="Arial" w:hAnsi="Times New Roman" w:cs="Times New Roman"/>
                <w:i/>
                <w:sz w:val="20"/>
                <w:szCs w:val="20"/>
                <w:lang w:eastAsia="ar-SA"/>
              </w:rPr>
            </w:pPr>
            <w:r w:rsidRPr="00824AA1">
              <w:rPr>
                <w:rFonts w:ascii="Times New Roman" w:eastAsia="Arial" w:hAnsi="Times New Roman" w:cs="Times New Roman"/>
                <w:i/>
                <w:sz w:val="20"/>
                <w:szCs w:val="20"/>
                <w:lang w:eastAsia="ar-SA"/>
              </w:rPr>
              <w:t>март</w:t>
            </w:r>
          </w:p>
        </w:tc>
        <w:tc>
          <w:tcPr>
            <w:tcW w:w="1459" w:type="dxa"/>
          </w:tcPr>
          <w:p w14:paraId="45D0DC40" w14:textId="77777777" w:rsidR="00A13594" w:rsidRPr="009F73B6" w:rsidRDefault="00A13594" w:rsidP="00820B53">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789E531F" w14:textId="5084B4C7" w:rsidR="00A13594" w:rsidRPr="009F73B6" w:rsidRDefault="00A13594" w:rsidP="00820B53">
            <w:pPr>
              <w:widowControl w:val="0"/>
              <w:suppressAutoHyphens/>
              <w:autoSpaceDE w:val="0"/>
              <w:rPr>
                <w:rFonts w:ascii="Times New Roman" w:eastAsia="Arial" w:hAnsi="Times New Roman" w:cs="Times New Roman"/>
                <w:sz w:val="20"/>
                <w:szCs w:val="20"/>
                <w:lang w:eastAsia="ar-SA"/>
              </w:rPr>
            </w:pPr>
          </w:p>
        </w:tc>
      </w:tr>
      <w:tr w:rsidR="00A13594" w:rsidRPr="009F73B6" w14:paraId="17AD1FF8" w14:textId="77777777" w:rsidTr="005A59B3">
        <w:trPr>
          <w:jc w:val="center"/>
        </w:trPr>
        <w:tc>
          <w:tcPr>
            <w:tcW w:w="3050" w:type="dxa"/>
          </w:tcPr>
          <w:p w14:paraId="133167D7" w14:textId="77777777" w:rsidR="00A13594" w:rsidRPr="009F73B6" w:rsidRDefault="00A13594" w:rsidP="00820B53">
            <w:pPr>
              <w:rPr>
                <w:rFonts w:ascii="Times New Roman" w:hAnsi="Times New Roman" w:cs="Times New Roman"/>
                <w:i/>
                <w:iCs/>
                <w:sz w:val="20"/>
                <w:szCs w:val="20"/>
              </w:rPr>
            </w:pPr>
            <w:r w:rsidRPr="009F73B6">
              <w:rPr>
                <w:rFonts w:ascii="Times New Roman" w:hAnsi="Times New Roman" w:cs="Times New Roman"/>
                <w:i/>
                <w:iCs/>
                <w:sz w:val="20"/>
                <w:szCs w:val="20"/>
              </w:rPr>
              <w:t>Контрольное событие № 33. Награждение обучающихся общеобразовательных учреждений Сыктывдинского района именной премией руководителя муниципального района за особые успехи в изучении коми языка.</w:t>
            </w:r>
          </w:p>
        </w:tc>
        <w:tc>
          <w:tcPr>
            <w:tcW w:w="1843" w:type="dxa"/>
          </w:tcPr>
          <w:p w14:paraId="6969632B" w14:textId="45B6903C" w:rsidR="00A13594" w:rsidRPr="009F73B6" w:rsidRDefault="00A13594" w:rsidP="00820B53">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0B0E4E14" w14:textId="77777777" w:rsidR="00A13594" w:rsidRPr="009F73B6" w:rsidRDefault="00A13594" w:rsidP="00824AA1">
            <w:pPr>
              <w:jc w:val="cente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2823" w:type="dxa"/>
          </w:tcPr>
          <w:p w14:paraId="3ED6067E" w14:textId="1B007D2B" w:rsidR="00A13594" w:rsidRPr="009F73B6" w:rsidRDefault="00A13594" w:rsidP="00824AA1">
            <w:pPr>
              <w:widowControl w:val="0"/>
              <w:suppressAutoHyphens/>
              <w:autoSpaceDE w:val="0"/>
              <w:rPr>
                <w:rFonts w:ascii="Times New Roman" w:eastAsia="Arial" w:hAnsi="Times New Roman" w:cs="Times New Roman"/>
                <w:i/>
                <w:sz w:val="20"/>
                <w:szCs w:val="20"/>
                <w:lang w:eastAsia="ar-SA"/>
              </w:rPr>
            </w:pPr>
            <w:r w:rsidRPr="009F73B6">
              <w:rPr>
                <w:rFonts w:ascii="Times New Roman" w:eastAsia="Arial" w:hAnsi="Times New Roman" w:cs="Times New Roman"/>
                <w:sz w:val="20"/>
                <w:szCs w:val="20"/>
                <w:lang w:eastAsia="ar-SA"/>
              </w:rPr>
              <w:t xml:space="preserve">В День защиты детей именные премии руководителя администрации района вручили лучшим знатокам коми языка </w:t>
            </w:r>
            <w:r>
              <w:rPr>
                <w:rFonts w:ascii="Times New Roman" w:eastAsia="Arial" w:hAnsi="Times New Roman" w:cs="Times New Roman"/>
                <w:sz w:val="20"/>
                <w:szCs w:val="20"/>
                <w:lang w:eastAsia="ar-SA"/>
              </w:rPr>
              <w:t xml:space="preserve"> - </w:t>
            </w:r>
            <w:r w:rsidRPr="009F73B6">
              <w:rPr>
                <w:rFonts w:ascii="Times New Roman" w:eastAsia="Arial" w:hAnsi="Times New Roman" w:cs="Times New Roman"/>
                <w:sz w:val="20"/>
                <w:szCs w:val="20"/>
                <w:lang w:eastAsia="ar-SA"/>
              </w:rPr>
              <w:t>ученицам Выльгортской школы №1 Витязевой Арине, Косныревой Нелли и ученице школы с. Палевицы Шомысовой Виктории.</w:t>
            </w:r>
          </w:p>
        </w:tc>
        <w:tc>
          <w:tcPr>
            <w:tcW w:w="851" w:type="dxa"/>
          </w:tcPr>
          <w:p w14:paraId="33C3F693" w14:textId="77777777" w:rsidR="00A13594" w:rsidRPr="009F73B6" w:rsidRDefault="00A13594" w:rsidP="00820B53">
            <w:pP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1134" w:type="dxa"/>
          </w:tcPr>
          <w:p w14:paraId="7FD74754" w14:textId="77777777" w:rsidR="00A13594" w:rsidRPr="009F73B6" w:rsidRDefault="00A13594" w:rsidP="00820B53">
            <w:pPr>
              <w:rPr>
                <w:rFonts w:ascii="Times New Roman" w:hAnsi="Times New Roman" w:cs="Times New Roman"/>
                <w:i/>
                <w:iCs/>
                <w:sz w:val="20"/>
                <w:szCs w:val="20"/>
              </w:rPr>
            </w:pPr>
            <w:r w:rsidRPr="009F73B6">
              <w:rPr>
                <w:rFonts w:ascii="Times New Roman" w:hAnsi="Times New Roman" w:cs="Times New Roman"/>
                <w:i/>
                <w:iCs/>
                <w:sz w:val="20"/>
                <w:szCs w:val="20"/>
              </w:rPr>
              <w:t>июнь</w:t>
            </w:r>
          </w:p>
        </w:tc>
        <w:tc>
          <w:tcPr>
            <w:tcW w:w="992" w:type="dxa"/>
          </w:tcPr>
          <w:p w14:paraId="00D8713B" w14:textId="77777777" w:rsidR="00A13594" w:rsidRPr="009F73B6" w:rsidRDefault="00A13594" w:rsidP="00820B53">
            <w:pPr>
              <w:widowControl w:val="0"/>
              <w:suppressAutoHyphens/>
              <w:autoSpaceDE w:val="0"/>
              <w:ind w:firstLine="720"/>
              <w:rPr>
                <w:rFonts w:ascii="Times New Roman" w:eastAsia="Arial" w:hAnsi="Times New Roman" w:cs="Times New Roman"/>
                <w:sz w:val="20"/>
                <w:szCs w:val="20"/>
                <w:lang w:eastAsia="ar-SA"/>
              </w:rPr>
            </w:pPr>
          </w:p>
        </w:tc>
        <w:tc>
          <w:tcPr>
            <w:tcW w:w="992" w:type="dxa"/>
          </w:tcPr>
          <w:p w14:paraId="0A7CA6E6" w14:textId="2F9D6AEA" w:rsidR="00A13594" w:rsidRPr="00824AA1" w:rsidRDefault="00A13594" w:rsidP="00824AA1">
            <w:pPr>
              <w:widowControl w:val="0"/>
              <w:suppressAutoHyphens/>
              <w:autoSpaceDE w:val="0"/>
              <w:rPr>
                <w:rFonts w:ascii="Times New Roman" w:eastAsia="Arial" w:hAnsi="Times New Roman" w:cs="Times New Roman"/>
                <w:i/>
                <w:sz w:val="20"/>
                <w:szCs w:val="20"/>
                <w:lang w:eastAsia="ar-SA"/>
              </w:rPr>
            </w:pPr>
            <w:r w:rsidRPr="00824AA1">
              <w:rPr>
                <w:rFonts w:ascii="Times New Roman" w:eastAsia="Arial" w:hAnsi="Times New Roman" w:cs="Times New Roman"/>
                <w:i/>
                <w:sz w:val="20"/>
                <w:szCs w:val="20"/>
                <w:lang w:eastAsia="ar-SA"/>
              </w:rPr>
              <w:t>июнь</w:t>
            </w:r>
          </w:p>
        </w:tc>
        <w:tc>
          <w:tcPr>
            <w:tcW w:w="1459" w:type="dxa"/>
          </w:tcPr>
          <w:p w14:paraId="6B1B7D73" w14:textId="77777777" w:rsidR="00A13594" w:rsidRPr="009F73B6" w:rsidRDefault="00A13594" w:rsidP="00820B53">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Выполнено. </w:t>
            </w:r>
          </w:p>
          <w:p w14:paraId="18A89D74" w14:textId="5ED04A3F" w:rsidR="00A13594" w:rsidRPr="009F73B6" w:rsidRDefault="00A13594" w:rsidP="00820B53">
            <w:pPr>
              <w:widowControl w:val="0"/>
              <w:suppressAutoHyphens/>
              <w:autoSpaceDE w:val="0"/>
              <w:rPr>
                <w:rFonts w:ascii="Times New Roman" w:eastAsia="Arial" w:hAnsi="Times New Roman" w:cs="Times New Roman"/>
                <w:sz w:val="20"/>
                <w:szCs w:val="20"/>
                <w:lang w:eastAsia="ar-SA"/>
              </w:rPr>
            </w:pPr>
          </w:p>
        </w:tc>
      </w:tr>
      <w:tr w:rsidR="00A13594" w:rsidRPr="009F73B6" w14:paraId="52B53E14" w14:textId="77777777" w:rsidTr="005A59B3">
        <w:trPr>
          <w:jc w:val="center"/>
        </w:trPr>
        <w:tc>
          <w:tcPr>
            <w:tcW w:w="3050" w:type="dxa"/>
          </w:tcPr>
          <w:p w14:paraId="67B022BE" w14:textId="67A0A423" w:rsidR="00A13594" w:rsidRPr="009F73B6" w:rsidRDefault="00A13594" w:rsidP="00B2253C">
            <w:pPr>
              <w:rPr>
                <w:rFonts w:ascii="Times New Roman" w:hAnsi="Times New Roman" w:cs="Times New Roman"/>
                <w:b/>
                <w:bCs/>
                <w:sz w:val="20"/>
                <w:szCs w:val="20"/>
              </w:rPr>
            </w:pPr>
            <w:r w:rsidRPr="009F73B6">
              <w:rPr>
                <w:rFonts w:ascii="Times New Roman" w:hAnsi="Times New Roman" w:cs="Times New Roman"/>
                <w:b/>
                <w:bCs/>
                <w:sz w:val="20"/>
                <w:szCs w:val="20"/>
              </w:rPr>
              <w:t xml:space="preserve">Основное мероприятие 2.2.9. Реализация регионального проекта </w:t>
            </w:r>
            <w:r>
              <w:rPr>
                <w:rFonts w:ascii="Times New Roman" w:hAnsi="Times New Roman" w:cs="Times New Roman"/>
                <w:b/>
                <w:bCs/>
                <w:sz w:val="20"/>
                <w:szCs w:val="20"/>
              </w:rPr>
              <w:t>«</w:t>
            </w:r>
            <w:r w:rsidRPr="009F73B6">
              <w:rPr>
                <w:rFonts w:ascii="Times New Roman" w:hAnsi="Times New Roman" w:cs="Times New Roman"/>
                <w:b/>
                <w:bCs/>
                <w:sz w:val="20"/>
                <w:szCs w:val="20"/>
              </w:rPr>
              <w:t>Современная школа</w:t>
            </w:r>
            <w:r>
              <w:rPr>
                <w:rFonts w:ascii="Times New Roman" w:hAnsi="Times New Roman" w:cs="Times New Roman"/>
                <w:b/>
                <w:bCs/>
                <w:sz w:val="20"/>
                <w:szCs w:val="20"/>
              </w:rPr>
              <w:t>»</w:t>
            </w:r>
            <w:r w:rsidRPr="009F73B6">
              <w:rPr>
                <w:rFonts w:ascii="Times New Roman" w:hAnsi="Times New Roman" w:cs="Times New Roman"/>
                <w:b/>
                <w:bCs/>
                <w:sz w:val="20"/>
                <w:szCs w:val="20"/>
              </w:rPr>
              <w:t>. Обновление материально-технической базы общеобразовательных организаций для реализации основных и дополнительных общеобразовательных программ цифрового, естественно-научного и гуманитарного профилей.</w:t>
            </w:r>
            <w:r>
              <w:t xml:space="preserve"> </w:t>
            </w:r>
          </w:p>
        </w:tc>
        <w:tc>
          <w:tcPr>
            <w:tcW w:w="1843" w:type="dxa"/>
          </w:tcPr>
          <w:p w14:paraId="6B31AEF5" w14:textId="0672F18C" w:rsidR="00A13594" w:rsidRPr="009F73B6" w:rsidRDefault="00A13594" w:rsidP="00820B53">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1681B826" w14:textId="77777777" w:rsidR="00A13594" w:rsidRDefault="00A13594" w:rsidP="00820B53">
            <w:pPr>
              <w:rPr>
                <w:rFonts w:ascii="Times New Roman" w:hAnsi="Times New Roman" w:cs="Times New Roman"/>
                <w:sz w:val="20"/>
                <w:szCs w:val="20"/>
              </w:rPr>
            </w:pPr>
            <w:r w:rsidRPr="009F73B6">
              <w:rPr>
                <w:rFonts w:ascii="Times New Roman" w:hAnsi="Times New Roman" w:cs="Times New Roman"/>
                <w:sz w:val="20"/>
                <w:szCs w:val="20"/>
              </w:rPr>
              <w:t xml:space="preserve">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составит не менее </w:t>
            </w:r>
            <w:r>
              <w:rPr>
                <w:rFonts w:ascii="Times New Roman" w:hAnsi="Times New Roman" w:cs="Times New Roman"/>
                <w:sz w:val="20"/>
                <w:szCs w:val="20"/>
              </w:rPr>
              <w:t>20</w:t>
            </w:r>
            <w:r w:rsidRPr="009F73B6">
              <w:rPr>
                <w:rFonts w:ascii="Times New Roman" w:hAnsi="Times New Roman" w:cs="Times New Roman"/>
                <w:sz w:val="20"/>
                <w:szCs w:val="20"/>
              </w:rPr>
              <w:t>00 человек.</w:t>
            </w:r>
          </w:p>
          <w:p w14:paraId="6C11E855" w14:textId="0D1CDFC7" w:rsidR="00A13594" w:rsidRPr="009F73B6" w:rsidRDefault="00A13594" w:rsidP="00820B53">
            <w:pPr>
              <w:rPr>
                <w:rFonts w:ascii="Times New Roman" w:hAnsi="Times New Roman" w:cs="Times New Roman"/>
                <w:sz w:val="20"/>
                <w:szCs w:val="20"/>
              </w:rPr>
            </w:pPr>
            <w:r>
              <w:rPr>
                <w:rFonts w:ascii="Times New Roman" w:hAnsi="Times New Roman" w:cs="Times New Roman"/>
                <w:sz w:val="20"/>
                <w:szCs w:val="20"/>
              </w:rPr>
              <w:t xml:space="preserve">9 </w:t>
            </w:r>
            <w:r w:rsidRPr="008344F3">
              <w:rPr>
                <w:rFonts w:ascii="Times New Roman" w:hAnsi="Times New Roman" w:cs="Times New Roman"/>
                <w:sz w:val="20"/>
                <w:szCs w:val="20"/>
              </w:rPr>
              <w:t>общеобразовательных организаций, расположенных в сельской местности,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c>
          <w:tcPr>
            <w:tcW w:w="2823" w:type="dxa"/>
          </w:tcPr>
          <w:p w14:paraId="29C7BA9A" w14:textId="77777777" w:rsidR="00A13594" w:rsidRPr="009F73B6" w:rsidRDefault="00A13594" w:rsidP="00B2253C">
            <w:pPr>
              <w:widowControl w:val="0"/>
              <w:suppressAutoHyphens/>
              <w:autoSpaceDE w:val="0"/>
              <w:ind w:firstLine="1"/>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 рамках реализации регионального проекта </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Современная школа</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 xml:space="preserve"> на базе школ района создано 5 центров гуманитарного и цифрового профиля </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Точка роста</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 xml:space="preserve"> и 3 центра образования естественно-научной и технологической направленностей </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Точка роста</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w:t>
            </w:r>
          </w:p>
          <w:p w14:paraId="060B047C" w14:textId="6E4E712C" w:rsidR="00A13594" w:rsidRPr="009F73B6" w:rsidRDefault="00A13594" w:rsidP="00B2253C">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 сентябре 2023 года открыт аналогичный Центр </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Точка роста</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 xml:space="preserve"> в Ыбской СОШ.</w:t>
            </w:r>
          </w:p>
        </w:tc>
        <w:tc>
          <w:tcPr>
            <w:tcW w:w="851" w:type="dxa"/>
          </w:tcPr>
          <w:p w14:paraId="6FB7C968" w14:textId="77777777" w:rsidR="00A13594" w:rsidRPr="00B2253C" w:rsidRDefault="00A13594" w:rsidP="00820B53">
            <w:pPr>
              <w:rPr>
                <w:rFonts w:ascii="Times New Roman" w:hAnsi="Times New Roman" w:cs="Times New Roman"/>
                <w:iCs/>
                <w:sz w:val="20"/>
                <w:szCs w:val="20"/>
              </w:rPr>
            </w:pPr>
            <w:r w:rsidRPr="00B2253C">
              <w:rPr>
                <w:rFonts w:ascii="Times New Roman" w:hAnsi="Times New Roman" w:cs="Times New Roman"/>
                <w:iCs/>
                <w:sz w:val="20"/>
                <w:szCs w:val="20"/>
              </w:rPr>
              <w:t> январь</w:t>
            </w:r>
          </w:p>
        </w:tc>
        <w:tc>
          <w:tcPr>
            <w:tcW w:w="1134" w:type="dxa"/>
          </w:tcPr>
          <w:p w14:paraId="78B69C1B" w14:textId="77777777" w:rsidR="00A13594" w:rsidRPr="00B2253C" w:rsidRDefault="00A13594" w:rsidP="00820B53">
            <w:pPr>
              <w:rPr>
                <w:rFonts w:ascii="Times New Roman" w:hAnsi="Times New Roman" w:cs="Times New Roman"/>
                <w:iCs/>
                <w:sz w:val="20"/>
                <w:szCs w:val="20"/>
              </w:rPr>
            </w:pPr>
            <w:r w:rsidRPr="00B2253C">
              <w:rPr>
                <w:rFonts w:ascii="Times New Roman" w:hAnsi="Times New Roman" w:cs="Times New Roman"/>
                <w:iCs/>
                <w:sz w:val="20"/>
                <w:szCs w:val="20"/>
              </w:rPr>
              <w:t>декабрь</w:t>
            </w:r>
          </w:p>
        </w:tc>
        <w:tc>
          <w:tcPr>
            <w:tcW w:w="992" w:type="dxa"/>
          </w:tcPr>
          <w:p w14:paraId="108FA56F" w14:textId="74B6E918" w:rsidR="00A13594" w:rsidRPr="00B2253C" w:rsidRDefault="00A13594" w:rsidP="00820B53">
            <w:pPr>
              <w:widowControl w:val="0"/>
              <w:suppressAutoHyphens/>
              <w:autoSpaceDE w:val="0"/>
              <w:rPr>
                <w:rFonts w:ascii="Times New Roman" w:eastAsia="Arial" w:hAnsi="Times New Roman" w:cs="Times New Roman"/>
                <w:sz w:val="20"/>
                <w:szCs w:val="20"/>
                <w:lang w:eastAsia="ar-SA"/>
              </w:rPr>
            </w:pPr>
            <w:r w:rsidRPr="00B2253C">
              <w:rPr>
                <w:rFonts w:ascii="Times New Roman" w:hAnsi="Times New Roman" w:cs="Times New Roman"/>
                <w:iCs/>
                <w:sz w:val="20"/>
                <w:szCs w:val="20"/>
              </w:rPr>
              <w:t> январь</w:t>
            </w:r>
          </w:p>
        </w:tc>
        <w:tc>
          <w:tcPr>
            <w:tcW w:w="992" w:type="dxa"/>
          </w:tcPr>
          <w:p w14:paraId="71CA3CE8" w14:textId="281924AC" w:rsidR="00A13594" w:rsidRPr="00B2253C" w:rsidRDefault="00A13594" w:rsidP="00B2253C">
            <w:pPr>
              <w:widowControl w:val="0"/>
              <w:suppressAutoHyphens/>
              <w:autoSpaceDE w:val="0"/>
              <w:rPr>
                <w:rFonts w:ascii="Times New Roman" w:eastAsia="Arial" w:hAnsi="Times New Roman" w:cs="Times New Roman"/>
                <w:sz w:val="20"/>
                <w:szCs w:val="20"/>
                <w:lang w:eastAsia="ar-SA"/>
              </w:rPr>
            </w:pPr>
            <w:r w:rsidRPr="00B2253C">
              <w:rPr>
                <w:rFonts w:ascii="Times New Roman" w:hAnsi="Times New Roman" w:cs="Times New Roman"/>
                <w:iCs/>
                <w:sz w:val="20"/>
                <w:szCs w:val="20"/>
              </w:rPr>
              <w:t>декабрь</w:t>
            </w:r>
          </w:p>
        </w:tc>
        <w:tc>
          <w:tcPr>
            <w:tcW w:w="1459" w:type="dxa"/>
          </w:tcPr>
          <w:p w14:paraId="768F8936" w14:textId="77777777" w:rsidR="00A13594" w:rsidRPr="009F73B6" w:rsidRDefault="00A13594" w:rsidP="00820B53">
            <w:pPr>
              <w:widowControl w:val="0"/>
              <w:suppressAutoHyphens/>
              <w:autoSpaceDE w:val="0"/>
              <w:ind w:firstLine="1"/>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Выполнено. </w:t>
            </w:r>
          </w:p>
          <w:p w14:paraId="5A142AA7" w14:textId="612D8156" w:rsidR="00A13594" w:rsidRPr="009F73B6" w:rsidRDefault="00A13594" w:rsidP="00820B53">
            <w:pPr>
              <w:widowControl w:val="0"/>
              <w:suppressAutoHyphens/>
              <w:autoSpaceDE w:val="0"/>
              <w:ind w:firstLine="1"/>
              <w:rPr>
                <w:rFonts w:ascii="Times New Roman" w:eastAsia="Arial" w:hAnsi="Times New Roman" w:cs="Times New Roman"/>
                <w:sz w:val="20"/>
                <w:szCs w:val="20"/>
                <w:lang w:eastAsia="ar-SA"/>
              </w:rPr>
            </w:pPr>
          </w:p>
        </w:tc>
      </w:tr>
      <w:tr w:rsidR="00A13594" w:rsidRPr="009F73B6" w14:paraId="76B8B63A" w14:textId="77777777" w:rsidTr="005A59B3">
        <w:trPr>
          <w:jc w:val="center"/>
        </w:trPr>
        <w:tc>
          <w:tcPr>
            <w:tcW w:w="3050" w:type="dxa"/>
          </w:tcPr>
          <w:p w14:paraId="0E1B774F" w14:textId="77777777" w:rsidR="00A13594" w:rsidRPr="009F73B6" w:rsidRDefault="00A13594" w:rsidP="00820B53">
            <w:pPr>
              <w:rPr>
                <w:rFonts w:ascii="Times New Roman" w:hAnsi="Times New Roman" w:cs="Times New Roman"/>
                <w:sz w:val="20"/>
                <w:szCs w:val="20"/>
              </w:rPr>
            </w:pPr>
            <w:r w:rsidRPr="009F73B6">
              <w:rPr>
                <w:rFonts w:ascii="Times New Roman" w:hAnsi="Times New Roman" w:cs="Times New Roman"/>
                <w:sz w:val="20"/>
                <w:szCs w:val="20"/>
              </w:rPr>
              <w:t>Мероприятие 2.2.9.1 Обновление материально-технической базы общеобразовательных организаций для реализации основных и дополнительных общеобразовательных программ цифрового, естественно-научного, гуманитарного и технологического профилей.</w:t>
            </w:r>
          </w:p>
        </w:tc>
        <w:tc>
          <w:tcPr>
            <w:tcW w:w="1843" w:type="dxa"/>
          </w:tcPr>
          <w:p w14:paraId="4EBCD6B5" w14:textId="3B86A3CC" w:rsidR="00A13594" w:rsidRPr="009F73B6" w:rsidRDefault="00A13594" w:rsidP="00820B53">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3D85C2C2" w14:textId="77777777" w:rsidR="00A13594" w:rsidRPr="009F73B6" w:rsidRDefault="00A13594" w:rsidP="00820B53">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05E7482F" w14:textId="77777777" w:rsidR="00A13594" w:rsidRPr="009F73B6" w:rsidRDefault="00A13594" w:rsidP="0036473E">
            <w:pPr>
              <w:widowControl w:val="0"/>
              <w:suppressAutoHyphens/>
              <w:autoSpaceDE w:val="0"/>
              <w:ind w:firstLine="1"/>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 сентябре 2023 года открыт Центр </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Точка роста</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 xml:space="preserve"> в Ыбской СОШ, закуплено необходимое оборудование.</w:t>
            </w:r>
          </w:p>
          <w:p w14:paraId="4F8D609F" w14:textId="5EB1660D" w:rsidR="00A13594" w:rsidRPr="009F73B6" w:rsidRDefault="00A13594" w:rsidP="00820B53">
            <w:pPr>
              <w:widowControl w:val="0"/>
              <w:suppressAutoHyphens/>
              <w:autoSpaceDE w:val="0"/>
              <w:rPr>
                <w:rFonts w:ascii="Times New Roman" w:eastAsia="Arial" w:hAnsi="Times New Roman" w:cs="Times New Roman"/>
                <w:sz w:val="20"/>
                <w:szCs w:val="20"/>
                <w:lang w:eastAsia="ar-SA"/>
              </w:rPr>
            </w:pPr>
          </w:p>
        </w:tc>
        <w:tc>
          <w:tcPr>
            <w:tcW w:w="851" w:type="dxa"/>
          </w:tcPr>
          <w:p w14:paraId="7DC08CEC" w14:textId="77777777" w:rsidR="00A13594" w:rsidRPr="009F73B6" w:rsidRDefault="00A13594" w:rsidP="00820B53">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5EEB3FC8" w14:textId="77777777" w:rsidR="00A13594" w:rsidRPr="009F73B6" w:rsidRDefault="00A13594" w:rsidP="00820B53">
            <w:pPr>
              <w:rPr>
                <w:rFonts w:ascii="Times New Roman" w:hAnsi="Times New Roman" w:cs="Times New Roman"/>
                <w:sz w:val="20"/>
                <w:szCs w:val="20"/>
              </w:rPr>
            </w:pPr>
            <w:r w:rsidRPr="009F73B6">
              <w:rPr>
                <w:rFonts w:ascii="Times New Roman" w:hAnsi="Times New Roman" w:cs="Times New Roman"/>
                <w:sz w:val="20"/>
                <w:szCs w:val="20"/>
              </w:rPr>
              <w:t>октябрь</w:t>
            </w:r>
          </w:p>
        </w:tc>
        <w:tc>
          <w:tcPr>
            <w:tcW w:w="992" w:type="dxa"/>
          </w:tcPr>
          <w:p w14:paraId="01FAB3DA" w14:textId="4CDB36EC" w:rsidR="00A13594" w:rsidRPr="009F73B6" w:rsidRDefault="00A13594" w:rsidP="0036473E">
            <w:pPr>
              <w:widowControl w:val="0"/>
              <w:suppressAutoHyphens/>
              <w:autoSpaceDE w:val="0"/>
              <w:rPr>
                <w:rFonts w:ascii="Times New Roman" w:eastAsia="Arial" w:hAnsi="Times New Roman" w:cs="Times New Roman"/>
                <w:b/>
                <w:sz w:val="20"/>
                <w:szCs w:val="20"/>
                <w:lang w:eastAsia="ar-SA"/>
              </w:rPr>
            </w:pPr>
            <w:r w:rsidRPr="009F73B6">
              <w:rPr>
                <w:rFonts w:ascii="Times New Roman" w:hAnsi="Times New Roman" w:cs="Times New Roman"/>
                <w:sz w:val="20"/>
                <w:szCs w:val="20"/>
              </w:rPr>
              <w:t>январь</w:t>
            </w:r>
          </w:p>
        </w:tc>
        <w:tc>
          <w:tcPr>
            <w:tcW w:w="992" w:type="dxa"/>
          </w:tcPr>
          <w:p w14:paraId="09D25DA8" w14:textId="10D6D31B" w:rsidR="00A13594" w:rsidRPr="009F73B6" w:rsidRDefault="00A13594" w:rsidP="0036473E">
            <w:pPr>
              <w:widowControl w:val="0"/>
              <w:suppressAutoHyphens/>
              <w:autoSpaceDE w:val="0"/>
              <w:rPr>
                <w:rFonts w:ascii="Times New Roman" w:eastAsia="Arial" w:hAnsi="Times New Roman" w:cs="Times New Roman"/>
                <w:b/>
                <w:sz w:val="20"/>
                <w:szCs w:val="20"/>
                <w:lang w:eastAsia="ar-SA"/>
              </w:rPr>
            </w:pPr>
            <w:r w:rsidRPr="009F73B6">
              <w:rPr>
                <w:rFonts w:ascii="Times New Roman" w:hAnsi="Times New Roman" w:cs="Times New Roman"/>
                <w:sz w:val="20"/>
                <w:szCs w:val="20"/>
              </w:rPr>
              <w:t>октябрь</w:t>
            </w:r>
          </w:p>
        </w:tc>
        <w:tc>
          <w:tcPr>
            <w:tcW w:w="1459" w:type="dxa"/>
          </w:tcPr>
          <w:p w14:paraId="665FB6FF" w14:textId="79196E36" w:rsidR="00A13594" w:rsidRPr="009F73B6" w:rsidRDefault="00A13594" w:rsidP="00820B53">
            <w:pPr>
              <w:widowControl w:val="0"/>
              <w:suppressAutoHyphens/>
              <w:autoSpaceDE w:val="0"/>
              <w:ind w:firstLine="1"/>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 xml:space="preserve"> </w:t>
            </w:r>
          </w:p>
          <w:p w14:paraId="66082E8C" w14:textId="77777777" w:rsidR="00A13594" w:rsidRPr="009F73B6" w:rsidRDefault="00A13594" w:rsidP="00820B53">
            <w:pPr>
              <w:widowControl w:val="0"/>
              <w:suppressAutoHyphens/>
              <w:autoSpaceDE w:val="0"/>
              <w:ind w:firstLine="1"/>
              <w:rPr>
                <w:rFonts w:ascii="Times New Roman" w:eastAsia="Arial" w:hAnsi="Times New Roman" w:cs="Times New Roman"/>
                <w:sz w:val="20"/>
                <w:szCs w:val="20"/>
                <w:lang w:eastAsia="ar-SA"/>
              </w:rPr>
            </w:pPr>
          </w:p>
          <w:p w14:paraId="62EE9AE2" w14:textId="77777777" w:rsidR="00A13594" w:rsidRPr="009F73B6" w:rsidRDefault="00A13594" w:rsidP="00820B53">
            <w:pPr>
              <w:widowControl w:val="0"/>
              <w:suppressAutoHyphens/>
              <w:autoSpaceDE w:val="0"/>
              <w:ind w:firstLine="1"/>
              <w:rPr>
                <w:rFonts w:ascii="Times New Roman" w:eastAsia="Arial" w:hAnsi="Times New Roman" w:cs="Times New Roman"/>
                <w:sz w:val="20"/>
                <w:szCs w:val="20"/>
                <w:lang w:eastAsia="ar-SA"/>
              </w:rPr>
            </w:pPr>
          </w:p>
        </w:tc>
      </w:tr>
      <w:tr w:rsidR="00A13594" w:rsidRPr="009F73B6" w14:paraId="270E618B" w14:textId="77777777" w:rsidTr="005A59B3">
        <w:trPr>
          <w:jc w:val="center"/>
        </w:trPr>
        <w:tc>
          <w:tcPr>
            <w:tcW w:w="3050" w:type="dxa"/>
          </w:tcPr>
          <w:p w14:paraId="2733BF04" w14:textId="1DC35544" w:rsidR="00A13594" w:rsidRPr="007C24B5" w:rsidRDefault="00A13594" w:rsidP="00820B53">
            <w:pPr>
              <w:rPr>
                <w:rFonts w:ascii="Times New Roman" w:hAnsi="Times New Roman" w:cs="Times New Roman"/>
                <w:sz w:val="20"/>
                <w:szCs w:val="20"/>
              </w:rPr>
            </w:pPr>
            <w:r w:rsidRPr="007C24B5">
              <w:rPr>
                <w:rFonts w:ascii="Times New Roman" w:hAnsi="Times New Roman" w:cs="Times New Roman"/>
                <w:sz w:val="20"/>
                <w:szCs w:val="20"/>
              </w:rPr>
              <w:t>Мероприятие 2.2.9.2.Проведение цикла мероприятий для детей и педагогов на базе «Точек роста».</w:t>
            </w:r>
          </w:p>
        </w:tc>
        <w:tc>
          <w:tcPr>
            <w:tcW w:w="1843" w:type="dxa"/>
          </w:tcPr>
          <w:p w14:paraId="0733BE52" w14:textId="296E4F4A" w:rsidR="00A13594" w:rsidRPr="007C24B5" w:rsidRDefault="00A13594" w:rsidP="00820B53">
            <w:pPr>
              <w:rPr>
                <w:rFonts w:ascii="Times New Roman" w:hAnsi="Times New Roman" w:cs="Times New Roman"/>
                <w:sz w:val="20"/>
                <w:szCs w:val="20"/>
              </w:rPr>
            </w:pPr>
            <w:r w:rsidRPr="007C24B5">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6718F64D" w14:textId="77777777" w:rsidR="00A13594" w:rsidRPr="007C24B5" w:rsidRDefault="00A13594" w:rsidP="00820B53">
            <w:pPr>
              <w:rPr>
                <w:rFonts w:ascii="Times New Roman" w:hAnsi="Times New Roman" w:cs="Times New Roman"/>
                <w:sz w:val="20"/>
                <w:szCs w:val="20"/>
              </w:rPr>
            </w:pPr>
            <w:r w:rsidRPr="007C24B5">
              <w:rPr>
                <w:rFonts w:ascii="Times New Roman" w:hAnsi="Times New Roman" w:cs="Times New Roman"/>
                <w:sz w:val="20"/>
                <w:szCs w:val="20"/>
              </w:rPr>
              <w:t> </w:t>
            </w:r>
          </w:p>
        </w:tc>
        <w:tc>
          <w:tcPr>
            <w:tcW w:w="2823" w:type="dxa"/>
          </w:tcPr>
          <w:p w14:paraId="4CE01812" w14:textId="1B8F0FC1" w:rsidR="00A13594" w:rsidRPr="0049281B" w:rsidRDefault="00A13594" w:rsidP="0049281B">
            <w:pPr>
              <w:rPr>
                <w:rFonts w:ascii="Times New Roman" w:hAnsi="Times New Roman" w:cs="Times New Roman"/>
                <w:sz w:val="20"/>
                <w:szCs w:val="20"/>
              </w:rPr>
            </w:pPr>
            <w:r w:rsidRPr="0049281B">
              <w:rPr>
                <w:rFonts w:ascii="Times New Roman" w:hAnsi="Times New Roman" w:cs="Times New Roman"/>
                <w:sz w:val="20"/>
                <w:szCs w:val="20"/>
              </w:rPr>
              <w:t xml:space="preserve">Во всех школах </w:t>
            </w:r>
            <w:r>
              <w:rPr>
                <w:rFonts w:ascii="Times New Roman" w:hAnsi="Times New Roman" w:cs="Times New Roman"/>
                <w:sz w:val="20"/>
                <w:szCs w:val="20"/>
              </w:rPr>
              <w:t xml:space="preserve">района </w:t>
            </w:r>
            <w:r w:rsidRPr="0049281B">
              <w:rPr>
                <w:rFonts w:ascii="Times New Roman" w:hAnsi="Times New Roman" w:cs="Times New Roman"/>
                <w:sz w:val="20"/>
                <w:szCs w:val="20"/>
              </w:rPr>
              <w:t xml:space="preserve">функционируют центры «Точка роста» цифровой, гуманитарной, технологической и естественнонаучной направленностей. </w:t>
            </w:r>
          </w:p>
          <w:p w14:paraId="6A4D992E" w14:textId="5A5C2F6F" w:rsidR="00A13594" w:rsidRDefault="00A13594" w:rsidP="0049281B">
            <w:pPr>
              <w:rPr>
                <w:rFonts w:ascii="Times New Roman" w:hAnsi="Times New Roman" w:cs="Times New Roman"/>
                <w:sz w:val="20"/>
                <w:szCs w:val="20"/>
              </w:rPr>
            </w:pPr>
            <w:r w:rsidRPr="0049281B">
              <w:rPr>
                <w:rFonts w:ascii="Times New Roman" w:hAnsi="Times New Roman" w:cs="Times New Roman"/>
                <w:sz w:val="20"/>
                <w:szCs w:val="20"/>
              </w:rPr>
              <w:t>В декабре 2023 года подведены итоги республиканского конкурса «Лучший центр образования «Точка роста», который проводился в рамках Года педагога и наставника. Сыктывдинский район представили две команды: «Точка роста» цифровой и гуманитарной направленности Выльгортской СОШ №2 – 1 место, «Точка роста» естественнонаучной и технологической направленности Часовской СОШ – 2 место и специальный приз в номинации «За эффективную организацию исследовательской и проектной деятельности обучающихся».</w:t>
            </w:r>
          </w:p>
          <w:p w14:paraId="1B1E47C4" w14:textId="3EB9AD23" w:rsidR="00A13594" w:rsidRPr="007C24B5" w:rsidRDefault="00A13594" w:rsidP="008C38CA">
            <w:pPr>
              <w:rPr>
                <w:rFonts w:ascii="Times New Roman" w:hAnsi="Times New Roman" w:cs="Times New Roman"/>
                <w:sz w:val="20"/>
                <w:szCs w:val="20"/>
              </w:rPr>
            </w:pPr>
            <w:r w:rsidRPr="007C24B5">
              <w:rPr>
                <w:rFonts w:ascii="Times New Roman" w:hAnsi="Times New Roman" w:cs="Times New Roman"/>
                <w:sz w:val="20"/>
                <w:szCs w:val="20"/>
              </w:rPr>
              <w:t>В школах района реализуются программы по работе с одаренными детьми.</w:t>
            </w:r>
            <w:r>
              <w:rPr>
                <w:rFonts w:ascii="Times New Roman" w:hAnsi="Times New Roman" w:cs="Times New Roman"/>
                <w:sz w:val="20"/>
                <w:szCs w:val="20"/>
              </w:rPr>
              <w:t xml:space="preserve"> </w:t>
            </w:r>
          </w:p>
          <w:p w14:paraId="43ADCFC0" w14:textId="17A41517" w:rsidR="00A13594" w:rsidRPr="007C24B5" w:rsidRDefault="00A13594" w:rsidP="007C24B5">
            <w:pPr>
              <w:widowControl w:val="0"/>
              <w:suppressAutoHyphens/>
              <w:autoSpaceDE w:val="0"/>
              <w:rPr>
                <w:rFonts w:ascii="Times New Roman" w:eastAsia="Arial" w:hAnsi="Times New Roman" w:cs="Times New Roman"/>
                <w:sz w:val="20"/>
                <w:szCs w:val="20"/>
                <w:lang w:eastAsia="ar-SA"/>
              </w:rPr>
            </w:pPr>
            <w:r w:rsidRPr="007C24B5">
              <w:rPr>
                <w:rFonts w:ascii="Times New Roman" w:hAnsi="Times New Roman" w:cs="Times New Roman"/>
                <w:sz w:val="20"/>
                <w:szCs w:val="20"/>
              </w:rPr>
              <w:t>В 2022-2023 учебном году в республиканский Реестр одаренных детей включены  64 человека.</w:t>
            </w:r>
          </w:p>
        </w:tc>
        <w:tc>
          <w:tcPr>
            <w:tcW w:w="851" w:type="dxa"/>
          </w:tcPr>
          <w:p w14:paraId="7E07C22D" w14:textId="77777777" w:rsidR="00A13594" w:rsidRPr="007C24B5" w:rsidRDefault="00A13594" w:rsidP="00820B53">
            <w:pPr>
              <w:rPr>
                <w:rFonts w:ascii="Times New Roman" w:hAnsi="Times New Roman" w:cs="Times New Roman"/>
                <w:iCs/>
                <w:sz w:val="20"/>
                <w:szCs w:val="20"/>
              </w:rPr>
            </w:pPr>
            <w:r w:rsidRPr="007C24B5">
              <w:rPr>
                <w:rFonts w:ascii="Times New Roman" w:hAnsi="Times New Roman" w:cs="Times New Roman"/>
                <w:iCs/>
                <w:sz w:val="20"/>
                <w:szCs w:val="20"/>
              </w:rPr>
              <w:t>январь</w:t>
            </w:r>
          </w:p>
        </w:tc>
        <w:tc>
          <w:tcPr>
            <w:tcW w:w="1134" w:type="dxa"/>
          </w:tcPr>
          <w:p w14:paraId="0AB138DA" w14:textId="77777777" w:rsidR="00A13594" w:rsidRPr="007C24B5" w:rsidRDefault="00A13594" w:rsidP="00820B53">
            <w:pPr>
              <w:rPr>
                <w:rFonts w:ascii="Times New Roman" w:hAnsi="Times New Roman" w:cs="Times New Roman"/>
                <w:iCs/>
                <w:sz w:val="20"/>
                <w:szCs w:val="20"/>
              </w:rPr>
            </w:pPr>
            <w:r w:rsidRPr="007C24B5">
              <w:rPr>
                <w:rFonts w:ascii="Times New Roman" w:hAnsi="Times New Roman" w:cs="Times New Roman"/>
                <w:iCs/>
                <w:sz w:val="20"/>
                <w:szCs w:val="20"/>
              </w:rPr>
              <w:t>декабрь</w:t>
            </w:r>
          </w:p>
        </w:tc>
        <w:tc>
          <w:tcPr>
            <w:tcW w:w="992" w:type="dxa"/>
          </w:tcPr>
          <w:p w14:paraId="4BDECA74" w14:textId="1AD86CB1" w:rsidR="00A13594" w:rsidRPr="007C24B5" w:rsidRDefault="00A13594" w:rsidP="008C38CA">
            <w:pPr>
              <w:widowControl w:val="0"/>
              <w:suppressAutoHyphens/>
              <w:autoSpaceDE w:val="0"/>
              <w:rPr>
                <w:rFonts w:ascii="Times New Roman" w:eastAsia="Arial" w:hAnsi="Times New Roman" w:cs="Times New Roman"/>
                <w:b/>
                <w:sz w:val="20"/>
                <w:szCs w:val="20"/>
                <w:lang w:eastAsia="ar-SA"/>
              </w:rPr>
            </w:pPr>
            <w:r w:rsidRPr="007C24B5">
              <w:rPr>
                <w:rFonts w:ascii="Times New Roman" w:hAnsi="Times New Roman" w:cs="Times New Roman"/>
                <w:iCs/>
                <w:sz w:val="20"/>
                <w:szCs w:val="20"/>
              </w:rPr>
              <w:t>январь</w:t>
            </w:r>
          </w:p>
        </w:tc>
        <w:tc>
          <w:tcPr>
            <w:tcW w:w="992" w:type="dxa"/>
          </w:tcPr>
          <w:p w14:paraId="3D099404" w14:textId="7BCE9432" w:rsidR="00A13594" w:rsidRPr="007C24B5" w:rsidRDefault="00A13594" w:rsidP="008C38CA">
            <w:pPr>
              <w:widowControl w:val="0"/>
              <w:suppressAutoHyphens/>
              <w:autoSpaceDE w:val="0"/>
              <w:rPr>
                <w:rFonts w:ascii="Times New Roman" w:eastAsia="Arial" w:hAnsi="Times New Roman" w:cs="Times New Roman"/>
                <w:b/>
                <w:sz w:val="20"/>
                <w:szCs w:val="20"/>
                <w:lang w:eastAsia="ar-SA"/>
              </w:rPr>
            </w:pPr>
            <w:r w:rsidRPr="007C24B5">
              <w:rPr>
                <w:rFonts w:ascii="Times New Roman" w:hAnsi="Times New Roman" w:cs="Times New Roman"/>
                <w:iCs/>
                <w:sz w:val="20"/>
                <w:szCs w:val="20"/>
              </w:rPr>
              <w:t>декабрь</w:t>
            </w:r>
          </w:p>
        </w:tc>
        <w:tc>
          <w:tcPr>
            <w:tcW w:w="1459" w:type="dxa"/>
          </w:tcPr>
          <w:p w14:paraId="3380290F" w14:textId="4ADC1023" w:rsidR="00A13594" w:rsidRPr="007C24B5" w:rsidRDefault="00A13594" w:rsidP="00820B53">
            <w:pPr>
              <w:ind w:left="57"/>
              <w:rPr>
                <w:rFonts w:ascii="Times New Roman" w:hAnsi="Times New Roman" w:cs="Times New Roman"/>
                <w:sz w:val="20"/>
                <w:szCs w:val="20"/>
              </w:rPr>
            </w:pPr>
            <w:r w:rsidRPr="007C24B5">
              <w:rPr>
                <w:rFonts w:ascii="Times New Roman" w:hAnsi="Times New Roman" w:cs="Times New Roman"/>
                <w:sz w:val="20"/>
                <w:szCs w:val="20"/>
              </w:rPr>
              <w:t>Выполнено.</w:t>
            </w:r>
          </w:p>
          <w:p w14:paraId="4E04BE89" w14:textId="3E42936B" w:rsidR="00A13594" w:rsidRPr="007C24B5" w:rsidRDefault="00A13594" w:rsidP="00820B53">
            <w:pPr>
              <w:ind w:left="57"/>
              <w:rPr>
                <w:rFonts w:ascii="Times New Roman" w:hAnsi="Times New Roman" w:cs="Times New Roman"/>
                <w:sz w:val="20"/>
                <w:szCs w:val="20"/>
              </w:rPr>
            </w:pPr>
          </w:p>
        </w:tc>
      </w:tr>
      <w:tr w:rsidR="00A13594" w:rsidRPr="009F73B6" w14:paraId="2023A633" w14:textId="77777777" w:rsidTr="005A59B3">
        <w:trPr>
          <w:jc w:val="center"/>
        </w:trPr>
        <w:tc>
          <w:tcPr>
            <w:tcW w:w="3050" w:type="dxa"/>
          </w:tcPr>
          <w:p w14:paraId="6DC0C7D1" w14:textId="3D3F0F44" w:rsidR="00A13594" w:rsidRPr="009F73B6" w:rsidRDefault="00A13594" w:rsidP="00820B53">
            <w:pPr>
              <w:rPr>
                <w:rFonts w:ascii="Times New Roman" w:hAnsi="Times New Roman" w:cs="Times New Roman"/>
                <w:i/>
                <w:iCs/>
                <w:sz w:val="20"/>
                <w:szCs w:val="20"/>
              </w:rPr>
            </w:pPr>
            <w:r w:rsidRPr="009F73B6">
              <w:rPr>
                <w:rFonts w:ascii="Times New Roman" w:hAnsi="Times New Roman" w:cs="Times New Roman"/>
                <w:i/>
                <w:iCs/>
                <w:sz w:val="20"/>
                <w:szCs w:val="20"/>
              </w:rPr>
              <w:t xml:space="preserve">Контрольное событие №34. Открытие </w:t>
            </w:r>
            <w:r>
              <w:rPr>
                <w:rFonts w:ascii="Times New Roman" w:hAnsi="Times New Roman" w:cs="Times New Roman"/>
                <w:i/>
                <w:iCs/>
                <w:sz w:val="20"/>
                <w:szCs w:val="20"/>
              </w:rPr>
              <w:t>«</w:t>
            </w:r>
            <w:r w:rsidRPr="009F73B6">
              <w:rPr>
                <w:rFonts w:ascii="Times New Roman" w:hAnsi="Times New Roman" w:cs="Times New Roman"/>
                <w:i/>
                <w:iCs/>
                <w:sz w:val="20"/>
                <w:szCs w:val="20"/>
              </w:rPr>
              <w:t>Точки роста</w:t>
            </w:r>
            <w:r>
              <w:rPr>
                <w:rFonts w:ascii="Times New Roman" w:hAnsi="Times New Roman" w:cs="Times New Roman"/>
                <w:i/>
                <w:iCs/>
                <w:sz w:val="20"/>
                <w:szCs w:val="20"/>
              </w:rPr>
              <w:t>»</w:t>
            </w:r>
            <w:r w:rsidRPr="009F73B6">
              <w:rPr>
                <w:rFonts w:ascii="Times New Roman" w:hAnsi="Times New Roman" w:cs="Times New Roman"/>
                <w:i/>
                <w:iCs/>
                <w:sz w:val="20"/>
                <w:szCs w:val="20"/>
              </w:rPr>
              <w:t xml:space="preserve"> в Ыбской СОШ.</w:t>
            </w:r>
          </w:p>
        </w:tc>
        <w:tc>
          <w:tcPr>
            <w:tcW w:w="1843" w:type="dxa"/>
          </w:tcPr>
          <w:p w14:paraId="17BE9138" w14:textId="161FA46C" w:rsidR="00A13594" w:rsidRPr="009F73B6" w:rsidRDefault="00A13594" w:rsidP="00820B53">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04D5C13A" w14:textId="77777777" w:rsidR="00A13594" w:rsidRPr="009F73B6" w:rsidRDefault="00A13594" w:rsidP="0049281B">
            <w:pPr>
              <w:jc w:val="cente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2823" w:type="dxa"/>
          </w:tcPr>
          <w:p w14:paraId="1762842C" w14:textId="3EEDED4D" w:rsidR="00A13594" w:rsidRPr="009F73B6" w:rsidRDefault="00A13594" w:rsidP="00820B53">
            <w:pPr>
              <w:widowControl w:val="0"/>
              <w:suppressAutoHyphens/>
              <w:autoSpaceDE w:val="0"/>
              <w:rPr>
                <w:rFonts w:ascii="Times New Roman" w:eastAsia="Arial" w:hAnsi="Times New Roman" w:cs="Times New Roman"/>
                <w:i/>
                <w:sz w:val="20"/>
                <w:szCs w:val="20"/>
                <w:highlight w:val="magenta"/>
                <w:lang w:eastAsia="ar-SA"/>
              </w:rPr>
            </w:pP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Точка роста</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 xml:space="preserve"> в Ыбской СОШ открылась в сентябре 2023 года.</w:t>
            </w:r>
          </w:p>
        </w:tc>
        <w:tc>
          <w:tcPr>
            <w:tcW w:w="851" w:type="dxa"/>
          </w:tcPr>
          <w:p w14:paraId="39754501" w14:textId="77777777" w:rsidR="00A13594" w:rsidRPr="009F73B6" w:rsidRDefault="00A13594" w:rsidP="00820B53">
            <w:pP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1134" w:type="dxa"/>
          </w:tcPr>
          <w:p w14:paraId="62E519F8" w14:textId="77777777" w:rsidR="00A13594" w:rsidRPr="009F73B6" w:rsidRDefault="00A13594" w:rsidP="00820B53">
            <w:pPr>
              <w:rPr>
                <w:rFonts w:ascii="Times New Roman" w:hAnsi="Times New Roman" w:cs="Times New Roman"/>
                <w:i/>
                <w:iCs/>
                <w:sz w:val="20"/>
                <w:szCs w:val="20"/>
              </w:rPr>
            </w:pPr>
            <w:r w:rsidRPr="009F73B6">
              <w:rPr>
                <w:rFonts w:ascii="Times New Roman" w:hAnsi="Times New Roman" w:cs="Times New Roman"/>
                <w:i/>
                <w:iCs/>
                <w:sz w:val="20"/>
                <w:szCs w:val="20"/>
              </w:rPr>
              <w:t>октябрь</w:t>
            </w:r>
          </w:p>
        </w:tc>
        <w:tc>
          <w:tcPr>
            <w:tcW w:w="992" w:type="dxa"/>
          </w:tcPr>
          <w:p w14:paraId="0A221A6F" w14:textId="77777777" w:rsidR="00A13594" w:rsidRPr="009F73B6" w:rsidRDefault="00A13594" w:rsidP="00820B53">
            <w:pPr>
              <w:widowControl w:val="0"/>
              <w:suppressAutoHyphens/>
              <w:autoSpaceDE w:val="0"/>
              <w:ind w:firstLine="720"/>
              <w:rPr>
                <w:rFonts w:ascii="Times New Roman" w:eastAsia="Arial" w:hAnsi="Times New Roman" w:cs="Times New Roman"/>
                <w:sz w:val="20"/>
                <w:szCs w:val="20"/>
                <w:lang w:eastAsia="ar-SA"/>
              </w:rPr>
            </w:pPr>
          </w:p>
        </w:tc>
        <w:tc>
          <w:tcPr>
            <w:tcW w:w="992" w:type="dxa"/>
          </w:tcPr>
          <w:p w14:paraId="595CD7E9" w14:textId="3DBC379F" w:rsidR="00A13594" w:rsidRPr="0049281B" w:rsidRDefault="00A13594" w:rsidP="0049281B">
            <w:pPr>
              <w:widowControl w:val="0"/>
              <w:suppressAutoHyphens/>
              <w:autoSpaceDE w:val="0"/>
              <w:rPr>
                <w:rFonts w:ascii="Times New Roman" w:eastAsia="Arial" w:hAnsi="Times New Roman" w:cs="Times New Roman"/>
                <w:i/>
                <w:sz w:val="20"/>
                <w:szCs w:val="20"/>
                <w:lang w:eastAsia="ar-SA"/>
              </w:rPr>
            </w:pPr>
            <w:r w:rsidRPr="0049281B">
              <w:rPr>
                <w:rFonts w:ascii="Times New Roman" w:eastAsia="Arial" w:hAnsi="Times New Roman" w:cs="Times New Roman"/>
                <w:i/>
                <w:sz w:val="20"/>
                <w:szCs w:val="20"/>
                <w:lang w:eastAsia="ar-SA"/>
              </w:rPr>
              <w:t>октябрь</w:t>
            </w:r>
          </w:p>
        </w:tc>
        <w:tc>
          <w:tcPr>
            <w:tcW w:w="1459" w:type="dxa"/>
          </w:tcPr>
          <w:p w14:paraId="59D3D957" w14:textId="77777777" w:rsidR="00A13594" w:rsidRPr="009F73B6" w:rsidRDefault="00A13594" w:rsidP="00820B53">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2F45B453" w14:textId="34E7579E" w:rsidR="00A13594" w:rsidRPr="009F73B6" w:rsidRDefault="00A13594" w:rsidP="00820B53">
            <w:pPr>
              <w:widowControl w:val="0"/>
              <w:suppressAutoHyphens/>
              <w:autoSpaceDE w:val="0"/>
              <w:rPr>
                <w:rFonts w:ascii="Times New Roman" w:eastAsia="Arial" w:hAnsi="Times New Roman" w:cs="Times New Roman"/>
                <w:sz w:val="20"/>
                <w:szCs w:val="20"/>
                <w:lang w:eastAsia="ar-SA"/>
              </w:rPr>
            </w:pPr>
          </w:p>
        </w:tc>
      </w:tr>
      <w:tr w:rsidR="00A13594" w:rsidRPr="009F73B6" w14:paraId="50277C79" w14:textId="77777777" w:rsidTr="009F73B6">
        <w:trPr>
          <w:jc w:val="center"/>
        </w:trPr>
        <w:tc>
          <w:tcPr>
            <w:tcW w:w="15565" w:type="dxa"/>
            <w:gridSpan w:val="10"/>
          </w:tcPr>
          <w:p w14:paraId="12ABC866" w14:textId="77777777" w:rsidR="00A13594" w:rsidRPr="009F73B6" w:rsidRDefault="00A13594" w:rsidP="00820B53">
            <w:pPr>
              <w:rPr>
                <w:rFonts w:ascii="Times New Roman" w:hAnsi="Times New Roman" w:cs="Times New Roman"/>
                <w:b/>
                <w:bCs/>
                <w:sz w:val="20"/>
                <w:szCs w:val="20"/>
              </w:rPr>
            </w:pPr>
            <w:r w:rsidRPr="009F73B6">
              <w:rPr>
                <w:rFonts w:ascii="Times New Roman" w:hAnsi="Times New Roman" w:cs="Times New Roman"/>
                <w:b/>
                <w:bCs/>
                <w:sz w:val="20"/>
                <w:szCs w:val="20"/>
              </w:rPr>
              <w:t>Задача 3. Создание условий для воспитания и развития личности учащихся</w:t>
            </w:r>
          </w:p>
          <w:p w14:paraId="6333AAAC" w14:textId="77777777" w:rsidR="00A13594" w:rsidRPr="009F73B6" w:rsidRDefault="00A13594" w:rsidP="00820B53">
            <w:pPr>
              <w:widowControl w:val="0"/>
              <w:suppressAutoHyphens/>
              <w:autoSpaceDE w:val="0"/>
              <w:ind w:firstLine="720"/>
              <w:rPr>
                <w:rFonts w:ascii="Times New Roman" w:eastAsia="Arial" w:hAnsi="Times New Roman" w:cs="Times New Roman"/>
                <w:sz w:val="20"/>
                <w:szCs w:val="20"/>
                <w:lang w:eastAsia="ar-SA"/>
              </w:rPr>
            </w:pPr>
          </w:p>
        </w:tc>
      </w:tr>
      <w:tr w:rsidR="00A13594" w:rsidRPr="009F73B6" w14:paraId="15181E14" w14:textId="77777777" w:rsidTr="005A59B3">
        <w:trPr>
          <w:trHeight w:val="2819"/>
          <w:jc w:val="center"/>
        </w:trPr>
        <w:tc>
          <w:tcPr>
            <w:tcW w:w="3050" w:type="dxa"/>
          </w:tcPr>
          <w:p w14:paraId="15DF0EB1" w14:textId="77777777" w:rsidR="00A13594" w:rsidRPr="009F73B6" w:rsidRDefault="00A13594" w:rsidP="00820B53">
            <w:pPr>
              <w:rPr>
                <w:rFonts w:ascii="Times New Roman" w:hAnsi="Times New Roman" w:cs="Times New Roman"/>
                <w:b/>
                <w:bCs/>
                <w:sz w:val="20"/>
                <w:szCs w:val="20"/>
              </w:rPr>
            </w:pPr>
            <w:r w:rsidRPr="009F73B6">
              <w:rPr>
                <w:rFonts w:ascii="Times New Roman" w:hAnsi="Times New Roman" w:cs="Times New Roman"/>
                <w:b/>
                <w:bCs/>
                <w:sz w:val="20"/>
                <w:szCs w:val="20"/>
              </w:rPr>
              <w:t>Основное мероприятие 2.3.1 Развитие детских общественных объединений на территории муниципалитета.</w:t>
            </w:r>
          </w:p>
        </w:tc>
        <w:tc>
          <w:tcPr>
            <w:tcW w:w="2025" w:type="dxa"/>
            <w:gridSpan w:val="2"/>
          </w:tcPr>
          <w:p w14:paraId="294362E3" w14:textId="46AB1ECE" w:rsidR="00A13594" w:rsidRPr="009F73B6" w:rsidRDefault="00A13594" w:rsidP="00820B53">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239" w:type="dxa"/>
          </w:tcPr>
          <w:p w14:paraId="193555FD" w14:textId="77777777" w:rsidR="00A13594" w:rsidRPr="009F73B6" w:rsidRDefault="00A13594" w:rsidP="00820B53">
            <w:pPr>
              <w:spacing w:after="240"/>
              <w:rPr>
                <w:rFonts w:ascii="Times New Roman" w:hAnsi="Times New Roman" w:cs="Times New Roman"/>
                <w:sz w:val="20"/>
                <w:szCs w:val="20"/>
              </w:rPr>
            </w:pPr>
            <w:r w:rsidRPr="009F73B6">
              <w:rPr>
                <w:rFonts w:ascii="Times New Roman" w:hAnsi="Times New Roman" w:cs="Times New Roman"/>
                <w:sz w:val="20"/>
                <w:szCs w:val="20"/>
              </w:rPr>
              <w:t>98%  детей в возрасте 7-18 лет, в том числе с девиантным поведением, привлеченных во внеурочную деятельность на базе общеобразовательных организаций.</w:t>
            </w:r>
          </w:p>
        </w:tc>
        <w:tc>
          <w:tcPr>
            <w:tcW w:w="2823" w:type="dxa"/>
          </w:tcPr>
          <w:p w14:paraId="2E30953E" w14:textId="775E4710" w:rsidR="00A13594" w:rsidRPr="009F73B6" w:rsidRDefault="00A13594" w:rsidP="00820B53">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 2023 г. в каждой школе функционируют различные детские объединения: органы ученического самоуправления, детские организации, Юнармия, спортивные клубы, школьные театры и хоры. Одним из приоритетных событий 2023 года стало открытие первичных отделений РДДМ</w:t>
            </w:r>
            <w:r>
              <w:rPr>
                <w:rFonts w:ascii="Times New Roman" w:eastAsia="Arial" w:hAnsi="Times New Roman" w:cs="Times New Roman"/>
                <w:sz w:val="20"/>
                <w:szCs w:val="20"/>
                <w:lang w:eastAsia="ar-SA"/>
              </w:rPr>
              <w:t xml:space="preserve"> (</w:t>
            </w:r>
            <w:r w:rsidRPr="00306F9A">
              <w:rPr>
                <w:rFonts w:ascii="Times New Roman" w:eastAsia="Arial" w:hAnsi="Times New Roman" w:cs="Times New Roman"/>
                <w:sz w:val="20"/>
                <w:szCs w:val="20"/>
                <w:lang w:eastAsia="ar-SA"/>
              </w:rPr>
              <w:t>российское движение детей и молодёжи «Движение Первых»</w:t>
            </w:r>
            <w:r>
              <w:rPr>
                <w:rFonts w:ascii="Times New Roman" w:eastAsia="Arial" w:hAnsi="Times New Roman" w:cs="Times New Roman"/>
                <w:sz w:val="20"/>
                <w:szCs w:val="20"/>
                <w:lang w:eastAsia="ar-SA"/>
              </w:rPr>
              <w:t xml:space="preserve">) </w:t>
            </w:r>
            <w:r w:rsidRPr="009F73B6">
              <w:rPr>
                <w:rFonts w:ascii="Times New Roman" w:eastAsia="Arial" w:hAnsi="Times New Roman" w:cs="Times New Roman"/>
                <w:sz w:val="20"/>
                <w:szCs w:val="20"/>
                <w:lang w:eastAsia="ar-SA"/>
              </w:rPr>
              <w:t xml:space="preserve">на базе всех школ района.   </w:t>
            </w:r>
          </w:p>
        </w:tc>
        <w:tc>
          <w:tcPr>
            <w:tcW w:w="851" w:type="dxa"/>
          </w:tcPr>
          <w:p w14:paraId="18DA2632" w14:textId="77777777" w:rsidR="00A13594" w:rsidRPr="009F73B6" w:rsidRDefault="00A13594" w:rsidP="00820B53">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январь</w:t>
            </w:r>
          </w:p>
        </w:tc>
        <w:tc>
          <w:tcPr>
            <w:tcW w:w="1134" w:type="dxa"/>
          </w:tcPr>
          <w:p w14:paraId="03F80843" w14:textId="77777777" w:rsidR="00A13594" w:rsidRPr="009F73B6" w:rsidRDefault="00A13594" w:rsidP="00820B53">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декабрь</w:t>
            </w:r>
          </w:p>
        </w:tc>
        <w:tc>
          <w:tcPr>
            <w:tcW w:w="992" w:type="dxa"/>
          </w:tcPr>
          <w:p w14:paraId="5D619960" w14:textId="7EFF9DD8" w:rsidR="00A13594" w:rsidRPr="009F73B6" w:rsidRDefault="00A13594" w:rsidP="0049281B">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январь</w:t>
            </w:r>
          </w:p>
        </w:tc>
        <w:tc>
          <w:tcPr>
            <w:tcW w:w="992" w:type="dxa"/>
          </w:tcPr>
          <w:p w14:paraId="0445EA12" w14:textId="2F57538E" w:rsidR="00A13594" w:rsidRPr="009F73B6" w:rsidRDefault="00A13594" w:rsidP="0049281B">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декабрь</w:t>
            </w:r>
          </w:p>
        </w:tc>
        <w:tc>
          <w:tcPr>
            <w:tcW w:w="1459" w:type="dxa"/>
          </w:tcPr>
          <w:p w14:paraId="09316120" w14:textId="77777777" w:rsidR="00A13594" w:rsidRPr="009F73B6" w:rsidRDefault="00A13594" w:rsidP="00820B53">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4667BF06" w14:textId="6E53607C" w:rsidR="00A13594" w:rsidRPr="009F73B6" w:rsidRDefault="00A13594" w:rsidP="00820B53">
            <w:pPr>
              <w:widowControl w:val="0"/>
              <w:suppressAutoHyphens/>
              <w:autoSpaceDE w:val="0"/>
              <w:rPr>
                <w:rFonts w:ascii="Times New Roman" w:eastAsia="Arial" w:hAnsi="Times New Roman" w:cs="Times New Roman"/>
                <w:color w:val="FF0000"/>
                <w:sz w:val="20"/>
                <w:szCs w:val="20"/>
                <w:lang w:eastAsia="ar-SA"/>
              </w:rPr>
            </w:pPr>
          </w:p>
        </w:tc>
      </w:tr>
      <w:tr w:rsidR="00A13594" w:rsidRPr="009F73B6" w14:paraId="549DEA8D" w14:textId="77777777" w:rsidTr="005A59B3">
        <w:trPr>
          <w:jc w:val="center"/>
        </w:trPr>
        <w:tc>
          <w:tcPr>
            <w:tcW w:w="3050" w:type="dxa"/>
          </w:tcPr>
          <w:p w14:paraId="59469106" w14:textId="2033F41D" w:rsidR="00A13594" w:rsidRPr="009F73B6" w:rsidRDefault="00A13594" w:rsidP="00820B53">
            <w:pPr>
              <w:rPr>
                <w:rFonts w:ascii="Times New Roman" w:hAnsi="Times New Roman" w:cs="Times New Roman"/>
                <w:sz w:val="20"/>
                <w:szCs w:val="20"/>
              </w:rPr>
            </w:pPr>
            <w:r w:rsidRPr="009F73B6">
              <w:rPr>
                <w:rFonts w:ascii="Times New Roman" w:hAnsi="Times New Roman" w:cs="Times New Roman"/>
                <w:sz w:val="20"/>
                <w:szCs w:val="20"/>
              </w:rPr>
              <w:t xml:space="preserve">Мероприятие 2.3.1.1 Организация конкурса </w:t>
            </w:r>
            <w:r>
              <w:rPr>
                <w:rFonts w:ascii="Times New Roman" w:hAnsi="Times New Roman" w:cs="Times New Roman"/>
                <w:sz w:val="20"/>
                <w:szCs w:val="20"/>
              </w:rPr>
              <w:t>«</w:t>
            </w:r>
            <w:r w:rsidRPr="009F73B6">
              <w:rPr>
                <w:rFonts w:ascii="Times New Roman" w:hAnsi="Times New Roman" w:cs="Times New Roman"/>
                <w:sz w:val="20"/>
                <w:szCs w:val="20"/>
              </w:rPr>
              <w:t>Вместе в движении</w:t>
            </w:r>
            <w:r>
              <w:rPr>
                <w:rFonts w:ascii="Times New Roman" w:hAnsi="Times New Roman" w:cs="Times New Roman"/>
                <w:sz w:val="20"/>
                <w:szCs w:val="20"/>
              </w:rPr>
              <w:t>»</w:t>
            </w:r>
            <w:r w:rsidRPr="009F73B6">
              <w:rPr>
                <w:rFonts w:ascii="Times New Roman" w:hAnsi="Times New Roman" w:cs="Times New Roman"/>
                <w:sz w:val="20"/>
                <w:szCs w:val="20"/>
              </w:rPr>
              <w:t xml:space="preserve"> среди учащихся, проведение районной школы актива.</w:t>
            </w:r>
          </w:p>
        </w:tc>
        <w:tc>
          <w:tcPr>
            <w:tcW w:w="2025" w:type="dxa"/>
            <w:gridSpan w:val="2"/>
          </w:tcPr>
          <w:p w14:paraId="03367005" w14:textId="75C2F2C1" w:rsidR="00A13594" w:rsidRPr="009F73B6" w:rsidRDefault="00A13594" w:rsidP="00820B53">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239" w:type="dxa"/>
          </w:tcPr>
          <w:p w14:paraId="5A742550" w14:textId="77777777" w:rsidR="00A13594" w:rsidRPr="009F73B6" w:rsidRDefault="00A13594" w:rsidP="00820B53">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34C8626E" w14:textId="5F0AFC5B" w:rsidR="00A13594" w:rsidRPr="009F73B6" w:rsidRDefault="00A13594" w:rsidP="00820B53">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 xml:space="preserve">Районная </w:t>
            </w:r>
            <w:r>
              <w:rPr>
                <w:rFonts w:ascii="Times New Roman" w:hAnsi="Times New Roman" w:cs="Times New Roman"/>
                <w:sz w:val="20"/>
                <w:szCs w:val="20"/>
              </w:rPr>
              <w:t>«</w:t>
            </w:r>
            <w:r w:rsidRPr="009F73B6">
              <w:rPr>
                <w:rFonts w:ascii="Times New Roman" w:hAnsi="Times New Roman" w:cs="Times New Roman"/>
                <w:sz w:val="20"/>
                <w:szCs w:val="20"/>
              </w:rPr>
              <w:t>Школа актива</w:t>
            </w:r>
            <w:r>
              <w:rPr>
                <w:rFonts w:ascii="Times New Roman" w:hAnsi="Times New Roman" w:cs="Times New Roman"/>
                <w:sz w:val="20"/>
                <w:szCs w:val="20"/>
              </w:rPr>
              <w:t>»</w:t>
            </w:r>
            <w:r w:rsidRPr="009F73B6">
              <w:rPr>
                <w:rFonts w:ascii="Times New Roman" w:hAnsi="Times New Roman" w:cs="Times New Roman"/>
                <w:sz w:val="20"/>
                <w:szCs w:val="20"/>
              </w:rPr>
              <w:t xml:space="preserve"> проведена в марте (участвовало 9 школ с охватом 70 человек). Конкурс </w:t>
            </w:r>
            <w:r>
              <w:rPr>
                <w:rFonts w:ascii="Times New Roman" w:hAnsi="Times New Roman" w:cs="Times New Roman"/>
                <w:sz w:val="20"/>
                <w:szCs w:val="20"/>
              </w:rPr>
              <w:t>«</w:t>
            </w:r>
            <w:r w:rsidRPr="009F73B6">
              <w:rPr>
                <w:rFonts w:ascii="Times New Roman" w:hAnsi="Times New Roman" w:cs="Times New Roman"/>
                <w:sz w:val="20"/>
                <w:szCs w:val="20"/>
              </w:rPr>
              <w:t>Вместе в движении</w:t>
            </w:r>
            <w:r>
              <w:rPr>
                <w:rFonts w:ascii="Times New Roman" w:hAnsi="Times New Roman" w:cs="Times New Roman"/>
                <w:sz w:val="20"/>
                <w:szCs w:val="20"/>
              </w:rPr>
              <w:t>»</w:t>
            </w:r>
            <w:r w:rsidRPr="009F73B6">
              <w:rPr>
                <w:rFonts w:ascii="Times New Roman" w:hAnsi="Times New Roman" w:cs="Times New Roman"/>
                <w:sz w:val="20"/>
                <w:szCs w:val="20"/>
              </w:rPr>
              <w:t xml:space="preserve"> проведен в марте 2023. (охват 25 чел. из 5 школ).  </w:t>
            </w:r>
          </w:p>
        </w:tc>
        <w:tc>
          <w:tcPr>
            <w:tcW w:w="851" w:type="dxa"/>
          </w:tcPr>
          <w:p w14:paraId="0674E3D1" w14:textId="77777777" w:rsidR="00A13594" w:rsidRPr="009F73B6" w:rsidRDefault="00A13594" w:rsidP="00820B53">
            <w:pPr>
              <w:rPr>
                <w:rFonts w:ascii="Times New Roman" w:hAnsi="Times New Roman" w:cs="Times New Roman"/>
                <w:sz w:val="20"/>
                <w:szCs w:val="20"/>
              </w:rPr>
            </w:pPr>
            <w:r w:rsidRPr="009F73B6">
              <w:rPr>
                <w:rFonts w:ascii="Times New Roman" w:hAnsi="Times New Roman" w:cs="Times New Roman"/>
                <w:sz w:val="20"/>
                <w:szCs w:val="20"/>
              </w:rPr>
              <w:t>февраль</w:t>
            </w:r>
          </w:p>
        </w:tc>
        <w:tc>
          <w:tcPr>
            <w:tcW w:w="1134" w:type="dxa"/>
          </w:tcPr>
          <w:p w14:paraId="4D5471D6" w14:textId="77777777" w:rsidR="00A13594" w:rsidRPr="009F73B6" w:rsidRDefault="00A13594" w:rsidP="00820B53">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3B9FFF53" w14:textId="44A6331E" w:rsidR="00A13594" w:rsidRPr="009F73B6" w:rsidRDefault="00A13594" w:rsidP="00306F9A">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февраль</w:t>
            </w:r>
          </w:p>
        </w:tc>
        <w:tc>
          <w:tcPr>
            <w:tcW w:w="992" w:type="dxa"/>
          </w:tcPr>
          <w:p w14:paraId="0412F22A" w14:textId="3703D420" w:rsidR="00A13594" w:rsidRPr="009F73B6" w:rsidRDefault="00A13594" w:rsidP="00306F9A">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65E0F505" w14:textId="77777777" w:rsidR="00A13594" w:rsidRPr="009F73B6" w:rsidRDefault="00A13594" w:rsidP="00820B53">
            <w:pPr>
              <w:ind w:hanging="3"/>
              <w:rPr>
                <w:rFonts w:ascii="Times New Roman" w:hAnsi="Times New Roman" w:cs="Times New Roman"/>
                <w:sz w:val="20"/>
                <w:szCs w:val="20"/>
              </w:rPr>
            </w:pPr>
            <w:r w:rsidRPr="009F73B6">
              <w:rPr>
                <w:rFonts w:ascii="Times New Roman" w:hAnsi="Times New Roman" w:cs="Times New Roman"/>
                <w:sz w:val="20"/>
                <w:szCs w:val="20"/>
              </w:rPr>
              <w:t xml:space="preserve">Выполнено. </w:t>
            </w:r>
          </w:p>
          <w:p w14:paraId="0224B0C3" w14:textId="6F13A0C1" w:rsidR="00A13594" w:rsidRPr="009F73B6" w:rsidRDefault="00A13594" w:rsidP="00820B53">
            <w:pPr>
              <w:ind w:hanging="3"/>
              <w:rPr>
                <w:rFonts w:ascii="Times New Roman" w:hAnsi="Times New Roman" w:cs="Times New Roman"/>
                <w:sz w:val="20"/>
                <w:szCs w:val="20"/>
              </w:rPr>
            </w:pPr>
          </w:p>
        </w:tc>
      </w:tr>
      <w:tr w:rsidR="00A13594" w:rsidRPr="009F73B6" w14:paraId="71D86A6B" w14:textId="77777777" w:rsidTr="005A59B3">
        <w:trPr>
          <w:jc w:val="center"/>
        </w:trPr>
        <w:tc>
          <w:tcPr>
            <w:tcW w:w="3050" w:type="dxa"/>
          </w:tcPr>
          <w:p w14:paraId="493C0887" w14:textId="77777777" w:rsidR="00A13594" w:rsidRPr="009F73B6" w:rsidRDefault="00A13594" w:rsidP="00820B53">
            <w:pPr>
              <w:rPr>
                <w:rFonts w:ascii="Times New Roman" w:hAnsi="Times New Roman" w:cs="Times New Roman"/>
                <w:sz w:val="20"/>
                <w:szCs w:val="20"/>
              </w:rPr>
            </w:pPr>
            <w:r w:rsidRPr="009F73B6">
              <w:rPr>
                <w:rFonts w:ascii="Times New Roman" w:hAnsi="Times New Roman" w:cs="Times New Roman"/>
                <w:sz w:val="20"/>
                <w:szCs w:val="20"/>
              </w:rPr>
              <w:t>Мероприятие 2.3.1.2. Организация торжественного посвящения в ряды юнармейцев, проведение различных мероприятий на базе военно-патриотического центра при РЦВР, организация районного юнармейского триатлона.</w:t>
            </w:r>
          </w:p>
        </w:tc>
        <w:tc>
          <w:tcPr>
            <w:tcW w:w="2025" w:type="dxa"/>
            <w:gridSpan w:val="2"/>
          </w:tcPr>
          <w:p w14:paraId="1F2003B4" w14:textId="49CC61D8" w:rsidR="00A13594" w:rsidRPr="009F73B6" w:rsidRDefault="00A13594" w:rsidP="00820B53">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239" w:type="dxa"/>
          </w:tcPr>
          <w:p w14:paraId="2A3AD002" w14:textId="77777777" w:rsidR="00A13594" w:rsidRPr="009F73B6" w:rsidRDefault="00A13594" w:rsidP="00820B53">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2D4A985F" w14:textId="082ABF12" w:rsidR="00A13594" w:rsidRPr="00C4085F" w:rsidRDefault="00A13594" w:rsidP="008D4075">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В районе</w:t>
            </w:r>
            <w:r w:rsidRPr="00306F9A">
              <w:rPr>
                <w:rFonts w:ascii="Times New Roman" w:eastAsia="Arial" w:hAnsi="Times New Roman" w:cs="Times New Roman"/>
                <w:sz w:val="20"/>
                <w:szCs w:val="20"/>
                <w:lang w:eastAsia="ar-SA"/>
              </w:rPr>
              <w:t xml:space="preserve"> </w:t>
            </w:r>
            <w:r>
              <w:rPr>
                <w:rFonts w:ascii="Times New Roman" w:eastAsia="Arial" w:hAnsi="Times New Roman" w:cs="Times New Roman"/>
                <w:sz w:val="20"/>
                <w:szCs w:val="20"/>
                <w:lang w:eastAsia="ar-SA"/>
              </w:rPr>
              <w:t>ф</w:t>
            </w:r>
            <w:r w:rsidRPr="00306F9A">
              <w:rPr>
                <w:rFonts w:ascii="Times New Roman" w:eastAsia="Arial" w:hAnsi="Times New Roman" w:cs="Times New Roman"/>
                <w:sz w:val="20"/>
                <w:szCs w:val="20"/>
                <w:lang w:eastAsia="ar-SA"/>
              </w:rPr>
              <w:t xml:space="preserve">ункционирует 7 школьных отрядов </w:t>
            </w:r>
            <w:r>
              <w:rPr>
                <w:rFonts w:ascii="Times New Roman" w:eastAsia="Arial" w:hAnsi="Times New Roman" w:cs="Times New Roman"/>
                <w:sz w:val="20"/>
                <w:szCs w:val="20"/>
                <w:lang w:eastAsia="ar-SA"/>
              </w:rPr>
              <w:t xml:space="preserve">юнармейцев </w:t>
            </w:r>
            <w:r w:rsidRPr="00306F9A">
              <w:rPr>
                <w:rFonts w:ascii="Times New Roman" w:eastAsia="Arial" w:hAnsi="Times New Roman" w:cs="Times New Roman"/>
                <w:sz w:val="20"/>
                <w:szCs w:val="20"/>
                <w:lang w:eastAsia="ar-SA"/>
              </w:rPr>
              <w:t xml:space="preserve">с общим количеством 113 человек. С юнармейцами проведены различные выездные встречи по обучению строевой подготовке, сборке и разборке оружия, правилам обращения с оружием, правилам поведения в тире и на стрельбище с участием сотрудников правоохранительных органов, ветеранов боевых действий. </w:t>
            </w:r>
          </w:p>
        </w:tc>
        <w:tc>
          <w:tcPr>
            <w:tcW w:w="851" w:type="dxa"/>
          </w:tcPr>
          <w:p w14:paraId="21C43E78" w14:textId="77777777" w:rsidR="00A13594" w:rsidRPr="009F73B6" w:rsidRDefault="00A13594" w:rsidP="00820B53">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009D3FCA" w14:textId="77777777" w:rsidR="00A13594" w:rsidRPr="009F73B6" w:rsidRDefault="00A13594" w:rsidP="00820B53">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2BA4D2B8" w14:textId="672D282D" w:rsidR="00A13594" w:rsidRPr="009F73B6" w:rsidRDefault="00A13594" w:rsidP="00E25A31">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6D34A85F" w14:textId="4A6B3B16" w:rsidR="00A13594" w:rsidRPr="009F73B6" w:rsidRDefault="00A13594" w:rsidP="00E25A31">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182C2D74" w14:textId="359EB2DD" w:rsidR="00A13594" w:rsidRPr="009F73B6" w:rsidRDefault="00A13594" w:rsidP="00820B53">
            <w:pPr>
              <w:widowControl w:val="0"/>
              <w:suppressAutoHyphens/>
              <w:autoSpaceDE w:val="0"/>
              <w:rPr>
                <w:rFonts w:ascii="Times New Roman" w:eastAsia="Arial" w:hAnsi="Times New Roman" w:cs="Times New Roman"/>
                <w:color w:val="FF0000"/>
                <w:sz w:val="20"/>
                <w:szCs w:val="20"/>
                <w:lang w:eastAsia="ar-SA"/>
              </w:rPr>
            </w:pPr>
            <w:r>
              <w:rPr>
                <w:rFonts w:ascii="Times New Roman" w:eastAsia="Arial" w:hAnsi="Times New Roman" w:cs="Times New Roman"/>
                <w:sz w:val="20"/>
                <w:szCs w:val="20"/>
                <w:lang w:eastAsia="ar-SA"/>
              </w:rPr>
              <w:t>Выполнено.</w:t>
            </w:r>
            <w:r w:rsidRPr="009F73B6">
              <w:rPr>
                <w:rFonts w:ascii="Times New Roman" w:eastAsia="Arial" w:hAnsi="Times New Roman" w:cs="Times New Roman"/>
                <w:sz w:val="20"/>
                <w:szCs w:val="20"/>
                <w:lang w:eastAsia="ar-SA"/>
              </w:rPr>
              <w:t xml:space="preserve"> </w:t>
            </w:r>
          </w:p>
        </w:tc>
      </w:tr>
      <w:tr w:rsidR="00A13594" w:rsidRPr="009F73B6" w14:paraId="14B2223F" w14:textId="77777777" w:rsidTr="005A59B3">
        <w:trPr>
          <w:jc w:val="center"/>
        </w:trPr>
        <w:tc>
          <w:tcPr>
            <w:tcW w:w="3050" w:type="dxa"/>
          </w:tcPr>
          <w:p w14:paraId="16777C51" w14:textId="77777777" w:rsidR="00A13594" w:rsidRPr="009F73B6" w:rsidRDefault="00A13594" w:rsidP="00820B53">
            <w:pPr>
              <w:rPr>
                <w:rFonts w:ascii="Times New Roman" w:hAnsi="Times New Roman" w:cs="Times New Roman"/>
                <w:i/>
                <w:iCs/>
                <w:sz w:val="20"/>
                <w:szCs w:val="20"/>
              </w:rPr>
            </w:pPr>
            <w:r w:rsidRPr="009F73B6">
              <w:rPr>
                <w:rFonts w:ascii="Times New Roman" w:hAnsi="Times New Roman" w:cs="Times New Roman"/>
                <w:i/>
                <w:iCs/>
                <w:sz w:val="20"/>
                <w:szCs w:val="20"/>
              </w:rPr>
              <w:t>Контрольное событие № 35. Организация и проведение районного юнармейского триатлона.</w:t>
            </w:r>
          </w:p>
        </w:tc>
        <w:tc>
          <w:tcPr>
            <w:tcW w:w="2025" w:type="dxa"/>
            <w:gridSpan w:val="2"/>
          </w:tcPr>
          <w:p w14:paraId="00E8E335" w14:textId="37531B49" w:rsidR="00A13594" w:rsidRPr="009F73B6" w:rsidRDefault="00A13594" w:rsidP="00820B53">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239" w:type="dxa"/>
          </w:tcPr>
          <w:p w14:paraId="01610914" w14:textId="77777777" w:rsidR="00A13594" w:rsidRPr="009F73B6" w:rsidRDefault="00A13594" w:rsidP="008D4075">
            <w:pPr>
              <w:jc w:val="cente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2823" w:type="dxa"/>
          </w:tcPr>
          <w:p w14:paraId="1A69EEA0" w14:textId="77777777" w:rsidR="00A13594" w:rsidRDefault="00A13594" w:rsidP="00820B53">
            <w:pPr>
              <w:widowControl w:val="0"/>
              <w:suppressAutoHyphens/>
              <w:autoSpaceDE w:val="0"/>
              <w:rPr>
                <w:rFonts w:ascii="Times New Roman" w:eastAsia="Arial" w:hAnsi="Times New Roman" w:cs="Times New Roman"/>
                <w:sz w:val="20"/>
                <w:szCs w:val="20"/>
                <w:lang w:eastAsia="ar-SA"/>
              </w:rPr>
            </w:pPr>
            <w:r w:rsidRPr="008D4075">
              <w:rPr>
                <w:rFonts w:ascii="Times New Roman" w:eastAsia="Arial" w:hAnsi="Times New Roman" w:cs="Times New Roman"/>
                <w:sz w:val="20"/>
                <w:szCs w:val="20"/>
                <w:lang w:eastAsia="ar-SA"/>
              </w:rPr>
              <w:t xml:space="preserve">В феврале 2023 года традиционно состоялся районный «Юнармейский триатлон», посвященный Дню защитника Отечества. </w:t>
            </w:r>
            <w:r w:rsidRPr="009F73B6">
              <w:rPr>
                <w:rFonts w:ascii="Times New Roman" w:hAnsi="Times New Roman" w:cs="Times New Roman"/>
                <w:sz w:val="20"/>
                <w:szCs w:val="20"/>
              </w:rPr>
              <w:t xml:space="preserve">Приняли участие 9 школ.   </w:t>
            </w:r>
            <w:r w:rsidRPr="008D4075">
              <w:rPr>
                <w:rFonts w:ascii="Times New Roman" w:eastAsia="Arial" w:hAnsi="Times New Roman" w:cs="Times New Roman"/>
                <w:sz w:val="20"/>
                <w:szCs w:val="20"/>
                <w:lang w:eastAsia="ar-SA"/>
              </w:rPr>
              <w:t xml:space="preserve">Охват -  80 участников. </w:t>
            </w:r>
          </w:p>
          <w:p w14:paraId="1071D9D1" w14:textId="26EBC32C" w:rsidR="00A13594" w:rsidRDefault="00A13594" w:rsidP="00820B53">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Мероприятие содержит интересные формы работы и имеет успех у учащихся.</w:t>
            </w:r>
          </w:p>
          <w:p w14:paraId="02A5E6D0" w14:textId="00351BA3" w:rsidR="00A13594" w:rsidRPr="008D4075" w:rsidRDefault="00A13594" w:rsidP="00820B53">
            <w:pPr>
              <w:widowControl w:val="0"/>
              <w:suppressAutoHyphens/>
              <w:autoSpaceDE w:val="0"/>
              <w:rPr>
                <w:rFonts w:ascii="Times New Roman" w:eastAsia="Arial" w:hAnsi="Times New Roman" w:cs="Times New Roman"/>
                <w:sz w:val="20"/>
                <w:szCs w:val="20"/>
                <w:lang w:eastAsia="ar-SA"/>
              </w:rPr>
            </w:pPr>
            <w:r w:rsidRPr="008D4075">
              <w:rPr>
                <w:rFonts w:ascii="Times New Roman" w:eastAsia="Arial" w:hAnsi="Times New Roman" w:cs="Times New Roman"/>
                <w:sz w:val="20"/>
                <w:szCs w:val="20"/>
                <w:lang w:eastAsia="ar-SA"/>
              </w:rPr>
              <w:t>Лидером среди крупных школ стала команда Выльгортской СОШ №2, а среди малокомплектных – команда Часовской СОШ.</w:t>
            </w:r>
          </w:p>
        </w:tc>
        <w:tc>
          <w:tcPr>
            <w:tcW w:w="851" w:type="dxa"/>
          </w:tcPr>
          <w:p w14:paraId="31946E6C" w14:textId="77777777" w:rsidR="00A13594" w:rsidRPr="009F73B6" w:rsidRDefault="00A13594" w:rsidP="00820B53">
            <w:pP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1134" w:type="dxa"/>
          </w:tcPr>
          <w:p w14:paraId="265D00EC" w14:textId="77777777" w:rsidR="00A13594" w:rsidRPr="009F73B6" w:rsidRDefault="00A13594" w:rsidP="00820B53">
            <w:pPr>
              <w:rPr>
                <w:rFonts w:ascii="Times New Roman" w:hAnsi="Times New Roman" w:cs="Times New Roman"/>
                <w:i/>
                <w:iCs/>
                <w:sz w:val="20"/>
                <w:szCs w:val="20"/>
              </w:rPr>
            </w:pPr>
            <w:r w:rsidRPr="009F73B6">
              <w:rPr>
                <w:rFonts w:ascii="Times New Roman" w:hAnsi="Times New Roman" w:cs="Times New Roman"/>
                <w:i/>
                <w:iCs/>
                <w:sz w:val="20"/>
                <w:szCs w:val="20"/>
              </w:rPr>
              <w:t>февраль</w:t>
            </w:r>
          </w:p>
        </w:tc>
        <w:tc>
          <w:tcPr>
            <w:tcW w:w="992" w:type="dxa"/>
          </w:tcPr>
          <w:p w14:paraId="58F91661" w14:textId="77777777" w:rsidR="00A13594" w:rsidRPr="009F73B6" w:rsidRDefault="00A13594" w:rsidP="00820B53">
            <w:pPr>
              <w:widowControl w:val="0"/>
              <w:suppressAutoHyphens/>
              <w:autoSpaceDE w:val="0"/>
              <w:ind w:firstLine="720"/>
              <w:rPr>
                <w:rFonts w:ascii="Times New Roman" w:eastAsia="Arial" w:hAnsi="Times New Roman" w:cs="Times New Roman"/>
                <w:sz w:val="20"/>
                <w:szCs w:val="20"/>
                <w:lang w:eastAsia="ar-SA"/>
              </w:rPr>
            </w:pPr>
          </w:p>
        </w:tc>
        <w:tc>
          <w:tcPr>
            <w:tcW w:w="992" w:type="dxa"/>
          </w:tcPr>
          <w:p w14:paraId="66DC6D5D" w14:textId="18BDC7FE" w:rsidR="00A13594" w:rsidRPr="008D4075" w:rsidRDefault="00A13594" w:rsidP="008D4075">
            <w:pPr>
              <w:widowControl w:val="0"/>
              <w:suppressAutoHyphens/>
              <w:autoSpaceDE w:val="0"/>
              <w:rPr>
                <w:rFonts w:ascii="Times New Roman" w:eastAsia="Arial" w:hAnsi="Times New Roman" w:cs="Times New Roman"/>
                <w:i/>
                <w:sz w:val="20"/>
                <w:szCs w:val="20"/>
                <w:lang w:eastAsia="ar-SA"/>
              </w:rPr>
            </w:pPr>
            <w:r w:rsidRPr="008D4075">
              <w:rPr>
                <w:rFonts w:ascii="Times New Roman" w:eastAsia="Arial" w:hAnsi="Times New Roman" w:cs="Times New Roman"/>
                <w:i/>
                <w:sz w:val="20"/>
                <w:szCs w:val="20"/>
                <w:lang w:eastAsia="ar-SA"/>
              </w:rPr>
              <w:t>февраль</w:t>
            </w:r>
          </w:p>
        </w:tc>
        <w:tc>
          <w:tcPr>
            <w:tcW w:w="1459" w:type="dxa"/>
          </w:tcPr>
          <w:p w14:paraId="315C78BB" w14:textId="77777777" w:rsidR="00A13594" w:rsidRPr="009F73B6" w:rsidRDefault="00A13594" w:rsidP="00820B53">
            <w:pPr>
              <w:ind w:hanging="3"/>
              <w:rPr>
                <w:rFonts w:ascii="Times New Roman" w:hAnsi="Times New Roman" w:cs="Times New Roman"/>
                <w:sz w:val="20"/>
                <w:szCs w:val="20"/>
              </w:rPr>
            </w:pPr>
            <w:r w:rsidRPr="009F73B6">
              <w:rPr>
                <w:rFonts w:ascii="Times New Roman" w:hAnsi="Times New Roman" w:cs="Times New Roman"/>
                <w:sz w:val="20"/>
                <w:szCs w:val="20"/>
              </w:rPr>
              <w:t>Выполнено.</w:t>
            </w:r>
          </w:p>
          <w:p w14:paraId="43905FA5" w14:textId="3DAB2E4D" w:rsidR="00A13594" w:rsidRPr="009F73B6" w:rsidRDefault="00A13594" w:rsidP="008D4075">
            <w:pPr>
              <w:ind w:hanging="3"/>
              <w:rPr>
                <w:rFonts w:ascii="Times New Roman" w:hAnsi="Times New Roman" w:cs="Times New Roman"/>
                <w:color w:val="FF0000"/>
                <w:sz w:val="20"/>
                <w:szCs w:val="20"/>
              </w:rPr>
            </w:pPr>
          </w:p>
        </w:tc>
      </w:tr>
      <w:tr w:rsidR="00A13594" w:rsidRPr="009F73B6" w14:paraId="1AF84FCD" w14:textId="77777777" w:rsidTr="005A59B3">
        <w:trPr>
          <w:trHeight w:val="971"/>
          <w:jc w:val="center"/>
        </w:trPr>
        <w:tc>
          <w:tcPr>
            <w:tcW w:w="3050" w:type="dxa"/>
          </w:tcPr>
          <w:p w14:paraId="10D8948B" w14:textId="77777777" w:rsidR="00A13594" w:rsidRPr="009F73B6" w:rsidRDefault="00A13594" w:rsidP="008D4075">
            <w:pPr>
              <w:rPr>
                <w:rFonts w:ascii="Times New Roman" w:hAnsi="Times New Roman" w:cs="Times New Roman"/>
                <w:b/>
                <w:bCs/>
                <w:sz w:val="20"/>
                <w:szCs w:val="20"/>
              </w:rPr>
            </w:pPr>
            <w:r w:rsidRPr="009F73B6">
              <w:rPr>
                <w:rFonts w:ascii="Times New Roman" w:hAnsi="Times New Roman" w:cs="Times New Roman"/>
                <w:b/>
                <w:bCs/>
                <w:sz w:val="20"/>
                <w:szCs w:val="20"/>
              </w:rPr>
              <w:t>Основное мероприятие 2.3.2. Реализация дорожной карты по самоопределению и профессиональной ориентации обучающихся.</w:t>
            </w:r>
          </w:p>
        </w:tc>
        <w:tc>
          <w:tcPr>
            <w:tcW w:w="2025" w:type="dxa"/>
            <w:gridSpan w:val="2"/>
          </w:tcPr>
          <w:p w14:paraId="5FC7612D" w14:textId="23B5EA44" w:rsidR="00A13594" w:rsidRPr="009F73B6" w:rsidRDefault="00A13594" w:rsidP="008D4075">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239" w:type="dxa"/>
          </w:tcPr>
          <w:p w14:paraId="7EE7DC87" w14:textId="77777777" w:rsidR="00A13594" w:rsidRPr="009F73B6" w:rsidRDefault="00A13594" w:rsidP="008D4075">
            <w:pPr>
              <w:spacing w:after="240"/>
              <w:rPr>
                <w:rFonts w:ascii="Times New Roman" w:hAnsi="Times New Roman" w:cs="Times New Roman"/>
                <w:sz w:val="20"/>
                <w:szCs w:val="20"/>
              </w:rPr>
            </w:pPr>
            <w:r w:rsidRPr="009F73B6">
              <w:rPr>
                <w:rFonts w:ascii="Times New Roman" w:hAnsi="Times New Roman" w:cs="Times New Roman"/>
                <w:sz w:val="20"/>
                <w:szCs w:val="20"/>
              </w:rPr>
              <w:t>98%  детей в возрасте 7-18 лет, в том числе с девиантным поведением, привлеченных во внеурочную деятельность на базе общеобразовательных организаций.</w:t>
            </w:r>
          </w:p>
        </w:tc>
        <w:tc>
          <w:tcPr>
            <w:tcW w:w="2823" w:type="dxa"/>
          </w:tcPr>
          <w:p w14:paraId="20041770" w14:textId="745DF81D" w:rsidR="00A13594" w:rsidRPr="009F73B6" w:rsidRDefault="00A13594" w:rsidP="005E2A35">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С сентября 2023 года 4 школы района </w:t>
            </w:r>
            <w:r>
              <w:rPr>
                <w:rFonts w:ascii="Times New Roman" w:eastAsia="Arial" w:hAnsi="Times New Roman" w:cs="Times New Roman"/>
                <w:sz w:val="20"/>
                <w:szCs w:val="20"/>
                <w:lang w:eastAsia="ar-SA"/>
              </w:rPr>
              <w:t>включились</w:t>
            </w:r>
            <w:r w:rsidRPr="009F73B6">
              <w:rPr>
                <w:rFonts w:ascii="Times New Roman" w:eastAsia="Arial" w:hAnsi="Times New Roman" w:cs="Times New Roman"/>
                <w:sz w:val="20"/>
                <w:szCs w:val="20"/>
                <w:lang w:eastAsia="ar-SA"/>
              </w:rPr>
              <w:t xml:space="preserve"> в региональный проект </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Билет в будущее</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 xml:space="preserve">. </w:t>
            </w:r>
            <w:r w:rsidRPr="005E2A35">
              <w:rPr>
                <w:rFonts w:ascii="Times New Roman" w:eastAsia="Arial" w:hAnsi="Times New Roman" w:cs="Times New Roman"/>
                <w:sz w:val="20"/>
                <w:szCs w:val="20"/>
                <w:lang w:eastAsia="ar-SA"/>
              </w:rPr>
              <w:t>Реализовано ряд мероприятий согласно плану работы управления образования по профориентации обучающихся. С 17 ноября 2023 года продолжилось на базе учреждений СПО г. Сыктывкара и с. Выльгорта профессионал</w:t>
            </w:r>
            <w:r>
              <w:rPr>
                <w:rFonts w:ascii="Times New Roman" w:eastAsia="Arial" w:hAnsi="Times New Roman" w:cs="Times New Roman"/>
                <w:sz w:val="20"/>
                <w:szCs w:val="20"/>
                <w:lang w:eastAsia="ar-SA"/>
              </w:rPr>
              <w:t>ьное обучение старшеклассников (н</w:t>
            </w:r>
            <w:r w:rsidRPr="005E2A35">
              <w:rPr>
                <w:rFonts w:ascii="Times New Roman" w:eastAsia="Arial" w:hAnsi="Times New Roman" w:cs="Times New Roman"/>
                <w:sz w:val="20"/>
                <w:szCs w:val="20"/>
                <w:lang w:eastAsia="ar-SA"/>
              </w:rPr>
              <w:t>а базе КРАПТ-а</w:t>
            </w:r>
            <w:r>
              <w:rPr>
                <w:rFonts w:ascii="Times New Roman" w:eastAsia="Arial" w:hAnsi="Times New Roman" w:cs="Times New Roman"/>
                <w:sz w:val="20"/>
                <w:szCs w:val="20"/>
                <w:lang w:eastAsia="ar-SA"/>
              </w:rPr>
              <w:t xml:space="preserve">, </w:t>
            </w:r>
            <w:r w:rsidRPr="005E2A35">
              <w:rPr>
                <w:rFonts w:ascii="Times New Roman" w:eastAsia="Arial" w:hAnsi="Times New Roman" w:cs="Times New Roman"/>
                <w:sz w:val="20"/>
                <w:szCs w:val="20"/>
                <w:lang w:eastAsia="ar-SA"/>
              </w:rPr>
              <w:t>Сыктывкарского лесотехнического техникума</w:t>
            </w:r>
            <w:r>
              <w:rPr>
                <w:rFonts w:ascii="Times New Roman" w:eastAsia="Arial" w:hAnsi="Times New Roman" w:cs="Times New Roman"/>
                <w:sz w:val="20"/>
                <w:szCs w:val="20"/>
                <w:lang w:eastAsia="ar-SA"/>
              </w:rPr>
              <w:t xml:space="preserve">, </w:t>
            </w:r>
            <w:r w:rsidRPr="005E2A35">
              <w:rPr>
                <w:rFonts w:ascii="Times New Roman" w:eastAsia="Arial" w:hAnsi="Times New Roman" w:cs="Times New Roman"/>
                <w:sz w:val="20"/>
                <w:szCs w:val="20"/>
                <w:lang w:eastAsia="ar-SA"/>
              </w:rPr>
              <w:t>Сыктывкарского политехнического техникума</w:t>
            </w:r>
            <w:r>
              <w:rPr>
                <w:rFonts w:ascii="Times New Roman" w:eastAsia="Arial" w:hAnsi="Times New Roman" w:cs="Times New Roman"/>
                <w:sz w:val="20"/>
                <w:szCs w:val="20"/>
                <w:lang w:eastAsia="ar-SA"/>
              </w:rPr>
              <w:t xml:space="preserve">, </w:t>
            </w:r>
            <w:r w:rsidRPr="005E2A35">
              <w:rPr>
                <w:rFonts w:ascii="Times New Roman" w:eastAsia="Arial" w:hAnsi="Times New Roman" w:cs="Times New Roman"/>
                <w:sz w:val="20"/>
                <w:szCs w:val="20"/>
                <w:lang w:eastAsia="ar-SA"/>
              </w:rPr>
              <w:t>Сыктывкарского гуманитарно-педагогического колледжа</w:t>
            </w:r>
            <w:r>
              <w:rPr>
                <w:rFonts w:ascii="Times New Roman" w:eastAsia="Arial" w:hAnsi="Times New Roman" w:cs="Times New Roman"/>
                <w:sz w:val="20"/>
                <w:szCs w:val="20"/>
                <w:lang w:eastAsia="ar-SA"/>
              </w:rPr>
              <w:t xml:space="preserve">, </w:t>
            </w:r>
            <w:r w:rsidRPr="005E2A35">
              <w:rPr>
                <w:rFonts w:ascii="Times New Roman" w:eastAsia="Arial" w:hAnsi="Times New Roman" w:cs="Times New Roman"/>
                <w:sz w:val="20"/>
                <w:szCs w:val="20"/>
                <w:lang w:eastAsia="ar-SA"/>
              </w:rPr>
              <w:t>Сыктывкарского медицинского колледжа</w:t>
            </w:r>
            <w:r>
              <w:rPr>
                <w:rFonts w:ascii="Times New Roman" w:eastAsia="Arial" w:hAnsi="Times New Roman" w:cs="Times New Roman"/>
                <w:sz w:val="20"/>
                <w:szCs w:val="20"/>
                <w:lang w:eastAsia="ar-SA"/>
              </w:rPr>
              <w:t xml:space="preserve">, </w:t>
            </w:r>
            <w:r w:rsidRPr="005E2A35">
              <w:rPr>
                <w:rFonts w:ascii="Times New Roman" w:eastAsia="Arial" w:hAnsi="Times New Roman" w:cs="Times New Roman"/>
                <w:sz w:val="20"/>
                <w:szCs w:val="20"/>
                <w:lang w:eastAsia="ar-SA"/>
              </w:rPr>
              <w:t xml:space="preserve">Яснэгская </w:t>
            </w:r>
            <w:r>
              <w:rPr>
                <w:rFonts w:ascii="Times New Roman" w:eastAsia="Arial" w:hAnsi="Times New Roman" w:cs="Times New Roman"/>
                <w:sz w:val="20"/>
                <w:szCs w:val="20"/>
                <w:lang w:eastAsia="ar-SA"/>
              </w:rPr>
              <w:t>СОШ</w:t>
            </w:r>
            <w:r w:rsidRPr="005E2A35">
              <w:rPr>
                <w:rFonts w:ascii="Times New Roman" w:eastAsia="Arial" w:hAnsi="Times New Roman" w:cs="Times New Roman"/>
                <w:sz w:val="20"/>
                <w:szCs w:val="20"/>
                <w:lang w:eastAsia="ar-SA"/>
              </w:rPr>
              <w:t xml:space="preserve"> реализует 2 программы профессиональной подготовки обучающихся  своей школы по специальностям «Вожатый» и «Пожарный»</w:t>
            </w:r>
            <w:r>
              <w:rPr>
                <w:rFonts w:ascii="Times New Roman" w:eastAsia="Arial" w:hAnsi="Times New Roman" w:cs="Times New Roman"/>
                <w:sz w:val="20"/>
                <w:szCs w:val="20"/>
                <w:lang w:eastAsia="ar-SA"/>
              </w:rPr>
              <w:t>)</w:t>
            </w:r>
            <w:r w:rsidRPr="005E2A35">
              <w:rPr>
                <w:rFonts w:ascii="Times New Roman" w:eastAsia="Arial" w:hAnsi="Times New Roman" w:cs="Times New Roman"/>
                <w:sz w:val="20"/>
                <w:szCs w:val="20"/>
                <w:lang w:eastAsia="ar-SA"/>
              </w:rPr>
              <w:t>.</w:t>
            </w:r>
            <w:r>
              <w:t xml:space="preserve"> </w:t>
            </w:r>
            <w:r w:rsidRPr="005E2A35">
              <w:rPr>
                <w:rFonts w:ascii="Times New Roman" w:eastAsia="Arial" w:hAnsi="Times New Roman" w:cs="Times New Roman"/>
                <w:sz w:val="20"/>
                <w:szCs w:val="20"/>
                <w:lang w:eastAsia="ar-SA"/>
              </w:rPr>
              <w:t>Всего обучаются 146 старшеклассников из 4 школ района.</w:t>
            </w:r>
          </w:p>
        </w:tc>
        <w:tc>
          <w:tcPr>
            <w:tcW w:w="851" w:type="dxa"/>
          </w:tcPr>
          <w:p w14:paraId="5803E8D8" w14:textId="77777777" w:rsidR="00A13594" w:rsidRPr="009F73B6" w:rsidRDefault="00A13594" w:rsidP="008D4075">
            <w:pPr>
              <w:rPr>
                <w:rFonts w:ascii="Times New Roman" w:hAnsi="Times New Roman" w:cs="Times New Roman"/>
                <w:sz w:val="20"/>
                <w:szCs w:val="20"/>
              </w:rPr>
            </w:pPr>
            <w:r w:rsidRPr="009F73B6">
              <w:rPr>
                <w:rFonts w:ascii="Times New Roman" w:hAnsi="Times New Roman" w:cs="Times New Roman"/>
                <w:sz w:val="20"/>
                <w:szCs w:val="20"/>
              </w:rPr>
              <w:t>февраль</w:t>
            </w:r>
          </w:p>
        </w:tc>
        <w:tc>
          <w:tcPr>
            <w:tcW w:w="1134" w:type="dxa"/>
          </w:tcPr>
          <w:p w14:paraId="29089969" w14:textId="77777777" w:rsidR="00A13594" w:rsidRPr="009F73B6" w:rsidRDefault="00A13594" w:rsidP="008D4075">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49F21D0C" w14:textId="4601E96C" w:rsidR="00A13594" w:rsidRPr="009F73B6" w:rsidRDefault="00A13594" w:rsidP="008D4075">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февраль</w:t>
            </w:r>
          </w:p>
        </w:tc>
        <w:tc>
          <w:tcPr>
            <w:tcW w:w="992" w:type="dxa"/>
          </w:tcPr>
          <w:p w14:paraId="68512F45" w14:textId="5264A24F" w:rsidR="00A13594" w:rsidRPr="009F73B6" w:rsidRDefault="00A13594" w:rsidP="008D4075">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0D8F6913" w14:textId="77777777" w:rsidR="00A13594" w:rsidRPr="009F73B6" w:rsidRDefault="00A13594" w:rsidP="008D4075">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51BEACCF" w14:textId="5DB38072" w:rsidR="00A13594" w:rsidRPr="009F73B6" w:rsidRDefault="00A13594" w:rsidP="008D4075">
            <w:pPr>
              <w:widowControl w:val="0"/>
              <w:suppressAutoHyphens/>
              <w:autoSpaceDE w:val="0"/>
              <w:rPr>
                <w:rFonts w:ascii="Times New Roman" w:eastAsia="Arial" w:hAnsi="Times New Roman" w:cs="Times New Roman"/>
                <w:color w:val="FF0000"/>
                <w:sz w:val="20"/>
                <w:szCs w:val="20"/>
                <w:lang w:eastAsia="ar-SA"/>
              </w:rPr>
            </w:pPr>
          </w:p>
        </w:tc>
      </w:tr>
      <w:tr w:rsidR="00A13594" w:rsidRPr="009F73B6" w14:paraId="28A6B45D" w14:textId="77777777" w:rsidTr="005A59B3">
        <w:trPr>
          <w:jc w:val="center"/>
        </w:trPr>
        <w:tc>
          <w:tcPr>
            <w:tcW w:w="3050" w:type="dxa"/>
          </w:tcPr>
          <w:p w14:paraId="431A33B4" w14:textId="77777777" w:rsidR="00A13594" w:rsidRPr="009F73B6" w:rsidRDefault="00A13594" w:rsidP="00820B53">
            <w:pPr>
              <w:rPr>
                <w:rFonts w:ascii="Times New Roman" w:hAnsi="Times New Roman" w:cs="Times New Roman"/>
                <w:sz w:val="20"/>
                <w:szCs w:val="20"/>
              </w:rPr>
            </w:pPr>
            <w:r w:rsidRPr="009F73B6">
              <w:rPr>
                <w:rFonts w:ascii="Times New Roman" w:hAnsi="Times New Roman" w:cs="Times New Roman"/>
                <w:sz w:val="20"/>
                <w:szCs w:val="20"/>
              </w:rPr>
              <w:t>Мероприятие 2.3.2.1. Проведение семинара по обобщению эффективных форм работы  с обучающимися по профориентации.</w:t>
            </w:r>
          </w:p>
        </w:tc>
        <w:tc>
          <w:tcPr>
            <w:tcW w:w="2025" w:type="dxa"/>
            <w:gridSpan w:val="2"/>
          </w:tcPr>
          <w:p w14:paraId="5F3E5E20" w14:textId="21DA0A6A" w:rsidR="00A13594" w:rsidRPr="009F73B6" w:rsidRDefault="00A13594" w:rsidP="00820B53">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239" w:type="dxa"/>
          </w:tcPr>
          <w:p w14:paraId="76ADD461" w14:textId="77777777" w:rsidR="00A13594" w:rsidRPr="009F73B6" w:rsidRDefault="00A13594" w:rsidP="00820B53">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05B97684" w14:textId="5655559C" w:rsidR="00A13594" w:rsidRPr="009F73B6" w:rsidRDefault="00A13594" w:rsidP="00857E4A">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Семинар </w:t>
            </w:r>
            <w:r>
              <w:rPr>
                <w:rFonts w:ascii="Times New Roman" w:eastAsia="Arial" w:hAnsi="Times New Roman" w:cs="Times New Roman"/>
                <w:sz w:val="20"/>
                <w:szCs w:val="20"/>
                <w:lang w:eastAsia="ar-SA"/>
              </w:rPr>
              <w:t>заместителей директоров по воспитательной работе состоялся в марте 2023 года.</w:t>
            </w:r>
            <w:r w:rsidRPr="009F73B6">
              <w:rPr>
                <w:rFonts w:ascii="Times New Roman" w:eastAsia="Arial" w:hAnsi="Times New Roman" w:cs="Times New Roman"/>
                <w:sz w:val="20"/>
                <w:szCs w:val="20"/>
                <w:lang w:eastAsia="ar-SA"/>
              </w:rPr>
              <w:t xml:space="preserve"> </w:t>
            </w:r>
            <w:r>
              <w:rPr>
                <w:rFonts w:ascii="Times New Roman" w:eastAsia="Arial" w:hAnsi="Times New Roman" w:cs="Times New Roman"/>
                <w:sz w:val="20"/>
                <w:szCs w:val="20"/>
                <w:lang w:eastAsia="ar-SA"/>
              </w:rPr>
              <w:t>П</w:t>
            </w:r>
            <w:r w:rsidRPr="009F73B6">
              <w:rPr>
                <w:rFonts w:ascii="Times New Roman" w:eastAsia="Arial" w:hAnsi="Times New Roman" w:cs="Times New Roman"/>
                <w:sz w:val="20"/>
                <w:szCs w:val="20"/>
                <w:lang w:eastAsia="ar-SA"/>
              </w:rPr>
              <w:t xml:space="preserve">редставители </w:t>
            </w:r>
            <w:r w:rsidRPr="009F73B6">
              <w:rPr>
                <w:rFonts w:ascii="Times New Roman" w:eastAsia="Arial" w:hAnsi="Times New Roman" w:cs="Times New Roman"/>
                <w:color w:val="000000"/>
                <w:sz w:val="20"/>
                <w:szCs w:val="20"/>
                <w:shd w:val="clear" w:color="auto" w:fill="FFFFFF"/>
                <w:lang w:eastAsia="ar-SA"/>
              </w:rPr>
              <w:t xml:space="preserve">МУДО </w:t>
            </w:r>
            <w:r>
              <w:rPr>
                <w:rFonts w:ascii="Times New Roman" w:eastAsia="Arial" w:hAnsi="Times New Roman" w:cs="Times New Roman"/>
                <w:color w:val="000000"/>
                <w:sz w:val="20"/>
                <w:szCs w:val="20"/>
                <w:shd w:val="clear" w:color="auto" w:fill="FFFFFF"/>
                <w:lang w:eastAsia="ar-SA"/>
              </w:rPr>
              <w:t>«</w:t>
            </w:r>
            <w:r w:rsidRPr="009F73B6">
              <w:rPr>
                <w:rFonts w:ascii="Times New Roman" w:eastAsia="Arial" w:hAnsi="Times New Roman" w:cs="Times New Roman"/>
                <w:color w:val="000000"/>
                <w:sz w:val="20"/>
                <w:szCs w:val="20"/>
                <w:shd w:val="clear" w:color="auto" w:fill="FFFFFF"/>
                <w:lang w:eastAsia="ar-SA"/>
              </w:rPr>
              <w:t>ЦППМиСП</w:t>
            </w:r>
            <w:r>
              <w:rPr>
                <w:rFonts w:ascii="Times New Roman" w:eastAsia="Arial" w:hAnsi="Times New Roman" w:cs="Times New Roman"/>
                <w:color w:val="000000"/>
                <w:sz w:val="20"/>
                <w:szCs w:val="20"/>
                <w:shd w:val="clear" w:color="auto" w:fill="FFFFFF"/>
                <w:lang w:eastAsia="ar-SA"/>
              </w:rPr>
              <w:t>»</w:t>
            </w:r>
            <w:r w:rsidRPr="009F73B6">
              <w:rPr>
                <w:rFonts w:ascii="Times New Roman" w:eastAsia="Arial" w:hAnsi="Times New Roman" w:cs="Times New Roman"/>
                <w:color w:val="000000"/>
                <w:sz w:val="20"/>
                <w:szCs w:val="20"/>
                <w:shd w:val="clear" w:color="auto" w:fill="FFFFFF"/>
                <w:lang w:eastAsia="ar-SA"/>
              </w:rPr>
              <w:t xml:space="preserve"> презентовали проект г</w:t>
            </w:r>
            <w:r>
              <w:rPr>
                <w:rFonts w:ascii="Times New Roman" w:eastAsia="Arial" w:hAnsi="Times New Roman" w:cs="Times New Roman"/>
                <w:color w:val="000000"/>
                <w:sz w:val="20"/>
                <w:szCs w:val="20"/>
                <w:shd w:val="clear" w:color="auto" w:fill="FFFFFF"/>
                <w:lang w:eastAsia="ar-SA"/>
              </w:rPr>
              <w:t>орода</w:t>
            </w:r>
            <w:r w:rsidRPr="009F73B6">
              <w:rPr>
                <w:rFonts w:ascii="Times New Roman" w:eastAsia="Arial" w:hAnsi="Times New Roman" w:cs="Times New Roman"/>
                <w:color w:val="000000"/>
                <w:sz w:val="20"/>
                <w:szCs w:val="20"/>
                <w:shd w:val="clear" w:color="auto" w:fill="FFFFFF"/>
                <w:lang w:eastAsia="ar-SA"/>
              </w:rPr>
              <w:t xml:space="preserve"> Сыктывкара по профориентации и эффективным формам работы по этому направлению.</w:t>
            </w:r>
          </w:p>
        </w:tc>
        <w:tc>
          <w:tcPr>
            <w:tcW w:w="851" w:type="dxa"/>
          </w:tcPr>
          <w:p w14:paraId="3704615F" w14:textId="77777777" w:rsidR="00A13594" w:rsidRPr="009F73B6" w:rsidRDefault="00A13594" w:rsidP="00820B53">
            <w:pPr>
              <w:rPr>
                <w:rFonts w:ascii="Times New Roman" w:hAnsi="Times New Roman" w:cs="Times New Roman"/>
                <w:sz w:val="20"/>
                <w:szCs w:val="20"/>
              </w:rPr>
            </w:pPr>
            <w:r w:rsidRPr="009F73B6">
              <w:rPr>
                <w:rFonts w:ascii="Times New Roman" w:hAnsi="Times New Roman" w:cs="Times New Roman"/>
                <w:sz w:val="20"/>
                <w:szCs w:val="20"/>
              </w:rPr>
              <w:t> </w:t>
            </w:r>
          </w:p>
        </w:tc>
        <w:tc>
          <w:tcPr>
            <w:tcW w:w="1134" w:type="dxa"/>
          </w:tcPr>
          <w:p w14:paraId="3E1854ED" w14:textId="77777777" w:rsidR="00A13594" w:rsidRPr="009F73B6" w:rsidRDefault="00A13594" w:rsidP="00820B53">
            <w:pPr>
              <w:rPr>
                <w:rFonts w:ascii="Times New Roman" w:hAnsi="Times New Roman" w:cs="Times New Roman"/>
                <w:sz w:val="20"/>
                <w:szCs w:val="20"/>
              </w:rPr>
            </w:pPr>
            <w:r w:rsidRPr="009F73B6">
              <w:rPr>
                <w:rFonts w:ascii="Times New Roman" w:hAnsi="Times New Roman" w:cs="Times New Roman"/>
                <w:sz w:val="20"/>
                <w:szCs w:val="20"/>
              </w:rPr>
              <w:t>март</w:t>
            </w:r>
          </w:p>
        </w:tc>
        <w:tc>
          <w:tcPr>
            <w:tcW w:w="992" w:type="dxa"/>
          </w:tcPr>
          <w:p w14:paraId="467ED2A7" w14:textId="77777777" w:rsidR="00A13594" w:rsidRPr="009F73B6" w:rsidRDefault="00A13594" w:rsidP="00820B53">
            <w:pPr>
              <w:widowControl w:val="0"/>
              <w:suppressAutoHyphens/>
              <w:autoSpaceDE w:val="0"/>
              <w:ind w:firstLine="720"/>
              <w:rPr>
                <w:rFonts w:ascii="Times New Roman" w:eastAsia="Arial" w:hAnsi="Times New Roman" w:cs="Times New Roman"/>
                <w:sz w:val="20"/>
                <w:szCs w:val="20"/>
                <w:lang w:eastAsia="ar-SA"/>
              </w:rPr>
            </w:pPr>
          </w:p>
        </w:tc>
        <w:tc>
          <w:tcPr>
            <w:tcW w:w="992" w:type="dxa"/>
          </w:tcPr>
          <w:p w14:paraId="0A64203F" w14:textId="53A43A53" w:rsidR="00A13594" w:rsidRPr="009F73B6" w:rsidRDefault="00A13594" w:rsidP="00857E4A">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март</w:t>
            </w:r>
          </w:p>
        </w:tc>
        <w:tc>
          <w:tcPr>
            <w:tcW w:w="1459" w:type="dxa"/>
          </w:tcPr>
          <w:p w14:paraId="3E35C09E" w14:textId="77777777" w:rsidR="00A13594" w:rsidRPr="009F73B6" w:rsidRDefault="00A13594" w:rsidP="00820B53">
            <w:pPr>
              <w:widowControl w:val="0"/>
              <w:suppressAutoHyphens/>
              <w:autoSpaceDE w:val="0"/>
              <w:ind w:hanging="3"/>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2F2B3BED" w14:textId="5D6AA276" w:rsidR="00A13594" w:rsidRPr="009F73B6" w:rsidRDefault="00A13594" w:rsidP="00820B53">
            <w:pPr>
              <w:widowControl w:val="0"/>
              <w:suppressAutoHyphens/>
              <w:autoSpaceDE w:val="0"/>
              <w:ind w:hanging="3"/>
              <w:rPr>
                <w:rFonts w:ascii="Times New Roman" w:eastAsia="Arial" w:hAnsi="Times New Roman" w:cs="Times New Roman"/>
                <w:sz w:val="20"/>
                <w:szCs w:val="20"/>
                <w:lang w:eastAsia="ar-SA"/>
              </w:rPr>
            </w:pPr>
          </w:p>
        </w:tc>
      </w:tr>
      <w:tr w:rsidR="00A13594" w:rsidRPr="009F73B6" w14:paraId="6153B746" w14:textId="77777777" w:rsidTr="005A59B3">
        <w:trPr>
          <w:jc w:val="center"/>
        </w:trPr>
        <w:tc>
          <w:tcPr>
            <w:tcW w:w="3050" w:type="dxa"/>
          </w:tcPr>
          <w:p w14:paraId="1E620F48" w14:textId="77777777" w:rsidR="00A13594" w:rsidRPr="009F73B6" w:rsidRDefault="00A13594" w:rsidP="00820B53">
            <w:pPr>
              <w:rPr>
                <w:rFonts w:ascii="Times New Roman" w:hAnsi="Times New Roman" w:cs="Times New Roman"/>
                <w:sz w:val="20"/>
                <w:szCs w:val="20"/>
              </w:rPr>
            </w:pPr>
            <w:r w:rsidRPr="009F73B6">
              <w:rPr>
                <w:rFonts w:ascii="Times New Roman" w:hAnsi="Times New Roman" w:cs="Times New Roman"/>
                <w:sz w:val="20"/>
                <w:szCs w:val="20"/>
              </w:rPr>
              <w:t xml:space="preserve">Мероприятие 2.3.2.2. Участие обучающихся 9 и 11 классов в мониторинге профессиональных намерений, районных и республиканских мероприятиях по профориентации.  </w:t>
            </w:r>
          </w:p>
        </w:tc>
        <w:tc>
          <w:tcPr>
            <w:tcW w:w="2025" w:type="dxa"/>
            <w:gridSpan w:val="2"/>
          </w:tcPr>
          <w:p w14:paraId="32F0F92D" w14:textId="41793FFC" w:rsidR="00A13594" w:rsidRPr="009F73B6" w:rsidRDefault="00A13594" w:rsidP="00820B53">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239" w:type="dxa"/>
          </w:tcPr>
          <w:p w14:paraId="6193F9C7" w14:textId="77777777" w:rsidR="00A13594" w:rsidRPr="009F73B6" w:rsidRDefault="00A13594" w:rsidP="00820B53">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12A56D55" w14:textId="3EF2BA3B" w:rsidR="00A13594" w:rsidRPr="009F73B6" w:rsidRDefault="00A13594" w:rsidP="00857E4A">
            <w:pPr>
              <w:widowControl w:val="0"/>
              <w:suppressAutoHyphens/>
              <w:autoSpaceDE w:val="0"/>
              <w:ind w:hanging="3"/>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Учащиеся 9</w:t>
            </w:r>
            <w:r>
              <w:rPr>
                <w:rFonts w:ascii="Times New Roman" w:eastAsia="Arial" w:hAnsi="Times New Roman" w:cs="Times New Roman"/>
                <w:sz w:val="20"/>
                <w:szCs w:val="20"/>
                <w:lang w:eastAsia="ar-SA"/>
              </w:rPr>
              <w:t xml:space="preserve"> и 11 классов </w:t>
            </w:r>
            <w:r w:rsidRPr="009F73B6">
              <w:rPr>
                <w:rFonts w:ascii="Times New Roman" w:eastAsia="Arial" w:hAnsi="Times New Roman" w:cs="Times New Roman"/>
                <w:sz w:val="20"/>
                <w:szCs w:val="20"/>
                <w:lang w:eastAsia="ar-SA"/>
              </w:rPr>
              <w:t xml:space="preserve">приняли участие в мониторинге. </w:t>
            </w:r>
          </w:p>
          <w:p w14:paraId="04E23D9C" w14:textId="79FD460C" w:rsidR="00A13594" w:rsidRPr="009F73B6" w:rsidRDefault="00A13594" w:rsidP="00857E4A">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В апреле состоялся республиканский </w:t>
            </w:r>
            <w:r w:rsidRPr="009F73B6">
              <w:rPr>
                <w:rFonts w:ascii="Times New Roman" w:eastAsia="Arial" w:hAnsi="Times New Roman" w:cs="Times New Roman"/>
                <w:sz w:val="20"/>
                <w:szCs w:val="20"/>
                <w:lang w:eastAsia="ar-SA"/>
              </w:rPr>
              <w:t xml:space="preserve">форум </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Профориентир</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 в котором приняли участие как педагоги, так и учащиеся.</w:t>
            </w:r>
          </w:p>
        </w:tc>
        <w:tc>
          <w:tcPr>
            <w:tcW w:w="851" w:type="dxa"/>
          </w:tcPr>
          <w:p w14:paraId="766235E0" w14:textId="77777777" w:rsidR="00A13594" w:rsidRPr="009F73B6" w:rsidRDefault="00A13594" w:rsidP="00820B53">
            <w:pPr>
              <w:rPr>
                <w:rFonts w:ascii="Times New Roman" w:hAnsi="Times New Roman" w:cs="Times New Roman"/>
                <w:sz w:val="20"/>
                <w:szCs w:val="20"/>
              </w:rPr>
            </w:pPr>
            <w:r w:rsidRPr="009F73B6">
              <w:rPr>
                <w:rFonts w:ascii="Times New Roman" w:hAnsi="Times New Roman" w:cs="Times New Roman"/>
                <w:sz w:val="20"/>
                <w:szCs w:val="20"/>
              </w:rPr>
              <w:t> </w:t>
            </w:r>
          </w:p>
        </w:tc>
        <w:tc>
          <w:tcPr>
            <w:tcW w:w="1134" w:type="dxa"/>
          </w:tcPr>
          <w:p w14:paraId="30B9D906" w14:textId="77777777" w:rsidR="00A13594" w:rsidRPr="009F73B6" w:rsidRDefault="00A13594" w:rsidP="00820B53">
            <w:pPr>
              <w:rPr>
                <w:rFonts w:ascii="Times New Roman" w:hAnsi="Times New Roman" w:cs="Times New Roman"/>
                <w:sz w:val="20"/>
                <w:szCs w:val="20"/>
              </w:rPr>
            </w:pPr>
            <w:r w:rsidRPr="009F73B6">
              <w:rPr>
                <w:rFonts w:ascii="Times New Roman" w:hAnsi="Times New Roman" w:cs="Times New Roman"/>
                <w:sz w:val="20"/>
                <w:szCs w:val="20"/>
              </w:rPr>
              <w:t>февраль</w:t>
            </w:r>
          </w:p>
        </w:tc>
        <w:tc>
          <w:tcPr>
            <w:tcW w:w="992" w:type="dxa"/>
          </w:tcPr>
          <w:p w14:paraId="64C77E63" w14:textId="77777777" w:rsidR="00A13594" w:rsidRPr="009F73B6" w:rsidRDefault="00A13594" w:rsidP="00820B53">
            <w:pPr>
              <w:widowControl w:val="0"/>
              <w:suppressAutoHyphens/>
              <w:autoSpaceDE w:val="0"/>
              <w:ind w:firstLine="720"/>
              <w:rPr>
                <w:rFonts w:ascii="Times New Roman" w:eastAsia="Arial" w:hAnsi="Times New Roman" w:cs="Times New Roman"/>
                <w:sz w:val="20"/>
                <w:szCs w:val="20"/>
                <w:lang w:eastAsia="ar-SA"/>
              </w:rPr>
            </w:pPr>
          </w:p>
        </w:tc>
        <w:tc>
          <w:tcPr>
            <w:tcW w:w="992" w:type="dxa"/>
          </w:tcPr>
          <w:p w14:paraId="5448998B" w14:textId="2A81E000" w:rsidR="00A13594" w:rsidRPr="009F73B6" w:rsidRDefault="00A13594" w:rsidP="00857E4A">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февраль</w:t>
            </w:r>
          </w:p>
        </w:tc>
        <w:tc>
          <w:tcPr>
            <w:tcW w:w="1459" w:type="dxa"/>
          </w:tcPr>
          <w:p w14:paraId="003753D3" w14:textId="77777777" w:rsidR="00A13594" w:rsidRPr="009F73B6" w:rsidRDefault="00A13594" w:rsidP="00820B53">
            <w:pPr>
              <w:widowControl w:val="0"/>
              <w:suppressAutoHyphens/>
              <w:autoSpaceDE w:val="0"/>
              <w:ind w:hanging="3"/>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Выполнено. </w:t>
            </w:r>
          </w:p>
          <w:p w14:paraId="7D9BE957" w14:textId="1BE3F11C" w:rsidR="00A13594" w:rsidRPr="009F73B6" w:rsidRDefault="00A13594" w:rsidP="00820B53">
            <w:pPr>
              <w:widowControl w:val="0"/>
              <w:suppressAutoHyphens/>
              <w:autoSpaceDE w:val="0"/>
              <w:ind w:hanging="3"/>
              <w:rPr>
                <w:rFonts w:ascii="Times New Roman" w:eastAsia="Arial" w:hAnsi="Times New Roman" w:cs="Times New Roman"/>
                <w:color w:val="FF0000"/>
                <w:sz w:val="20"/>
                <w:szCs w:val="20"/>
                <w:lang w:eastAsia="ar-SA"/>
              </w:rPr>
            </w:pPr>
            <w:r w:rsidRPr="009F73B6">
              <w:rPr>
                <w:rFonts w:ascii="Times New Roman" w:eastAsia="Arial" w:hAnsi="Times New Roman" w:cs="Times New Roman"/>
                <w:sz w:val="20"/>
                <w:szCs w:val="20"/>
                <w:lang w:eastAsia="ar-SA"/>
              </w:rPr>
              <w:t xml:space="preserve"> </w:t>
            </w:r>
          </w:p>
        </w:tc>
      </w:tr>
      <w:tr w:rsidR="00A13594" w:rsidRPr="009F73B6" w14:paraId="0F5AA946" w14:textId="77777777" w:rsidTr="005A59B3">
        <w:trPr>
          <w:jc w:val="center"/>
        </w:trPr>
        <w:tc>
          <w:tcPr>
            <w:tcW w:w="3050" w:type="dxa"/>
          </w:tcPr>
          <w:p w14:paraId="63AADE41" w14:textId="39B889B2" w:rsidR="00A13594" w:rsidRPr="009F73B6" w:rsidRDefault="00A13594" w:rsidP="00820B53">
            <w:pPr>
              <w:rPr>
                <w:rFonts w:ascii="Times New Roman" w:hAnsi="Times New Roman" w:cs="Times New Roman"/>
                <w:i/>
                <w:iCs/>
                <w:sz w:val="20"/>
                <w:szCs w:val="20"/>
              </w:rPr>
            </w:pPr>
            <w:r w:rsidRPr="009F73B6">
              <w:rPr>
                <w:rFonts w:ascii="Times New Roman" w:hAnsi="Times New Roman" w:cs="Times New Roman"/>
                <w:i/>
                <w:iCs/>
                <w:sz w:val="20"/>
                <w:szCs w:val="20"/>
              </w:rPr>
              <w:t xml:space="preserve">Контрольное событие №36. </w:t>
            </w:r>
            <w:r w:rsidRPr="00361CC1">
              <w:rPr>
                <w:rFonts w:ascii="Times New Roman" w:hAnsi="Times New Roman" w:cs="Times New Roman"/>
                <w:i/>
                <w:iCs/>
                <w:sz w:val="20"/>
                <w:szCs w:val="20"/>
              </w:rPr>
              <w:t>Проведение мониторинга профессиональных намерений учащихся 9 и 11 классов.</w:t>
            </w:r>
          </w:p>
        </w:tc>
        <w:tc>
          <w:tcPr>
            <w:tcW w:w="2025" w:type="dxa"/>
            <w:gridSpan w:val="2"/>
          </w:tcPr>
          <w:p w14:paraId="2D1D5E0C" w14:textId="7F2253BD" w:rsidR="00A13594" w:rsidRPr="009F73B6" w:rsidRDefault="00A13594" w:rsidP="00820B53">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239" w:type="dxa"/>
          </w:tcPr>
          <w:p w14:paraId="5AADC48E" w14:textId="77777777" w:rsidR="00A13594" w:rsidRPr="009F73B6" w:rsidRDefault="00A13594" w:rsidP="00857E4A">
            <w:pPr>
              <w:jc w:val="cente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2823" w:type="dxa"/>
          </w:tcPr>
          <w:p w14:paraId="575A5F64" w14:textId="5C443003" w:rsidR="00A13594" w:rsidRPr="009F73B6" w:rsidRDefault="00A13594" w:rsidP="00820B53">
            <w:pPr>
              <w:widowControl w:val="0"/>
              <w:suppressAutoHyphens/>
              <w:autoSpaceDE w:val="0"/>
              <w:rPr>
                <w:rFonts w:ascii="Times New Roman" w:eastAsia="Arial" w:hAnsi="Times New Roman" w:cs="Times New Roman"/>
                <w:i/>
                <w:sz w:val="20"/>
                <w:szCs w:val="20"/>
                <w:lang w:eastAsia="ar-SA"/>
              </w:rPr>
            </w:pPr>
            <w:r w:rsidRPr="009F73B6">
              <w:rPr>
                <w:rFonts w:ascii="Times New Roman" w:eastAsia="Arial" w:hAnsi="Times New Roman" w:cs="Times New Roman"/>
                <w:sz w:val="20"/>
                <w:szCs w:val="20"/>
                <w:lang w:eastAsia="ar-SA"/>
              </w:rPr>
              <w:t>Учащиеся 9 и 11 классов с охватом 287 челове</w:t>
            </w:r>
            <w:r>
              <w:rPr>
                <w:rFonts w:ascii="Times New Roman" w:eastAsia="Arial" w:hAnsi="Times New Roman" w:cs="Times New Roman"/>
                <w:sz w:val="20"/>
                <w:szCs w:val="20"/>
                <w:lang w:eastAsia="ar-SA"/>
              </w:rPr>
              <w:t>к приняли участие в мониторинге</w:t>
            </w:r>
            <w:r>
              <w:t xml:space="preserve"> </w:t>
            </w:r>
            <w:r w:rsidRPr="00857E4A">
              <w:rPr>
                <w:rFonts w:ascii="Times New Roman" w:eastAsia="Arial" w:hAnsi="Times New Roman" w:cs="Times New Roman"/>
                <w:sz w:val="20"/>
                <w:szCs w:val="20"/>
                <w:lang w:eastAsia="ar-SA"/>
              </w:rPr>
              <w:t>профессиональных намерений</w:t>
            </w:r>
            <w:r>
              <w:rPr>
                <w:rFonts w:ascii="Times New Roman" w:eastAsia="Arial" w:hAnsi="Times New Roman" w:cs="Times New Roman"/>
                <w:sz w:val="20"/>
                <w:szCs w:val="20"/>
                <w:lang w:eastAsia="ar-SA"/>
              </w:rPr>
              <w:t>.</w:t>
            </w:r>
          </w:p>
        </w:tc>
        <w:tc>
          <w:tcPr>
            <w:tcW w:w="851" w:type="dxa"/>
          </w:tcPr>
          <w:p w14:paraId="410A5712" w14:textId="77777777" w:rsidR="00A13594" w:rsidRPr="009F73B6" w:rsidRDefault="00A13594" w:rsidP="00820B53">
            <w:pP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1134" w:type="dxa"/>
          </w:tcPr>
          <w:p w14:paraId="44BB1BEA" w14:textId="77777777" w:rsidR="00A13594" w:rsidRPr="009F73B6" w:rsidRDefault="00A13594" w:rsidP="00820B53">
            <w:pPr>
              <w:rPr>
                <w:rFonts w:ascii="Times New Roman" w:hAnsi="Times New Roman" w:cs="Times New Roman"/>
                <w:i/>
                <w:iCs/>
                <w:sz w:val="20"/>
                <w:szCs w:val="20"/>
              </w:rPr>
            </w:pPr>
            <w:r w:rsidRPr="009F73B6">
              <w:rPr>
                <w:rFonts w:ascii="Times New Roman" w:hAnsi="Times New Roman" w:cs="Times New Roman"/>
                <w:i/>
                <w:iCs/>
                <w:sz w:val="20"/>
                <w:szCs w:val="20"/>
              </w:rPr>
              <w:t>февраль</w:t>
            </w:r>
          </w:p>
        </w:tc>
        <w:tc>
          <w:tcPr>
            <w:tcW w:w="992" w:type="dxa"/>
          </w:tcPr>
          <w:p w14:paraId="592AB9B2" w14:textId="77777777" w:rsidR="00A13594" w:rsidRPr="009F73B6" w:rsidRDefault="00A13594" w:rsidP="00820B53">
            <w:pPr>
              <w:widowControl w:val="0"/>
              <w:suppressAutoHyphens/>
              <w:autoSpaceDE w:val="0"/>
              <w:ind w:firstLine="720"/>
              <w:rPr>
                <w:rFonts w:ascii="Times New Roman" w:eastAsia="Arial" w:hAnsi="Times New Roman" w:cs="Times New Roman"/>
                <w:sz w:val="20"/>
                <w:szCs w:val="20"/>
                <w:lang w:eastAsia="ar-SA"/>
              </w:rPr>
            </w:pPr>
          </w:p>
        </w:tc>
        <w:tc>
          <w:tcPr>
            <w:tcW w:w="992" w:type="dxa"/>
          </w:tcPr>
          <w:p w14:paraId="5722CBC3" w14:textId="2D34E4D3" w:rsidR="00A13594" w:rsidRPr="00857E4A" w:rsidRDefault="00A13594" w:rsidP="00857E4A">
            <w:pPr>
              <w:widowControl w:val="0"/>
              <w:suppressAutoHyphens/>
              <w:autoSpaceDE w:val="0"/>
              <w:rPr>
                <w:rFonts w:ascii="Times New Roman" w:eastAsia="Arial" w:hAnsi="Times New Roman" w:cs="Times New Roman"/>
                <w:i/>
                <w:sz w:val="20"/>
                <w:szCs w:val="20"/>
                <w:lang w:eastAsia="ar-SA"/>
              </w:rPr>
            </w:pPr>
            <w:r w:rsidRPr="00857E4A">
              <w:rPr>
                <w:rFonts w:ascii="Times New Roman" w:eastAsia="Arial" w:hAnsi="Times New Roman" w:cs="Times New Roman"/>
                <w:i/>
                <w:sz w:val="20"/>
                <w:szCs w:val="20"/>
                <w:lang w:eastAsia="ar-SA"/>
              </w:rPr>
              <w:t>февраль</w:t>
            </w:r>
          </w:p>
        </w:tc>
        <w:tc>
          <w:tcPr>
            <w:tcW w:w="1459" w:type="dxa"/>
          </w:tcPr>
          <w:p w14:paraId="6CEFD978" w14:textId="77777777" w:rsidR="00A13594" w:rsidRPr="009F73B6" w:rsidRDefault="00A13594" w:rsidP="00820B53">
            <w:pPr>
              <w:widowControl w:val="0"/>
              <w:suppressAutoHyphens/>
              <w:autoSpaceDE w:val="0"/>
              <w:ind w:hanging="3"/>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Выполнено. </w:t>
            </w:r>
          </w:p>
          <w:p w14:paraId="4876C46F" w14:textId="18A075F2" w:rsidR="00A13594" w:rsidRPr="009F73B6" w:rsidRDefault="00A13594" w:rsidP="00820B53">
            <w:pPr>
              <w:widowControl w:val="0"/>
              <w:suppressAutoHyphens/>
              <w:autoSpaceDE w:val="0"/>
              <w:ind w:hanging="3"/>
              <w:rPr>
                <w:rFonts w:ascii="Times New Roman" w:eastAsia="Arial" w:hAnsi="Times New Roman" w:cs="Times New Roman"/>
                <w:color w:val="FF0000"/>
                <w:sz w:val="20"/>
                <w:szCs w:val="20"/>
                <w:lang w:eastAsia="ar-SA"/>
              </w:rPr>
            </w:pPr>
          </w:p>
        </w:tc>
      </w:tr>
      <w:tr w:rsidR="00A13594" w:rsidRPr="009F73B6" w14:paraId="297F062E" w14:textId="77777777" w:rsidTr="005A59B3">
        <w:trPr>
          <w:trHeight w:val="3881"/>
          <w:jc w:val="center"/>
        </w:trPr>
        <w:tc>
          <w:tcPr>
            <w:tcW w:w="3050" w:type="dxa"/>
          </w:tcPr>
          <w:p w14:paraId="241C98D4" w14:textId="367FE260" w:rsidR="00A13594" w:rsidRPr="009F73B6" w:rsidRDefault="00A13594" w:rsidP="009154FE">
            <w:pPr>
              <w:rPr>
                <w:rFonts w:ascii="Times New Roman" w:hAnsi="Times New Roman" w:cs="Times New Roman"/>
                <w:b/>
                <w:bCs/>
                <w:sz w:val="20"/>
                <w:szCs w:val="20"/>
              </w:rPr>
            </w:pPr>
            <w:r w:rsidRPr="009F73B6">
              <w:rPr>
                <w:rFonts w:ascii="Times New Roman" w:hAnsi="Times New Roman" w:cs="Times New Roman"/>
                <w:b/>
                <w:bCs/>
                <w:sz w:val="20"/>
                <w:szCs w:val="20"/>
              </w:rPr>
              <w:t xml:space="preserve">Основное мероприятие 2.3.3. Поддержка одаренных детей и талантливой молодежи. Реализация ведомственного проекта </w:t>
            </w:r>
            <w:r>
              <w:rPr>
                <w:rFonts w:ascii="Times New Roman" w:hAnsi="Times New Roman" w:cs="Times New Roman"/>
                <w:b/>
                <w:bCs/>
                <w:sz w:val="20"/>
                <w:szCs w:val="20"/>
              </w:rPr>
              <w:t>«</w:t>
            </w:r>
            <w:r w:rsidRPr="009F73B6">
              <w:rPr>
                <w:rFonts w:ascii="Times New Roman" w:hAnsi="Times New Roman" w:cs="Times New Roman"/>
                <w:b/>
                <w:bCs/>
                <w:sz w:val="20"/>
                <w:szCs w:val="20"/>
              </w:rPr>
              <w:t>Успех каждого ребенка</w:t>
            </w:r>
            <w:r>
              <w:rPr>
                <w:rFonts w:ascii="Times New Roman" w:hAnsi="Times New Roman" w:cs="Times New Roman"/>
                <w:b/>
                <w:bCs/>
                <w:sz w:val="20"/>
                <w:szCs w:val="20"/>
              </w:rPr>
              <w:t>»</w:t>
            </w:r>
            <w:r w:rsidRPr="009F73B6">
              <w:rPr>
                <w:rFonts w:ascii="Times New Roman" w:hAnsi="Times New Roman" w:cs="Times New Roman"/>
                <w:b/>
                <w:bCs/>
                <w:sz w:val="20"/>
                <w:szCs w:val="20"/>
              </w:rPr>
              <w:t xml:space="preserve">. </w:t>
            </w:r>
          </w:p>
        </w:tc>
        <w:tc>
          <w:tcPr>
            <w:tcW w:w="2025" w:type="dxa"/>
            <w:gridSpan w:val="2"/>
          </w:tcPr>
          <w:p w14:paraId="781FD1E8" w14:textId="799B3560" w:rsidR="00A13594" w:rsidRPr="009F73B6" w:rsidRDefault="00A13594" w:rsidP="009154FE">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239" w:type="dxa"/>
          </w:tcPr>
          <w:p w14:paraId="618ABEDF" w14:textId="77777777" w:rsidR="00A13594" w:rsidRPr="008344F3" w:rsidRDefault="00A13594" w:rsidP="009154FE">
            <w:pPr>
              <w:rPr>
                <w:rFonts w:ascii="Times New Roman" w:hAnsi="Times New Roman" w:cs="Times New Roman"/>
                <w:sz w:val="20"/>
                <w:szCs w:val="20"/>
              </w:rPr>
            </w:pPr>
            <w:r w:rsidRPr="008344F3">
              <w:rPr>
                <w:rFonts w:ascii="Times New Roman" w:hAnsi="Times New Roman" w:cs="Times New Roman"/>
                <w:sz w:val="20"/>
                <w:szCs w:val="20"/>
              </w:rPr>
              <w:t>1. Доля детей в возрасте 7-18 лет, в том числе с девиантным поведением, привлеченных во внеурочную деятельность на базе общеобразовательных организаций.</w:t>
            </w:r>
          </w:p>
          <w:p w14:paraId="77C4A9C3" w14:textId="22C94D2D" w:rsidR="00A13594" w:rsidRPr="009F73B6" w:rsidRDefault="00A13594" w:rsidP="009154FE">
            <w:pPr>
              <w:rPr>
                <w:rFonts w:ascii="Times New Roman" w:hAnsi="Times New Roman" w:cs="Times New Roman"/>
                <w:sz w:val="20"/>
                <w:szCs w:val="20"/>
              </w:rPr>
            </w:pPr>
            <w:r w:rsidRPr="008344F3">
              <w:rPr>
                <w:rFonts w:ascii="Times New Roman" w:hAnsi="Times New Roman" w:cs="Times New Roman"/>
                <w:sz w:val="20"/>
                <w:szCs w:val="20"/>
              </w:rPr>
              <w:t>2.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tc>
        <w:tc>
          <w:tcPr>
            <w:tcW w:w="2823" w:type="dxa"/>
          </w:tcPr>
          <w:p w14:paraId="4B2E21D3" w14:textId="2A16C02E" w:rsidR="00A13594" w:rsidRDefault="00A13594" w:rsidP="007F01F0">
            <w:pPr>
              <w:widowControl w:val="0"/>
              <w:suppressAutoHyphens/>
              <w:autoSpaceDE w:val="0"/>
              <w:rPr>
                <w:rFonts w:ascii="Times New Roman" w:eastAsia="Arial" w:hAnsi="Times New Roman" w:cs="Times New Roman"/>
                <w:sz w:val="20"/>
                <w:szCs w:val="20"/>
                <w:lang w:eastAsia="ar-SA"/>
              </w:rPr>
            </w:pPr>
            <w:r w:rsidRPr="007F01F0">
              <w:rPr>
                <w:rFonts w:ascii="Times New Roman" w:eastAsia="Arial" w:hAnsi="Times New Roman" w:cs="Times New Roman"/>
                <w:sz w:val="20"/>
                <w:szCs w:val="20"/>
                <w:lang w:eastAsia="ar-SA"/>
              </w:rPr>
              <w:t>С сентября 2023 года</w:t>
            </w:r>
            <w:r>
              <w:rPr>
                <w:rFonts w:ascii="Times New Roman" w:eastAsia="Arial" w:hAnsi="Times New Roman" w:cs="Times New Roman"/>
                <w:sz w:val="20"/>
                <w:szCs w:val="20"/>
                <w:lang w:eastAsia="ar-SA"/>
              </w:rPr>
              <w:t xml:space="preserve"> на</w:t>
            </w:r>
            <w:r w:rsidRPr="007F01F0">
              <w:rPr>
                <w:rFonts w:ascii="Times New Roman" w:eastAsia="Arial" w:hAnsi="Times New Roman" w:cs="Times New Roman"/>
                <w:sz w:val="20"/>
                <w:szCs w:val="20"/>
                <w:lang w:eastAsia="ar-SA"/>
              </w:rPr>
              <w:t xml:space="preserve"> базе РЦВР с. Выльгорт открыт муниципальный Центр по работе с одаренными детьми в области искусства, спорта и науки. </w:t>
            </w:r>
          </w:p>
          <w:p w14:paraId="45D76D17" w14:textId="73ED1B46" w:rsidR="00A13594" w:rsidRDefault="00A13594" w:rsidP="007F01F0">
            <w:pPr>
              <w:widowControl w:val="0"/>
              <w:suppressAutoHyphens/>
              <w:autoSpaceDE w:val="0"/>
              <w:rPr>
                <w:rFonts w:ascii="Times New Roman" w:eastAsia="Arial" w:hAnsi="Times New Roman" w:cs="Times New Roman"/>
                <w:sz w:val="20"/>
                <w:szCs w:val="20"/>
                <w:lang w:eastAsia="ar-SA"/>
              </w:rPr>
            </w:pPr>
            <w:r w:rsidRPr="00773238">
              <w:rPr>
                <w:rFonts w:ascii="Times New Roman" w:eastAsia="Arial" w:hAnsi="Times New Roman" w:cs="Times New Roman"/>
                <w:sz w:val="20"/>
                <w:szCs w:val="20"/>
                <w:lang w:eastAsia="ar-SA"/>
              </w:rPr>
              <w:t>При академии юных талантов в течение учебного года проведены профильные смены. В них участвовали учащиеся</w:t>
            </w:r>
            <w:r>
              <w:rPr>
                <w:rFonts w:ascii="Times New Roman" w:eastAsia="Arial" w:hAnsi="Times New Roman" w:cs="Times New Roman"/>
                <w:sz w:val="20"/>
                <w:szCs w:val="20"/>
                <w:lang w:eastAsia="ar-SA"/>
              </w:rPr>
              <w:t xml:space="preserve"> 3 школ района (Пажгинской, Зеленецкой и Выльгортской №1).</w:t>
            </w:r>
          </w:p>
          <w:p w14:paraId="4EB1A10A" w14:textId="74F09F1D" w:rsidR="00A13594" w:rsidRPr="009F73B6" w:rsidRDefault="005729C1" w:rsidP="005729C1">
            <w:pPr>
              <w:widowControl w:val="0"/>
              <w:suppressAutoHyphens/>
              <w:autoSpaceDE w:val="0"/>
              <w:rPr>
                <w:rFonts w:ascii="Times New Roman" w:eastAsia="Arial" w:hAnsi="Times New Roman" w:cs="Times New Roman"/>
                <w:sz w:val="20"/>
                <w:szCs w:val="20"/>
                <w:lang w:eastAsia="ar-SA"/>
              </w:rPr>
            </w:pPr>
            <w:r w:rsidRPr="005729C1">
              <w:rPr>
                <w:rFonts w:ascii="Times New Roman" w:eastAsia="Arial" w:hAnsi="Times New Roman" w:cs="Times New Roman"/>
                <w:sz w:val="20"/>
                <w:szCs w:val="20"/>
                <w:lang w:eastAsia="ar-SA"/>
              </w:rPr>
              <w:t>Общий охват услугами дополнительного образования по состоянию</w:t>
            </w:r>
            <w:r>
              <w:rPr>
                <w:rFonts w:ascii="Times New Roman" w:eastAsia="Arial" w:hAnsi="Times New Roman" w:cs="Times New Roman"/>
                <w:sz w:val="20"/>
                <w:szCs w:val="20"/>
                <w:lang w:eastAsia="ar-SA"/>
              </w:rPr>
              <w:t xml:space="preserve"> на декабрь 2023 года составил: </w:t>
            </w:r>
            <w:r w:rsidRPr="005729C1">
              <w:rPr>
                <w:rFonts w:ascii="Times New Roman" w:eastAsia="Arial" w:hAnsi="Times New Roman" w:cs="Times New Roman"/>
                <w:sz w:val="20"/>
                <w:szCs w:val="20"/>
                <w:lang w:eastAsia="ar-SA"/>
              </w:rPr>
              <w:t>в школах – 21</w:t>
            </w:r>
            <w:r>
              <w:rPr>
                <w:rFonts w:ascii="Times New Roman" w:eastAsia="Arial" w:hAnsi="Times New Roman" w:cs="Times New Roman"/>
                <w:sz w:val="20"/>
                <w:szCs w:val="20"/>
                <w:lang w:eastAsia="ar-SA"/>
              </w:rPr>
              <w:t>77 человек</w:t>
            </w:r>
            <w:r w:rsidRPr="005729C1">
              <w:rPr>
                <w:rFonts w:ascii="Times New Roman" w:eastAsia="Arial" w:hAnsi="Times New Roman" w:cs="Times New Roman"/>
                <w:sz w:val="20"/>
                <w:szCs w:val="20"/>
                <w:lang w:eastAsia="ar-SA"/>
              </w:rPr>
              <w:t>; в цент</w:t>
            </w:r>
            <w:r>
              <w:rPr>
                <w:rFonts w:ascii="Times New Roman" w:eastAsia="Arial" w:hAnsi="Times New Roman" w:cs="Times New Roman"/>
                <w:sz w:val="20"/>
                <w:szCs w:val="20"/>
                <w:lang w:eastAsia="ar-SA"/>
              </w:rPr>
              <w:t>рах дополнительного образования – 1618 человек.</w:t>
            </w:r>
          </w:p>
        </w:tc>
        <w:tc>
          <w:tcPr>
            <w:tcW w:w="851" w:type="dxa"/>
          </w:tcPr>
          <w:p w14:paraId="0F7BD893" w14:textId="77777777" w:rsidR="00A13594" w:rsidRPr="009F73B6" w:rsidRDefault="00A13594" w:rsidP="009154FE">
            <w:pPr>
              <w:rPr>
                <w:rFonts w:ascii="Times New Roman" w:hAnsi="Times New Roman" w:cs="Times New Roman"/>
                <w:sz w:val="20"/>
                <w:szCs w:val="20"/>
              </w:rPr>
            </w:pPr>
            <w:r w:rsidRPr="009F73B6">
              <w:rPr>
                <w:rFonts w:ascii="Times New Roman" w:hAnsi="Times New Roman" w:cs="Times New Roman"/>
                <w:sz w:val="20"/>
                <w:szCs w:val="20"/>
              </w:rPr>
              <w:t> январь</w:t>
            </w:r>
          </w:p>
        </w:tc>
        <w:tc>
          <w:tcPr>
            <w:tcW w:w="1134" w:type="dxa"/>
          </w:tcPr>
          <w:p w14:paraId="1D302E03" w14:textId="77777777" w:rsidR="00A13594" w:rsidRPr="009F73B6" w:rsidRDefault="00A13594" w:rsidP="009154FE">
            <w:pPr>
              <w:rPr>
                <w:rFonts w:ascii="Times New Roman" w:hAnsi="Times New Roman" w:cs="Times New Roman"/>
                <w:sz w:val="20"/>
                <w:szCs w:val="20"/>
              </w:rPr>
            </w:pPr>
            <w:r w:rsidRPr="009F73B6">
              <w:rPr>
                <w:rFonts w:ascii="Times New Roman" w:hAnsi="Times New Roman" w:cs="Times New Roman"/>
                <w:sz w:val="20"/>
                <w:szCs w:val="20"/>
              </w:rPr>
              <w:t> декабрь</w:t>
            </w:r>
          </w:p>
        </w:tc>
        <w:tc>
          <w:tcPr>
            <w:tcW w:w="992" w:type="dxa"/>
          </w:tcPr>
          <w:p w14:paraId="5C61DBD1" w14:textId="307F5BBD" w:rsidR="00A13594" w:rsidRPr="009F73B6" w:rsidRDefault="00A13594" w:rsidP="009154FE">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 январь</w:t>
            </w:r>
          </w:p>
        </w:tc>
        <w:tc>
          <w:tcPr>
            <w:tcW w:w="992" w:type="dxa"/>
          </w:tcPr>
          <w:p w14:paraId="313AB9A4" w14:textId="20EF398E" w:rsidR="00A13594" w:rsidRPr="009F73B6" w:rsidRDefault="00A13594" w:rsidP="009154FE">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 декабрь</w:t>
            </w:r>
          </w:p>
        </w:tc>
        <w:tc>
          <w:tcPr>
            <w:tcW w:w="1459" w:type="dxa"/>
          </w:tcPr>
          <w:p w14:paraId="34F0A4D1" w14:textId="77777777" w:rsidR="00A13594" w:rsidRPr="009F73B6" w:rsidRDefault="00A13594" w:rsidP="009154FE">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Выполнено. </w:t>
            </w:r>
          </w:p>
          <w:p w14:paraId="1C4F4E64" w14:textId="6DF9E687" w:rsidR="00A13594" w:rsidRPr="009F73B6" w:rsidRDefault="00A13594" w:rsidP="009154FE">
            <w:pPr>
              <w:widowControl w:val="0"/>
              <w:suppressAutoHyphens/>
              <w:autoSpaceDE w:val="0"/>
              <w:rPr>
                <w:rFonts w:ascii="Times New Roman" w:eastAsia="Arial" w:hAnsi="Times New Roman" w:cs="Times New Roman"/>
                <w:sz w:val="20"/>
                <w:szCs w:val="20"/>
                <w:lang w:eastAsia="ar-SA"/>
              </w:rPr>
            </w:pPr>
          </w:p>
        </w:tc>
      </w:tr>
      <w:tr w:rsidR="00A13594" w:rsidRPr="009F73B6" w14:paraId="518D33FB" w14:textId="77777777" w:rsidTr="005A59B3">
        <w:trPr>
          <w:jc w:val="center"/>
        </w:trPr>
        <w:tc>
          <w:tcPr>
            <w:tcW w:w="3050" w:type="dxa"/>
          </w:tcPr>
          <w:p w14:paraId="091CE0DD" w14:textId="77777777" w:rsidR="00A13594" w:rsidRPr="009F73B6" w:rsidRDefault="00A13594" w:rsidP="006C16B6">
            <w:pPr>
              <w:rPr>
                <w:rFonts w:ascii="Times New Roman" w:hAnsi="Times New Roman" w:cs="Times New Roman"/>
                <w:sz w:val="20"/>
                <w:szCs w:val="20"/>
              </w:rPr>
            </w:pPr>
            <w:r w:rsidRPr="009F73B6">
              <w:rPr>
                <w:rFonts w:ascii="Times New Roman" w:hAnsi="Times New Roman" w:cs="Times New Roman"/>
                <w:sz w:val="20"/>
                <w:szCs w:val="20"/>
              </w:rPr>
              <w:t>Мероприятие 2.3.3.1. Организация и проведение районных конкурсов по поддержке талантов и способностей обучающихся.</w:t>
            </w:r>
          </w:p>
        </w:tc>
        <w:tc>
          <w:tcPr>
            <w:tcW w:w="2025" w:type="dxa"/>
            <w:gridSpan w:val="2"/>
          </w:tcPr>
          <w:p w14:paraId="33EB4312" w14:textId="482960D5" w:rsidR="00A13594" w:rsidRPr="009F73B6" w:rsidRDefault="00A13594" w:rsidP="006C16B6">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239" w:type="dxa"/>
          </w:tcPr>
          <w:p w14:paraId="6378D9A3" w14:textId="77777777" w:rsidR="00A13594" w:rsidRPr="009F73B6" w:rsidRDefault="00A13594" w:rsidP="006C16B6">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2E4222B9" w14:textId="4CA5F762" w:rsidR="00A13594" w:rsidRPr="009F73B6" w:rsidRDefault="00ED3D73" w:rsidP="00ED3D73">
            <w:pPr>
              <w:widowControl w:val="0"/>
              <w:suppressAutoHyphens/>
              <w:autoSpaceDE w:val="0"/>
              <w:rPr>
                <w:rFonts w:ascii="Times New Roman" w:eastAsia="Arial" w:hAnsi="Times New Roman" w:cs="Times New Roman"/>
                <w:sz w:val="20"/>
                <w:szCs w:val="20"/>
                <w:lang w:eastAsia="ar-SA"/>
              </w:rPr>
            </w:pPr>
            <w:r w:rsidRPr="00ED3D73">
              <w:rPr>
                <w:rFonts w:ascii="Times New Roman" w:eastAsia="Arial" w:hAnsi="Times New Roman" w:cs="Times New Roman"/>
                <w:sz w:val="20"/>
                <w:szCs w:val="20"/>
                <w:lang w:eastAsia="ar-SA"/>
              </w:rPr>
              <w:t xml:space="preserve">Образовательные организации района в 2023 учебном году приняли участие в 60 районных конкурсах и соревнованиях. </w:t>
            </w:r>
          </w:p>
        </w:tc>
        <w:tc>
          <w:tcPr>
            <w:tcW w:w="851" w:type="dxa"/>
          </w:tcPr>
          <w:p w14:paraId="3A3AEB40" w14:textId="77777777" w:rsidR="00A13594" w:rsidRPr="009F73B6" w:rsidRDefault="00A13594" w:rsidP="006C16B6">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015FBA24" w14:textId="77777777" w:rsidR="00A13594" w:rsidRPr="009F73B6" w:rsidRDefault="00A13594" w:rsidP="006C16B6">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507499EB" w14:textId="2AE7F2D2" w:rsidR="00A13594" w:rsidRPr="009F73B6" w:rsidRDefault="00A13594" w:rsidP="006C16B6">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2441B7F9" w14:textId="1F5B3802" w:rsidR="00A13594" w:rsidRPr="009F73B6" w:rsidRDefault="00A13594" w:rsidP="006C16B6">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083B841B" w14:textId="77777777" w:rsidR="00A13594" w:rsidRPr="009F73B6" w:rsidRDefault="00A13594" w:rsidP="006C16B6">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6E47BF92" w14:textId="43E8FC36" w:rsidR="00A13594" w:rsidRPr="009F73B6" w:rsidRDefault="00A13594" w:rsidP="006C16B6">
            <w:pPr>
              <w:widowControl w:val="0"/>
              <w:suppressAutoHyphens/>
              <w:autoSpaceDE w:val="0"/>
              <w:rPr>
                <w:rFonts w:ascii="Times New Roman" w:eastAsia="Arial" w:hAnsi="Times New Roman" w:cs="Times New Roman"/>
                <w:color w:val="FF0000"/>
                <w:sz w:val="20"/>
                <w:szCs w:val="20"/>
                <w:lang w:eastAsia="ar-SA"/>
              </w:rPr>
            </w:pPr>
          </w:p>
        </w:tc>
      </w:tr>
      <w:tr w:rsidR="00A13594" w:rsidRPr="009F73B6" w14:paraId="31AE4600" w14:textId="77777777" w:rsidTr="005A59B3">
        <w:trPr>
          <w:jc w:val="center"/>
        </w:trPr>
        <w:tc>
          <w:tcPr>
            <w:tcW w:w="3050" w:type="dxa"/>
          </w:tcPr>
          <w:p w14:paraId="31100C69" w14:textId="77777777" w:rsidR="00A13594" w:rsidRPr="009F73B6" w:rsidRDefault="00A13594" w:rsidP="006C16B6">
            <w:pPr>
              <w:rPr>
                <w:rFonts w:ascii="Times New Roman" w:hAnsi="Times New Roman" w:cs="Times New Roman"/>
                <w:sz w:val="20"/>
                <w:szCs w:val="20"/>
              </w:rPr>
            </w:pPr>
            <w:r w:rsidRPr="009F73B6">
              <w:rPr>
                <w:rFonts w:ascii="Times New Roman" w:hAnsi="Times New Roman" w:cs="Times New Roman"/>
                <w:sz w:val="20"/>
                <w:szCs w:val="20"/>
              </w:rPr>
              <w:t>Мероприятие 2.3.3.2. Организация поддержки одаренных детей района путем проведения Малой Премии Сыктывдинского района.</w:t>
            </w:r>
          </w:p>
        </w:tc>
        <w:tc>
          <w:tcPr>
            <w:tcW w:w="2025" w:type="dxa"/>
            <w:gridSpan w:val="2"/>
          </w:tcPr>
          <w:p w14:paraId="4FB8E505" w14:textId="5F22A1D3" w:rsidR="00A13594" w:rsidRPr="009F73B6" w:rsidRDefault="00A13594" w:rsidP="006C16B6">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239" w:type="dxa"/>
          </w:tcPr>
          <w:p w14:paraId="0336D899" w14:textId="77777777" w:rsidR="00A13594" w:rsidRPr="009F73B6" w:rsidRDefault="00A13594" w:rsidP="006C16B6">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6A2008A5" w14:textId="029EEB9F" w:rsidR="00A13594" w:rsidRPr="009F73B6" w:rsidRDefault="00A13594" w:rsidP="00205DD6">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В</w:t>
            </w:r>
            <w:r w:rsidRPr="006C16B6">
              <w:rPr>
                <w:rFonts w:ascii="Times New Roman" w:eastAsia="Arial" w:hAnsi="Times New Roman" w:cs="Times New Roman"/>
                <w:sz w:val="20"/>
                <w:szCs w:val="20"/>
                <w:lang w:eastAsia="ar-SA"/>
              </w:rPr>
              <w:t xml:space="preserve"> </w:t>
            </w:r>
            <w:r>
              <w:rPr>
                <w:rFonts w:ascii="Times New Roman" w:eastAsia="Arial" w:hAnsi="Times New Roman" w:cs="Times New Roman"/>
                <w:sz w:val="20"/>
                <w:szCs w:val="20"/>
                <w:lang w:eastAsia="ar-SA"/>
              </w:rPr>
              <w:t xml:space="preserve">декабре </w:t>
            </w:r>
            <w:r w:rsidRPr="006C16B6">
              <w:rPr>
                <w:rFonts w:ascii="Times New Roman" w:eastAsia="Arial" w:hAnsi="Times New Roman" w:cs="Times New Roman"/>
                <w:sz w:val="20"/>
                <w:szCs w:val="20"/>
                <w:lang w:eastAsia="ar-SA"/>
              </w:rPr>
              <w:t>2023 год</w:t>
            </w:r>
            <w:r>
              <w:rPr>
                <w:rFonts w:ascii="Times New Roman" w:eastAsia="Arial" w:hAnsi="Times New Roman" w:cs="Times New Roman"/>
                <w:sz w:val="20"/>
                <w:szCs w:val="20"/>
                <w:lang w:eastAsia="ar-SA"/>
              </w:rPr>
              <w:t>а</w:t>
            </w:r>
            <w:r w:rsidRPr="006C16B6">
              <w:rPr>
                <w:rFonts w:ascii="Times New Roman" w:eastAsia="Arial" w:hAnsi="Times New Roman" w:cs="Times New Roman"/>
                <w:sz w:val="20"/>
                <w:szCs w:val="20"/>
                <w:lang w:eastAsia="ar-SA"/>
              </w:rPr>
              <w:t xml:space="preserve"> провед</w:t>
            </w:r>
            <w:r w:rsidR="00205DD6">
              <w:rPr>
                <w:rFonts w:ascii="Times New Roman" w:eastAsia="Arial" w:hAnsi="Times New Roman" w:cs="Times New Roman"/>
                <w:sz w:val="20"/>
                <w:szCs w:val="20"/>
                <w:lang w:eastAsia="ar-SA"/>
              </w:rPr>
              <w:t>е</w:t>
            </w:r>
            <w:r w:rsidRPr="006C16B6">
              <w:rPr>
                <w:rFonts w:ascii="Times New Roman" w:eastAsia="Arial" w:hAnsi="Times New Roman" w:cs="Times New Roman"/>
                <w:sz w:val="20"/>
                <w:szCs w:val="20"/>
                <w:lang w:eastAsia="ar-SA"/>
              </w:rPr>
              <w:t xml:space="preserve">н районный конкурс «Малая Премия Сыктывдинского района-2023». Всего в </w:t>
            </w:r>
            <w:r>
              <w:rPr>
                <w:rFonts w:ascii="Times New Roman" w:eastAsia="Arial" w:hAnsi="Times New Roman" w:cs="Times New Roman"/>
                <w:sz w:val="20"/>
                <w:szCs w:val="20"/>
                <w:lang w:eastAsia="ar-SA"/>
              </w:rPr>
              <w:t>к</w:t>
            </w:r>
            <w:r w:rsidRPr="006C16B6">
              <w:rPr>
                <w:rFonts w:ascii="Times New Roman" w:eastAsia="Arial" w:hAnsi="Times New Roman" w:cs="Times New Roman"/>
                <w:sz w:val="20"/>
                <w:szCs w:val="20"/>
                <w:lang w:eastAsia="ar-SA"/>
              </w:rPr>
              <w:t xml:space="preserve">онкурсе приняли участие 79 обучающихся из 18 образовательных организаций района. </w:t>
            </w:r>
          </w:p>
        </w:tc>
        <w:tc>
          <w:tcPr>
            <w:tcW w:w="851" w:type="dxa"/>
          </w:tcPr>
          <w:p w14:paraId="69F8A272" w14:textId="77777777" w:rsidR="00A13594" w:rsidRPr="009F73B6" w:rsidRDefault="00A13594" w:rsidP="006C16B6">
            <w:pPr>
              <w:rPr>
                <w:rFonts w:ascii="Times New Roman" w:hAnsi="Times New Roman" w:cs="Times New Roman"/>
                <w:sz w:val="20"/>
                <w:szCs w:val="20"/>
              </w:rPr>
            </w:pPr>
            <w:r w:rsidRPr="009F73B6">
              <w:rPr>
                <w:rFonts w:ascii="Times New Roman" w:hAnsi="Times New Roman" w:cs="Times New Roman"/>
                <w:sz w:val="20"/>
                <w:szCs w:val="20"/>
              </w:rPr>
              <w:t>октябрь</w:t>
            </w:r>
          </w:p>
        </w:tc>
        <w:tc>
          <w:tcPr>
            <w:tcW w:w="1134" w:type="dxa"/>
          </w:tcPr>
          <w:p w14:paraId="027CCD9A" w14:textId="77777777" w:rsidR="00A13594" w:rsidRPr="009F73B6" w:rsidRDefault="00A13594" w:rsidP="006C16B6">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08E84CCA" w14:textId="7C533A82" w:rsidR="00A13594" w:rsidRPr="009F73B6" w:rsidRDefault="00A13594" w:rsidP="006C16B6">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октябрь</w:t>
            </w:r>
          </w:p>
        </w:tc>
        <w:tc>
          <w:tcPr>
            <w:tcW w:w="992" w:type="dxa"/>
          </w:tcPr>
          <w:p w14:paraId="52D68B92" w14:textId="1FF891ED" w:rsidR="00A13594" w:rsidRPr="009F73B6" w:rsidRDefault="00A13594" w:rsidP="006C16B6">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41B0AB74" w14:textId="2AD63DE4" w:rsidR="00A13594" w:rsidRPr="009F73B6" w:rsidRDefault="00A13594" w:rsidP="006C16B6">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Выполнено.</w:t>
            </w:r>
          </w:p>
        </w:tc>
      </w:tr>
      <w:tr w:rsidR="00A13594" w:rsidRPr="009F73B6" w14:paraId="7BBA7F9A" w14:textId="77777777" w:rsidTr="005A59B3">
        <w:trPr>
          <w:jc w:val="center"/>
        </w:trPr>
        <w:tc>
          <w:tcPr>
            <w:tcW w:w="3050" w:type="dxa"/>
          </w:tcPr>
          <w:p w14:paraId="05C04512" w14:textId="77777777" w:rsidR="00A13594" w:rsidRPr="009F73B6" w:rsidRDefault="00A13594" w:rsidP="008223D3">
            <w:pPr>
              <w:rPr>
                <w:rFonts w:ascii="Times New Roman" w:hAnsi="Times New Roman" w:cs="Times New Roman"/>
                <w:sz w:val="20"/>
                <w:szCs w:val="20"/>
              </w:rPr>
            </w:pPr>
            <w:r w:rsidRPr="009F73B6">
              <w:rPr>
                <w:rFonts w:ascii="Times New Roman" w:hAnsi="Times New Roman" w:cs="Times New Roman"/>
                <w:sz w:val="20"/>
                <w:szCs w:val="20"/>
              </w:rPr>
              <w:t>Мероприятие 2.3.3.3. Реализация экологических мероприятий с педагогами и обучающимися.</w:t>
            </w:r>
          </w:p>
        </w:tc>
        <w:tc>
          <w:tcPr>
            <w:tcW w:w="2025" w:type="dxa"/>
            <w:gridSpan w:val="2"/>
          </w:tcPr>
          <w:p w14:paraId="3C267990" w14:textId="350801BD" w:rsidR="00A13594" w:rsidRPr="009F73B6" w:rsidRDefault="00A13594" w:rsidP="008223D3">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239" w:type="dxa"/>
          </w:tcPr>
          <w:p w14:paraId="2B1261BB" w14:textId="77777777" w:rsidR="00A13594" w:rsidRPr="009F73B6" w:rsidRDefault="00A13594" w:rsidP="008223D3">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5767519F" w14:textId="73ADF3B4" w:rsidR="00A13594" w:rsidRDefault="00A13594" w:rsidP="008223D3">
            <w:pPr>
              <w:widowControl w:val="0"/>
              <w:suppressAutoHyphens/>
              <w:autoSpaceDE w:val="0"/>
              <w:rPr>
                <w:rFonts w:ascii="Times New Roman" w:eastAsia="Arial" w:hAnsi="Times New Roman" w:cs="Times New Roman"/>
                <w:sz w:val="20"/>
                <w:szCs w:val="20"/>
                <w:lang w:eastAsia="ar-SA"/>
              </w:rPr>
            </w:pPr>
            <w:r w:rsidRPr="00370C31">
              <w:rPr>
                <w:rFonts w:ascii="Times New Roman" w:eastAsia="Arial" w:hAnsi="Times New Roman" w:cs="Times New Roman"/>
                <w:sz w:val="20"/>
                <w:szCs w:val="20"/>
                <w:lang w:eastAsia="ar-SA"/>
              </w:rPr>
              <w:t xml:space="preserve">В 2022-2023 учебном году школьники района приняли участие в 7 районных, 26 республиканских, 18 всероссийских и международных экологических мероприятиях (всего 51 мероприятие, организованных управлением образования), в которых заняли 138 призовых мест, что на 14 больше прошлого года.  </w:t>
            </w:r>
          </w:p>
          <w:p w14:paraId="3C2ECC70" w14:textId="77777777" w:rsidR="00A13594" w:rsidRDefault="00A13594" w:rsidP="00370C31">
            <w:pPr>
              <w:widowControl w:val="0"/>
              <w:suppressAutoHyphens/>
              <w:autoSpaceDE w:val="0"/>
              <w:rPr>
                <w:rFonts w:ascii="Times New Roman" w:eastAsia="Arial" w:hAnsi="Times New Roman" w:cs="Times New Roman"/>
                <w:sz w:val="20"/>
                <w:szCs w:val="20"/>
                <w:lang w:eastAsia="ar-SA"/>
              </w:rPr>
            </w:pPr>
            <w:r w:rsidRPr="00370C31">
              <w:rPr>
                <w:rFonts w:ascii="Times New Roman" w:eastAsia="Arial" w:hAnsi="Times New Roman" w:cs="Times New Roman"/>
                <w:sz w:val="20"/>
                <w:szCs w:val="20"/>
                <w:lang w:eastAsia="ar-SA"/>
              </w:rPr>
              <w:t>Июнь 2023 года – сплав педагогов района с учащимися по реке Вымь.</w:t>
            </w:r>
          </w:p>
          <w:p w14:paraId="52C16277" w14:textId="5B358C9C" w:rsidR="00A13594" w:rsidRDefault="00A13594" w:rsidP="00370C31">
            <w:pPr>
              <w:widowControl w:val="0"/>
              <w:suppressAutoHyphens/>
              <w:autoSpaceDE w:val="0"/>
              <w:rPr>
                <w:rFonts w:ascii="Times New Roman" w:eastAsia="Arial" w:hAnsi="Times New Roman" w:cs="Times New Roman"/>
                <w:sz w:val="20"/>
                <w:szCs w:val="20"/>
                <w:lang w:eastAsia="ar-SA"/>
              </w:rPr>
            </w:pPr>
            <w:r w:rsidRPr="00370C31">
              <w:rPr>
                <w:rFonts w:ascii="Times New Roman" w:eastAsia="Arial" w:hAnsi="Times New Roman" w:cs="Times New Roman"/>
                <w:sz w:val="20"/>
                <w:szCs w:val="20"/>
                <w:lang w:eastAsia="ar-SA"/>
              </w:rPr>
              <w:t>Июль 2023 года –</w:t>
            </w:r>
            <w:r>
              <w:rPr>
                <w:rFonts w:ascii="Times New Roman" w:eastAsia="Arial" w:hAnsi="Times New Roman" w:cs="Times New Roman"/>
                <w:sz w:val="20"/>
                <w:szCs w:val="20"/>
                <w:lang w:eastAsia="ar-SA"/>
              </w:rPr>
              <w:t xml:space="preserve"> </w:t>
            </w:r>
            <w:r w:rsidRPr="00370C31">
              <w:rPr>
                <w:rFonts w:ascii="Times New Roman" w:eastAsia="Arial" w:hAnsi="Times New Roman" w:cs="Times New Roman"/>
                <w:sz w:val="20"/>
                <w:szCs w:val="20"/>
                <w:lang w:eastAsia="ar-SA"/>
              </w:rPr>
              <w:t>откры</w:t>
            </w:r>
            <w:r>
              <w:rPr>
                <w:rFonts w:ascii="Times New Roman" w:eastAsia="Arial" w:hAnsi="Times New Roman" w:cs="Times New Roman"/>
                <w:sz w:val="20"/>
                <w:szCs w:val="20"/>
                <w:lang w:eastAsia="ar-SA"/>
              </w:rPr>
              <w:t>тие</w:t>
            </w:r>
            <w:r w:rsidRPr="00370C31">
              <w:rPr>
                <w:rFonts w:ascii="Times New Roman" w:eastAsia="Arial" w:hAnsi="Times New Roman" w:cs="Times New Roman"/>
                <w:sz w:val="20"/>
                <w:szCs w:val="20"/>
                <w:lang w:eastAsia="ar-SA"/>
              </w:rPr>
              <w:t xml:space="preserve"> муниципальн</w:t>
            </w:r>
            <w:r>
              <w:rPr>
                <w:rFonts w:ascii="Times New Roman" w:eastAsia="Arial" w:hAnsi="Times New Roman" w:cs="Times New Roman"/>
                <w:sz w:val="20"/>
                <w:szCs w:val="20"/>
                <w:lang w:eastAsia="ar-SA"/>
              </w:rPr>
              <w:t>ой</w:t>
            </w:r>
            <w:r w:rsidRPr="00370C31">
              <w:rPr>
                <w:rFonts w:ascii="Times New Roman" w:eastAsia="Arial" w:hAnsi="Times New Roman" w:cs="Times New Roman"/>
                <w:sz w:val="20"/>
                <w:szCs w:val="20"/>
                <w:lang w:eastAsia="ar-SA"/>
              </w:rPr>
              <w:t xml:space="preserve"> экологическ</w:t>
            </w:r>
            <w:r>
              <w:rPr>
                <w:rFonts w:ascii="Times New Roman" w:eastAsia="Arial" w:hAnsi="Times New Roman" w:cs="Times New Roman"/>
                <w:sz w:val="20"/>
                <w:szCs w:val="20"/>
                <w:lang w:eastAsia="ar-SA"/>
              </w:rPr>
              <w:t>ой</w:t>
            </w:r>
            <w:r w:rsidRPr="00370C31">
              <w:rPr>
                <w:rFonts w:ascii="Times New Roman" w:eastAsia="Arial" w:hAnsi="Times New Roman" w:cs="Times New Roman"/>
                <w:sz w:val="20"/>
                <w:szCs w:val="20"/>
                <w:lang w:eastAsia="ar-SA"/>
              </w:rPr>
              <w:t xml:space="preserve"> станци</w:t>
            </w:r>
            <w:r>
              <w:rPr>
                <w:rFonts w:ascii="Times New Roman" w:eastAsia="Arial" w:hAnsi="Times New Roman" w:cs="Times New Roman"/>
                <w:sz w:val="20"/>
                <w:szCs w:val="20"/>
                <w:lang w:eastAsia="ar-SA"/>
              </w:rPr>
              <w:t>и</w:t>
            </w:r>
            <w:r w:rsidRPr="00370C31">
              <w:rPr>
                <w:rFonts w:ascii="Times New Roman" w:eastAsia="Arial" w:hAnsi="Times New Roman" w:cs="Times New Roman"/>
                <w:sz w:val="20"/>
                <w:szCs w:val="20"/>
                <w:lang w:eastAsia="ar-SA"/>
              </w:rPr>
              <w:t xml:space="preserve"> на базе </w:t>
            </w:r>
            <w:r>
              <w:rPr>
                <w:rFonts w:ascii="Times New Roman" w:eastAsia="Arial" w:hAnsi="Times New Roman" w:cs="Times New Roman"/>
                <w:sz w:val="20"/>
                <w:szCs w:val="20"/>
                <w:lang w:eastAsia="ar-SA"/>
              </w:rPr>
              <w:t>ЦЭВД</w:t>
            </w:r>
            <w:r w:rsidRPr="00370C31">
              <w:rPr>
                <w:rFonts w:ascii="Times New Roman" w:eastAsia="Arial" w:hAnsi="Times New Roman" w:cs="Times New Roman"/>
                <w:sz w:val="20"/>
                <w:szCs w:val="20"/>
                <w:lang w:eastAsia="ar-SA"/>
              </w:rPr>
              <w:t xml:space="preserve"> с. Пажга.</w:t>
            </w:r>
          </w:p>
          <w:p w14:paraId="1C1EA034" w14:textId="6D410D73" w:rsidR="00A13594" w:rsidRPr="00370C31" w:rsidRDefault="00A13594" w:rsidP="00370C31">
            <w:pPr>
              <w:widowControl w:val="0"/>
              <w:suppressAutoHyphens/>
              <w:autoSpaceDE w:val="0"/>
              <w:rPr>
                <w:rFonts w:ascii="Times New Roman" w:eastAsia="Arial" w:hAnsi="Times New Roman" w:cs="Times New Roman"/>
                <w:sz w:val="20"/>
                <w:szCs w:val="20"/>
                <w:lang w:eastAsia="ar-SA"/>
              </w:rPr>
            </w:pPr>
            <w:r w:rsidRPr="00370C31">
              <w:rPr>
                <w:rFonts w:ascii="Times New Roman" w:eastAsia="Arial" w:hAnsi="Times New Roman" w:cs="Times New Roman"/>
                <w:sz w:val="20"/>
                <w:szCs w:val="20"/>
                <w:lang w:eastAsia="ar-SA"/>
              </w:rPr>
              <w:t>Сентябрь 2023 года – районный семинар для педагогов «Организация и функционирование муниципальной экостанции».</w:t>
            </w:r>
          </w:p>
          <w:p w14:paraId="7B3C034B" w14:textId="505F77B8" w:rsidR="00A13594" w:rsidRPr="009F73B6" w:rsidRDefault="00A13594" w:rsidP="00370C31">
            <w:pPr>
              <w:widowControl w:val="0"/>
              <w:suppressAutoHyphens/>
              <w:autoSpaceDE w:val="0"/>
              <w:rPr>
                <w:rFonts w:ascii="Times New Roman" w:eastAsia="Arial" w:hAnsi="Times New Roman" w:cs="Times New Roman"/>
                <w:sz w:val="20"/>
                <w:szCs w:val="20"/>
                <w:highlight w:val="green"/>
                <w:lang w:eastAsia="ar-SA"/>
              </w:rPr>
            </w:pPr>
            <w:r w:rsidRPr="00370C31">
              <w:rPr>
                <w:rFonts w:ascii="Times New Roman" w:eastAsia="Arial" w:hAnsi="Times New Roman" w:cs="Times New Roman"/>
                <w:sz w:val="20"/>
                <w:szCs w:val="20"/>
                <w:lang w:eastAsia="ar-SA"/>
              </w:rPr>
              <w:t>В течение года все школы участвовали в региональных природоохранных акциях по сбору пластика, батареек и макулатуры, уборке мусора на территории села и прибрежной территории рек и озер, посадке деревьев и др.</w:t>
            </w:r>
          </w:p>
        </w:tc>
        <w:tc>
          <w:tcPr>
            <w:tcW w:w="851" w:type="dxa"/>
          </w:tcPr>
          <w:p w14:paraId="48575592" w14:textId="77777777" w:rsidR="00A13594" w:rsidRPr="009F73B6" w:rsidRDefault="00A13594" w:rsidP="008223D3">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597AAFA8" w14:textId="77777777" w:rsidR="00A13594" w:rsidRPr="009F73B6" w:rsidRDefault="00A13594" w:rsidP="008223D3">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52B1B644" w14:textId="33C2D707" w:rsidR="00A13594" w:rsidRPr="009F73B6" w:rsidRDefault="00A13594" w:rsidP="008223D3">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06AA40AC" w14:textId="54BFEA3A" w:rsidR="00A13594" w:rsidRPr="009F73B6" w:rsidRDefault="00A13594" w:rsidP="008223D3">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4C7FC486" w14:textId="3502727A" w:rsidR="00A13594" w:rsidRPr="009F73B6" w:rsidRDefault="00A13594" w:rsidP="008223D3">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Выполнено.</w:t>
            </w:r>
          </w:p>
          <w:p w14:paraId="5CA331CD" w14:textId="0EEF13D6" w:rsidR="00A13594" w:rsidRPr="009F73B6" w:rsidRDefault="00A13594" w:rsidP="008223D3">
            <w:pPr>
              <w:widowControl w:val="0"/>
              <w:suppressAutoHyphens/>
              <w:autoSpaceDE w:val="0"/>
              <w:rPr>
                <w:rFonts w:ascii="Times New Roman" w:eastAsia="Arial" w:hAnsi="Times New Roman" w:cs="Times New Roman"/>
                <w:sz w:val="20"/>
                <w:szCs w:val="20"/>
                <w:lang w:eastAsia="ar-SA"/>
              </w:rPr>
            </w:pPr>
          </w:p>
        </w:tc>
      </w:tr>
      <w:tr w:rsidR="00A13594" w:rsidRPr="009F73B6" w14:paraId="55D876CD" w14:textId="77777777" w:rsidTr="005A59B3">
        <w:trPr>
          <w:jc w:val="center"/>
        </w:trPr>
        <w:tc>
          <w:tcPr>
            <w:tcW w:w="3050" w:type="dxa"/>
          </w:tcPr>
          <w:p w14:paraId="3CBE39FF" w14:textId="2A5C2D6E" w:rsidR="00A13594" w:rsidRPr="009F73B6" w:rsidRDefault="00A13594" w:rsidP="003C4D69">
            <w:pPr>
              <w:rPr>
                <w:rFonts w:ascii="Times New Roman" w:hAnsi="Times New Roman" w:cs="Times New Roman"/>
                <w:i/>
                <w:iCs/>
                <w:sz w:val="20"/>
                <w:szCs w:val="20"/>
              </w:rPr>
            </w:pPr>
            <w:r w:rsidRPr="009F73B6">
              <w:rPr>
                <w:rFonts w:ascii="Times New Roman" w:hAnsi="Times New Roman" w:cs="Times New Roman"/>
                <w:i/>
                <w:iCs/>
                <w:sz w:val="20"/>
                <w:szCs w:val="20"/>
              </w:rPr>
              <w:t>Контрольное событие 37. Участие обучающихся района в республиканских и Всероссийских научно-исследовательских конференциях (</w:t>
            </w:r>
            <w:r>
              <w:rPr>
                <w:rFonts w:ascii="Times New Roman" w:hAnsi="Times New Roman" w:cs="Times New Roman"/>
                <w:i/>
                <w:iCs/>
                <w:sz w:val="20"/>
                <w:szCs w:val="20"/>
              </w:rPr>
              <w:t>«</w:t>
            </w:r>
            <w:r w:rsidRPr="009F73B6">
              <w:rPr>
                <w:rFonts w:ascii="Times New Roman" w:hAnsi="Times New Roman" w:cs="Times New Roman"/>
                <w:i/>
                <w:iCs/>
                <w:sz w:val="20"/>
                <w:szCs w:val="20"/>
              </w:rPr>
              <w:t>Отечество - Земля Коми</w:t>
            </w:r>
            <w:r>
              <w:rPr>
                <w:rFonts w:ascii="Times New Roman" w:hAnsi="Times New Roman" w:cs="Times New Roman"/>
                <w:i/>
                <w:iCs/>
                <w:sz w:val="20"/>
                <w:szCs w:val="20"/>
              </w:rPr>
              <w:t>»</w:t>
            </w:r>
            <w:r w:rsidRPr="009F73B6">
              <w:rPr>
                <w:rFonts w:ascii="Times New Roman" w:hAnsi="Times New Roman" w:cs="Times New Roman"/>
                <w:i/>
                <w:iCs/>
                <w:sz w:val="20"/>
                <w:szCs w:val="20"/>
              </w:rPr>
              <w:t xml:space="preserve">, </w:t>
            </w:r>
            <w:r>
              <w:rPr>
                <w:rFonts w:ascii="Times New Roman" w:hAnsi="Times New Roman" w:cs="Times New Roman"/>
                <w:i/>
                <w:iCs/>
                <w:sz w:val="20"/>
                <w:szCs w:val="20"/>
              </w:rPr>
              <w:t>«</w:t>
            </w:r>
            <w:r w:rsidRPr="009F73B6">
              <w:rPr>
                <w:rFonts w:ascii="Times New Roman" w:hAnsi="Times New Roman" w:cs="Times New Roman"/>
                <w:i/>
                <w:iCs/>
                <w:sz w:val="20"/>
                <w:szCs w:val="20"/>
              </w:rPr>
              <w:t>Спиридоновские чтения</w:t>
            </w:r>
            <w:r>
              <w:rPr>
                <w:rFonts w:ascii="Times New Roman" w:hAnsi="Times New Roman" w:cs="Times New Roman"/>
                <w:i/>
                <w:iCs/>
                <w:sz w:val="20"/>
                <w:szCs w:val="20"/>
              </w:rPr>
              <w:t>»</w:t>
            </w:r>
            <w:r w:rsidRPr="009F73B6">
              <w:rPr>
                <w:rFonts w:ascii="Times New Roman" w:hAnsi="Times New Roman" w:cs="Times New Roman"/>
                <w:i/>
                <w:iCs/>
                <w:sz w:val="20"/>
                <w:szCs w:val="20"/>
              </w:rPr>
              <w:t xml:space="preserve">, </w:t>
            </w:r>
            <w:r>
              <w:rPr>
                <w:rFonts w:ascii="Times New Roman" w:hAnsi="Times New Roman" w:cs="Times New Roman"/>
                <w:i/>
                <w:iCs/>
                <w:sz w:val="20"/>
                <w:szCs w:val="20"/>
              </w:rPr>
              <w:t>«</w:t>
            </w:r>
            <w:r w:rsidRPr="009F73B6">
              <w:rPr>
                <w:rFonts w:ascii="Times New Roman" w:hAnsi="Times New Roman" w:cs="Times New Roman"/>
                <w:i/>
                <w:iCs/>
                <w:sz w:val="20"/>
                <w:szCs w:val="20"/>
              </w:rPr>
              <w:t>Я - исследователь, я - открываю мир</w:t>
            </w:r>
            <w:r>
              <w:rPr>
                <w:rFonts w:ascii="Times New Roman" w:hAnsi="Times New Roman" w:cs="Times New Roman"/>
                <w:i/>
                <w:iCs/>
                <w:sz w:val="20"/>
                <w:szCs w:val="20"/>
              </w:rPr>
              <w:t>»</w:t>
            </w:r>
            <w:r w:rsidRPr="009F73B6">
              <w:rPr>
                <w:rFonts w:ascii="Times New Roman" w:hAnsi="Times New Roman" w:cs="Times New Roman"/>
                <w:i/>
                <w:iCs/>
                <w:sz w:val="20"/>
                <w:szCs w:val="20"/>
              </w:rPr>
              <w:t>).</w:t>
            </w:r>
          </w:p>
        </w:tc>
        <w:tc>
          <w:tcPr>
            <w:tcW w:w="2025" w:type="dxa"/>
            <w:gridSpan w:val="2"/>
          </w:tcPr>
          <w:p w14:paraId="68C3B9A3" w14:textId="0D2DB069" w:rsidR="00A13594" w:rsidRPr="009F73B6" w:rsidRDefault="00A13594" w:rsidP="003C4D69">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239" w:type="dxa"/>
          </w:tcPr>
          <w:p w14:paraId="37B57F6D" w14:textId="77777777" w:rsidR="00A13594" w:rsidRPr="009F73B6" w:rsidRDefault="00A13594" w:rsidP="003C4D69">
            <w:pPr>
              <w:jc w:val="cente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2823" w:type="dxa"/>
          </w:tcPr>
          <w:p w14:paraId="7091810A" w14:textId="47788FFE" w:rsidR="00A13594" w:rsidRPr="009F73B6" w:rsidRDefault="00A13594" w:rsidP="00370C31">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Учащиеся района участвовали в</w:t>
            </w:r>
            <w:r>
              <w:rPr>
                <w:rFonts w:ascii="Times New Roman" w:eastAsia="Arial" w:hAnsi="Times New Roman" w:cs="Times New Roman"/>
                <w:sz w:val="20"/>
                <w:szCs w:val="20"/>
                <w:lang w:eastAsia="ar-SA"/>
              </w:rPr>
              <w:t xml:space="preserve"> </w:t>
            </w:r>
            <w:r w:rsidRPr="009F73B6">
              <w:rPr>
                <w:rFonts w:ascii="Times New Roman" w:eastAsia="Arial" w:hAnsi="Times New Roman" w:cs="Times New Roman"/>
                <w:sz w:val="20"/>
                <w:szCs w:val="20"/>
                <w:lang w:eastAsia="ar-SA"/>
              </w:rPr>
              <w:t xml:space="preserve">республиканской конференции участников туристско – краеведческого движения </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Отечество-Земля Коми</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 xml:space="preserve"> (январь-февраль 2023г.) – участвовало 4 ОО. </w:t>
            </w:r>
          </w:p>
          <w:p w14:paraId="2BF6FF80" w14:textId="49B3AEF0" w:rsidR="00A13594" w:rsidRDefault="00A13594" w:rsidP="00370C31">
            <w:pPr>
              <w:widowControl w:val="0"/>
              <w:suppressAutoHyphens/>
              <w:autoSpaceDE w:val="0"/>
              <w:rPr>
                <w:rFonts w:ascii="Times New Roman" w:eastAsia="Arial" w:hAnsi="Times New Roman" w:cs="Times New Roman"/>
                <w:sz w:val="20"/>
                <w:szCs w:val="20"/>
                <w:lang w:eastAsia="ar-SA"/>
              </w:rPr>
            </w:pPr>
            <w:r w:rsidRPr="005E486E">
              <w:rPr>
                <w:rFonts w:ascii="Times New Roman" w:eastAsia="Arial" w:hAnsi="Times New Roman" w:cs="Times New Roman"/>
                <w:sz w:val="20"/>
                <w:szCs w:val="20"/>
                <w:lang w:eastAsia="ar-SA"/>
              </w:rPr>
              <w:t xml:space="preserve">28 ноября 2023 года прошла 11-я межрегиональная конференция </w:t>
            </w:r>
            <w:r>
              <w:rPr>
                <w:rFonts w:ascii="Times New Roman" w:eastAsia="Arial" w:hAnsi="Times New Roman" w:cs="Times New Roman"/>
                <w:sz w:val="20"/>
                <w:szCs w:val="20"/>
                <w:lang w:eastAsia="ar-SA"/>
              </w:rPr>
              <w:t>«</w:t>
            </w:r>
            <w:r w:rsidRPr="005E486E">
              <w:rPr>
                <w:rFonts w:ascii="Times New Roman" w:eastAsia="Arial" w:hAnsi="Times New Roman" w:cs="Times New Roman"/>
                <w:sz w:val="20"/>
                <w:szCs w:val="20"/>
                <w:lang w:eastAsia="ar-SA"/>
              </w:rPr>
              <w:t>Спиридоновские чтения</w:t>
            </w:r>
            <w:r>
              <w:rPr>
                <w:rFonts w:ascii="Times New Roman" w:eastAsia="Arial" w:hAnsi="Times New Roman" w:cs="Times New Roman"/>
                <w:sz w:val="20"/>
                <w:szCs w:val="20"/>
                <w:lang w:eastAsia="ar-SA"/>
              </w:rPr>
              <w:t>»</w:t>
            </w:r>
            <w:r w:rsidRPr="005E486E">
              <w:rPr>
                <w:rFonts w:ascii="Times New Roman" w:eastAsia="Arial" w:hAnsi="Times New Roman" w:cs="Times New Roman"/>
                <w:sz w:val="20"/>
                <w:szCs w:val="20"/>
                <w:lang w:eastAsia="ar-SA"/>
              </w:rPr>
              <w:t>, в очном этапе которой принял участие 21 учащийся из 5 образовательных организаций района. 10 из них стали призерами в разных секциях</w:t>
            </w:r>
            <w:r>
              <w:rPr>
                <w:rFonts w:ascii="Times New Roman" w:eastAsia="Arial" w:hAnsi="Times New Roman" w:cs="Times New Roman"/>
                <w:sz w:val="20"/>
                <w:szCs w:val="20"/>
                <w:lang w:eastAsia="ar-SA"/>
              </w:rPr>
              <w:t>.</w:t>
            </w:r>
          </w:p>
          <w:p w14:paraId="48E650F0" w14:textId="27AC87D3" w:rsidR="00A13594" w:rsidRPr="009F73B6" w:rsidRDefault="00A13594" w:rsidP="005E486E">
            <w:pPr>
              <w:widowControl w:val="0"/>
              <w:suppressAutoHyphens/>
              <w:autoSpaceDE w:val="0"/>
              <w:rPr>
                <w:rFonts w:ascii="Times New Roman" w:eastAsia="Arial" w:hAnsi="Times New Roman" w:cs="Times New Roman"/>
                <w:i/>
                <w:sz w:val="20"/>
                <w:szCs w:val="20"/>
                <w:highlight w:val="green"/>
                <w:lang w:eastAsia="ar-SA"/>
              </w:rPr>
            </w:pPr>
            <w:r>
              <w:rPr>
                <w:rFonts w:ascii="Times New Roman" w:eastAsia="Arial" w:hAnsi="Times New Roman" w:cs="Times New Roman"/>
                <w:sz w:val="20"/>
                <w:szCs w:val="20"/>
                <w:lang w:eastAsia="ar-SA"/>
              </w:rPr>
              <w:t>7</w:t>
            </w:r>
            <w:r w:rsidRPr="009F73B6">
              <w:rPr>
                <w:rFonts w:ascii="Times New Roman" w:eastAsia="Arial" w:hAnsi="Times New Roman" w:cs="Times New Roman"/>
                <w:sz w:val="20"/>
                <w:szCs w:val="20"/>
                <w:lang w:eastAsia="ar-SA"/>
              </w:rPr>
              <w:t xml:space="preserve"> декабр</w:t>
            </w:r>
            <w:r>
              <w:rPr>
                <w:rFonts w:ascii="Times New Roman" w:eastAsia="Arial" w:hAnsi="Times New Roman" w:cs="Times New Roman"/>
                <w:sz w:val="20"/>
                <w:szCs w:val="20"/>
                <w:lang w:eastAsia="ar-SA"/>
              </w:rPr>
              <w:t>я</w:t>
            </w:r>
            <w:r w:rsidRPr="009F73B6">
              <w:rPr>
                <w:rFonts w:ascii="Times New Roman" w:eastAsia="Arial" w:hAnsi="Times New Roman" w:cs="Times New Roman"/>
                <w:sz w:val="20"/>
                <w:szCs w:val="20"/>
                <w:lang w:eastAsia="ar-SA"/>
              </w:rPr>
              <w:t xml:space="preserve"> 2023 года </w:t>
            </w:r>
            <w:r w:rsidRPr="005E486E">
              <w:rPr>
                <w:rFonts w:ascii="Times New Roman" w:eastAsia="Arial" w:hAnsi="Times New Roman" w:cs="Times New Roman"/>
                <w:sz w:val="20"/>
                <w:szCs w:val="20"/>
                <w:lang w:eastAsia="ar-SA"/>
              </w:rPr>
              <w:t>в онлайн формате состоялся очный этап XIX</w:t>
            </w:r>
            <w:r>
              <w:rPr>
                <w:rFonts w:ascii="Times New Roman" w:eastAsia="Arial" w:hAnsi="Times New Roman" w:cs="Times New Roman"/>
                <w:sz w:val="20"/>
                <w:szCs w:val="20"/>
                <w:lang w:eastAsia="ar-SA"/>
              </w:rPr>
              <w:t xml:space="preserve"> </w:t>
            </w:r>
            <w:r w:rsidRPr="009F73B6">
              <w:rPr>
                <w:rFonts w:ascii="Times New Roman" w:eastAsia="Arial" w:hAnsi="Times New Roman" w:cs="Times New Roman"/>
                <w:sz w:val="20"/>
                <w:szCs w:val="20"/>
                <w:lang w:eastAsia="ar-SA"/>
              </w:rPr>
              <w:t>Республиканск</w:t>
            </w:r>
            <w:r>
              <w:rPr>
                <w:rFonts w:ascii="Times New Roman" w:eastAsia="Arial" w:hAnsi="Times New Roman" w:cs="Times New Roman"/>
                <w:sz w:val="20"/>
                <w:szCs w:val="20"/>
                <w:lang w:eastAsia="ar-SA"/>
              </w:rPr>
              <w:t xml:space="preserve">ой </w:t>
            </w:r>
            <w:r w:rsidRPr="009F73B6">
              <w:rPr>
                <w:rFonts w:ascii="Times New Roman" w:eastAsia="Arial" w:hAnsi="Times New Roman" w:cs="Times New Roman"/>
                <w:sz w:val="20"/>
                <w:szCs w:val="20"/>
                <w:lang w:eastAsia="ar-SA"/>
              </w:rPr>
              <w:t>учебно-исследовательск</w:t>
            </w:r>
            <w:r>
              <w:rPr>
                <w:rFonts w:ascii="Times New Roman" w:eastAsia="Arial" w:hAnsi="Times New Roman" w:cs="Times New Roman"/>
                <w:sz w:val="20"/>
                <w:szCs w:val="20"/>
                <w:lang w:eastAsia="ar-SA"/>
              </w:rPr>
              <w:t>ой</w:t>
            </w:r>
            <w:r w:rsidRPr="009F73B6">
              <w:rPr>
                <w:rFonts w:ascii="Times New Roman" w:eastAsia="Arial" w:hAnsi="Times New Roman" w:cs="Times New Roman"/>
                <w:sz w:val="20"/>
                <w:szCs w:val="20"/>
                <w:lang w:eastAsia="ar-SA"/>
              </w:rPr>
              <w:t xml:space="preserve"> конференция </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Я - исследователь, я открываю мир</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w:t>
            </w:r>
            <w:r>
              <w:rPr>
                <w:rFonts w:ascii="Times New Roman" w:eastAsia="Arial" w:hAnsi="Times New Roman" w:cs="Times New Roman"/>
                <w:sz w:val="20"/>
                <w:szCs w:val="20"/>
                <w:lang w:eastAsia="ar-SA"/>
              </w:rPr>
              <w:t xml:space="preserve"> Победителями и призерами стали 14 учащихся района. </w:t>
            </w:r>
          </w:p>
        </w:tc>
        <w:tc>
          <w:tcPr>
            <w:tcW w:w="851" w:type="dxa"/>
          </w:tcPr>
          <w:p w14:paraId="46BBE6F2" w14:textId="77777777" w:rsidR="00A13594" w:rsidRPr="009F73B6" w:rsidRDefault="00A13594" w:rsidP="003C4D69">
            <w:pPr>
              <w:rPr>
                <w:rFonts w:ascii="Times New Roman" w:hAnsi="Times New Roman" w:cs="Times New Roman"/>
                <w:i/>
                <w:iCs/>
                <w:sz w:val="20"/>
                <w:szCs w:val="20"/>
              </w:rPr>
            </w:pPr>
            <w:r w:rsidRPr="009F73B6">
              <w:rPr>
                <w:rFonts w:ascii="Times New Roman" w:hAnsi="Times New Roman" w:cs="Times New Roman"/>
                <w:i/>
                <w:iCs/>
                <w:sz w:val="20"/>
                <w:szCs w:val="20"/>
              </w:rPr>
              <w:t>январь</w:t>
            </w:r>
          </w:p>
        </w:tc>
        <w:tc>
          <w:tcPr>
            <w:tcW w:w="1134" w:type="dxa"/>
          </w:tcPr>
          <w:p w14:paraId="3197B100" w14:textId="77777777" w:rsidR="00A13594" w:rsidRPr="009F73B6" w:rsidRDefault="00A13594" w:rsidP="003C4D69">
            <w:pPr>
              <w:rPr>
                <w:rFonts w:ascii="Times New Roman" w:hAnsi="Times New Roman" w:cs="Times New Roman"/>
                <w:i/>
                <w:iCs/>
                <w:sz w:val="20"/>
                <w:szCs w:val="20"/>
              </w:rPr>
            </w:pPr>
            <w:r w:rsidRPr="009F73B6">
              <w:rPr>
                <w:rFonts w:ascii="Times New Roman" w:hAnsi="Times New Roman" w:cs="Times New Roman"/>
                <w:i/>
                <w:iCs/>
                <w:sz w:val="20"/>
                <w:szCs w:val="20"/>
              </w:rPr>
              <w:t>декабрь</w:t>
            </w:r>
          </w:p>
        </w:tc>
        <w:tc>
          <w:tcPr>
            <w:tcW w:w="992" w:type="dxa"/>
          </w:tcPr>
          <w:p w14:paraId="236E13BC" w14:textId="77308233" w:rsidR="00A13594" w:rsidRPr="009F73B6" w:rsidRDefault="00A13594" w:rsidP="003C4D69">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январь</w:t>
            </w:r>
          </w:p>
        </w:tc>
        <w:tc>
          <w:tcPr>
            <w:tcW w:w="992" w:type="dxa"/>
          </w:tcPr>
          <w:p w14:paraId="50F7D8C1" w14:textId="1AFFCCE6" w:rsidR="00A13594" w:rsidRPr="009F73B6" w:rsidRDefault="00A13594" w:rsidP="003C4D69">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декабрь</w:t>
            </w:r>
          </w:p>
        </w:tc>
        <w:tc>
          <w:tcPr>
            <w:tcW w:w="1459" w:type="dxa"/>
          </w:tcPr>
          <w:p w14:paraId="4F434C90" w14:textId="2E35712E" w:rsidR="00A13594" w:rsidRPr="009F73B6" w:rsidRDefault="00A13594" w:rsidP="003C4D69">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Выполнено</w:t>
            </w:r>
            <w:r w:rsidRPr="009F73B6">
              <w:rPr>
                <w:rFonts w:ascii="Times New Roman" w:eastAsia="Arial" w:hAnsi="Times New Roman" w:cs="Times New Roman"/>
                <w:sz w:val="20"/>
                <w:szCs w:val="20"/>
                <w:lang w:eastAsia="ar-SA"/>
              </w:rPr>
              <w:t xml:space="preserve">. </w:t>
            </w:r>
          </w:p>
          <w:p w14:paraId="092B1BDC" w14:textId="750D89C7" w:rsidR="00A13594" w:rsidRPr="009F73B6" w:rsidRDefault="00A13594" w:rsidP="003C4D69">
            <w:pPr>
              <w:widowControl w:val="0"/>
              <w:suppressAutoHyphens/>
              <w:autoSpaceDE w:val="0"/>
              <w:rPr>
                <w:rFonts w:ascii="Times New Roman" w:eastAsia="Arial" w:hAnsi="Times New Roman" w:cs="Times New Roman"/>
                <w:sz w:val="20"/>
                <w:szCs w:val="20"/>
                <w:lang w:eastAsia="ar-SA"/>
              </w:rPr>
            </w:pPr>
          </w:p>
        </w:tc>
      </w:tr>
      <w:tr w:rsidR="00A13594" w:rsidRPr="009F73B6" w14:paraId="169B4D4E" w14:textId="77777777" w:rsidTr="005A59B3">
        <w:trPr>
          <w:jc w:val="center"/>
        </w:trPr>
        <w:tc>
          <w:tcPr>
            <w:tcW w:w="3050" w:type="dxa"/>
          </w:tcPr>
          <w:p w14:paraId="6C5272EF" w14:textId="6EB21CAF" w:rsidR="00A13594" w:rsidRPr="009F73B6" w:rsidRDefault="00A13594" w:rsidP="00820B53">
            <w:pPr>
              <w:rPr>
                <w:rFonts w:ascii="Times New Roman" w:hAnsi="Times New Roman" w:cs="Times New Roman"/>
                <w:i/>
                <w:iCs/>
                <w:sz w:val="20"/>
                <w:szCs w:val="20"/>
              </w:rPr>
            </w:pPr>
            <w:r w:rsidRPr="009F73B6">
              <w:rPr>
                <w:rFonts w:ascii="Times New Roman" w:hAnsi="Times New Roman" w:cs="Times New Roman"/>
                <w:i/>
                <w:iCs/>
                <w:sz w:val="20"/>
                <w:szCs w:val="20"/>
              </w:rPr>
              <w:t xml:space="preserve">Контрольное событие №38. Проведение районного Конкурса среди обучающихся </w:t>
            </w:r>
            <w:r>
              <w:rPr>
                <w:rFonts w:ascii="Times New Roman" w:hAnsi="Times New Roman" w:cs="Times New Roman"/>
                <w:i/>
                <w:iCs/>
                <w:sz w:val="20"/>
                <w:szCs w:val="20"/>
              </w:rPr>
              <w:t>«</w:t>
            </w:r>
            <w:r w:rsidRPr="009F73B6">
              <w:rPr>
                <w:rFonts w:ascii="Times New Roman" w:hAnsi="Times New Roman" w:cs="Times New Roman"/>
                <w:i/>
                <w:iCs/>
                <w:sz w:val="20"/>
                <w:szCs w:val="20"/>
              </w:rPr>
              <w:t>Малая Премия Сыктывдинского района</w:t>
            </w:r>
            <w:r>
              <w:rPr>
                <w:rFonts w:ascii="Times New Roman" w:hAnsi="Times New Roman" w:cs="Times New Roman"/>
                <w:i/>
                <w:iCs/>
                <w:sz w:val="20"/>
                <w:szCs w:val="20"/>
              </w:rPr>
              <w:t>»</w:t>
            </w:r>
            <w:r w:rsidRPr="009F73B6">
              <w:rPr>
                <w:rFonts w:ascii="Times New Roman" w:hAnsi="Times New Roman" w:cs="Times New Roman"/>
                <w:i/>
                <w:iCs/>
                <w:sz w:val="20"/>
                <w:szCs w:val="20"/>
              </w:rPr>
              <w:t>.</w:t>
            </w:r>
          </w:p>
        </w:tc>
        <w:tc>
          <w:tcPr>
            <w:tcW w:w="2025" w:type="dxa"/>
            <w:gridSpan w:val="2"/>
          </w:tcPr>
          <w:p w14:paraId="32101A36" w14:textId="7D1A16DD" w:rsidR="00A13594" w:rsidRPr="009F73B6" w:rsidRDefault="00A13594" w:rsidP="00820B53">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239" w:type="dxa"/>
          </w:tcPr>
          <w:p w14:paraId="2ECA45F0" w14:textId="77777777" w:rsidR="00A13594" w:rsidRPr="009F73B6" w:rsidRDefault="00A13594" w:rsidP="003C4D69">
            <w:pPr>
              <w:jc w:val="cente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2823" w:type="dxa"/>
          </w:tcPr>
          <w:p w14:paraId="4C9D6B5C" w14:textId="77777777" w:rsidR="00A13594" w:rsidRDefault="00A13594" w:rsidP="00C963F4">
            <w:pPr>
              <w:widowControl w:val="0"/>
              <w:suppressAutoHyphens/>
              <w:autoSpaceDE w:val="0"/>
              <w:rPr>
                <w:rFonts w:ascii="Times New Roman" w:eastAsia="Arial" w:hAnsi="Times New Roman" w:cs="Times New Roman"/>
                <w:sz w:val="20"/>
                <w:szCs w:val="20"/>
                <w:lang w:eastAsia="ar-SA"/>
              </w:rPr>
            </w:pPr>
            <w:r w:rsidRPr="008223D3">
              <w:rPr>
                <w:rFonts w:ascii="Times New Roman" w:eastAsia="Arial" w:hAnsi="Times New Roman" w:cs="Times New Roman"/>
                <w:sz w:val="20"/>
                <w:szCs w:val="20"/>
                <w:lang w:eastAsia="ar-SA"/>
              </w:rPr>
              <w:t xml:space="preserve">В 2023 году проведён районный конкурс «Малая Премия Сыктывдинского района-2023». </w:t>
            </w:r>
          </w:p>
          <w:p w14:paraId="3BA84C61" w14:textId="2DD3E675" w:rsidR="00A13594" w:rsidRPr="00C963F4" w:rsidRDefault="00A13594" w:rsidP="00C963F4">
            <w:pPr>
              <w:widowControl w:val="0"/>
              <w:suppressAutoHyphens/>
              <w:autoSpaceDE w:val="0"/>
              <w:rPr>
                <w:rFonts w:ascii="Times New Roman" w:eastAsia="Arial" w:hAnsi="Times New Roman" w:cs="Times New Roman"/>
                <w:sz w:val="20"/>
                <w:szCs w:val="20"/>
                <w:lang w:eastAsia="ar-SA"/>
              </w:rPr>
            </w:pPr>
            <w:r w:rsidRPr="008223D3">
              <w:rPr>
                <w:rFonts w:ascii="Times New Roman" w:eastAsia="Arial" w:hAnsi="Times New Roman" w:cs="Times New Roman"/>
                <w:sz w:val="20"/>
                <w:szCs w:val="20"/>
                <w:lang w:eastAsia="ar-SA"/>
              </w:rPr>
              <w:t xml:space="preserve">Всего в конкурсе приняли участие 79 обучающихся из 18 </w:t>
            </w:r>
            <w:r>
              <w:rPr>
                <w:rFonts w:ascii="Times New Roman" w:eastAsia="Arial" w:hAnsi="Times New Roman" w:cs="Times New Roman"/>
                <w:sz w:val="20"/>
                <w:szCs w:val="20"/>
                <w:lang w:eastAsia="ar-SA"/>
              </w:rPr>
              <w:t>ОО</w:t>
            </w:r>
            <w:r w:rsidRPr="008223D3">
              <w:rPr>
                <w:rFonts w:ascii="Times New Roman" w:eastAsia="Arial" w:hAnsi="Times New Roman" w:cs="Times New Roman"/>
                <w:sz w:val="20"/>
                <w:szCs w:val="20"/>
                <w:lang w:eastAsia="ar-SA"/>
              </w:rPr>
              <w:t xml:space="preserve"> района. </w:t>
            </w:r>
            <w:r w:rsidRPr="00C963F4">
              <w:rPr>
                <w:rFonts w:ascii="Times New Roman" w:eastAsia="Arial" w:hAnsi="Times New Roman" w:cs="Times New Roman"/>
                <w:sz w:val="20"/>
                <w:szCs w:val="20"/>
                <w:lang w:eastAsia="ar-SA"/>
              </w:rPr>
              <w:t xml:space="preserve">Были представлены работы по </w:t>
            </w:r>
            <w:r>
              <w:rPr>
                <w:rFonts w:ascii="Times New Roman" w:eastAsia="Arial" w:hAnsi="Times New Roman" w:cs="Times New Roman"/>
                <w:sz w:val="20"/>
                <w:szCs w:val="20"/>
                <w:lang w:eastAsia="ar-SA"/>
              </w:rPr>
              <w:t>5 номинациям.</w:t>
            </w:r>
            <w:r w:rsidRPr="00C963F4">
              <w:rPr>
                <w:rFonts w:ascii="Times New Roman" w:eastAsia="Arial" w:hAnsi="Times New Roman" w:cs="Times New Roman"/>
                <w:sz w:val="20"/>
                <w:szCs w:val="20"/>
                <w:lang w:eastAsia="ar-SA"/>
              </w:rPr>
              <w:t xml:space="preserve"> </w:t>
            </w:r>
          </w:p>
          <w:p w14:paraId="1E9CB7E6" w14:textId="2FB94EF1" w:rsidR="00A13594" w:rsidRDefault="00A13594" w:rsidP="00C963F4">
            <w:pPr>
              <w:widowControl w:val="0"/>
              <w:suppressAutoHyphens/>
              <w:autoSpaceDE w:val="0"/>
              <w:rPr>
                <w:rFonts w:ascii="Times New Roman" w:eastAsia="Arial" w:hAnsi="Times New Roman" w:cs="Times New Roman"/>
                <w:sz w:val="20"/>
                <w:szCs w:val="20"/>
                <w:lang w:eastAsia="ar-SA"/>
              </w:rPr>
            </w:pPr>
            <w:r w:rsidRPr="00C963F4">
              <w:rPr>
                <w:rFonts w:ascii="Times New Roman" w:eastAsia="Arial" w:hAnsi="Times New Roman" w:cs="Times New Roman"/>
                <w:sz w:val="20"/>
                <w:szCs w:val="20"/>
                <w:lang w:eastAsia="ar-SA"/>
              </w:rPr>
              <w:t xml:space="preserve">По итогам </w:t>
            </w:r>
            <w:r>
              <w:rPr>
                <w:rFonts w:ascii="Times New Roman" w:eastAsia="Arial" w:hAnsi="Times New Roman" w:cs="Times New Roman"/>
                <w:sz w:val="20"/>
                <w:szCs w:val="20"/>
                <w:lang w:eastAsia="ar-SA"/>
              </w:rPr>
              <w:t>к</w:t>
            </w:r>
            <w:r w:rsidRPr="00C963F4">
              <w:rPr>
                <w:rFonts w:ascii="Times New Roman" w:eastAsia="Arial" w:hAnsi="Times New Roman" w:cs="Times New Roman"/>
                <w:sz w:val="20"/>
                <w:szCs w:val="20"/>
                <w:lang w:eastAsia="ar-SA"/>
              </w:rPr>
              <w:t>онкурса были выявлены 23 обучающихся, набравших наибольшее количество балл</w:t>
            </w:r>
            <w:r>
              <w:rPr>
                <w:rFonts w:ascii="Times New Roman" w:eastAsia="Arial" w:hAnsi="Times New Roman" w:cs="Times New Roman"/>
                <w:sz w:val="20"/>
                <w:szCs w:val="20"/>
                <w:lang w:eastAsia="ar-SA"/>
              </w:rPr>
              <w:t xml:space="preserve">ов по возрастным категориям в </w:t>
            </w:r>
            <w:r w:rsidRPr="00C963F4">
              <w:rPr>
                <w:rFonts w:ascii="Times New Roman" w:eastAsia="Arial" w:hAnsi="Times New Roman" w:cs="Times New Roman"/>
                <w:sz w:val="20"/>
                <w:szCs w:val="20"/>
                <w:lang w:eastAsia="ar-SA"/>
              </w:rPr>
              <w:t xml:space="preserve">номинациях. </w:t>
            </w:r>
          </w:p>
          <w:p w14:paraId="20E9C422" w14:textId="01C28609" w:rsidR="00A13594" w:rsidRPr="008223D3" w:rsidRDefault="00A13594" w:rsidP="00820B53">
            <w:pPr>
              <w:widowControl w:val="0"/>
              <w:suppressAutoHyphens/>
              <w:autoSpaceDE w:val="0"/>
              <w:rPr>
                <w:rFonts w:ascii="Times New Roman" w:eastAsia="Arial" w:hAnsi="Times New Roman" w:cs="Times New Roman"/>
                <w:sz w:val="20"/>
                <w:szCs w:val="20"/>
                <w:highlight w:val="yellow"/>
                <w:lang w:eastAsia="ar-SA"/>
              </w:rPr>
            </w:pPr>
            <w:r w:rsidRPr="008223D3">
              <w:rPr>
                <w:rFonts w:ascii="Times New Roman" w:eastAsia="Arial" w:hAnsi="Times New Roman" w:cs="Times New Roman"/>
                <w:sz w:val="20"/>
                <w:szCs w:val="20"/>
                <w:lang w:eastAsia="ar-SA"/>
              </w:rPr>
              <w:t>Церемония награждения состоялась 22 декабря 2023 года.</w:t>
            </w:r>
          </w:p>
        </w:tc>
        <w:tc>
          <w:tcPr>
            <w:tcW w:w="851" w:type="dxa"/>
          </w:tcPr>
          <w:p w14:paraId="43160BD1" w14:textId="77777777" w:rsidR="00A13594" w:rsidRPr="009F73B6" w:rsidRDefault="00A13594" w:rsidP="00820B53">
            <w:pP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1134" w:type="dxa"/>
          </w:tcPr>
          <w:p w14:paraId="3FD024FF" w14:textId="77777777" w:rsidR="00A13594" w:rsidRPr="009F73B6" w:rsidRDefault="00A13594" w:rsidP="00820B53">
            <w:pPr>
              <w:rPr>
                <w:rFonts w:ascii="Times New Roman" w:hAnsi="Times New Roman" w:cs="Times New Roman"/>
                <w:i/>
                <w:iCs/>
                <w:sz w:val="20"/>
                <w:szCs w:val="20"/>
              </w:rPr>
            </w:pPr>
            <w:r w:rsidRPr="009F73B6">
              <w:rPr>
                <w:rFonts w:ascii="Times New Roman" w:hAnsi="Times New Roman" w:cs="Times New Roman"/>
                <w:i/>
                <w:iCs/>
                <w:sz w:val="20"/>
                <w:szCs w:val="20"/>
              </w:rPr>
              <w:t>декабрь</w:t>
            </w:r>
          </w:p>
        </w:tc>
        <w:tc>
          <w:tcPr>
            <w:tcW w:w="992" w:type="dxa"/>
          </w:tcPr>
          <w:p w14:paraId="2F281CD6" w14:textId="77777777" w:rsidR="00A13594" w:rsidRPr="009F73B6" w:rsidRDefault="00A13594" w:rsidP="00820B53">
            <w:pPr>
              <w:widowControl w:val="0"/>
              <w:suppressAutoHyphens/>
              <w:autoSpaceDE w:val="0"/>
              <w:ind w:firstLine="720"/>
              <w:rPr>
                <w:rFonts w:ascii="Times New Roman" w:eastAsia="Arial" w:hAnsi="Times New Roman" w:cs="Times New Roman"/>
                <w:sz w:val="20"/>
                <w:szCs w:val="20"/>
                <w:lang w:eastAsia="ar-SA"/>
              </w:rPr>
            </w:pPr>
          </w:p>
        </w:tc>
        <w:tc>
          <w:tcPr>
            <w:tcW w:w="992" w:type="dxa"/>
          </w:tcPr>
          <w:p w14:paraId="30E6FB2F" w14:textId="55039F69" w:rsidR="00A13594" w:rsidRPr="008223D3" w:rsidRDefault="00A13594" w:rsidP="008223D3">
            <w:pPr>
              <w:widowControl w:val="0"/>
              <w:suppressAutoHyphens/>
              <w:autoSpaceDE w:val="0"/>
              <w:rPr>
                <w:rFonts w:ascii="Times New Roman" w:eastAsia="Arial" w:hAnsi="Times New Roman" w:cs="Times New Roman"/>
                <w:i/>
                <w:sz w:val="20"/>
                <w:szCs w:val="20"/>
                <w:lang w:eastAsia="ar-SA"/>
              </w:rPr>
            </w:pPr>
            <w:r w:rsidRPr="008223D3">
              <w:rPr>
                <w:rFonts w:ascii="Times New Roman" w:eastAsia="Arial" w:hAnsi="Times New Roman" w:cs="Times New Roman"/>
                <w:i/>
                <w:sz w:val="20"/>
                <w:szCs w:val="20"/>
                <w:lang w:eastAsia="ar-SA"/>
              </w:rPr>
              <w:t>декабрь</w:t>
            </w:r>
          </w:p>
        </w:tc>
        <w:tc>
          <w:tcPr>
            <w:tcW w:w="1459" w:type="dxa"/>
          </w:tcPr>
          <w:p w14:paraId="283F11D1" w14:textId="725E9E86" w:rsidR="00A13594" w:rsidRPr="009F73B6" w:rsidRDefault="00A13594" w:rsidP="008223D3">
            <w:pPr>
              <w:widowControl w:val="0"/>
              <w:suppressAutoHyphens/>
              <w:autoSpaceDE w:val="0"/>
              <w:rPr>
                <w:rFonts w:ascii="Times New Roman" w:eastAsia="Arial" w:hAnsi="Times New Roman" w:cs="Times New Roman"/>
                <w:color w:val="FF0000"/>
                <w:sz w:val="20"/>
                <w:szCs w:val="20"/>
                <w:lang w:eastAsia="ar-SA"/>
              </w:rPr>
            </w:pPr>
            <w:r>
              <w:rPr>
                <w:rFonts w:ascii="Times New Roman" w:eastAsia="Arial" w:hAnsi="Times New Roman" w:cs="Times New Roman"/>
                <w:sz w:val="20"/>
                <w:szCs w:val="20"/>
                <w:lang w:eastAsia="ar-SA"/>
              </w:rPr>
              <w:t xml:space="preserve">Выполнено. </w:t>
            </w:r>
          </w:p>
        </w:tc>
      </w:tr>
      <w:tr w:rsidR="00A13594" w:rsidRPr="009F73B6" w14:paraId="41B14CDF" w14:textId="77777777" w:rsidTr="005A59B3">
        <w:trPr>
          <w:jc w:val="center"/>
        </w:trPr>
        <w:tc>
          <w:tcPr>
            <w:tcW w:w="3050" w:type="dxa"/>
          </w:tcPr>
          <w:p w14:paraId="5EF15CA9" w14:textId="77777777" w:rsidR="00A13594" w:rsidRPr="00244594" w:rsidRDefault="00A13594" w:rsidP="003C4D69">
            <w:pPr>
              <w:rPr>
                <w:rFonts w:ascii="Times New Roman" w:hAnsi="Times New Roman" w:cs="Times New Roman"/>
                <w:i/>
                <w:iCs/>
                <w:color w:val="000000" w:themeColor="text1"/>
                <w:sz w:val="20"/>
                <w:szCs w:val="20"/>
              </w:rPr>
            </w:pPr>
            <w:r w:rsidRPr="00244594">
              <w:rPr>
                <w:rFonts w:ascii="Times New Roman" w:hAnsi="Times New Roman" w:cs="Times New Roman"/>
                <w:i/>
                <w:iCs/>
                <w:color w:val="000000" w:themeColor="text1"/>
                <w:sz w:val="20"/>
                <w:szCs w:val="20"/>
              </w:rPr>
              <w:t>Контрольное событие №39. Наличие обучающихся района в республиканском и Всероссийском реестре одаренных детей.</w:t>
            </w:r>
          </w:p>
        </w:tc>
        <w:tc>
          <w:tcPr>
            <w:tcW w:w="2025" w:type="dxa"/>
            <w:gridSpan w:val="2"/>
          </w:tcPr>
          <w:p w14:paraId="6C7CA97E" w14:textId="056B5E10" w:rsidR="00A13594" w:rsidRPr="00244594" w:rsidRDefault="00A13594" w:rsidP="003C4D69">
            <w:pPr>
              <w:rPr>
                <w:rFonts w:ascii="Times New Roman" w:hAnsi="Times New Roman" w:cs="Times New Roman"/>
                <w:color w:val="000000" w:themeColor="text1"/>
                <w:sz w:val="20"/>
                <w:szCs w:val="20"/>
              </w:rPr>
            </w:pPr>
            <w:r w:rsidRPr="00244594">
              <w:rPr>
                <w:rFonts w:ascii="Times New Roman" w:hAnsi="Times New Roman" w:cs="Times New Roman"/>
                <w:color w:val="000000" w:themeColor="text1"/>
                <w:sz w:val="20"/>
                <w:szCs w:val="20"/>
              </w:rPr>
              <w:t>Заместитель руководителя администрации МР «Сыктывдинский» Боброва Е.Б.</w:t>
            </w:r>
          </w:p>
        </w:tc>
        <w:tc>
          <w:tcPr>
            <w:tcW w:w="2239" w:type="dxa"/>
          </w:tcPr>
          <w:p w14:paraId="057F2869" w14:textId="77777777" w:rsidR="00A13594" w:rsidRPr="00244594" w:rsidRDefault="00A13594" w:rsidP="003C4D69">
            <w:pPr>
              <w:jc w:val="center"/>
              <w:rPr>
                <w:rFonts w:ascii="Times New Roman" w:hAnsi="Times New Roman" w:cs="Times New Roman"/>
                <w:i/>
                <w:iCs/>
                <w:color w:val="000000" w:themeColor="text1"/>
                <w:sz w:val="20"/>
                <w:szCs w:val="20"/>
              </w:rPr>
            </w:pPr>
            <w:r w:rsidRPr="00244594">
              <w:rPr>
                <w:rFonts w:ascii="Times New Roman" w:hAnsi="Times New Roman" w:cs="Times New Roman"/>
                <w:i/>
                <w:iCs/>
                <w:color w:val="000000" w:themeColor="text1"/>
                <w:sz w:val="20"/>
                <w:szCs w:val="20"/>
              </w:rPr>
              <w:t>Х</w:t>
            </w:r>
          </w:p>
        </w:tc>
        <w:tc>
          <w:tcPr>
            <w:tcW w:w="2823" w:type="dxa"/>
          </w:tcPr>
          <w:p w14:paraId="7A3DEB54" w14:textId="69352618" w:rsidR="00A13594" w:rsidRPr="00244594" w:rsidRDefault="00A13594" w:rsidP="003C4D69">
            <w:pPr>
              <w:widowControl w:val="0"/>
              <w:suppressAutoHyphens/>
              <w:autoSpaceDE w:val="0"/>
              <w:rPr>
                <w:rFonts w:ascii="Times New Roman" w:eastAsia="Arial" w:hAnsi="Times New Roman" w:cs="Times New Roman"/>
                <w:color w:val="000000" w:themeColor="text1"/>
                <w:sz w:val="20"/>
                <w:szCs w:val="20"/>
                <w:lang w:eastAsia="ar-SA"/>
              </w:rPr>
            </w:pPr>
            <w:r w:rsidRPr="00244594">
              <w:rPr>
                <w:rFonts w:ascii="Times New Roman" w:eastAsia="Arial" w:hAnsi="Times New Roman" w:cs="Times New Roman"/>
                <w:color w:val="000000" w:themeColor="text1"/>
                <w:sz w:val="20"/>
                <w:szCs w:val="20"/>
                <w:lang w:eastAsia="ar-SA"/>
              </w:rPr>
              <w:t>В 2022-2023 учебном году в республиканский Реестр одаренных детей внесено 64 человека. Во Всероссийский Реестр внесены учащиеся со следующих образовательных организаций: МБОУ «Выльгортская СОШ №1» (7 человек), МБОУ «Выльгортская СОШ №2» (5 человек), МБОУ «Зеленецкая СОШ» (2 человека), МБОУ «Пажгинская СОШ» (1 человек), МБОУ «Яснэгская СОШ» (3 человека), МБУДО «РЦВР» с. Выльгорт (1 человек), МБУДО «ЦЭВД» с. Пажга (2 человека).</w:t>
            </w:r>
          </w:p>
        </w:tc>
        <w:tc>
          <w:tcPr>
            <w:tcW w:w="851" w:type="dxa"/>
          </w:tcPr>
          <w:p w14:paraId="3479F5A5" w14:textId="77777777" w:rsidR="00A13594" w:rsidRPr="00244594" w:rsidRDefault="00A13594" w:rsidP="003C4D69">
            <w:pPr>
              <w:rPr>
                <w:rFonts w:ascii="Times New Roman" w:hAnsi="Times New Roman" w:cs="Times New Roman"/>
                <w:i/>
                <w:iCs/>
                <w:color w:val="000000" w:themeColor="text1"/>
                <w:sz w:val="20"/>
                <w:szCs w:val="20"/>
              </w:rPr>
            </w:pPr>
            <w:r w:rsidRPr="00244594">
              <w:rPr>
                <w:rFonts w:ascii="Times New Roman" w:hAnsi="Times New Roman" w:cs="Times New Roman"/>
                <w:i/>
                <w:iCs/>
                <w:color w:val="000000" w:themeColor="text1"/>
                <w:sz w:val="20"/>
                <w:szCs w:val="20"/>
              </w:rPr>
              <w:t>январь</w:t>
            </w:r>
          </w:p>
        </w:tc>
        <w:tc>
          <w:tcPr>
            <w:tcW w:w="1134" w:type="dxa"/>
          </w:tcPr>
          <w:p w14:paraId="45D185CB" w14:textId="77777777" w:rsidR="00A13594" w:rsidRPr="00244594" w:rsidRDefault="00A13594" w:rsidP="003C4D69">
            <w:pPr>
              <w:rPr>
                <w:rFonts w:ascii="Times New Roman" w:hAnsi="Times New Roman" w:cs="Times New Roman"/>
                <w:i/>
                <w:iCs/>
                <w:color w:val="000000" w:themeColor="text1"/>
                <w:sz w:val="20"/>
                <w:szCs w:val="20"/>
              </w:rPr>
            </w:pPr>
            <w:r w:rsidRPr="00244594">
              <w:rPr>
                <w:rFonts w:ascii="Times New Roman" w:hAnsi="Times New Roman" w:cs="Times New Roman"/>
                <w:i/>
                <w:iCs/>
                <w:color w:val="000000" w:themeColor="text1"/>
                <w:sz w:val="20"/>
                <w:szCs w:val="20"/>
              </w:rPr>
              <w:t>декабрь</w:t>
            </w:r>
          </w:p>
        </w:tc>
        <w:tc>
          <w:tcPr>
            <w:tcW w:w="992" w:type="dxa"/>
          </w:tcPr>
          <w:p w14:paraId="1206A832" w14:textId="40172678" w:rsidR="00A13594" w:rsidRPr="00244594" w:rsidRDefault="00A13594" w:rsidP="003C4D69">
            <w:pPr>
              <w:widowControl w:val="0"/>
              <w:suppressAutoHyphens/>
              <w:autoSpaceDE w:val="0"/>
              <w:rPr>
                <w:rFonts w:ascii="Times New Roman" w:eastAsia="Arial" w:hAnsi="Times New Roman" w:cs="Times New Roman"/>
                <w:color w:val="000000" w:themeColor="text1"/>
                <w:sz w:val="20"/>
                <w:szCs w:val="20"/>
                <w:lang w:eastAsia="ar-SA"/>
              </w:rPr>
            </w:pPr>
            <w:r w:rsidRPr="00244594">
              <w:rPr>
                <w:rFonts w:ascii="Times New Roman" w:hAnsi="Times New Roman" w:cs="Times New Roman"/>
                <w:i/>
                <w:iCs/>
                <w:color w:val="000000" w:themeColor="text1"/>
                <w:sz w:val="20"/>
                <w:szCs w:val="20"/>
              </w:rPr>
              <w:t>январь</w:t>
            </w:r>
          </w:p>
        </w:tc>
        <w:tc>
          <w:tcPr>
            <w:tcW w:w="992" w:type="dxa"/>
          </w:tcPr>
          <w:p w14:paraId="246F4BC6" w14:textId="532B9220" w:rsidR="00A13594" w:rsidRPr="00244594" w:rsidRDefault="00A13594" w:rsidP="003C4D69">
            <w:pPr>
              <w:widowControl w:val="0"/>
              <w:suppressAutoHyphens/>
              <w:autoSpaceDE w:val="0"/>
              <w:rPr>
                <w:rFonts w:ascii="Times New Roman" w:eastAsia="Arial" w:hAnsi="Times New Roman" w:cs="Times New Roman"/>
                <w:color w:val="000000" w:themeColor="text1"/>
                <w:sz w:val="20"/>
                <w:szCs w:val="20"/>
                <w:highlight w:val="yellow"/>
                <w:lang w:eastAsia="ar-SA"/>
              </w:rPr>
            </w:pPr>
            <w:r w:rsidRPr="00244594">
              <w:rPr>
                <w:rFonts w:ascii="Times New Roman" w:hAnsi="Times New Roman" w:cs="Times New Roman"/>
                <w:i/>
                <w:iCs/>
                <w:color w:val="000000" w:themeColor="text1"/>
                <w:sz w:val="20"/>
                <w:szCs w:val="20"/>
              </w:rPr>
              <w:t>декабрь</w:t>
            </w:r>
          </w:p>
        </w:tc>
        <w:tc>
          <w:tcPr>
            <w:tcW w:w="1459" w:type="dxa"/>
          </w:tcPr>
          <w:p w14:paraId="5CBABAF4" w14:textId="77777777" w:rsidR="00A13594" w:rsidRPr="00244594" w:rsidRDefault="00A13594" w:rsidP="003C4D69">
            <w:pPr>
              <w:widowControl w:val="0"/>
              <w:suppressAutoHyphens/>
              <w:autoSpaceDE w:val="0"/>
              <w:rPr>
                <w:rFonts w:ascii="Times New Roman" w:eastAsia="Arial" w:hAnsi="Times New Roman" w:cs="Times New Roman"/>
                <w:color w:val="000000" w:themeColor="text1"/>
                <w:sz w:val="20"/>
                <w:szCs w:val="20"/>
                <w:lang w:eastAsia="ar-SA"/>
              </w:rPr>
            </w:pPr>
            <w:r w:rsidRPr="00244594">
              <w:rPr>
                <w:rFonts w:ascii="Times New Roman" w:eastAsia="Arial" w:hAnsi="Times New Roman" w:cs="Times New Roman"/>
                <w:color w:val="000000" w:themeColor="text1"/>
                <w:sz w:val="20"/>
                <w:szCs w:val="20"/>
                <w:lang w:eastAsia="ar-SA"/>
              </w:rPr>
              <w:t>Выполнено.</w:t>
            </w:r>
          </w:p>
          <w:p w14:paraId="02A2FC2F" w14:textId="37035F5B" w:rsidR="00A13594" w:rsidRPr="00244594" w:rsidRDefault="00A13594" w:rsidP="003C4D69">
            <w:pPr>
              <w:widowControl w:val="0"/>
              <w:suppressAutoHyphens/>
              <w:autoSpaceDE w:val="0"/>
              <w:rPr>
                <w:rFonts w:ascii="Times New Roman" w:eastAsia="Arial" w:hAnsi="Times New Roman" w:cs="Times New Roman"/>
                <w:color w:val="000000" w:themeColor="text1"/>
                <w:sz w:val="20"/>
                <w:szCs w:val="20"/>
                <w:highlight w:val="yellow"/>
                <w:lang w:eastAsia="ar-SA"/>
              </w:rPr>
            </w:pPr>
          </w:p>
        </w:tc>
      </w:tr>
      <w:tr w:rsidR="00A13594" w:rsidRPr="009F73B6" w14:paraId="556F0F84" w14:textId="77777777" w:rsidTr="005A59B3">
        <w:trPr>
          <w:jc w:val="center"/>
        </w:trPr>
        <w:tc>
          <w:tcPr>
            <w:tcW w:w="3050" w:type="dxa"/>
          </w:tcPr>
          <w:p w14:paraId="49DEF0E3" w14:textId="77777777" w:rsidR="00A13594" w:rsidRPr="009F73B6" w:rsidRDefault="00A13594" w:rsidP="00244594">
            <w:pPr>
              <w:rPr>
                <w:rFonts w:ascii="Times New Roman" w:hAnsi="Times New Roman" w:cs="Times New Roman"/>
                <w:b/>
                <w:bCs/>
                <w:sz w:val="20"/>
                <w:szCs w:val="20"/>
              </w:rPr>
            </w:pPr>
            <w:r w:rsidRPr="009F73B6">
              <w:rPr>
                <w:rFonts w:ascii="Times New Roman" w:hAnsi="Times New Roman" w:cs="Times New Roman"/>
                <w:b/>
                <w:bCs/>
                <w:sz w:val="20"/>
                <w:szCs w:val="20"/>
              </w:rPr>
              <w:t>Основное мероприятие  2.3.4 Разработка и реализация на базе образовательных организаций программ по внеурочной деятельности.</w:t>
            </w:r>
          </w:p>
        </w:tc>
        <w:tc>
          <w:tcPr>
            <w:tcW w:w="2025" w:type="dxa"/>
            <w:gridSpan w:val="2"/>
          </w:tcPr>
          <w:p w14:paraId="08CC1833" w14:textId="1FD59B08" w:rsidR="00A13594" w:rsidRPr="009F73B6" w:rsidRDefault="00A13594" w:rsidP="00244594">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239" w:type="dxa"/>
          </w:tcPr>
          <w:p w14:paraId="18C906F1" w14:textId="259BB19D" w:rsidR="00A13594" w:rsidRPr="009F73B6" w:rsidRDefault="00A13594" w:rsidP="00244594">
            <w:pPr>
              <w:rPr>
                <w:rFonts w:ascii="Times New Roman" w:hAnsi="Times New Roman" w:cs="Times New Roman"/>
                <w:sz w:val="20"/>
                <w:szCs w:val="20"/>
              </w:rPr>
            </w:pPr>
            <w:r w:rsidRPr="009F73B6">
              <w:rPr>
                <w:rFonts w:ascii="Times New Roman" w:hAnsi="Times New Roman" w:cs="Times New Roman"/>
                <w:sz w:val="20"/>
                <w:szCs w:val="20"/>
              </w:rPr>
              <w:t>98%  детей в возрасте 7-18 лет, в том числе с девиантным поведением, привлеченных во внеурочную деятельность на базе общеобразовательных организаций.</w:t>
            </w:r>
          </w:p>
        </w:tc>
        <w:tc>
          <w:tcPr>
            <w:tcW w:w="2823" w:type="dxa"/>
          </w:tcPr>
          <w:p w14:paraId="731BF7AE" w14:textId="41C2689F" w:rsidR="00A13594" w:rsidRPr="009F73B6" w:rsidRDefault="00A13594" w:rsidP="00244594">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Согласно информации школ, реализовано 155 курсов внеурочной деятельности. Охват – 100% обучающихся.</w:t>
            </w:r>
          </w:p>
        </w:tc>
        <w:tc>
          <w:tcPr>
            <w:tcW w:w="851" w:type="dxa"/>
          </w:tcPr>
          <w:p w14:paraId="12F9CDE4" w14:textId="77777777" w:rsidR="00A13594" w:rsidRPr="009F73B6" w:rsidRDefault="00A13594" w:rsidP="00244594">
            <w:pPr>
              <w:rPr>
                <w:rFonts w:ascii="Times New Roman" w:hAnsi="Times New Roman" w:cs="Times New Roman"/>
                <w:sz w:val="20"/>
                <w:szCs w:val="20"/>
              </w:rPr>
            </w:pPr>
            <w:r w:rsidRPr="009F73B6">
              <w:rPr>
                <w:rFonts w:ascii="Times New Roman" w:hAnsi="Times New Roman" w:cs="Times New Roman"/>
                <w:i/>
                <w:iCs/>
                <w:sz w:val="20"/>
                <w:szCs w:val="20"/>
              </w:rPr>
              <w:t>январь</w:t>
            </w:r>
          </w:p>
        </w:tc>
        <w:tc>
          <w:tcPr>
            <w:tcW w:w="1134" w:type="dxa"/>
          </w:tcPr>
          <w:p w14:paraId="145C6B17" w14:textId="77777777" w:rsidR="00A13594" w:rsidRPr="009F73B6" w:rsidRDefault="00A13594" w:rsidP="00244594">
            <w:pPr>
              <w:rPr>
                <w:rFonts w:ascii="Times New Roman" w:hAnsi="Times New Roman" w:cs="Times New Roman"/>
                <w:sz w:val="20"/>
                <w:szCs w:val="20"/>
              </w:rPr>
            </w:pPr>
            <w:r w:rsidRPr="009F73B6">
              <w:rPr>
                <w:rFonts w:ascii="Times New Roman" w:hAnsi="Times New Roman" w:cs="Times New Roman"/>
                <w:i/>
                <w:iCs/>
                <w:sz w:val="20"/>
                <w:szCs w:val="20"/>
              </w:rPr>
              <w:t>декабрь</w:t>
            </w:r>
          </w:p>
        </w:tc>
        <w:tc>
          <w:tcPr>
            <w:tcW w:w="992" w:type="dxa"/>
          </w:tcPr>
          <w:p w14:paraId="3884FADE" w14:textId="2D3A91DE" w:rsidR="00A13594" w:rsidRPr="009F73B6" w:rsidRDefault="00A13594" w:rsidP="00244594">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январь</w:t>
            </w:r>
          </w:p>
        </w:tc>
        <w:tc>
          <w:tcPr>
            <w:tcW w:w="992" w:type="dxa"/>
          </w:tcPr>
          <w:p w14:paraId="6098E240" w14:textId="3AFAB383" w:rsidR="00A13594" w:rsidRPr="009F73B6" w:rsidRDefault="00A13594" w:rsidP="00244594">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декабрь</w:t>
            </w:r>
          </w:p>
        </w:tc>
        <w:tc>
          <w:tcPr>
            <w:tcW w:w="1459" w:type="dxa"/>
          </w:tcPr>
          <w:p w14:paraId="642C95A7" w14:textId="77777777" w:rsidR="00A13594" w:rsidRPr="009F73B6" w:rsidRDefault="00A13594" w:rsidP="00244594">
            <w:pPr>
              <w:widowControl w:val="0"/>
              <w:suppressAutoHyphens/>
              <w:autoSpaceDE w:val="0"/>
              <w:ind w:hanging="3"/>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1D7610CB" w14:textId="236701F2" w:rsidR="00A13594" w:rsidRPr="009F73B6" w:rsidRDefault="00A13594" w:rsidP="00244594">
            <w:pPr>
              <w:widowControl w:val="0"/>
              <w:suppressAutoHyphens/>
              <w:autoSpaceDE w:val="0"/>
              <w:ind w:hanging="3"/>
              <w:rPr>
                <w:rFonts w:ascii="Times New Roman" w:eastAsia="Arial" w:hAnsi="Times New Roman" w:cs="Times New Roman"/>
                <w:sz w:val="20"/>
                <w:szCs w:val="20"/>
                <w:lang w:eastAsia="ar-SA"/>
              </w:rPr>
            </w:pPr>
          </w:p>
        </w:tc>
      </w:tr>
      <w:tr w:rsidR="00CC5A40" w:rsidRPr="009F73B6" w14:paraId="7C815DDC" w14:textId="77777777" w:rsidTr="005A59B3">
        <w:trPr>
          <w:jc w:val="center"/>
        </w:trPr>
        <w:tc>
          <w:tcPr>
            <w:tcW w:w="3050" w:type="dxa"/>
          </w:tcPr>
          <w:p w14:paraId="20B317A4" w14:textId="77777777" w:rsidR="00CC5A40" w:rsidRPr="00CC5A40" w:rsidRDefault="00CC5A40" w:rsidP="00820B53">
            <w:pPr>
              <w:rPr>
                <w:rFonts w:ascii="Times New Roman" w:hAnsi="Times New Roman" w:cs="Times New Roman"/>
                <w:sz w:val="20"/>
                <w:szCs w:val="20"/>
              </w:rPr>
            </w:pPr>
            <w:r w:rsidRPr="00CC5A40">
              <w:rPr>
                <w:rFonts w:ascii="Times New Roman" w:hAnsi="Times New Roman" w:cs="Times New Roman"/>
                <w:sz w:val="20"/>
                <w:szCs w:val="20"/>
              </w:rPr>
              <w:t>Мероприятие 2.3.4.1 Организация мониторинга программ по внеурочной деятельности.</w:t>
            </w:r>
          </w:p>
        </w:tc>
        <w:tc>
          <w:tcPr>
            <w:tcW w:w="2025" w:type="dxa"/>
            <w:gridSpan w:val="2"/>
          </w:tcPr>
          <w:p w14:paraId="119EBC82" w14:textId="54730259" w:rsidR="00CC5A40" w:rsidRPr="00CC5A40" w:rsidRDefault="00CC5A40" w:rsidP="00820B53">
            <w:pPr>
              <w:rPr>
                <w:rFonts w:ascii="Times New Roman" w:hAnsi="Times New Roman" w:cs="Times New Roman"/>
                <w:sz w:val="20"/>
                <w:szCs w:val="20"/>
              </w:rPr>
            </w:pPr>
            <w:r w:rsidRPr="00CC5A40">
              <w:rPr>
                <w:rFonts w:ascii="Times New Roman" w:hAnsi="Times New Roman" w:cs="Times New Roman"/>
                <w:sz w:val="20"/>
                <w:szCs w:val="20"/>
              </w:rPr>
              <w:t>Заместитель руководителя администрации МР «Сыктывдинский» Боброва Е.Б.</w:t>
            </w:r>
          </w:p>
        </w:tc>
        <w:tc>
          <w:tcPr>
            <w:tcW w:w="2239" w:type="dxa"/>
          </w:tcPr>
          <w:p w14:paraId="11B2771C" w14:textId="77777777" w:rsidR="00CC5A40" w:rsidRPr="00CC5A40" w:rsidRDefault="00CC5A40" w:rsidP="00820B53">
            <w:pPr>
              <w:rPr>
                <w:rFonts w:ascii="Times New Roman" w:hAnsi="Times New Roman" w:cs="Times New Roman"/>
                <w:sz w:val="20"/>
                <w:szCs w:val="20"/>
              </w:rPr>
            </w:pPr>
            <w:r w:rsidRPr="00CC5A40">
              <w:rPr>
                <w:rFonts w:ascii="Times New Roman" w:hAnsi="Times New Roman" w:cs="Times New Roman"/>
                <w:sz w:val="20"/>
                <w:szCs w:val="20"/>
              </w:rPr>
              <w:t> </w:t>
            </w:r>
          </w:p>
        </w:tc>
        <w:tc>
          <w:tcPr>
            <w:tcW w:w="2823" w:type="dxa"/>
          </w:tcPr>
          <w:p w14:paraId="06902346" w14:textId="2EC1CB21" w:rsidR="00CC5A40" w:rsidRPr="00CC5A40" w:rsidRDefault="00CC5A40" w:rsidP="00CC5A40">
            <w:pPr>
              <w:widowControl w:val="0"/>
              <w:suppressAutoHyphens/>
              <w:autoSpaceDE w:val="0"/>
              <w:rPr>
                <w:rFonts w:ascii="Times New Roman" w:eastAsia="Arial" w:hAnsi="Times New Roman" w:cs="Times New Roman"/>
                <w:sz w:val="20"/>
                <w:szCs w:val="20"/>
                <w:lang w:eastAsia="ar-SA"/>
              </w:rPr>
            </w:pPr>
            <w:r w:rsidRPr="00CC5A40">
              <w:rPr>
                <w:rFonts w:ascii="Times New Roman" w:eastAsia="Arial" w:hAnsi="Times New Roman" w:cs="Times New Roman"/>
                <w:sz w:val="20"/>
                <w:szCs w:val="20"/>
                <w:lang w:eastAsia="ar-SA"/>
              </w:rPr>
              <w:t>Мониторинг  проведен в октябре 2023 года. Общий охват внеурочной деятельностью составил 2750 человек, в том числе по художественно-эстетической направленности  - 1318 человек, по спортивно-оздоровительной направленности – 1432.</w:t>
            </w:r>
          </w:p>
        </w:tc>
        <w:tc>
          <w:tcPr>
            <w:tcW w:w="851" w:type="dxa"/>
          </w:tcPr>
          <w:p w14:paraId="62A5ED73" w14:textId="77777777" w:rsidR="00CC5A40" w:rsidRPr="00CC5A40" w:rsidRDefault="00CC5A40" w:rsidP="00820B53">
            <w:pPr>
              <w:rPr>
                <w:rFonts w:ascii="Times New Roman" w:hAnsi="Times New Roman" w:cs="Times New Roman"/>
                <w:sz w:val="20"/>
                <w:szCs w:val="20"/>
              </w:rPr>
            </w:pPr>
            <w:r w:rsidRPr="00CC5A40">
              <w:rPr>
                <w:rFonts w:ascii="Times New Roman" w:hAnsi="Times New Roman" w:cs="Times New Roman"/>
                <w:sz w:val="20"/>
                <w:szCs w:val="20"/>
              </w:rPr>
              <w:t>сентябрь</w:t>
            </w:r>
          </w:p>
        </w:tc>
        <w:tc>
          <w:tcPr>
            <w:tcW w:w="1134" w:type="dxa"/>
          </w:tcPr>
          <w:p w14:paraId="12933763" w14:textId="77777777" w:rsidR="00CC5A40" w:rsidRPr="00CC5A40" w:rsidRDefault="00CC5A40" w:rsidP="00820B53">
            <w:pPr>
              <w:rPr>
                <w:rFonts w:ascii="Times New Roman" w:hAnsi="Times New Roman" w:cs="Times New Roman"/>
                <w:sz w:val="20"/>
                <w:szCs w:val="20"/>
              </w:rPr>
            </w:pPr>
            <w:r w:rsidRPr="00CC5A40">
              <w:rPr>
                <w:rFonts w:ascii="Times New Roman" w:hAnsi="Times New Roman" w:cs="Times New Roman"/>
                <w:sz w:val="20"/>
                <w:szCs w:val="20"/>
              </w:rPr>
              <w:t>октябрь</w:t>
            </w:r>
          </w:p>
        </w:tc>
        <w:tc>
          <w:tcPr>
            <w:tcW w:w="992" w:type="dxa"/>
          </w:tcPr>
          <w:p w14:paraId="34C085F1" w14:textId="51054402" w:rsidR="00CC5A40" w:rsidRPr="00CC5A40" w:rsidRDefault="00CC5A40" w:rsidP="00CC5A40">
            <w:pPr>
              <w:widowControl w:val="0"/>
              <w:suppressAutoHyphens/>
              <w:autoSpaceDE w:val="0"/>
              <w:rPr>
                <w:rFonts w:ascii="Times New Roman" w:eastAsia="Arial" w:hAnsi="Times New Roman" w:cs="Times New Roman"/>
                <w:sz w:val="20"/>
                <w:szCs w:val="20"/>
                <w:lang w:eastAsia="ar-SA"/>
              </w:rPr>
            </w:pPr>
            <w:r w:rsidRPr="00CC5A40">
              <w:rPr>
                <w:rFonts w:ascii="Times New Roman" w:hAnsi="Times New Roman" w:cs="Times New Roman"/>
                <w:sz w:val="20"/>
                <w:szCs w:val="20"/>
              </w:rPr>
              <w:t>сентябрь</w:t>
            </w:r>
          </w:p>
        </w:tc>
        <w:tc>
          <w:tcPr>
            <w:tcW w:w="992" w:type="dxa"/>
          </w:tcPr>
          <w:p w14:paraId="58DF3223" w14:textId="520ED0AD" w:rsidR="00CC5A40" w:rsidRPr="00CC5A40" w:rsidRDefault="00CC5A40" w:rsidP="00CC5A40">
            <w:pPr>
              <w:widowControl w:val="0"/>
              <w:suppressAutoHyphens/>
              <w:autoSpaceDE w:val="0"/>
              <w:rPr>
                <w:rFonts w:ascii="Times New Roman" w:eastAsia="Arial" w:hAnsi="Times New Roman" w:cs="Times New Roman"/>
                <w:sz w:val="20"/>
                <w:szCs w:val="20"/>
                <w:lang w:eastAsia="ar-SA"/>
              </w:rPr>
            </w:pPr>
            <w:r w:rsidRPr="00CC5A40">
              <w:rPr>
                <w:rFonts w:ascii="Times New Roman" w:hAnsi="Times New Roman" w:cs="Times New Roman"/>
                <w:sz w:val="20"/>
                <w:szCs w:val="20"/>
              </w:rPr>
              <w:t>октябрь</w:t>
            </w:r>
          </w:p>
        </w:tc>
        <w:tc>
          <w:tcPr>
            <w:tcW w:w="1459" w:type="dxa"/>
          </w:tcPr>
          <w:p w14:paraId="05933C6A" w14:textId="70CDC69C" w:rsidR="00CC5A40" w:rsidRPr="00CC5A40" w:rsidRDefault="00CC5A40" w:rsidP="00820B53">
            <w:pPr>
              <w:widowControl w:val="0"/>
              <w:suppressAutoHyphens/>
              <w:autoSpaceDE w:val="0"/>
              <w:ind w:hanging="3"/>
              <w:rPr>
                <w:rFonts w:ascii="Times New Roman" w:eastAsia="Arial" w:hAnsi="Times New Roman" w:cs="Times New Roman"/>
                <w:sz w:val="20"/>
                <w:szCs w:val="20"/>
                <w:lang w:eastAsia="ar-SA"/>
              </w:rPr>
            </w:pPr>
            <w:r w:rsidRPr="00CC5A40">
              <w:rPr>
                <w:rFonts w:ascii="Times New Roman" w:eastAsia="Arial" w:hAnsi="Times New Roman" w:cs="Times New Roman"/>
                <w:sz w:val="20"/>
                <w:szCs w:val="20"/>
                <w:lang w:eastAsia="ar-SA"/>
              </w:rPr>
              <w:t xml:space="preserve">Выполнено. </w:t>
            </w:r>
          </w:p>
        </w:tc>
      </w:tr>
      <w:tr w:rsidR="002D48C6" w:rsidRPr="009F73B6" w14:paraId="31D4F5F7" w14:textId="77777777" w:rsidTr="005A59B3">
        <w:trPr>
          <w:jc w:val="center"/>
        </w:trPr>
        <w:tc>
          <w:tcPr>
            <w:tcW w:w="3050" w:type="dxa"/>
          </w:tcPr>
          <w:p w14:paraId="09FAB956" w14:textId="77777777" w:rsidR="002D48C6" w:rsidRPr="002D48C6" w:rsidRDefault="002D48C6" w:rsidP="00820B53">
            <w:pPr>
              <w:rPr>
                <w:rFonts w:ascii="Times New Roman" w:hAnsi="Times New Roman" w:cs="Times New Roman"/>
                <w:sz w:val="20"/>
                <w:szCs w:val="20"/>
              </w:rPr>
            </w:pPr>
            <w:r w:rsidRPr="002D48C6">
              <w:rPr>
                <w:rFonts w:ascii="Times New Roman" w:hAnsi="Times New Roman" w:cs="Times New Roman"/>
                <w:sz w:val="20"/>
                <w:szCs w:val="20"/>
              </w:rPr>
              <w:t>Мероприятие 2.3.4.2 Разработка методических рекомендаций для педагогов по организации внеурочной деятельности обучающихся.</w:t>
            </w:r>
          </w:p>
        </w:tc>
        <w:tc>
          <w:tcPr>
            <w:tcW w:w="2025" w:type="dxa"/>
            <w:gridSpan w:val="2"/>
          </w:tcPr>
          <w:p w14:paraId="72A4C7D2" w14:textId="7140B5C9" w:rsidR="002D48C6" w:rsidRPr="002D48C6" w:rsidRDefault="002D48C6" w:rsidP="00820B53">
            <w:pPr>
              <w:rPr>
                <w:rFonts w:ascii="Times New Roman" w:hAnsi="Times New Roman" w:cs="Times New Roman"/>
                <w:sz w:val="20"/>
                <w:szCs w:val="20"/>
              </w:rPr>
            </w:pPr>
            <w:r w:rsidRPr="002D48C6">
              <w:rPr>
                <w:rFonts w:ascii="Times New Roman" w:hAnsi="Times New Roman" w:cs="Times New Roman"/>
                <w:sz w:val="20"/>
                <w:szCs w:val="20"/>
              </w:rPr>
              <w:t>Заместитель руководителя администрации МР «Сыктывдинский» Боброва Е.Б.</w:t>
            </w:r>
          </w:p>
        </w:tc>
        <w:tc>
          <w:tcPr>
            <w:tcW w:w="2239" w:type="dxa"/>
          </w:tcPr>
          <w:p w14:paraId="3692AA3E" w14:textId="77777777" w:rsidR="002D48C6" w:rsidRPr="002D48C6" w:rsidRDefault="002D48C6" w:rsidP="00820B53">
            <w:pPr>
              <w:rPr>
                <w:rFonts w:ascii="Times New Roman" w:hAnsi="Times New Roman" w:cs="Times New Roman"/>
                <w:sz w:val="20"/>
                <w:szCs w:val="20"/>
              </w:rPr>
            </w:pPr>
            <w:r w:rsidRPr="002D48C6">
              <w:rPr>
                <w:rFonts w:ascii="Times New Roman" w:hAnsi="Times New Roman" w:cs="Times New Roman"/>
                <w:sz w:val="20"/>
                <w:szCs w:val="20"/>
              </w:rPr>
              <w:t> </w:t>
            </w:r>
          </w:p>
        </w:tc>
        <w:tc>
          <w:tcPr>
            <w:tcW w:w="2823" w:type="dxa"/>
          </w:tcPr>
          <w:p w14:paraId="3529435C" w14:textId="2654E1D0" w:rsidR="002D48C6" w:rsidRPr="002D48C6" w:rsidRDefault="002D48C6" w:rsidP="002D48C6">
            <w:pPr>
              <w:widowControl w:val="0"/>
              <w:suppressAutoHyphens/>
              <w:autoSpaceDE w:val="0"/>
              <w:rPr>
                <w:rFonts w:ascii="Times New Roman" w:eastAsia="Arial" w:hAnsi="Times New Roman" w:cs="Times New Roman"/>
                <w:sz w:val="20"/>
                <w:szCs w:val="20"/>
                <w:lang w:eastAsia="ar-SA"/>
              </w:rPr>
            </w:pPr>
            <w:r w:rsidRPr="002D48C6">
              <w:rPr>
                <w:rFonts w:ascii="Times New Roman" w:eastAsia="Arial" w:hAnsi="Times New Roman" w:cs="Times New Roman"/>
                <w:sz w:val="20"/>
                <w:szCs w:val="20"/>
                <w:lang w:eastAsia="ar-SA"/>
              </w:rPr>
              <w:t xml:space="preserve">В октябре 2023 года проведен семинар с заместителями по воспитательной работе </w:t>
            </w:r>
            <w:r>
              <w:rPr>
                <w:rFonts w:ascii="Times New Roman" w:eastAsia="Arial" w:hAnsi="Times New Roman" w:cs="Times New Roman"/>
                <w:sz w:val="20"/>
                <w:szCs w:val="20"/>
                <w:lang w:eastAsia="ar-SA"/>
              </w:rPr>
              <w:t>«</w:t>
            </w:r>
            <w:r w:rsidRPr="002D48C6">
              <w:rPr>
                <w:rFonts w:ascii="Times New Roman" w:eastAsia="Arial" w:hAnsi="Times New Roman" w:cs="Times New Roman"/>
                <w:sz w:val="20"/>
                <w:szCs w:val="20"/>
                <w:lang w:eastAsia="ar-SA"/>
              </w:rPr>
              <w:t>Федеральная рабочая программа воспитания:</w:t>
            </w:r>
          </w:p>
          <w:p w14:paraId="0B09F8D7" w14:textId="77777777" w:rsidR="002D48C6" w:rsidRPr="002D48C6" w:rsidRDefault="002D48C6" w:rsidP="002D48C6">
            <w:pPr>
              <w:widowControl w:val="0"/>
              <w:suppressAutoHyphens/>
              <w:autoSpaceDE w:val="0"/>
              <w:rPr>
                <w:rFonts w:ascii="Times New Roman" w:eastAsia="Arial" w:hAnsi="Times New Roman" w:cs="Times New Roman"/>
                <w:sz w:val="20"/>
                <w:szCs w:val="20"/>
                <w:lang w:eastAsia="ar-SA"/>
              </w:rPr>
            </w:pPr>
            <w:r w:rsidRPr="002D48C6">
              <w:rPr>
                <w:rFonts w:ascii="Times New Roman" w:eastAsia="Arial" w:hAnsi="Times New Roman" w:cs="Times New Roman"/>
                <w:sz w:val="20"/>
                <w:szCs w:val="20"/>
                <w:lang w:eastAsia="ar-SA"/>
              </w:rPr>
              <w:t>мониторинг начала реализации, способы оценки</w:t>
            </w:r>
          </w:p>
          <w:p w14:paraId="189C1079" w14:textId="77777777" w:rsidR="002D48C6" w:rsidRPr="002D48C6" w:rsidRDefault="002D48C6" w:rsidP="002D48C6">
            <w:pPr>
              <w:widowControl w:val="0"/>
              <w:suppressAutoHyphens/>
              <w:autoSpaceDE w:val="0"/>
              <w:rPr>
                <w:rFonts w:ascii="Times New Roman" w:eastAsia="Arial" w:hAnsi="Times New Roman" w:cs="Times New Roman"/>
                <w:sz w:val="20"/>
                <w:szCs w:val="20"/>
                <w:lang w:eastAsia="ar-SA"/>
              </w:rPr>
            </w:pPr>
            <w:r w:rsidRPr="002D48C6">
              <w:rPr>
                <w:rFonts w:ascii="Times New Roman" w:eastAsia="Arial" w:hAnsi="Times New Roman" w:cs="Times New Roman"/>
                <w:sz w:val="20"/>
                <w:szCs w:val="20"/>
                <w:lang w:eastAsia="ar-SA"/>
              </w:rPr>
              <w:t>качества воспитательной деятельности. Организация</w:t>
            </w:r>
          </w:p>
          <w:p w14:paraId="3399D62E" w14:textId="786A73EA" w:rsidR="002D48C6" w:rsidRPr="00244594" w:rsidRDefault="002D48C6" w:rsidP="00E126E6">
            <w:pPr>
              <w:widowControl w:val="0"/>
              <w:suppressAutoHyphens/>
              <w:autoSpaceDE w:val="0"/>
              <w:rPr>
                <w:rFonts w:ascii="Times New Roman" w:eastAsia="Arial" w:hAnsi="Times New Roman" w:cs="Times New Roman"/>
                <w:sz w:val="20"/>
                <w:szCs w:val="20"/>
                <w:highlight w:val="yellow"/>
                <w:lang w:eastAsia="ar-SA"/>
              </w:rPr>
            </w:pPr>
            <w:r w:rsidRPr="002D48C6">
              <w:rPr>
                <w:rFonts w:ascii="Times New Roman" w:eastAsia="Arial" w:hAnsi="Times New Roman" w:cs="Times New Roman"/>
                <w:sz w:val="20"/>
                <w:szCs w:val="20"/>
                <w:lang w:eastAsia="ar-SA"/>
              </w:rPr>
              <w:t>внеурочной деятельности обучающихся</w:t>
            </w:r>
            <w:r>
              <w:rPr>
                <w:rFonts w:ascii="Times New Roman" w:eastAsia="Arial" w:hAnsi="Times New Roman" w:cs="Times New Roman"/>
                <w:sz w:val="20"/>
                <w:szCs w:val="20"/>
                <w:lang w:eastAsia="ar-SA"/>
              </w:rPr>
              <w:t>»</w:t>
            </w:r>
            <w:r w:rsidR="00E126E6">
              <w:rPr>
                <w:rFonts w:ascii="Times New Roman" w:eastAsia="Arial" w:hAnsi="Times New Roman" w:cs="Times New Roman"/>
                <w:sz w:val="20"/>
                <w:szCs w:val="20"/>
                <w:lang w:eastAsia="ar-SA"/>
              </w:rPr>
              <w:t>. В</w:t>
            </w:r>
            <w:r>
              <w:rPr>
                <w:rFonts w:ascii="Times New Roman" w:eastAsia="Arial" w:hAnsi="Times New Roman" w:cs="Times New Roman"/>
                <w:sz w:val="20"/>
                <w:szCs w:val="20"/>
                <w:lang w:eastAsia="ar-SA"/>
              </w:rPr>
              <w:t xml:space="preserve"> рамках </w:t>
            </w:r>
            <w:r w:rsidR="00E126E6">
              <w:rPr>
                <w:rFonts w:ascii="Times New Roman" w:eastAsia="Arial" w:hAnsi="Times New Roman" w:cs="Times New Roman"/>
                <w:sz w:val="20"/>
                <w:szCs w:val="20"/>
                <w:lang w:eastAsia="ar-SA"/>
              </w:rPr>
              <w:t>семинара</w:t>
            </w:r>
            <w:r>
              <w:rPr>
                <w:rFonts w:ascii="Times New Roman" w:eastAsia="Arial" w:hAnsi="Times New Roman" w:cs="Times New Roman"/>
                <w:sz w:val="20"/>
                <w:szCs w:val="20"/>
                <w:lang w:eastAsia="ar-SA"/>
              </w:rPr>
              <w:t xml:space="preserve"> рассмотрены методические рекомендации </w:t>
            </w:r>
            <w:r w:rsidRPr="002D48C6">
              <w:rPr>
                <w:rFonts w:ascii="Times New Roman" w:eastAsia="Arial" w:hAnsi="Times New Roman" w:cs="Times New Roman"/>
                <w:sz w:val="20"/>
                <w:szCs w:val="20"/>
                <w:lang w:eastAsia="ar-SA"/>
              </w:rPr>
              <w:t>для педагогов по организации внеурочной деятельности обучающихся.</w:t>
            </w:r>
          </w:p>
        </w:tc>
        <w:tc>
          <w:tcPr>
            <w:tcW w:w="851" w:type="dxa"/>
          </w:tcPr>
          <w:p w14:paraId="2FBA6B65" w14:textId="77777777" w:rsidR="002D48C6" w:rsidRPr="002D48C6" w:rsidRDefault="002D48C6" w:rsidP="00820B53">
            <w:pPr>
              <w:rPr>
                <w:rFonts w:ascii="Times New Roman" w:hAnsi="Times New Roman" w:cs="Times New Roman"/>
                <w:sz w:val="20"/>
                <w:szCs w:val="20"/>
              </w:rPr>
            </w:pPr>
            <w:r w:rsidRPr="002D48C6">
              <w:rPr>
                <w:rFonts w:ascii="Times New Roman" w:hAnsi="Times New Roman" w:cs="Times New Roman"/>
                <w:sz w:val="20"/>
                <w:szCs w:val="20"/>
              </w:rPr>
              <w:t>май</w:t>
            </w:r>
          </w:p>
        </w:tc>
        <w:tc>
          <w:tcPr>
            <w:tcW w:w="1134" w:type="dxa"/>
          </w:tcPr>
          <w:p w14:paraId="1DB6BC83" w14:textId="77777777" w:rsidR="002D48C6" w:rsidRPr="002D48C6" w:rsidRDefault="002D48C6" w:rsidP="00820B53">
            <w:pPr>
              <w:rPr>
                <w:rFonts w:ascii="Times New Roman" w:hAnsi="Times New Roman" w:cs="Times New Roman"/>
                <w:sz w:val="20"/>
                <w:szCs w:val="20"/>
              </w:rPr>
            </w:pPr>
            <w:r w:rsidRPr="002D48C6">
              <w:rPr>
                <w:rFonts w:ascii="Times New Roman" w:hAnsi="Times New Roman" w:cs="Times New Roman"/>
                <w:sz w:val="20"/>
                <w:szCs w:val="20"/>
              </w:rPr>
              <w:t>июнь</w:t>
            </w:r>
          </w:p>
        </w:tc>
        <w:tc>
          <w:tcPr>
            <w:tcW w:w="992" w:type="dxa"/>
          </w:tcPr>
          <w:p w14:paraId="066AB79F" w14:textId="186820B5" w:rsidR="002D48C6" w:rsidRPr="002D48C6" w:rsidRDefault="002D48C6" w:rsidP="002D48C6">
            <w:pPr>
              <w:widowControl w:val="0"/>
              <w:suppressAutoHyphens/>
              <w:autoSpaceDE w:val="0"/>
              <w:rPr>
                <w:rFonts w:ascii="Times New Roman" w:eastAsia="Arial" w:hAnsi="Times New Roman" w:cs="Times New Roman"/>
                <w:sz w:val="20"/>
                <w:szCs w:val="20"/>
                <w:lang w:eastAsia="ar-SA"/>
              </w:rPr>
            </w:pPr>
            <w:r w:rsidRPr="002D48C6">
              <w:rPr>
                <w:rFonts w:ascii="Times New Roman" w:hAnsi="Times New Roman" w:cs="Times New Roman"/>
                <w:sz w:val="20"/>
                <w:szCs w:val="20"/>
              </w:rPr>
              <w:t>май</w:t>
            </w:r>
          </w:p>
        </w:tc>
        <w:tc>
          <w:tcPr>
            <w:tcW w:w="992" w:type="dxa"/>
          </w:tcPr>
          <w:p w14:paraId="471313EC" w14:textId="6DBB6DAF" w:rsidR="002D48C6" w:rsidRPr="002D48C6" w:rsidRDefault="002D48C6" w:rsidP="002D48C6">
            <w:pPr>
              <w:widowControl w:val="0"/>
              <w:suppressAutoHyphens/>
              <w:autoSpaceDE w:val="0"/>
              <w:rPr>
                <w:rFonts w:ascii="Times New Roman" w:eastAsia="Arial" w:hAnsi="Times New Roman" w:cs="Times New Roman"/>
                <w:sz w:val="20"/>
                <w:szCs w:val="20"/>
                <w:lang w:eastAsia="ar-SA"/>
              </w:rPr>
            </w:pPr>
            <w:r w:rsidRPr="002D48C6">
              <w:rPr>
                <w:rFonts w:ascii="Times New Roman" w:hAnsi="Times New Roman" w:cs="Times New Roman"/>
                <w:sz w:val="20"/>
                <w:szCs w:val="20"/>
              </w:rPr>
              <w:t>июнь</w:t>
            </w:r>
          </w:p>
        </w:tc>
        <w:tc>
          <w:tcPr>
            <w:tcW w:w="1459" w:type="dxa"/>
          </w:tcPr>
          <w:p w14:paraId="224ED339" w14:textId="77777777" w:rsidR="002D48C6" w:rsidRDefault="002D48C6" w:rsidP="002D48C6">
            <w:pPr>
              <w:widowControl w:val="0"/>
              <w:suppressAutoHyphens/>
              <w:autoSpaceDE w:val="0"/>
              <w:ind w:hanging="3"/>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Выполнено. </w:t>
            </w:r>
          </w:p>
          <w:p w14:paraId="41F01150" w14:textId="3E46198C" w:rsidR="002D48C6" w:rsidRPr="002D48C6" w:rsidRDefault="002D48C6" w:rsidP="002D48C6">
            <w:pPr>
              <w:widowControl w:val="0"/>
              <w:suppressAutoHyphens/>
              <w:autoSpaceDE w:val="0"/>
              <w:ind w:hanging="3"/>
              <w:rPr>
                <w:rFonts w:ascii="Times New Roman" w:eastAsia="Arial" w:hAnsi="Times New Roman" w:cs="Times New Roman"/>
                <w:sz w:val="20"/>
                <w:szCs w:val="20"/>
                <w:lang w:eastAsia="ar-SA"/>
              </w:rPr>
            </w:pPr>
          </w:p>
        </w:tc>
      </w:tr>
      <w:tr w:rsidR="00A13594" w:rsidRPr="009F73B6" w14:paraId="79F283CC" w14:textId="77777777" w:rsidTr="005A59B3">
        <w:trPr>
          <w:jc w:val="center"/>
        </w:trPr>
        <w:tc>
          <w:tcPr>
            <w:tcW w:w="3050" w:type="dxa"/>
          </w:tcPr>
          <w:p w14:paraId="51ECDEA5" w14:textId="386D032D" w:rsidR="00A13594" w:rsidRPr="009F73B6" w:rsidRDefault="00A13594" w:rsidP="00244594">
            <w:pPr>
              <w:rPr>
                <w:rFonts w:ascii="Times New Roman" w:hAnsi="Times New Roman" w:cs="Times New Roman"/>
                <w:i/>
                <w:iCs/>
                <w:sz w:val="20"/>
                <w:szCs w:val="20"/>
              </w:rPr>
            </w:pPr>
            <w:r w:rsidRPr="009F73B6">
              <w:rPr>
                <w:rFonts w:ascii="Times New Roman" w:hAnsi="Times New Roman" w:cs="Times New Roman"/>
                <w:i/>
                <w:iCs/>
                <w:sz w:val="20"/>
                <w:szCs w:val="20"/>
              </w:rPr>
              <w:t xml:space="preserve">Контрольное событие №40. Реализация курса внеурочной деятельности </w:t>
            </w:r>
            <w:r>
              <w:rPr>
                <w:rFonts w:ascii="Times New Roman" w:hAnsi="Times New Roman" w:cs="Times New Roman"/>
                <w:i/>
                <w:iCs/>
                <w:sz w:val="20"/>
                <w:szCs w:val="20"/>
              </w:rPr>
              <w:t>«</w:t>
            </w:r>
            <w:r w:rsidRPr="009F73B6">
              <w:rPr>
                <w:rFonts w:ascii="Times New Roman" w:hAnsi="Times New Roman" w:cs="Times New Roman"/>
                <w:i/>
                <w:iCs/>
                <w:sz w:val="20"/>
                <w:szCs w:val="20"/>
              </w:rPr>
              <w:t>Разговоры о важном</w:t>
            </w:r>
            <w:r>
              <w:rPr>
                <w:rFonts w:ascii="Times New Roman" w:hAnsi="Times New Roman" w:cs="Times New Roman"/>
                <w:i/>
                <w:iCs/>
                <w:sz w:val="20"/>
                <w:szCs w:val="20"/>
              </w:rPr>
              <w:t>»</w:t>
            </w:r>
            <w:r w:rsidRPr="009F73B6">
              <w:rPr>
                <w:rFonts w:ascii="Times New Roman" w:hAnsi="Times New Roman" w:cs="Times New Roman"/>
                <w:i/>
                <w:iCs/>
                <w:sz w:val="20"/>
                <w:szCs w:val="20"/>
              </w:rPr>
              <w:t xml:space="preserve"> во всех школах района.  </w:t>
            </w:r>
          </w:p>
        </w:tc>
        <w:tc>
          <w:tcPr>
            <w:tcW w:w="2025" w:type="dxa"/>
            <w:gridSpan w:val="2"/>
          </w:tcPr>
          <w:p w14:paraId="07263896" w14:textId="4853A1D7" w:rsidR="00A13594" w:rsidRPr="009F73B6" w:rsidRDefault="00A13594" w:rsidP="00244594">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239" w:type="dxa"/>
          </w:tcPr>
          <w:p w14:paraId="60558165" w14:textId="77777777" w:rsidR="00A13594" w:rsidRPr="009F73B6" w:rsidRDefault="00A13594" w:rsidP="00244594">
            <w:pPr>
              <w:jc w:val="cente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2823" w:type="dxa"/>
          </w:tcPr>
          <w:p w14:paraId="4B51F4A7" w14:textId="42C235F2" w:rsidR="00A13594" w:rsidRPr="009F73B6" w:rsidRDefault="00A13594" w:rsidP="00244594">
            <w:pPr>
              <w:widowControl w:val="0"/>
              <w:suppressAutoHyphens/>
              <w:autoSpaceDE w:val="0"/>
              <w:rPr>
                <w:rFonts w:ascii="Times New Roman" w:eastAsia="Arial" w:hAnsi="Times New Roman" w:cs="Times New Roman"/>
                <w:i/>
                <w:sz w:val="20"/>
                <w:szCs w:val="20"/>
                <w:lang w:eastAsia="ar-SA"/>
              </w:rPr>
            </w:pPr>
            <w:r w:rsidRPr="009F73B6">
              <w:rPr>
                <w:rFonts w:ascii="Times New Roman" w:eastAsia="Arial" w:hAnsi="Times New Roman" w:cs="Times New Roman"/>
                <w:sz w:val="20"/>
                <w:szCs w:val="20"/>
                <w:lang w:eastAsia="ar-SA"/>
              </w:rPr>
              <w:t>В мае 2023</w:t>
            </w:r>
            <w:r>
              <w:rPr>
                <w:rFonts w:ascii="Times New Roman" w:eastAsia="Arial" w:hAnsi="Times New Roman" w:cs="Times New Roman"/>
                <w:sz w:val="20"/>
                <w:szCs w:val="20"/>
                <w:lang w:eastAsia="ar-SA"/>
              </w:rPr>
              <w:t xml:space="preserve"> </w:t>
            </w:r>
            <w:r w:rsidRPr="009F73B6">
              <w:rPr>
                <w:rFonts w:ascii="Times New Roman" w:eastAsia="Arial" w:hAnsi="Times New Roman" w:cs="Times New Roman"/>
                <w:sz w:val="20"/>
                <w:szCs w:val="20"/>
                <w:lang w:eastAsia="ar-SA"/>
              </w:rPr>
              <w:t xml:space="preserve">г. курс </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Разговоры о важном</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 xml:space="preserve"> был полностью реализован во всех ОО района. С сентября 2023 – продолжился.</w:t>
            </w:r>
          </w:p>
        </w:tc>
        <w:tc>
          <w:tcPr>
            <w:tcW w:w="851" w:type="dxa"/>
          </w:tcPr>
          <w:p w14:paraId="22239944" w14:textId="77777777" w:rsidR="00A13594" w:rsidRPr="009F73B6" w:rsidRDefault="00A13594" w:rsidP="00244594">
            <w:pPr>
              <w:rPr>
                <w:rFonts w:ascii="Times New Roman" w:hAnsi="Times New Roman" w:cs="Times New Roman"/>
                <w:i/>
                <w:iCs/>
                <w:sz w:val="20"/>
                <w:szCs w:val="20"/>
              </w:rPr>
            </w:pPr>
            <w:r w:rsidRPr="009F73B6">
              <w:rPr>
                <w:rFonts w:ascii="Times New Roman" w:hAnsi="Times New Roman" w:cs="Times New Roman"/>
                <w:i/>
                <w:iCs/>
                <w:sz w:val="20"/>
                <w:szCs w:val="20"/>
              </w:rPr>
              <w:t>январь</w:t>
            </w:r>
          </w:p>
        </w:tc>
        <w:tc>
          <w:tcPr>
            <w:tcW w:w="1134" w:type="dxa"/>
          </w:tcPr>
          <w:p w14:paraId="4ABB7D13" w14:textId="77777777" w:rsidR="00A13594" w:rsidRPr="009F73B6" w:rsidRDefault="00A13594" w:rsidP="00244594">
            <w:pPr>
              <w:rPr>
                <w:rFonts w:ascii="Times New Roman" w:hAnsi="Times New Roman" w:cs="Times New Roman"/>
                <w:i/>
                <w:iCs/>
                <w:sz w:val="20"/>
                <w:szCs w:val="20"/>
              </w:rPr>
            </w:pPr>
            <w:r w:rsidRPr="009F73B6">
              <w:rPr>
                <w:rFonts w:ascii="Times New Roman" w:hAnsi="Times New Roman" w:cs="Times New Roman"/>
                <w:i/>
                <w:iCs/>
                <w:sz w:val="20"/>
                <w:szCs w:val="20"/>
              </w:rPr>
              <w:t>декабрь</w:t>
            </w:r>
          </w:p>
        </w:tc>
        <w:tc>
          <w:tcPr>
            <w:tcW w:w="992" w:type="dxa"/>
          </w:tcPr>
          <w:p w14:paraId="15BA24A9" w14:textId="15E6FF04" w:rsidR="00A13594" w:rsidRPr="009F73B6" w:rsidRDefault="00A13594" w:rsidP="00244594">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январь</w:t>
            </w:r>
          </w:p>
        </w:tc>
        <w:tc>
          <w:tcPr>
            <w:tcW w:w="992" w:type="dxa"/>
          </w:tcPr>
          <w:p w14:paraId="211D2A4F" w14:textId="59D2062E" w:rsidR="00A13594" w:rsidRPr="009F73B6" w:rsidRDefault="00A13594" w:rsidP="00244594">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декабрь</w:t>
            </w:r>
          </w:p>
        </w:tc>
        <w:tc>
          <w:tcPr>
            <w:tcW w:w="1459" w:type="dxa"/>
          </w:tcPr>
          <w:p w14:paraId="76ECD40A" w14:textId="77777777" w:rsidR="00A13594" w:rsidRPr="009F73B6" w:rsidRDefault="00A13594" w:rsidP="00244594">
            <w:pPr>
              <w:widowControl w:val="0"/>
              <w:suppressAutoHyphens/>
              <w:autoSpaceDE w:val="0"/>
              <w:ind w:hanging="3"/>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Выполнено. </w:t>
            </w:r>
          </w:p>
          <w:p w14:paraId="768F7E70" w14:textId="103D472B" w:rsidR="00A13594" w:rsidRPr="009F73B6" w:rsidRDefault="00A13594" w:rsidP="00244594">
            <w:pPr>
              <w:widowControl w:val="0"/>
              <w:suppressAutoHyphens/>
              <w:autoSpaceDE w:val="0"/>
              <w:ind w:hanging="3"/>
              <w:rPr>
                <w:rFonts w:ascii="Times New Roman" w:eastAsia="Arial" w:hAnsi="Times New Roman" w:cs="Times New Roman"/>
                <w:sz w:val="20"/>
                <w:szCs w:val="20"/>
                <w:lang w:eastAsia="ar-SA"/>
              </w:rPr>
            </w:pPr>
          </w:p>
        </w:tc>
      </w:tr>
      <w:tr w:rsidR="00A13594" w:rsidRPr="009F73B6" w14:paraId="2A71A14A" w14:textId="77777777" w:rsidTr="005A59B3">
        <w:trPr>
          <w:jc w:val="center"/>
        </w:trPr>
        <w:tc>
          <w:tcPr>
            <w:tcW w:w="3050" w:type="dxa"/>
          </w:tcPr>
          <w:p w14:paraId="67B725B7" w14:textId="77777777" w:rsidR="00A13594" w:rsidRPr="009F73B6" w:rsidRDefault="00A13594" w:rsidP="006B619B">
            <w:pPr>
              <w:rPr>
                <w:rFonts w:ascii="Times New Roman" w:hAnsi="Times New Roman" w:cs="Times New Roman"/>
                <w:b/>
                <w:bCs/>
                <w:sz w:val="20"/>
                <w:szCs w:val="20"/>
              </w:rPr>
            </w:pPr>
            <w:r w:rsidRPr="009F73B6">
              <w:rPr>
                <w:rFonts w:ascii="Times New Roman" w:hAnsi="Times New Roman" w:cs="Times New Roman"/>
                <w:b/>
                <w:bCs/>
                <w:sz w:val="20"/>
                <w:szCs w:val="20"/>
              </w:rPr>
              <w:t xml:space="preserve">Основное мероприятие 2.3.5 Реализация комплекса мер, направленных на формирование потребности в здоровом образе жизни. </w:t>
            </w:r>
          </w:p>
        </w:tc>
        <w:tc>
          <w:tcPr>
            <w:tcW w:w="2025" w:type="dxa"/>
            <w:gridSpan w:val="2"/>
          </w:tcPr>
          <w:p w14:paraId="782EBA04" w14:textId="0EE0F858" w:rsidR="00A13594" w:rsidRPr="009F73B6" w:rsidRDefault="00A13594" w:rsidP="006B619B">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239" w:type="dxa"/>
          </w:tcPr>
          <w:p w14:paraId="33A311CE" w14:textId="77777777" w:rsidR="00A13594" w:rsidRPr="009F73B6" w:rsidRDefault="00A13594" w:rsidP="006B619B">
            <w:pPr>
              <w:rPr>
                <w:rFonts w:ascii="Times New Roman" w:hAnsi="Times New Roman" w:cs="Times New Roman"/>
                <w:sz w:val="20"/>
                <w:szCs w:val="20"/>
              </w:rPr>
            </w:pPr>
            <w:r w:rsidRPr="009F73B6">
              <w:rPr>
                <w:rFonts w:ascii="Times New Roman" w:hAnsi="Times New Roman" w:cs="Times New Roman"/>
                <w:sz w:val="20"/>
                <w:szCs w:val="20"/>
              </w:rPr>
              <w:t>Не менее 1517 детей, охваченных отдыхом в каникулярное время;</w:t>
            </w:r>
          </w:p>
          <w:p w14:paraId="11EEEA79" w14:textId="0C442E41" w:rsidR="00A13594" w:rsidRPr="009F73B6" w:rsidRDefault="00A13594" w:rsidP="006B619B">
            <w:pPr>
              <w:rPr>
                <w:rFonts w:ascii="Times New Roman" w:hAnsi="Times New Roman" w:cs="Times New Roman"/>
                <w:sz w:val="20"/>
                <w:szCs w:val="20"/>
              </w:rPr>
            </w:pPr>
            <w:r w:rsidRPr="009F73B6">
              <w:rPr>
                <w:rFonts w:ascii="Times New Roman" w:hAnsi="Times New Roman" w:cs="Times New Roman"/>
                <w:sz w:val="20"/>
                <w:szCs w:val="20"/>
              </w:rPr>
              <w:t>379 детей, находящихся в трудной жизненной ситуации, охваченных отдыхом в каникулярное время;</w:t>
            </w:r>
          </w:p>
          <w:p w14:paraId="15A5E73F" w14:textId="77777777" w:rsidR="00A13594" w:rsidRPr="009F73B6" w:rsidRDefault="00A13594" w:rsidP="006B619B">
            <w:pPr>
              <w:rPr>
                <w:rFonts w:ascii="Times New Roman" w:hAnsi="Times New Roman" w:cs="Times New Roman"/>
                <w:sz w:val="20"/>
                <w:szCs w:val="20"/>
              </w:rPr>
            </w:pPr>
            <w:r w:rsidRPr="004A209F">
              <w:rPr>
                <w:rFonts w:ascii="Times New Roman" w:hAnsi="Times New Roman" w:cs="Times New Roman"/>
                <w:sz w:val="20"/>
                <w:szCs w:val="20"/>
              </w:rPr>
              <w:t>90%</w:t>
            </w:r>
            <w:r w:rsidRPr="009F73B6">
              <w:rPr>
                <w:rFonts w:ascii="Times New Roman" w:hAnsi="Times New Roman" w:cs="Times New Roman"/>
                <w:sz w:val="20"/>
                <w:szCs w:val="20"/>
              </w:rPr>
              <w:t xml:space="preserve">  детей с первой и второй группой здоровья.</w:t>
            </w:r>
          </w:p>
        </w:tc>
        <w:tc>
          <w:tcPr>
            <w:tcW w:w="2823" w:type="dxa"/>
          </w:tcPr>
          <w:p w14:paraId="75094046" w14:textId="77777777" w:rsidR="00A13594" w:rsidRDefault="00A13594" w:rsidP="006B619B">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В</w:t>
            </w:r>
            <w:r w:rsidRPr="004A209F">
              <w:rPr>
                <w:rFonts w:ascii="Times New Roman" w:eastAsia="Arial" w:hAnsi="Times New Roman" w:cs="Times New Roman"/>
                <w:sz w:val="20"/>
                <w:szCs w:val="20"/>
                <w:lang w:eastAsia="ar-SA"/>
              </w:rPr>
              <w:t>о всех образовательных организациях разработаны программы по здоровьесбережению обучающихся</w:t>
            </w:r>
            <w:r>
              <w:rPr>
                <w:rFonts w:ascii="Times New Roman" w:eastAsia="Arial" w:hAnsi="Times New Roman" w:cs="Times New Roman"/>
                <w:sz w:val="20"/>
                <w:szCs w:val="20"/>
                <w:lang w:eastAsia="ar-SA"/>
              </w:rPr>
              <w:t>.</w:t>
            </w:r>
          </w:p>
          <w:p w14:paraId="29324D39" w14:textId="211A78F1" w:rsidR="00A13594" w:rsidRDefault="00A13594" w:rsidP="006B619B">
            <w:pPr>
              <w:widowControl w:val="0"/>
              <w:suppressAutoHyphens/>
              <w:autoSpaceDE w:val="0"/>
              <w:rPr>
                <w:rFonts w:ascii="Times New Roman" w:eastAsia="Arial" w:hAnsi="Times New Roman" w:cs="Times New Roman"/>
                <w:sz w:val="20"/>
                <w:szCs w:val="20"/>
                <w:lang w:eastAsia="ar-SA"/>
              </w:rPr>
            </w:pPr>
            <w:r w:rsidRPr="00273601">
              <w:rPr>
                <w:rFonts w:ascii="Times New Roman" w:eastAsia="Arial" w:hAnsi="Times New Roman" w:cs="Times New Roman"/>
                <w:sz w:val="20"/>
                <w:szCs w:val="20"/>
                <w:lang w:eastAsia="ar-SA"/>
              </w:rPr>
              <w:t xml:space="preserve">Ежегодно в </w:t>
            </w:r>
            <w:r>
              <w:rPr>
                <w:rFonts w:ascii="Times New Roman" w:eastAsia="Arial" w:hAnsi="Times New Roman" w:cs="Times New Roman"/>
                <w:sz w:val="20"/>
                <w:szCs w:val="20"/>
                <w:lang w:eastAsia="ar-SA"/>
              </w:rPr>
              <w:t>ОО</w:t>
            </w:r>
            <w:r w:rsidRPr="00273601">
              <w:rPr>
                <w:rFonts w:ascii="Times New Roman" w:eastAsia="Arial" w:hAnsi="Times New Roman" w:cs="Times New Roman"/>
                <w:sz w:val="20"/>
                <w:szCs w:val="20"/>
                <w:lang w:eastAsia="ar-SA"/>
              </w:rPr>
              <w:t xml:space="preserve"> проводится медосмотр учащихся, охват медосмотром в 2022-2023 учебном году составил 91% от подлежащих осмотру.</w:t>
            </w:r>
          </w:p>
          <w:p w14:paraId="432C0410" w14:textId="49413121" w:rsidR="00A13594" w:rsidRDefault="00A13594" w:rsidP="006B619B">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В </w:t>
            </w:r>
            <w:r w:rsidRPr="00544ED8">
              <w:rPr>
                <w:rFonts w:ascii="Times New Roman" w:eastAsia="Arial" w:hAnsi="Times New Roman" w:cs="Times New Roman"/>
                <w:sz w:val="20"/>
                <w:szCs w:val="20"/>
                <w:lang w:eastAsia="ar-SA"/>
              </w:rPr>
              <w:t>2023 год</w:t>
            </w:r>
            <w:r>
              <w:rPr>
                <w:rFonts w:ascii="Times New Roman" w:eastAsia="Arial" w:hAnsi="Times New Roman" w:cs="Times New Roman"/>
                <w:sz w:val="20"/>
                <w:szCs w:val="20"/>
                <w:lang w:eastAsia="ar-SA"/>
              </w:rPr>
              <w:t>у</w:t>
            </w:r>
            <w:r w:rsidRPr="00544ED8">
              <w:rPr>
                <w:rFonts w:ascii="Times New Roman" w:eastAsia="Arial" w:hAnsi="Times New Roman" w:cs="Times New Roman"/>
                <w:sz w:val="20"/>
                <w:szCs w:val="20"/>
                <w:lang w:eastAsia="ar-SA"/>
              </w:rPr>
              <w:t xml:space="preserve"> проведен муниципальный тур конкурса творческих работ по пропаганде ценности здоровья среди обучающихся «Мы за здоровый образ жизни! - 2023». В конкурсе приняли участие 30 </w:t>
            </w:r>
            <w:r>
              <w:rPr>
                <w:rFonts w:ascii="Times New Roman" w:eastAsia="Arial" w:hAnsi="Times New Roman" w:cs="Times New Roman"/>
                <w:sz w:val="20"/>
                <w:szCs w:val="20"/>
                <w:lang w:eastAsia="ar-SA"/>
              </w:rPr>
              <w:t xml:space="preserve">человек. </w:t>
            </w:r>
          </w:p>
          <w:p w14:paraId="6506AA49" w14:textId="70A44153" w:rsidR="00A13594" w:rsidRDefault="00A13594" w:rsidP="006B619B">
            <w:pPr>
              <w:widowControl w:val="0"/>
              <w:suppressAutoHyphens/>
              <w:autoSpaceDE w:val="0"/>
              <w:rPr>
                <w:rFonts w:ascii="Times New Roman" w:eastAsia="Arial" w:hAnsi="Times New Roman" w:cs="Times New Roman"/>
                <w:sz w:val="20"/>
                <w:szCs w:val="20"/>
                <w:lang w:eastAsia="ar-SA"/>
              </w:rPr>
            </w:pPr>
            <w:r w:rsidRPr="00544ED8">
              <w:rPr>
                <w:rFonts w:ascii="Times New Roman" w:eastAsia="Arial" w:hAnsi="Times New Roman" w:cs="Times New Roman"/>
                <w:sz w:val="20"/>
                <w:szCs w:val="20"/>
                <w:lang w:eastAsia="ar-SA"/>
              </w:rPr>
              <w:t>В 2023 год</w:t>
            </w:r>
            <w:r>
              <w:rPr>
                <w:rFonts w:ascii="Times New Roman" w:eastAsia="Arial" w:hAnsi="Times New Roman" w:cs="Times New Roman"/>
                <w:sz w:val="20"/>
                <w:szCs w:val="20"/>
                <w:lang w:eastAsia="ar-SA"/>
              </w:rPr>
              <w:t>у</w:t>
            </w:r>
            <w:r w:rsidRPr="00544ED8">
              <w:rPr>
                <w:rFonts w:ascii="Times New Roman" w:eastAsia="Arial" w:hAnsi="Times New Roman" w:cs="Times New Roman"/>
                <w:sz w:val="20"/>
                <w:szCs w:val="20"/>
                <w:lang w:eastAsia="ar-SA"/>
              </w:rPr>
              <w:t xml:space="preserve"> проведен муниципальный тур конкурса комплексных программ на лучшую организацию здоровьесберегающей деятельности в образовательной организации «За здоровье в образовании – 2023». </w:t>
            </w:r>
            <w:r>
              <w:rPr>
                <w:rFonts w:ascii="Times New Roman" w:eastAsia="Arial" w:hAnsi="Times New Roman" w:cs="Times New Roman"/>
                <w:sz w:val="20"/>
                <w:szCs w:val="20"/>
                <w:lang w:eastAsia="ar-SA"/>
              </w:rPr>
              <w:t xml:space="preserve">Участвовали </w:t>
            </w:r>
            <w:r w:rsidRPr="00544ED8">
              <w:rPr>
                <w:rFonts w:ascii="Times New Roman" w:eastAsia="Arial" w:hAnsi="Times New Roman" w:cs="Times New Roman"/>
                <w:sz w:val="20"/>
                <w:szCs w:val="20"/>
                <w:lang w:eastAsia="ar-SA"/>
              </w:rPr>
              <w:t>Выльгортс</w:t>
            </w:r>
            <w:r>
              <w:rPr>
                <w:rFonts w:ascii="Times New Roman" w:eastAsia="Arial" w:hAnsi="Times New Roman" w:cs="Times New Roman"/>
                <w:sz w:val="20"/>
                <w:szCs w:val="20"/>
                <w:lang w:eastAsia="ar-SA"/>
              </w:rPr>
              <w:t>кая СОШ №1 и ДОУ №8 с. Выльгорт</w:t>
            </w:r>
            <w:r w:rsidRPr="00544ED8">
              <w:rPr>
                <w:rFonts w:ascii="Times New Roman" w:eastAsia="Arial" w:hAnsi="Times New Roman" w:cs="Times New Roman"/>
                <w:sz w:val="20"/>
                <w:szCs w:val="20"/>
                <w:lang w:eastAsia="ar-SA"/>
              </w:rPr>
              <w:t>. Оба участника заняли призовые места на республиканском этапе конкурса</w:t>
            </w:r>
            <w:r>
              <w:rPr>
                <w:rFonts w:ascii="Times New Roman" w:eastAsia="Arial" w:hAnsi="Times New Roman" w:cs="Times New Roman"/>
                <w:sz w:val="20"/>
                <w:szCs w:val="20"/>
                <w:lang w:eastAsia="ar-SA"/>
              </w:rPr>
              <w:t>.</w:t>
            </w:r>
          </w:p>
          <w:p w14:paraId="18A513B6" w14:textId="0D3B9E13" w:rsidR="00A13594" w:rsidRPr="009F73B6" w:rsidRDefault="00A13594" w:rsidP="006B619B">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В 2023 году </w:t>
            </w:r>
            <w:r w:rsidRPr="004A209F">
              <w:rPr>
                <w:rFonts w:ascii="Times New Roman" w:eastAsia="Arial" w:hAnsi="Times New Roman" w:cs="Times New Roman"/>
                <w:sz w:val="20"/>
                <w:szCs w:val="20"/>
                <w:lang w:eastAsia="ar-SA"/>
              </w:rPr>
              <w:t>детей с п</w:t>
            </w:r>
            <w:r>
              <w:rPr>
                <w:rFonts w:ascii="Times New Roman" w:eastAsia="Arial" w:hAnsi="Times New Roman" w:cs="Times New Roman"/>
                <w:sz w:val="20"/>
                <w:szCs w:val="20"/>
                <w:lang w:eastAsia="ar-SA"/>
              </w:rPr>
              <w:t xml:space="preserve">ервой и второй группой здоровья составило </w:t>
            </w:r>
            <w:r w:rsidRPr="004A209F">
              <w:rPr>
                <w:rFonts w:ascii="Times New Roman" w:eastAsia="Arial" w:hAnsi="Times New Roman" w:cs="Times New Roman"/>
                <w:sz w:val="20"/>
                <w:szCs w:val="20"/>
                <w:lang w:eastAsia="ar-SA"/>
              </w:rPr>
              <w:t>95,7</w:t>
            </w:r>
            <w:r>
              <w:rPr>
                <w:rFonts w:ascii="Times New Roman" w:eastAsia="Arial" w:hAnsi="Times New Roman" w:cs="Times New Roman"/>
                <w:sz w:val="20"/>
                <w:szCs w:val="20"/>
                <w:lang w:eastAsia="ar-SA"/>
              </w:rPr>
              <w:t>%.</w:t>
            </w:r>
          </w:p>
        </w:tc>
        <w:tc>
          <w:tcPr>
            <w:tcW w:w="851" w:type="dxa"/>
          </w:tcPr>
          <w:p w14:paraId="0FF1ECF6" w14:textId="77777777" w:rsidR="00A13594" w:rsidRPr="009F73B6" w:rsidRDefault="00A13594" w:rsidP="006B619B">
            <w:pPr>
              <w:rPr>
                <w:rFonts w:ascii="Times New Roman" w:hAnsi="Times New Roman" w:cs="Times New Roman"/>
                <w:sz w:val="20"/>
                <w:szCs w:val="20"/>
              </w:rPr>
            </w:pPr>
            <w:r w:rsidRPr="009F73B6">
              <w:rPr>
                <w:rFonts w:ascii="Times New Roman" w:hAnsi="Times New Roman" w:cs="Times New Roman"/>
                <w:sz w:val="20"/>
                <w:szCs w:val="20"/>
              </w:rPr>
              <w:t> январь</w:t>
            </w:r>
          </w:p>
        </w:tc>
        <w:tc>
          <w:tcPr>
            <w:tcW w:w="1134" w:type="dxa"/>
          </w:tcPr>
          <w:p w14:paraId="4F1C438D" w14:textId="77777777" w:rsidR="00A13594" w:rsidRPr="009F73B6" w:rsidRDefault="00A13594" w:rsidP="006B619B">
            <w:pPr>
              <w:rPr>
                <w:rFonts w:ascii="Times New Roman" w:hAnsi="Times New Roman" w:cs="Times New Roman"/>
                <w:sz w:val="20"/>
                <w:szCs w:val="20"/>
              </w:rPr>
            </w:pPr>
            <w:r w:rsidRPr="009F73B6">
              <w:rPr>
                <w:rFonts w:ascii="Times New Roman" w:hAnsi="Times New Roman" w:cs="Times New Roman"/>
                <w:sz w:val="20"/>
                <w:szCs w:val="20"/>
              </w:rPr>
              <w:t> декабрь</w:t>
            </w:r>
          </w:p>
        </w:tc>
        <w:tc>
          <w:tcPr>
            <w:tcW w:w="992" w:type="dxa"/>
          </w:tcPr>
          <w:p w14:paraId="0A585C2E" w14:textId="3B121D99" w:rsidR="00A13594" w:rsidRPr="009F73B6" w:rsidRDefault="00A13594" w:rsidP="006B619B">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 январь</w:t>
            </w:r>
          </w:p>
        </w:tc>
        <w:tc>
          <w:tcPr>
            <w:tcW w:w="992" w:type="dxa"/>
          </w:tcPr>
          <w:p w14:paraId="7AD51006" w14:textId="41064CC0" w:rsidR="00A13594" w:rsidRPr="009F73B6" w:rsidRDefault="00A13594" w:rsidP="006B619B">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 декабрь</w:t>
            </w:r>
          </w:p>
        </w:tc>
        <w:tc>
          <w:tcPr>
            <w:tcW w:w="1459" w:type="dxa"/>
          </w:tcPr>
          <w:p w14:paraId="5AD4A2AD" w14:textId="77777777" w:rsidR="00A13594" w:rsidRPr="009F73B6" w:rsidRDefault="00A13594" w:rsidP="006B619B">
            <w:pPr>
              <w:widowControl w:val="0"/>
              <w:suppressAutoHyphens/>
              <w:autoSpaceDE w:val="0"/>
              <w:ind w:hanging="3"/>
              <w:rPr>
                <w:rFonts w:ascii="Times New Roman" w:eastAsia="Arial" w:hAnsi="Times New Roman" w:cs="Times New Roman"/>
                <w:b/>
                <w:sz w:val="20"/>
                <w:szCs w:val="20"/>
                <w:lang w:eastAsia="ar-SA"/>
              </w:rPr>
            </w:pPr>
            <w:r w:rsidRPr="009F73B6">
              <w:rPr>
                <w:rFonts w:ascii="Times New Roman" w:eastAsia="Arial" w:hAnsi="Times New Roman" w:cs="Times New Roman"/>
                <w:sz w:val="20"/>
                <w:szCs w:val="20"/>
                <w:lang w:eastAsia="ar-SA"/>
              </w:rPr>
              <w:t>Выполнено</w:t>
            </w:r>
            <w:r w:rsidRPr="009F73B6">
              <w:rPr>
                <w:rFonts w:ascii="Times New Roman" w:eastAsia="Arial" w:hAnsi="Times New Roman" w:cs="Times New Roman"/>
                <w:b/>
                <w:sz w:val="20"/>
                <w:szCs w:val="20"/>
                <w:lang w:eastAsia="ar-SA"/>
              </w:rPr>
              <w:t xml:space="preserve">. </w:t>
            </w:r>
          </w:p>
        </w:tc>
      </w:tr>
      <w:tr w:rsidR="00A13594" w:rsidRPr="009F73B6" w14:paraId="381B6712" w14:textId="77777777" w:rsidTr="005A59B3">
        <w:trPr>
          <w:jc w:val="center"/>
        </w:trPr>
        <w:tc>
          <w:tcPr>
            <w:tcW w:w="3050" w:type="dxa"/>
          </w:tcPr>
          <w:p w14:paraId="64455093" w14:textId="77777777" w:rsidR="00A13594" w:rsidRPr="009F73B6" w:rsidRDefault="00A13594" w:rsidP="006B619B">
            <w:pPr>
              <w:rPr>
                <w:rFonts w:ascii="Times New Roman" w:hAnsi="Times New Roman" w:cs="Times New Roman"/>
                <w:sz w:val="20"/>
                <w:szCs w:val="20"/>
              </w:rPr>
            </w:pPr>
            <w:r w:rsidRPr="009F73B6">
              <w:rPr>
                <w:rFonts w:ascii="Times New Roman" w:hAnsi="Times New Roman" w:cs="Times New Roman"/>
                <w:sz w:val="20"/>
                <w:szCs w:val="20"/>
              </w:rPr>
              <w:t>Мероприятие 2.3.5.1 Проведение районной спартакиады обучающихся.</w:t>
            </w:r>
          </w:p>
        </w:tc>
        <w:tc>
          <w:tcPr>
            <w:tcW w:w="2025" w:type="dxa"/>
            <w:gridSpan w:val="2"/>
          </w:tcPr>
          <w:p w14:paraId="5230F630" w14:textId="1AED9541" w:rsidR="00A13594" w:rsidRPr="009F73B6" w:rsidRDefault="00A13594" w:rsidP="006B619B">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239" w:type="dxa"/>
          </w:tcPr>
          <w:p w14:paraId="3B6160A9" w14:textId="77777777" w:rsidR="00A13594" w:rsidRPr="009F73B6" w:rsidRDefault="00A13594" w:rsidP="006B619B">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21C60957" w14:textId="474B4F42" w:rsidR="00A13594" w:rsidRPr="009F73B6" w:rsidRDefault="00A13594" w:rsidP="006B619B">
            <w:pPr>
              <w:widowControl w:val="0"/>
              <w:suppressAutoHyphens/>
              <w:autoSpaceDE w:val="0"/>
              <w:rPr>
                <w:rFonts w:ascii="Times New Roman" w:eastAsia="Arial" w:hAnsi="Times New Roman" w:cs="Times New Roman"/>
                <w:sz w:val="20"/>
                <w:szCs w:val="20"/>
                <w:lang w:eastAsia="ar-SA"/>
              </w:rPr>
            </w:pPr>
            <w:r w:rsidRPr="006B619B">
              <w:rPr>
                <w:rFonts w:ascii="Times New Roman" w:eastAsia="Arial" w:hAnsi="Times New Roman" w:cs="Times New Roman"/>
                <w:sz w:val="20"/>
                <w:szCs w:val="20"/>
                <w:lang w:eastAsia="ar-SA"/>
              </w:rPr>
              <w:t xml:space="preserve">Всего в </w:t>
            </w:r>
            <w:r>
              <w:rPr>
                <w:rFonts w:ascii="Times New Roman" w:eastAsia="Arial" w:hAnsi="Times New Roman" w:cs="Times New Roman"/>
                <w:sz w:val="20"/>
                <w:szCs w:val="20"/>
                <w:lang w:eastAsia="ar-SA"/>
              </w:rPr>
              <w:t xml:space="preserve">районной спартакиаде </w:t>
            </w:r>
            <w:r w:rsidRPr="006B619B">
              <w:rPr>
                <w:rFonts w:ascii="Times New Roman" w:eastAsia="Arial" w:hAnsi="Times New Roman" w:cs="Times New Roman"/>
                <w:sz w:val="20"/>
                <w:szCs w:val="20"/>
                <w:lang w:eastAsia="ar-SA"/>
              </w:rPr>
              <w:t>приняли участие более 50 детей из 13 образовательных организаций Сыктывдинского района</w:t>
            </w:r>
          </w:p>
        </w:tc>
        <w:tc>
          <w:tcPr>
            <w:tcW w:w="851" w:type="dxa"/>
          </w:tcPr>
          <w:p w14:paraId="45610F32" w14:textId="77777777" w:rsidR="00A13594" w:rsidRPr="009F73B6" w:rsidRDefault="00A13594" w:rsidP="006B619B">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3790BAAB" w14:textId="77777777" w:rsidR="00A13594" w:rsidRPr="009F73B6" w:rsidRDefault="00A13594" w:rsidP="006B619B">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4656133A" w14:textId="19BA6A70" w:rsidR="00A13594" w:rsidRPr="009F73B6" w:rsidRDefault="00A13594" w:rsidP="006B619B">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6F2C817E" w14:textId="1F9202F6" w:rsidR="00A13594" w:rsidRPr="009F73B6" w:rsidRDefault="00A13594" w:rsidP="006B619B">
            <w:pPr>
              <w:widowControl w:val="0"/>
              <w:suppressAutoHyphens/>
              <w:autoSpaceDE w:val="0"/>
              <w:rPr>
                <w:rFonts w:ascii="Times New Roman" w:eastAsia="Arial" w:hAnsi="Times New Roman" w:cs="Times New Roman"/>
                <w:color w:val="FF0000"/>
                <w:sz w:val="20"/>
                <w:szCs w:val="20"/>
                <w:lang w:eastAsia="ar-SA"/>
              </w:rPr>
            </w:pPr>
            <w:r w:rsidRPr="009F73B6">
              <w:rPr>
                <w:rFonts w:ascii="Times New Roman" w:hAnsi="Times New Roman" w:cs="Times New Roman"/>
                <w:sz w:val="20"/>
                <w:szCs w:val="20"/>
              </w:rPr>
              <w:t>декабрь</w:t>
            </w:r>
          </w:p>
        </w:tc>
        <w:tc>
          <w:tcPr>
            <w:tcW w:w="1459" w:type="dxa"/>
          </w:tcPr>
          <w:p w14:paraId="1970AE6B" w14:textId="77777777" w:rsidR="00A13594" w:rsidRPr="009F73B6" w:rsidRDefault="00A13594" w:rsidP="006B619B">
            <w:pPr>
              <w:widowControl w:val="0"/>
              <w:suppressAutoHyphens/>
              <w:autoSpaceDE w:val="0"/>
              <w:ind w:hanging="3"/>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Выполнено. </w:t>
            </w:r>
          </w:p>
          <w:p w14:paraId="12E00B3A" w14:textId="04865141" w:rsidR="00A13594" w:rsidRPr="009F73B6" w:rsidRDefault="00A13594" w:rsidP="006B619B">
            <w:pPr>
              <w:widowControl w:val="0"/>
              <w:suppressAutoHyphens/>
              <w:autoSpaceDE w:val="0"/>
              <w:ind w:hanging="3"/>
              <w:rPr>
                <w:rFonts w:ascii="Times New Roman" w:eastAsia="Arial" w:hAnsi="Times New Roman" w:cs="Times New Roman"/>
                <w:color w:val="FF0000"/>
                <w:sz w:val="20"/>
                <w:szCs w:val="20"/>
                <w:lang w:eastAsia="ar-SA"/>
              </w:rPr>
            </w:pPr>
          </w:p>
        </w:tc>
      </w:tr>
      <w:tr w:rsidR="00A13594" w:rsidRPr="009F73B6" w14:paraId="39A9CEC8" w14:textId="77777777" w:rsidTr="005A59B3">
        <w:trPr>
          <w:jc w:val="center"/>
        </w:trPr>
        <w:tc>
          <w:tcPr>
            <w:tcW w:w="3050" w:type="dxa"/>
          </w:tcPr>
          <w:p w14:paraId="0E4DDD75" w14:textId="77777777" w:rsidR="00A13594" w:rsidRPr="009F73B6" w:rsidRDefault="00A13594" w:rsidP="006B619B">
            <w:pPr>
              <w:rPr>
                <w:rFonts w:ascii="Times New Roman" w:hAnsi="Times New Roman" w:cs="Times New Roman"/>
                <w:sz w:val="20"/>
                <w:szCs w:val="20"/>
              </w:rPr>
            </w:pPr>
            <w:r w:rsidRPr="009F73B6">
              <w:rPr>
                <w:rFonts w:ascii="Times New Roman" w:hAnsi="Times New Roman" w:cs="Times New Roman"/>
                <w:sz w:val="20"/>
                <w:szCs w:val="20"/>
              </w:rPr>
              <w:t>Мероприятие 2.3.5.2 Организация работы школьных спортивных клубов.</w:t>
            </w:r>
          </w:p>
        </w:tc>
        <w:tc>
          <w:tcPr>
            <w:tcW w:w="2025" w:type="dxa"/>
            <w:gridSpan w:val="2"/>
          </w:tcPr>
          <w:p w14:paraId="5C3582A8" w14:textId="333E02CF" w:rsidR="00A13594" w:rsidRPr="009F73B6" w:rsidRDefault="00A13594" w:rsidP="006B619B">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239" w:type="dxa"/>
          </w:tcPr>
          <w:p w14:paraId="0BE246DE" w14:textId="77777777" w:rsidR="00A13594" w:rsidRPr="009F73B6" w:rsidRDefault="00A13594" w:rsidP="006B619B">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02C57257" w14:textId="6E0283CD" w:rsidR="00A13594" w:rsidRPr="009F73B6" w:rsidRDefault="00A13594" w:rsidP="00C60772">
            <w:pPr>
              <w:widowControl w:val="0"/>
              <w:suppressAutoHyphens/>
              <w:autoSpaceDE w:val="0"/>
              <w:rPr>
                <w:rFonts w:ascii="Times New Roman" w:eastAsia="Arial" w:hAnsi="Times New Roman" w:cs="Times New Roman"/>
                <w:sz w:val="20"/>
                <w:szCs w:val="20"/>
                <w:lang w:eastAsia="ar-SA"/>
              </w:rPr>
            </w:pPr>
            <w:r w:rsidRPr="00C60772">
              <w:rPr>
                <w:rFonts w:ascii="Times New Roman" w:eastAsia="Arial" w:hAnsi="Times New Roman" w:cs="Times New Roman"/>
                <w:sz w:val="20"/>
                <w:szCs w:val="20"/>
                <w:lang w:eastAsia="ar-SA"/>
              </w:rPr>
              <w:t xml:space="preserve">В каждой </w:t>
            </w:r>
            <w:r>
              <w:rPr>
                <w:rFonts w:ascii="Times New Roman" w:eastAsia="Arial" w:hAnsi="Times New Roman" w:cs="Times New Roman"/>
                <w:sz w:val="20"/>
                <w:szCs w:val="20"/>
                <w:lang w:eastAsia="ar-SA"/>
              </w:rPr>
              <w:t>школе</w:t>
            </w:r>
            <w:r w:rsidRPr="00C60772">
              <w:rPr>
                <w:rFonts w:ascii="Times New Roman" w:eastAsia="Arial" w:hAnsi="Times New Roman" w:cs="Times New Roman"/>
                <w:sz w:val="20"/>
                <w:szCs w:val="20"/>
                <w:lang w:eastAsia="ar-SA"/>
              </w:rPr>
              <w:t xml:space="preserve"> района создан школьный спортивный клуб. 100% школьных спортивных клубов включены в Единый Всероссийский реестр школьных спортивных клубов. Работа строится на основании Положения о школьном спортивном клубе и календарного плана. Разрабатывается план мероприятий, проходят секции, проводятся соревнования.</w:t>
            </w:r>
          </w:p>
        </w:tc>
        <w:tc>
          <w:tcPr>
            <w:tcW w:w="851" w:type="dxa"/>
          </w:tcPr>
          <w:p w14:paraId="6BC03637" w14:textId="77777777" w:rsidR="00A13594" w:rsidRPr="009F73B6" w:rsidRDefault="00A13594" w:rsidP="006B619B">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47ECC82E" w14:textId="77777777" w:rsidR="00A13594" w:rsidRPr="009F73B6" w:rsidRDefault="00A13594" w:rsidP="006B619B">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61C8625A" w14:textId="62A9C90C" w:rsidR="00A13594" w:rsidRPr="009F73B6" w:rsidRDefault="00A13594" w:rsidP="006B619B">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5F720823" w14:textId="2692BC82" w:rsidR="00A13594" w:rsidRPr="009F73B6" w:rsidRDefault="00A13594" w:rsidP="006B619B">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34AF00B4" w14:textId="77777777" w:rsidR="00A13594" w:rsidRPr="009F73B6" w:rsidRDefault="00A13594" w:rsidP="006B619B">
            <w:pPr>
              <w:widowControl w:val="0"/>
              <w:suppressAutoHyphens/>
              <w:autoSpaceDE w:val="0"/>
              <w:ind w:hanging="3"/>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Выполнено. </w:t>
            </w:r>
          </w:p>
          <w:p w14:paraId="7323A625" w14:textId="3588F0DF" w:rsidR="00A13594" w:rsidRPr="009F73B6" w:rsidRDefault="00A13594" w:rsidP="006B619B">
            <w:pPr>
              <w:widowControl w:val="0"/>
              <w:suppressAutoHyphens/>
              <w:autoSpaceDE w:val="0"/>
              <w:ind w:hanging="3"/>
              <w:rPr>
                <w:rFonts w:ascii="Times New Roman" w:eastAsia="Arial" w:hAnsi="Times New Roman" w:cs="Times New Roman"/>
                <w:color w:val="FF0000"/>
                <w:sz w:val="20"/>
                <w:szCs w:val="20"/>
                <w:lang w:eastAsia="ar-SA"/>
              </w:rPr>
            </w:pPr>
          </w:p>
        </w:tc>
      </w:tr>
      <w:tr w:rsidR="00A13594" w:rsidRPr="009F73B6" w14:paraId="1A387A14" w14:textId="77777777" w:rsidTr="005A59B3">
        <w:trPr>
          <w:jc w:val="center"/>
        </w:trPr>
        <w:tc>
          <w:tcPr>
            <w:tcW w:w="3050" w:type="dxa"/>
          </w:tcPr>
          <w:p w14:paraId="426E9384" w14:textId="77777777" w:rsidR="00A13594" w:rsidRPr="009F73B6" w:rsidRDefault="00A13594" w:rsidP="006B619B">
            <w:pPr>
              <w:rPr>
                <w:rFonts w:ascii="Times New Roman" w:hAnsi="Times New Roman" w:cs="Times New Roman"/>
                <w:sz w:val="20"/>
                <w:szCs w:val="20"/>
              </w:rPr>
            </w:pPr>
            <w:r w:rsidRPr="009F73B6">
              <w:rPr>
                <w:rFonts w:ascii="Times New Roman" w:hAnsi="Times New Roman" w:cs="Times New Roman"/>
                <w:sz w:val="20"/>
                <w:szCs w:val="20"/>
              </w:rPr>
              <w:t>Мероприятие 2.3.5.3. Проведение спортивных соревнований школьников.</w:t>
            </w:r>
          </w:p>
        </w:tc>
        <w:tc>
          <w:tcPr>
            <w:tcW w:w="2025" w:type="dxa"/>
            <w:gridSpan w:val="2"/>
          </w:tcPr>
          <w:p w14:paraId="271E0606" w14:textId="5B32DFC3" w:rsidR="00A13594" w:rsidRPr="009F73B6" w:rsidRDefault="00A13594" w:rsidP="006B619B">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239" w:type="dxa"/>
          </w:tcPr>
          <w:p w14:paraId="45D9CA34" w14:textId="77777777" w:rsidR="00A13594" w:rsidRPr="009F73B6" w:rsidRDefault="00A13594" w:rsidP="006B619B">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05ABC513" w14:textId="77777777" w:rsidR="00A13594" w:rsidRDefault="00A13594" w:rsidP="006B619B">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Соревнования ежегодно проводятся в рамках работы школы спортивных клубов.</w:t>
            </w:r>
          </w:p>
          <w:p w14:paraId="4F2F054E" w14:textId="64A6E3FB" w:rsidR="00A13594" w:rsidRPr="009F73B6" w:rsidRDefault="00205DD6" w:rsidP="00205DD6">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В 2023 году п</w:t>
            </w:r>
            <w:r w:rsidR="00A13594" w:rsidRPr="006B619B">
              <w:rPr>
                <w:rFonts w:ascii="Times New Roman" w:eastAsia="Arial" w:hAnsi="Times New Roman" w:cs="Times New Roman"/>
                <w:sz w:val="20"/>
                <w:szCs w:val="20"/>
                <w:lang w:eastAsia="ar-SA"/>
              </w:rPr>
              <w:t>роведены: «Папа-квест», «Зарничка», «Папа, мама, я – спортивная семья», «Спортивная эстафета «Легкая лыжня», «Соревнования по шашкам», «Дружим со скакалкой», «Игры народов России».</w:t>
            </w:r>
          </w:p>
        </w:tc>
        <w:tc>
          <w:tcPr>
            <w:tcW w:w="851" w:type="dxa"/>
          </w:tcPr>
          <w:p w14:paraId="59EB6810" w14:textId="77777777" w:rsidR="00A13594" w:rsidRPr="009F73B6" w:rsidRDefault="00A13594" w:rsidP="006B619B">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370408C7" w14:textId="77777777" w:rsidR="00A13594" w:rsidRPr="009F73B6" w:rsidRDefault="00A13594" w:rsidP="006B619B">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30D18167" w14:textId="01AD74D4" w:rsidR="00A13594" w:rsidRPr="009F73B6" w:rsidRDefault="00A13594" w:rsidP="006B619B">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w:t>
            </w:r>
            <w:r>
              <w:rPr>
                <w:rFonts w:ascii="Times New Roman" w:hAnsi="Times New Roman" w:cs="Times New Roman"/>
                <w:sz w:val="20"/>
                <w:szCs w:val="20"/>
              </w:rPr>
              <w:t>нварь</w:t>
            </w:r>
          </w:p>
        </w:tc>
        <w:tc>
          <w:tcPr>
            <w:tcW w:w="992" w:type="dxa"/>
          </w:tcPr>
          <w:p w14:paraId="705E0E5A" w14:textId="6869F44C" w:rsidR="00A13594" w:rsidRPr="009F73B6" w:rsidRDefault="00A13594" w:rsidP="006B619B">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63598CE7" w14:textId="77777777" w:rsidR="00A13594" w:rsidRPr="009F73B6" w:rsidRDefault="00A13594" w:rsidP="006B619B">
            <w:pPr>
              <w:widowControl w:val="0"/>
              <w:suppressAutoHyphens/>
              <w:autoSpaceDE w:val="0"/>
              <w:ind w:hanging="3"/>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7D7F5DA5" w14:textId="56EA91AF" w:rsidR="00A13594" w:rsidRPr="009F73B6" w:rsidRDefault="00A13594" w:rsidP="006B619B">
            <w:pPr>
              <w:widowControl w:val="0"/>
              <w:suppressAutoHyphens/>
              <w:autoSpaceDE w:val="0"/>
              <w:ind w:hanging="3"/>
              <w:rPr>
                <w:rFonts w:ascii="Times New Roman" w:eastAsia="Arial" w:hAnsi="Times New Roman" w:cs="Times New Roman"/>
                <w:sz w:val="20"/>
                <w:szCs w:val="20"/>
                <w:lang w:eastAsia="ar-SA"/>
              </w:rPr>
            </w:pPr>
          </w:p>
        </w:tc>
      </w:tr>
      <w:tr w:rsidR="00A13594" w:rsidRPr="009F73B6" w14:paraId="3BFB8564" w14:textId="77777777" w:rsidTr="005A59B3">
        <w:trPr>
          <w:jc w:val="center"/>
        </w:trPr>
        <w:tc>
          <w:tcPr>
            <w:tcW w:w="3050" w:type="dxa"/>
          </w:tcPr>
          <w:p w14:paraId="03B023EA" w14:textId="65DF1C1C" w:rsidR="00A13594" w:rsidRPr="009F73B6" w:rsidRDefault="00A13594" w:rsidP="00C60772">
            <w:pPr>
              <w:rPr>
                <w:rFonts w:ascii="Times New Roman" w:hAnsi="Times New Roman" w:cs="Times New Roman"/>
                <w:i/>
                <w:iCs/>
                <w:sz w:val="20"/>
                <w:szCs w:val="20"/>
              </w:rPr>
            </w:pPr>
            <w:r w:rsidRPr="009F73B6">
              <w:rPr>
                <w:rFonts w:ascii="Times New Roman" w:hAnsi="Times New Roman" w:cs="Times New Roman"/>
                <w:i/>
                <w:iCs/>
                <w:sz w:val="20"/>
                <w:szCs w:val="20"/>
              </w:rPr>
              <w:t xml:space="preserve">Контрольное событие №41. Проведение районной Спартакиады </w:t>
            </w:r>
            <w:r>
              <w:rPr>
                <w:rFonts w:ascii="Times New Roman" w:hAnsi="Times New Roman" w:cs="Times New Roman"/>
                <w:i/>
                <w:iCs/>
                <w:sz w:val="20"/>
                <w:szCs w:val="20"/>
              </w:rPr>
              <w:t>«</w:t>
            </w:r>
            <w:r w:rsidRPr="009F73B6">
              <w:rPr>
                <w:rFonts w:ascii="Times New Roman" w:hAnsi="Times New Roman" w:cs="Times New Roman"/>
                <w:i/>
                <w:iCs/>
                <w:sz w:val="20"/>
                <w:szCs w:val="20"/>
              </w:rPr>
              <w:t>За здоровую Республику Коми</w:t>
            </w:r>
            <w:r>
              <w:rPr>
                <w:rFonts w:ascii="Times New Roman" w:hAnsi="Times New Roman" w:cs="Times New Roman"/>
                <w:i/>
                <w:iCs/>
                <w:sz w:val="20"/>
                <w:szCs w:val="20"/>
              </w:rPr>
              <w:t>»</w:t>
            </w:r>
            <w:r w:rsidRPr="009F73B6">
              <w:rPr>
                <w:rFonts w:ascii="Times New Roman" w:hAnsi="Times New Roman" w:cs="Times New Roman"/>
                <w:i/>
                <w:iCs/>
                <w:sz w:val="20"/>
                <w:szCs w:val="20"/>
              </w:rPr>
              <w:t xml:space="preserve"> среди обучающихся по 8  видам спорта.</w:t>
            </w:r>
          </w:p>
        </w:tc>
        <w:tc>
          <w:tcPr>
            <w:tcW w:w="2025" w:type="dxa"/>
            <w:gridSpan w:val="2"/>
          </w:tcPr>
          <w:p w14:paraId="175E88E6" w14:textId="6E0A3FEA" w:rsidR="00A13594" w:rsidRPr="009F73B6" w:rsidRDefault="00A13594" w:rsidP="00C60772">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239" w:type="dxa"/>
          </w:tcPr>
          <w:p w14:paraId="20B69E92" w14:textId="77777777" w:rsidR="00A13594" w:rsidRPr="009F73B6" w:rsidRDefault="00A13594" w:rsidP="00A73017">
            <w:pPr>
              <w:jc w:val="cente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2823" w:type="dxa"/>
          </w:tcPr>
          <w:p w14:paraId="18EE17AA" w14:textId="28489581" w:rsidR="00A13594" w:rsidRPr="00C60772" w:rsidRDefault="00A13594" w:rsidP="00C60772">
            <w:pPr>
              <w:widowControl w:val="0"/>
              <w:suppressAutoHyphens/>
              <w:autoSpaceDE w:val="0"/>
              <w:rPr>
                <w:rFonts w:ascii="Times New Roman" w:eastAsia="Arial" w:hAnsi="Times New Roman" w:cs="Times New Roman"/>
                <w:sz w:val="20"/>
                <w:szCs w:val="20"/>
                <w:lang w:eastAsia="ar-SA"/>
              </w:rPr>
            </w:pPr>
            <w:r w:rsidRPr="00C60772">
              <w:rPr>
                <w:rFonts w:ascii="Times New Roman" w:eastAsia="Arial" w:hAnsi="Times New Roman" w:cs="Times New Roman"/>
                <w:sz w:val="20"/>
                <w:szCs w:val="20"/>
                <w:lang w:eastAsia="ar-SA"/>
              </w:rPr>
              <w:t>Ежегодно в районе проходит районная спартакиада среди школьников «За здоровую республику Коми». В рамках Спартакиады проходят 14 спортивных мероприятий.</w:t>
            </w:r>
            <w:r w:rsidRPr="00C60772">
              <w:t xml:space="preserve"> </w:t>
            </w:r>
            <w:r w:rsidRPr="00C60772">
              <w:rPr>
                <w:rFonts w:ascii="Times New Roman" w:eastAsia="Arial" w:hAnsi="Times New Roman" w:cs="Times New Roman"/>
                <w:sz w:val="20"/>
                <w:szCs w:val="20"/>
                <w:lang w:eastAsia="ar-SA"/>
              </w:rPr>
              <w:t>В соревнованиях принимали участие 970 человек. В республиканской спартакиаде «За здоровую республику Коми в 21 веке» Сыктывдинский район занял 1 место.</w:t>
            </w:r>
          </w:p>
        </w:tc>
        <w:tc>
          <w:tcPr>
            <w:tcW w:w="851" w:type="dxa"/>
          </w:tcPr>
          <w:p w14:paraId="010E9952" w14:textId="77777777" w:rsidR="00A13594" w:rsidRPr="009F73B6" w:rsidRDefault="00A13594" w:rsidP="00C60772">
            <w:pPr>
              <w:rPr>
                <w:rFonts w:ascii="Times New Roman" w:hAnsi="Times New Roman" w:cs="Times New Roman"/>
                <w:i/>
                <w:iCs/>
                <w:sz w:val="20"/>
                <w:szCs w:val="20"/>
              </w:rPr>
            </w:pPr>
            <w:r w:rsidRPr="009F73B6">
              <w:rPr>
                <w:rFonts w:ascii="Times New Roman" w:hAnsi="Times New Roman" w:cs="Times New Roman"/>
                <w:i/>
                <w:iCs/>
                <w:sz w:val="20"/>
                <w:szCs w:val="20"/>
              </w:rPr>
              <w:t xml:space="preserve">январь </w:t>
            </w:r>
          </w:p>
        </w:tc>
        <w:tc>
          <w:tcPr>
            <w:tcW w:w="1134" w:type="dxa"/>
          </w:tcPr>
          <w:p w14:paraId="281C99FC" w14:textId="77777777" w:rsidR="00A13594" w:rsidRPr="009F73B6" w:rsidRDefault="00A13594" w:rsidP="00C60772">
            <w:pPr>
              <w:rPr>
                <w:rFonts w:ascii="Times New Roman" w:hAnsi="Times New Roman" w:cs="Times New Roman"/>
                <w:i/>
                <w:iCs/>
                <w:sz w:val="20"/>
                <w:szCs w:val="20"/>
              </w:rPr>
            </w:pPr>
            <w:r w:rsidRPr="009F73B6">
              <w:rPr>
                <w:rFonts w:ascii="Times New Roman" w:hAnsi="Times New Roman" w:cs="Times New Roman"/>
                <w:i/>
                <w:iCs/>
                <w:sz w:val="20"/>
                <w:szCs w:val="20"/>
              </w:rPr>
              <w:t>декабрь</w:t>
            </w:r>
          </w:p>
        </w:tc>
        <w:tc>
          <w:tcPr>
            <w:tcW w:w="992" w:type="dxa"/>
          </w:tcPr>
          <w:p w14:paraId="6C4C1F0E" w14:textId="7A59771F" w:rsidR="00A13594" w:rsidRPr="009F73B6" w:rsidRDefault="00A13594" w:rsidP="00C60772">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 xml:space="preserve">январь </w:t>
            </w:r>
          </w:p>
        </w:tc>
        <w:tc>
          <w:tcPr>
            <w:tcW w:w="992" w:type="dxa"/>
          </w:tcPr>
          <w:p w14:paraId="3F503E81" w14:textId="553BE542" w:rsidR="00A13594" w:rsidRPr="009F73B6" w:rsidRDefault="00A13594" w:rsidP="00C60772">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декабрь</w:t>
            </w:r>
          </w:p>
        </w:tc>
        <w:tc>
          <w:tcPr>
            <w:tcW w:w="1459" w:type="dxa"/>
          </w:tcPr>
          <w:p w14:paraId="047AB801" w14:textId="77777777" w:rsidR="00A13594" w:rsidRPr="009F73B6" w:rsidRDefault="00A13594" w:rsidP="00C60772">
            <w:pPr>
              <w:widowControl w:val="0"/>
              <w:suppressAutoHyphens/>
              <w:autoSpaceDE w:val="0"/>
              <w:ind w:hanging="3"/>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72F1A95F" w14:textId="039C3FE5" w:rsidR="00A13594" w:rsidRPr="009F73B6" w:rsidRDefault="00A13594" w:rsidP="00C60772">
            <w:pPr>
              <w:widowControl w:val="0"/>
              <w:suppressAutoHyphens/>
              <w:autoSpaceDE w:val="0"/>
              <w:rPr>
                <w:rFonts w:ascii="Times New Roman" w:eastAsia="Arial" w:hAnsi="Times New Roman" w:cs="Times New Roman"/>
                <w:sz w:val="20"/>
                <w:szCs w:val="20"/>
                <w:lang w:eastAsia="ar-SA"/>
              </w:rPr>
            </w:pPr>
          </w:p>
        </w:tc>
      </w:tr>
      <w:tr w:rsidR="00A13594" w:rsidRPr="009F73B6" w14:paraId="01071EE2" w14:textId="77777777" w:rsidTr="005A59B3">
        <w:trPr>
          <w:jc w:val="center"/>
        </w:trPr>
        <w:tc>
          <w:tcPr>
            <w:tcW w:w="3050" w:type="dxa"/>
          </w:tcPr>
          <w:p w14:paraId="3B392C1D" w14:textId="77777777" w:rsidR="00A13594" w:rsidRPr="009F73B6" w:rsidRDefault="00A13594" w:rsidP="00A73017">
            <w:pPr>
              <w:rPr>
                <w:rFonts w:ascii="Times New Roman" w:hAnsi="Times New Roman" w:cs="Times New Roman"/>
                <w:i/>
                <w:iCs/>
                <w:sz w:val="20"/>
                <w:szCs w:val="20"/>
              </w:rPr>
            </w:pPr>
            <w:r w:rsidRPr="009F73B6">
              <w:rPr>
                <w:rFonts w:ascii="Times New Roman" w:hAnsi="Times New Roman" w:cs="Times New Roman"/>
                <w:i/>
                <w:iCs/>
                <w:sz w:val="20"/>
                <w:szCs w:val="20"/>
              </w:rPr>
              <w:t>Контрольное событие №42. Проведение районной спартакиады среди организаций, реализующих дошкольное образование.</w:t>
            </w:r>
          </w:p>
        </w:tc>
        <w:tc>
          <w:tcPr>
            <w:tcW w:w="2025" w:type="dxa"/>
            <w:gridSpan w:val="2"/>
          </w:tcPr>
          <w:p w14:paraId="1B5E25C3" w14:textId="06C4E20A" w:rsidR="00A13594" w:rsidRPr="009F73B6" w:rsidRDefault="00A13594" w:rsidP="00A73017">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239" w:type="dxa"/>
          </w:tcPr>
          <w:p w14:paraId="05DB596C" w14:textId="77777777" w:rsidR="00A13594" w:rsidRPr="009F73B6" w:rsidRDefault="00A13594" w:rsidP="00A73017">
            <w:pPr>
              <w:jc w:val="cente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2823" w:type="dxa"/>
          </w:tcPr>
          <w:p w14:paraId="4B0244D2" w14:textId="284337E4" w:rsidR="00A13594" w:rsidRPr="009F73B6" w:rsidRDefault="00A13594" w:rsidP="00A73017">
            <w:pPr>
              <w:widowControl w:val="0"/>
              <w:suppressAutoHyphens/>
              <w:autoSpaceDE w:val="0"/>
              <w:rPr>
                <w:rFonts w:ascii="Times New Roman" w:eastAsia="Arial" w:hAnsi="Times New Roman" w:cs="Times New Roman"/>
                <w:i/>
                <w:sz w:val="20"/>
                <w:szCs w:val="20"/>
                <w:lang w:eastAsia="ar-SA"/>
              </w:rPr>
            </w:pPr>
            <w:r w:rsidRPr="009F73B6">
              <w:rPr>
                <w:rFonts w:ascii="Times New Roman" w:eastAsia="Arial" w:hAnsi="Times New Roman" w:cs="Times New Roman"/>
                <w:sz w:val="20"/>
                <w:szCs w:val="20"/>
                <w:lang w:eastAsia="ar-SA"/>
              </w:rPr>
              <w:t xml:space="preserve">В спартакиаде участвовало </w:t>
            </w:r>
            <w:r>
              <w:rPr>
                <w:rFonts w:ascii="Times New Roman" w:eastAsia="Arial" w:hAnsi="Times New Roman" w:cs="Times New Roman"/>
                <w:sz w:val="20"/>
                <w:szCs w:val="20"/>
                <w:lang w:eastAsia="ar-SA"/>
              </w:rPr>
              <w:t>10 (100%)</w:t>
            </w:r>
            <w:r w:rsidRPr="009F73B6">
              <w:rPr>
                <w:rFonts w:ascii="Times New Roman" w:eastAsia="Arial" w:hAnsi="Times New Roman" w:cs="Times New Roman"/>
                <w:sz w:val="20"/>
                <w:szCs w:val="20"/>
                <w:lang w:eastAsia="ar-SA"/>
              </w:rPr>
              <w:t xml:space="preserve"> </w:t>
            </w:r>
            <w:r>
              <w:rPr>
                <w:rFonts w:ascii="Times New Roman" w:eastAsia="Arial" w:hAnsi="Times New Roman" w:cs="Times New Roman"/>
                <w:sz w:val="20"/>
                <w:szCs w:val="20"/>
                <w:lang w:eastAsia="ar-SA"/>
              </w:rPr>
              <w:t xml:space="preserve">организаций, </w:t>
            </w:r>
            <w:r w:rsidRPr="00C60772">
              <w:rPr>
                <w:rFonts w:ascii="Times New Roman" w:eastAsia="Arial" w:hAnsi="Times New Roman" w:cs="Times New Roman"/>
                <w:sz w:val="20"/>
                <w:szCs w:val="20"/>
                <w:lang w:eastAsia="ar-SA"/>
              </w:rPr>
              <w:t>реализующих дошкольное образование.</w:t>
            </w:r>
          </w:p>
        </w:tc>
        <w:tc>
          <w:tcPr>
            <w:tcW w:w="851" w:type="dxa"/>
          </w:tcPr>
          <w:p w14:paraId="31171C29" w14:textId="77777777" w:rsidR="00A13594" w:rsidRPr="009F73B6" w:rsidRDefault="00A13594" w:rsidP="00A73017">
            <w:pPr>
              <w:rPr>
                <w:rFonts w:ascii="Times New Roman" w:hAnsi="Times New Roman" w:cs="Times New Roman"/>
                <w:i/>
                <w:iCs/>
                <w:sz w:val="20"/>
                <w:szCs w:val="20"/>
              </w:rPr>
            </w:pPr>
            <w:r w:rsidRPr="009F73B6">
              <w:rPr>
                <w:rFonts w:ascii="Times New Roman" w:hAnsi="Times New Roman" w:cs="Times New Roman"/>
                <w:i/>
                <w:iCs/>
                <w:sz w:val="20"/>
                <w:szCs w:val="20"/>
              </w:rPr>
              <w:t>январь</w:t>
            </w:r>
          </w:p>
        </w:tc>
        <w:tc>
          <w:tcPr>
            <w:tcW w:w="1134" w:type="dxa"/>
          </w:tcPr>
          <w:p w14:paraId="5EA00BA3" w14:textId="77777777" w:rsidR="00A13594" w:rsidRPr="009F73B6" w:rsidRDefault="00A13594" w:rsidP="00A73017">
            <w:pPr>
              <w:rPr>
                <w:rFonts w:ascii="Times New Roman" w:hAnsi="Times New Roman" w:cs="Times New Roman"/>
                <w:i/>
                <w:iCs/>
                <w:sz w:val="20"/>
                <w:szCs w:val="20"/>
              </w:rPr>
            </w:pPr>
            <w:r w:rsidRPr="009F73B6">
              <w:rPr>
                <w:rFonts w:ascii="Times New Roman" w:hAnsi="Times New Roman" w:cs="Times New Roman"/>
                <w:i/>
                <w:iCs/>
                <w:sz w:val="20"/>
                <w:szCs w:val="20"/>
              </w:rPr>
              <w:t>декабрь</w:t>
            </w:r>
          </w:p>
        </w:tc>
        <w:tc>
          <w:tcPr>
            <w:tcW w:w="992" w:type="dxa"/>
          </w:tcPr>
          <w:p w14:paraId="3CEB55A4" w14:textId="46935CB1" w:rsidR="00A13594" w:rsidRPr="009F73B6" w:rsidRDefault="00A13594" w:rsidP="00A73017">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январь</w:t>
            </w:r>
          </w:p>
        </w:tc>
        <w:tc>
          <w:tcPr>
            <w:tcW w:w="992" w:type="dxa"/>
          </w:tcPr>
          <w:p w14:paraId="2B413DDC" w14:textId="1E57BA9C" w:rsidR="00A13594" w:rsidRPr="009F73B6" w:rsidRDefault="00A13594" w:rsidP="00A73017">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декабрь</w:t>
            </w:r>
          </w:p>
        </w:tc>
        <w:tc>
          <w:tcPr>
            <w:tcW w:w="1459" w:type="dxa"/>
          </w:tcPr>
          <w:p w14:paraId="00EEED21" w14:textId="77777777" w:rsidR="00A13594" w:rsidRPr="009F73B6" w:rsidRDefault="00A13594" w:rsidP="00A73017">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690BB40C" w14:textId="4DBD939D" w:rsidR="00A13594" w:rsidRPr="009F73B6" w:rsidRDefault="00A13594" w:rsidP="00A73017">
            <w:pPr>
              <w:widowControl w:val="0"/>
              <w:suppressAutoHyphens/>
              <w:autoSpaceDE w:val="0"/>
              <w:rPr>
                <w:rFonts w:ascii="Times New Roman" w:eastAsia="Arial" w:hAnsi="Times New Roman" w:cs="Times New Roman"/>
                <w:sz w:val="20"/>
                <w:szCs w:val="20"/>
                <w:lang w:eastAsia="ar-SA"/>
              </w:rPr>
            </w:pPr>
          </w:p>
        </w:tc>
      </w:tr>
      <w:tr w:rsidR="00A13594" w:rsidRPr="009F73B6" w14:paraId="2456BCBC" w14:textId="77777777" w:rsidTr="005A59B3">
        <w:trPr>
          <w:jc w:val="center"/>
        </w:trPr>
        <w:tc>
          <w:tcPr>
            <w:tcW w:w="3050" w:type="dxa"/>
          </w:tcPr>
          <w:p w14:paraId="09387FF9" w14:textId="1E2E8EF6" w:rsidR="00A13594" w:rsidRPr="009F73B6" w:rsidRDefault="00A13594" w:rsidP="00004592">
            <w:pPr>
              <w:rPr>
                <w:rFonts w:ascii="Times New Roman" w:hAnsi="Times New Roman" w:cs="Times New Roman"/>
                <w:b/>
                <w:bCs/>
                <w:sz w:val="20"/>
                <w:szCs w:val="20"/>
              </w:rPr>
            </w:pPr>
            <w:r w:rsidRPr="009F73B6">
              <w:rPr>
                <w:rFonts w:ascii="Times New Roman" w:hAnsi="Times New Roman" w:cs="Times New Roman"/>
                <w:b/>
                <w:bCs/>
                <w:sz w:val="20"/>
                <w:szCs w:val="20"/>
              </w:rPr>
              <w:t xml:space="preserve">Основное мероприятие 2.3.6.   Разработка программ для открытия детских оздоровительных лагерей с дневным пребыванием и лагерей труда и отдыха разной направленности, в том числе спортивной, экологической, трудовой, военно-патриотической, оздоровительной и других. </w:t>
            </w:r>
          </w:p>
        </w:tc>
        <w:tc>
          <w:tcPr>
            <w:tcW w:w="2025" w:type="dxa"/>
            <w:gridSpan w:val="2"/>
          </w:tcPr>
          <w:p w14:paraId="57922BF4" w14:textId="258BE073" w:rsidR="00A13594" w:rsidRPr="009F73B6" w:rsidRDefault="00A13594" w:rsidP="00004592">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239" w:type="dxa"/>
          </w:tcPr>
          <w:p w14:paraId="1DAD1356" w14:textId="77777777" w:rsidR="00A13594" w:rsidRPr="009F73B6" w:rsidRDefault="00A13594" w:rsidP="00004592">
            <w:pPr>
              <w:rPr>
                <w:rFonts w:ascii="Times New Roman" w:hAnsi="Times New Roman" w:cs="Times New Roman"/>
                <w:sz w:val="20"/>
                <w:szCs w:val="20"/>
              </w:rPr>
            </w:pPr>
            <w:r w:rsidRPr="009F73B6">
              <w:rPr>
                <w:rFonts w:ascii="Times New Roman" w:hAnsi="Times New Roman" w:cs="Times New Roman"/>
                <w:sz w:val="20"/>
                <w:szCs w:val="20"/>
              </w:rPr>
              <w:t>Не менее 1517 детей, охваченных отдыхом в каникулярное время;</w:t>
            </w:r>
          </w:p>
          <w:p w14:paraId="01A2A202" w14:textId="21EC14E4" w:rsidR="00A13594" w:rsidRPr="009F73B6" w:rsidRDefault="00A13594" w:rsidP="00004592">
            <w:pPr>
              <w:rPr>
                <w:rFonts w:ascii="Times New Roman" w:hAnsi="Times New Roman" w:cs="Times New Roman"/>
                <w:sz w:val="20"/>
                <w:szCs w:val="20"/>
              </w:rPr>
            </w:pPr>
            <w:r w:rsidRPr="009F73B6">
              <w:rPr>
                <w:rFonts w:ascii="Times New Roman" w:hAnsi="Times New Roman" w:cs="Times New Roman"/>
                <w:sz w:val="20"/>
                <w:szCs w:val="20"/>
              </w:rPr>
              <w:t>379  детей, находящихся в трудной жизненной ситуации, охваченн</w:t>
            </w:r>
            <w:r>
              <w:rPr>
                <w:rFonts w:ascii="Times New Roman" w:hAnsi="Times New Roman" w:cs="Times New Roman"/>
                <w:sz w:val="20"/>
                <w:szCs w:val="20"/>
              </w:rPr>
              <w:t>ых отдыхом в каникулярное время.</w:t>
            </w:r>
          </w:p>
        </w:tc>
        <w:tc>
          <w:tcPr>
            <w:tcW w:w="2823" w:type="dxa"/>
          </w:tcPr>
          <w:p w14:paraId="0DCB60A3" w14:textId="29A737AA" w:rsidR="00A13594" w:rsidRPr="00004592" w:rsidRDefault="00A13594" w:rsidP="00004592">
            <w:pPr>
              <w:widowControl w:val="0"/>
              <w:suppressAutoHyphens/>
              <w:autoSpaceDE w:val="0"/>
              <w:rPr>
                <w:rFonts w:ascii="Times New Roman" w:eastAsia="Arial" w:hAnsi="Times New Roman" w:cs="Times New Roman"/>
                <w:sz w:val="20"/>
                <w:szCs w:val="20"/>
                <w:lang w:eastAsia="ar-SA"/>
              </w:rPr>
            </w:pPr>
            <w:r w:rsidRPr="00004592">
              <w:rPr>
                <w:rFonts w:ascii="Times New Roman" w:eastAsia="Arial" w:hAnsi="Times New Roman" w:cs="Times New Roman"/>
                <w:sz w:val="20"/>
                <w:szCs w:val="20"/>
                <w:lang w:eastAsia="ar-SA"/>
              </w:rPr>
              <w:t xml:space="preserve">Летняя оздоровительная кампания в 2023 году проведена по 3 направлениям: организация </w:t>
            </w:r>
            <w:r>
              <w:rPr>
                <w:rFonts w:ascii="Times New Roman" w:eastAsia="Arial" w:hAnsi="Times New Roman" w:cs="Times New Roman"/>
                <w:sz w:val="20"/>
                <w:szCs w:val="20"/>
                <w:lang w:eastAsia="ar-SA"/>
              </w:rPr>
              <w:t>ДОЛ</w:t>
            </w:r>
            <w:r w:rsidRPr="00004592">
              <w:rPr>
                <w:rFonts w:ascii="Times New Roman" w:eastAsia="Arial" w:hAnsi="Times New Roman" w:cs="Times New Roman"/>
                <w:sz w:val="20"/>
                <w:szCs w:val="20"/>
                <w:lang w:eastAsia="ar-SA"/>
              </w:rPr>
              <w:t xml:space="preserve"> с дневным пребыванием на базе образовательных организаций, открытие лагерей труда и отдыха, отдых детей в лагерях на территории Республики Коми и за её пределами. </w:t>
            </w:r>
          </w:p>
          <w:p w14:paraId="572DEA9C" w14:textId="70FAEAB5" w:rsidR="00A13594" w:rsidRPr="009F73B6" w:rsidRDefault="00A13594" w:rsidP="00004592">
            <w:pPr>
              <w:widowControl w:val="0"/>
              <w:suppressAutoHyphens/>
              <w:autoSpaceDE w:val="0"/>
              <w:rPr>
                <w:rFonts w:ascii="Times New Roman" w:eastAsia="Arial" w:hAnsi="Times New Roman" w:cs="Times New Roman"/>
                <w:sz w:val="20"/>
                <w:szCs w:val="20"/>
                <w:highlight w:val="green"/>
                <w:lang w:eastAsia="ar-SA"/>
              </w:rPr>
            </w:pPr>
            <w:r w:rsidRPr="00004592">
              <w:rPr>
                <w:rFonts w:ascii="Times New Roman" w:eastAsia="Arial" w:hAnsi="Times New Roman" w:cs="Times New Roman"/>
                <w:sz w:val="20"/>
                <w:szCs w:val="20"/>
                <w:lang w:eastAsia="ar-SA"/>
              </w:rPr>
              <w:t>На проведение оздоровительной кампании в 2023 го</w:t>
            </w:r>
            <w:r>
              <w:rPr>
                <w:rFonts w:ascii="Times New Roman" w:eastAsia="Arial" w:hAnsi="Times New Roman" w:cs="Times New Roman"/>
                <w:sz w:val="20"/>
                <w:szCs w:val="20"/>
                <w:lang w:eastAsia="ar-SA"/>
              </w:rPr>
              <w:t>ду выделено 2143,4 тыс. рублей.</w:t>
            </w:r>
          </w:p>
        </w:tc>
        <w:tc>
          <w:tcPr>
            <w:tcW w:w="851" w:type="dxa"/>
          </w:tcPr>
          <w:p w14:paraId="178E523E" w14:textId="77777777" w:rsidR="00A13594" w:rsidRPr="009F73B6" w:rsidRDefault="00A13594" w:rsidP="00004592">
            <w:pPr>
              <w:rPr>
                <w:rFonts w:ascii="Times New Roman" w:hAnsi="Times New Roman" w:cs="Times New Roman"/>
                <w:sz w:val="20"/>
                <w:szCs w:val="20"/>
              </w:rPr>
            </w:pPr>
            <w:r w:rsidRPr="009F73B6">
              <w:rPr>
                <w:rFonts w:ascii="Times New Roman" w:hAnsi="Times New Roman" w:cs="Times New Roman"/>
                <w:sz w:val="20"/>
                <w:szCs w:val="20"/>
              </w:rPr>
              <w:t> январь</w:t>
            </w:r>
          </w:p>
        </w:tc>
        <w:tc>
          <w:tcPr>
            <w:tcW w:w="1134" w:type="dxa"/>
          </w:tcPr>
          <w:p w14:paraId="49F5E539" w14:textId="77777777" w:rsidR="00A13594" w:rsidRPr="009F73B6" w:rsidRDefault="00A13594" w:rsidP="00004592">
            <w:pPr>
              <w:rPr>
                <w:rFonts w:ascii="Times New Roman" w:hAnsi="Times New Roman" w:cs="Times New Roman"/>
                <w:sz w:val="20"/>
                <w:szCs w:val="20"/>
              </w:rPr>
            </w:pPr>
            <w:r w:rsidRPr="009F73B6">
              <w:rPr>
                <w:rFonts w:ascii="Times New Roman" w:hAnsi="Times New Roman" w:cs="Times New Roman"/>
                <w:sz w:val="20"/>
                <w:szCs w:val="20"/>
              </w:rPr>
              <w:t> декабрь</w:t>
            </w:r>
          </w:p>
        </w:tc>
        <w:tc>
          <w:tcPr>
            <w:tcW w:w="992" w:type="dxa"/>
          </w:tcPr>
          <w:p w14:paraId="7967873B" w14:textId="472ED521" w:rsidR="00A13594" w:rsidRPr="009F73B6" w:rsidRDefault="00A13594" w:rsidP="00004592">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13BBE63C" w14:textId="319B1A04" w:rsidR="00A13594" w:rsidRPr="009F73B6" w:rsidRDefault="00A13594" w:rsidP="00004592">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 декабрь</w:t>
            </w:r>
          </w:p>
        </w:tc>
        <w:tc>
          <w:tcPr>
            <w:tcW w:w="1459" w:type="dxa"/>
          </w:tcPr>
          <w:p w14:paraId="2A7C52C1" w14:textId="6A8770A5" w:rsidR="00A13594" w:rsidRPr="009F73B6" w:rsidRDefault="00A13594" w:rsidP="00004592">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Выполнено</w:t>
            </w:r>
            <w:r w:rsidRPr="009F73B6">
              <w:rPr>
                <w:rFonts w:ascii="Times New Roman" w:eastAsia="Arial" w:hAnsi="Times New Roman" w:cs="Times New Roman"/>
                <w:sz w:val="20"/>
                <w:szCs w:val="20"/>
                <w:lang w:eastAsia="ar-SA"/>
              </w:rPr>
              <w:t xml:space="preserve">. </w:t>
            </w:r>
          </w:p>
          <w:p w14:paraId="043C9CC4" w14:textId="650B1E5C" w:rsidR="00A13594" w:rsidRPr="009F73B6" w:rsidRDefault="00A13594" w:rsidP="00004592">
            <w:pPr>
              <w:widowControl w:val="0"/>
              <w:suppressAutoHyphens/>
              <w:autoSpaceDE w:val="0"/>
              <w:rPr>
                <w:rFonts w:ascii="Times New Roman" w:eastAsia="Arial" w:hAnsi="Times New Roman" w:cs="Times New Roman"/>
                <w:sz w:val="20"/>
                <w:szCs w:val="20"/>
                <w:lang w:eastAsia="ar-SA"/>
              </w:rPr>
            </w:pPr>
          </w:p>
        </w:tc>
      </w:tr>
      <w:tr w:rsidR="00A13594" w:rsidRPr="009F73B6" w14:paraId="1C1A3830" w14:textId="77777777" w:rsidTr="005A59B3">
        <w:trPr>
          <w:jc w:val="center"/>
        </w:trPr>
        <w:tc>
          <w:tcPr>
            <w:tcW w:w="3050" w:type="dxa"/>
          </w:tcPr>
          <w:p w14:paraId="2E932E3F" w14:textId="77777777" w:rsidR="00A13594" w:rsidRPr="009F73B6" w:rsidRDefault="00A13594" w:rsidP="006F7832">
            <w:pPr>
              <w:rPr>
                <w:rFonts w:ascii="Times New Roman" w:hAnsi="Times New Roman" w:cs="Times New Roman"/>
                <w:sz w:val="20"/>
                <w:szCs w:val="20"/>
              </w:rPr>
            </w:pPr>
            <w:r w:rsidRPr="009F73B6">
              <w:rPr>
                <w:rFonts w:ascii="Times New Roman" w:hAnsi="Times New Roman" w:cs="Times New Roman"/>
                <w:sz w:val="20"/>
                <w:szCs w:val="20"/>
              </w:rPr>
              <w:t>Мероприятие 2.3.6.1. Открытие ДОЛ с дневным пребыванием и ЛТО на базе образовательных организаций в летний, осенний и весенний период.</w:t>
            </w:r>
          </w:p>
        </w:tc>
        <w:tc>
          <w:tcPr>
            <w:tcW w:w="2025" w:type="dxa"/>
            <w:gridSpan w:val="2"/>
          </w:tcPr>
          <w:p w14:paraId="5F61F855" w14:textId="222C7175" w:rsidR="00A13594" w:rsidRPr="009F73B6" w:rsidRDefault="00A13594" w:rsidP="006F7832">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239" w:type="dxa"/>
          </w:tcPr>
          <w:p w14:paraId="4C80BFBA" w14:textId="77777777" w:rsidR="00A13594" w:rsidRPr="009F73B6" w:rsidRDefault="00A13594" w:rsidP="006F7832">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02481D2A" w14:textId="3916EB1E" w:rsidR="00A13594" w:rsidRPr="009F73B6" w:rsidRDefault="00A13594" w:rsidP="0067376D">
            <w:pPr>
              <w:widowControl w:val="0"/>
              <w:suppressAutoHyphens/>
              <w:autoSpaceDE w:val="0"/>
              <w:rPr>
                <w:rFonts w:ascii="Times New Roman" w:eastAsia="Arial" w:hAnsi="Times New Roman" w:cs="Times New Roman"/>
                <w:sz w:val="20"/>
                <w:szCs w:val="20"/>
                <w:highlight w:val="green"/>
                <w:lang w:eastAsia="ar-SA"/>
              </w:rPr>
            </w:pPr>
            <w:r w:rsidRPr="00004592">
              <w:rPr>
                <w:rFonts w:ascii="Times New Roman" w:eastAsia="Arial" w:hAnsi="Times New Roman" w:cs="Times New Roman"/>
                <w:sz w:val="20"/>
                <w:szCs w:val="20"/>
                <w:lang w:eastAsia="ar-SA"/>
              </w:rPr>
              <w:t xml:space="preserve">В летний период 2023 </w:t>
            </w:r>
            <w:r>
              <w:rPr>
                <w:rFonts w:ascii="Times New Roman" w:eastAsia="Arial" w:hAnsi="Times New Roman" w:cs="Times New Roman"/>
                <w:sz w:val="20"/>
                <w:szCs w:val="20"/>
                <w:lang w:eastAsia="ar-SA"/>
              </w:rPr>
              <w:t xml:space="preserve">года на базе 15 учреждений (при </w:t>
            </w:r>
            <w:r w:rsidRPr="00004592">
              <w:rPr>
                <w:rFonts w:ascii="Times New Roman" w:eastAsia="Arial" w:hAnsi="Times New Roman" w:cs="Times New Roman"/>
                <w:sz w:val="20"/>
                <w:szCs w:val="20"/>
                <w:lang w:eastAsia="ar-SA"/>
              </w:rPr>
              <w:t xml:space="preserve">9 </w:t>
            </w:r>
            <w:r>
              <w:rPr>
                <w:rFonts w:ascii="Times New Roman" w:eastAsia="Arial" w:hAnsi="Times New Roman" w:cs="Times New Roman"/>
                <w:sz w:val="20"/>
                <w:szCs w:val="20"/>
                <w:lang w:eastAsia="ar-SA"/>
              </w:rPr>
              <w:t>ОО, 3 центров</w:t>
            </w:r>
            <w:r w:rsidRPr="00004592">
              <w:rPr>
                <w:rFonts w:ascii="Times New Roman" w:eastAsia="Arial" w:hAnsi="Times New Roman" w:cs="Times New Roman"/>
                <w:sz w:val="20"/>
                <w:szCs w:val="20"/>
                <w:lang w:eastAsia="ar-SA"/>
              </w:rPr>
              <w:t xml:space="preserve"> </w:t>
            </w:r>
            <w:r>
              <w:rPr>
                <w:rFonts w:ascii="Times New Roman" w:eastAsia="Arial" w:hAnsi="Times New Roman" w:cs="Times New Roman"/>
                <w:sz w:val="20"/>
                <w:szCs w:val="20"/>
                <w:lang w:eastAsia="ar-SA"/>
              </w:rPr>
              <w:t>доп.образования</w:t>
            </w:r>
            <w:r w:rsidRPr="00004592">
              <w:rPr>
                <w:rFonts w:ascii="Times New Roman" w:eastAsia="Arial" w:hAnsi="Times New Roman" w:cs="Times New Roman"/>
                <w:sz w:val="20"/>
                <w:szCs w:val="20"/>
                <w:lang w:eastAsia="ar-SA"/>
              </w:rPr>
              <w:t>, при спортивной школе, в детской школе художественного ремесла, при детской школе искусств с. Зеленец) функционировали ДОЛ с дневным пребыванием.</w:t>
            </w:r>
            <w:r>
              <w:rPr>
                <w:rFonts w:ascii="Times New Roman" w:eastAsia="Arial" w:hAnsi="Times New Roman" w:cs="Times New Roman"/>
                <w:sz w:val="20"/>
                <w:szCs w:val="20"/>
                <w:lang w:eastAsia="ar-SA"/>
              </w:rPr>
              <w:t xml:space="preserve"> </w:t>
            </w:r>
            <w:r w:rsidRPr="006F7832">
              <w:rPr>
                <w:rFonts w:ascii="Times New Roman" w:eastAsia="Arial" w:hAnsi="Times New Roman" w:cs="Times New Roman"/>
                <w:sz w:val="20"/>
                <w:szCs w:val="20"/>
                <w:lang w:eastAsia="ar-SA"/>
              </w:rPr>
              <w:t>Общий охват в ДОЛ с дневным пребыванием за июнь, июль, август составил 794 человека.</w:t>
            </w:r>
            <w:r>
              <w:t xml:space="preserve"> </w:t>
            </w:r>
            <w:r w:rsidRPr="006F7832">
              <w:rPr>
                <w:rFonts w:ascii="Times New Roman" w:eastAsia="Arial" w:hAnsi="Times New Roman" w:cs="Times New Roman"/>
                <w:sz w:val="20"/>
                <w:szCs w:val="20"/>
                <w:lang w:eastAsia="ar-SA"/>
              </w:rPr>
              <w:t xml:space="preserve">В весенний период охвачено ДОЛ с дневным пребыванием 317 человек, в осенний период 320 человек.  Общий </w:t>
            </w:r>
            <w:r>
              <w:rPr>
                <w:rFonts w:ascii="Times New Roman" w:eastAsia="Arial" w:hAnsi="Times New Roman" w:cs="Times New Roman"/>
                <w:sz w:val="20"/>
                <w:szCs w:val="20"/>
                <w:lang w:eastAsia="ar-SA"/>
              </w:rPr>
              <w:t>охват в ЛТО составил 95 человек (в 5 школах).</w:t>
            </w:r>
            <w:r>
              <w:t xml:space="preserve"> </w:t>
            </w:r>
            <w:r w:rsidRPr="006F7832">
              <w:rPr>
                <w:rFonts w:ascii="Times New Roman" w:eastAsia="Arial" w:hAnsi="Times New Roman" w:cs="Times New Roman"/>
                <w:sz w:val="20"/>
                <w:szCs w:val="20"/>
                <w:lang w:eastAsia="ar-SA"/>
              </w:rPr>
              <w:t>Трудоустроено граждан на временные работы в возрасте 14-18 лет (через центр занятости) 102 человека.</w:t>
            </w:r>
          </w:p>
        </w:tc>
        <w:tc>
          <w:tcPr>
            <w:tcW w:w="851" w:type="dxa"/>
          </w:tcPr>
          <w:p w14:paraId="23937886" w14:textId="77777777" w:rsidR="00A13594" w:rsidRPr="009F73B6" w:rsidRDefault="00A13594" w:rsidP="006F7832">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6B838339" w14:textId="77777777" w:rsidR="00A13594" w:rsidRPr="009F73B6" w:rsidRDefault="00A13594" w:rsidP="006F7832">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2F4E0AAF" w14:textId="16E44370" w:rsidR="00A13594" w:rsidRPr="009F73B6" w:rsidRDefault="00A13594" w:rsidP="006F7832">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5FFCA17B" w14:textId="4DFBD3D6" w:rsidR="00A13594" w:rsidRPr="009F73B6" w:rsidRDefault="00A13594" w:rsidP="006F7832">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79CBD794" w14:textId="6B89A778" w:rsidR="00A13594" w:rsidRPr="009F73B6" w:rsidRDefault="00A13594" w:rsidP="006F7832">
            <w:pPr>
              <w:rPr>
                <w:rFonts w:ascii="Times New Roman" w:hAnsi="Times New Roman" w:cs="Times New Roman"/>
                <w:sz w:val="20"/>
                <w:szCs w:val="20"/>
                <w:lang w:eastAsia="ar-SA"/>
              </w:rPr>
            </w:pPr>
            <w:r>
              <w:rPr>
                <w:rFonts w:ascii="Times New Roman" w:hAnsi="Times New Roman" w:cs="Times New Roman"/>
                <w:sz w:val="20"/>
                <w:szCs w:val="20"/>
                <w:lang w:eastAsia="ar-SA"/>
              </w:rPr>
              <w:t>Выполнено.</w:t>
            </w:r>
          </w:p>
        </w:tc>
      </w:tr>
      <w:tr w:rsidR="00A13594" w:rsidRPr="009F73B6" w14:paraId="4F752C0F" w14:textId="77777777" w:rsidTr="005A59B3">
        <w:trPr>
          <w:jc w:val="center"/>
        </w:trPr>
        <w:tc>
          <w:tcPr>
            <w:tcW w:w="3050" w:type="dxa"/>
          </w:tcPr>
          <w:p w14:paraId="34EA40CF" w14:textId="77777777" w:rsidR="00A13594" w:rsidRPr="009F73B6" w:rsidRDefault="00A13594" w:rsidP="006F7832">
            <w:pPr>
              <w:rPr>
                <w:rFonts w:ascii="Times New Roman" w:hAnsi="Times New Roman" w:cs="Times New Roman"/>
                <w:sz w:val="20"/>
                <w:szCs w:val="20"/>
              </w:rPr>
            </w:pPr>
            <w:r w:rsidRPr="009F73B6">
              <w:rPr>
                <w:rFonts w:ascii="Times New Roman" w:hAnsi="Times New Roman" w:cs="Times New Roman"/>
                <w:sz w:val="20"/>
                <w:szCs w:val="20"/>
              </w:rPr>
              <w:t xml:space="preserve">Мероприятие 2.3.6.2. </w:t>
            </w:r>
            <w:r w:rsidRPr="008B329B">
              <w:rPr>
                <w:rFonts w:ascii="Times New Roman" w:hAnsi="Times New Roman" w:cs="Times New Roman"/>
                <w:sz w:val="20"/>
                <w:szCs w:val="20"/>
              </w:rPr>
              <w:t>Организация отдыха детей в лагерях на территории РК и за ее пределами, в санаториях.</w:t>
            </w:r>
          </w:p>
        </w:tc>
        <w:tc>
          <w:tcPr>
            <w:tcW w:w="2025" w:type="dxa"/>
            <w:gridSpan w:val="2"/>
          </w:tcPr>
          <w:p w14:paraId="19C527F5" w14:textId="616FDCDF" w:rsidR="00A13594" w:rsidRPr="009F73B6" w:rsidRDefault="00A13594" w:rsidP="006F7832">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239" w:type="dxa"/>
          </w:tcPr>
          <w:p w14:paraId="3B9AA4EA" w14:textId="77777777" w:rsidR="00A13594" w:rsidRPr="009F73B6" w:rsidRDefault="00A13594" w:rsidP="006F7832">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36B586B7" w14:textId="7AA9B2AD" w:rsidR="007B751F" w:rsidRPr="00E02C03" w:rsidRDefault="00A13594" w:rsidP="006F7832">
            <w:pPr>
              <w:widowControl w:val="0"/>
              <w:suppressAutoHyphens/>
              <w:autoSpaceDE w:val="0"/>
              <w:rPr>
                <w:rFonts w:ascii="Times New Roman" w:eastAsia="Arial" w:hAnsi="Times New Roman" w:cs="Times New Roman"/>
                <w:sz w:val="20"/>
                <w:szCs w:val="20"/>
                <w:highlight w:val="yellow"/>
                <w:lang w:eastAsia="ar-SA"/>
              </w:rPr>
            </w:pPr>
            <w:r w:rsidRPr="008B329B">
              <w:rPr>
                <w:rFonts w:ascii="Times New Roman" w:eastAsia="Arial" w:hAnsi="Times New Roman" w:cs="Times New Roman"/>
                <w:sz w:val="20"/>
                <w:szCs w:val="20"/>
                <w:lang w:eastAsia="ar-SA"/>
              </w:rPr>
              <w:t>Общий охват выездными путевками составил 197 человек (было выделено 168 путевок, 29 путевок реализовали дополнительно).</w:t>
            </w:r>
          </w:p>
        </w:tc>
        <w:tc>
          <w:tcPr>
            <w:tcW w:w="851" w:type="dxa"/>
          </w:tcPr>
          <w:p w14:paraId="6CFDEEEC" w14:textId="77777777" w:rsidR="00A13594" w:rsidRPr="009F73B6" w:rsidRDefault="00A13594" w:rsidP="006F7832">
            <w:pPr>
              <w:rPr>
                <w:rFonts w:ascii="Times New Roman" w:hAnsi="Times New Roman" w:cs="Times New Roman"/>
                <w:sz w:val="20"/>
                <w:szCs w:val="20"/>
              </w:rPr>
            </w:pPr>
            <w:r w:rsidRPr="009F73B6">
              <w:rPr>
                <w:rFonts w:ascii="Times New Roman" w:hAnsi="Times New Roman" w:cs="Times New Roman"/>
                <w:sz w:val="20"/>
                <w:szCs w:val="20"/>
              </w:rPr>
              <w:t>май</w:t>
            </w:r>
          </w:p>
        </w:tc>
        <w:tc>
          <w:tcPr>
            <w:tcW w:w="1134" w:type="dxa"/>
          </w:tcPr>
          <w:p w14:paraId="64C3C8C5" w14:textId="77777777" w:rsidR="00A13594" w:rsidRPr="009F73B6" w:rsidRDefault="00A13594" w:rsidP="006F7832">
            <w:pPr>
              <w:rPr>
                <w:rFonts w:ascii="Times New Roman" w:hAnsi="Times New Roman" w:cs="Times New Roman"/>
                <w:sz w:val="20"/>
                <w:szCs w:val="20"/>
              </w:rPr>
            </w:pPr>
            <w:r w:rsidRPr="009F73B6">
              <w:rPr>
                <w:rFonts w:ascii="Times New Roman" w:hAnsi="Times New Roman" w:cs="Times New Roman"/>
                <w:sz w:val="20"/>
                <w:szCs w:val="20"/>
              </w:rPr>
              <w:t>октябрь</w:t>
            </w:r>
          </w:p>
        </w:tc>
        <w:tc>
          <w:tcPr>
            <w:tcW w:w="992" w:type="dxa"/>
          </w:tcPr>
          <w:p w14:paraId="45FA2347" w14:textId="706D11C9" w:rsidR="00A13594" w:rsidRPr="009F73B6" w:rsidRDefault="00A13594" w:rsidP="006F7832">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май</w:t>
            </w:r>
          </w:p>
        </w:tc>
        <w:tc>
          <w:tcPr>
            <w:tcW w:w="992" w:type="dxa"/>
          </w:tcPr>
          <w:p w14:paraId="28284258" w14:textId="23503C7D" w:rsidR="00A13594" w:rsidRPr="009F73B6" w:rsidRDefault="00A13594" w:rsidP="006F7832">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октябрь</w:t>
            </w:r>
          </w:p>
        </w:tc>
        <w:tc>
          <w:tcPr>
            <w:tcW w:w="1459" w:type="dxa"/>
          </w:tcPr>
          <w:p w14:paraId="2B8604DC" w14:textId="3A4313DE" w:rsidR="00A13594" w:rsidRPr="009F73B6" w:rsidRDefault="00A13594" w:rsidP="006F7832">
            <w:pPr>
              <w:rPr>
                <w:rFonts w:ascii="Times New Roman" w:hAnsi="Times New Roman" w:cs="Times New Roman"/>
                <w:sz w:val="20"/>
                <w:szCs w:val="20"/>
                <w:lang w:eastAsia="ar-SA"/>
              </w:rPr>
            </w:pPr>
            <w:r w:rsidRPr="009F73B6">
              <w:rPr>
                <w:rFonts w:ascii="Times New Roman" w:hAnsi="Times New Roman" w:cs="Times New Roman"/>
                <w:sz w:val="20"/>
                <w:szCs w:val="20"/>
                <w:lang w:eastAsia="ar-SA"/>
              </w:rPr>
              <w:t>Выполнено</w:t>
            </w:r>
            <w:r>
              <w:rPr>
                <w:rFonts w:ascii="Times New Roman" w:hAnsi="Times New Roman" w:cs="Times New Roman"/>
                <w:sz w:val="20"/>
                <w:szCs w:val="20"/>
                <w:lang w:eastAsia="ar-SA"/>
              </w:rPr>
              <w:t>.</w:t>
            </w:r>
            <w:r w:rsidRPr="009F73B6">
              <w:rPr>
                <w:rFonts w:ascii="Times New Roman" w:hAnsi="Times New Roman" w:cs="Times New Roman"/>
                <w:sz w:val="20"/>
                <w:szCs w:val="20"/>
                <w:lang w:eastAsia="ar-SA"/>
              </w:rPr>
              <w:t xml:space="preserve"> </w:t>
            </w:r>
          </w:p>
        </w:tc>
      </w:tr>
      <w:tr w:rsidR="00A13594" w:rsidRPr="009F73B6" w14:paraId="32857CA7" w14:textId="77777777" w:rsidTr="005A59B3">
        <w:trPr>
          <w:jc w:val="center"/>
        </w:trPr>
        <w:tc>
          <w:tcPr>
            <w:tcW w:w="3050" w:type="dxa"/>
          </w:tcPr>
          <w:p w14:paraId="5D2827DE" w14:textId="77777777" w:rsidR="00A13594" w:rsidRPr="009F73B6" w:rsidRDefault="00A13594" w:rsidP="00004592">
            <w:pPr>
              <w:rPr>
                <w:rFonts w:ascii="Times New Roman" w:hAnsi="Times New Roman" w:cs="Times New Roman"/>
                <w:i/>
                <w:iCs/>
                <w:sz w:val="20"/>
                <w:szCs w:val="20"/>
              </w:rPr>
            </w:pPr>
            <w:r w:rsidRPr="009F73B6">
              <w:rPr>
                <w:rFonts w:ascii="Times New Roman" w:hAnsi="Times New Roman" w:cs="Times New Roman"/>
                <w:i/>
                <w:iCs/>
                <w:sz w:val="20"/>
                <w:szCs w:val="20"/>
              </w:rPr>
              <w:t>Контрольное событие №43. Проведение мониторинга программ по организации ДОЛ с дневным пребыванием и ЛТО.</w:t>
            </w:r>
          </w:p>
        </w:tc>
        <w:tc>
          <w:tcPr>
            <w:tcW w:w="2025" w:type="dxa"/>
            <w:gridSpan w:val="2"/>
          </w:tcPr>
          <w:p w14:paraId="688E697B" w14:textId="4174D34E" w:rsidR="00A13594" w:rsidRPr="009F73B6" w:rsidRDefault="00A13594" w:rsidP="00004592">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239" w:type="dxa"/>
          </w:tcPr>
          <w:p w14:paraId="3A717ADC" w14:textId="77777777" w:rsidR="00A13594" w:rsidRPr="009F73B6" w:rsidRDefault="00A13594" w:rsidP="00245832">
            <w:pPr>
              <w:jc w:val="cente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2823" w:type="dxa"/>
          </w:tcPr>
          <w:p w14:paraId="2E832855" w14:textId="10349A38" w:rsidR="00A13594" w:rsidRPr="009F73B6" w:rsidRDefault="00A13594" w:rsidP="00004592">
            <w:pPr>
              <w:widowControl w:val="0"/>
              <w:suppressAutoHyphens/>
              <w:autoSpaceDE w:val="0"/>
              <w:ind w:firstLine="5"/>
              <w:rPr>
                <w:rFonts w:ascii="Times New Roman" w:eastAsia="Arial" w:hAnsi="Times New Roman" w:cs="Times New Roman"/>
                <w:i/>
                <w:sz w:val="20"/>
                <w:szCs w:val="20"/>
                <w:lang w:eastAsia="ar-SA"/>
              </w:rPr>
            </w:pPr>
            <w:r>
              <w:rPr>
                <w:rFonts w:ascii="Times New Roman" w:eastAsia="Arial" w:hAnsi="Times New Roman" w:cs="Times New Roman"/>
                <w:sz w:val="20"/>
                <w:szCs w:val="20"/>
                <w:lang w:eastAsia="ar-SA"/>
              </w:rPr>
              <w:t>По итогам мониторинга у</w:t>
            </w:r>
            <w:r w:rsidRPr="009F73B6">
              <w:rPr>
                <w:rFonts w:ascii="Times New Roman" w:eastAsia="Arial" w:hAnsi="Times New Roman" w:cs="Times New Roman"/>
                <w:sz w:val="20"/>
                <w:szCs w:val="20"/>
                <w:lang w:eastAsia="ar-SA"/>
              </w:rPr>
              <w:t xml:space="preserve"> всех ДОЛ и ЛТО разработаны и имеются программы.</w:t>
            </w:r>
          </w:p>
        </w:tc>
        <w:tc>
          <w:tcPr>
            <w:tcW w:w="851" w:type="dxa"/>
          </w:tcPr>
          <w:p w14:paraId="78AF199F" w14:textId="77777777" w:rsidR="00A13594" w:rsidRPr="009F73B6" w:rsidRDefault="00A13594" w:rsidP="00004592">
            <w:pPr>
              <w:rPr>
                <w:rFonts w:ascii="Times New Roman" w:hAnsi="Times New Roman" w:cs="Times New Roman"/>
                <w:sz w:val="20"/>
                <w:szCs w:val="20"/>
              </w:rPr>
            </w:pPr>
            <w:r w:rsidRPr="009F73B6">
              <w:rPr>
                <w:rFonts w:ascii="Times New Roman" w:hAnsi="Times New Roman" w:cs="Times New Roman"/>
                <w:sz w:val="20"/>
                <w:szCs w:val="20"/>
              </w:rPr>
              <w:t>апрель</w:t>
            </w:r>
          </w:p>
        </w:tc>
        <w:tc>
          <w:tcPr>
            <w:tcW w:w="1134" w:type="dxa"/>
          </w:tcPr>
          <w:p w14:paraId="7076D34F" w14:textId="77777777" w:rsidR="00A13594" w:rsidRPr="009F73B6" w:rsidRDefault="00A13594" w:rsidP="00004592">
            <w:pPr>
              <w:rPr>
                <w:rFonts w:ascii="Times New Roman" w:hAnsi="Times New Roman" w:cs="Times New Roman"/>
                <w:sz w:val="20"/>
                <w:szCs w:val="20"/>
              </w:rPr>
            </w:pPr>
            <w:r w:rsidRPr="009F73B6">
              <w:rPr>
                <w:rFonts w:ascii="Times New Roman" w:hAnsi="Times New Roman" w:cs="Times New Roman"/>
                <w:sz w:val="20"/>
                <w:szCs w:val="20"/>
              </w:rPr>
              <w:t>июнь</w:t>
            </w:r>
          </w:p>
        </w:tc>
        <w:tc>
          <w:tcPr>
            <w:tcW w:w="992" w:type="dxa"/>
          </w:tcPr>
          <w:p w14:paraId="199562EE" w14:textId="4A410CA8" w:rsidR="00A13594" w:rsidRPr="009F73B6" w:rsidRDefault="00A13594" w:rsidP="00004592">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апрель</w:t>
            </w:r>
          </w:p>
        </w:tc>
        <w:tc>
          <w:tcPr>
            <w:tcW w:w="992" w:type="dxa"/>
          </w:tcPr>
          <w:p w14:paraId="1301073A" w14:textId="3C8F70BC" w:rsidR="00A13594" w:rsidRPr="009F73B6" w:rsidRDefault="00A13594" w:rsidP="00004592">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июнь</w:t>
            </w:r>
          </w:p>
        </w:tc>
        <w:tc>
          <w:tcPr>
            <w:tcW w:w="1459" w:type="dxa"/>
          </w:tcPr>
          <w:p w14:paraId="297EE97B" w14:textId="77777777" w:rsidR="00A13594" w:rsidRPr="009F73B6" w:rsidRDefault="00A13594" w:rsidP="00004592">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Выполнено. </w:t>
            </w:r>
          </w:p>
          <w:p w14:paraId="04CFCA03" w14:textId="6E04E2B8" w:rsidR="00A13594" w:rsidRPr="009F73B6" w:rsidRDefault="00A13594" w:rsidP="00004592">
            <w:pPr>
              <w:widowControl w:val="0"/>
              <w:suppressAutoHyphens/>
              <w:autoSpaceDE w:val="0"/>
              <w:rPr>
                <w:rFonts w:ascii="Times New Roman" w:eastAsia="Arial" w:hAnsi="Times New Roman" w:cs="Times New Roman"/>
                <w:sz w:val="20"/>
                <w:szCs w:val="20"/>
                <w:lang w:eastAsia="ar-SA"/>
              </w:rPr>
            </w:pPr>
          </w:p>
        </w:tc>
      </w:tr>
      <w:tr w:rsidR="00A13594" w:rsidRPr="009F73B6" w14:paraId="74975E30" w14:textId="77777777" w:rsidTr="00205DD6">
        <w:trPr>
          <w:trHeight w:val="327"/>
          <w:jc w:val="center"/>
        </w:trPr>
        <w:tc>
          <w:tcPr>
            <w:tcW w:w="15565" w:type="dxa"/>
            <w:gridSpan w:val="10"/>
          </w:tcPr>
          <w:p w14:paraId="51F30F1B" w14:textId="242D833F" w:rsidR="00A13594" w:rsidRPr="00205DD6" w:rsidRDefault="00A13594" w:rsidP="00205DD6">
            <w:pPr>
              <w:rPr>
                <w:rFonts w:ascii="Times New Roman" w:hAnsi="Times New Roman" w:cs="Times New Roman"/>
                <w:b/>
                <w:bCs/>
                <w:sz w:val="20"/>
                <w:szCs w:val="20"/>
              </w:rPr>
            </w:pPr>
            <w:r w:rsidRPr="009F73B6">
              <w:rPr>
                <w:rFonts w:ascii="Times New Roman" w:hAnsi="Times New Roman" w:cs="Times New Roman"/>
                <w:b/>
                <w:bCs/>
                <w:sz w:val="20"/>
                <w:szCs w:val="20"/>
              </w:rPr>
              <w:t>Задача 4. Формирование муниципал</w:t>
            </w:r>
            <w:r w:rsidR="00205DD6">
              <w:rPr>
                <w:rFonts w:ascii="Times New Roman" w:hAnsi="Times New Roman" w:cs="Times New Roman"/>
                <w:b/>
                <w:bCs/>
                <w:sz w:val="20"/>
                <w:szCs w:val="20"/>
              </w:rPr>
              <w:t>ьной системы учительского роста</w:t>
            </w:r>
          </w:p>
        </w:tc>
      </w:tr>
      <w:tr w:rsidR="00A13594" w:rsidRPr="009F73B6" w14:paraId="1E7C2897" w14:textId="77777777" w:rsidTr="005A59B3">
        <w:trPr>
          <w:trHeight w:val="1988"/>
          <w:jc w:val="center"/>
        </w:trPr>
        <w:tc>
          <w:tcPr>
            <w:tcW w:w="3050" w:type="dxa"/>
          </w:tcPr>
          <w:p w14:paraId="6E056067" w14:textId="53FEF0FB" w:rsidR="00A13594" w:rsidRPr="009F73B6" w:rsidRDefault="00A13594" w:rsidP="00245832">
            <w:pPr>
              <w:rPr>
                <w:rFonts w:ascii="Times New Roman" w:hAnsi="Times New Roman" w:cs="Times New Roman"/>
                <w:b/>
                <w:bCs/>
                <w:sz w:val="20"/>
                <w:szCs w:val="20"/>
              </w:rPr>
            </w:pPr>
            <w:r w:rsidRPr="009F73B6">
              <w:rPr>
                <w:rFonts w:ascii="Times New Roman" w:hAnsi="Times New Roman" w:cs="Times New Roman"/>
                <w:b/>
                <w:bCs/>
                <w:sz w:val="20"/>
                <w:szCs w:val="20"/>
              </w:rPr>
              <w:t xml:space="preserve">Основное мероприятие 2.4.1 Создание условий для обеспечения непрерывного роста профессиональных компетенций педагогических и руководящих кадров в рамках регионального проекта </w:t>
            </w:r>
            <w:r>
              <w:rPr>
                <w:rFonts w:ascii="Times New Roman" w:hAnsi="Times New Roman" w:cs="Times New Roman"/>
                <w:b/>
                <w:bCs/>
                <w:sz w:val="20"/>
                <w:szCs w:val="20"/>
              </w:rPr>
              <w:t>«</w:t>
            </w:r>
            <w:r w:rsidRPr="009F73B6">
              <w:rPr>
                <w:rFonts w:ascii="Times New Roman" w:hAnsi="Times New Roman" w:cs="Times New Roman"/>
                <w:b/>
                <w:bCs/>
                <w:sz w:val="20"/>
                <w:szCs w:val="20"/>
              </w:rPr>
              <w:t>Учитель будущего</w:t>
            </w:r>
            <w:r>
              <w:rPr>
                <w:rFonts w:ascii="Times New Roman" w:hAnsi="Times New Roman" w:cs="Times New Roman"/>
                <w:b/>
                <w:bCs/>
                <w:sz w:val="20"/>
                <w:szCs w:val="20"/>
              </w:rPr>
              <w:t>»</w:t>
            </w:r>
            <w:r w:rsidRPr="009F73B6">
              <w:rPr>
                <w:rFonts w:ascii="Times New Roman" w:hAnsi="Times New Roman" w:cs="Times New Roman"/>
                <w:b/>
                <w:bCs/>
                <w:sz w:val="20"/>
                <w:szCs w:val="20"/>
              </w:rPr>
              <w:t>.</w:t>
            </w:r>
          </w:p>
        </w:tc>
        <w:tc>
          <w:tcPr>
            <w:tcW w:w="1843" w:type="dxa"/>
          </w:tcPr>
          <w:p w14:paraId="5F50511E" w14:textId="61DEF71F" w:rsidR="00A13594" w:rsidRPr="009F73B6" w:rsidRDefault="00A13594" w:rsidP="00245832">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2744D5EC" w14:textId="0F43D1DE" w:rsidR="00A13594" w:rsidRPr="009F73B6" w:rsidRDefault="00A13594" w:rsidP="00245832">
            <w:pPr>
              <w:rPr>
                <w:rFonts w:ascii="Times New Roman" w:hAnsi="Times New Roman" w:cs="Times New Roman"/>
                <w:sz w:val="20"/>
                <w:szCs w:val="20"/>
              </w:rPr>
            </w:pPr>
            <w:r>
              <w:rPr>
                <w:rFonts w:ascii="Times New Roman" w:hAnsi="Times New Roman" w:cs="Times New Roman"/>
                <w:sz w:val="20"/>
                <w:szCs w:val="20"/>
              </w:rPr>
              <w:t>86</w:t>
            </w:r>
            <w:r w:rsidRPr="009F73B6">
              <w:rPr>
                <w:rFonts w:ascii="Times New Roman" w:hAnsi="Times New Roman" w:cs="Times New Roman"/>
                <w:sz w:val="20"/>
                <w:szCs w:val="20"/>
              </w:rPr>
              <w:t>% педагогов, прошедш</w:t>
            </w:r>
            <w:r>
              <w:rPr>
                <w:rFonts w:ascii="Times New Roman" w:hAnsi="Times New Roman" w:cs="Times New Roman"/>
                <w:sz w:val="20"/>
                <w:szCs w:val="20"/>
              </w:rPr>
              <w:t>их курсы повышения квалификации</w:t>
            </w:r>
          </w:p>
          <w:p w14:paraId="16CF9967" w14:textId="72A9BBC2" w:rsidR="00A13594" w:rsidRPr="009F73B6" w:rsidRDefault="00A13594" w:rsidP="00245832">
            <w:pPr>
              <w:rPr>
                <w:rFonts w:ascii="Times New Roman" w:hAnsi="Times New Roman" w:cs="Times New Roman"/>
                <w:sz w:val="20"/>
                <w:szCs w:val="20"/>
              </w:rPr>
            </w:pPr>
          </w:p>
        </w:tc>
        <w:tc>
          <w:tcPr>
            <w:tcW w:w="2823" w:type="dxa"/>
          </w:tcPr>
          <w:p w14:paraId="353CAFA7" w14:textId="42332773" w:rsidR="00A13594" w:rsidRPr="00245832" w:rsidRDefault="00A13594" w:rsidP="00245832">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Для педагогов в течение года организуется участие в республиканских образовательных форумах, стратегических сессиях, онлайн-семинарах, вебинарах, курсах повышения квалификации посредством КРИРО, Министерства образо</w:t>
            </w:r>
            <w:r>
              <w:rPr>
                <w:rFonts w:ascii="Times New Roman" w:eastAsia="Arial" w:hAnsi="Times New Roman" w:cs="Times New Roman"/>
                <w:sz w:val="20"/>
                <w:szCs w:val="20"/>
                <w:lang w:eastAsia="ar-SA"/>
              </w:rPr>
              <w:t>вания, Академии Минпросвещения.</w:t>
            </w:r>
          </w:p>
        </w:tc>
        <w:tc>
          <w:tcPr>
            <w:tcW w:w="851" w:type="dxa"/>
          </w:tcPr>
          <w:p w14:paraId="742B6C16" w14:textId="77777777" w:rsidR="00A13594" w:rsidRPr="009F73B6" w:rsidRDefault="00A13594" w:rsidP="00245832">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январь</w:t>
            </w:r>
          </w:p>
        </w:tc>
        <w:tc>
          <w:tcPr>
            <w:tcW w:w="1134" w:type="dxa"/>
          </w:tcPr>
          <w:p w14:paraId="40DE80B4" w14:textId="77777777" w:rsidR="00A13594" w:rsidRPr="009F73B6" w:rsidRDefault="00A13594" w:rsidP="00245832">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декабрь</w:t>
            </w:r>
          </w:p>
        </w:tc>
        <w:tc>
          <w:tcPr>
            <w:tcW w:w="992" w:type="dxa"/>
          </w:tcPr>
          <w:p w14:paraId="32FC44D8" w14:textId="0E372BF1" w:rsidR="00A13594" w:rsidRPr="009F73B6" w:rsidRDefault="00A13594" w:rsidP="00245832">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январь</w:t>
            </w:r>
          </w:p>
        </w:tc>
        <w:tc>
          <w:tcPr>
            <w:tcW w:w="992" w:type="dxa"/>
          </w:tcPr>
          <w:p w14:paraId="12E9E8F0" w14:textId="759D7F3C" w:rsidR="00A13594" w:rsidRPr="009F73B6" w:rsidRDefault="00A13594" w:rsidP="00245832">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декабрь</w:t>
            </w:r>
          </w:p>
        </w:tc>
        <w:tc>
          <w:tcPr>
            <w:tcW w:w="1459" w:type="dxa"/>
          </w:tcPr>
          <w:p w14:paraId="329A0A31" w14:textId="19839CD2" w:rsidR="00A13594" w:rsidRPr="009F73B6" w:rsidRDefault="00A13594" w:rsidP="00245832">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Выполнено.</w:t>
            </w:r>
          </w:p>
          <w:p w14:paraId="5A0F7804" w14:textId="5E6BC429" w:rsidR="00A13594" w:rsidRPr="009F73B6" w:rsidRDefault="00A13594" w:rsidP="00245832">
            <w:pPr>
              <w:widowControl w:val="0"/>
              <w:suppressAutoHyphens/>
              <w:autoSpaceDE w:val="0"/>
              <w:rPr>
                <w:rFonts w:ascii="Times New Roman" w:eastAsia="Arial" w:hAnsi="Times New Roman" w:cs="Times New Roman"/>
                <w:sz w:val="20"/>
                <w:szCs w:val="20"/>
                <w:lang w:eastAsia="ar-SA"/>
              </w:rPr>
            </w:pPr>
          </w:p>
        </w:tc>
      </w:tr>
      <w:tr w:rsidR="00A13594" w:rsidRPr="009F73B6" w14:paraId="4AA8FCE5" w14:textId="77777777" w:rsidTr="005A59B3">
        <w:trPr>
          <w:jc w:val="center"/>
        </w:trPr>
        <w:tc>
          <w:tcPr>
            <w:tcW w:w="3050" w:type="dxa"/>
          </w:tcPr>
          <w:p w14:paraId="1C2DFB5B" w14:textId="77777777" w:rsidR="00A13594" w:rsidRPr="009F73B6" w:rsidRDefault="00A13594" w:rsidP="00AD7671">
            <w:pPr>
              <w:rPr>
                <w:rFonts w:ascii="Times New Roman" w:hAnsi="Times New Roman" w:cs="Times New Roman"/>
                <w:sz w:val="20"/>
                <w:szCs w:val="20"/>
              </w:rPr>
            </w:pPr>
            <w:r w:rsidRPr="009F73B6">
              <w:rPr>
                <w:rFonts w:ascii="Times New Roman" w:hAnsi="Times New Roman" w:cs="Times New Roman"/>
                <w:sz w:val="20"/>
                <w:szCs w:val="20"/>
              </w:rPr>
              <w:t>Мероприятие 2.4.1.1 Выполнение плана курсовой переподготовки на 2023 год.</w:t>
            </w:r>
          </w:p>
        </w:tc>
        <w:tc>
          <w:tcPr>
            <w:tcW w:w="1843" w:type="dxa"/>
          </w:tcPr>
          <w:p w14:paraId="2B108503" w14:textId="4172B980" w:rsidR="00A13594" w:rsidRPr="009F73B6" w:rsidRDefault="00A13594" w:rsidP="00AD7671">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33CB8B59" w14:textId="77777777" w:rsidR="00A13594" w:rsidRPr="009F73B6" w:rsidRDefault="00A13594" w:rsidP="00AD7671">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22ADA535" w14:textId="7CBF77EB" w:rsidR="00A13594" w:rsidRPr="009F73B6" w:rsidRDefault="00A13594" w:rsidP="00AD7671">
            <w:pPr>
              <w:widowControl w:val="0"/>
              <w:suppressAutoHyphens/>
              <w:autoSpaceDE w:val="0"/>
              <w:rPr>
                <w:rFonts w:ascii="Times New Roman" w:eastAsia="Arial" w:hAnsi="Times New Roman" w:cs="Times New Roman"/>
                <w:sz w:val="20"/>
                <w:szCs w:val="20"/>
                <w:highlight w:val="green"/>
                <w:lang w:eastAsia="ar-SA"/>
              </w:rPr>
            </w:pPr>
            <w:r w:rsidRPr="00AD7671">
              <w:rPr>
                <w:rFonts w:ascii="Times New Roman" w:eastAsia="Arial" w:hAnsi="Times New Roman" w:cs="Times New Roman"/>
                <w:sz w:val="20"/>
                <w:szCs w:val="20"/>
                <w:lang w:eastAsia="ar-SA"/>
              </w:rPr>
              <w:t>В 2023 году курсовую подготовку прошли 551 педагогических работников через разнообразные формы обучения, профессиональную переподготовку и повышение квалификации (очно и заочно, дистанционно, через онлайн-общение, на краткосрочных, среднесрочных и долгосрочных курсах по различным темам, на выездных курсах в районе).</w:t>
            </w:r>
          </w:p>
        </w:tc>
        <w:tc>
          <w:tcPr>
            <w:tcW w:w="851" w:type="dxa"/>
          </w:tcPr>
          <w:p w14:paraId="7AA7ADDA" w14:textId="77777777" w:rsidR="00A13594" w:rsidRPr="009F73B6" w:rsidRDefault="00A13594" w:rsidP="00AD7671">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0DC58EF7" w14:textId="77777777" w:rsidR="00A13594" w:rsidRPr="009F73B6" w:rsidRDefault="00A13594" w:rsidP="00AD7671">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6F0A5C7D" w14:textId="368C26FB" w:rsidR="00A13594" w:rsidRPr="009F73B6" w:rsidRDefault="00A13594" w:rsidP="00AD7671">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7B8B218A" w14:textId="39C037C3" w:rsidR="00A13594" w:rsidRPr="009F73B6" w:rsidRDefault="00A13594" w:rsidP="00AD7671">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2392AE56" w14:textId="7F8AF5EF" w:rsidR="00A13594" w:rsidRPr="009F73B6" w:rsidRDefault="00A13594" w:rsidP="00AD7671">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 xml:space="preserve"> </w:t>
            </w:r>
          </w:p>
          <w:p w14:paraId="4D36CED1" w14:textId="58686E14" w:rsidR="00A13594" w:rsidRPr="009F73B6" w:rsidRDefault="00A13594" w:rsidP="00AD7671">
            <w:pPr>
              <w:widowControl w:val="0"/>
              <w:suppressAutoHyphens/>
              <w:autoSpaceDE w:val="0"/>
              <w:rPr>
                <w:rFonts w:ascii="Times New Roman" w:eastAsia="Arial" w:hAnsi="Times New Roman" w:cs="Times New Roman"/>
                <w:color w:val="FF0000"/>
                <w:sz w:val="20"/>
                <w:szCs w:val="20"/>
                <w:lang w:eastAsia="ar-SA"/>
              </w:rPr>
            </w:pPr>
          </w:p>
        </w:tc>
      </w:tr>
      <w:tr w:rsidR="00A13594" w:rsidRPr="009F73B6" w14:paraId="02F37B0F" w14:textId="77777777" w:rsidTr="005A59B3">
        <w:trPr>
          <w:jc w:val="center"/>
        </w:trPr>
        <w:tc>
          <w:tcPr>
            <w:tcW w:w="3050" w:type="dxa"/>
          </w:tcPr>
          <w:p w14:paraId="4FFAB648" w14:textId="77777777" w:rsidR="00A13594" w:rsidRPr="009F73B6" w:rsidRDefault="00A13594" w:rsidP="00AD7671">
            <w:pPr>
              <w:rPr>
                <w:rFonts w:ascii="Times New Roman" w:hAnsi="Times New Roman" w:cs="Times New Roman"/>
                <w:sz w:val="20"/>
                <w:szCs w:val="20"/>
              </w:rPr>
            </w:pPr>
            <w:r w:rsidRPr="009F73B6">
              <w:rPr>
                <w:rFonts w:ascii="Times New Roman" w:hAnsi="Times New Roman" w:cs="Times New Roman"/>
                <w:sz w:val="20"/>
                <w:szCs w:val="20"/>
              </w:rPr>
              <w:t>Мероприятие 2.4.1.2. Организация цикла мероприятий по непрерывному повышению квалификации педагогов на уровне муниципалитета.</w:t>
            </w:r>
          </w:p>
        </w:tc>
        <w:tc>
          <w:tcPr>
            <w:tcW w:w="1843" w:type="dxa"/>
          </w:tcPr>
          <w:p w14:paraId="602FC0DF" w14:textId="7B548514" w:rsidR="00A13594" w:rsidRPr="009F73B6" w:rsidRDefault="00A13594" w:rsidP="00AD7671">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23070740" w14:textId="77777777" w:rsidR="00A13594" w:rsidRPr="009F73B6" w:rsidRDefault="00A13594" w:rsidP="00AD7671">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5FADECBA" w14:textId="2B6F0571" w:rsidR="00A13594" w:rsidRPr="009F73B6" w:rsidRDefault="00A13594" w:rsidP="00AD7671">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В</w:t>
            </w:r>
            <w:r w:rsidRPr="009F73B6">
              <w:rPr>
                <w:rFonts w:ascii="Times New Roman" w:eastAsia="Arial" w:hAnsi="Times New Roman" w:cs="Times New Roman"/>
                <w:sz w:val="20"/>
                <w:szCs w:val="20"/>
                <w:lang w:eastAsia="ar-SA"/>
              </w:rPr>
              <w:t xml:space="preserve"> 2023 г. проведены: районный форум </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Идеология воспитания в действии</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 xml:space="preserve">, стажировочная площадка для молодых педагогов, методический марафон ГИА, РМО, конкурс управленческих команд по реализации антирисковых программ. Педагоги района обобщили опыт работы на международной методической конференции </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Эффективный учитель для эффективной школы</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 xml:space="preserve">, </w:t>
            </w:r>
            <w:r>
              <w:rPr>
                <w:rFonts w:ascii="Times New Roman" w:eastAsia="Arial" w:hAnsi="Times New Roman" w:cs="Times New Roman"/>
                <w:sz w:val="20"/>
                <w:szCs w:val="20"/>
                <w:lang w:eastAsia="ar-SA"/>
              </w:rPr>
              <w:t xml:space="preserve">на </w:t>
            </w:r>
            <w:r w:rsidRPr="009F73B6">
              <w:rPr>
                <w:rFonts w:ascii="Times New Roman" w:eastAsia="Arial" w:hAnsi="Times New Roman" w:cs="Times New Roman"/>
                <w:sz w:val="20"/>
                <w:szCs w:val="20"/>
                <w:lang w:eastAsia="ar-SA"/>
              </w:rPr>
              <w:t xml:space="preserve">форуме </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Профориентир 2023</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 xml:space="preserve">.   </w:t>
            </w:r>
          </w:p>
        </w:tc>
        <w:tc>
          <w:tcPr>
            <w:tcW w:w="851" w:type="dxa"/>
          </w:tcPr>
          <w:p w14:paraId="2E5F8A8A" w14:textId="77777777" w:rsidR="00A13594" w:rsidRPr="009F73B6" w:rsidRDefault="00A13594" w:rsidP="00AD7671">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2252AA59" w14:textId="77777777" w:rsidR="00A13594" w:rsidRPr="009F73B6" w:rsidRDefault="00A13594" w:rsidP="00AD7671">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585DE67B" w14:textId="238F87BA" w:rsidR="00A13594" w:rsidRPr="009F73B6" w:rsidRDefault="00A13594" w:rsidP="00AD7671">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255FE7D5" w14:textId="5456C23C" w:rsidR="00A13594" w:rsidRPr="009F73B6" w:rsidRDefault="00A13594" w:rsidP="00AD7671">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6B4DA67A" w14:textId="77777777" w:rsidR="00A13594" w:rsidRPr="009F73B6" w:rsidRDefault="00A13594" w:rsidP="00AD7671">
            <w:pPr>
              <w:widowControl w:val="0"/>
              <w:suppressAutoHyphens/>
              <w:autoSpaceDE w:val="0"/>
              <w:ind w:hanging="3"/>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1CF876D5" w14:textId="66BFDD45" w:rsidR="00A13594" w:rsidRPr="009F73B6" w:rsidRDefault="00A13594" w:rsidP="00AD7671">
            <w:pPr>
              <w:widowControl w:val="0"/>
              <w:suppressAutoHyphens/>
              <w:autoSpaceDE w:val="0"/>
              <w:ind w:hanging="3"/>
              <w:rPr>
                <w:rFonts w:ascii="Times New Roman" w:eastAsia="Arial" w:hAnsi="Times New Roman" w:cs="Times New Roman"/>
                <w:color w:val="FF0000"/>
                <w:sz w:val="20"/>
                <w:szCs w:val="20"/>
                <w:highlight w:val="yellow"/>
                <w:lang w:eastAsia="ar-SA"/>
              </w:rPr>
            </w:pPr>
          </w:p>
        </w:tc>
      </w:tr>
      <w:tr w:rsidR="00A13594" w:rsidRPr="009F73B6" w14:paraId="3967D6CD" w14:textId="77777777" w:rsidTr="005A59B3">
        <w:trPr>
          <w:jc w:val="center"/>
        </w:trPr>
        <w:tc>
          <w:tcPr>
            <w:tcW w:w="3050" w:type="dxa"/>
          </w:tcPr>
          <w:p w14:paraId="51C4B255" w14:textId="77777777" w:rsidR="00A13594" w:rsidRPr="009F73B6" w:rsidRDefault="00A13594" w:rsidP="00AD7671">
            <w:pPr>
              <w:rPr>
                <w:rFonts w:ascii="Times New Roman" w:hAnsi="Times New Roman" w:cs="Times New Roman"/>
                <w:sz w:val="20"/>
                <w:szCs w:val="20"/>
              </w:rPr>
            </w:pPr>
            <w:r w:rsidRPr="009F73B6">
              <w:rPr>
                <w:rFonts w:ascii="Times New Roman" w:hAnsi="Times New Roman" w:cs="Times New Roman"/>
                <w:sz w:val="20"/>
                <w:szCs w:val="20"/>
              </w:rPr>
              <w:t>Мероприятие 2.4.1.3. Организация цикла мероприятий по организации наставничества на уровне образовательных организаций и муниципалитета.</w:t>
            </w:r>
          </w:p>
        </w:tc>
        <w:tc>
          <w:tcPr>
            <w:tcW w:w="1843" w:type="dxa"/>
          </w:tcPr>
          <w:p w14:paraId="01FA5674" w14:textId="7D79D8D1" w:rsidR="00A13594" w:rsidRPr="009F73B6" w:rsidRDefault="00A13594" w:rsidP="00AD7671">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7BD35603" w14:textId="77777777" w:rsidR="00A13594" w:rsidRPr="009F73B6" w:rsidRDefault="00A13594" w:rsidP="00AD7671">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7597A1EE" w14:textId="5066B8D9" w:rsidR="00A13594" w:rsidRPr="009F73B6" w:rsidRDefault="00A13594" w:rsidP="00AD7671">
            <w:pPr>
              <w:widowControl w:val="0"/>
              <w:suppressAutoHyphens/>
              <w:autoSpaceDE w:val="0"/>
              <w:rPr>
                <w:rFonts w:ascii="Times New Roman" w:eastAsia="Arial" w:hAnsi="Times New Roman" w:cs="Times New Roman"/>
                <w:sz w:val="20"/>
                <w:szCs w:val="20"/>
                <w:lang w:eastAsia="ar-SA"/>
              </w:rPr>
            </w:pPr>
            <w:r w:rsidRPr="00F710A6">
              <w:rPr>
                <w:rFonts w:ascii="Times New Roman" w:eastAsia="Arial" w:hAnsi="Times New Roman" w:cs="Times New Roman"/>
                <w:sz w:val="20"/>
                <w:szCs w:val="20"/>
                <w:lang w:eastAsia="ar-SA"/>
              </w:rPr>
              <w:t xml:space="preserve">В районе за 2023 год проведено около 70 мероприятий: научно-практические конференции, мастер- классы, открытые уроки, форсайт-сессии, единые методические дни по актуальным проблемам для молодых педагогов. Официально приказами закреплены в образовательных организациях 70 наставников, в том числе 49 человек в школах, 17 –  </w:t>
            </w:r>
            <w:r>
              <w:rPr>
                <w:rFonts w:ascii="Times New Roman" w:eastAsia="Arial" w:hAnsi="Times New Roman" w:cs="Times New Roman"/>
                <w:sz w:val="20"/>
                <w:szCs w:val="20"/>
                <w:lang w:eastAsia="ar-SA"/>
              </w:rPr>
              <w:t xml:space="preserve">в </w:t>
            </w:r>
            <w:r w:rsidRPr="00F710A6">
              <w:rPr>
                <w:rFonts w:ascii="Times New Roman" w:eastAsia="Arial" w:hAnsi="Times New Roman" w:cs="Times New Roman"/>
                <w:sz w:val="20"/>
                <w:szCs w:val="20"/>
                <w:lang w:eastAsia="ar-SA"/>
              </w:rPr>
              <w:t>детских садах и 4 – в центрах дополнительного образования. Только в 2023 году на уровне муниципалитета наставниками и учителями-стажистами организовано для молодых педагогов 11 открытых уроков, 32 мастер-класса, 6 практикумов.</w:t>
            </w:r>
          </w:p>
        </w:tc>
        <w:tc>
          <w:tcPr>
            <w:tcW w:w="851" w:type="dxa"/>
          </w:tcPr>
          <w:p w14:paraId="552C2D82" w14:textId="77777777" w:rsidR="00A13594" w:rsidRPr="009F73B6" w:rsidRDefault="00A13594" w:rsidP="00AD7671">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1ADAAC6B" w14:textId="77777777" w:rsidR="00A13594" w:rsidRPr="009F73B6" w:rsidRDefault="00A13594" w:rsidP="00AD7671">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521556B1" w14:textId="10CEAFF8" w:rsidR="00A13594" w:rsidRPr="009F73B6" w:rsidRDefault="00A13594" w:rsidP="00AD7671">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17ABABA1" w14:textId="6441701E" w:rsidR="00A13594" w:rsidRPr="009F73B6" w:rsidRDefault="00A13594" w:rsidP="00AD7671">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2FE40579" w14:textId="77777777" w:rsidR="00A13594" w:rsidRPr="009F73B6" w:rsidRDefault="00A13594" w:rsidP="00AD7671">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Выполнено. </w:t>
            </w:r>
          </w:p>
          <w:p w14:paraId="59B2BF75" w14:textId="37EC85BE" w:rsidR="00A13594" w:rsidRPr="009F73B6" w:rsidRDefault="00A13594" w:rsidP="00AD7671">
            <w:pPr>
              <w:widowControl w:val="0"/>
              <w:suppressAutoHyphens/>
              <w:autoSpaceDE w:val="0"/>
              <w:rPr>
                <w:rFonts w:ascii="Times New Roman" w:eastAsia="Arial" w:hAnsi="Times New Roman" w:cs="Times New Roman"/>
                <w:color w:val="FF0000"/>
                <w:sz w:val="20"/>
                <w:szCs w:val="20"/>
                <w:lang w:eastAsia="ar-SA"/>
              </w:rPr>
            </w:pPr>
          </w:p>
        </w:tc>
      </w:tr>
      <w:tr w:rsidR="00A13594" w:rsidRPr="009F73B6" w14:paraId="4FA3A3FE" w14:textId="77777777" w:rsidTr="005A59B3">
        <w:trPr>
          <w:jc w:val="center"/>
        </w:trPr>
        <w:tc>
          <w:tcPr>
            <w:tcW w:w="3050" w:type="dxa"/>
          </w:tcPr>
          <w:p w14:paraId="5FA85482" w14:textId="77777777" w:rsidR="00A13594" w:rsidRPr="009F73B6" w:rsidRDefault="00A13594" w:rsidP="00820B53">
            <w:pPr>
              <w:rPr>
                <w:rFonts w:ascii="Times New Roman" w:hAnsi="Times New Roman" w:cs="Times New Roman"/>
                <w:i/>
                <w:iCs/>
                <w:sz w:val="20"/>
                <w:szCs w:val="20"/>
              </w:rPr>
            </w:pPr>
            <w:r w:rsidRPr="009F73B6">
              <w:rPr>
                <w:rFonts w:ascii="Times New Roman" w:hAnsi="Times New Roman" w:cs="Times New Roman"/>
                <w:i/>
                <w:iCs/>
                <w:sz w:val="20"/>
                <w:szCs w:val="20"/>
              </w:rPr>
              <w:t>Контрольное событие №44. Выполнение плана курсовой переподготовки на 100%</w:t>
            </w:r>
          </w:p>
        </w:tc>
        <w:tc>
          <w:tcPr>
            <w:tcW w:w="1843" w:type="dxa"/>
          </w:tcPr>
          <w:p w14:paraId="57BED77E" w14:textId="77D8827E" w:rsidR="00A13594" w:rsidRPr="009F73B6" w:rsidRDefault="00A13594" w:rsidP="00820B53">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4F5DD590" w14:textId="77777777" w:rsidR="00A13594" w:rsidRPr="009F73B6" w:rsidRDefault="00A13594" w:rsidP="00AD7671">
            <w:pPr>
              <w:jc w:val="cente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2823" w:type="dxa"/>
          </w:tcPr>
          <w:p w14:paraId="5DD6D884" w14:textId="12BACAD2" w:rsidR="00A13594" w:rsidRPr="00AD7671" w:rsidRDefault="00A13594" w:rsidP="00820B53">
            <w:pPr>
              <w:widowControl w:val="0"/>
              <w:suppressAutoHyphens/>
              <w:autoSpaceDE w:val="0"/>
              <w:rPr>
                <w:rFonts w:ascii="Times New Roman" w:eastAsia="Arial" w:hAnsi="Times New Roman" w:cs="Times New Roman"/>
                <w:sz w:val="20"/>
                <w:szCs w:val="20"/>
                <w:highlight w:val="green"/>
                <w:lang w:eastAsia="ar-SA"/>
              </w:rPr>
            </w:pPr>
            <w:r w:rsidRPr="00AD7671">
              <w:rPr>
                <w:rFonts w:ascii="Times New Roman" w:eastAsia="Arial" w:hAnsi="Times New Roman" w:cs="Times New Roman"/>
                <w:sz w:val="20"/>
                <w:szCs w:val="20"/>
                <w:lang w:eastAsia="ar-SA"/>
              </w:rPr>
              <w:t>В 2023 году курсовую подготовку прошли 551 педагогических работников через разнообразные формы обучения, профессиональную переподготовку и повышение квалификации (очно и заочно, дистанционно, через онлайн-общение, на краткосрочных, среднесрочных и долгосрочных курсах по различным темам, на выездных курсах в районе).</w:t>
            </w:r>
          </w:p>
        </w:tc>
        <w:tc>
          <w:tcPr>
            <w:tcW w:w="851" w:type="dxa"/>
          </w:tcPr>
          <w:p w14:paraId="163D2CAD" w14:textId="77777777" w:rsidR="00A13594" w:rsidRPr="009F73B6" w:rsidRDefault="00A13594" w:rsidP="00820B53">
            <w:pP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1134" w:type="dxa"/>
          </w:tcPr>
          <w:p w14:paraId="43E7B1D4" w14:textId="77777777" w:rsidR="00A13594" w:rsidRPr="009F73B6" w:rsidRDefault="00A13594" w:rsidP="00820B53">
            <w:pPr>
              <w:rPr>
                <w:rFonts w:ascii="Times New Roman" w:hAnsi="Times New Roman" w:cs="Times New Roman"/>
                <w:i/>
                <w:iCs/>
                <w:sz w:val="20"/>
                <w:szCs w:val="20"/>
              </w:rPr>
            </w:pPr>
            <w:r w:rsidRPr="009F73B6">
              <w:rPr>
                <w:rFonts w:ascii="Times New Roman" w:hAnsi="Times New Roman" w:cs="Times New Roman"/>
                <w:i/>
                <w:iCs/>
                <w:sz w:val="20"/>
                <w:szCs w:val="20"/>
              </w:rPr>
              <w:t>декабрь</w:t>
            </w:r>
          </w:p>
        </w:tc>
        <w:tc>
          <w:tcPr>
            <w:tcW w:w="992" w:type="dxa"/>
          </w:tcPr>
          <w:p w14:paraId="2A9DE8B6" w14:textId="77777777" w:rsidR="00A13594" w:rsidRPr="009F73B6" w:rsidRDefault="00A13594" w:rsidP="00820B53">
            <w:pPr>
              <w:widowControl w:val="0"/>
              <w:suppressAutoHyphens/>
              <w:autoSpaceDE w:val="0"/>
              <w:ind w:firstLine="720"/>
              <w:rPr>
                <w:rFonts w:ascii="Times New Roman" w:eastAsia="Arial" w:hAnsi="Times New Roman" w:cs="Times New Roman"/>
                <w:sz w:val="20"/>
                <w:szCs w:val="20"/>
                <w:lang w:eastAsia="ar-SA"/>
              </w:rPr>
            </w:pPr>
          </w:p>
        </w:tc>
        <w:tc>
          <w:tcPr>
            <w:tcW w:w="992" w:type="dxa"/>
          </w:tcPr>
          <w:p w14:paraId="06F547AA" w14:textId="4DDE259D" w:rsidR="00A13594" w:rsidRPr="00AD7671" w:rsidRDefault="00A13594" w:rsidP="00AD7671">
            <w:pPr>
              <w:widowControl w:val="0"/>
              <w:suppressAutoHyphens/>
              <w:autoSpaceDE w:val="0"/>
              <w:rPr>
                <w:rFonts w:ascii="Times New Roman" w:eastAsia="Arial" w:hAnsi="Times New Roman" w:cs="Times New Roman"/>
                <w:i/>
                <w:sz w:val="20"/>
                <w:szCs w:val="20"/>
                <w:lang w:eastAsia="ar-SA"/>
              </w:rPr>
            </w:pPr>
            <w:r w:rsidRPr="00AD7671">
              <w:rPr>
                <w:rFonts w:ascii="Times New Roman" w:eastAsia="Arial" w:hAnsi="Times New Roman" w:cs="Times New Roman"/>
                <w:i/>
                <w:sz w:val="20"/>
                <w:szCs w:val="20"/>
                <w:lang w:eastAsia="ar-SA"/>
              </w:rPr>
              <w:t xml:space="preserve">декабрь </w:t>
            </w:r>
          </w:p>
        </w:tc>
        <w:tc>
          <w:tcPr>
            <w:tcW w:w="1459" w:type="dxa"/>
          </w:tcPr>
          <w:p w14:paraId="2A81C65D" w14:textId="0A165B9E" w:rsidR="00A13594" w:rsidRPr="009F73B6" w:rsidRDefault="00A13594" w:rsidP="00820B53">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Выполнено.</w:t>
            </w:r>
          </w:p>
        </w:tc>
      </w:tr>
      <w:tr w:rsidR="00A13594" w:rsidRPr="009F73B6" w14:paraId="1F58A202" w14:textId="77777777" w:rsidTr="005A59B3">
        <w:trPr>
          <w:jc w:val="center"/>
        </w:trPr>
        <w:tc>
          <w:tcPr>
            <w:tcW w:w="3050" w:type="dxa"/>
          </w:tcPr>
          <w:p w14:paraId="53D728AE" w14:textId="77777777" w:rsidR="00A13594" w:rsidRPr="009F73B6" w:rsidRDefault="00A13594" w:rsidP="00820B53">
            <w:pPr>
              <w:rPr>
                <w:rFonts w:ascii="Times New Roman" w:hAnsi="Times New Roman" w:cs="Times New Roman"/>
                <w:i/>
                <w:iCs/>
                <w:sz w:val="20"/>
                <w:szCs w:val="20"/>
              </w:rPr>
            </w:pPr>
            <w:r w:rsidRPr="009F73B6">
              <w:rPr>
                <w:rFonts w:ascii="Times New Roman" w:hAnsi="Times New Roman" w:cs="Times New Roman"/>
                <w:i/>
                <w:iCs/>
                <w:sz w:val="20"/>
                <w:szCs w:val="20"/>
              </w:rPr>
              <w:t>Контрольное событие №45. Разработка плана по организации наставничества на уровне муниципалитета на 2023 год.</w:t>
            </w:r>
          </w:p>
        </w:tc>
        <w:tc>
          <w:tcPr>
            <w:tcW w:w="1843" w:type="dxa"/>
          </w:tcPr>
          <w:p w14:paraId="00407A26" w14:textId="2299238F" w:rsidR="00A13594" w:rsidRPr="009F73B6" w:rsidRDefault="00A13594" w:rsidP="00820B53">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449ABC9A" w14:textId="77777777" w:rsidR="00A13594" w:rsidRPr="009F73B6" w:rsidRDefault="00A13594" w:rsidP="00AD7671">
            <w:pPr>
              <w:jc w:val="cente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2823" w:type="dxa"/>
          </w:tcPr>
          <w:p w14:paraId="7F422DA5" w14:textId="079D3717" w:rsidR="00A13594" w:rsidRPr="009F73B6" w:rsidRDefault="00A13594" w:rsidP="000A4660">
            <w:pPr>
              <w:widowControl w:val="0"/>
              <w:suppressAutoHyphens/>
              <w:autoSpaceDE w:val="0"/>
              <w:rPr>
                <w:rFonts w:ascii="Times New Roman" w:eastAsia="Arial" w:hAnsi="Times New Roman" w:cs="Times New Roman"/>
                <w:i/>
                <w:sz w:val="20"/>
                <w:szCs w:val="20"/>
                <w:lang w:eastAsia="ar-SA"/>
              </w:rPr>
            </w:pPr>
            <w:r w:rsidRPr="009F73B6">
              <w:rPr>
                <w:rFonts w:ascii="Times New Roman" w:eastAsia="Arial" w:hAnsi="Times New Roman" w:cs="Times New Roman"/>
                <w:sz w:val="20"/>
                <w:szCs w:val="20"/>
                <w:lang w:eastAsia="ar-SA"/>
              </w:rPr>
              <w:t xml:space="preserve">План </w:t>
            </w:r>
            <w:r w:rsidRPr="000A4660">
              <w:rPr>
                <w:rFonts w:ascii="Times New Roman" w:eastAsia="Arial" w:hAnsi="Times New Roman" w:cs="Times New Roman"/>
                <w:sz w:val="20"/>
                <w:szCs w:val="20"/>
                <w:lang w:eastAsia="ar-SA"/>
              </w:rPr>
              <w:t xml:space="preserve">по организации наставничества на уровне муниципалитета </w:t>
            </w:r>
            <w:r w:rsidRPr="009F73B6">
              <w:rPr>
                <w:rFonts w:ascii="Times New Roman" w:eastAsia="Arial" w:hAnsi="Times New Roman" w:cs="Times New Roman"/>
                <w:sz w:val="20"/>
                <w:szCs w:val="20"/>
                <w:lang w:eastAsia="ar-SA"/>
              </w:rPr>
              <w:t>разработан и реализуется.</w:t>
            </w:r>
            <w:r>
              <w:rPr>
                <w:rFonts w:ascii="Times New Roman" w:eastAsia="Arial" w:hAnsi="Times New Roman" w:cs="Times New Roman"/>
                <w:sz w:val="20"/>
                <w:szCs w:val="20"/>
                <w:lang w:eastAsia="ar-SA"/>
              </w:rPr>
              <w:t xml:space="preserve"> В</w:t>
            </w:r>
            <w:r w:rsidRPr="000A4660">
              <w:rPr>
                <w:rFonts w:ascii="Times New Roman" w:eastAsia="Arial" w:hAnsi="Times New Roman" w:cs="Times New Roman"/>
                <w:sz w:val="20"/>
                <w:szCs w:val="20"/>
                <w:lang w:eastAsia="ar-SA"/>
              </w:rPr>
              <w:t>о всех школах, центрах дополнительного образования и детских садах сформирована нормативная база, регулирующая систему организации наставничества, апробированы различные модели взаимодействия как на уровне педагогов, так и учащихся</w:t>
            </w:r>
            <w:r>
              <w:rPr>
                <w:rFonts w:ascii="Times New Roman" w:eastAsia="Arial" w:hAnsi="Times New Roman" w:cs="Times New Roman"/>
                <w:sz w:val="20"/>
                <w:szCs w:val="20"/>
                <w:lang w:eastAsia="ar-SA"/>
              </w:rPr>
              <w:t>.</w:t>
            </w:r>
          </w:p>
        </w:tc>
        <w:tc>
          <w:tcPr>
            <w:tcW w:w="851" w:type="dxa"/>
          </w:tcPr>
          <w:p w14:paraId="28DE0908" w14:textId="77777777" w:rsidR="00A13594" w:rsidRPr="009F73B6" w:rsidRDefault="00A13594" w:rsidP="00820B53">
            <w:pP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1134" w:type="dxa"/>
          </w:tcPr>
          <w:p w14:paraId="690D3592" w14:textId="77777777" w:rsidR="00A13594" w:rsidRPr="009F73B6" w:rsidRDefault="00A13594" w:rsidP="00820B53">
            <w:pPr>
              <w:rPr>
                <w:rFonts w:ascii="Times New Roman" w:hAnsi="Times New Roman" w:cs="Times New Roman"/>
                <w:i/>
                <w:iCs/>
                <w:sz w:val="20"/>
                <w:szCs w:val="20"/>
              </w:rPr>
            </w:pPr>
            <w:r w:rsidRPr="009F73B6">
              <w:rPr>
                <w:rFonts w:ascii="Times New Roman" w:hAnsi="Times New Roman" w:cs="Times New Roman"/>
                <w:i/>
                <w:iCs/>
                <w:sz w:val="20"/>
                <w:szCs w:val="20"/>
              </w:rPr>
              <w:t>январь</w:t>
            </w:r>
          </w:p>
        </w:tc>
        <w:tc>
          <w:tcPr>
            <w:tcW w:w="992" w:type="dxa"/>
          </w:tcPr>
          <w:p w14:paraId="3ACD0EB0" w14:textId="77777777" w:rsidR="00A13594" w:rsidRPr="009F73B6" w:rsidRDefault="00A13594" w:rsidP="00820B53">
            <w:pPr>
              <w:widowControl w:val="0"/>
              <w:suppressAutoHyphens/>
              <w:autoSpaceDE w:val="0"/>
              <w:ind w:firstLine="720"/>
              <w:rPr>
                <w:rFonts w:ascii="Times New Roman" w:eastAsia="Arial" w:hAnsi="Times New Roman" w:cs="Times New Roman"/>
                <w:sz w:val="20"/>
                <w:szCs w:val="20"/>
                <w:lang w:eastAsia="ar-SA"/>
              </w:rPr>
            </w:pPr>
          </w:p>
        </w:tc>
        <w:tc>
          <w:tcPr>
            <w:tcW w:w="992" w:type="dxa"/>
          </w:tcPr>
          <w:p w14:paraId="67B937F2" w14:textId="1ECF3B8F" w:rsidR="00A13594" w:rsidRPr="000A4660" w:rsidRDefault="00A13594" w:rsidP="00AD7671">
            <w:pPr>
              <w:widowControl w:val="0"/>
              <w:suppressAutoHyphens/>
              <w:autoSpaceDE w:val="0"/>
              <w:rPr>
                <w:rFonts w:ascii="Times New Roman" w:eastAsia="Arial" w:hAnsi="Times New Roman" w:cs="Times New Roman"/>
                <w:i/>
                <w:sz w:val="20"/>
                <w:szCs w:val="20"/>
                <w:lang w:eastAsia="ar-SA"/>
              </w:rPr>
            </w:pPr>
            <w:r w:rsidRPr="000A4660">
              <w:rPr>
                <w:rFonts w:ascii="Times New Roman" w:eastAsia="Arial" w:hAnsi="Times New Roman" w:cs="Times New Roman"/>
                <w:i/>
                <w:sz w:val="20"/>
                <w:szCs w:val="20"/>
                <w:lang w:eastAsia="ar-SA"/>
              </w:rPr>
              <w:t>январь</w:t>
            </w:r>
          </w:p>
        </w:tc>
        <w:tc>
          <w:tcPr>
            <w:tcW w:w="1459" w:type="dxa"/>
          </w:tcPr>
          <w:p w14:paraId="47A44017" w14:textId="77777777" w:rsidR="00A13594" w:rsidRPr="009F73B6" w:rsidRDefault="00A13594" w:rsidP="00820B53">
            <w:pPr>
              <w:widowControl w:val="0"/>
              <w:suppressAutoHyphens/>
              <w:autoSpaceDE w:val="0"/>
              <w:ind w:hanging="3"/>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033B91E5" w14:textId="28C13B63" w:rsidR="00A13594" w:rsidRPr="009F73B6" w:rsidRDefault="00A13594" w:rsidP="00820B53">
            <w:pPr>
              <w:widowControl w:val="0"/>
              <w:suppressAutoHyphens/>
              <w:autoSpaceDE w:val="0"/>
              <w:ind w:hanging="3"/>
              <w:rPr>
                <w:rFonts w:ascii="Times New Roman" w:eastAsia="Arial" w:hAnsi="Times New Roman" w:cs="Times New Roman"/>
                <w:sz w:val="20"/>
                <w:szCs w:val="20"/>
                <w:lang w:eastAsia="ar-SA"/>
              </w:rPr>
            </w:pPr>
          </w:p>
        </w:tc>
      </w:tr>
      <w:tr w:rsidR="00A13594" w:rsidRPr="009F73B6" w14:paraId="6BFA14B5" w14:textId="77777777" w:rsidTr="005A59B3">
        <w:trPr>
          <w:jc w:val="center"/>
        </w:trPr>
        <w:tc>
          <w:tcPr>
            <w:tcW w:w="3050" w:type="dxa"/>
          </w:tcPr>
          <w:p w14:paraId="264BF9D4" w14:textId="77777777" w:rsidR="00A13594" w:rsidRPr="009F73B6" w:rsidRDefault="00A13594" w:rsidP="002B4744">
            <w:pPr>
              <w:rPr>
                <w:rFonts w:ascii="Times New Roman" w:hAnsi="Times New Roman" w:cs="Times New Roman"/>
                <w:b/>
                <w:bCs/>
                <w:sz w:val="20"/>
                <w:szCs w:val="20"/>
              </w:rPr>
            </w:pPr>
            <w:r w:rsidRPr="009F73B6">
              <w:rPr>
                <w:rFonts w:ascii="Times New Roman" w:hAnsi="Times New Roman" w:cs="Times New Roman"/>
                <w:b/>
                <w:bCs/>
                <w:sz w:val="20"/>
                <w:szCs w:val="20"/>
              </w:rPr>
              <w:t>Основное мероприятие 2.4.2. Организация аттестации педагогов ОО района.</w:t>
            </w:r>
          </w:p>
        </w:tc>
        <w:tc>
          <w:tcPr>
            <w:tcW w:w="1843" w:type="dxa"/>
          </w:tcPr>
          <w:p w14:paraId="4BBBEEFD" w14:textId="79ECA5E0" w:rsidR="00A13594" w:rsidRPr="009F73B6" w:rsidRDefault="00A13594" w:rsidP="002B4744">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03CC49DD" w14:textId="77777777" w:rsidR="00A13594" w:rsidRPr="009F73B6" w:rsidRDefault="00A13594" w:rsidP="002B4744">
            <w:pPr>
              <w:rPr>
                <w:rFonts w:ascii="Times New Roman" w:hAnsi="Times New Roman" w:cs="Times New Roman"/>
                <w:sz w:val="20"/>
                <w:szCs w:val="20"/>
              </w:rPr>
            </w:pPr>
            <w:r w:rsidRPr="009F73B6">
              <w:rPr>
                <w:rFonts w:ascii="Times New Roman" w:hAnsi="Times New Roman" w:cs="Times New Roman"/>
                <w:sz w:val="20"/>
                <w:szCs w:val="20"/>
              </w:rPr>
              <w:t>10%  учителей, аттестованных на категории от общего количества учителей.</w:t>
            </w:r>
          </w:p>
        </w:tc>
        <w:tc>
          <w:tcPr>
            <w:tcW w:w="2823" w:type="dxa"/>
          </w:tcPr>
          <w:p w14:paraId="4F3A509E" w14:textId="3B77D9CE" w:rsidR="00A13594" w:rsidRPr="009F73B6" w:rsidRDefault="00A13594" w:rsidP="002B4744">
            <w:pPr>
              <w:widowControl w:val="0"/>
              <w:suppressAutoHyphens/>
              <w:autoSpaceDE w:val="0"/>
              <w:rPr>
                <w:rFonts w:ascii="Times New Roman" w:eastAsia="Arial" w:hAnsi="Times New Roman" w:cs="Times New Roman"/>
                <w:sz w:val="20"/>
                <w:szCs w:val="20"/>
                <w:highlight w:val="green"/>
                <w:lang w:eastAsia="ar-SA"/>
              </w:rPr>
            </w:pPr>
            <w:r w:rsidRPr="002B4744">
              <w:rPr>
                <w:rFonts w:ascii="Times New Roman" w:eastAsia="Arial" w:hAnsi="Times New Roman" w:cs="Times New Roman"/>
                <w:sz w:val="20"/>
                <w:szCs w:val="20"/>
                <w:lang w:eastAsia="ar-SA"/>
              </w:rPr>
              <w:t xml:space="preserve">В 2023 учебном году в аттестационную комиссию от педагогов района поступило 83 портфолио по рекомендуемым формам, из них 20 – на высшую категорию, 63 – на первую квалификационную категорию. </w:t>
            </w:r>
          </w:p>
        </w:tc>
        <w:tc>
          <w:tcPr>
            <w:tcW w:w="851" w:type="dxa"/>
          </w:tcPr>
          <w:p w14:paraId="0B33931F" w14:textId="77777777" w:rsidR="00A13594" w:rsidRPr="009F73B6" w:rsidRDefault="00A13594" w:rsidP="002B4744">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549FB7F2" w14:textId="77777777" w:rsidR="00A13594" w:rsidRPr="009F73B6" w:rsidRDefault="00A13594" w:rsidP="002B4744">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0E6094C9" w14:textId="7FF7D246" w:rsidR="00A13594" w:rsidRPr="009F73B6" w:rsidRDefault="00A13594" w:rsidP="002B4744">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2A389CA4" w14:textId="614AC8D4" w:rsidR="00A13594" w:rsidRPr="009F73B6" w:rsidRDefault="00A13594" w:rsidP="002B4744">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59AD649F" w14:textId="444B4A09" w:rsidR="00A13594" w:rsidRPr="009F73B6" w:rsidRDefault="00A13594" w:rsidP="002B4744">
            <w:pPr>
              <w:widowControl w:val="0"/>
              <w:suppressAutoHyphens/>
              <w:autoSpaceDE w:val="0"/>
              <w:rPr>
                <w:rFonts w:ascii="Times New Roman" w:eastAsia="Arial" w:hAnsi="Times New Roman" w:cs="Times New Roman"/>
                <w:color w:val="FF0000"/>
                <w:sz w:val="20"/>
                <w:szCs w:val="20"/>
                <w:lang w:eastAsia="ar-SA"/>
              </w:rPr>
            </w:pPr>
            <w:r>
              <w:rPr>
                <w:rFonts w:ascii="Times New Roman" w:eastAsia="Arial" w:hAnsi="Times New Roman" w:cs="Times New Roman"/>
                <w:sz w:val="20"/>
                <w:szCs w:val="20"/>
                <w:lang w:eastAsia="ar-SA"/>
              </w:rPr>
              <w:t>Выполнено.</w:t>
            </w:r>
          </w:p>
        </w:tc>
      </w:tr>
      <w:tr w:rsidR="00A13594" w:rsidRPr="009F73B6" w14:paraId="3EA24EC9" w14:textId="77777777" w:rsidTr="005A59B3">
        <w:trPr>
          <w:jc w:val="center"/>
        </w:trPr>
        <w:tc>
          <w:tcPr>
            <w:tcW w:w="3050" w:type="dxa"/>
          </w:tcPr>
          <w:p w14:paraId="73F941A3" w14:textId="77777777" w:rsidR="00A13594" w:rsidRPr="009F73B6" w:rsidRDefault="00A13594" w:rsidP="002B4744">
            <w:pPr>
              <w:rPr>
                <w:rFonts w:ascii="Times New Roman" w:hAnsi="Times New Roman" w:cs="Times New Roman"/>
                <w:sz w:val="20"/>
                <w:szCs w:val="20"/>
              </w:rPr>
            </w:pPr>
            <w:r w:rsidRPr="009F73B6">
              <w:rPr>
                <w:rFonts w:ascii="Times New Roman" w:hAnsi="Times New Roman" w:cs="Times New Roman"/>
                <w:sz w:val="20"/>
                <w:szCs w:val="20"/>
              </w:rPr>
              <w:t xml:space="preserve">Мероприятие 2.4.2.1. Аттестация педагогов в рамках реализации отраслевого соглашения в районе. </w:t>
            </w:r>
          </w:p>
        </w:tc>
        <w:tc>
          <w:tcPr>
            <w:tcW w:w="1843" w:type="dxa"/>
          </w:tcPr>
          <w:p w14:paraId="3C57FAFC" w14:textId="66CABA03" w:rsidR="00A13594" w:rsidRPr="009F73B6" w:rsidRDefault="00A13594" w:rsidP="002B4744">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16445743" w14:textId="77777777" w:rsidR="00A13594" w:rsidRPr="009F73B6" w:rsidRDefault="00A13594" w:rsidP="002B4744">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56D46447" w14:textId="0466CAE4" w:rsidR="00A13594" w:rsidRPr="001440FC" w:rsidRDefault="00A13594" w:rsidP="00C5446B">
            <w:pPr>
              <w:widowControl w:val="0"/>
              <w:suppressAutoHyphens/>
              <w:autoSpaceDE w:val="0"/>
              <w:rPr>
                <w:rFonts w:ascii="Times New Roman" w:eastAsia="Arial" w:hAnsi="Times New Roman" w:cs="Times New Roman"/>
                <w:sz w:val="20"/>
                <w:szCs w:val="20"/>
                <w:highlight w:val="yellow"/>
                <w:lang w:eastAsia="ar-SA"/>
              </w:rPr>
            </w:pPr>
            <w:r w:rsidRPr="00C5446B">
              <w:rPr>
                <w:rFonts w:ascii="Times New Roman" w:eastAsia="Arial" w:hAnsi="Times New Roman" w:cs="Times New Roman"/>
                <w:sz w:val="20"/>
                <w:szCs w:val="20"/>
                <w:lang w:eastAsia="ar-SA"/>
              </w:rPr>
              <w:t>Аттестовал</w:t>
            </w:r>
            <w:r w:rsidR="00C5446B" w:rsidRPr="00C5446B">
              <w:rPr>
                <w:rFonts w:ascii="Times New Roman" w:eastAsia="Arial" w:hAnsi="Times New Roman" w:cs="Times New Roman"/>
                <w:sz w:val="20"/>
                <w:szCs w:val="20"/>
                <w:lang w:eastAsia="ar-SA"/>
              </w:rPr>
              <w:t xml:space="preserve">ись </w:t>
            </w:r>
            <w:r w:rsidRPr="00C5446B">
              <w:rPr>
                <w:rFonts w:ascii="Times New Roman" w:eastAsia="Arial" w:hAnsi="Times New Roman" w:cs="Times New Roman"/>
                <w:sz w:val="20"/>
                <w:szCs w:val="20"/>
                <w:lang w:eastAsia="ar-SA"/>
              </w:rPr>
              <w:t xml:space="preserve"> </w:t>
            </w:r>
            <w:r w:rsidR="00C5446B" w:rsidRPr="00C5446B">
              <w:rPr>
                <w:rFonts w:ascii="Times New Roman" w:eastAsia="Arial" w:hAnsi="Times New Roman" w:cs="Times New Roman"/>
                <w:sz w:val="20"/>
                <w:szCs w:val="20"/>
                <w:lang w:eastAsia="ar-SA"/>
              </w:rPr>
              <w:t>8  педагогов</w:t>
            </w:r>
            <w:r w:rsidRPr="00C5446B">
              <w:rPr>
                <w:rFonts w:ascii="Times New Roman" w:eastAsia="Arial" w:hAnsi="Times New Roman" w:cs="Times New Roman"/>
                <w:sz w:val="20"/>
                <w:szCs w:val="20"/>
                <w:lang w:eastAsia="ar-SA"/>
              </w:rPr>
              <w:t xml:space="preserve"> </w:t>
            </w:r>
            <w:r w:rsidR="00C5446B" w:rsidRPr="00C5446B">
              <w:rPr>
                <w:rFonts w:ascii="Times New Roman" w:eastAsia="Arial" w:hAnsi="Times New Roman" w:cs="Times New Roman"/>
                <w:sz w:val="20"/>
                <w:szCs w:val="20"/>
                <w:lang w:eastAsia="ar-SA"/>
              </w:rPr>
              <w:t>в рамках реализации отраслевого соглашения в районе.</w:t>
            </w:r>
          </w:p>
        </w:tc>
        <w:tc>
          <w:tcPr>
            <w:tcW w:w="851" w:type="dxa"/>
          </w:tcPr>
          <w:p w14:paraId="2D17E7D0" w14:textId="77777777" w:rsidR="00A13594" w:rsidRPr="009F73B6" w:rsidRDefault="00A13594" w:rsidP="002B4744">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0924DF3F" w14:textId="77777777" w:rsidR="00A13594" w:rsidRPr="009F73B6" w:rsidRDefault="00A13594" w:rsidP="002B4744">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66952EB4" w14:textId="0D076188" w:rsidR="00A13594" w:rsidRPr="009F73B6" w:rsidRDefault="00A13594" w:rsidP="002B4744">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042D9FC9" w14:textId="6F356330" w:rsidR="00A13594" w:rsidRPr="009F73B6" w:rsidRDefault="00A13594" w:rsidP="002B4744">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6557A72D" w14:textId="77777777" w:rsidR="00A13594" w:rsidRPr="009F73B6" w:rsidRDefault="00A13594" w:rsidP="002B4744">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6EB55C49" w14:textId="6F81FB4D" w:rsidR="00A13594" w:rsidRPr="009F73B6" w:rsidRDefault="00A13594" w:rsidP="002B4744">
            <w:pPr>
              <w:widowControl w:val="0"/>
              <w:suppressAutoHyphens/>
              <w:autoSpaceDE w:val="0"/>
              <w:rPr>
                <w:rFonts w:ascii="Times New Roman" w:eastAsia="Arial" w:hAnsi="Times New Roman" w:cs="Times New Roman"/>
                <w:sz w:val="20"/>
                <w:szCs w:val="20"/>
                <w:lang w:eastAsia="ar-SA"/>
              </w:rPr>
            </w:pPr>
          </w:p>
        </w:tc>
      </w:tr>
      <w:tr w:rsidR="00A13594" w:rsidRPr="009F73B6" w14:paraId="0B244040" w14:textId="77777777" w:rsidTr="005A59B3">
        <w:trPr>
          <w:jc w:val="center"/>
        </w:trPr>
        <w:tc>
          <w:tcPr>
            <w:tcW w:w="3050" w:type="dxa"/>
          </w:tcPr>
          <w:p w14:paraId="73B54F01" w14:textId="77777777" w:rsidR="00A13594" w:rsidRPr="009F73B6" w:rsidRDefault="00A13594" w:rsidP="002B4744">
            <w:pPr>
              <w:rPr>
                <w:rFonts w:ascii="Times New Roman" w:hAnsi="Times New Roman" w:cs="Times New Roman"/>
                <w:sz w:val="20"/>
                <w:szCs w:val="20"/>
              </w:rPr>
            </w:pPr>
            <w:r w:rsidRPr="009F73B6">
              <w:rPr>
                <w:rFonts w:ascii="Times New Roman" w:hAnsi="Times New Roman" w:cs="Times New Roman"/>
                <w:sz w:val="20"/>
                <w:szCs w:val="20"/>
              </w:rPr>
              <w:t>Мероприятие 2.4.2.2. Аттестация педагогов с использованием портфолио и по форме, утвержденной приказом Минобрнауки Республики Коми от 5 апреля 2022 года.</w:t>
            </w:r>
          </w:p>
        </w:tc>
        <w:tc>
          <w:tcPr>
            <w:tcW w:w="1843" w:type="dxa"/>
          </w:tcPr>
          <w:p w14:paraId="0DA4DF57" w14:textId="1FC98715" w:rsidR="00A13594" w:rsidRPr="009F73B6" w:rsidRDefault="00A13594" w:rsidP="002B4744">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0918B765" w14:textId="77777777" w:rsidR="00A13594" w:rsidRPr="009F73B6" w:rsidRDefault="00A13594" w:rsidP="002B4744">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1440464E" w14:textId="3AADCE82" w:rsidR="00A13594" w:rsidRPr="009F73B6" w:rsidRDefault="00A13594" w:rsidP="002B4744">
            <w:pPr>
              <w:widowControl w:val="0"/>
              <w:suppressAutoHyphens/>
              <w:autoSpaceDE w:val="0"/>
              <w:rPr>
                <w:rFonts w:ascii="Times New Roman" w:eastAsia="Arial" w:hAnsi="Times New Roman" w:cs="Times New Roman"/>
                <w:sz w:val="20"/>
                <w:szCs w:val="20"/>
                <w:lang w:eastAsia="ar-SA"/>
              </w:rPr>
            </w:pPr>
            <w:r w:rsidRPr="001440FC">
              <w:rPr>
                <w:rFonts w:ascii="Times New Roman" w:eastAsia="Arial" w:hAnsi="Times New Roman" w:cs="Times New Roman"/>
                <w:sz w:val="20"/>
                <w:szCs w:val="20"/>
                <w:lang w:eastAsia="ar-SA"/>
              </w:rPr>
              <w:t>В 2023 учебном году в аттестационную комиссию от педагогов района поступило 83 портфолио по рекомендуемым формам</w:t>
            </w:r>
            <w:r>
              <w:rPr>
                <w:rFonts w:ascii="Times New Roman" w:eastAsia="Arial" w:hAnsi="Times New Roman" w:cs="Times New Roman"/>
                <w:sz w:val="20"/>
                <w:szCs w:val="20"/>
                <w:lang w:eastAsia="ar-SA"/>
              </w:rPr>
              <w:t>.</w:t>
            </w:r>
          </w:p>
        </w:tc>
        <w:tc>
          <w:tcPr>
            <w:tcW w:w="851" w:type="dxa"/>
          </w:tcPr>
          <w:p w14:paraId="00D5E30D" w14:textId="77777777" w:rsidR="00A13594" w:rsidRPr="009F73B6" w:rsidRDefault="00A13594" w:rsidP="002B4744">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28740C7E" w14:textId="77777777" w:rsidR="00A13594" w:rsidRPr="009F73B6" w:rsidRDefault="00A13594" w:rsidP="002B4744">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070FFC0B" w14:textId="6E2B1EE6" w:rsidR="00A13594" w:rsidRPr="009F73B6" w:rsidRDefault="00A13594" w:rsidP="002B4744">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0B44EECE" w14:textId="074D3E24" w:rsidR="00A13594" w:rsidRPr="009F73B6" w:rsidRDefault="00A13594" w:rsidP="002B4744">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6E8A0486" w14:textId="77777777" w:rsidR="00A13594" w:rsidRPr="009F73B6" w:rsidRDefault="00A13594" w:rsidP="002B4744">
            <w:pPr>
              <w:widowControl w:val="0"/>
              <w:suppressAutoHyphens/>
              <w:autoSpaceDE w:val="0"/>
              <w:ind w:hanging="3"/>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3FDC8D44" w14:textId="43432331" w:rsidR="00A13594" w:rsidRPr="009F73B6" w:rsidRDefault="00A13594" w:rsidP="002B4744">
            <w:pPr>
              <w:widowControl w:val="0"/>
              <w:suppressAutoHyphens/>
              <w:autoSpaceDE w:val="0"/>
              <w:ind w:hanging="3"/>
              <w:rPr>
                <w:rFonts w:ascii="Times New Roman" w:eastAsia="Arial" w:hAnsi="Times New Roman" w:cs="Times New Roman"/>
                <w:sz w:val="20"/>
                <w:szCs w:val="20"/>
                <w:lang w:eastAsia="ar-SA"/>
              </w:rPr>
            </w:pPr>
          </w:p>
        </w:tc>
      </w:tr>
      <w:tr w:rsidR="00A13594" w:rsidRPr="009F73B6" w14:paraId="1A9437A9" w14:textId="77777777" w:rsidTr="005A59B3">
        <w:trPr>
          <w:jc w:val="center"/>
        </w:trPr>
        <w:tc>
          <w:tcPr>
            <w:tcW w:w="3050" w:type="dxa"/>
          </w:tcPr>
          <w:p w14:paraId="08C182DD" w14:textId="77777777" w:rsidR="00A13594" w:rsidRPr="009F73B6" w:rsidRDefault="00A13594" w:rsidP="002B4744">
            <w:pPr>
              <w:rPr>
                <w:rFonts w:ascii="Times New Roman" w:hAnsi="Times New Roman" w:cs="Times New Roman"/>
                <w:sz w:val="20"/>
                <w:szCs w:val="20"/>
              </w:rPr>
            </w:pPr>
            <w:r w:rsidRPr="009F73B6">
              <w:rPr>
                <w:rFonts w:ascii="Times New Roman" w:hAnsi="Times New Roman" w:cs="Times New Roman"/>
                <w:sz w:val="20"/>
                <w:szCs w:val="20"/>
              </w:rPr>
              <w:t>К</w:t>
            </w:r>
            <w:r w:rsidRPr="009F73B6">
              <w:rPr>
                <w:rFonts w:ascii="Times New Roman" w:hAnsi="Times New Roman" w:cs="Times New Roman"/>
                <w:i/>
                <w:iCs/>
                <w:sz w:val="20"/>
                <w:szCs w:val="20"/>
              </w:rPr>
              <w:t>онтрольное событие №46. Аттестация не менее 20 педагогов  за учебный год.</w:t>
            </w:r>
          </w:p>
        </w:tc>
        <w:tc>
          <w:tcPr>
            <w:tcW w:w="1843" w:type="dxa"/>
          </w:tcPr>
          <w:p w14:paraId="02C600D3" w14:textId="7448F98B" w:rsidR="00A13594" w:rsidRPr="009F73B6" w:rsidRDefault="00A13594" w:rsidP="002B4744">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011A5C66" w14:textId="77777777" w:rsidR="00A13594" w:rsidRPr="009F73B6" w:rsidRDefault="00A13594" w:rsidP="00EE7CAB">
            <w:pPr>
              <w:jc w:val="cente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2823" w:type="dxa"/>
          </w:tcPr>
          <w:p w14:paraId="6B575BF1" w14:textId="411C0E1B" w:rsidR="00A13594" w:rsidRPr="009F73B6" w:rsidRDefault="00A13594" w:rsidP="001440FC">
            <w:pPr>
              <w:widowControl w:val="0"/>
              <w:suppressAutoHyphens/>
              <w:autoSpaceDE w:val="0"/>
              <w:rPr>
                <w:rFonts w:ascii="Times New Roman" w:eastAsia="Arial" w:hAnsi="Times New Roman" w:cs="Times New Roman"/>
                <w:i/>
                <w:sz w:val="20"/>
                <w:szCs w:val="20"/>
                <w:lang w:eastAsia="ar-SA"/>
              </w:rPr>
            </w:pPr>
            <w:r>
              <w:rPr>
                <w:rFonts w:ascii="Times New Roman" w:eastAsia="Arial" w:hAnsi="Times New Roman" w:cs="Times New Roman"/>
                <w:sz w:val="20"/>
                <w:szCs w:val="20"/>
                <w:lang w:eastAsia="ar-SA"/>
              </w:rPr>
              <w:t xml:space="preserve">Всего аттестовано в 2023 году </w:t>
            </w:r>
            <w:r w:rsidRPr="001440FC">
              <w:rPr>
                <w:rFonts w:ascii="Times New Roman" w:eastAsia="Arial" w:hAnsi="Times New Roman" w:cs="Times New Roman"/>
                <w:sz w:val="20"/>
                <w:szCs w:val="20"/>
                <w:lang w:eastAsia="ar-SA"/>
              </w:rPr>
              <w:t>83</w:t>
            </w:r>
            <w:r>
              <w:rPr>
                <w:rFonts w:ascii="Times New Roman" w:eastAsia="Arial" w:hAnsi="Times New Roman" w:cs="Times New Roman"/>
                <w:sz w:val="20"/>
                <w:szCs w:val="20"/>
                <w:lang w:eastAsia="ar-SA"/>
              </w:rPr>
              <w:t xml:space="preserve"> педагога, в том числе</w:t>
            </w:r>
            <w:r w:rsidRPr="001440FC">
              <w:rPr>
                <w:rFonts w:ascii="Times New Roman" w:eastAsia="Arial" w:hAnsi="Times New Roman" w:cs="Times New Roman"/>
                <w:sz w:val="20"/>
                <w:szCs w:val="20"/>
                <w:lang w:eastAsia="ar-SA"/>
              </w:rPr>
              <w:tab/>
              <w:t>20</w:t>
            </w:r>
            <w:r>
              <w:rPr>
                <w:rFonts w:ascii="Times New Roman" w:eastAsia="Arial" w:hAnsi="Times New Roman" w:cs="Times New Roman"/>
                <w:sz w:val="20"/>
                <w:szCs w:val="20"/>
                <w:lang w:eastAsia="ar-SA"/>
              </w:rPr>
              <w:t xml:space="preserve"> – на высшую категорию, </w:t>
            </w:r>
            <w:r w:rsidRPr="001440FC">
              <w:rPr>
                <w:rFonts w:ascii="Times New Roman" w:eastAsia="Arial" w:hAnsi="Times New Roman" w:cs="Times New Roman"/>
                <w:sz w:val="20"/>
                <w:szCs w:val="20"/>
                <w:lang w:eastAsia="ar-SA"/>
              </w:rPr>
              <w:t>63</w:t>
            </w:r>
            <w:r>
              <w:rPr>
                <w:rFonts w:ascii="Times New Roman" w:eastAsia="Arial" w:hAnsi="Times New Roman" w:cs="Times New Roman"/>
                <w:sz w:val="20"/>
                <w:szCs w:val="20"/>
                <w:lang w:eastAsia="ar-SA"/>
              </w:rPr>
              <w:t xml:space="preserve"> – на первую.</w:t>
            </w:r>
          </w:p>
        </w:tc>
        <w:tc>
          <w:tcPr>
            <w:tcW w:w="851" w:type="dxa"/>
          </w:tcPr>
          <w:p w14:paraId="116F27CE" w14:textId="77777777" w:rsidR="00A13594" w:rsidRPr="009F73B6" w:rsidRDefault="00A13594" w:rsidP="002B4744">
            <w:pPr>
              <w:rPr>
                <w:rFonts w:ascii="Times New Roman" w:hAnsi="Times New Roman" w:cs="Times New Roman"/>
                <w:i/>
                <w:iCs/>
                <w:sz w:val="20"/>
                <w:szCs w:val="20"/>
              </w:rPr>
            </w:pPr>
            <w:r w:rsidRPr="009F73B6">
              <w:rPr>
                <w:rFonts w:ascii="Times New Roman" w:hAnsi="Times New Roman" w:cs="Times New Roman"/>
                <w:i/>
                <w:iCs/>
                <w:sz w:val="20"/>
                <w:szCs w:val="20"/>
              </w:rPr>
              <w:t>январь</w:t>
            </w:r>
          </w:p>
        </w:tc>
        <w:tc>
          <w:tcPr>
            <w:tcW w:w="1134" w:type="dxa"/>
          </w:tcPr>
          <w:p w14:paraId="7056C8D9" w14:textId="77777777" w:rsidR="00A13594" w:rsidRPr="009F73B6" w:rsidRDefault="00A13594" w:rsidP="002B4744">
            <w:pPr>
              <w:rPr>
                <w:rFonts w:ascii="Times New Roman" w:hAnsi="Times New Roman" w:cs="Times New Roman"/>
                <w:i/>
                <w:iCs/>
                <w:sz w:val="20"/>
                <w:szCs w:val="20"/>
              </w:rPr>
            </w:pPr>
            <w:r w:rsidRPr="009F73B6">
              <w:rPr>
                <w:rFonts w:ascii="Times New Roman" w:hAnsi="Times New Roman" w:cs="Times New Roman"/>
                <w:i/>
                <w:iCs/>
                <w:sz w:val="20"/>
                <w:szCs w:val="20"/>
              </w:rPr>
              <w:t>декабрь</w:t>
            </w:r>
          </w:p>
        </w:tc>
        <w:tc>
          <w:tcPr>
            <w:tcW w:w="992" w:type="dxa"/>
          </w:tcPr>
          <w:p w14:paraId="4C6423D1" w14:textId="3955A3CD" w:rsidR="00A13594" w:rsidRPr="009F73B6" w:rsidRDefault="00A13594" w:rsidP="002B4744">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январь</w:t>
            </w:r>
          </w:p>
        </w:tc>
        <w:tc>
          <w:tcPr>
            <w:tcW w:w="992" w:type="dxa"/>
          </w:tcPr>
          <w:p w14:paraId="38BEF3D9" w14:textId="2579B635" w:rsidR="00A13594" w:rsidRPr="009F73B6" w:rsidRDefault="00A13594" w:rsidP="002B4744">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декабрь</w:t>
            </w:r>
          </w:p>
        </w:tc>
        <w:tc>
          <w:tcPr>
            <w:tcW w:w="1459" w:type="dxa"/>
          </w:tcPr>
          <w:p w14:paraId="109DAD64" w14:textId="77777777" w:rsidR="00A13594" w:rsidRPr="009F73B6" w:rsidRDefault="00A13594" w:rsidP="002B4744">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0C119BD7" w14:textId="54DD9094" w:rsidR="00A13594" w:rsidRPr="009F73B6" w:rsidRDefault="00A13594" w:rsidP="002B4744">
            <w:pPr>
              <w:widowControl w:val="0"/>
              <w:suppressAutoHyphens/>
              <w:autoSpaceDE w:val="0"/>
              <w:rPr>
                <w:rFonts w:ascii="Times New Roman" w:eastAsia="Arial" w:hAnsi="Times New Roman" w:cs="Times New Roman"/>
                <w:color w:val="FF0000"/>
                <w:sz w:val="20"/>
                <w:szCs w:val="20"/>
                <w:lang w:eastAsia="ar-SA"/>
              </w:rPr>
            </w:pPr>
          </w:p>
        </w:tc>
      </w:tr>
      <w:tr w:rsidR="00A13594" w:rsidRPr="009F73B6" w14:paraId="7D44D59B" w14:textId="77777777" w:rsidTr="005A59B3">
        <w:trPr>
          <w:jc w:val="center"/>
        </w:trPr>
        <w:tc>
          <w:tcPr>
            <w:tcW w:w="3050" w:type="dxa"/>
          </w:tcPr>
          <w:p w14:paraId="43281CD8" w14:textId="77777777" w:rsidR="00A13594" w:rsidRPr="009F73B6" w:rsidRDefault="00A13594" w:rsidP="004D7C6A">
            <w:pPr>
              <w:rPr>
                <w:rFonts w:ascii="Times New Roman" w:hAnsi="Times New Roman" w:cs="Times New Roman"/>
                <w:b/>
                <w:bCs/>
                <w:sz w:val="20"/>
                <w:szCs w:val="20"/>
              </w:rPr>
            </w:pPr>
            <w:r w:rsidRPr="009F73B6">
              <w:rPr>
                <w:rFonts w:ascii="Times New Roman" w:hAnsi="Times New Roman" w:cs="Times New Roman"/>
                <w:b/>
                <w:bCs/>
                <w:sz w:val="20"/>
                <w:szCs w:val="20"/>
              </w:rPr>
              <w:t xml:space="preserve">Основное мероприятие 2.4.3. Создание условий для участия педагогов в конкурсах педагогического мастерства. </w:t>
            </w:r>
          </w:p>
        </w:tc>
        <w:tc>
          <w:tcPr>
            <w:tcW w:w="1843" w:type="dxa"/>
          </w:tcPr>
          <w:p w14:paraId="74E76B20" w14:textId="375CC704" w:rsidR="00A13594" w:rsidRPr="009F73B6" w:rsidRDefault="00A13594" w:rsidP="004D7C6A">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09894608" w14:textId="5FAC5E47" w:rsidR="00A13594" w:rsidRPr="009F73B6" w:rsidRDefault="00A13594" w:rsidP="004D7C6A">
            <w:pPr>
              <w:rPr>
                <w:rFonts w:ascii="Times New Roman" w:hAnsi="Times New Roman" w:cs="Times New Roman"/>
                <w:sz w:val="20"/>
                <w:szCs w:val="20"/>
              </w:rPr>
            </w:pPr>
            <w:r w:rsidRPr="009F73B6">
              <w:rPr>
                <w:rFonts w:ascii="Times New Roman" w:hAnsi="Times New Roman" w:cs="Times New Roman"/>
                <w:sz w:val="20"/>
                <w:szCs w:val="20"/>
              </w:rPr>
              <w:t>10%  учителей, аттестованных на категори</w:t>
            </w:r>
            <w:r>
              <w:rPr>
                <w:rFonts w:ascii="Times New Roman" w:hAnsi="Times New Roman" w:cs="Times New Roman"/>
                <w:sz w:val="20"/>
                <w:szCs w:val="20"/>
              </w:rPr>
              <w:t>и от общего количества учителей.</w:t>
            </w:r>
          </w:p>
          <w:p w14:paraId="72504B8A" w14:textId="593A0603" w:rsidR="00A13594" w:rsidRPr="009F73B6" w:rsidRDefault="00A13594" w:rsidP="004D7C6A">
            <w:pPr>
              <w:rPr>
                <w:rFonts w:ascii="Times New Roman" w:hAnsi="Times New Roman" w:cs="Times New Roman"/>
                <w:sz w:val="20"/>
                <w:szCs w:val="20"/>
              </w:rPr>
            </w:pPr>
          </w:p>
        </w:tc>
        <w:tc>
          <w:tcPr>
            <w:tcW w:w="2823" w:type="dxa"/>
          </w:tcPr>
          <w:p w14:paraId="3F3D498F" w14:textId="77777777" w:rsidR="00A13594" w:rsidRPr="009F73B6" w:rsidRDefault="00A13594" w:rsidP="004D7C6A">
            <w:pPr>
              <w:widowControl w:val="0"/>
              <w:suppressAutoHyphens/>
              <w:autoSpaceDE w:val="0"/>
              <w:ind w:hanging="3"/>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 феврале прошел конкурс профессионального мастерства педагогов </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Лучшая наставническая пара</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 xml:space="preserve">. Приняло участие 11 наставнических пар.  </w:t>
            </w:r>
          </w:p>
          <w:p w14:paraId="0D6ED48A" w14:textId="6598C156" w:rsidR="00A13594" w:rsidRPr="009F73B6" w:rsidRDefault="00A13594" w:rsidP="004D7C6A">
            <w:pPr>
              <w:widowControl w:val="0"/>
              <w:suppressAutoHyphens/>
              <w:autoSpaceDE w:val="0"/>
              <w:rPr>
                <w:rFonts w:ascii="Times New Roman" w:eastAsia="Arial" w:hAnsi="Times New Roman" w:cs="Times New Roman"/>
                <w:sz w:val="20"/>
                <w:szCs w:val="20"/>
                <w:highlight w:val="green"/>
                <w:lang w:eastAsia="ar-SA"/>
              </w:rPr>
            </w:pPr>
            <w:r w:rsidRPr="009F73B6">
              <w:rPr>
                <w:rFonts w:ascii="Times New Roman" w:eastAsia="Arial" w:hAnsi="Times New Roman" w:cs="Times New Roman"/>
                <w:sz w:val="20"/>
                <w:szCs w:val="20"/>
                <w:lang w:eastAsia="ar-SA"/>
              </w:rPr>
              <w:t xml:space="preserve">В марте 1 педагог из района принял участие в республиканском конкурсе профессионального мастерства </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Коми вел</w:t>
            </w:r>
            <w:r>
              <w:rPr>
                <w:rFonts w:ascii="Times New Roman" w:eastAsia="Arial" w:hAnsi="Times New Roman" w:cs="Times New Roman"/>
                <w:sz w:val="20"/>
                <w:szCs w:val="20"/>
                <w:lang w:eastAsia="ar-SA"/>
              </w:rPr>
              <w:t>ö</w:t>
            </w:r>
            <w:r w:rsidRPr="009F73B6">
              <w:rPr>
                <w:rFonts w:ascii="Times New Roman" w:eastAsia="Arial" w:hAnsi="Times New Roman" w:cs="Times New Roman"/>
                <w:sz w:val="20"/>
                <w:szCs w:val="20"/>
                <w:lang w:eastAsia="ar-SA"/>
              </w:rPr>
              <w:t>дысь</w:t>
            </w:r>
            <w:r>
              <w:rPr>
                <w:rFonts w:ascii="Times New Roman" w:eastAsia="Arial" w:hAnsi="Times New Roman" w:cs="Times New Roman"/>
                <w:sz w:val="20"/>
                <w:szCs w:val="20"/>
                <w:lang w:eastAsia="ar-SA"/>
              </w:rPr>
              <w:t>»</w:t>
            </w:r>
            <w:r w:rsidR="00C51D0A">
              <w:rPr>
                <w:rFonts w:ascii="Times New Roman" w:eastAsia="Arial" w:hAnsi="Times New Roman" w:cs="Times New Roman"/>
                <w:sz w:val="20"/>
                <w:szCs w:val="20"/>
                <w:lang w:eastAsia="ar-SA"/>
              </w:rPr>
              <w:t>. В республиканском</w:t>
            </w:r>
            <w:r w:rsidRPr="009F73B6">
              <w:rPr>
                <w:rFonts w:ascii="Times New Roman" w:eastAsia="Arial" w:hAnsi="Times New Roman" w:cs="Times New Roman"/>
                <w:sz w:val="20"/>
                <w:szCs w:val="20"/>
                <w:lang w:eastAsia="ar-SA"/>
              </w:rPr>
              <w:t xml:space="preserve"> конкурсе профессионального мастерства среди наставнических пар </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Точка роста</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 xml:space="preserve"> победили педагоги ВС</w:t>
            </w:r>
            <w:r>
              <w:rPr>
                <w:rFonts w:ascii="Times New Roman" w:eastAsia="Arial" w:hAnsi="Times New Roman" w:cs="Times New Roman"/>
                <w:sz w:val="20"/>
                <w:szCs w:val="20"/>
                <w:lang w:eastAsia="ar-SA"/>
              </w:rPr>
              <w:t>О</w:t>
            </w:r>
            <w:r w:rsidRPr="009F73B6">
              <w:rPr>
                <w:rFonts w:ascii="Times New Roman" w:eastAsia="Arial" w:hAnsi="Times New Roman" w:cs="Times New Roman"/>
                <w:sz w:val="20"/>
                <w:szCs w:val="20"/>
                <w:lang w:eastAsia="ar-SA"/>
              </w:rPr>
              <w:t xml:space="preserve">Ш №2, в конкурсе методических материалов по </w:t>
            </w:r>
            <w:r>
              <w:rPr>
                <w:rFonts w:ascii="Times New Roman" w:eastAsia="Arial" w:hAnsi="Times New Roman" w:cs="Times New Roman"/>
                <w:sz w:val="20"/>
                <w:szCs w:val="20"/>
                <w:lang w:eastAsia="ar-SA"/>
              </w:rPr>
              <w:t>функциональной грамотности</w:t>
            </w:r>
            <w:r w:rsidRPr="009F73B6">
              <w:rPr>
                <w:rFonts w:ascii="Times New Roman" w:eastAsia="Arial" w:hAnsi="Times New Roman" w:cs="Times New Roman"/>
                <w:sz w:val="20"/>
                <w:szCs w:val="20"/>
                <w:lang w:eastAsia="ar-SA"/>
              </w:rPr>
              <w:t xml:space="preserve"> 3 место заняла учитель Часовской СОШ. В октябре проведен районный конкурс </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Мой лучший урок</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 xml:space="preserve">.  </w:t>
            </w:r>
          </w:p>
        </w:tc>
        <w:tc>
          <w:tcPr>
            <w:tcW w:w="851" w:type="dxa"/>
          </w:tcPr>
          <w:p w14:paraId="6FDC58B8" w14:textId="77777777" w:rsidR="00A13594" w:rsidRPr="009F73B6" w:rsidRDefault="00A13594" w:rsidP="004D7C6A">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73447996" w14:textId="77777777" w:rsidR="00A13594" w:rsidRPr="009F73B6" w:rsidRDefault="00A13594" w:rsidP="004D7C6A">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24F95B51" w14:textId="7CE2C8C6" w:rsidR="00A13594" w:rsidRPr="009F73B6" w:rsidRDefault="00A13594" w:rsidP="004D7C6A">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0D30F497" w14:textId="233D5329" w:rsidR="00A13594" w:rsidRPr="009F73B6" w:rsidRDefault="00A13594" w:rsidP="004D7C6A">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239098DB" w14:textId="2404F07C" w:rsidR="00A13594" w:rsidRPr="00113007" w:rsidRDefault="00A13594" w:rsidP="004D7C6A">
            <w:pPr>
              <w:widowControl w:val="0"/>
              <w:suppressAutoHyphens/>
              <w:autoSpaceDE w:val="0"/>
              <w:ind w:hanging="3"/>
              <w:rPr>
                <w:rFonts w:ascii="Times New Roman" w:eastAsia="Arial" w:hAnsi="Times New Roman" w:cs="Times New Roman"/>
                <w:color w:val="000000" w:themeColor="text1"/>
                <w:sz w:val="20"/>
                <w:szCs w:val="20"/>
                <w:lang w:eastAsia="ar-SA"/>
              </w:rPr>
            </w:pPr>
            <w:r w:rsidRPr="00113007">
              <w:rPr>
                <w:rFonts w:ascii="Times New Roman" w:eastAsia="Arial" w:hAnsi="Times New Roman" w:cs="Times New Roman"/>
                <w:color w:val="000000" w:themeColor="text1"/>
                <w:sz w:val="20"/>
                <w:szCs w:val="20"/>
                <w:lang w:eastAsia="ar-SA"/>
              </w:rPr>
              <w:t>Выполнено.</w:t>
            </w:r>
          </w:p>
        </w:tc>
      </w:tr>
      <w:tr w:rsidR="00A13594" w:rsidRPr="009F73B6" w14:paraId="7DB22724" w14:textId="77777777" w:rsidTr="005A59B3">
        <w:trPr>
          <w:jc w:val="center"/>
        </w:trPr>
        <w:tc>
          <w:tcPr>
            <w:tcW w:w="3050" w:type="dxa"/>
          </w:tcPr>
          <w:p w14:paraId="54C3A986" w14:textId="0A4D096C" w:rsidR="00A13594" w:rsidRPr="009F73B6" w:rsidRDefault="00A13594" w:rsidP="004D7C6A">
            <w:pPr>
              <w:rPr>
                <w:rFonts w:ascii="Times New Roman" w:hAnsi="Times New Roman" w:cs="Times New Roman"/>
                <w:sz w:val="20"/>
                <w:szCs w:val="20"/>
              </w:rPr>
            </w:pPr>
            <w:r w:rsidRPr="009F73B6">
              <w:rPr>
                <w:rFonts w:ascii="Times New Roman" w:hAnsi="Times New Roman" w:cs="Times New Roman"/>
                <w:sz w:val="20"/>
                <w:szCs w:val="20"/>
              </w:rPr>
              <w:t>Мероприятие 2.4.3.1</w:t>
            </w:r>
            <w:r w:rsidR="008B7925">
              <w:rPr>
                <w:rFonts w:ascii="Times New Roman" w:hAnsi="Times New Roman" w:cs="Times New Roman"/>
                <w:sz w:val="20"/>
                <w:szCs w:val="20"/>
              </w:rPr>
              <w:t>.</w:t>
            </w:r>
            <w:r w:rsidRPr="009F73B6">
              <w:rPr>
                <w:rFonts w:ascii="Times New Roman" w:hAnsi="Times New Roman" w:cs="Times New Roman"/>
                <w:sz w:val="20"/>
                <w:szCs w:val="20"/>
              </w:rPr>
              <w:t xml:space="preserve"> Проведение конкурсов профессионального  мастерства: </w:t>
            </w:r>
            <w:r>
              <w:rPr>
                <w:rFonts w:ascii="Times New Roman" w:hAnsi="Times New Roman" w:cs="Times New Roman"/>
                <w:sz w:val="20"/>
                <w:szCs w:val="20"/>
              </w:rPr>
              <w:t>«</w:t>
            </w:r>
            <w:r w:rsidRPr="009F73B6">
              <w:rPr>
                <w:rFonts w:ascii="Times New Roman" w:hAnsi="Times New Roman" w:cs="Times New Roman"/>
                <w:sz w:val="20"/>
                <w:szCs w:val="20"/>
              </w:rPr>
              <w:t>Лучшая наставническая пара</w:t>
            </w:r>
            <w:r>
              <w:rPr>
                <w:rFonts w:ascii="Times New Roman" w:hAnsi="Times New Roman" w:cs="Times New Roman"/>
                <w:sz w:val="20"/>
                <w:szCs w:val="20"/>
              </w:rPr>
              <w:t>»</w:t>
            </w:r>
            <w:r w:rsidRPr="009F73B6">
              <w:rPr>
                <w:rFonts w:ascii="Times New Roman" w:hAnsi="Times New Roman" w:cs="Times New Roman"/>
                <w:sz w:val="20"/>
                <w:szCs w:val="20"/>
              </w:rPr>
              <w:t xml:space="preserve">, </w:t>
            </w:r>
            <w:r>
              <w:rPr>
                <w:rFonts w:ascii="Times New Roman" w:hAnsi="Times New Roman" w:cs="Times New Roman"/>
                <w:sz w:val="20"/>
                <w:szCs w:val="20"/>
              </w:rPr>
              <w:t>«</w:t>
            </w:r>
            <w:r w:rsidRPr="009F73B6">
              <w:rPr>
                <w:rFonts w:ascii="Times New Roman" w:hAnsi="Times New Roman" w:cs="Times New Roman"/>
                <w:sz w:val="20"/>
                <w:szCs w:val="20"/>
              </w:rPr>
              <w:t>Мой лучший урок</w:t>
            </w:r>
            <w:r>
              <w:rPr>
                <w:rFonts w:ascii="Times New Roman" w:hAnsi="Times New Roman" w:cs="Times New Roman"/>
                <w:sz w:val="20"/>
                <w:szCs w:val="20"/>
              </w:rPr>
              <w:t>»</w:t>
            </w:r>
            <w:r w:rsidRPr="009F73B6">
              <w:rPr>
                <w:rFonts w:ascii="Times New Roman" w:hAnsi="Times New Roman" w:cs="Times New Roman"/>
                <w:sz w:val="20"/>
                <w:szCs w:val="20"/>
              </w:rPr>
              <w:t>.</w:t>
            </w:r>
          </w:p>
        </w:tc>
        <w:tc>
          <w:tcPr>
            <w:tcW w:w="1843" w:type="dxa"/>
          </w:tcPr>
          <w:p w14:paraId="714B4A3A" w14:textId="393D42D2" w:rsidR="00A13594" w:rsidRPr="009F73B6" w:rsidRDefault="00A13594" w:rsidP="004D7C6A">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706B7706" w14:textId="77777777" w:rsidR="00A13594" w:rsidRPr="009F73B6" w:rsidRDefault="00A13594" w:rsidP="004D7C6A">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53A139B7" w14:textId="77777777" w:rsidR="00A13594" w:rsidRPr="009F73B6" w:rsidRDefault="00A13594" w:rsidP="004D7C6A">
            <w:pPr>
              <w:widowControl w:val="0"/>
              <w:suppressAutoHyphens/>
              <w:autoSpaceDE w:val="0"/>
              <w:rPr>
                <w:rFonts w:ascii="Times New Roman" w:eastAsia="Arial" w:hAnsi="Times New Roman" w:cs="Times New Roman"/>
                <w:sz w:val="20"/>
                <w:szCs w:val="20"/>
              </w:rPr>
            </w:pPr>
            <w:r w:rsidRPr="009F73B6">
              <w:rPr>
                <w:rFonts w:ascii="Times New Roman" w:eastAsia="Arial" w:hAnsi="Times New Roman" w:cs="Times New Roman"/>
                <w:sz w:val="20"/>
                <w:szCs w:val="20"/>
              </w:rPr>
              <w:t xml:space="preserve">В феврале прошел конкурс профессионального мастерства педагогов </w:t>
            </w:r>
            <w:r>
              <w:rPr>
                <w:rFonts w:ascii="Times New Roman" w:eastAsia="Arial" w:hAnsi="Times New Roman" w:cs="Times New Roman"/>
                <w:sz w:val="20"/>
                <w:szCs w:val="20"/>
              </w:rPr>
              <w:t>«</w:t>
            </w:r>
            <w:r w:rsidRPr="009F73B6">
              <w:rPr>
                <w:rFonts w:ascii="Times New Roman" w:eastAsia="Arial" w:hAnsi="Times New Roman" w:cs="Times New Roman"/>
                <w:sz w:val="20"/>
                <w:szCs w:val="20"/>
              </w:rPr>
              <w:t>Лучшая наставническая пара</w:t>
            </w:r>
            <w:r>
              <w:rPr>
                <w:rFonts w:ascii="Times New Roman" w:eastAsia="Arial" w:hAnsi="Times New Roman" w:cs="Times New Roman"/>
                <w:sz w:val="20"/>
                <w:szCs w:val="20"/>
              </w:rPr>
              <w:t>»</w:t>
            </w:r>
            <w:r w:rsidRPr="009F73B6">
              <w:rPr>
                <w:rFonts w:ascii="Times New Roman" w:eastAsia="Arial" w:hAnsi="Times New Roman" w:cs="Times New Roman"/>
                <w:sz w:val="20"/>
                <w:szCs w:val="20"/>
              </w:rPr>
              <w:t xml:space="preserve">. Приняло участие 11 наставнических пар.   </w:t>
            </w:r>
          </w:p>
          <w:p w14:paraId="65C20701" w14:textId="74E4C342" w:rsidR="00A13594" w:rsidRPr="009F73B6" w:rsidRDefault="00A13594" w:rsidP="004D7C6A">
            <w:pPr>
              <w:widowControl w:val="0"/>
              <w:suppressAutoHyphens/>
              <w:autoSpaceDE w:val="0"/>
              <w:rPr>
                <w:rFonts w:ascii="Times New Roman" w:eastAsia="Arial" w:hAnsi="Times New Roman" w:cs="Times New Roman"/>
                <w:sz w:val="20"/>
                <w:szCs w:val="20"/>
                <w:highlight w:val="green"/>
                <w:lang w:eastAsia="ar-SA"/>
              </w:rPr>
            </w:pPr>
            <w:r w:rsidRPr="009F73B6">
              <w:rPr>
                <w:rFonts w:ascii="Times New Roman" w:eastAsia="Arial" w:hAnsi="Times New Roman" w:cs="Times New Roman"/>
                <w:sz w:val="20"/>
                <w:szCs w:val="20"/>
              </w:rPr>
              <w:t xml:space="preserve">Муниципальный конкурс </w:t>
            </w:r>
            <w:r>
              <w:rPr>
                <w:rFonts w:ascii="Times New Roman" w:eastAsia="Arial" w:hAnsi="Times New Roman" w:cs="Times New Roman"/>
                <w:sz w:val="20"/>
                <w:szCs w:val="20"/>
              </w:rPr>
              <w:t>«</w:t>
            </w:r>
            <w:r w:rsidRPr="009F73B6">
              <w:rPr>
                <w:rFonts w:ascii="Times New Roman" w:eastAsia="Arial" w:hAnsi="Times New Roman" w:cs="Times New Roman"/>
                <w:sz w:val="20"/>
                <w:szCs w:val="20"/>
              </w:rPr>
              <w:t>Мой лучший урок</w:t>
            </w:r>
            <w:r>
              <w:rPr>
                <w:rFonts w:ascii="Times New Roman" w:eastAsia="Arial" w:hAnsi="Times New Roman" w:cs="Times New Roman"/>
                <w:sz w:val="20"/>
                <w:szCs w:val="20"/>
              </w:rPr>
              <w:t>»</w:t>
            </w:r>
            <w:r w:rsidRPr="009F73B6">
              <w:rPr>
                <w:rFonts w:ascii="Times New Roman" w:eastAsia="Arial" w:hAnsi="Times New Roman" w:cs="Times New Roman"/>
                <w:sz w:val="20"/>
                <w:szCs w:val="20"/>
              </w:rPr>
              <w:t xml:space="preserve"> состоялся в октябре</w:t>
            </w:r>
            <w:r>
              <w:rPr>
                <w:rFonts w:ascii="Times New Roman" w:eastAsia="Arial" w:hAnsi="Times New Roman" w:cs="Times New Roman"/>
                <w:sz w:val="20"/>
                <w:szCs w:val="20"/>
              </w:rPr>
              <w:t xml:space="preserve"> 2023 г</w:t>
            </w:r>
            <w:r w:rsidRPr="009F73B6">
              <w:rPr>
                <w:rFonts w:ascii="Times New Roman" w:eastAsia="Arial" w:hAnsi="Times New Roman" w:cs="Times New Roman"/>
                <w:sz w:val="20"/>
                <w:szCs w:val="20"/>
              </w:rPr>
              <w:t>.</w:t>
            </w:r>
            <w:r>
              <w:t xml:space="preserve"> </w:t>
            </w:r>
            <w:r w:rsidRPr="004D7C6A">
              <w:rPr>
                <w:rFonts w:ascii="Times New Roman" w:eastAsia="Arial" w:hAnsi="Times New Roman" w:cs="Times New Roman"/>
                <w:sz w:val="20"/>
                <w:szCs w:val="20"/>
              </w:rPr>
              <w:t>В конкурсе приняли участие 9 педагогов из 6 школ района.</w:t>
            </w:r>
          </w:p>
        </w:tc>
        <w:tc>
          <w:tcPr>
            <w:tcW w:w="851" w:type="dxa"/>
          </w:tcPr>
          <w:p w14:paraId="5F93ABDF" w14:textId="77777777" w:rsidR="00A13594" w:rsidRPr="009F73B6" w:rsidRDefault="00A13594" w:rsidP="004D7C6A">
            <w:pPr>
              <w:rPr>
                <w:rFonts w:ascii="Times New Roman" w:hAnsi="Times New Roman" w:cs="Times New Roman"/>
                <w:sz w:val="20"/>
                <w:szCs w:val="20"/>
              </w:rPr>
            </w:pPr>
            <w:r w:rsidRPr="009F73B6">
              <w:rPr>
                <w:rFonts w:ascii="Times New Roman" w:hAnsi="Times New Roman" w:cs="Times New Roman"/>
                <w:sz w:val="20"/>
                <w:szCs w:val="20"/>
              </w:rPr>
              <w:t>февраль</w:t>
            </w:r>
          </w:p>
        </w:tc>
        <w:tc>
          <w:tcPr>
            <w:tcW w:w="1134" w:type="dxa"/>
          </w:tcPr>
          <w:p w14:paraId="3F35632D" w14:textId="77777777" w:rsidR="00A13594" w:rsidRPr="009F73B6" w:rsidRDefault="00A13594" w:rsidP="004D7C6A">
            <w:pPr>
              <w:rPr>
                <w:rFonts w:ascii="Times New Roman" w:hAnsi="Times New Roman" w:cs="Times New Roman"/>
                <w:sz w:val="20"/>
                <w:szCs w:val="20"/>
              </w:rPr>
            </w:pPr>
            <w:r w:rsidRPr="009F73B6">
              <w:rPr>
                <w:rFonts w:ascii="Times New Roman" w:hAnsi="Times New Roman" w:cs="Times New Roman"/>
                <w:sz w:val="20"/>
                <w:szCs w:val="20"/>
              </w:rPr>
              <w:t>ноябрь</w:t>
            </w:r>
          </w:p>
        </w:tc>
        <w:tc>
          <w:tcPr>
            <w:tcW w:w="992" w:type="dxa"/>
          </w:tcPr>
          <w:p w14:paraId="7E2A9507" w14:textId="7ADF4CDE" w:rsidR="00A13594" w:rsidRPr="009F73B6" w:rsidRDefault="00A13594" w:rsidP="004D7C6A">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февраль</w:t>
            </w:r>
          </w:p>
        </w:tc>
        <w:tc>
          <w:tcPr>
            <w:tcW w:w="992" w:type="dxa"/>
          </w:tcPr>
          <w:p w14:paraId="42A42C06" w14:textId="6394D6CF" w:rsidR="00A13594" w:rsidRPr="009F73B6" w:rsidRDefault="00A13594" w:rsidP="004D7C6A">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ноябрь</w:t>
            </w:r>
          </w:p>
        </w:tc>
        <w:tc>
          <w:tcPr>
            <w:tcW w:w="1459" w:type="dxa"/>
          </w:tcPr>
          <w:p w14:paraId="43B123AB" w14:textId="6B2264FC" w:rsidR="00A13594" w:rsidRPr="009F73B6" w:rsidRDefault="00A13594" w:rsidP="008B7925">
            <w:pPr>
              <w:widowControl w:val="0"/>
              <w:suppressAutoHyphens/>
              <w:autoSpaceDE w:val="0"/>
              <w:rPr>
                <w:rFonts w:ascii="Times New Roman" w:eastAsia="Arial" w:hAnsi="Times New Roman" w:cs="Times New Roman"/>
                <w:color w:val="FF0000"/>
                <w:sz w:val="20"/>
                <w:szCs w:val="20"/>
                <w:lang w:eastAsia="ar-SA"/>
              </w:rPr>
            </w:pPr>
            <w:r w:rsidRPr="009F73B6">
              <w:rPr>
                <w:rFonts w:ascii="Times New Roman" w:eastAsia="Arial" w:hAnsi="Times New Roman" w:cs="Times New Roman"/>
                <w:sz w:val="20"/>
                <w:szCs w:val="20"/>
              </w:rPr>
              <w:t>Выполнено</w:t>
            </w:r>
            <w:r w:rsidR="008B7925">
              <w:rPr>
                <w:rFonts w:ascii="Times New Roman" w:eastAsia="Arial" w:hAnsi="Times New Roman" w:cs="Times New Roman"/>
                <w:sz w:val="20"/>
                <w:szCs w:val="20"/>
              </w:rPr>
              <w:t>.</w:t>
            </w:r>
            <w:r w:rsidRPr="009F73B6">
              <w:rPr>
                <w:rFonts w:ascii="Times New Roman" w:eastAsia="Arial" w:hAnsi="Times New Roman" w:cs="Times New Roman"/>
                <w:sz w:val="20"/>
                <w:szCs w:val="20"/>
              </w:rPr>
              <w:t xml:space="preserve"> </w:t>
            </w:r>
          </w:p>
        </w:tc>
      </w:tr>
      <w:tr w:rsidR="00A13594" w:rsidRPr="009F73B6" w14:paraId="72BAFCB4" w14:textId="77777777" w:rsidTr="005A59B3">
        <w:trPr>
          <w:jc w:val="center"/>
        </w:trPr>
        <w:tc>
          <w:tcPr>
            <w:tcW w:w="3050" w:type="dxa"/>
          </w:tcPr>
          <w:p w14:paraId="36948FFB" w14:textId="77777777" w:rsidR="00A13594" w:rsidRPr="009F73B6" w:rsidRDefault="00A13594" w:rsidP="004D7C6A">
            <w:pPr>
              <w:rPr>
                <w:rFonts w:ascii="Times New Roman" w:hAnsi="Times New Roman" w:cs="Times New Roman"/>
                <w:sz w:val="20"/>
                <w:szCs w:val="20"/>
              </w:rPr>
            </w:pPr>
            <w:r w:rsidRPr="009F73B6">
              <w:rPr>
                <w:rFonts w:ascii="Times New Roman" w:hAnsi="Times New Roman" w:cs="Times New Roman"/>
                <w:sz w:val="20"/>
                <w:szCs w:val="20"/>
              </w:rPr>
              <w:t>Мероприятие  2.4.3.2. Инициирование участия педагогов в республиканских конкурсах.</w:t>
            </w:r>
          </w:p>
        </w:tc>
        <w:tc>
          <w:tcPr>
            <w:tcW w:w="1843" w:type="dxa"/>
          </w:tcPr>
          <w:p w14:paraId="7C646C6B" w14:textId="384B502A" w:rsidR="00A13594" w:rsidRPr="009F73B6" w:rsidRDefault="00A13594" w:rsidP="004D7C6A">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33A035B7" w14:textId="77777777" w:rsidR="00A13594" w:rsidRPr="009F73B6" w:rsidRDefault="00A13594" w:rsidP="004D7C6A">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2439763D" w14:textId="5AA1F831" w:rsidR="00A13594" w:rsidRPr="009F73B6" w:rsidRDefault="00A13594" w:rsidP="004D7C6A">
            <w:pPr>
              <w:widowControl w:val="0"/>
              <w:suppressAutoHyphens/>
              <w:autoSpaceDE w:val="0"/>
              <w:rPr>
                <w:rFonts w:ascii="Times New Roman" w:eastAsia="Arial" w:hAnsi="Times New Roman" w:cs="Times New Roman"/>
                <w:sz w:val="20"/>
                <w:szCs w:val="20"/>
                <w:lang w:eastAsia="ar-SA"/>
              </w:rPr>
            </w:pPr>
            <w:r w:rsidRPr="00523434">
              <w:rPr>
                <w:rFonts w:ascii="Times New Roman" w:eastAsia="Arial" w:hAnsi="Times New Roman" w:cs="Times New Roman"/>
                <w:sz w:val="20"/>
                <w:szCs w:val="20"/>
              </w:rPr>
              <w:t>В 2023 году конкурсным движением охвачено более 70 педагогов, имеются призовые места (во всероссийских конкурсах – 8, в республиканских – 14).</w:t>
            </w:r>
          </w:p>
        </w:tc>
        <w:tc>
          <w:tcPr>
            <w:tcW w:w="851" w:type="dxa"/>
          </w:tcPr>
          <w:p w14:paraId="4B79C3F2" w14:textId="77777777" w:rsidR="00A13594" w:rsidRPr="009F73B6" w:rsidRDefault="00A13594" w:rsidP="004D7C6A">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195F0730" w14:textId="77777777" w:rsidR="00A13594" w:rsidRPr="009F73B6" w:rsidRDefault="00A13594" w:rsidP="004D7C6A">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6DA381F8" w14:textId="284C4CBE" w:rsidR="00A13594" w:rsidRPr="009F73B6" w:rsidRDefault="00A13594" w:rsidP="004D7C6A">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34BDF683" w14:textId="1228E846" w:rsidR="00A13594" w:rsidRPr="009F73B6" w:rsidRDefault="00A13594" w:rsidP="004D7C6A">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76A6DD52" w14:textId="77777777" w:rsidR="00A13594" w:rsidRPr="009F73B6" w:rsidRDefault="00A13594" w:rsidP="004D7C6A">
            <w:pPr>
              <w:widowControl w:val="0"/>
              <w:suppressAutoHyphens/>
              <w:autoSpaceDE w:val="0"/>
              <w:rPr>
                <w:rFonts w:ascii="Times New Roman" w:eastAsia="Arial" w:hAnsi="Times New Roman" w:cs="Times New Roman"/>
                <w:sz w:val="20"/>
                <w:szCs w:val="20"/>
              </w:rPr>
            </w:pPr>
            <w:r w:rsidRPr="009F73B6">
              <w:rPr>
                <w:rFonts w:ascii="Times New Roman" w:eastAsia="Arial" w:hAnsi="Times New Roman" w:cs="Times New Roman"/>
                <w:sz w:val="20"/>
                <w:szCs w:val="20"/>
              </w:rPr>
              <w:t>Выполнено.</w:t>
            </w:r>
          </w:p>
          <w:p w14:paraId="7A859BE8" w14:textId="2DD3A15D" w:rsidR="00A13594" w:rsidRPr="009F73B6" w:rsidRDefault="00A13594" w:rsidP="004D7C6A">
            <w:pPr>
              <w:widowControl w:val="0"/>
              <w:suppressAutoHyphens/>
              <w:autoSpaceDE w:val="0"/>
              <w:ind w:hanging="3"/>
              <w:rPr>
                <w:rFonts w:ascii="Times New Roman" w:eastAsia="Arial" w:hAnsi="Times New Roman" w:cs="Times New Roman"/>
                <w:color w:val="FF0000"/>
                <w:sz w:val="20"/>
                <w:szCs w:val="20"/>
                <w:lang w:eastAsia="ar-SA"/>
              </w:rPr>
            </w:pPr>
          </w:p>
        </w:tc>
      </w:tr>
      <w:tr w:rsidR="00A13594" w:rsidRPr="009F73B6" w14:paraId="55EC1043" w14:textId="77777777" w:rsidTr="005A59B3">
        <w:trPr>
          <w:jc w:val="center"/>
        </w:trPr>
        <w:tc>
          <w:tcPr>
            <w:tcW w:w="3050" w:type="dxa"/>
          </w:tcPr>
          <w:p w14:paraId="0A7D751D" w14:textId="4E6C9A89" w:rsidR="00A13594" w:rsidRPr="009F73B6" w:rsidRDefault="00A13594" w:rsidP="00973375">
            <w:pPr>
              <w:rPr>
                <w:rFonts w:ascii="Times New Roman" w:hAnsi="Times New Roman" w:cs="Times New Roman"/>
                <w:i/>
                <w:iCs/>
                <w:sz w:val="20"/>
                <w:szCs w:val="20"/>
              </w:rPr>
            </w:pPr>
            <w:r w:rsidRPr="009F73B6">
              <w:rPr>
                <w:rFonts w:ascii="Times New Roman" w:hAnsi="Times New Roman" w:cs="Times New Roman"/>
                <w:i/>
                <w:iCs/>
                <w:sz w:val="20"/>
                <w:szCs w:val="20"/>
              </w:rPr>
              <w:t xml:space="preserve">Контрольное событие №47. Проведение районных конкурсов профессионального мастерства </w:t>
            </w:r>
            <w:r>
              <w:rPr>
                <w:rFonts w:ascii="Times New Roman" w:hAnsi="Times New Roman" w:cs="Times New Roman"/>
                <w:i/>
                <w:iCs/>
                <w:sz w:val="20"/>
                <w:szCs w:val="20"/>
              </w:rPr>
              <w:t>«</w:t>
            </w:r>
            <w:r w:rsidRPr="009F73B6">
              <w:rPr>
                <w:rFonts w:ascii="Times New Roman" w:hAnsi="Times New Roman" w:cs="Times New Roman"/>
                <w:i/>
                <w:iCs/>
                <w:sz w:val="20"/>
                <w:szCs w:val="20"/>
              </w:rPr>
              <w:t>Лучшая наставническая пара</w:t>
            </w:r>
            <w:r>
              <w:rPr>
                <w:rFonts w:ascii="Times New Roman" w:hAnsi="Times New Roman" w:cs="Times New Roman"/>
                <w:i/>
                <w:iCs/>
                <w:sz w:val="20"/>
                <w:szCs w:val="20"/>
              </w:rPr>
              <w:t>»</w:t>
            </w:r>
            <w:r w:rsidRPr="009F73B6">
              <w:rPr>
                <w:rFonts w:ascii="Times New Roman" w:hAnsi="Times New Roman" w:cs="Times New Roman"/>
                <w:i/>
                <w:iCs/>
                <w:sz w:val="20"/>
                <w:szCs w:val="20"/>
              </w:rPr>
              <w:t xml:space="preserve">, </w:t>
            </w:r>
            <w:r>
              <w:rPr>
                <w:rFonts w:ascii="Times New Roman" w:hAnsi="Times New Roman" w:cs="Times New Roman"/>
                <w:i/>
                <w:iCs/>
                <w:sz w:val="20"/>
                <w:szCs w:val="20"/>
              </w:rPr>
              <w:t>«</w:t>
            </w:r>
            <w:r w:rsidRPr="009F73B6">
              <w:rPr>
                <w:rFonts w:ascii="Times New Roman" w:hAnsi="Times New Roman" w:cs="Times New Roman"/>
                <w:i/>
                <w:iCs/>
                <w:sz w:val="20"/>
                <w:szCs w:val="20"/>
              </w:rPr>
              <w:t>Мой лучший урок</w:t>
            </w:r>
            <w:r>
              <w:rPr>
                <w:rFonts w:ascii="Times New Roman" w:hAnsi="Times New Roman" w:cs="Times New Roman"/>
                <w:i/>
                <w:iCs/>
                <w:sz w:val="20"/>
                <w:szCs w:val="20"/>
              </w:rPr>
              <w:t>»</w:t>
            </w:r>
            <w:r w:rsidRPr="009F73B6">
              <w:rPr>
                <w:rFonts w:ascii="Times New Roman" w:hAnsi="Times New Roman" w:cs="Times New Roman"/>
                <w:i/>
                <w:iCs/>
                <w:sz w:val="20"/>
                <w:szCs w:val="20"/>
              </w:rPr>
              <w:t>.</w:t>
            </w:r>
          </w:p>
        </w:tc>
        <w:tc>
          <w:tcPr>
            <w:tcW w:w="1843" w:type="dxa"/>
          </w:tcPr>
          <w:p w14:paraId="0A02866C" w14:textId="1A54A3C5" w:rsidR="00A13594" w:rsidRPr="009F73B6" w:rsidRDefault="00A13594" w:rsidP="00973375">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1DEB8925" w14:textId="77777777" w:rsidR="00A13594" w:rsidRPr="009F73B6" w:rsidRDefault="00A13594" w:rsidP="00973375">
            <w:pP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2823" w:type="dxa"/>
          </w:tcPr>
          <w:p w14:paraId="60A29822" w14:textId="527F2D36" w:rsidR="00A13594" w:rsidRPr="009F73B6" w:rsidRDefault="00A13594" w:rsidP="00973375">
            <w:pPr>
              <w:widowControl w:val="0"/>
              <w:suppressAutoHyphens/>
              <w:autoSpaceDE w:val="0"/>
              <w:rPr>
                <w:rFonts w:ascii="Times New Roman" w:eastAsia="Arial" w:hAnsi="Times New Roman" w:cs="Times New Roman"/>
                <w:sz w:val="20"/>
                <w:szCs w:val="20"/>
              </w:rPr>
            </w:pPr>
            <w:r w:rsidRPr="009F73B6">
              <w:rPr>
                <w:rFonts w:ascii="Times New Roman" w:eastAsia="Arial" w:hAnsi="Times New Roman" w:cs="Times New Roman"/>
                <w:sz w:val="20"/>
                <w:szCs w:val="20"/>
              </w:rPr>
              <w:t xml:space="preserve">В феврале </w:t>
            </w:r>
            <w:r>
              <w:rPr>
                <w:rFonts w:ascii="Times New Roman" w:eastAsia="Arial" w:hAnsi="Times New Roman" w:cs="Times New Roman"/>
                <w:sz w:val="20"/>
                <w:szCs w:val="20"/>
              </w:rPr>
              <w:t xml:space="preserve">2023 года </w:t>
            </w:r>
            <w:r w:rsidRPr="009F73B6">
              <w:rPr>
                <w:rFonts w:ascii="Times New Roman" w:eastAsia="Arial" w:hAnsi="Times New Roman" w:cs="Times New Roman"/>
                <w:sz w:val="20"/>
                <w:szCs w:val="20"/>
              </w:rPr>
              <w:t xml:space="preserve">прошел конкурс профессионального мастерства педагогов </w:t>
            </w:r>
            <w:r>
              <w:rPr>
                <w:rFonts w:ascii="Times New Roman" w:eastAsia="Arial" w:hAnsi="Times New Roman" w:cs="Times New Roman"/>
                <w:sz w:val="20"/>
                <w:szCs w:val="20"/>
              </w:rPr>
              <w:t>«</w:t>
            </w:r>
            <w:r w:rsidRPr="009F73B6">
              <w:rPr>
                <w:rFonts w:ascii="Times New Roman" w:eastAsia="Arial" w:hAnsi="Times New Roman" w:cs="Times New Roman"/>
                <w:sz w:val="20"/>
                <w:szCs w:val="20"/>
              </w:rPr>
              <w:t>Лучшая наставническая пара</w:t>
            </w:r>
            <w:r>
              <w:rPr>
                <w:rFonts w:ascii="Times New Roman" w:eastAsia="Arial" w:hAnsi="Times New Roman" w:cs="Times New Roman"/>
                <w:sz w:val="20"/>
                <w:szCs w:val="20"/>
              </w:rPr>
              <w:t>»</w:t>
            </w:r>
            <w:r w:rsidRPr="009F73B6">
              <w:rPr>
                <w:rFonts w:ascii="Times New Roman" w:eastAsia="Arial" w:hAnsi="Times New Roman" w:cs="Times New Roman"/>
                <w:sz w:val="20"/>
                <w:szCs w:val="20"/>
              </w:rPr>
              <w:t xml:space="preserve">. Приняло участие 11 наставнических пар.   </w:t>
            </w:r>
          </w:p>
          <w:p w14:paraId="6FF914D9" w14:textId="5F1A7E2A" w:rsidR="00A13594" w:rsidRPr="009F73B6" w:rsidRDefault="00A13594" w:rsidP="00973375">
            <w:pPr>
              <w:widowControl w:val="0"/>
              <w:suppressAutoHyphens/>
              <w:autoSpaceDE w:val="0"/>
              <w:rPr>
                <w:rFonts w:ascii="Times New Roman" w:eastAsia="Arial" w:hAnsi="Times New Roman" w:cs="Times New Roman"/>
                <w:sz w:val="20"/>
                <w:szCs w:val="20"/>
                <w:highlight w:val="green"/>
                <w:lang w:eastAsia="ar-SA"/>
              </w:rPr>
            </w:pPr>
            <w:r w:rsidRPr="009F73B6">
              <w:rPr>
                <w:rFonts w:ascii="Times New Roman" w:eastAsia="Arial" w:hAnsi="Times New Roman" w:cs="Times New Roman"/>
                <w:sz w:val="20"/>
                <w:szCs w:val="20"/>
              </w:rPr>
              <w:t xml:space="preserve">Муниципальный конкурс </w:t>
            </w:r>
            <w:r>
              <w:rPr>
                <w:rFonts w:ascii="Times New Roman" w:eastAsia="Arial" w:hAnsi="Times New Roman" w:cs="Times New Roman"/>
                <w:sz w:val="20"/>
                <w:szCs w:val="20"/>
              </w:rPr>
              <w:t>«</w:t>
            </w:r>
            <w:r w:rsidRPr="009F73B6">
              <w:rPr>
                <w:rFonts w:ascii="Times New Roman" w:eastAsia="Arial" w:hAnsi="Times New Roman" w:cs="Times New Roman"/>
                <w:sz w:val="20"/>
                <w:szCs w:val="20"/>
              </w:rPr>
              <w:t>Мой лучший урок</w:t>
            </w:r>
            <w:r>
              <w:rPr>
                <w:rFonts w:ascii="Times New Roman" w:eastAsia="Arial" w:hAnsi="Times New Roman" w:cs="Times New Roman"/>
                <w:sz w:val="20"/>
                <w:szCs w:val="20"/>
              </w:rPr>
              <w:t>» состоялся</w:t>
            </w:r>
            <w:r w:rsidRPr="009F73B6">
              <w:rPr>
                <w:rFonts w:ascii="Times New Roman" w:eastAsia="Arial" w:hAnsi="Times New Roman" w:cs="Times New Roman"/>
                <w:sz w:val="20"/>
                <w:szCs w:val="20"/>
              </w:rPr>
              <w:t xml:space="preserve"> в октябре.</w:t>
            </w:r>
            <w:r w:rsidRPr="00973375">
              <w:rPr>
                <w:rFonts w:ascii="Times New Roman" w:eastAsia="Arial" w:hAnsi="Times New Roman" w:cs="Times New Roman"/>
                <w:sz w:val="20"/>
                <w:szCs w:val="20"/>
              </w:rPr>
              <w:t xml:space="preserve"> </w:t>
            </w:r>
            <w:r>
              <w:rPr>
                <w:rFonts w:ascii="Times New Roman" w:eastAsia="Arial" w:hAnsi="Times New Roman" w:cs="Times New Roman"/>
                <w:sz w:val="20"/>
                <w:szCs w:val="20"/>
              </w:rPr>
              <w:t>В к</w:t>
            </w:r>
            <w:r w:rsidRPr="00973375">
              <w:rPr>
                <w:rFonts w:ascii="Times New Roman" w:eastAsia="Arial" w:hAnsi="Times New Roman" w:cs="Times New Roman"/>
                <w:sz w:val="20"/>
                <w:szCs w:val="20"/>
              </w:rPr>
              <w:t>онкурсе приняли участие 9 педагогов из 6 школ района.</w:t>
            </w:r>
          </w:p>
        </w:tc>
        <w:tc>
          <w:tcPr>
            <w:tcW w:w="851" w:type="dxa"/>
          </w:tcPr>
          <w:p w14:paraId="41A1C2D1" w14:textId="77777777" w:rsidR="00A13594" w:rsidRPr="009F73B6" w:rsidRDefault="00A13594" w:rsidP="00973375">
            <w:pPr>
              <w:rPr>
                <w:rFonts w:ascii="Times New Roman" w:hAnsi="Times New Roman" w:cs="Times New Roman"/>
                <w:i/>
                <w:iCs/>
                <w:sz w:val="20"/>
                <w:szCs w:val="20"/>
              </w:rPr>
            </w:pPr>
            <w:r w:rsidRPr="009F73B6">
              <w:rPr>
                <w:rFonts w:ascii="Times New Roman" w:hAnsi="Times New Roman" w:cs="Times New Roman"/>
                <w:i/>
                <w:iCs/>
                <w:sz w:val="20"/>
                <w:szCs w:val="20"/>
              </w:rPr>
              <w:t>февраль</w:t>
            </w:r>
          </w:p>
        </w:tc>
        <w:tc>
          <w:tcPr>
            <w:tcW w:w="1134" w:type="dxa"/>
          </w:tcPr>
          <w:p w14:paraId="75BB9AAC" w14:textId="77777777" w:rsidR="00A13594" w:rsidRPr="009F73B6" w:rsidRDefault="00A13594" w:rsidP="00973375">
            <w:pPr>
              <w:rPr>
                <w:rFonts w:ascii="Times New Roman" w:hAnsi="Times New Roman" w:cs="Times New Roman"/>
                <w:i/>
                <w:iCs/>
                <w:sz w:val="20"/>
                <w:szCs w:val="20"/>
              </w:rPr>
            </w:pPr>
            <w:r w:rsidRPr="009F73B6">
              <w:rPr>
                <w:rFonts w:ascii="Times New Roman" w:hAnsi="Times New Roman" w:cs="Times New Roman"/>
                <w:i/>
                <w:iCs/>
                <w:sz w:val="20"/>
                <w:szCs w:val="20"/>
              </w:rPr>
              <w:t>ноябрь</w:t>
            </w:r>
          </w:p>
        </w:tc>
        <w:tc>
          <w:tcPr>
            <w:tcW w:w="992" w:type="dxa"/>
          </w:tcPr>
          <w:p w14:paraId="3929B504" w14:textId="1E33DD78" w:rsidR="00A13594" w:rsidRPr="009F73B6" w:rsidRDefault="00A13594" w:rsidP="00973375">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февраль</w:t>
            </w:r>
          </w:p>
        </w:tc>
        <w:tc>
          <w:tcPr>
            <w:tcW w:w="992" w:type="dxa"/>
          </w:tcPr>
          <w:p w14:paraId="10123019" w14:textId="46C411C5" w:rsidR="00A13594" w:rsidRPr="009F73B6" w:rsidRDefault="00A13594" w:rsidP="00973375">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ноябрь</w:t>
            </w:r>
          </w:p>
        </w:tc>
        <w:tc>
          <w:tcPr>
            <w:tcW w:w="1459" w:type="dxa"/>
          </w:tcPr>
          <w:p w14:paraId="24CBFA2A" w14:textId="79C8D998" w:rsidR="00A13594" w:rsidRPr="009F73B6" w:rsidRDefault="00A13594" w:rsidP="00973375">
            <w:pPr>
              <w:widowControl w:val="0"/>
              <w:suppressAutoHyphens/>
              <w:autoSpaceDE w:val="0"/>
              <w:rPr>
                <w:rFonts w:ascii="Times New Roman" w:eastAsia="Arial" w:hAnsi="Times New Roman" w:cs="Times New Roman"/>
                <w:sz w:val="20"/>
                <w:szCs w:val="20"/>
              </w:rPr>
            </w:pPr>
            <w:r>
              <w:rPr>
                <w:rFonts w:ascii="Times New Roman" w:eastAsia="Arial" w:hAnsi="Times New Roman" w:cs="Times New Roman"/>
                <w:sz w:val="20"/>
                <w:szCs w:val="20"/>
              </w:rPr>
              <w:t>Выполнено</w:t>
            </w:r>
            <w:r w:rsidRPr="009F73B6">
              <w:rPr>
                <w:rFonts w:ascii="Times New Roman" w:eastAsia="Arial" w:hAnsi="Times New Roman" w:cs="Times New Roman"/>
                <w:sz w:val="20"/>
                <w:szCs w:val="20"/>
              </w:rPr>
              <w:t xml:space="preserve">. </w:t>
            </w:r>
          </w:p>
          <w:p w14:paraId="44824DB6" w14:textId="2A6E32E0" w:rsidR="00A13594" w:rsidRPr="009F73B6" w:rsidRDefault="00A13594" w:rsidP="00973375">
            <w:pPr>
              <w:widowControl w:val="0"/>
              <w:suppressAutoHyphens/>
              <w:autoSpaceDE w:val="0"/>
              <w:ind w:hanging="3"/>
              <w:rPr>
                <w:rFonts w:ascii="Times New Roman" w:eastAsia="Arial" w:hAnsi="Times New Roman" w:cs="Times New Roman"/>
                <w:color w:val="FF0000"/>
                <w:sz w:val="20"/>
                <w:szCs w:val="20"/>
                <w:lang w:eastAsia="ar-SA"/>
              </w:rPr>
            </w:pPr>
          </w:p>
        </w:tc>
      </w:tr>
      <w:tr w:rsidR="00A13594" w:rsidRPr="009F73B6" w14:paraId="45D8B055" w14:textId="77777777" w:rsidTr="005A59B3">
        <w:trPr>
          <w:jc w:val="center"/>
        </w:trPr>
        <w:tc>
          <w:tcPr>
            <w:tcW w:w="3050" w:type="dxa"/>
          </w:tcPr>
          <w:p w14:paraId="5C38CFAD" w14:textId="77777777" w:rsidR="00A13594" w:rsidRPr="009F73B6" w:rsidRDefault="00A13594" w:rsidP="00973375">
            <w:pPr>
              <w:spacing w:after="280"/>
              <w:rPr>
                <w:rFonts w:ascii="Times New Roman" w:hAnsi="Times New Roman" w:cs="Times New Roman"/>
                <w:b/>
                <w:bCs/>
                <w:sz w:val="20"/>
                <w:szCs w:val="20"/>
              </w:rPr>
            </w:pPr>
            <w:r w:rsidRPr="009F73B6">
              <w:rPr>
                <w:rFonts w:ascii="Times New Roman" w:hAnsi="Times New Roman" w:cs="Times New Roman"/>
                <w:b/>
                <w:bCs/>
                <w:sz w:val="20"/>
                <w:szCs w:val="20"/>
              </w:rPr>
              <w:t>Основное мероприятие  2.4.4 Развитие инновационного потенциала педагогов путем участия в конференциях, конкурсах, инновационной деятельности.</w:t>
            </w:r>
          </w:p>
        </w:tc>
        <w:tc>
          <w:tcPr>
            <w:tcW w:w="1843" w:type="dxa"/>
          </w:tcPr>
          <w:p w14:paraId="0A840AEC" w14:textId="719AE299" w:rsidR="00A13594" w:rsidRPr="009F73B6" w:rsidRDefault="00A13594" w:rsidP="00973375">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06A3C8DE" w14:textId="5F7C56B7" w:rsidR="00A13594" w:rsidRPr="009F73B6" w:rsidRDefault="00A13594" w:rsidP="00973375">
            <w:pPr>
              <w:rPr>
                <w:rFonts w:ascii="Times New Roman" w:hAnsi="Times New Roman" w:cs="Times New Roman"/>
                <w:sz w:val="20"/>
                <w:szCs w:val="20"/>
              </w:rPr>
            </w:pPr>
            <w:r w:rsidRPr="00B805DE">
              <w:rPr>
                <w:rFonts w:ascii="Times New Roman" w:hAnsi="Times New Roman" w:cs="Times New Roman"/>
                <w:sz w:val="20"/>
                <w:szCs w:val="20"/>
              </w:rPr>
              <w:t>Доля учителей, аттестованных на категории от общего к</w:t>
            </w:r>
            <w:r>
              <w:rPr>
                <w:rFonts w:ascii="Times New Roman" w:hAnsi="Times New Roman" w:cs="Times New Roman"/>
                <w:sz w:val="20"/>
                <w:szCs w:val="20"/>
              </w:rPr>
              <w:t>оличества учителей составит 10%.</w:t>
            </w:r>
          </w:p>
        </w:tc>
        <w:tc>
          <w:tcPr>
            <w:tcW w:w="2823" w:type="dxa"/>
          </w:tcPr>
          <w:p w14:paraId="545FF717" w14:textId="480ECE15" w:rsidR="00A13594" w:rsidRPr="00973375" w:rsidRDefault="00A13594" w:rsidP="00973375">
            <w:pPr>
              <w:widowControl w:val="0"/>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2023 году п</w:t>
            </w:r>
            <w:r w:rsidRPr="00973375">
              <w:rPr>
                <w:rFonts w:ascii="Times New Roman" w:eastAsia="Times New Roman" w:hAnsi="Times New Roman" w:cs="Times New Roman"/>
                <w:sz w:val="20"/>
                <w:szCs w:val="20"/>
                <w:lang w:eastAsia="ru-RU"/>
              </w:rPr>
              <w:t>едагоги района приняли участие в конкурсах различных уровней.</w:t>
            </w:r>
          </w:p>
          <w:p w14:paraId="00970CAB" w14:textId="61D49A6D" w:rsidR="00A13594" w:rsidRPr="00973375" w:rsidRDefault="00A13594" w:rsidP="00973375">
            <w:pPr>
              <w:widowControl w:val="0"/>
              <w:autoSpaceDE w:val="0"/>
              <w:autoSpaceDN w:val="0"/>
              <w:adjustRightInd w:val="0"/>
              <w:rPr>
                <w:rFonts w:ascii="Times New Roman" w:eastAsia="Times New Roman" w:hAnsi="Times New Roman" w:cs="Times New Roman"/>
                <w:sz w:val="20"/>
                <w:szCs w:val="20"/>
                <w:lang w:eastAsia="ru-RU"/>
              </w:rPr>
            </w:pPr>
            <w:r w:rsidRPr="00973375">
              <w:rPr>
                <w:rFonts w:ascii="Times New Roman" w:eastAsia="Times New Roman" w:hAnsi="Times New Roman" w:cs="Times New Roman"/>
                <w:sz w:val="20"/>
                <w:szCs w:val="20"/>
                <w:lang w:eastAsia="ru-RU"/>
              </w:rPr>
              <w:t>Педагоги активно обобщают опыт работы на уровне республики: международная методическая конференция «Эффективный учитель для эффективной школы»</w:t>
            </w:r>
            <w:r>
              <w:rPr>
                <w:rFonts w:ascii="Times New Roman" w:eastAsia="Times New Roman" w:hAnsi="Times New Roman" w:cs="Times New Roman"/>
                <w:sz w:val="20"/>
                <w:szCs w:val="20"/>
                <w:lang w:eastAsia="ru-RU"/>
              </w:rPr>
              <w:t xml:space="preserve">, </w:t>
            </w:r>
            <w:r w:rsidRPr="00973375">
              <w:rPr>
                <w:rFonts w:ascii="Times New Roman" w:eastAsia="Times New Roman" w:hAnsi="Times New Roman" w:cs="Times New Roman"/>
                <w:sz w:val="20"/>
                <w:szCs w:val="20"/>
                <w:lang w:eastAsia="ru-RU"/>
              </w:rPr>
              <w:t>принимают участие в стратегических сессиях, совещаниях и семинарах при КРИРО и МО РК.</w:t>
            </w:r>
          </w:p>
          <w:p w14:paraId="545DAAEA" w14:textId="3DCDB165" w:rsidR="00A13594" w:rsidRPr="00973375" w:rsidRDefault="00A13594" w:rsidP="00973375">
            <w:pPr>
              <w:widowControl w:val="0"/>
              <w:suppressAutoHyphens/>
              <w:autoSpaceDE w:val="0"/>
              <w:rPr>
                <w:rFonts w:ascii="Times New Roman" w:eastAsia="Arial" w:hAnsi="Times New Roman" w:cs="Times New Roman"/>
                <w:sz w:val="20"/>
                <w:szCs w:val="20"/>
                <w:lang w:eastAsia="ar-SA"/>
              </w:rPr>
            </w:pPr>
            <w:r w:rsidRPr="00973375">
              <w:rPr>
                <w:rFonts w:ascii="Times New Roman" w:hAnsi="Times New Roman" w:cs="Times New Roman"/>
                <w:sz w:val="20"/>
                <w:szCs w:val="20"/>
              </w:rPr>
              <w:t>Проведен районный форум «Идеология воспитания в действии».</w:t>
            </w:r>
          </w:p>
        </w:tc>
        <w:tc>
          <w:tcPr>
            <w:tcW w:w="851" w:type="dxa"/>
          </w:tcPr>
          <w:p w14:paraId="2872AAAD" w14:textId="77777777" w:rsidR="00A13594" w:rsidRPr="009F73B6" w:rsidRDefault="00A13594" w:rsidP="00973375">
            <w:pPr>
              <w:rPr>
                <w:rFonts w:ascii="Times New Roman" w:hAnsi="Times New Roman" w:cs="Times New Roman"/>
                <w:i/>
                <w:iCs/>
                <w:sz w:val="20"/>
                <w:szCs w:val="20"/>
              </w:rPr>
            </w:pPr>
            <w:r w:rsidRPr="009F73B6">
              <w:rPr>
                <w:rFonts w:ascii="Times New Roman" w:hAnsi="Times New Roman" w:cs="Times New Roman"/>
                <w:i/>
                <w:iCs/>
                <w:sz w:val="20"/>
                <w:szCs w:val="20"/>
              </w:rPr>
              <w:t> январь</w:t>
            </w:r>
          </w:p>
        </w:tc>
        <w:tc>
          <w:tcPr>
            <w:tcW w:w="1134" w:type="dxa"/>
          </w:tcPr>
          <w:p w14:paraId="520A7641" w14:textId="77777777" w:rsidR="00A13594" w:rsidRPr="009F73B6" w:rsidRDefault="00A13594" w:rsidP="00973375">
            <w:pPr>
              <w:rPr>
                <w:rFonts w:ascii="Times New Roman" w:hAnsi="Times New Roman" w:cs="Times New Roman"/>
                <w:i/>
                <w:iCs/>
                <w:sz w:val="20"/>
                <w:szCs w:val="20"/>
              </w:rPr>
            </w:pPr>
            <w:r w:rsidRPr="009F73B6">
              <w:rPr>
                <w:rFonts w:ascii="Times New Roman" w:hAnsi="Times New Roman" w:cs="Times New Roman"/>
                <w:i/>
                <w:iCs/>
                <w:sz w:val="20"/>
                <w:szCs w:val="20"/>
              </w:rPr>
              <w:t> декабрь</w:t>
            </w:r>
          </w:p>
        </w:tc>
        <w:tc>
          <w:tcPr>
            <w:tcW w:w="992" w:type="dxa"/>
          </w:tcPr>
          <w:p w14:paraId="7667796C" w14:textId="2CBF003D" w:rsidR="00A13594" w:rsidRPr="009F73B6" w:rsidRDefault="00A13594" w:rsidP="00973375">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 январь</w:t>
            </w:r>
          </w:p>
        </w:tc>
        <w:tc>
          <w:tcPr>
            <w:tcW w:w="992" w:type="dxa"/>
          </w:tcPr>
          <w:p w14:paraId="7AAA0DF4" w14:textId="3678FAEE" w:rsidR="00A13594" w:rsidRPr="009F73B6" w:rsidRDefault="00A13594" w:rsidP="00973375">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 декабрь</w:t>
            </w:r>
          </w:p>
        </w:tc>
        <w:tc>
          <w:tcPr>
            <w:tcW w:w="1459" w:type="dxa"/>
          </w:tcPr>
          <w:p w14:paraId="68E6553B" w14:textId="04715F16" w:rsidR="00A13594" w:rsidRPr="009F73B6" w:rsidRDefault="00A13594" w:rsidP="00973375">
            <w:pPr>
              <w:widowControl w:val="0"/>
              <w:suppressAutoHyphens/>
              <w:autoSpaceDE w:val="0"/>
              <w:rPr>
                <w:rFonts w:ascii="Times New Roman" w:eastAsia="Arial" w:hAnsi="Times New Roman" w:cs="Times New Roman"/>
                <w:sz w:val="20"/>
                <w:szCs w:val="20"/>
              </w:rPr>
            </w:pPr>
            <w:r>
              <w:rPr>
                <w:rFonts w:ascii="Times New Roman" w:eastAsia="Arial" w:hAnsi="Times New Roman" w:cs="Times New Roman"/>
                <w:sz w:val="20"/>
                <w:szCs w:val="20"/>
              </w:rPr>
              <w:t>Выполнено</w:t>
            </w:r>
            <w:r w:rsidRPr="009F73B6">
              <w:rPr>
                <w:rFonts w:ascii="Times New Roman" w:eastAsia="Arial" w:hAnsi="Times New Roman" w:cs="Times New Roman"/>
                <w:sz w:val="20"/>
                <w:szCs w:val="20"/>
              </w:rPr>
              <w:t xml:space="preserve">. </w:t>
            </w:r>
          </w:p>
          <w:p w14:paraId="2CFB7588" w14:textId="11DC8827" w:rsidR="00A13594" w:rsidRPr="009F73B6" w:rsidRDefault="00A13594" w:rsidP="00973375">
            <w:pPr>
              <w:widowControl w:val="0"/>
              <w:autoSpaceDE w:val="0"/>
              <w:autoSpaceDN w:val="0"/>
              <w:adjustRightInd w:val="0"/>
              <w:rPr>
                <w:rFonts w:ascii="Times New Roman" w:hAnsi="Times New Roman" w:cs="Times New Roman"/>
                <w:color w:val="FF0000"/>
                <w:sz w:val="20"/>
                <w:szCs w:val="20"/>
              </w:rPr>
            </w:pPr>
          </w:p>
        </w:tc>
      </w:tr>
      <w:tr w:rsidR="00A13594" w:rsidRPr="009F73B6" w14:paraId="456B48B1" w14:textId="77777777" w:rsidTr="005A59B3">
        <w:trPr>
          <w:jc w:val="center"/>
        </w:trPr>
        <w:tc>
          <w:tcPr>
            <w:tcW w:w="3050" w:type="dxa"/>
          </w:tcPr>
          <w:p w14:paraId="24F18EA0" w14:textId="77777777" w:rsidR="00A13594" w:rsidRPr="009F73B6" w:rsidRDefault="00A13594" w:rsidP="007B003F">
            <w:pPr>
              <w:rPr>
                <w:rFonts w:ascii="Times New Roman" w:hAnsi="Times New Roman" w:cs="Times New Roman"/>
                <w:sz w:val="20"/>
                <w:szCs w:val="20"/>
              </w:rPr>
            </w:pPr>
            <w:r w:rsidRPr="009F73B6">
              <w:rPr>
                <w:rFonts w:ascii="Times New Roman" w:hAnsi="Times New Roman" w:cs="Times New Roman"/>
                <w:sz w:val="20"/>
                <w:szCs w:val="20"/>
              </w:rPr>
              <w:t xml:space="preserve">Мероприятие 2.4.4.1 Организация деятельности стажировочных площадок на базе школ. </w:t>
            </w:r>
          </w:p>
        </w:tc>
        <w:tc>
          <w:tcPr>
            <w:tcW w:w="1843" w:type="dxa"/>
          </w:tcPr>
          <w:p w14:paraId="61F954E8" w14:textId="5F0B2943" w:rsidR="00A13594" w:rsidRPr="009F73B6" w:rsidRDefault="00A13594" w:rsidP="007B003F">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353B3EBE" w14:textId="77777777" w:rsidR="00A13594" w:rsidRPr="009F73B6" w:rsidRDefault="00A13594" w:rsidP="007B003F">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3CE2DF88" w14:textId="5D1909C6" w:rsidR="00A13594" w:rsidRPr="009F73B6" w:rsidRDefault="00A13594" w:rsidP="007B003F">
            <w:pPr>
              <w:widowControl w:val="0"/>
              <w:suppressAutoHyphens/>
              <w:autoSpaceDE w:val="0"/>
              <w:rPr>
                <w:rFonts w:ascii="Times New Roman" w:eastAsia="Arial" w:hAnsi="Times New Roman" w:cs="Times New Roman"/>
                <w:sz w:val="20"/>
                <w:szCs w:val="20"/>
                <w:highlight w:val="yellow"/>
                <w:lang w:eastAsia="ar-SA"/>
              </w:rPr>
            </w:pPr>
            <w:r w:rsidRPr="00973375">
              <w:rPr>
                <w:rFonts w:ascii="Times New Roman" w:eastAsia="Arial" w:hAnsi="Times New Roman" w:cs="Times New Roman"/>
                <w:sz w:val="20"/>
                <w:szCs w:val="20"/>
                <w:lang w:eastAsia="ar-SA"/>
              </w:rPr>
              <w:t>Деятельность стажировочных площадок организуется в рамках реализации муниципального проекта «Управление качеством по результатам». В списке стажеров насчитывается 205 человек.</w:t>
            </w:r>
            <w:r>
              <w:t xml:space="preserve"> </w:t>
            </w:r>
            <w:r w:rsidRPr="00973375">
              <w:rPr>
                <w:rFonts w:ascii="Times New Roman" w:eastAsia="Arial" w:hAnsi="Times New Roman" w:cs="Times New Roman"/>
                <w:sz w:val="20"/>
                <w:szCs w:val="20"/>
                <w:lang w:eastAsia="ar-SA"/>
              </w:rPr>
              <w:t>В октябре-ноябре для стажеров проведено 9 стажировочных площадок, общий охват составил 187 человек. Всего выступили перед стажерами 39 педагогов из 8 школ. В том числе с теоретическими наработками и сообщениями из опыта работы выступили 20 педагогов, педагоги школ провели для стажеров 22 практикума, тренинга, мастер- класса.</w:t>
            </w:r>
          </w:p>
        </w:tc>
        <w:tc>
          <w:tcPr>
            <w:tcW w:w="851" w:type="dxa"/>
          </w:tcPr>
          <w:p w14:paraId="66A63C72" w14:textId="77777777" w:rsidR="00A13594" w:rsidRPr="009F73B6" w:rsidRDefault="00A13594" w:rsidP="007B003F">
            <w:pPr>
              <w:rPr>
                <w:rFonts w:ascii="Times New Roman" w:hAnsi="Times New Roman" w:cs="Times New Roman"/>
                <w:sz w:val="20"/>
                <w:szCs w:val="20"/>
              </w:rPr>
            </w:pPr>
            <w:r w:rsidRPr="009F73B6">
              <w:rPr>
                <w:rFonts w:ascii="Times New Roman" w:hAnsi="Times New Roman" w:cs="Times New Roman"/>
                <w:sz w:val="20"/>
                <w:szCs w:val="20"/>
              </w:rPr>
              <w:t>сентябрь</w:t>
            </w:r>
          </w:p>
        </w:tc>
        <w:tc>
          <w:tcPr>
            <w:tcW w:w="1134" w:type="dxa"/>
          </w:tcPr>
          <w:p w14:paraId="1269CBAA" w14:textId="77777777" w:rsidR="00A13594" w:rsidRPr="009F73B6" w:rsidRDefault="00A13594" w:rsidP="007B003F">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7FB701F6" w14:textId="284DAB37" w:rsidR="00A13594" w:rsidRPr="009F73B6" w:rsidRDefault="00A13594" w:rsidP="007B003F">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сентябрь</w:t>
            </w:r>
          </w:p>
        </w:tc>
        <w:tc>
          <w:tcPr>
            <w:tcW w:w="992" w:type="dxa"/>
          </w:tcPr>
          <w:p w14:paraId="2AD325F7" w14:textId="46AE20F1" w:rsidR="00A13594" w:rsidRPr="009F73B6" w:rsidRDefault="00A13594" w:rsidP="007B003F">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7F359392" w14:textId="6448AD7B" w:rsidR="00A13594" w:rsidRPr="009F73B6" w:rsidRDefault="00A13594" w:rsidP="007B003F">
            <w:pPr>
              <w:ind w:hanging="3"/>
              <w:jc w:val="both"/>
              <w:rPr>
                <w:rFonts w:ascii="Times New Roman" w:hAnsi="Times New Roman" w:cs="Times New Roman"/>
                <w:color w:val="FF0000"/>
                <w:sz w:val="20"/>
                <w:szCs w:val="20"/>
              </w:rPr>
            </w:pPr>
            <w:r>
              <w:rPr>
                <w:rFonts w:ascii="Times New Roman" w:hAnsi="Times New Roman" w:cs="Times New Roman"/>
                <w:sz w:val="20"/>
                <w:szCs w:val="20"/>
              </w:rPr>
              <w:t>Выполнено.</w:t>
            </w:r>
            <w:r w:rsidRPr="009F73B6">
              <w:rPr>
                <w:rFonts w:ascii="Times New Roman" w:hAnsi="Times New Roman" w:cs="Times New Roman"/>
                <w:sz w:val="20"/>
                <w:szCs w:val="20"/>
              </w:rPr>
              <w:t xml:space="preserve"> </w:t>
            </w:r>
          </w:p>
        </w:tc>
      </w:tr>
      <w:tr w:rsidR="00A13594" w:rsidRPr="009F73B6" w14:paraId="0C07CCB1" w14:textId="77777777" w:rsidTr="005A59B3">
        <w:trPr>
          <w:trHeight w:val="134"/>
          <w:jc w:val="center"/>
        </w:trPr>
        <w:tc>
          <w:tcPr>
            <w:tcW w:w="3050" w:type="dxa"/>
          </w:tcPr>
          <w:p w14:paraId="3FD08F09" w14:textId="084A5650" w:rsidR="00A13594" w:rsidRPr="009F73B6" w:rsidRDefault="00A13594" w:rsidP="00113007">
            <w:pPr>
              <w:rPr>
                <w:rFonts w:ascii="Times New Roman" w:hAnsi="Times New Roman" w:cs="Times New Roman"/>
                <w:sz w:val="20"/>
                <w:szCs w:val="20"/>
              </w:rPr>
            </w:pPr>
            <w:r w:rsidRPr="009F73B6">
              <w:rPr>
                <w:rFonts w:ascii="Times New Roman" w:hAnsi="Times New Roman" w:cs="Times New Roman"/>
                <w:sz w:val="20"/>
                <w:szCs w:val="20"/>
              </w:rPr>
              <w:t xml:space="preserve">Мероприятие 2.4.4.2 Организация районного конкурса управленческих команд </w:t>
            </w:r>
            <w:r>
              <w:rPr>
                <w:rFonts w:ascii="Times New Roman" w:hAnsi="Times New Roman" w:cs="Times New Roman"/>
                <w:sz w:val="20"/>
                <w:szCs w:val="20"/>
              </w:rPr>
              <w:t>«</w:t>
            </w:r>
            <w:r w:rsidRPr="009F73B6">
              <w:rPr>
                <w:rFonts w:ascii="Times New Roman" w:hAnsi="Times New Roman" w:cs="Times New Roman"/>
                <w:sz w:val="20"/>
                <w:szCs w:val="20"/>
              </w:rPr>
              <w:t>Реализация антирисковых программ школ</w:t>
            </w:r>
            <w:r>
              <w:rPr>
                <w:rFonts w:ascii="Times New Roman" w:hAnsi="Times New Roman" w:cs="Times New Roman"/>
                <w:sz w:val="20"/>
                <w:szCs w:val="20"/>
              </w:rPr>
              <w:t>»</w:t>
            </w:r>
            <w:r w:rsidRPr="009F73B6">
              <w:rPr>
                <w:rFonts w:ascii="Times New Roman" w:hAnsi="Times New Roman" w:cs="Times New Roman"/>
                <w:sz w:val="20"/>
                <w:szCs w:val="20"/>
              </w:rPr>
              <w:t>.</w:t>
            </w:r>
          </w:p>
        </w:tc>
        <w:tc>
          <w:tcPr>
            <w:tcW w:w="1843" w:type="dxa"/>
          </w:tcPr>
          <w:p w14:paraId="3F0C12DA" w14:textId="5660282F" w:rsidR="00A13594" w:rsidRPr="009F73B6" w:rsidRDefault="00A13594" w:rsidP="00113007">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4D3C1314" w14:textId="77777777" w:rsidR="00A13594" w:rsidRPr="009F73B6" w:rsidRDefault="00A13594" w:rsidP="00113007">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14B4D6F6" w14:textId="58BBA31F" w:rsidR="00A13594" w:rsidRPr="009F73B6" w:rsidRDefault="00A13594" w:rsidP="00113007">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В Конкурсе приняли участие все школы района. Организовано 16 открытых занятий и 5 курсов внеурочной деятельности, 22 практикума, 4 тренинга, 2 методические выставки, 3 выступления из опыта работы учителей по актуальным проблемам. Охвачено 142 человека, задействованы  в проведении открытых занятий и  мероприятий</w:t>
            </w:r>
            <w:r>
              <w:rPr>
                <w:rFonts w:ascii="Times New Roman" w:hAnsi="Times New Roman" w:cs="Times New Roman"/>
                <w:sz w:val="20"/>
                <w:szCs w:val="20"/>
              </w:rPr>
              <w:t xml:space="preserve"> </w:t>
            </w:r>
            <w:r w:rsidRPr="009F73B6">
              <w:rPr>
                <w:rFonts w:ascii="Times New Roman" w:hAnsi="Times New Roman" w:cs="Times New Roman"/>
                <w:sz w:val="20"/>
                <w:szCs w:val="20"/>
              </w:rPr>
              <w:t>79 педагогов и руководителей школ, на базе которых проводились конкурсы.</w:t>
            </w:r>
          </w:p>
        </w:tc>
        <w:tc>
          <w:tcPr>
            <w:tcW w:w="851" w:type="dxa"/>
          </w:tcPr>
          <w:p w14:paraId="78A75608" w14:textId="77777777" w:rsidR="00A13594" w:rsidRPr="009F73B6" w:rsidRDefault="00A13594" w:rsidP="00113007">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469C79BA" w14:textId="77777777" w:rsidR="00A13594" w:rsidRPr="009F73B6" w:rsidRDefault="00A13594" w:rsidP="00113007">
            <w:pPr>
              <w:rPr>
                <w:rFonts w:ascii="Times New Roman" w:hAnsi="Times New Roman" w:cs="Times New Roman"/>
                <w:sz w:val="20"/>
                <w:szCs w:val="20"/>
              </w:rPr>
            </w:pPr>
            <w:r w:rsidRPr="009F73B6">
              <w:rPr>
                <w:rFonts w:ascii="Times New Roman" w:hAnsi="Times New Roman" w:cs="Times New Roman"/>
                <w:sz w:val="20"/>
                <w:szCs w:val="20"/>
              </w:rPr>
              <w:t>апрель</w:t>
            </w:r>
          </w:p>
        </w:tc>
        <w:tc>
          <w:tcPr>
            <w:tcW w:w="992" w:type="dxa"/>
          </w:tcPr>
          <w:p w14:paraId="7BF6A21E" w14:textId="2AAB3D55" w:rsidR="00A13594" w:rsidRPr="009F73B6" w:rsidRDefault="00A13594" w:rsidP="00113007">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3FB65907" w14:textId="065CC172" w:rsidR="00A13594" w:rsidRPr="009F73B6" w:rsidRDefault="00A13594" w:rsidP="00113007">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апрель</w:t>
            </w:r>
          </w:p>
        </w:tc>
        <w:tc>
          <w:tcPr>
            <w:tcW w:w="1459" w:type="dxa"/>
          </w:tcPr>
          <w:p w14:paraId="51822C65" w14:textId="77777777" w:rsidR="00A13594" w:rsidRPr="009F73B6" w:rsidRDefault="00A13594" w:rsidP="00113007">
            <w:pPr>
              <w:widowControl w:val="0"/>
              <w:suppressAutoHyphens/>
              <w:autoSpaceDE w:val="0"/>
              <w:ind w:hanging="3"/>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09EE0A24" w14:textId="7459BD3D" w:rsidR="00A13594" w:rsidRPr="009F73B6" w:rsidRDefault="00A13594" w:rsidP="00113007">
            <w:pPr>
              <w:ind w:hanging="3"/>
              <w:jc w:val="both"/>
              <w:rPr>
                <w:rFonts w:ascii="Times New Roman" w:hAnsi="Times New Roman" w:cs="Times New Roman"/>
                <w:sz w:val="20"/>
                <w:szCs w:val="20"/>
              </w:rPr>
            </w:pPr>
          </w:p>
        </w:tc>
      </w:tr>
      <w:tr w:rsidR="00A13594" w:rsidRPr="009F73B6" w14:paraId="6E98AA05" w14:textId="77777777" w:rsidTr="005A59B3">
        <w:trPr>
          <w:jc w:val="center"/>
        </w:trPr>
        <w:tc>
          <w:tcPr>
            <w:tcW w:w="3050" w:type="dxa"/>
          </w:tcPr>
          <w:p w14:paraId="22444BF7" w14:textId="77777777" w:rsidR="00A13594" w:rsidRPr="009F73B6" w:rsidRDefault="00A13594" w:rsidP="00113007">
            <w:pPr>
              <w:rPr>
                <w:rFonts w:ascii="Times New Roman" w:hAnsi="Times New Roman" w:cs="Times New Roman"/>
                <w:sz w:val="20"/>
                <w:szCs w:val="20"/>
              </w:rPr>
            </w:pPr>
            <w:r w:rsidRPr="009F73B6">
              <w:rPr>
                <w:rFonts w:ascii="Times New Roman" w:hAnsi="Times New Roman" w:cs="Times New Roman"/>
                <w:sz w:val="20"/>
                <w:szCs w:val="20"/>
              </w:rPr>
              <w:t>Мероприятие 2.4.4.3 Участие педагогов образовательных организаций в республиканских конкурсах, конференциях, форумах, стратегических сессиях.</w:t>
            </w:r>
          </w:p>
        </w:tc>
        <w:tc>
          <w:tcPr>
            <w:tcW w:w="1843" w:type="dxa"/>
          </w:tcPr>
          <w:p w14:paraId="3122F5E8" w14:textId="4B97E41D" w:rsidR="00A13594" w:rsidRPr="009F73B6" w:rsidRDefault="00A13594" w:rsidP="00113007">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2540A172" w14:textId="77777777" w:rsidR="00A13594" w:rsidRPr="009F73B6" w:rsidRDefault="00A13594" w:rsidP="00113007">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3B7E55ED" w14:textId="06F759F9" w:rsidR="00A13594" w:rsidRPr="009F73B6" w:rsidRDefault="00A13594" w:rsidP="00113007">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Педагоги района приняли участие во всех крупных методических событиях: конференции </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Эффективный учитель для эффективной школы</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 методической сессии по организации системы воспитания, республиканском форуме классных руководителей, респ.</w:t>
            </w:r>
            <w:r w:rsidR="005C0FF4">
              <w:rPr>
                <w:rFonts w:ascii="Times New Roman" w:eastAsia="Arial" w:hAnsi="Times New Roman" w:cs="Times New Roman"/>
                <w:sz w:val="20"/>
                <w:szCs w:val="20"/>
                <w:lang w:eastAsia="ar-SA"/>
              </w:rPr>
              <w:t xml:space="preserve"> </w:t>
            </w:r>
            <w:r w:rsidRPr="009F73B6">
              <w:rPr>
                <w:rFonts w:ascii="Times New Roman" w:eastAsia="Arial" w:hAnsi="Times New Roman" w:cs="Times New Roman"/>
                <w:sz w:val="20"/>
                <w:szCs w:val="20"/>
                <w:lang w:eastAsia="ar-SA"/>
              </w:rPr>
              <w:t xml:space="preserve">профориентационном форуме, хакатоне для молодых педагогов.       </w:t>
            </w:r>
          </w:p>
        </w:tc>
        <w:tc>
          <w:tcPr>
            <w:tcW w:w="851" w:type="dxa"/>
          </w:tcPr>
          <w:p w14:paraId="78B331D2" w14:textId="77777777" w:rsidR="00A13594" w:rsidRPr="009F73B6" w:rsidRDefault="00A13594" w:rsidP="00113007">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0D8B457F" w14:textId="77777777" w:rsidR="00A13594" w:rsidRPr="009F73B6" w:rsidRDefault="00A13594" w:rsidP="00113007">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32F5C485" w14:textId="0BC80E56" w:rsidR="00A13594" w:rsidRPr="009F73B6" w:rsidRDefault="00A13594" w:rsidP="00113007">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198102AD" w14:textId="14DAB20A" w:rsidR="00A13594" w:rsidRPr="009F73B6" w:rsidRDefault="00A13594" w:rsidP="00113007">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055070F5" w14:textId="77777777" w:rsidR="00A13594" w:rsidRPr="009F73B6" w:rsidRDefault="00A13594" w:rsidP="00113007">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7A0A0CC4" w14:textId="6CCB58F6" w:rsidR="00A13594" w:rsidRPr="009F73B6" w:rsidRDefault="00A13594" w:rsidP="00113007">
            <w:pPr>
              <w:widowControl w:val="0"/>
              <w:suppressAutoHyphens/>
              <w:autoSpaceDE w:val="0"/>
              <w:rPr>
                <w:rFonts w:ascii="Times New Roman" w:eastAsia="Arial" w:hAnsi="Times New Roman" w:cs="Times New Roman"/>
                <w:sz w:val="20"/>
                <w:szCs w:val="20"/>
                <w:lang w:eastAsia="ar-SA"/>
              </w:rPr>
            </w:pPr>
          </w:p>
        </w:tc>
      </w:tr>
      <w:tr w:rsidR="00A13594" w:rsidRPr="009F73B6" w14:paraId="136DB0EA" w14:textId="77777777" w:rsidTr="005A59B3">
        <w:trPr>
          <w:jc w:val="center"/>
        </w:trPr>
        <w:tc>
          <w:tcPr>
            <w:tcW w:w="3050" w:type="dxa"/>
          </w:tcPr>
          <w:p w14:paraId="71BF7487" w14:textId="4C0022AC" w:rsidR="00A13594" w:rsidRPr="009F73B6" w:rsidRDefault="00A13594" w:rsidP="007B003F">
            <w:pPr>
              <w:rPr>
                <w:rFonts w:ascii="Times New Roman" w:hAnsi="Times New Roman" w:cs="Times New Roman"/>
                <w:sz w:val="20"/>
                <w:szCs w:val="20"/>
              </w:rPr>
            </w:pPr>
            <w:r w:rsidRPr="009F73B6">
              <w:rPr>
                <w:rFonts w:ascii="Times New Roman" w:hAnsi="Times New Roman" w:cs="Times New Roman"/>
                <w:i/>
                <w:iCs/>
                <w:sz w:val="20"/>
                <w:szCs w:val="20"/>
              </w:rPr>
              <w:t xml:space="preserve">Контрольное событие №48. Проведение районного конкурса управленческих команд </w:t>
            </w:r>
            <w:r>
              <w:rPr>
                <w:rFonts w:ascii="Times New Roman" w:hAnsi="Times New Roman" w:cs="Times New Roman"/>
                <w:i/>
                <w:iCs/>
                <w:sz w:val="20"/>
                <w:szCs w:val="20"/>
              </w:rPr>
              <w:t>«</w:t>
            </w:r>
            <w:r w:rsidRPr="009F73B6">
              <w:rPr>
                <w:rFonts w:ascii="Times New Roman" w:hAnsi="Times New Roman" w:cs="Times New Roman"/>
                <w:i/>
                <w:iCs/>
                <w:sz w:val="20"/>
                <w:szCs w:val="20"/>
              </w:rPr>
              <w:t>Реализация антирисковых программ</w:t>
            </w:r>
            <w:r>
              <w:rPr>
                <w:rFonts w:ascii="Times New Roman" w:hAnsi="Times New Roman" w:cs="Times New Roman"/>
                <w:i/>
                <w:iCs/>
                <w:sz w:val="20"/>
                <w:szCs w:val="20"/>
              </w:rPr>
              <w:t>»</w:t>
            </w:r>
            <w:r w:rsidRPr="009F73B6">
              <w:rPr>
                <w:rFonts w:ascii="Times New Roman" w:hAnsi="Times New Roman" w:cs="Times New Roman"/>
                <w:i/>
                <w:iCs/>
                <w:sz w:val="20"/>
                <w:szCs w:val="20"/>
              </w:rPr>
              <w:t xml:space="preserve"> и организация стажировочных площадок.</w:t>
            </w:r>
          </w:p>
        </w:tc>
        <w:tc>
          <w:tcPr>
            <w:tcW w:w="1843" w:type="dxa"/>
          </w:tcPr>
          <w:p w14:paraId="58E662D7" w14:textId="16D66162" w:rsidR="00A13594" w:rsidRPr="009F73B6" w:rsidRDefault="00A13594" w:rsidP="007B003F">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196ABF6E" w14:textId="77777777" w:rsidR="00A13594" w:rsidRPr="009F73B6" w:rsidRDefault="00A13594" w:rsidP="007B003F">
            <w:pP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2823" w:type="dxa"/>
          </w:tcPr>
          <w:p w14:paraId="750A2967" w14:textId="77777777" w:rsidR="00A13594" w:rsidRPr="009F73B6" w:rsidRDefault="00A13594" w:rsidP="007B003F">
            <w:pPr>
              <w:widowControl w:val="0"/>
              <w:suppressAutoHyphens/>
              <w:autoSpaceDE w:val="0"/>
              <w:ind w:hanging="3"/>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Конкурс состоялся в апреле-мае, приняли участие все школы района. </w:t>
            </w:r>
          </w:p>
          <w:p w14:paraId="2F3E92F6" w14:textId="2498D500" w:rsidR="00A13594" w:rsidRPr="009F73B6" w:rsidRDefault="00A13594" w:rsidP="007B003F">
            <w:pPr>
              <w:widowControl w:val="0"/>
              <w:suppressAutoHyphens/>
              <w:autoSpaceDE w:val="0"/>
              <w:ind w:firstLine="5"/>
              <w:rPr>
                <w:rFonts w:ascii="Times New Roman" w:eastAsia="Arial" w:hAnsi="Times New Roman" w:cs="Times New Roman"/>
                <w:i/>
                <w:sz w:val="20"/>
                <w:szCs w:val="20"/>
                <w:highlight w:val="green"/>
                <w:lang w:eastAsia="ar-SA"/>
              </w:rPr>
            </w:pPr>
            <w:r w:rsidRPr="009F73B6">
              <w:rPr>
                <w:rFonts w:ascii="Times New Roman" w:eastAsia="Arial" w:hAnsi="Times New Roman" w:cs="Times New Roman"/>
                <w:sz w:val="20"/>
                <w:szCs w:val="20"/>
                <w:lang w:eastAsia="ar-SA"/>
              </w:rPr>
              <w:t xml:space="preserve">Стажировочные площадки </w:t>
            </w:r>
            <w:r>
              <w:rPr>
                <w:rFonts w:ascii="Times New Roman" w:eastAsia="Arial" w:hAnsi="Times New Roman" w:cs="Times New Roman"/>
                <w:sz w:val="20"/>
                <w:szCs w:val="20"/>
                <w:lang w:eastAsia="ar-SA"/>
              </w:rPr>
              <w:t>начали</w:t>
            </w:r>
            <w:r w:rsidRPr="009F73B6">
              <w:rPr>
                <w:rFonts w:ascii="Times New Roman" w:eastAsia="Arial" w:hAnsi="Times New Roman" w:cs="Times New Roman"/>
                <w:sz w:val="20"/>
                <w:szCs w:val="20"/>
                <w:lang w:eastAsia="ar-SA"/>
              </w:rPr>
              <w:t xml:space="preserve"> свою деятельность </w:t>
            </w:r>
            <w:r w:rsidRPr="00113007">
              <w:rPr>
                <w:rFonts w:ascii="Times New Roman" w:eastAsia="Arial" w:hAnsi="Times New Roman" w:cs="Times New Roman"/>
                <w:sz w:val="20"/>
                <w:szCs w:val="20"/>
                <w:lang w:eastAsia="ar-SA"/>
              </w:rPr>
              <w:t xml:space="preserve">с </w:t>
            </w:r>
            <w:r>
              <w:rPr>
                <w:rFonts w:ascii="Times New Roman" w:eastAsia="Arial" w:hAnsi="Times New Roman" w:cs="Times New Roman"/>
                <w:sz w:val="20"/>
                <w:szCs w:val="20"/>
                <w:lang w:eastAsia="ar-SA"/>
              </w:rPr>
              <w:t>сентября</w:t>
            </w:r>
            <w:r w:rsidRPr="00113007">
              <w:rPr>
                <w:rFonts w:ascii="Times New Roman" w:eastAsia="Arial" w:hAnsi="Times New Roman" w:cs="Times New Roman"/>
                <w:sz w:val="20"/>
                <w:szCs w:val="20"/>
                <w:lang w:eastAsia="ar-SA"/>
              </w:rPr>
              <w:t xml:space="preserve"> 2023</w:t>
            </w:r>
            <w:r>
              <w:rPr>
                <w:rFonts w:ascii="Times New Roman" w:eastAsia="Arial" w:hAnsi="Times New Roman" w:cs="Times New Roman"/>
                <w:sz w:val="20"/>
                <w:szCs w:val="20"/>
                <w:lang w:eastAsia="ar-SA"/>
              </w:rPr>
              <w:t xml:space="preserve"> </w:t>
            </w:r>
            <w:r w:rsidRPr="00113007">
              <w:rPr>
                <w:rFonts w:ascii="Times New Roman" w:eastAsia="Arial" w:hAnsi="Times New Roman" w:cs="Times New Roman"/>
                <w:sz w:val="20"/>
                <w:szCs w:val="20"/>
                <w:lang w:eastAsia="ar-SA"/>
              </w:rPr>
              <w:t>года.</w:t>
            </w:r>
          </w:p>
        </w:tc>
        <w:tc>
          <w:tcPr>
            <w:tcW w:w="851" w:type="dxa"/>
          </w:tcPr>
          <w:p w14:paraId="0E98C375" w14:textId="77777777" w:rsidR="00A13594" w:rsidRPr="009F73B6" w:rsidRDefault="00A13594" w:rsidP="007B003F">
            <w:pPr>
              <w:rPr>
                <w:rFonts w:ascii="Times New Roman" w:hAnsi="Times New Roman" w:cs="Times New Roman"/>
                <w:i/>
                <w:iCs/>
                <w:sz w:val="20"/>
                <w:szCs w:val="20"/>
              </w:rPr>
            </w:pPr>
            <w:r w:rsidRPr="009F73B6">
              <w:rPr>
                <w:rFonts w:ascii="Times New Roman" w:hAnsi="Times New Roman" w:cs="Times New Roman"/>
                <w:i/>
                <w:iCs/>
                <w:sz w:val="20"/>
                <w:szCs w:val="20"/>
              </w:rPr>
              <w:t>апрель</w:t>
            </w:r>
          </w:p>
        </w:tc>
        <w:tc>
          <w:tcPr>
            <w:tcW w:w="1134" w:type="dxa"/>
          </w:tcPr>
          <w:p w14:paraId="158F1C0D" w14:textId="77777777" w:rsidR="00A13594" w:rsidRPr="009F73B6" w:rsidRDefault="00A13594" w:rsidP="007B003F">
            <w:pPr>
              <w:rPr>
                <w:rFonts w:ascii="Times New Roman" w:hAnsi="Times New Roman" w:cs="Times New Roman"/>
                <w:i/>
                <w:iCs/>
                <w:sz w:val="20"/>
                <w:szCs w:val="20"/>
              </w:rPr>
            </w:pPr>
            <w:r w:rsidRPr="009F73B6">
              <w:rPr>
                <w:rFonts w:ascii="Times New Roman" w:hAnsi="Times New Roman" w:cs="Times New Roman"/>
                <w:i/>
                <w:iCs/>
                <w:sz w:val="20"/>
                <w:szCs w:val="20"/>
              </w:rPr>
              <w:t>декабрь</w:t>
            </w:r>
          </w:p>
        </w:tc>
        <w:tc>
          <w:tcPr>
            <w:tcW w:w="992" w:type="dxa"/>
          </w:tcPr>
          <w:p w14:paraId="2E33C935" w14:textId="3E4D7197" w:rsidR="00A13594" w:rsidRPr="009F73B6" w:rsidRDefault="00A13594" w:rsidP="007B003F">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апрель</w:t>
            </w:r>
          </w:p>
        </w:tc>
        <w:tc>
          <w:tcPr>
            <w:tcW w:w="992" w:type="dxa"/>
          </w:tcPr>
          <w:p w14:paraId="13BACFB9" w14:textId="3C0B7078" w:rsidR="00A13594" w:rsidRPr="009F73B6" w:rsidRDefault="00A13594" w:rsidP="007B003F">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декабрь</w:t>
            </w:r>
          </w:p>
        </w:tc>
        <w:tc>
          <w:tcPr>
            <w:tcW w:w="1459" w:type="dxa"/>
          </w:tcPr>
          <w:p w14:paraId="00BF9B0B" w14:textId="748D78C8" w:rsidR="00A13594" w:rsidRPr="009F73B6" w:rsidRDefault="00A13594" w:rsidP="007B003F">
            <w:pPr>
              <w:widowControl w:val="0"/>
              <w:suppressAutoHyphens/>
              <w:autoSpaceDE w:val="0"/>
              <w:ind w:hanging="3"/>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Выполнено</w:t>
            </w:r>
            <w:r w:rsidRPr="009F73B6">
              <w:rPr>
                <w:rFonts w:ascii="Times New Roman" w:eastAsia="Arial" w:hAnsi="Times New Roman" w:cs="Times New Roman"/>
                <w:sz w:val="20"/>
                <w:szCs w:val="20"/>
                <w:lang w:eastAsia="ar-SA"/>
              </w:rPr>
              <w:t>.</w:t>
            </w:r>
          </w:p>
          <w:p w14:paraId="3EB07B0E" w14:textId="78692700" w:rsidR="00A13594" w:rsidRPr="009F73B6" w:rsidRDefault="00A13594" w:rsidP="007B003F">
            <w:pPr>
              <w:widowControl w:val="0"/>
              <w:suppressAutoHyphens/>
              <w:autoSpaceDE w:val="0"/>
              <w:ind w:hanging="3"/>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 </w:t>
            </w:r>
          </w:p>
        </w:tc>
      </w:tr>
      <w:tr w:rsidR="00A13594" w:rsidRPr="009F73B6" w14:paraId="417C4ECD" w14:textId="77777777" w:rsidTr="005A59B3">
        <w:trPr>
          <w:jc w:val="center"/>
        </w:trPr>
        <w:tc>
          <w:tcPr>
            <w:tcW w:w="3050" w:type="dxa"/>
          </w:tcPr>
          <w:p w14:paraId="7228B8E7" w14:textId="69AB3DBE" w:rsidR="00A13594" w:rsidRPr="009F73B6" w:rsidRDefault="00A13594" w:rsidP="00113007">
            <w:pPr>
              <w:rPr>
                <w:rFonts w:ascii="Times New Roman" w:hAnsi="Times New Roman" w:cs="Times New Roman"/>
                <w:i/>
                <w:iCs/>
                <w:sz w:val="20"/>
                <w:szCs w:val="20"/>
              </w:rPr>
            </w:pPr>
            <w:r w:rsidRPr="009F73B6">
              <w:rPr>
                <w:rFonts w:ascii="Times New Roman" w:hAnsi="Times New Roman" w:cs="Times New Roman"/>
                <w:i/>
                <w:iCs/>
                <w:sz w:val="20"/>
                <w:szCs w:val="20"/>
              </w:rPr>
              <w:t xml:space="preserve">Контрольное событие №49. </w:t>
            </w:r>
            <w:r w:rsidRPr="00123E30">
              <w:rPr>
                <w:rFonts w:ascii="Times New Roman" w:hAnsi="Times New Roman" w:cs="Times New Roman"/>
                <w:i/>
                <w:iCs/>
                <w:sz w:val="20"/>
                <w:szCs w:val="20"/>
              </w:rPr>
              <w:t>Проведение цикла выездных семинаров по обобщению опыта реализации антирисковых программ в школах.</w:t>
            </w:r>
          </w:p>
        </w:tc>
        <w:tc>
          <w:tcPr>
            <w:tcW w:w="1843" w:type="dxa"/>
          </w:tcPr>
          <w:p w14:paraId="1F4A6317" w14:textId="01C0764D" w:rsidR="00A13594" w:rsidRPr="009F73B6" w:rsidRDefault="00A13594" w:rsidP="00113007">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03C835DC" w14:textId="77777777" w:rsidR="00A13594" w:rsidRPr="009F73B6" w:rsidRDefault="00A13594" w:rsidP="00113007">
            <w:pP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2823" w:type="dxa"/>
          </w:tcPr>
          <w:p w14:paraId="32C6FDDB" w14:textId="15C7D185" w:rsidR="00A13594" w:rsidRPr="009F73B6" w:rsidRDefault="00A13594" w:rsidP="00113007">
            <w:pPr>
              <w:widowControl w:val="0"/>
              <w:suppressAutoHyphens/>
              <w:autoSpaceDE w:val="0"/>
              <w:ind w:firstLine="5"/>
              <w:rPr>
                <w:rFonts w:ascii="Times New Roman" w:eastAsia="Arial" w:hAnsi="Times New Roman" w:cs="Times New Roman"/>
                <w:i/>
                <w:sz w:val="20"/>
                <w:szCs w:val="20"/>
                <w:lang w:eastAsia="ar-SA"/>
              </w:rPr>
            </w:pPr>
            <w:r w:rsidRPr="009F73B6">
              <w:rPr>
                <w:rFonts w:ascii="Times New Roman" w:hAnsi="Times New Roman" w:cs="Times New Roman"/>
                <w:sz w:val="20"/>
                <w:szCs w:val="20"/>
              </w:rPr>
              <w:t>В апреле-мае состоялись выезды в 8 школ района. Мероприятиями в течение конкурсного периода охвачено 142 человека - руководители, учителя, психологи. Кроме того, задействованы  в проведении открытых занятий и  мероприятий 79 педагогов и руководителей школ, на базе которых проводился конкурс.</w:t>
            </w:r>
          </w:p>
        </w:tc>
        <w:tc>
          <w:tcPr>
            <w:tcW w:w="851" w:type="dxa"/>
          </w:tcPr>
          <w:p w14:paraId="17059899" w14:textId="77777777" w:rsidR="00A13594" w:rsidRPr="009F73B6" w:rsidRDefault="00A13594" w:rsidP="00113007">
            <w:pPr>
              <w:rPr>
                <w:rFonts w:ascii="Times New Roman" w:hAnsi="Times New Roman" w:cs="Times New Roman"/>
                <w:i/>
                <w:iCs/>
                <w:sz w:val="20"/>
                <w:szCs w:val="20"/>
              </w:rPr>
            </w:pPr>
            <w:r w:rsidRPr="009F73B6">
              <w:rPr>
                <w:rFonts w:ascii="Times New Roman" w:hAnsi="Times New Roman" w:cs="Times New Roman"/>
                <w:i/>
                <w:iCs/>
                <w:sz w:val="20"/>
                <w:szCs w:val="20"/>
              </w:rPr>
              <w:t>март</w:t>
            </w:r>
          </w:p>
        </w:tc>
        <w:tc>
          <w:tcPr>
            <w:tcW w:w="1134" w:type="dxa"/>
          </w:tcPr>
          <w:p w14:paraId="4CBBD77C" w14:textId="77777777" w:rsidR="00A13594" w:rsidRPr="009F73B6" w:rsidRDefault="00A13594" w:rsidP="00113007">
            <w:pPr>
              <w:rPr>
                <w:rFonts w:ascii="Times New Roman" w:hAnsi="Times New Roman" w:cs="Times New Roman"/>
                <w:i/>
                <w:iCs/>
                <w:sz w:val="20"/>
                <w:szCs w:val="20"/>
              </w:rPr>
            </w:pPr>
            <w:r w:rsidRPr="009F73B6">
              <w:rPr>
                <w:rFonts w:ascii="Times New Roman" w:hAnsi="Times New Roman" w:cs="Times New Roman"/>
                <w:i/>
                <w:iCs/>
                <w:sz w:val="20"/>
                <w:szCs w:val="20"/>
              </w:rPr>
              <w:t>апрель</w:t>
            </w:r>
          </w:p>
        </w:tc>
        <w:tc>
          <w:tcPr>
            <w:tcW w:w="992" w:type="dxa"/>
          </w:tcPr>
          <w:p w14:paraId="5D4688D6" w14:textId="3C3ED84D" w:rsidR="00A13594" w:rsidRPr="009F73B6" w:rsidRDefault="00A13594" w:rsidP="00113007">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март</w:t>
            </w:r>
          </w:p>
        </w:tc>
        <w:tc>
          <w:tcPr>
            <w:tcW w:w="992" w:type="dxa"/>
          </w:tcPr>
          <w:p w14:paraId="75FC5CF2" w14:textId="51FCDFA2" w:rsidR="00A13594" w:rsidRPr="009F73B6" w:rsidRDefault="00A13594" w:rsidP="00113007">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апрель</w:t>
            </w:r>
          </w:p>
        </w:tc>
        <w:tc>
          <w:tcPr>
            <w:tcW w:w="1459" w:type="dxa"/>
          </w:tcPr>
          <w:p w14:paraId="6D869CA2" w14:textId="77777777" w:rsidR="00A13594" w:rsidRPr="009F73B6" w:rsidRDefault="00A13594" w:rsidP="00113007">
            <w:pPr>
              <w:widowControl w:val="0"/>
              <w:suppressAutoHyphens/>
              <w:autoSpaceDE w:val="0"/>
              <w:ind w:hanging="3"/>
              <w:jc w:val="both"/>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6033E245" w14:textId="6BBEE799" w:rsidR="00A13594" w:rsidRPr="009F73B6" w:rsidRDefault="00A13594" w:rsidP="00113007">
            <w:pPr>
              <w:ind w:hanging="3"/>
              <w:jc w:val="both"/>
              <w:rPr>
                <w:rFonts w:ascii="Times New Roman" w:hAnsi="Times New Roman" w:cs="Times New Roman"/>
                <w:sz w:val="20"/>
                <w:szCs w:val="20"/>
              </w:rPr>
            </w:pPr>
          </w:p>
        </w:tc>
      </w:tr>
      <w:tr w:rsidR="00A13594" w:rsidRPr="009F73B6" w14:paraId="00D83CAE" w14:textId="77777777" w:rsidTr="009F73B6">
        <w:trPr>
          <w:jc w:val="center"/>
        </w:trPr>
        <w:tc>
          <w:tcPr>
            <w:tcW w:w="15565" w:type="dxa"/>
            <w:gridSpan w:val="10"/>
          </w:tcPr>
          <w:p w14:paraId="58E7F13A" w14:textId="77777777" w:rsidR="00A13594" w:rsidRPr="009F73B6" w:rsidRDefault="00A13594" w:rsidP="00113007">
            <w:pPr>
              <w:rPr>
                <w:rFonts w:ascii="Times New Roman" w:hAnsi="Times New Roman" w:cs="Times New Roman"/>
                <w:b/>
                <w:sz w:val="20"/>
                <w:szCs w:val="20"/>
              </w:rPr>
            </w:pPr>
          </w:p>
          <w:p w14:paraId="551E2758" w14:textId="77777777" w:rsidR="00A13594" w:rsidRPr="009F73B6" w:rsidRDefault="00A13594" w:rsidP="00113007">
            <w:pPr>
              <w:rPr>
                <w:rFonts w:ascii="Times New Roman" w:hAnsi="Times New Roman" w:cs="Times New Roman"/>
                <w:sz w:val="20"/>
                <w:szCs w:val="20"/>
              </w:rPr>
            </w:pPr>
            <w:r w:rsidRPr="009F73B6">
              <w:rPr>
                <w:rFonts w:ascii="Times New Roman" w:hAnsi="Times New Roman" w:cs="Times New Roman"/>
                <w:b/>
                <w:sz w:val="20"/>
                <w:szCs w:val="20"/>
              </w:rPr>
              <w:t>З</w:t>
            </w:r>
            <w:r w:rsidRPr="009F73B6">
              <w:rPr>
                <w:rFonts w:ascii="Times New Roman" w:hAnsi="Times New Roman" w:cs="Times New Roman"/>
                <w:b/>
                <w:bCs/>
                <w:sz w:val="20"/>
                <w:szCs w:val="20"/>
              </w:rPr>
              <w:t>адача 5. Модернизация и обновление образовательной среды в школах района</w:t>
            </w:r>
          </w:p>
        </w:tc>
      </w:tr>
      <w:tr w:rsidR="00A13594" w:rsidRPr="009F73B6" w14:paraId="1983E686" w14:textId="77777777" w:rsidTr="005A59B3">
        <w:trPr>
          <w:jc w:val="center"/>
        </w:trPr>
        <w:tc>
          <w:tcPr>
            <w:tcW w:w="3050" w:type="dxa"/>
          </w:tcPr>
          <w:p w14:paraId="029C8D4C" w14:textId="77777777" w:rsidR="00A13594" w:rsidRPr="00B9099D" w:rsidRDefault="00A13594" w:rsidP="00FD27E5">
            <w:pPr>
              <w:rPr>
                <w:rFonts w:ascii="Times New Roman" w:hAnsi="Times New Roman" w:cs="Times New Roman"/>
                <w:b/>
                <w:bCs/>
                <w:sz w:val="20"/>
                <w:szCs w:val="20"/>
              </w:rPr>
            </w:pPr>
            <w:r w:rsidRPr="00B9099D">
              <w:rPr>
                <w:rFonts w:ascii="Times New Roman" w:hAnsi="Times New Roman" w:cs="Times New Roman"/>
                <w:b/>
                <w:bCs/>
                <w:sz w:val="20"/>
                <w:szCs w:val="20"/>
              </w:rPr>
              <w:t xml:space="preserve">Основное мероприятие 2.5.1. Модернизация оборудования и дидактического оснащения образовательной деятельности. </w:t>
            </w:r>
          </w:p>
        </w:tc>
        <w:tc>
          <w:tcPr>
            <w:tcW w:w="1843" w:type="dxa"/>
          </w:tcPr>
          <w:p w14:paraId="4AE544EC" w14:textId="639EFCC6" w:rsidR="00A13594" w:rsidRPr="00B9099D" w:rsidRDefault="00A13594" w:rsidP="00FD27E5">
            <w:pPr>
              <w:rPr>
                <w:rFonts w:ascii="Times New Roman" w:hAnsi="Times New Roman" w:cs="Times New Roman"/>
                <w:sz w:val="20"/>
                <w:szCs w:val="20"/>
              </w:rPr>
            </w:pPr>
            <w:r w:rsidRPr="00B9099D">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5891EC6E" w14:textId="77777777" w:rsidR="00A13594" w:rsidRPr="00B9099D" w:rsidRDefault="00A13594" w:rsidP="00FD27E5">
            <w:pPr>
              <w:rPr>
                <w:rFonts w:ascii="Times New Roman" w:hAnsi="Times New Roman" w:cs="Times New Roman"/>
                <w:sz w:val="20"/>
                <w:szCs w:val="20"/>
              </w:rPr>
            </w:pPr>
            <w:r w:rsidRPr="00B9099D">
              <w:rPr>
                <w:rFonts w:ascii="Times New Roman" w:hAnsi="Times New Roman" w:cs="Times New Roman"/>
                <w:sz w:val="20"/>
                <w:szCs w:val="20"/>
              </w:rPr>
              <w:t>9 общеобразовательных организаций, расположенных в сельской местности, обновивших материально-техническую базу для реализации основных, дополнительных общеобразовательных программ цифрового, естественно-научного и гуманитарного профилей.</w:t>
            </w:r>
          </w:p>
        </w:tc>
        <w:tc>
          <w:tcPr>
            <w:tcW w:w="2823" w:type="dxa"/>
          </w:tcPr>
          <w:p w14:paraId="71282F9E" w14:textId="6CACE12F" w:rsidR="00A13594" w:rsidRPr="00B9099D" w:rsidRDefault="00EE7CAB" w:rsidP="00FD27E5">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Выполнено.</w:t>
            </w:r>
          </w:p>
        </w:tc>
        <w:tc>
          <w:tcPr>
            <w:tcW w:w="851" w:type="dxa"/>
          </w:tcPr>
          <w:p w14:paraId="2DB7C3AD" w14:textId="77777777" w:rsidR="00A13594" w:rsidRPr="00B9099D" w:rsidRDefault="00A13594" w:rsidP="00FD27E5">
            <w:pPr>
              <w:widowControl w:val="0"/>
              <w:suppressAutoHyphens/>
              <w:autoSpaceDE w:val="0"/>
              <w:rPr>
                <w:rFonts w:ascii="Times New Roman" w:eastAsia="Arial" w:hAnsi="Times New Roman" w:cs="Times New Roman"/>
                <w:sz w:val="20"/>
                <w:szCs w:val="20"/>
                <w:lang w:eastAsia="ar-SA"/>
              </w:rPr>
            </w:pPr>
            <w:r w:rsidRPr="00B9099D">
              <w:rPr>
                <w:rFonts w:ascii="Times New Roman" w:eastAsia="Arial" w:hAnsi="Times New Roman" w:cs="Times New Roman"/>
                <w:sz w:val="20"/>
                <w:szCs w:val="20"/>
                <w:lang w:eastAsia="ar-SA"/>
              </w:rPr>
              <w:t>январь</w:t>
            </w:r>
          </w:p>
        </w:tc>
        <w:tc>
          <w:tcPr>
            <w:tcW w:w="1134" w:type="dxa"/>
          </w:tcPr>
          <w:p w14:paraId="7DDA8050" w14:textId="77777777" w:rsidR="00A13594" w:rsidRPr="00B9099D" w:rsidRDefault="00A13594" w:rsidP="00FD27E5">
            <w:pPr>
              <w:widowControl w:val="0"/>
              <w:suppressAutoHyphens/>
              <w:autoSpaceDE w:val="0"/>
              <w:rPr>
                <w:rFonts w:ascii="Times New Roman" w:eastAsia="Arial" w:hAnsi="Times New Roman" w:cs="Times New Roman"/>
                <w:sz w:val="20"/>
                <w:szCs w:val="20"/>
                <w:lang w:eastAsia="ar-SA"/>
              </w:rPr>
            </w:pPr>
            <w:r w:rsidRPr="00B9099D">
              <w:rPr>
                <w:rFonts w:ascii="Times New Roman" w:eastAsia="Arial" w:hAnsi="Times New Roman" w:cs="Times New Roman"/>
                <w:sz w:val="20"/>
                <w:szCs w:val="20"/>
                <w:lang w:eastAsia="ar-SA"/>
              </w:rPr>
              <w:t>декабрь</w:t>
            </w:r>
          </w:p>
        </w:tc>
        <w:tc>
          <w:tcPr>
            <w:tcW w:w="992" w:type="dxa"/>
          </w:tcPr>
          <w:p w14:paraId="42796D4E" w14:textId="009F4185" w:rsidR="00A13594" w:rsidRPr="00B9099D" w:rsidRDefault="00A13594" w:rsidP="00FD27E5">
            <w:pPr>
              <w:widowControl w:val="0"/>
              <w:suppressAutoHyphens/>
              <w:autoSpaceDE w:val="0"/>
              <w:rPr>
                <w:rFonts w:ascii="Times New Roman" w:eastAsia="Arial" w:hAnsi="Times New Roman" w:cs="Times New Roman"/>
                <w:sz w:val="20"/>
                <w:szCs w:val="20"/>
                <w:lang w:eastAsia="ar-SA"/>
              </w:rPr>
            </w:pPr>
            <w:r w:rsidRPr="00B9099D">
              <w:rPr>
                <w:rFonts w:ascii="Times New Roman" w:eastAsia="Arial" w:hAnsi="Times New Roman" w:cs="Times New Roman"/>
                <w:sz w:val="20"/>
                <w:szCs w:val="20"/>
                <w:lang w:eastAsia="ar-SA"/>
              </w:rPr>
              <w:t>январь</w:t>
            </w:r>
          </w:p>
        </w:tc>
        <w:tc>
          <w:tcPr>
            <w:tcW w:w="992" w:type="dxa"/>
          </w:tcPr>
          <w:p w14:paraId="47632712" w14:textId="78A12F21" w:rsidR="00A13594" w:rsidRPr="00B9099D" w:rsidRDefault="00A13594" w:rsidP="00FD27E5">
            <w:pPr>
              <w:widowControl w:val="0"/>
              <w:suppressAutoHyphens/>
              <w:autoSpaceDE w:val="0"/>
              <w:rPr>
                <w:rFonts w:ascii="Times New Roman" w:eastAsia="Arial" w:hAnsi="Times New Roman" w:cs="Times New Roman"/>
                <w:sz w:val="20"/>
                <w:szCs w:val="20"/>
                <w:lang w:eastAsia="ar-SA"/>
              </w:rPr>
            </w:pPr>
            <w:r w:rsidRPr="00B9099D">
              <w:rPr>
                <w:rFonts w:ascii="Times New Roman" w:eastAsia="Arial" w:hAnsi="Times New Roman" w:cs="Times New Roman"/>
                <w:sz w:val="20"/>
                <w:szCs w:val="20"/>
                <w:lang w:eastAsia="ar-SA"/>
              </w:rPr>
              <w:t>декабрь</w:t>
            </w:r>
          </w:p>
        </w:tc>
        <w:tc>
          <w:tcPr>
            <w:tcW w:w="1459" w:type="dxa"/>
          </w:tcPr>
          <w:p w14:paraId="41DEC04B" w14:textId="7C274997" w:rsidR="00A13594" w:rsidRPr="0095114B" w:rsidRDefault="00A13594" w:rsidP="00FD27E5">
            <w:pPr>
              <w:widowControl w:val="0"/>
              <w:suppressAutoHyphens/>
              <w:autoSpaceDE w:val="0"/>
              <w:ind w:hanging="3"/>
              <w:rPr>
                <w:rFonts w:ascii="Times New Roman" w:eastAsia="Arial" w:hAnsi="Times New Roman" w:cs="Times New Roman"/>
                <w:sz w:val="20"/>
                <w:szCs w:val="20"/>
                <w:highlight w:val="yellow"/>
                <w:lang w:eastAsia="ar-SA"/>
              </w:rPr>
            </w:pPr>
            <w:r w:rsidRPr="00EE7CAB">
              <w:rPr>
                <w:rFonts w:ascii="Times New Roman" w:eastAsia="Arial" w:hAnsi="Times New Roman" w:cs="Times New Roman"/>
                <w:sz w:val="20"/>
                <w:szCs w:val="20"/>
                <w:lang w:eastAsia="ar-SA"/>
              </w:rPr>
              <w:t>Выполнено.</w:t>
            </w:r>
          </w:p>
        </w:tc>
      </w:tr>
      <w:tr w:rsidR="00A13594" w:rsidRPr="009F73B6" w14:paraId="5F0200AF" w14:textId="77777777" w:rsidTr="005A59B3">
        <w:trPr>
          <w:jc w:val="center"/>
        </w:trPr>
        <w:tc>
          <w:tcPr>
            <w:tcW w:w="3050" w:type="dxa"/>
          </w:tcPr>
          <w:p w14:paraId="742F5E05" w14:textId="77777777" w:rsidR="00A13594" w:rsidRPr="009F73B6" w:rsidRDefault="00A13594" w:rsidP="00FD27E5">
            <w:pPr>
              <w:rPr>
                <w:rFonts w:ascii="Times New Roman" w:hAnsi="Times New Roman" w:cs="Times New Roman"/>
                <w:sz w:val="20"/>
                <w:szCs w:val="20"/>
              </w:rPr>
            </w:pPr>
            <w:r w:rsidRPr="009F73B6">
              <w:rPr>
                <w:rFonts w:ascii="Times New Roman" w:hAnsi="Times New Roman" w:cs="Times New Roman"/>
                <w:sz w:val="20"/>
                <w:szCs w:val="20"/>
              </w:rPr>
              <w:t>Мероприятие 2.5.1.1 Оснащение школ в соответствии с требованиями обновленных ФГОС.</w:t>
            </w:r>
          </w:p>
        </w:tc>
        <w:tc>
          <w:tcPr>
            <w:tcW w:w="1843" w:type="dxa"/>
          </w:tcPr>
          <w:p w14:paraId="5836E09F" w14:textId="08E6AEB3" w:rsidR="00A13594" w:rsidRPr="009F73B6" w:rsidRDefault="00A13594" w:rsidP="00FD27E5">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4C5428E0" w14:textId="77777777" w:rsidR="00A13594" w:rsidRPr="009F73B6" w:rsidRDefault="00A13594" w:rsidP="00FD27E5">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53B0EF8B" w14:textId="6792034D" w:rsidR="00A13594" w:rsidRPr="009F73B6" w:rsidRDefault="00A13594" w:rsidP="00FD27E5">
            <w:pPr>
              <w:widowControl w:val="0"/>
              <w:suppressAutoHyphens/>
              <w:autoSpaceDE w:val="0"/>
              <w:rPr>
                <w:rFonts w:ascii="Times New Roman" w:eastAsia="Arial" w:hAnsi="Times New Roman" w:cs="Times New Roman"/>
                <w:sz w:val="20"/>
                <w:szCs w:val="20"/>
                <w:lang w:eastAsia="ar-SA"/>
              </w:rPr>
            </w:pPr>
            <w:r w:rsidRPr="009F41AA">
              <w:rPr>
                <w:rFonts w:ascii="Times New Roman" w:eastAsia="Arial" w:hAnsi="Times New Roman" w:cs="Times New Roman"/>
                <w:sz w:val="20"/>
                <w:szCs w:val="20"/>
                <w:lang w:eastAsia="ar-SA"/>
              </w:rPr>
              <w:t>Для 9 образовательных организаций приобретено оборудование и мебель на общую сумму 3044267,25 рублей, в том числе проведено 20 аукционов на сумму 24151019,06 рублей.</w:t>
            </w:r>
          </w:p>
        </w:tc>
        <w:tc>
          <w:tcPr>
            <w:tcW w:w="851" w:type="dxa"/>
          </w:tcPr>
          <w:p w14:paraId="45E27CFD" w14:textId="77777777" w:rsidR="00A13594" w:rsidRPr="009F73B6" w:rsidRDefault="00A13594" w:rsidP="00FD27E5">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1CE1D96B" w14:textId="77777777" w:rsidR="00A13594" w:rsidRPr="009F73B6" w:rsidRDefault="00A13594" w:rsidP="00FD27E5">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1F5E99BE" w14:textId="7635FFC3" w:rsidR="00A13594" w:rsidRPr="009F73B6" w:rsidRDefault="00A13594" w:rsidP="00FD27E5">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0B3CC686" w14:textId="10A1D3BA" w:rsidR="00A13594" w:rsidRPr="009F73B6" w:rsidRDefault="00A13594" w:rsidP="00FD27E5">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3598B482" w14:textId="77777777" w:rsidR="00A13594" w:rsidRPr="009F73B6" w:rsidRDefault="00A13594" w:rsidP="00FD27E5">
            <w:pPr>
              <w:widowControl w:val="0"/>
              <w:suppressAutoHyphens/>
              <w:autoSpaceDE w:val="0"/>
              <w:ind w:hanging="3"/>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3E51B10C" w14:textId="67959B2E" w:rsidR="00A13594" w:rsidRPr="009F73B6" w:rsidRDefault="00A13594" w:rsidP="00FD27E5">
            <w:pPr>
              <w:widowControl w:val="0"/>
              <w:suppressAutoHyphens/>
              <w:autoSpaceDE w:val="0"/>
              <w:ind w:hanging="3"/>
              <w:rPr>
                <w:rFonts w:ascii="Times New Roman" w:eastAsia="Arial" w:hAnsi="Times New Roman" w:cs="Times New Roman"/>
                <w:sz w:val="20"/>
                <w:szCs w:val="20"/>
                <w:lang w:eastAsia="ar-SA"/>
              </w:rPr>
            </w:pPr>
          </w:p>
        </w:tc>
      </w:tr>
      <w:tr w:rsidR="00A13594" w:rsidRPr="009F73B6" w14:paraId="103C8580" w14:textId="77777777" w:rsidTr="005A59B3">
        <w:trPr>
          <w:jc w:val="center"/>
        </w:trPr>
        <w:tc>
          <w:tcPr>
            <w:tcW w:w="3050" w:type="dxa"/>
          </w:tcPr>
          <w:p w14:paraId="6AE125EB" w14:textId="02E37588" w:rsidR="00A13594" w:rsidRPr="009F73B6" w:rsidRDefault="00A13594" w:rsidP="00FD27E5">
            <w:pPr>
              <w:rPr>
                <w:rFonts w:ascii="Times New Roman" w:hAnsi="Times New Roman" w:cs="Times New Roman"/>
                <w:sz w:val="20"/>
                <w:szCs w:val="20"/>
              </w:rPr>
            </w:pPr>
            <w:r w:rsidRPr="009F73B6">
              <w:rPr>
                <w:rFonts w:ascii="Times New Roman" w:hAnsi="Times New Roman" w:cs="Times New Roman"/>
                <w:sz w:val="20"/>
                <w:szCs w:val="20"/>
              </w:rPr>
              <w:t xml:space="preserve">Мероприятие 2.5.1.2 Обеспечение обучающихся  1 и 5 классов учебниками по предметам </w:t>
            </w:r>
            <w:r>
              <w:rPr>
                <w:rFonts w:ascii="Times New Roman" w:hAnsi="Times New Roman" w:cs="Times New Roman"/>
                <w:sz w:val="20"/>
                <w:szCs w:val="20"/>
              </w:rPr>
              <w:t>«</w:t>
            </w:r>
            <w:r w:rsidRPr="009F73B6">
              <w:rPr>
                <w:rFonts w:ascii="Times New Roman" w:hAnsi="Times New Roman" w:cs="Times New Roman"/>
                <w:sz w:val="20"/>
                <w:szCs w:val="20"/>
              </w:rPr>
              <w:t>русский язык</w:t>
            </w:r>
            <w:r>
              <w:rPr>
                <w:rFonts w:ascii="Times New Roman" w:hAnsi="Times New Roman" w:cs="Times New Roman"/>
                <w:sz w:val="20"/>
                <w:szCs w:val="20"/>
              </w:rPr>
              <w:t>»</w:t>
            </w:r>
            <w:r w:rsidRPr="009F73B6">
              <w:rPr>
                <w:rFonts w:ascii="Times New Roman" w:hAnsi="Times New Roman" w:cs="Times New Roman"/>
                <w:sz w:val="20"/>
                <w:szCs w:val="20"/>
              </w:rPr>
              <w:t xml:space="preserve"> и </w:t>
            </w:r>
            <w:r>
              <w:rPr>
                <w:rFonts w:ascii="Times New Roman" w:hAnsi="Times New Roman" w:cs="Times New Roman"/>
                <w:sz w:val="20"/>
                <w:szCs w:val="20"/>
              </w:rPr>
              <w:t>«</w:t>
            </w:r>
            <w:r w:rsidRPr="009F73B6">
              <w:rPr>
                <w:rFonts w:ascii="Times New Roman" w:hAnsi="Times New Roman" w:cs="Times New Roman"/>
                <w:sz w:val="20"/>
                <w:szCs w:val="20"/>
              </w:rPr>
              <w:t>математика</w:t>
            </w:r>
            <w:r>
              <w:rPr>
                <w:rFonts w:ascii="Times New Roman" w:hAnsi="Times New Roman" w:cs="Times New Roman"/>
                <w:sz w:val="20"/>
                <w:szCs w:val="20"/>
              </w:rPr>
              <w:t>»</w:t>
            </w:r>
            <w:r w:rsidRPr="009F73B6">
              <w:rPr>
                <w:rFonts w:ascii="Times New Roman" w:hAnsi="Times New Roman" w:cs="Times New Roman"/>
                <w:sz w:val="20"/>
                <w:szCs w:val="20"/>
              </w:rPr>
              <w:t>.</w:t>
            </w:r>
          </w:p>
        </w:tc>
        <w:tc>
          <w:tcPr>
            <w:tcW w:w="1843" w:type="dxa"/>
          </w:tcPr>
          <w:p w14:paraId="5A789B3C" w14:textId="50D04DAE" w:rsidR="00A13594" w:rsidRPr="009F73B6" w:rsidRDefault="00A13594" w:rsidP="00FD27E5">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5FE8382B" w14:textId="77777777" w:rsidR="00A13594" w:rsidRPr="009F73B6" w:rsidRDefault="00A13594" w:rsidP="00FD27E5">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6ABFAE9F" w14:textId="13D350B0" w:rsidR="00A13594" w:rsidRPr="009F73B6" w:rsidRDefault="00A13594" w:rsidP="00FD27E5">
            <w:pPr>
              <w:widowControl w:val="0"/>
              <w:suppressAutoHyphens/>
              <w:autoSpaceDE w:val="0"/>
              <w:rPr>
                <w:rFonts w:ascii="Times New Roman" w:eastAsia="Arial" w:hAnsi="Times New Roman" w:cs="Times New Roman"/>
                <w:sz w:val="20"/>
                <w:szCs w:val="20"/>
                <w:highlight w:val="green"/>
                <w:lang w:eastAsia="ar-SA"/>
              </w:rPr>
            </w:pPr>
            <w:r w:rsidRPr="009F41AA">
              <w:rPr>
                <w:rFonts w:ascii="Times New Roman" w:eastAsia="Arial" w:hAnsi="Times New Roman" w:cs="Times New Roman"/>
                <w:sz w:val="20"/>
                <w:szCs w:val="20"/>
                <w:lang w:eastAsia="ar-SA"/>
              </w:rPr>
              <w:t>Обеспеченность учебниками в районе составляет 100%. Осуществляется постепенный переход на новый Федеральный перечень учебников, утвержденный приказом № 856 от 21.09.2022 года. В 2023 году поступила литература за счет республиканского бюджета в количестве 1579 экземпляров на общую сумму 743682,60 рублей. Поступило учебников за счет республиканского бюджета 1185 экземпляров на общую сумму 591621,5 рублей.</w:t>
            </w:r>
          </w:p>
        </w:tc>
        <w:tc>
          <w:tcPr>
            <w:tcW w:w="851" w:type="dxa"/>
          </w:tcPr>
          <w:p w14:paraId="569B0445" w14:textId="77777777" w:rsidR="00A13594" w:rsidRPr="009F73B6" w:rsidRDefault="00A13594" w:rsidP="00FD27E5">
            <w:pPr>
              <w:rPr>
                <w:rFonts w:ascii="Times New Roman" w:hAnsi="Times New Roman" w:cs="Times New Roman"/>
                <w:sz w:val="20"/>
                <w:szCs w:val="20"/>
              </w:rPr>
            </w:pPr>
            <w:r w:rsidRPr="009F73B6">
              <w:rPr>
                <w:rFonts w:ascii="Times New Roman" w:hAnsi="Times New Roman" w:cs="Times New Roman"/>
                <w:sz w:val="20"/>
                <w:szCs w:val="20"/>
              </w:rPr>
              <w:t>август</w:t>
            </w:r>
          </w:p>
        </w:tc>
        <w:tc>
          <w:tcPr>
            <w:tcW w:w="1134" w:type="dxa"/>
          </w:tcPr>
          <w:p w14:paraId="13FFA43C" w14:textId="77777777" w:rsidR="00A13594" w:rsidRPr="009F73B6" w:rsidRDefault="00A13594" w:rsidP="00FD27E5">
            <w:pPr>
              <w:rPr>
                <w:rFonts w:ascii="Times New Roman" w:hAnsi="Times New Roman" w:cs="Times New Roman"/>
                <w:sz w:val="20"/>
                <w:szCs w:val="20"/>
              </w:rPr>
            </w:pPr>
            <w:r w:rsidRPr="009F73B6">
              <w:rPr>
                <w:rFonts w:ascii="Times New Roman" w:hAnsi="Times New Roman" w:cs="Times New Roman"/>
                <w:sz w:val="20"/>
                <w:szCs w:val="20"/>
              </w:rPr>
              <w:t>сентябрь</w:t>
            </w:r>
          </w:p>
        </w:tc>
        <w:tc>
          <w:tcPr>
            <w:tcW w:w="992" w:type="dxa"/>
          </w:tcPr>
          <w:p w14:paraId="514C4B1E" w14:textId="5212C47C" w:rsidR="00A13594" w:rsidRPr="009F73B6" w:rsidRDefault="00A13594" w:rsidP="00FD27E5">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август</w:t>
            </w:r>
          </w:p>
        </w:tc>
        <w:tc>
          <w:tcPr>
            <w:tcW w:w="992" w:type="dxa"/>
          </w:tcPr>
          <w:p w14:paraId="76EA9603" w14:textId="3508BCF6" w:rsidR="00A13594" w:rsidRPr="009F73B6" w:rsidRDefault="00A13594" w:rsidP="00FD27E5">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сентябрь</w:t>
            </w:r>
          </w:p>
        </w:tc>
        <w:tc>
          <w:tcPr>
            <w:tcW w:w="1459" w:type="dxa"/>
          </w:tcPr>
          <w:p w14:paraId="2089E24F" w14:textId="25F79DE4" w:rsidR="00A13594" w:rsidRPr="009F73B6" w:rsidRDefault="00A13594" w:rsidP="00FD27E5">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 xml:space="preserve"> </w:t>
            </w:r>
          </w:p>
          <w:p w14:paraId="64BBB5DB" w14:textId="2CCB23DD" w:rsidR="00A13594" w:rsidRPr="009F73B6" w:rsidRDefault="00A13594" w:rsidP="00FD27E5">
            <w:pPr>
              <w:widowControl w:val="0"/>
              <w:suppressAutoHyphens/>
              <w:autoSpaceDE w:val="0"/>
              <w:rPr>
                <w:rFonts w:ascii="Times New Roman" w:eastAsia="Arial" w:hAnsi="Times New Roman" w:cs="Times New Roman"/>
                <w:sz w:val="20"/>
                <w:szCs w:val="20"/>
                <w:lang w:eastAsia="ar-SA"/>
              </w:rPr>
            </w:pPr>
          </w:p>
        </w:tc>
      </w:tr>
      <w:tr w:rsidR="00A13594" w:rsidRPr="009F73B6" w14:paraId="76848406" w14:textId="77777777" w:rsidTr="005A59B3">
        <w:trPr>
          <w:jc w:val="center"/>
        </w:trPr>
        <w:tc>
          <w:tcPr>
            <w:tcW w:w="3050" w:type="dxa"/>
          </w:tcPr>
          <w:p w14:paraId="7CDA4B66" w14:textId="4818D0D6" w:rsidR="00A13594" w:rsidRPr="009F73B6" w:rsidRDefault="00A13594" w:rsidP="00113007">
            <w:pPr>
              <w:rPr>
                <w:rFonts w:ascii="Times New Roman" w:hAnsi="Times New Roman" w:cs="Times New Roman"/>
                <w:i/>
                <w:iCs/>
                <w:sz w:val="20"/>
                <w:szCs w:val="20"/>
              </w:rPr>
            </w:pPr>
            <w:r w:rsidRPr="009F73B6">
              <w:rPr>
                <w:rFonts w:ascii="Times New Roman" w:hAnsi="Times New Roman" w:cs="Times New Roman"/>
                <w:i/>
                <w:iCs/>
                <w:sz w:val="20"/>
                <w:szCs w:val="20"/>
              </w:rPr>
              <w:t xml:space="preserve">Контрольное событие №50. Приобретение оборудования для открытия </w:t>
            </w:r>
            <w:r>
              <w:rPr>
                <w:rFonts w:ascii="Times New Roman" w:hAnsi="Times New Roman" w:cs="Times New Roman"/>
                <w:i/>
                <w:iCs/>
                <w:sz w:val="20"/>
                <w:szCs w:val="20"/>
              </w:rPr>
              <w:t>«</w:t>
            </w:r>
            <w:r w:rsidRPr="009F73B6">
              <w:rPr>
                <w:rFonts w:ascii="Times New Roman" w:hAnsi="Times New Roman" w:cs="Times New Roman"/>
                <w:i/>
                <w:iCs/>
                <w:sz w:val="20"/>
                <w:szCs w:val="20"/>
              </w:rPr>
              <w:t>Точки роста</w:t>
            </w:r>
            <w:r>
              <w:rPr>
                <w:rFonts w:ascii="Times New Roman" w:hAnsi="Times New Roman" w:cs="Times New Roman"/>
                <w:i/>
                <w:iCs/>
                <w:sz w:val="20"/>
                <w:szCs w:val="20"/>
              </w:rPr>
              <w:t>»</w:t>
            </w:r>
            <w:r w:rsidRPr="009F73B6">
              <w:rPr>
                <w:rFonts w:ascii="Times New Roman" w:hAnsi="Times New Roman" w:cs="Times New Roman"/>
                <w:i/>
                <w:iCs/>
                <w:sz w:val="20"/>
                <w:szCs w:val="20"/>
              </w:rPr>
              <w:t xml:space="preserve"> в МБОУ </w:t>
            </w:r>
            <w:r>
              <w:rPr>
                <w:rFonts w:ascii="Times New Roman" w:hAnsi="Times New Roman" w:cs="Times New Roman"/>
                <w:i/>
                <w:iCs/>
                <w:sz w:val="20"/>
                <w:szCs w:val="20"/>
              </w:rPr>
              <w:t>«</w:t>
            </w:r>
            <w:r w:rsidRPr="009F73B6">
              <w:rPr>
                <w:rFonts w:ascii="Times New Roman" w:hAnsi="Times New Roman" w:cs="Times New Roman"/>
                <w:i/>
                <w:iCs/>
                <w:sz w:val="20"/>
                <w:szCs w:val="20"/>
              </w:rPr>
              <w:t>Ыбская СОШ</w:t>
            </w:r>
            <w:r>
              <w:rPr>
                <w:rFonts w:ascii="Times New Roman" w:hAnsi="Times New Roman" w:cs="Times New Roman"/>
                <w:i/>
                <w:iCs/>
                <w:sz w:val="20"/>
                <w:szCs w:val="20"/>
              </w:rPr>
              <w:t>»</w:t>
            </w:r>
            <w:r w:rsidRPr="009F73B6">
              <w:rPr>
                <w:rFonts w:ascii="Times New Roman" w:hAnsi="Times New Roman" w:cs="Times New Roman"/>
                <w:i/>
                <w:iCs/>
                <w:sz w:val="20"/>
                <w:szCs w:val="20"/>
              </w:rPr>
              <w:t>.</w:t>
            </w:r>
          </w:p>
        </w:tc>
        <w:tc>
          <w:tcPr>
            <w:tcW w:w="1843" w:type="dxa"/>
          </w:tcPr>
          <w:p w14:paraId="5D8B8855" w14:textId="66759385" w:rsidR="00A13594" w:rsidRPr="009F73B6" w:rsidRDefault="00A13594" w:rsidP="00113007">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4CF9FD85" w14:textId="77777777" w:rsidR="00A13594" w:rsidRPr="009F73B6" w:rsidRDefault="00A13594" w:rsidP="00FD27E5">
            <w:pPr>
              <w:jc w:val="cente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2823" w:type="dxa"/>
          </w:tcPr>
          <w:p w14:paraId="2D7FAC96" w14:textId="4C74F654" w:rsidR="00A13594" w:rsidRPr="00FD27E5" w:rsidRDefault="00A13594" w:rsidP="00113007">
            <w:pPr>
              <w:widowControl w:val="0"/>
              <w:suppressAutoHyphens/>
              <w:autoSpaceDE w:val="0"/>
              <w:rPr>
                <w:rFonts w:ascii="Times New Roman" w:eastAsia="Arial" w:hAnsi="Times New Roman" w:cs="Times New Roman"/>
                <w:sz w:val="20"/>
                <w:szCs w:val="20"/>
                <w:lang w:eastAsia="ar-SA"/>
              </w:rPr>
            </w:pPr>
            <w:r w:rsidRPr="00FD27E5">
              <w:rPr>
                <w:rFonts w:ascii="Times New Roman" w:eastAsia="Arial" w:hAnsi="Times New Roman" w:cs="Times New Roman"/>
                <w:sz w:val="20"/>
                <w:szCs w:val="20"/>
                <w:lang w:eastAsia="ar-SA"/>
              </w:rPr>
              <w:t>Во всех школах муниципалитета функционируют центры «Точка роста» цифровой, гуманитарной, технологической и естественнонаучной направленностей. В сентябре 2023 года открылся аналогичный Центр в МБОУ «Ыбская сре</w:t>
            </w:r>
            <w:r>
              <w:rPr>
                <w:rFonts w:ascii="Times New Roman" w:eastAsia="Arial" w:hAnsi="Times New Roman" w:cs="Times New Roman"/>
                <w:sz w:val="20"/>
                <w:szCs w:val="20"/>
                <w:lang w:eastAsia="ar-SA"/>
              </w:rPr>
              <w:t>дняя общеобразовательная школа», приобретено необходимое оборудование.</w:t>
            </w:r>
          </w:p>
        </w:tc>
        <w:tc>
          <w:tcPr>
            <w:tcW w:w="851" w:type="dxa"/>
          </w:tcPr>
          <w:p w14:paraId="160CC518" w14:textId="77777777" w:rsidR="00A13594" w:rsidRPr="009F73B6" w:rsidRDefault="00A13594" w:rsidP="00113007">
            <w:pP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1134" w:type="dxa"/>
          </w:tcPr>
          <w:p w14:paraId="02F1F1F4" w14:textId="77777777" w:rsidR="00A13594" w:rsidRPr="009F73B6" w:rsidRDefault="00A13594" w:rsidP="00113007">
            <w:pPr>
              <w:rPr>
                <w:rFonts w:ascii="Times New Roman" w:hAnsi="Times New Roman" w:cs="Times New Roman"/>
                <w:i/>
                <w:iCs/>
                <w:sz w:val="20"/>
                <w:szCs w:val="20"/>
              </w:rPr>
            </w:pPr>
            <w:r w:rsidRPr="009F73B6">
              <w:rPr>
                <w:rFonts w:ascii="Times New Roman" w:hAnsi="Times New Roman" w:cs="Times New Roman"/>
                <w:i/>
                <w:iCs/>
                <w:sz w:val="20"/>
                <w:szCs w:val="20"/>
              </w:rPr>
              <w:t>3 квартал</w:t>
            </w:r>
          </w:p>
        </w:tc>
        <w:tc>
          <w:tcPr>
            <w:tcW w:w="992" w:type="dxa"/>
          </w:tcPr>
          <w:p w14:paraId="16DBD504" w14:textId="77777777" w:rsidR="00A13594" w:rsidRPr="009F73B6" w:rsidRDefault="00A13594" w:rsidP="00113007">
            <w:pPr>
              <w:widowControl w:val="0"/>
              <w:suppressAutoHyphens/>
              <w:autoSpaceDE w:val="0"/>
              <w:ind w:firstLine="720"/>
              <w:rPr>
                <w:rFonts w:ascii="Times New Roman" w:eastAsia="Arial" w:hAnsi="Times New Roman" w:cs="Times New Roman"/>
                <w:sz w:val="20"/>
                <w:szCs w:val="20"/>
                <w:lang w:eastAsia="ar-SA"/>
              </w:rPr>
            </w:pPr>
          </w:p>
        </w:tc>
        <w:tc>
          <w:tcPr>
            <w:tcW w:w="992" w:type="dxa"/>
          </w:tcPr>
          <w:p w14:paraId="0A87B6DA" w14:textId="7A06F9DD" w:rsidR="00A13594" w:rsidRPr="00FD27E5" w:rsidRDefault="00A13594" w:rsidP="00FD27E5">
            <w:pPr>
              <w:widowControl w:val="0"/>
              <w:suppressAutoHyphens/>
              <w:autoSpaceDE w:val="0"/>
              <w:rPr>
                <w:rFonts w:ascii="Times New Roman" w:eastAsia="Arial" w:hAnsi="Times New Roman" w:cs="Times New Roman"/>
                <w:i/>
                <w:sz w:val="20"/>
                <w:szCs w:val="20"/>
                <w:lang w:eastAsia="ar-SA"/>
              </w:rPr>
            </w:pPr>
            <w:r w:rsidRPr="00FD27E5">
              <w:rPr>
                <w:rFonts w:ascii="Times New Roman" w:eastAsia="Arial" w:hAnsi="Times New Roman" w:cs="Times New Roman"/>
                <w:i/>
                <w:sz w:val="20"/>
                <w:szCs w:val="20"/>
                <w:lang w:eastAsia="ar-SA"/>
              </w:rPr>
              <w:t>3 квартал</w:t>
            </w:r>
          </w:p>
        </w:tc>
        <w:tc>
          <w:tcPr>
            <w:tcW w:w="1459" w:type="dxa"/>
          </w:tcPr>
          <w:p w14:paraId="137E7CC0" w14:textId="77777777" w:rsidR="00A13594" w:rsidRPr="009F73B6" w:rsidRDefault="00A13594" w:rsidP="00113007">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tc>
      </w:tr>
      <w:tr w:rsidR="00A13594" w:rsidRPr="009F73B6" w14:paraId="2B85232A" w14:textId="77777777" w:rsidTr="005A59B3">
        <w:trPr>
          <w:jc w:val="center"/>
        </w:trPr>
        <w:tc>
          <w:tcPr>
            <w:tcW w:w="3050" w:type="dxa"/>
          </w:tcPr>
          <w:p w14:paraId="54C9D5CF" w14:textId="77777777" w:rsidR="00A13594" w:rsidRPr="009F73B6" w:rsidRDefault="00A13594" w:rsidP="0095114B">
            <w:pPr>
              <w:rPr>
                <w:rFonts w:ascii="Times New Roman" w:hAnsi="Times New Roman" w:cs="Times New Roman"/>
                <w:b/>
                <w:bCs/>
                <w:sz w:val="20"/>
                <w:szCs w:val="20"/>
              </w:rPr>
            </w:pPr>
            <w:r w:rsidRPr="009F73B6">
              <w:rPr>
                <w:rFonts w:ascii="Times New Roman" w:hAnsi="Times New Roman" w:cs="Times New Roman"/>
                <w:b/>
                <w:bCs/>
                <w:sz w:val="20"/>
                <w:szCs w:val="20"/>
              </w:rPr>
              <w:t xml:space="preserve">Основное мероприятие 2.5.2. Создание современной цифровой образовательной среды. </w:t>
            </w:r>
          </w:p>
        </w:tc>
        <w:tc>
          <w:tcPr>
            <w:tcW w:w="1843" w:type="dxa"/>
          </w:tcPr>
          <w:p w14:paraId="5E1C5B50" w14:textId="41ACE901" w:rsidR="00A13594" w:rsidRPr="009F73B6" w:rsidRDefault="00A13594" w:rsidP="0095114B">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00E7E23C" w14:textId="77777777" w:rsidR="00A13594" w:rsidRPr="009F73B6" w:rsidRDefault="00A13594" w:rsidP="0095114B">
            <w:pPr>
              <w:rPr>
                <w:rFonts w:ascii="Times New Roman" w:hAnsi="Times New Roman" w:cs="Times New Roman"/>
                <w:sz w:val="20"/>
                <w:szCs w:val="20"/>
              </w:rPr>
            </w:pPr>
            <w:r w:rsidRPr="009F73B6">
              <w:rPr>
                <w:rFonts w:ascii="Times New Roman" w:hAnsi="Times New Roman" w:cs="Times New Roman"/>
                <w:sz w:val="20"/>
                <w:szCs w:val="20"/>
              </w:rPr>
              <w:t>9 общеобразовательных организаций, расположенных в сельской местности, обновивших материально-техническую базу для реализации основных, дополнительных общеобразовательных программ цифрового, естественно-научного и гуманитарного профилей.</w:t>
            </w:r>
          </w:p>
        </w:tc>
        <w:tc>
          <w:tcPr>
            <w:tcW w:w="2823" w:type="dxa"/>
          </w:tcPr>
          <w:p w14:paraId="5ADEC6ED" w14:textId="509D7211" w:rsidR="00A13594" w:rsidRPr="009F73B6" w:rsidRDefault="00A13594" w:rsidP="0095114B">
            <w:pPr>
              <w:widowControl w:val="0"/>
              <w:suppressAutoHyphens/>
              <w:autoSpaceDE w:val="0"/>
              <w:rPr>
                <w:rFonts w:ascii="Times New Roman" w:eastAsia="Arial" w:hAnsi="Times New Roman" w:cs="Times New Roman"/>
                <w:sz w:val="20"/>
                <w:szCs w:val="20"/>
                <w:lang w:eastAsia="ar-SA"/>
              </w:rPr>
            </w:pPr>
            <w:r w:rsidRPr="0095114B">
              <w:rPr>
                <w:rFonts w:ascii="Times New Roman" w:eastAsia="Arial" w:hAnsi="Times New Roman" w:cs="Times New Roman"/>
                <w:sz w:val="20"/>
                <w:szCs w:val="20"/>
                <w:lang w:eastAsia="ar-SA"/>
              </w:rPr>
              <w:t>В перечень образовательных организаций по внедрению ЦОС</w:t>
            </w:r>
            <w:r>
              <w:t xml:space="preserve"> (</w:t>
            </w:r>
            <w:r>
              <w:rPr>
                <w:rFonts w:ascii="Times New Roman" w:eastAsia="Arial" w:hAnsi="Times New Roman" w:cs="Times New Roman"/>
                <w:sz w:val="20"/>
                <w:szCs w:val="20"/>
                <w:lang w:eastAsia="ar-SA"/>
              </w:rPr>
              <w:t>ц</w:t>
            </w:r>
            <w:r w:rsidRPr="0095114B">
              <w:rPr>
                <w:rFonts w:ascii="Times New Roman" w:eastAsia="Arial" w:hAnsi="Times New Roman" w:cs="Times New Roman"/>
                <w:sz w:val="20"/>
                <w:szCs w:val="20"/>
                <w:lang w:eastAsia="ar-SA"/>
              </w:rPr>
              <w:t>ифровая образовательная среда</w:t>
            </w:r>
            <w:r>
              <w:rPr>
                <w:rFonts w:ascii="Times New Roman" w:eastAsia="Arial" w:hAnsi="Times New Roman" w:cs="Times New Roman"/>
                <w:sz w:val="20"/>
                <w:szCs w:val="20"/>
                <w:lang w:eastAsia="ar-SA"/>
              </w:rPr>
              <w:t>)</w:t>
            </w:r>
            <w:r w:rsidRPr="0095114B">
              <w:rPr>
                <w:rFonts w:ascii="Times New Roman" w:eastAsia="Arial" w:hAnsi="Times New Roman" w:cs="Times New Roman"/>
                <w:sz w:val="20"/>
                <w:szCs w:val="20"/>
                <w:lang w:eastAsia="ar-SA"/>
              </w:rPr>
              <w:t xml:space="preserve"> в 2023 учебном году включились 3 школы: МБОУ «Шошкинская СОШ», МБОУ «Часовская СОШ», МБОУ «Яснэгская СОШ». В каждую школу поступило: многофункциональные устройства, ноутбуки, интерактивный комплекс с вычислительным блоком, видеокамера из состава системы видеонаблюдения, тележка для хранения ноутбуков, компьютерные мышки. Оборудование было приобретено на общую сумму 10074924,54 рублей.</w:t>
            </w:r>
          </w:p>
        </w:tc>
        <w:tc>
          <w:tcPr>
            <w:tcW w:w="851" w:type="dxa"/>
          </w:tcPr>
          <w:p w14:paraId="2F82559B" w14:textId="77777777" w:rsidR="00A13594" w:rsidRPr="009F73B6" w:rsidRDefault="00A13594" w:rsidP="0095114B">
            <w:pPr>
              <w:rPr>
                <w:rFonts w:ascii="Times New Roman" w:hAnsi="Times New Roman" w:cs="Times New Roman"/>
                <w:i/>
                <w:iCs/>
                <w:sz w:val="20"/>
                <w:szCs w:val="20"/>
              </w:rPr>
            </w:pPr>
            <w:r w:rsidRPr="009F73B6">
              <w:rPr>
                <w:rFonts w:ascii="Times New Roman" w:hAnsi="Times New Roman" w:cs="Times New Roman"/>
                <w:i/>
                <w:iCs/>
                <w:sz w:val="20"/>
                <w:szCs w:val="20"/>
              </w:rPr>
              <w:t> январь</w:t>
            </w:r>
          </w:p>
        </w:tc>
        <w:tc>
          <w:tcPr>
            <w:tcW w:w="1134" w:type="dxa"/>
          </w:tcPr>
          <w:p w14:paraId="361AE2A4" w14:textId="77777777" w:rsidR="00A13594" w:rsidRPr="009F73B6" w:rsidRDefault="00A13594" w:rsidP="0095114B">
            <w:pPr>
              <w:rPr>
                <w:rFonts w:ascii="Times New Roman" w:hAnsi="Times New Roman" w:cs="Times New Roman"/>
                <w:i/>
                <w:iCs/>
                <w:sz w:val="20"/>
                <w:szCs w:val="20"/>
              </w:rPr>
            </w:pPr>
            <w:r w:rsidRPr="009F73B6">
              <w:rPr>
                <w:rFonts w:ascii="Times New Roman" w:hAnsi="Times New Roman" w:cs="Times New Roman"/>
                <w:i/>
                <w:iCs/>
                <w:sz w:val="20"/>
                <w:szCs w:val="20"/>
              </w:rPr>
              <w:t> декабрь</w:t>
            </w:r>
          </w:p>
        </w:tc>
        <w:tc>
          <w:tcPr>
            <w:tcW w:w="992" w:type="dxa"/>
          </w:tcPr>
          <w:p w14:paraId="4075846C" w14:textId="3CF11BA0" w:rsidR="00A13594" w:rsidRPr="009F73B6" w:rsidRDefault="00A13594" w:rsidP="0095114B">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 январь</w:t>
            </w:r>
          </w:p>
        </w:tc>
        <w:tc>
          <w:tcPr>
            <w:tcW w:w="992" w:type="dxa"/>
          </w:tcPr>
          <w:p w14:paraId="7765EAB7" w14:textId="08BDA4C4" w:rsidR="00A13594" w:rsidRPr="009F73B6" w:rsidRDefault="00A13594" w:rsidP="0095114B">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 декабрь</w:t>
            </w:r>
          </w:p>
        </w:tc>
        <w:tc>
          <w:tcPr>
            <w:tcW w:w="1459" w:type="dxa"/>
          </w:tcPr>
          <w:p w14:paraId="1BEA5343" w14:textId="77777777" w:rsidR="00A13594" w:rsidRPr="009F73B6" w:rsidRDefault="00A13594" w:rsidP="0095114B">
            <w:pPr>
              <w:ind w:hanging="3"/>
              <w:rPr>
                <w:rFonts w:ascii="Times New Roman" w:hAnsi="Times New Roman" w:cs="Times New Roman"/>
                <w:bCs/>
                <w:sz w:val="20"/>
                <w:szCs w:val="20"/>
              </w:rPr>
            </w:pPr>
            <w:r w:rsidRPr="009F73B6">
              <w:rPr>
                <w:rFonts w:ascii="Times New Roman" w:hAnsi="Times New Roman" w:cs="Times New Roman"/>
                <w:bCs/>
                <w:sz w:val="20"/>
                <w:szCs w:val="20"/>
              </w:rPr>
              <w:t>Выполнено.</w:t>
            </w:r>
          </w:p>
          <w:p w14:paraId="0788F0A8" w14:textId="7A459CCA" w:rsidR="00A13594" w:rsidRPr="009F73B6" w:rsidRDefault="00A13594" w:rsidP="0095114B">
            <w:pPr>
              <w:ind w:hanging="3"/>
              <w:rPr>
                <w:rFonts w:ascii="Times New Roman" w:hAnsi="Times New Roman" w:cs="Times New Roman"/>
                <w:bCs/>
                <w:sz w:val="20"/>
                <w:szCs w:val="20"/>
              </w:rPr>
            </w:pPr>
          </w:p>
        </w:tc>
      </w:tr>
      <w:tr w:rsidR="00A13594" w:rsidRPr="009F73B6" w14:paraId="4F4A7294" w14:textId="77777777" w:rsidTr="005A59B3">
        <w:trPr>
          <w:jc w:val="center"/>
        </w:trPr>
        <w:tc>
          <w:tcPr>
            <w:tcW w:w="3050" w:type="dxa"/>
          </w:tcPr>
          <w:p w14:paraId="2DA2DCB3" w14:textId="77777777" w:rsidR="00A13594" w:rsidRPr="009F73B6" w:rsidRDefault="00A13594" w:rsidP="00EE312E">
            <w:pPr>
              <w:rPr>
                <w:rFonts w:ascii="Times New Roman" w:hAnsi="Times New Roman" w:cs="Times New Roman"/>
                <w:sz w:val="20"/>
                <w:szCs w:val="20"/>
              </w:rPr>
            </w:pPr>
            <w:r w:rsidRPr="009F73B6">
              <w:rPr>
                <w:rFonts w:ascii="Times New Roman" w:hAnsi="Times New Roman" w:cs="Times New Roman"/>
                <w:sz w:val="20"/>
                <w:szCs w:val="20"/>
              </w:rPr>
              <w:t>Мероприятие 2.5.2.1. Внедрение образовательных онлайн-ресурсов.</w:t>
            </w:r>
          </w:p>
        </w:tc>
        <w:tc>
          <w:tcPr>
            <w:tcW w:w="1843" w:type="dxa"/>
          </w:tcPr>
          <w:p w14:paraId="5BF97BB8" w14:textId="788E00CF" w:rsidR="00A13594" w:rsidRPr="009F73B6" w:rsidRDefault="00A13594" w:rsidP="00EE312E">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0D0C20A2" w14:textId="77777777" w:rsidR="00A13594" w:rsidRPr="009F73B6" w:rsidRDefault="00A13594" w:rsidP="00EE312E">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254C91B6" w14:textId="585E94AF" w:rsidR="00A13594" w:rsidRPr="009F73B6" w:rsidRDefault="00205DD6" w:rsidP="00205DD6">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В образовательных организациях в</w:t>
            </w:r>
            <w:r w:rsidR="00A13594" w:rsidRPr="009F73B6">
              <w:rPr>
                <w:rFonts w:ascii="Times New Roman" w:eastAsia="Arial" w:hAnsi="Times New Roman" w:cs="Times New Roman"/>
                <w:sz w:val="20"/>
                <w:szCs w:val="20"/>
                <w:lang w:eastAsia="ar-SA"/>
              </w:rPr>
              <w:t xml:space="preserve">недряются новый ГИС ЭО </w:t>
            </w:r>
            <w:r w:rsidR="00A13594">
              <w:rPr>
                <w:rFonts w:ascii="Times New Roman" w:eastAsia="Arial" w:hAnsi="Times New Roman" w:cs="Times New Roman"/>
                <w:sz w:val="20"/>
                <w:szCs w:val="20"/>
                <w:lang w:eastAsia="ar-SA"/>
              </w:rPr>
              <w:t>«</w:t>
            </w:r>
            <w:r w:rsidR="00A13594" w:rsidRPr="009F73B6">
              <w:rPr>
                <w:rFonts w:ascii="Times New Roman" w:eastAsia="Arial" w:hAnsi="Times New Roman" w:cs="Times New Roman"/>
                <w:sz w:val="20"/>
                <w:szCs w:val="20"/>
                <w:lang w:eastAsia="ar-SA"/>
              </w:rPr>
              <w:t>Моя школа</w:t>
            </w:r>
            <w:r w:rsidR="00A13594">
              <w:rPr>
                <w:rFonts w:ascii="Times New Roman" w:eastAsia="Arial" w:hAnsi="Times New Roman" w:cs="Times New Roman"/>
                <w:sz w:val="20"/>
                <w:szCs w:val="20"/>
                <w:lang w:eastAsia="ar-SA"/>
              </w:rPr>
              <w:t>»</w:t>
            </w:r>
            <w:r w:rsidR="00A13594" w:rsidRPr="009F73B6">
              <w:rPr>
                <w:rFonts w:ascii="Times New Roman" w:eastAsia="Arial" w:hAnsi="Times New Roman" w:cs="Times New Roman"/>
                <w:sz w:val="20"/>
                <w:szCs w:val="20"/>
                <w:lang w:eastAsia="ar-SA"/>
              </w:rPr>
              <w:t xml:space="preserve"> и платформа </w:t>
            </w:r>
            <w:r w:rsidR="00A13594">
              <w:rPr>
                <w:rFonts w:ascii="Times New Roman" w:eastAsia="Arial" w:hAnsi="Times New Roman" w:cs="Times New Roman"/>
                <w:sz w:val="20"/>
                <w:szCs w:val="20"/>
                <w:lang w:eastAsia="ar-SA"/>
              </w:rPr>
              <w:t>«</w:t>
            </w:r>
            <w:r w:rsidR="00A13594" w:rsidRPr="009F73B6">
              <w:rPr>
                <w:rFonts w:ascii="Times New Roman" w:eastAsia="Arial" w:hAnsi="Times New Roman" w:cs="Times New Roman"/>
                <w:sz w:val="20"/>
                <w:szCs w:val="20"/>
                <w:lang w:eastAsia="ar-SA"/>
              </w:rPr>
              <w:t>Сферум</w:t>
            </w:r>
            <w:r w:rsidR="00A13594">
              <w:rPr>
                <w:rFonts w:ascii="Times New Roman" w:eastAsia="Arial" w:hAnsi="Times New Roman" w:cs="Times New Roman"/>
                <w:sz w:val="20"/>
                <w:szCs w:val="20"/>
                <w:lang w:eastAsia="ar-SA"/>
              </w:rPr>
              <w:t>»</w:t>
            </w:r>
            <w:r w:rsidR="00A13594" w:rsidRPr="009F73B6">
              <w:rPr>
                <w:rFonts w:ascii="Times New Roman" w:eastAsia="Arial" w:hAnsi="Times New Roman" w:cs="Times New Roman"/>
                <w:sz w:val="20"/>
                <w:szCs w:val="20"/>
                <w:lang w:eastAsia="ar-SA"/>
              </w:rPr>
              <w:t>.</w:t>
            </w:r>
          </w:p>
        </w:tc>
        <w:tc>
          <w:tcPr>
            <w:tcW w:w="851" w:type="dxa"/>
          </w:tcPr>
          <w:p w14:paraId="057EC910" w14:textId="77777777" w:rsidR="00A13594" w:rsidRPr="009F73B6" w:rsidRDefault="00A13594" w:rsidP="00EE312E">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6BF42B66" w14:textId="77777777" w:rsidR="00A13594" w:rsidRPr="009F73B6" w:rsidRDefault="00A13594" w:rsidP="00EE312E">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1131D7ED" w14:textId="5BB0A311" w:rsidR="00A13594" w:rsidRPr="009F73B6" w:rsidRDefault="00A13594" w:rsidP="00EE312E">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403559EB" w14:textId="226CBD63" w:rsidR="00A13594" w:rsidRPr="009F73B6" w:rsidRDefault="00A13594" w:rsidP="00EE312E">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59C75666" w14:textId="3E81C43F" w:rsidR="00A13594" w:rsidRPr="009F73B6" w:rsidRDefault="00A13594" w:rsidP="00EE312E">
            <w:pPr>
              <w:widowControl w:val="0"/>
              <w:suppressAutoHyphens/>
              <w:autoSpaceDE w:val="0"/>
              <w:rPr>
                <w:rFonts w:ascii="Times New Roman" w:eastAsia="Arial" w:hAnsi="Times New Roman" w:cs="Times New Roman"/>
                <w:color w:val="FF0000"/>
                <w:sz w:val="20"/>
                <w:szCs w:val="20"/>
                <w:lang w:eastAsia="ar-SA"/>
              </w:rPr>
            </w:pPr>
            <w:r w:rsidRPr="009F73B6">
              <w:rPr>
                <w:rFonts w:ascii="Times New Roman" w:eastAsia="Arial" w:hAnsi="Times New Roman" w:cs="Times New Roman"/>
                <w:sz w:val="20"/>
                <w:szCs w:val="20"/>
                <w:lang w:eastAsia="ar-SA"/>
              </w:rPr>
              <w:t xml:space="preserve">Выполнено. </w:t>
            </w:r>
          </w:p>
        </w:tc>
      </w:tr>
      <w:tr w:rsidR="00A13594" w:rsidRPr="009F73B6" w14:paraId="734B5FCF" w14:textId="77777777" w:rsidTr="005A59B3">
        <w:trPr>
          <w:jc w:val="center"/>
        </w:trPr>
        <w:tc>
          <w:tcPr>
            <w:tcW w:w="3050" w:type="dxa"/>
          </w:tcPr>
          <w:p w14:paraId="761A6457" w14:textId="77777777" w:rsidR="00A13594" w:rsidRPr="009F73B6" w:rsidRDefault="00A13594" w:rsidP="00EE312E">
            <w:pPr>
              <w:rPr>
                <w:rFonts w:ascii="Times New Roman" w:hAnsi="Times New Roman" w:cs="Times New Roman"/>
                <w:sz w:val="20"/>
                <w:szCs w:val="20"/>
              </w:rPr>
            </w:pPr>
            <w:r w:rsidRPr="009F73B6">
              <w:rPr>
                <w:rFonts w:ascii="Times New Roman" w:hAnsi="Times New Roman" w:cs="Times New Roman"/>
                <w:sz w:val="20"/>
                <w:szCs w:val="20"/>
              </w:rPr>
              <w:t>Мероприятие 2.5.2.2 Обеспечение участия детей в мероприятиях по информационной безопасности.</w:t>
            </w:r>
          </w:p>
        </w:tc>
        <w:tc>
          <w:tcPr>
            <w:tcW w:w="1843" w:type="dxa"/>
          </w:tcPr>
          <w:p w14:paraId="6D884FDE" w14:textId="7AC9511D" w:rsidR="00A13594" w:rsidRPr="009F73B6" w:rsidRDefault="00A13594" w:rsidP="00EE312E">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216CF801" w14:textId="6EF94A29" w:rsidR="00A13594" w:rsidRPr="009F73B6" w:rsidRDefault="00A13594" w:rsidP="00E05D63">
            <w:pPr>
              <w:rPr>
                <w:rFonts w:ascii="Times New Roman" w:hAnsi="Times New Roman" w:cs="Times New Roman"/>
                <w:sz w:val="20"/>
                <w:szCs w:val="20"/>
              </w:rPr>
            </w:pPr>
            <w:r w:rsidRPr="009F73B6">
              <w:rPr>
                <w:rFonts w:ascii="Times New Roman" w:hAnsi="Times New Roman" w:cs="Times New Roman"/>
                <w:sz w:val="20"/>
                <w:szCs w:val="20"/>
              </w:rPr>
              <w:t> </w:t>
            </w:r>
            <w:r w:rsidRPr="00E05D63">
              <w:rPr>
                <w:rFonts w:ascii="Times New Roman" w:hAnsi="Times New Roman" w:cs="Times New Roman"/>
                <w:sz w:val="20"/>
                <w:szCs w:val="20"/>
              </w:rPr>
              <w:t xml:space="preserve"> </w:t>
            </w:r>
          </w:p>
        </w:tc>
        <w:tc>
          <w:tcPr>
            <w:tcW w:w="2823" w:type="dxa"/>
          </w:tcPr>
          <w:p w14:paraId="6A8F6141" w14:textId="7B3C5106" w:rsidR="00A13594" w:rsidRDefault="00A13594" w:rsidP="00EE312E">
            <w:pPr>
              <w:widowControl w:val="0"/>
              <w:suppressAutoHyphens/>
              <w:autoSpaceDE w:val="0"/>
              <w:rPr>
                <w:rFonts w:ascii="Times New Roman" w:eastAsia="Arial" w:hAnsi="Times New Roman" w:cs="Times New Roman"/>
                <w:sz w:val="20"/>
                <w:szCs w:val="20"/>
                <w:lang w:eastAsia="ar-SA"/>
              </w:rPr>
            </w:pPr>
            <w:r>
              <w:rPr>
                <w:rFonts w:ascii="Times New Roman" w:hAnsi="Times New Roman" w:cs="Times New Roman"/>
                <w:sz w:val="20"/>
                <w:szCs w:val="20"/>
              </w:rPr>
              <w:t>В</w:t>
            </w:r>
            <w:r w:rsidRPr="00E05D63">
              <w:rPr>
                <w:rFonts w:ascii="Times New Roman" w:hAnsi="Times New Roman" w:cs="Times New Roman"/>
                <w:sz w:val="20"/>
                <w:szCs w:val="20"/>
              </w:rPr>
              <w:t xml:space="preserve">2023 учебном году более 2500 (83,3%) обучающихся участвовали в профилактических мероприятиях по вопросам информационной безопасности: уроки безопасности в сети интернет, разговоры о важном «Медиаграмотность и цифровая гигиена», уроки и классные часы по темам «Опасные социальные сети», «Ловушки в Интернете», «Жертвы буллинга», «Правильный Интернет».  </w:t>
            </w:r>
          </w:p>
          <w:p w14:paraId="542975F9" w14:textId="338BF74F" w:rsidR="00A13594" w:rsidRDefault="00A13594" w:rsidP="00EE312E">
            <w:pPr>
              <w:widowControl w:val="0"/>
              <w:suppressAutoHyphens/>
              <w:autoSpaceDE w:val="0"/>
              <w:rPr>
                <w:rFonts w:ascii="Times New Roman" w:eastAsia="Arial" w:hAnsi="Times New Roman" w:cs="Times New Roman"/>
                <w:sz w:val="20"/>
                <w:szCs w:val="20"/>
                <w:lang w:eastAsia="ar-SA"/>
              </w:rPr>
            </w:pPr>
            <w:r w:rsidRPr="00E05D63">
              <w:rPr>
                <w:rFonts w:ascii="Times New Roman" w:eastAsia="Arial" w:hAnsi="Times New Roman" w:cs="Times New Roman"/>
                <w:sz w:val="20"/>
                <w:szCs w:val="20"/>
                <w:lang w:eastAsia="ar-SA"/>
              </w:rPr>
              <w:t>48 обучающихся 5-8 классов участвовали в муниципальной викторине по информационной безопасности.</w:t>
            </w:r>
          </w:p>
          <w:p w14:paraId="1B9B7309" w14:textId="3F5041CF" w:rsidR="00A13594" w:rsidRDefault="00A13594" w:rsidP="00EE312E">
            <w:pPr>
              <w:widowControl w:val="0"/>
              <w:suppressAutoHyphens/>
              <w:autoSpaceDE w:val="0"/>
              <w:rPr>
                <w:rFonts w:ascii="Times New Roman" w:eastAsia="Arial" w:hAnsi="Times New Roman" w:cs="Times New Roman"/>
                <w:sz w:val="20"/>
                <w:szCs w:val="20"/>
                <w:lang w:eastAsia="ar-SA"/>
              </w:rPr>
            </w:pPr>
            <w:r w:rsidRPr="00E05D63">
              <w:rPr>
                <w:rFonts w:ascii="Times New Roman" w:eastAsia="Arial" w:hAnsi="Times New Roman" w:cs="Times New Roman"/>
                <w:sz w:val="20"/>
                <w:szCs w:val="20"/>
                <w:lang w:eastAsia="ar-SA"/>
              </w:rPr>
              <w:t>1396 обучающихся были охвачены в рамках проведения урока по теме «Что прячется в смартфоне: исследуем мобильные угрозы»</w:t>
            </w:r>
            <w:r>
              <w:rPr>
                <w:rFonts w:ascii="Times New Roman" w:eastAsia="Arial" w:hAnsi="Times New Roman" w:cs="Times New Roman"/>
                <w:sz w:val="20"/>
                <w:szCs w:val="20"/>
                <w:lang w:eastAsia="ar-SA"/>
              </w:rPr>
              <w:t>.</w:t>
            </w:r>
            <w:r>
              <w:t xml:space="preserve"> </w:t>
            </w:r>
            <w:r w:rsidRPr="00E05D63">
              <w:rPr>
                <w:rFonts w:ascii="Times New Roman" w:eastAsia="Arial" w:hAnsi="Times New Roman" w:cs="Times New Roman"/>
                <w:sz w:val="20"/>
                <w:szCs w:val="20"/>
                <w:lang w:eastAsia="ar-SA"/>
              </w:rPr>
              <w:t xml:space="preserve">37 обучающихся </w:t>
            </w:r>
            <w:r>
              <w:rPr>
                <w:rFonts w:ascii="Times New Roman" w:eastAsia="Arial" w:hAnsi="Times New Roman" w:cs="Times New Roman"/>
                <w:sz w:val="20"/>
                <w:szCs w:val="20"/>
                <w:lang w:eastAsia="ar-SA"/>
              </w:rPr>
              <w:t>участвовали</w:t>
            </w:r>
            <w:r w:rsidRPr="00E05D63">
              <w:rPr>
                <w:rFonts w:ascii="Times New Roman" w:eastAsia="Arial" w:hAnsi="Times New Roman" w:cs="Times New Roman"/>
                <w:sz w:val="20"/>
                <w:szCs w:val="20"/>
                <w:lang w:eastAsia="ar-SA"/>
              </w:rPr>
              <w:t xml:space="preserve"> в муниципальном конкурсе «Мой безопасный Интернет»</w:t>
            </w:r>
            <w:r>
              <w:rPr>
                <w:rFonts w:ascii="Times New Roman" w:eastAsia="Arial" w:hAnsi="Times New Roman" w:cs="Times New Roman"/>
                <w:sz w:val="20"/>
                <w:szCs w:val="20"/>
                <w:lang w:eastAsia="ar-SA"/>
              </w:rPr>
              <w:t>.</w:t>
            </w:r>
          </w:p>
          <w:p w14:paraId="6C72F7AE" w14:textId="29FC34F0" w:rsidR="00A13594" w:rsidRPr="009F73B6" w:rsidRDefault="00A13594" w:rsidP="00FC300B">
            <w:pPr>
              <w:widowControl w:val="0"/>
              <w:suppressAutoHyphens/>
              <w:autoSpaceDE w:val="0"/>
              <w:rPr>
                <w:rFonts w:ascii="Times New Roman" w:eastAsia="Arial" w:hAnsi="Times New Roman" w:cs="Times New Roman"/>
                <w:sz w:val="20"/>
                <w:szCs w:val="20"/>
                <w:lang w:eastAsia="ar-SA"/>
              </w:rPr>
            </w:pPr>
            <w:r w:rsidRPr="00FC300B">
              <w:rPr>
                <w:rFonts w:ascii="Times New Roman" w:eastAsia="Arial" w:hAnsi="Times New Roman" w:cs="Times New Roman"/>
                <w:sz w:val="20"/>
                <w:szCs w:val="20"/>
                <w:lang w:eastAsia="ar-SA"/>
              </w:rPr>
              <w:t>В</w:t>
            </w:r>
            <w:r>
              <w:rPr>
                <w:rFonts w:ascii="Times New Roman" w:eastAsia="Arial" w:hAnsi="Times New Roman" w:cs="Times New Roman"/>
                <w:sz w:val="20"/>
                <w:szCs w:val="20"/>
                <w:lang w:eastAsia="ar-SA"/>
              </w:rPr>
              <w:t>о</w:t>
            </w:r>
            <w:r w:rsidRPr="00FC300B">
              <w:rPr>
                <w:rFonts w:ascii="Times New Roman" w:eastAsia="Arial" w:hAnsi="Times New Roman" w:cs="Times New Roman"/>
                <w:sz w:val="20"/>
                <w:szCs w:val="20"/>
                <w:lang w:eastAsia="ar-SA"/>
              </w:rPr>
              <w:t xml:space="preserve"> всероссийско</w:t>
            </w:r>
            <w:r>
              <w:rPr>
                <w:rFonts w:ascii="Times New Roman" w:eastAsia="Arial" w:hAnsi="Times New Roman" w:cs="Times New Roman"/>
                <w:sz w:val="20"/>
                <w:szCs w:val="20"/>
                <w:lang w:eastAsia="ar-SA"/>
              </w:rPr>
              <w:t xml:space="preserve">м </w:t>
            </w:r>
            <w:r w:rsidRPr="00FC300B">
              <w:rPr>
                <w:rFonts w:ascii="Times New Roman" w:eastAsia="Arial" w:hAnsi="Times New Roman" w:cs="Times New Roman"/>
                <w:sz w:val="20"/>
                <w:szCs w:val="20"/>
                <w:lang w:eastAsia="ar-SA"/>
              </w:rPr>
              <w:t>образовательно</w:t>
            </w:r>
            <w:r>
              <w:rPr>
                <w:rFonts w:ascii="Times New Roman" w:eastAsia="Arial" w:hAnsi="Times New Roman" w:cs="Times New Roman"/>
                <w:sz w:val="20"/>
                <w:szCs w:val="20"/>
                <w:lang w:eastAsia="ar-SA"/>
              </w:rPr>
              <w:t>м</w:t>
            </w:r>
            <w:r w:rsidRPr="00FC300B">
              <w:rPr>
                <w:rFonts w:ascii="Times New Roman" w:eastAsia="Arial" w:hAnsi="Times New Roman" w:cs="Times New Roman"/>
                <w:sz w:val="20"/>
                <w:szCs w:val="20"/>
                <w:lang w:eastAsia="ar-SA"/>
              </w:rPr>
              <w:t xml:space="preserve"> проект</w:t>
            </w:r>
            <w:r>
              <w:rPr>
                <w:rFonts w:ascii="Times New Roman" w:eastAsia="Arial" w:hAnsi="Times New Roman" w:cs="Times New Roman"/>
                <w:sz w:val="20"/>
                <w:szCs w:val="20"/>
                <w:lang w:eastAsia="ar-SA"/>
              </w:rPr>
              <w:t xml:space="preserve">е </w:t>
            </w:r>
            <w:r w:rsidRPr="00FC300B">
              <w:rPr>
                <w:rFonts w:ascii="Times New Roman" w:eastAsia="Arial" w:hAnsi="Times New Roman" w:cs="Times New Roman"/>
                <w:sz w:val="20"/>
                <w:szCs w:val="20"/>
                <w:lang w:eastAsia="ar-SA"/>
              </w:rPr>
              <w:t>«Урок цифры</w:t>
            </w:r>
            <w:r>
              <w:rPr>
                <w:rFonts w:ascii="Times New Roman" w:eastAsia="Arial" w:hAnsi="Times New Roman" w:cs="Times New Roman"/>
                <w:sz w:val="20"/>
                <w:szCs w:val="20"/>
                <w:lang w:eastAsia="ar-SA"/>
              </w:rPr>
              <w:t>» приняли участие</w:t>
            </w:r>
            <w:r w:rsidRPr="00FC300B">
              <w:rPr>
                <w:rFonts w:ascii="Times New Roman" w:eastAsia="Arial" w:hAnsi="Times New Roman" w:cs="Times New Roman"/>
                <w:sz w:val="20"/>
                <w:szCs w:val="20"/>
                <w:lang w:eastAsia="ar-SA"/>
              </w:rPr>
              <w:t xml:space="preserve"> более 2000 человек.</w:t>
            </w:r>
          </w:p>
        </w:tc>
        <w:tc>
          <w:tcPr>
            <w:tcW w:w="851" w:type="dxa"/>
          </w:tcPr>
          <w:p w14:paraId="1194CCB1" w14:textId="77777777" w:rsidR="00A13594" w:rsidRPr="009F73B6" w:rsidRDefault="00A13594" w:rsidP="00EE312E">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147D6D28" w14:textId="77777777" w:rsidR="00A13594" w:rsidRPr="009F73B6" w:rsidRDefault="00A13594" w:rsidP="00EE312E">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2AD15C9E" w14:textId="63766D02" w:rsidR="00A13594" w:rsidRPr="009F73B6" w:rsidRDefault="00A13594" w:rsidP="00EE312E">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3CDADF02" w14:textId="5140C722" w:rsidR="00A13594" w:rsidRPr="009F73B6" w:rsidRDefault="00A13594" w:rsidP="00EE312E">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33AA1FC0" w14:textId="77777777" w:rsidR="00A13594" w:rsidRPr="009F73B6" w:rsidRDefault="00A13594" w:rsidP="00EE312E">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276F48DF" w14:textId="57EA481D" w:rsidR="00A13594" w:rsidRPr="009F73B6" w:rsidRDefault="00A13594" w:rsidP="00EE312E">
            <w:pPr>
              <w:widowControl w:val="0"/>
              <w:suppressAutoHyphens/>
              <w:autoSpaceDE w:val="0"/>
              <w:rPr>
                <w:rFonts w:ascii="Times New Roman" w:eastAsia="Arial" w:hAnsi="Times New Roman" w:cs="Times New Roman"/>
                <w:color w:val="FF0000"/>
                <w:sz w:val="20"/>
                <w:szCs w:val="20"/>
                <w:lang w:eastAsia="ar-SA"/>
              </w:rPr>
            </w:pPr>
          </w:p>
        </w:tc>
      </w:tr>
      <w:tr w:rsidR="00A13594" w:rsidRPr="009F73B6" w14:paraId="78A357A7" w14:textId="77777777" w:rsidTr="005A59B3">
        <w:trPr>
          <w:jc w:val="center"/>
        </w:trPr>
        <w:tc>
          <w:tcPr>
            <w:tcW w:w="3050" w:type="dxa"/>
          </w:tcPr>
          <w:p w14:paraId="2DA78F5F" w14:textId="77777777" w:rsidR="00A13594" w:rsidRPr="009F73B6" w:rsidRDefault="00A13594" w:rsidP="00113007">
            <w:pPr>
              <w:rPr>
                <w:rFonts w:ascii="Times New Roman" w:hAnsi="Times New Roman" w:cs="Times New Roman"/>
                <w:sz w:val="20"/>
                <w:szCs w:val="20"/>
              </w:rPr>
            </w:pPr>
            <w:r w:rsidRPr="009F73B6">
              <w:rPr>
                <w:rFonts w:ascii="Times New Roman" w:hAnsi="Times New Roman" w:cs="Times New Roman"/>
                <w:sz w:val="20"/>
                <w:szCs w:val="20"/>
              </w:rPr>
              <w:t xml:space="preserve">Мероприятие 2.5.2.3 Организация мероприятия с педагогами по информационной безопасности. </w:t>
            </w:r>
          </w:p>
        </w:tc>
        <w:tc>
          <w:tcPr>
            <w:tcW w:w="1843" w:type="dxa"/>
          </w:tcPr>
          <w:p w14:paraId="1033FD11" w14:textId="10E26E9E" w:rsidR="00A13594" w:rsidRPr="009F73B6" w:rsidRDefault="00A13594" w:rsidP="00113007">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35802894" w14:textId="77777777" w:rsidR="00A13594" w:rsidRPr="009F73B6" w:rsidRDefault="00A13594" w:rsidP="00113007">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25AD9708" w14:textId="77777777" w:rsidR="00A13594" w:rsidRDefault="00A13594" w:rsidP="00FC300B">
            <w:pPr>
              <w:widowControl w:val="0"/>
              <w:suppressAutoHyphens/>
              <w:autoSpaceDE w:val="0"/>
              <w:rPr>
                <w:rFonts w:ascii="Times New Roman" w:eastAsia="Arial" w:hAnsi="Times New Roman" w:cs="Times New Roman"/>
                <w:sz w:val="20"/>
                <w:szCs w:val="20"/>
                <w:lang w:eastAsia="ar-SA"/>
              </w:rPr>
            </w:pPr>
            <w:r w:rsidRPr="00FC300B">
              <w:rPr>
                <w:rFonts w:ascii="Times New Roman" w:eastAsia="Arial" w:hAnsi="Times New Roman" w:cs="Times New Roman"/>
                <w:sz w:val="20"/>
                <w:szCs w:val="20"/>
                <w:lang w:eastAsia="ar-SA"/>
              </w:rPr>
              <w:t xml:space="preserve">100% педагогических работников </w:t>
            </w:r>
            <w:r>
              <w:rPr>
                <w:rFonts w:ascii="Times New Roman" w:eastAsia="Arial" w:hAnsi="Times New Roman" w:cs="Times New Roman"/>
                <w:sz w:val="20"/>
                <w:szCs w:val="20"/>
                <w:lang w:eastAsia="ar-SA"/>
              </w:rPr>
              <w:t>ОО</w:t>
            </w:r>
            <w:r w:rsidRPr="00FC300B">
              <w:rPr>
                <w:rFonts w:ascii="Times New Roman" w:eastAsia="Arial" w:hAnsi="Times New Roman" w:cs="Times New Roman"/>
                <w:sz w:val="20"/>
                <w:szCs w:val="20"/>
                <w:lang w:eastAsia="ar-SA"/>
              </w:rPr>
              <w:t xml:space="preserve"> участвовали в мероприятиях в области обеспечения безопасности и развития детей в информационном пространстве</w:t>
            </w:r>
            <w:r>
              <w:rPr>
                <w:rFonts w:ascii="Times New Roman" w:eastAsia="Arial" w:hAnsi="Times New Roman" w:cs="Times New Roman"/>
                <w:sz w:val="20"/>
                <w:szCs w:val="20"/>
                <w:lang w:eastAsia="ar-SA"/>
              </w:rPr>
              <w:t xml:space="preserve">. </w:t>
            </w:r>
            <w:r w:rsidRPr="00094A02">
              <w:rPr>
                <w:rFonts w:ascii="Times New Roman" w:eastAsia="Arial" w:hAnsi="Times New Roman" w:cs="Times New Roman"/>
                <w:sz w:val="20"/>
                <w:szCs w:val="20"/>
                <w:lang w:eastAsia="ar-SA"/>
              </w:rPr>
              <w:t>В ноябре состоялся муниципальный семинар для педагогов района по теме «Тайная жизнь подростков в сети Интернет» с участием специалистов ГАУ РК «РИЦОКО», с охватом 150 человек.</w:t>
            </w:r>
            <w:r>
              <w:rPr>
                <w:rFonts w:ascii="Times New Roman" w:eastAsia="Arial" w:hAnsi="Times New Roman" w:cs="Times New Roman"/>
                <w:sz w:val="20"/>
                <w:szCs w:val="20"/>
                <w:lang w:eastAsia="ar-SA"/>
              </w:rPr>
              <w:t xml:space="preserve"> </w:t>
            </w:r>
          </w:p>
          <w:p w14:paraId="10A18079" w14:textId="0F87E221" w:rsidR="00A13594" w:rsidRPr="009F73B6" w:rsidRDefault="00A13594" w:rsidP="00094A02">
            <w:pPr>
              <w:widowControl w:val="0"/>
              <w:suppressAutoHyphens/>
              <w:autoSpaceDE w:val="0"/>
              <w:rPr>
                <w:rFonts w:ascii="Times New Roman" w:eastAsia="Arial" w:hAnsi="Times New Roman" w:cs="Times New Roman"/>
                <w:sz w:val="20"/>
                <w:szCs w:val="20"/>
                <w:lang w:eastAsia="ar-SA"/>
              </w:rPr>
            </w:pPr>
            <w:r w:rsidRPr="00094A02">
              <w:rPr>
                <w:rFonts w:ascii="Times New Roman" w:eastAsia="Arial" w:hAnsi="Times New Roman" w:cs="Times New Roman"/>
                <w:sz w:val="20"/>
                <w:szCs w:val="20"/>
                <w:lang w:eastAsia="ar-SA"/>
              </w:rPr>
              <w:t>12 педагогических работников школ, садов и центров дополнительного образования участвовали в муниципальном конкурсе «Информационная безопасность в 21 веке».</w:t>
            </w:r>
          </w:p>
        </w:tc>
        <w:tc>
          <w:tcPr>
            <w:tcW w:w="851" w:type="dxa"/>
          </w:tcPr>
          <w:p w14:paraId="1ECA591B" w14:textId="77777777" w:rsidR="00A13594" w:rsidRPr="009F73B6" w:rsidRDefault="00A13594" w:rsidP="00113007">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53C92EA9" w14:textId="77777777" w:rsidR="00A13594" w:rsidRPr="009F73B6" w:rsidRDefault="00A13594" w:rsidP="00113007">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680FD8AB" w14:textId="77777777" w:rsidR="00A13594" w:rsidRPr="009F73B6" w:rsidRDefault="00A13594" w:rsidP="00113007">
            <w:pPr>
              <w:widowControl w:val="0"/>
              <w:suppressAutoHyphens/>
              <w:autoSpaceDE w:val="0"/>
              <w:ind w:firstLine="720"/>
              <w:rPr>
                <w:rFonts w:ascii="Times New Roman" w:eastAsia="Arial" w:hAnsi="Times New Roman" w:cs="Times New Roman"/>
                <w:sz w:val="20"/>
                <w:szCs w:val="20"/>
                <w:lang w:eastAsia="ar-SA"/>
              </w:rPr>
            </w:pPr>
          </w:p>
        </w:tc>
        <w:tc>
          <w:tcPr>
            <w:tcW w:w="992" w:type="dxa"/>
          </w:tcPr>
          <w:p w14:paraId="42F7F8B4" w14:textId="77777777" w:rsidR="00A13594" w:rsidRPr="009F73B6" w:rsidRDefault="00A13594" w:rsidP="00113007">
            <w:pPr>
              <w:widowControl w:val="0"/>
              <w:suppressAutoHyphens/>
              <w:autoSpaceDE w:val="0"/>
              <w:ind w:firstLine="720"/>
              <w:rPr>
                <w:rFonts w:ascii="Times New Roman" w:eastAsia="Arial" w:hAnsi="Times New Roman" w:cs="Times New Roman"/>
                <w:sz w:val="20"/>
                <w:szCs w:val="20"/>
                <w:lang w:eastAsia="ar-SA"/>
              </w:rPr>
            </w:pPr>
          </w:p>
        </w:tc>
        <w:tc>
          <w:tcPr>
            <w:tcW w:w="1459" w:type="dxa"/>
          </w:tcPr>
          <w:p w14:paraId="3E0CF066" w14:textId="77777777" w:rsidR="00A13594" w:rsidRPr="009F73B6" w:rsidRDefault="00A13594" w:rsidP="00113007">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116F5F2F" w14:textId="218910A2" w:rsidR="00A13594" w:rsidRPr="009F73B6" w:rsidRDefault="00A13594" w:rsidP="00113007">
            <w:pPr>
              <w:widowControl w:val="0"/>
              <w:suppressAutoHyphens/>
              <w:autoSpaceDE w:val="0"/>
              <w:rPr>
                <w:rFonts w:ascii="Times New Roman" w:eastAsia="Arial" w:hAnsi="Times New Roman" w:cs="Times New Roman"/>
                <w:sz w:val="20"/>
                <w:szCs w:val="20"/>
                <w:lang w:eastAsia="ar-SA"/>
              </w:rPr>
            </w:pPr>
          </w:p>
        </w:tc>
      </w:tr>
      <w:tr w:rsidR="00A13594" w:rsidRPr="009F73B6" w14:paraId="4215F48B" w14:textId="77777777" w:rsidTr="005A59B3">
        <w:trPr>
          <w:jc w:val="center"/>
        </w:trPr>
        <w:tc>
          <w:tcPr>
            <w:tcW w:w="3050" w:type="dxa"/>
          </w:tcPr>
          <w:p w14:paraId="2D6689BF" w14:textId="77777777" w:rsidR="00A13594" w:rsidRPr="009F73B6" w:rsidRDefault="00A13594" w:rsidP="00771F66">
            <w:pPr>
              <w:rPr>
                <w:rFonts w:ascii="Times New Roman" w:hAnsi="Times New Roman" w:cs="Times New Roman"/>
                <w:i/>
                <w:iCs/>
                <w:sz w:val="20"/>
                <w:szCs w:val="20"/>
              </w:rPr>
            </w:pPr>
            <w:r w:rsidRPr="009F73B6">
              <w:rPr>
                <w:rFonts w:ascii="Times New Roman" w:hAnsi="Times New Roman" w:cs="Times New Roman"/>
                <w:i/>
                <w:iCs/>
                <w:sz w:val="20"/>
                <w:szCs w:val="20"/>
              </w:rPr>
              <w:t>Контрольное событие № 51. Проведение районного конкурса среди педагогов по использованию образовательных онлайн-ресурсов.</w:t>
            </w:r>
          </w:p>
        </w:tc>
        <w:tc>
          <w:tcPr>
            <w:tcW w:w="1843" w:type="dxa"/>
          </w:tcPr>
          <w:p w14:paraId="51BF2367" w14:textId="30E5D4DA" w:rsidR="00A13594" w:rsidRPr="009F73B6" w:rsidRDefault="00A13594" w:rsidP="00771F66">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2CBDF70B" w14:textId="77777777" w:rsidR="00A13594" w:rsidRPr="009F73B6" w:rsidRDefault="00A13594" w:rsidP="00771F66">
            <w:pP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2823" w:type="dxa"/>
          </w:tcPr>
          <w:p w14:paraId="410636A2" w14:textId="77777777" w:rsidR="00A13594" w:rsidRPr="00771F66" w:rsidRDefault="00A13594" w:rsidP="00771F66">
            <w:pPr>
              <w:widowControl w:val="0"/>
              <w:suppressAutoHyphens/>
              <w:autoSpaceDE w:val="0"/>
              <w:rPr>
                <w:rFonts w:ascii="Times New Roman" w:eastAsia="Arial" w:hAnsi="Times New Roman" w:cs="Times New Roman"/>
                <w:sz w:val="20"/>
                <w:szCs w:val="20"/>
                <w:lang w:eastAsia="ar-SA"/>
              </w:rPr>
            </w:pPr>
            <w:r w:rsidRPr="00771F66">
              <w:rPr>
                <w:rFonts w:ascii="Times New Roman" w:eastAsia="Arial" w:hAnsi="Times New Roman" w:cs="Times New Roman"/>
                <w:sz w:val="20"/>
                <w:szCs w:val="20"/>
                <w:lang w:eastAsia="ar-SA"/>
              </w:rPr>
              <w:t>В целях внедрения образовательных онлайн-ресурсов в урочное и во внеурочное время для повышения качества образования проходил районный конкурс среди педагогов «Лучшие практики дистанционного и онлайн-обучения» по трем номинациям «Педагоги дошкольных организаций», «Педагоги общеобразовательных организаций» и «Педагоги организации дополнительного образования». К участию в конкурсе принимались авторские работы.</w:t>
            </w:r>
          </w:p>
          <w:p w14:paraId="0EBB258F" w14:textId="266AA90A" w:rsidR="00A13594" w:rsidRPr="009F73B6" w:rsidRDefault="00A13594" w:rsidP="00771F66">
            <w:pPr>
              <w:widowControl w:val="0"/>
              <w:suppressAutoHyphens/>
              <w:autoSpaceDE w:val="0"/>
              <w:rPr>
                <w:rFonts w:ascii="Times New Roman" w:eastAsia="Arial" w:hAnsi="Times New Roman" w:cs="Times New Roman"/>
                <w:i/>
                <w:sz w:val="20"/>
                <w:szCs w:val="20"/>
                <w:lang w:eastAsia="ar-SA"/>
              </w:rPr>
            </w:pPr>
            <w:r w:rsidRPr="00771F66">
              <w:rPr>
                <w:rFonts w:ascii="Times New Roman" w:eastAsia="Arial" w:hAnsi="Times New Roman" w:cs="Times New Roman"/>
                <w:sz w:val="20"/>
                <w:szCs w:val="20"/>
                <w:lang w:eastAsia="ar-SA"/>
              </w:rPr>
              <w:t>В конкурсе приняло участие 9 педагогов школ, детских садов и центров дополнительного образования.</w:t>
            </w:r>
          </w:p>
        </w:tc>
        <w:tc>
          <w:tcPr>
            <w:tcW w:w="851" w:type="dxa"/>
          </w:tcPr>
          <w:p w14:paraId="3C9C9A25" w14:textId="77777777" w:rsidR="00A13594" w:rsidRPr="009F73B6" w:rsidRDefault="00A13594" w:rsidP="00771F66">
            <w:pPr>
              <w:rPr>
                <w:rFonts w:ascii="Times New Roman" w:hAnsi="Times New Roman" w:cs="Times New Roman"/>
                <w:i/>
                <w:iCs/>
                <w:sz w:val="20"/>
                <w:szCs w:val="20"/>
              </w:rPr>
            </w:pPr>
            <w:r w:rsidRPr="009F73B6">
              <w:rPr>
                <w:rFonts w:ascii="Times New Roman" w:hAnsi="Times New Roman" w:cs="Times New Roman"/>
                <w:i/>
                <w:iCs/>
                <w:sz w:val="20"/>
                <w:szCs w:val="20"/>
              </w:rPr>
              <w:t>январь</w:t>
            </w:r>
          </w:p>
        </w:tc>
        <w:tc>
          <w:tcPr>
            <w:tcW w:w="1134" w:type="dxa"/>
          </w:tcPr>
          <w:p w14:paraId="5ED243F3" w14:textId="77777777" w:rsidR="00A13594" w:rsidRPr="009F73B6" w:rsidRDefault="00A13594" w:rsidP="00771F66">
            <w:pPr>
              <w:rPr>
                <w:rFonts w:ascii="Times New Roman" w:hAnsi="Times New Roman" w:cs="Times New Roman"/>
                <w:i/>
                <w:iCs/>
                <w:sz w:val="20"/>
                <w:szCs w:val="20"/>
              </w:rPr>
            </w:pPr>
            <w:r w:rsidRPr="009F73B6">
              <w:rPr>
                <w:rFonts w:ascii="Times New Roman" w:hAnsi="Times New Roman" w:cs="Times New Roman"/>
                <w:i/>
                <w:iCs/>
                <w:sz w:val="20"/>
                <w:szCs w:val="20"/>
              </w:rPr>
              <w:t>февраль</w:t>
            </w:r>
          </w:p>
        </w:tc>
        <w:tc>
          <w:tcPr>
            <w:tcW w:w="992" w:type="dxa"/>
          </w:tcPr>
          <w:p w14:paraId="43859832" w14:textId="438F6270" w:rsidR="00A13594" w:rsidRPr="009F73B6" w:rsidRDefault="00A13594" w:rsidP="00771F66">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январь</w:t>
            </w:r>
          </w:p>
        </w:tc>
        <w:tc>
          <w:tcPr>
            <w:tcW w:w="992" w:type="dxa"/>
          </w:tcPr>
          <w:p w14:paraId="772C849C" w14:textId="61182A9E" w:rsidR="00A13594" w:rsidRPr="009F73B6" w:rsidRDefault="00A13594" w:rsidP="00771F66">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февраль</w:t>
            </w:r>
          </w:p>
        </w:tc>
        <w:tc>
          <w:tcPr>
            <w:tcW w:w="1459" w:type="dxa"/>
          </w:tcPr>
          <w:p w14:paraId="01E85BB2" w14:textId="77777777" w:rsidR="00A13594" w:rsidRPr="009F73B6" w:rsidRDefault="00A13594" w:rsidP="00771F66">
            <w:pPr>
              <w:rPr>
                <w:rFonts w:ascii="Times New Roman" w:hAnsi="Times New Roman" w:cs="Times New Roman"/>
                <w:sz w:val="20"/>
                <w:szCs w:val="20"/>
              </w:rPr>
            </w:pPr>
            <w:r w:rsidRPr="009F73B6">
              <w:rPr>
                <w:rFonts w:ascii="Times New Roman" w:hAnsi="Times New Roman" w:cs="Times New Roman"/>
                <w:sz w:val="20"/>
                <w:szCs w:val="20"/>
              </w:rPr>
              <w:t>Выполнено.</w:t>
            </w:r>
          </w:p>
          <w:p w14:paraId="4A127B6E" w14:textId="64E3A359" w:rsidR="00A13594" w:rsidRPr="009F73B6" w:rsidRDefault="00A13594" w:rsidP="00771F66">
            <w:pPr>
              <w:rPr>
                <w:rFonts w:ascii="Times New Roman" w:hAnsi="Times New Roman" w:cs="Times New Roman"/>
                <w:sz w:val="20"/>
                <w:szCs w:val="20"/>
                <w:lang w:eastAsia="ar-SA"/>
              </w:rPr>
            </w:pPr>
          </w:p>
        </w:tc>
      </w:tr>
      <w:tr w:rsidR="00A13594" w:rsidRPr="009F73B6" w14:paraId="1E057B05" w14:textId="77777777" w:rsidTr="005A59B3">
        <w:trPr>
          <w:jc w:val="center"/>
        </w:trPr>
        <w:tc>
          <w:tcPr>
            <w:tcW w:w="3050" w:type="dxa"/>
          </w:tcPr>
          <w:p w14:paraId="5F535136" w14:textId="77777777" w:rsidR="00A13594" w:rsidRPr="007B21AA" w:rsidRDefault="00A13594" w:rsidP="007B21AA">
            <w:pPr>
              <w:rPr>
                <w:rFonts w:ascii="Times New Roman" w:hAnsi="Times New Roman" w:cs="Times New Roman"/>
                <w:i/>
                <w:iCs/>
                <w:sz w:val="20"/>
                <w:szCs w:val="20"/>
              </w:rPr>
            </w:pPr>
            <w:r w:rsidRPr="007B21AA">
              <w:rPr>
                <w:rFonts w:ascii="Times New Roman" w:hAnsi="Times New Roman" w:cs="Times New Roman"/>
                <w:i/>
                <w:iCs/>
                <w:sz w:val="20"/>
                <w:szCs w:val="20"/>
              </w:rPr>
              <w:t>Контрольное событие № 52. Проведение районного конкурса среди детей по информационной безопасности.</w:t>
            </w:r>
          </w:p>
        </w:tc>
        <w:tc>
          <w:tcPr>
            <w:tcW w:w="1843" w:type="dxa"/>
          </w:tcPr>
          <w:p w14:paraId="1A5F60DB" w14:textId="5549E830" w:rsidR="00A13594" w:rsidRPr="007B21AA" w:rsidRDefault="00A13594" w:rsidP="007B21AA">
            <w:pPr>
              <w:rPr>
                <w:rFonts w:ascii="Times New Roman" w:hAnsi="Times New Roman" w:cs="Times New Roman"/>
                <w:sz w:val="20"/>
                <w:szCs w:val="20"/>
              </w:rPr>
            </w:pPr>
            <w:r w:rsidRPr="007B21AA">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58137C09" w14:textId="77777777" w:rsidR="00A13594" w:rsidRPr="007B21AA" w:rsidRDefault="00A13594" w:rsidP="007B21AA">
            <w:pPr>
              <w:jc w:val="center"/>
              <w:rPr>
                <w:rFonts w:ascii="Times New Roman" w:hAnsi="Times New Roman" w:cs="Times New Roman"/>
                <w:i/>
                <w:iCs/>
                <w:sz w:val="20"/>
                <w:szCs w:val="20"/>
              </w:rPr>
            </w:pPr>
            <w:r w:rsidRPr="007B21AA">
              <w:rPr>
                <w:rFonts w:ascii="Times New Roman" w:hAnsi="Times New Roman" w:cs="Times New Roman"/>
                <w:i/>
                <w:iCs/>
                <w:sz w:val="20"/>
                <w:szCs w:val="20"/>
              </w:rPr>
              <w:t>Х</w:t>
            </w:r>
          </w:p>
        </w:tc>
        <w:tc>
          <w:tcPr>
            <w:tcW w:w="2823" w:type="dxa"/>
          </w:tcPr>
          <w:p w14:paraId="7E8A543C" w14:textId="2D8DA7E8" w:rsidR="00A13594" w:rsidRPr="007B21AA" w:rsidRDefault="00A13594" w:rsidP="007B21AA">
            <w:pPr>
              <w:widowControl w:val="0"/>
              <w:suppressAutoHyphens/>
              <w:autoSpaceDE w:val="0"/>
              <w:rPr>
                <w:rFonts w:ascii="Times New Roman" w:eastAsia="Arial" w:hAnsi="Times New Roman" w:cs="Times New Roman"/>
                <w:sz w:val="20"/>
                <w:szCs w:val="20"/>
                <w:lang w:eastAsia="ar-SA"/>
              </w:rPr>
            </w:pPr>
            <w:r w:rsidRPr="007B21AA">
              <w:rPr>
                <w:rFonts w:ascii="Times New Roman" w:eastAsia="Arial" w:hAnsi="Times New Roman" w:cs="Times New Roman"/>
                <w:sz w:val="20"/>
                <w:szCs w:val="20"/>
                <w:lang w:eastAsia="ar-SA"/>
              </w:rPr>
              <w:t>37 обучающихся из 10 образовательных организаций участвовали в муниципальном конкурсе «Мой безопасный Интернет».</w:t>
            </w:r>
          </w:p>
        </w:tc>
        <w:tc>
          <w:tcPr>
            <w:tcW w:w="851" w:type="dxa"/>
          </w:tcPr>
          <w:p w14:paraId="1BCE8260" w14:textId="77777777" w:rsidR="00A13594" w:rsidRPr="007B21AA" w:rsidRDefault="00A13594" w:rsidP="007B21AA">
            <w:pPr>
              <w:rPr>
                <w:rFonts w:ascii="Times New Roman" w:hAnsi="Times New Roman" w:cs="Times New Roman"/>
                <w:i/>
                <w:iCs/>
                <w:sz w:val="20"/>
                <w:szCs w:val="20"/>
              </w:rPr>
            </w:pPr>
            <w:r w:rsidRPr="007B21AA">
              <w:rPr>
                <w:rFonts w:ascii="Times New Roman" w:hAnsi="Times New Roman" w:cs="Times New Roman"/>
                <w:i/>
                <w:iCs/>
                <w:sz w:val="20"/>
                <w:szCs w:val="20"/>
              </w:rPr>
              <w:t>январь</w:t>
            </w:r>
          </w:p>
        </w:tc>
        <w:tc>
          <w:tcPr>
            <w:tcW w:w="1134" w:type="dxa"/>
          </w:tcPr>
          <w:p w14:paraId="5C6C6B06" w14:textId="77777777" w:rsidR="00A13594" w:rsidRPr="007B21AA" w:rsidRDefault="00A13594" w:rsidP="007B21AA">
            <w:pPr>
              <w:rPr>
                <w:rFonts w:ascii="Times New Roman" w:hAnsi="Times New Roman" w:cs="Times New Roman"/>
                <w:i/>
                <w:iCs/>
                <w:sz w:val="20"/>
                <w:szCs w:val="20"/>
              </w:rPr>
            </w:pPr>
            <w:r w:rsidRPr="007B21AA">
              <w:rPr>
                <w:rFonts w:ascii="Times New Roman" w:hAnsi="Times New Roman" w:cs="Times New Roman"/>
                <w:i/>
                <w:iCs/>
                <w:sz w:val="20"/>
                <w:szCs w:val="20"/>
              </w:rPr>
              <w:t>декабрь</w:t>
            </w:r>
          </w:p>
        </w:tc>
        <w:tc>
          <w:tcPr>
            <w:tcW w:w="992" w:type="dxa"/>
          </w:tcPr>
          <w:p w14:paraId="4652B054" w14:textId="70F31CFC" w:rsidR="00A13594" w:rsidRPr="007B21AA" w:rsidRDefault="00A13594" w:rsidP="007B21AA">
            <w:pPr>
              <w:widowControl w:val="0"/>
              <w:suppressAutoHyphens/>
              <w:autoSpaceDE w:val="0"/>
              <w:rPr>
                <w:rFonts w:ascii="Times New Roman" w:eastAsia="Arial" w:hAnsi="Times New Roman" w:cs="Times New Roman"/>
                <w:b/>
                <w:sz w:val="20"/>
                <w:szCs w:val="20"/>
                <w:lang w:eastAsia="ar-SA"/>
              </w:rPr>
            </w:pPr>
            <w:r w:rsidRPr="007B21AA">
              <w:rPr>
                <w:rFonts w:ascii="Times New Roman" w:hAnsi="Times New Roman" w:cs="Times New Roman"/>
                <w:i/>
                <w:iCs/>
                <w:sz w:val="20"/>
                <w:szCs w:val="20"/>
              </w:rPr>
              <w:t>январь</w:t>
            </w:r>
          </w:p>
        </w:tc>
        <w:tc>
          <w:tcPr>
            <w:tcW w:w="992" w:type="dxa"/>
          </w:tcPr>
          <w:p w14:paraId="6D43569D" w14:textId="39ABEC87" w:rsidR="00A13594" w:rsidRPr="007B21AA" w:rsidRDefault="00A13594" w:rsidP="007B21AA">
            <w:pPr>
              <w:widowControl w:val="0"/>
              <w:suppressAutoHyphens/>
              <w:autoSpaceDE w:val="0"/>
              <w:rPr>
                <w:rFonts w:ascii="Times New Roman" w:eastAsia="Arial" w:hAnsi="Times New Roman" w:cs="Times New Roman"/>
                <w:sz w:val="20"/>
                <w:szCs w:val="20"/>
                <w:highlight w:val="yellow"/>
                <w:lang w:eastAsia="ar-SA"/>
              </w:rPr>
            </w:pPr>
            <w:r w:rsidRPr="007B21AA">
              <w:rPr>
                <w:rFonts w:ascii="Times New Roman" w:hAnsi="Times New Roman" w:cs="Times New Roman"/>
                <w:i/>
                <w:iCs/>
                <w:sz w:val="20"/>
                <w:szCs w:val="20"/>
              </w:rPr>
              <w:t>декабрь</w:t>
            </w:r>
          </w:p>
        </w:tc>
        <w:tc>
          <w:tcPr>
            <w:tcW w:w="1459" w:type="dxa"/>
          </w:tcPr>
          <w:p w14:paraId="4B5EA58B" w14:textId="77777777" w:rsidR="00A13594" w:rsidRPr="007B21AA" w:rsidRDefault="00A13594" w:rsidP="007B21AA">
            <w:pPr>
              <w:widowControl w:val="0"/>
              <w:suppressAutoHyphens/>
              <w:autoSpaceDE w:val="0"/>
              <w:rPr>
                <w:rFonts w:ascii="Times New Roman" w:eastAsia="Arial" w:hAnsi="Times New Roman" w:cs="Times New Roman"/>
                <w:sz w:val="20"/>
                <w:szCs w:val="20"/>
                <w:lang w:eastAsia="ar-SA"/>
              </w:rPr>
            </w:pPr>
            <w:r w:rsidRPr="007B21AA">
              <w:rPr>
                <w:rFonts w:ascii="Times New Roman" w:eastAsia="Arial" w:hAnsi="Times New Roman" w:cs="Times New Roman"/>
                <w:sz w:val="20"/>
                <w:szCs w:val="20"/>
                <w:lang w:eastAsia="ar-SA"/>
              </w:rPr>
              <w:t xml:space="preserve">Выполнено. </w:t>
            </w:r>
          </w:p>
          <w:p w14:paraId="09019D8A" w14:textId="2AFF6CFC" w:rsidR="00A13594" w:rsidRPr="007B21AA" w:rsidRDefault="00A13594" w:rsidP="007B21AA">
            <w:pPr>
              <w:widowControl w:val="0"/>
              <w:suppressAutoHyphens/>
              <w:autoSpaceDE w:val="0"/>
              <w:rPr>
                <w:rFonts w:ascii="Times New Roman" w:eastAsia="Arial" w:hAnsi="Times New Roman" w:cs="Times New Roman"/>
                <w:b/>
                <w:sz w:val="20"/>
                <w:szCs w:val="20"/>
                <w:lang w:eastAsia="ar-SA"/>
              </w:rPr>
            </w:pPr>
          </w:p>
        </w:tc>
      </w:tr>
      <w:tr w:rsidR="00A13594" w:rsidRPr="009F73B6" w14:paraId="12191A7A" w14:textId="77777777" w:rsidTr="005A59B3">
        <w:trPr>
          <w:jc w:val="center"/>
        </w:trPr>
        <w:tc>
          <w:tcPr>
            <w:tcW w:w="3050" w:type="dxa"/>
          </w:tcPr>
          <w:p w14:paraId="534D3805" w14:textId="4A4290B9" w:rsidR="00A13594" w:rsidRPr="009F73B6" w:rsidRDefault="00A13594" w:rsidP="00660E99">
            <w:pPr>
              <w:rPr>
                <w:rFonts w:ascii="Times New Roman" w:hAnsi="Times New Roman" w:cs="Times New Roman"/>
                <w:b/>
                <w:bCs/>
                <w:sz w:val="20"/>
                <w:szCs w:val="20"/>
              </w:rPr>
            </w:pPr>
            <w:r w:rsidRPr="009F73B6">
              <w:rPr>
                <w:rFonts w:ascii="Times New Roman" w:hAnsi="Times New Roman" w:cs="Times New Roman"/>
                <w:b/>
                <w:bCs/>
                <w:sz w:val="20"/>
                <w:szCs w:val="20"/>
              </w:rPr>
              <w:t xml:space="preserve">Основное мероприятие  2.5.3  Организация работы по направлению </w:t>
            </w:r>
            <w:r>
              <w:rPr>
                <w:rFonts w:ascii="Times New Roman" w:hAnsi="Times New Roman" w:cs="Times New Roman"/>
                <w:b/>
                <w:bCs/>
                <w:sz w:val="20"/>
                <w:szCs w:val="20"/>
              </w:rPr>
              <w:t>«</w:t>
            </w:r>
            <w:r w:rsidRPr="009F73B6">
              <w:rPr>
                <w:rFonts w:ascii="Times New Roman" w:hAnsi="Times New Roman" w:cs="Times New Roman"/>
                <w:b/>
                <w:bCs/>
                <w:sz w:val="20"/>
                <w:szCs w:val="20"/>
              </w:rPr>
              <w:t>Современная школьная библиотека</w:t>
            </w:r>
            <w:r>
              <w:rPr>
                <w:rFonts w:ascii="Times New Roman" w:hAnsi="Times New Roman" w:cs="Times New Roman"/>
                <w:b/>
                <w:bCs/>
                <w:sz w:val="20"/>
                <w:szCs w:val="20"/>
              </w:rPr>
              <w:t>»</w:t>
            </w:r>
          </w:p>
        </w:tc>
        <w:tc>
          <w:tcPr>
            <w:tcW w:w="1843" w:type="dxa"/>
          </w:tcPr>
          <w:p w14:paraId="546B036A" w14:textId="10FC9F69" w:rsidR="00A13594" w:rsidRPr="009F73B6" w:rsidRDefault="00A13594" w:rsidP="00660E99">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286ECD0E" w14:textId="77777777" w:rsidR="00A13594" w:rsidRPr="009F73B6" w:rsidRDefault="00A13594" w:rsidP="00660E99">
            <w:pPr>
              <w:rPr>
                <w:rFonts w:ascii="Times New Roman" w:hAnsi="Times New Roman" w:cs="Times New Roman"/>
                <w:sz w:val="20"/>
                <w:szCs w:val="20"/>
              </w:rPr>
            </w:pPr>
            <w:r w:rsidRPr="009F73B6">
              <w:rPr>
                <w:rFonts w:ascii="Times New Roman" w:hAnsi="Times New Roman" w:cs="Times New Roman"/>
                <w:sz w:val="20"/>
                <w:szCs w:val="20"/>
              </w:rPr>
              <w:t>9 общеобразовательных организаций, расположенных в сельской местности, обновивших материально-техническую базу для реализации основных, дополнительных общеобразовательных программ цифрового, естественно-научного и гуманитарного профилей.</w:t>
            </w:r>
          </w:p>
        </w:tc>
        <w:tc>
          <w:tcPr>
            <w:tcW w:w="2823" w:type="dxa"/>
          </w:tcPr>
          <w:p w14:paraId="4FDC1BD1" w14:textId="449BFBC9" w:rsidR="00A13594" w:rsidRPr="00660E99" w:rsidRDefault="00A13594" w:rsidP="00660E99">
            <w:pPr>
              <w:widowControl w:val="0"/>
              <w:suppressAutoHyphens/>
              <w:autoSpaceDE w:val="0"/>
              <w:rPr>
                <w:rFonts w:ascii="Times New Roman" w:eastAsia="Arial" w:hAnsi="Times New Roman" w:cs="Times New Roman"/>
                <w:sz w:val="20"/>
                <w:szCs w:val="20"/>
                <w:lang w:eastAsia="ar-SA"/>
              </w:rPr>
            </w:pPr>
            <w:r w:rsidRPr="00660E99">
              <w:rPr>
                <w:rFonts w:ascii="Times New Roman" w:eastAsia="Arial" w:hAnsi="Times New Roman" w:cs="Times New Roman"/>
                <w:sz w:val="20"/>
                <w:szCs w:val="20"/>
                <w:lang w:eastAsia="ar-SA"/>
              </w:rPr>
              <w:t>7 апреля состоялся семинар для школьных библиотекарей Сыктывдинского района по теме «Современные подходы работы библиотекаря для продвижения чтения».</w:t>
            </w:r>
          </w:p>
          <w:p w14:paraId="7D207A65" w14:textId="5E492AE3" w:rsidR="00A13594" w:rsidRDefault="00A13594" w:rsidP="00660E99">
            <w:pPr>
              <w:widowControl w:val="0"/>
              <w:suppressAutoHyphens/>
              <w:autoSpaceDE w:val="0"/>
              <w:rPr>
                <w:rFonts w:ascii="Times New Roman" w:eastAsia="Arial" w:hAnsi="Times New Roman" w:cs="Times New Roman"/>
                <w:sz w:val="20"/>
                <w:szCs w:val="20"/>
                <w:lang w:eastAsia="ar-SA"/>
              </w:rPr>
            </w:pPr>
            <w:r w:rsidRPr="00660E99">
              <w:rPr>
                <w:rFonts w:ascii="Times New Roman" w:eastAsia="Arial" w:hAnsi="Times New Roman" w:cs="Times New Roman"/>
                <w:sz w:val="20"/>
                <w:szCs w:val="20"/>
                <w:lang w:eastAsia="ar-SA"/>
              </w:rPr>
              <w:t>15 декабря 2023 года состоялся семинар школьных библиотекарей по теме «Реализация Концепции деятельности школьных библиотек в Сыктывдинском районе».</w:t>
            </w:r>
          </w:p>
          <w:p w14:paraId="3DBD59DE" w14:textId="60C19290" w:rsidR="00A13594" w:rsidRPr="009F73B6" w:rsidRDefault="00A13594" w:rsidP="00660E99">
            <w:pPr>
              <w:widowControl w:val="0"/>
              <w:suppressAutoHyphens/>
              <w:autoSpaceDE w:val="0"/>
              <w:rPr>
                <w:rFonts w:ascii="Times New Roman" w:eastAsia="Arial" w:hAnsi="Times New Roman" w:cs="Times New Roman"/>
                <w:color w:val="FF0000"/>
                <w:sz w:val="20"/>
                <w:szCs w:val="20"/>
                <w:lang w:eastAsia="ar-SA"/>
              </w:rPr>
            </w:pPr>
            <w:r w:rsidRPr="00660E99">
              <w:rPr>
                <w:rFonts w:ascii="Times New Roman" w:eastAsia="Arial" w:hAnsi="Times New Roman" w:cs="Times New Roman"/>
                <w:sz w:val="20"/>
                <w:szCs w:val="20"/>
                <w:lang w:eastAsia="ar-SA"/>
              </w:rPr>
              <w:t>Функционирует информационно-библиотечный центр в МБОУ «Выльгортская СОШ №2» и Пажгинской СОШ.</w:t>
            </w:r>
          </w:p>
        </w:tc>
        <w:tc>
          <w:tcPr>
            <w:tcW w:w="851" w:type="dxa"/>
          </w:tcPr>
          <w:p w14:paraId="242D73F0" w14:textId="77777777" w:rsidR="00A13594" w:rsidRPr="009F73B6" w:rsidRDefault="00A13594" w:rsidP="00660E99">
            <w:pPr>
              <w:rPr>
                <w:rFonts w:ascii="Times New Roman" w:hAnsi="Times New Roman" w:cs="Times New Roman"/>
                <w:i/>
                <w:iCs/>
                <w:sz w:val="20"/>
                <w:szCs w:val="20"/>
              </w:rPr>
            </w:pPr>
            <w:r w:rsidRPr="009F73B6">
              <w:rPr>
                <w:rFonts w:ascii="Times New Roman" w:hAnsi="Times New Roman" w:cs="Times New Roman"/>
                <w:i/>
                <w:iCs/>
                <w:sz w:val="20"/>
                <w:szCs w:val="20"/>
              </w:rPr>
              <w:t>январь</w:t>
            </w:r>
          </w:p>
        </w:tc>
        <w:tc>
          <w:tcPr>
            <w:tcW w:w="1134" w:type="dxa"/>
          </w:tcPr>
          <w:p w14:paraId="7EC5934D" w14:textId="77777777" w:rsidR="00A13594" w:rsidRPr="009F73B6" w:rsidRDefault="00A13594" w:rsidP="00660E99">
            <w:pPr>
              <w:rPr>
                <w:rFonts w:ascii="Times New Roman" w:hAnsi="Times New Roman" w:cs="Times New Roman"/>
                <w:i/>
                <w:iCs/>
                <w:sz w:val="20"/>
                <w:szCs w:val="20"/>
              </w:rPr>
            </w:pPr>
            <w:r w:rsidRPr="009F73B6">
              <w:rPr>
                <w:rFonts w:ascii="Times New Roman" w:hAnsi="Times New Roman" w:cs="Times New Roman"/>
                <w:i/>
                <w:iCs/>
                <w:sz w:val="20"/>
                <w:szCs w:val="20"/>
              </w:rPr>
              <w:t>декабрь</w:t>
            </w:r>
          </w:p>
        </w:tc>
        <w:tc>
          <w:tcPr>
            <w:tcW w:w="992" w:type="dxa"/>
          </w:tcPr>
          <w:p w14:paraId="7CB0FE5C" w14:textId="38E6830B" w:rsidR="00A13594" w:rsidRPr="009F73B6" w:rsidRDefault="00A13594" w:rsidP="00660E99">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январь</w:t>
            </w:r>
          </w:p>
        </w:tc>
        <w:tc>
          <w:tcPr>
            <w:tcW w:w="992" w:type="dxa"/>
          </w:tcPr>
          <w:p w14:paraId="2D1B0656" w14:textId="7E3E05BF" w:rsidR="00A13594" w:rsidRPr="009F73B6" w:rsidRDefault="00A13594" w:rsidP="00660E99">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декабрь</w:t>
            </w:r>
          </w:p>
        </w:tc>
        <w:tc>
          <w:tcPr>
            <w:tcW w:w="1459" w:type="dxa"/>
          </w:tcPr>
          <w:p w14:paraId="00CECEEA" w14:textId="2FE6CEE5" w:rsidR="00A13594" w:rsidRPr="009F73B6" w:rsidRDefault="00A13594" w:rsidP="00660E99">
            <w:pPr>
              <w:widowControl w:val="0"/>
              <w:suppressAutoHyphens/>
              <w:autoSpaceDE w:val="0"/>
              <w:ind w:hanging="3"/>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Выполнено</w:t>
            </w:r>
            <w:r w:rsidRPr="009F73B6">
              <w:rPr>
                <w:rFonts w:ascii="Times New Roman" w:eastAsia="Arial" w:hAnsi="Times New Roman" w:cs="Times New Roman"/>
                <w:sz w:val="20"/>
                <w:szCs w:val="20"/>
                <w:lang w:eastAsia="ar-SA"/>
              </w:rPr>
              <w:t xml:space="preserve">. </w:t>
            </w:r>
          </w:p>
          <w:p w14:paraId="18E486EE" w14:textId="4C6429FA" w:rsidR="00A13594" w:rsidRPr="009F73B6" w:rsidRDefault="00A13594" w:rsidP="00660E99">
            <w:pPr>
              <w:widowControl w:val="0"/>
              <w:suppressAutoHyphens/>
              <w:autoSpaceDE w:val="0"/>
              <w:ind w:hanging="3"/>
              <w:rPr>
                <w:rFonts w:ascii="Times New Roman" w:eastAsia="Arial" w:hAnsi="Times New Roman" w:cs="Times New Roman"/>
                <w:sz w:val="20"/>
                <w:szCs w:val="20"/>
                <w:lang w:eastAsia="ar-SA"/>
              </w:rPr>
            </w:pPr>
          </w:p>
        </w:tc>
      </w:tr>
      <w:tr w:rsidR="00A13594" w:rsidRPr="009F73B6" w14:paraId="3D928E16" w14:textId="77777777" w:rsidTr="005A59B3">
        <w:trPr>
          <w:jc w:val="center"/>
        </w:trPr>
        <w:tc>
          <w:tcPr>
            <w:tcW w:w="3050" w:type="dxa"/>
          </w:tcPr>
          <w:p w14:paraId="68197A45" w14:textId="77777777" w:rsidR="00A13594" w:rsidRPr="009F73B6" w:rsidRDefault="00A13594" w:rsidP="00606A90">
            <w:pPr>
              <w:rPr>
                <w:rFonts w:ascii="Times New Roman" w:hAnsi="Times New Roman" w:cs="Times New Roman"/>
                <w:sz w:val="20"/>
                <w:szCs w:val="20"/>
              </w:rPr>
            </w:pPr>
            <w:r w:rsidRPr="009F73B6">
              <w:rPr>
                <w:rFonts w:ascii="Times New Roman" w:hAnsi="Times New Roman" w:cs="Times New Roman"/>
                <w:sz w:val="20"/>
                <w:szCs w:val="20"/>
              </w:rPr>
              <w:t>Мероприятие 2.5.3.1. Реализация образовательных проектов на базе школьных библиотек.</w:t>
            </w:r>
          </w:p>
        </w:tc>
        <w:tc>
          <w:tcPr>
            <w:tcW w:w="1843" w:type="dxa"/>
          </w:tcPr>
          <w:p w14:paraId="34749740" w14:textId="460CB322" w:rsidR="00A13594" w:rsidRPr="009F73B6" w:rsidRDefault="00A13594" w:rsidP="00606A90">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77DB3CE0" w14:textId="77777777" w:rsidR="00A13594" w:rsidRPr="009F73B6" w:rsidRDefault="00A13594" w:rsidP="00606A90">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30BB5A48" w14:textId="364B489A" w:rsidR="00A13594" w:rsidRPr="009F73B6" w:rsidRDefault="00A13594" w:rsidP="00606A90">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Разработаны проекты в</w:t>
            </w:r>
            <w:r w:rsidR="004A3966">
              <w:rPr>
                <w:rFonts w:ascii="Times New Roman" w:eastAsia="Arial" w:hAnsi="Times New Roman" w:cs="Times New Roman"/>
                <w:sz w:val="20"/>
                <w:szCs w:val="20"/>
                <w:lang w:eastAsia="ar-SA"/>
              </w:rPr>
              <w:t xml:space="preserve"> </w:t>
            </w:r>
            <w:r w:rsidRPr="009F73B6">
              <w:rPr>
                <w:rFonts w:ascii="Times New Roman" w:eastAsia="Arial" w:hAnsi="Times New Roman" w:cs="Times New Roman"/>
                <w:sz w:val="20"/>
                <w:szCs w:val="20"/>
                <w:lang w:eastAsia="ar-SA"/>
              </w:rPr>
              <w:t xml:space="preserve"> 9 школах, две библиотеки в 2023 являются информационно-методическими центрами.</w:t>
            </w:r>
          </w:p>
        </w:tc>
        <w:tc>
          <w:tcPr>
            <w:tcW w:w="851" w:type="dxa"/>
          </w:tcPr>
          <w:p w14:paraId="1E834E35" w14:textId="77777777" w:rsidR="00A13594" w:rsidRPr="009F73B6" w:rsidRDefault="00A13594" w:rsidP="00606A90">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2E5BF6C3" w14:textId="77777777" w:rsidR="00A13594" w:rsidRPr="009F73B6" w:rsidRDefault="00A13594" w:rsidP="00606A90">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19165076" w14:textId="69F7CBA8" w:rsidR="00A13594" w:rsidRPr="009F73B6" w:rsidRDefault="00A13594" w:rsidP="00606A90">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08198C7F" w14:textId="624CE8A3" w:rsidR="00A13594" w:rsidRPr="009F73B6" w:rsidRDefault="00A13594" w:rsidP="00606A90">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572F9E81" w14:textId="77777777" w:rsidR="00A13594" w:rsidRPr="009F73B6" w:rsidRDefault="00A13594" w:rsidP="00606A90">
            <w:pPr>
              <w:widowControl w:val="0"/>
              <w:suppressAutoHyphens/>
              <w:autoSpaceDE w:val="0"/>
              <w:ind w:hanging="3"/>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Выполнено. </w:t>
            </w:r>
          </w:p>
          <w:p w14:paraId="58E0A7CF" w14:textId="02C413C7" w:rsidR="00A13594" w:rsidRPr="009F73B6" w:rsidRDefault="00A13594" w:rsidP="00606A90">
            <w:pPr>
              <w:widowControl w:val="0"/>
              <w:suppressAutoHyphens/>
              <w:autoSpaceDE w:val="0"/>
              <w:ind w:hanging="3"/>
              <w:rPr>
                <w:rFonts w:ascii="Times New Roman" w:eastAsia="Arial" w:hAnsi="Times New Roman" w:cs="Times New Roman"/>
                <w:color w:val="FF0000"/>
                <w:sz w:val="20"/>
                <w:szCs w:val="20"/>
                <w:lang w:eastAsia="ar-SA"/>
              </w:rPr>
            </w:pPr>
          </w:p>
        </w:tc>
      </w:tr>
      <w:tr w:rsidR="00A13594" w:rsidRPr="009F73B6" w14:paraId="7A5560F8" w14:textId="77777777" w:rsidTr="005A59B3">
        <w:trPr>
          <w:jc w:val="center"/>
        </w:trPr>
        <w:tc>
          <w:tcPr>
            <w:tcW w:w="3050" w:type="dxa"/>
          </w:tcPr>
          <w:p w14:paraId="3A61AC52" w14:textId="77777777" w:rsidR="00A13594" w:rsidRPr="009F73B6" w:rsidRDefault="00A13594" w:rsidP="00606A90">
            <w:pPr>
              <w:rPr>
                <w:rFonts w:ascii="Times New Roman" w:hAnsi="Times New Roman" w:cs="Times New Roman"/>
                <w:sz w:val="20"/>
                <w:szCs w:val="20"/>
              </w:rPr>
            </w:pPr>
            <w:r w:rsidRPr="009F73B6">
              <w:rPr>
                <w:rFonts w:ascii="Times New Roman" w:hAnsi="Times New Roman" w:cs="Times New Roman"/>
                <w:sz w:val="20"/>
                <w:szCs w:val="20"/>
              </w:rPr>
              <w:t>Мероприятие 2.5.3.2. Организация семинаров с библиотекарями района по реализации Концепции деятельности школьных библиотек.</w:t>
            </w:r>
          </w:p>
        </w:tc>
        <w:tc>
          <w:tcPr>
            <w:tcW w:w="1843" w:type="dxa"/>
          </w:tcPr>
          <w:p w14:paraId="501CA6D2" w14:textId="27AFC466" w:rsidR="00A13594" w:rsidRPr="009F73B6" w:rsidRDefault="00A13594" w:rsidP="00606A90">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7638A8BE" w14:textId="77777777" w:rsidR="00A13594" w:rsidRPr="009F73B6" w:rsidRDefault="00A13594" w:rsidP="00606A90">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76AE74C9" w14:textId="2F172AA2" w:rsidR="00A13594" w:rsidRPr="009F73B6" w:rsidRDefault="00A13594" w:rsidP="00660E99">
            <w:pPr>
              <w:widowControl w:val="0"/>
              <w:suppressAutoHyphens/>
              <w:autoSpaceDE w:val="0"/>
              <w:ind w:hanging="3"/>
              <w:rPr>
                <w:rFonts w:ascii="Times New Roman" w:eastAsia="Arial" w:hAnsi="Times New Roman" w:cs="Times New Roman"/>
                <w:sz w:val="20"/>
                <w:szCs w:val="20"/>
                <w:lang w:eastAsia="ar-SA"/>
              </w:rPr>
            </w:pPr>
            <w:r w:rsidRPr="008D1D1C">
              <w:rPr>
                <w:rFonts w:ascii="Times New Roman" w:eastAsia="Arial" w:hAnsi="Times New Roman" w:cs="Times New Roman"/>
                <w:sz w:val="20"/>
                <w:szCs w:val="20"/>
                <w:lang w:eastAsia="ar-SA"/>
              </w:rPr>
              <w:t xml:space="preserve">15 декабря 2023 года состоялся семинар школьных библиотекарей </w:t>
            </w:r>
            <w:r>
              <w:rPr>
                <w:rFonts w:ascii="Times New Roman" w:eastAsia="Arial" w:hAnsi="Times New Roman" w:cs="Times New Roman"/>
                <w:sz w:val="20"/>
                <w:szCs w:val="20"/>
                <w:lang w:eastAsia="ar-SA"/>
              </w:rPr>
              <w:t>п</w:t>
            </w:r>
            <w:r w:rsidRPr="009F73B6">
              <w:rPr>
                <w:rFonts w:ascii="Times New Roman" w:eastAsia="Arial" w:hAnsi="Times New Roman" w:cs="Times New Roman"/>
                <w:sz w:val="20"/>
                <w:szCs w:val="20"/>
                <w:lang w:eastAsia="ar-SA"/>
              </w:rPr>
              <w:t xml:space="preserve">о теме </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 xml:space="preserve">Реализация </w:t>
            </w:r>
            <w:r>
              <w:rPr>
                <w:rFonts w:ascii="Times New Roman" w:eastAsia="Arial" w:hAnsi="Times New Roman" w:cs="Times New Roman"/>
                <w:sz w:val="20"/>
                <w:szCs w:val="20"/>
                <w:lang w:eastAsia="ar-SA"/>
              </w:rPr>
              <w:t xml:space="preserve">Концепции </w:t>
            </w:r>
            <w:r w:rsidRPr="009F73B6">
              <w:rPr>
                <w:rFonts w:ascii="Times New Roman" w:eastAsia="Arial" w:hAnsi="Times New Roman" w:cs="Times New Roman"/>
                <w:sz w:val="20"/>
                <w:szCs w:val="20"/>
                <w:lang w:eastAsia="ar-SA"/>
              </w:rPr>
              <w:t>деятельности школьных библиотек в Сыктывдинском районе</w:t>
            </w:r>
            <w:r>
              <w:rPr>
                <w:rFonts w:ascii="Times New Roman" w:eastAsia="Arial" w:hAnsi="Times New Roman" w:cs="Times New Roman"/>
                <w:sz w:val="20"/>
                <w:szCs w:val="20"/>
                <w:lang w:eastAsia="ar-SA"/>
              </w:rPr>
              <w:t>».</w:t>
            </w:r>
          </w:p>
        </w:tc>
        <w:tc>
          <w:tcPr>
            <w:tcW w:w="851" w:type="dxa"/>
          </w:tcPr>
          <w:p w14:paraId="1DC3354A" w14:textId="77777777" w:rsidR="00A13594" w:rsidRPr="009F73B6" w:rsidRDefault="00A13594" w:rsidP="00606A90">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64E00B82" w14:textId="77777777" w:rsidR="00A13594" w:rsidRPr="009F73B6" w:rsidRDefault="00A13594" w:rsidP="00606A90">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022659D7" w14:textId="3116F6D2" w:rsidR="00A13594" w:rsidRPr="009F73B6" w:rsidRDefault="00A13594" w:rsidP="00606A90">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145137E4" w14:textId="5907ACE8" w:rsidR="00A13594" w:rsidRPr="009F73B6" w:rsidRDefault="00A13594" w:rsidP="00606A90">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0AD9F4CF" w14:textId="77777777" w:rsidR="00A13594" w:rsidRPr="009F73B6" w:rsidRDefault="00A13594" w:rsidP="00606A90">
            <w:pPr>
              <w:widowControl w:val="0"/>
              <w:suppressAutoHyphens/>
              <w:autoSpaceDE w:val="0"/>
              <w:ind w:hanging="3"/>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Выполнено. </w:t>
            </w:r>
          </w:p>
          <w:p w14:paraId="71E50749" w14:textId="1873928B" w:rsidR="00A13594" w:rsidRPr="009F73B6" w:rsidRDefault="00A13594" w:rsidP="00606A90">
            <w:pPr>
              <w:widowControl w:val="0"/>
              <w:suppressAutoHyphens/>
              <w:autoSpaceDE w:val="0"/>
              <w:ind w:hanging="3"/>
              <w:rPr>
                <w:rFonts w:ascii="Times New Roman" w:eastAsia="Arial" w:hAnsi="Times New Roman" w:cs="Times New Roman"/>
                <w:sz w:val="20"/>
                <w:szCs w:val="20"/>
                <w:lang w:eastAsia="ar-SA"/>
              </w:rPr>
            </w:pPr>
          </w:p>
        </w:tc>
      </w:tr>
      <w:tr w:rsidR="00A13594" w:rsidRPr="009F73B6" w14:paraId="57467877" w14:textId="77777777" w:rsidTr="00B80D89">
        <w:trPr>
          <w:jc w:val="center"/>
        </w:trPr>
        <w:tc>
          <w:tcPr>
            <w:tcW w:w="3050" w:type="dxa"/>
          </w:tcPr>
          <w:p w14:paraId="38760833" w14:textId="59FA5CE0" w:rsidR="00A13594" w:rsidRPr="009F73B6" w:rsidRDefault="00A13594" w:rsidP="008D1D1C">
            <w:pPr>
              <w:rPr>
                <w:rFonts w:ascii="Times New Roman" w:hAnsi="Times New Roman" w:cs="Times New Roman"/>
                <w:i/>
                <w:iCs/>
                <w:sz w:val="20"/>
                <w:szCs w:val="20"/>
              </w:rPr>
            </w:pPr>
            <w:r w:rsidRPr="009F73B6">
              <w:rPr>
                <w:rFonts w:ascii="Times New Roman" w:hAnsi="Times New Roman" w:cs="Times New Roman"/>
                <w:i/>
                <w:iCs/>
                <w:sz w:val="20"/>
                <w:szCs w:val="20"/>
              </w:rPr>
              <w:t xml:space="preserve">Контрольное событие № 53. Участие в республиканском конкурсе </w:t>
            </w:r>
            <w:r>
              <w:rPr>
                <w:rFonts w:ascii="Times New Roman" w:hAnsi="Times New Roman" w:cs="Times New Roman"/>
                <w:i/>
                <w:iCs/>
                <w:sz w:val="20"/>
                <w:szCs w:val="20"/>
              </w:rPr>
              <w:t>«</w:t>
            </w:r>
            <w:r w:rsidRPr="009F73B6">
              <w:rPr>
                <w:rFonts w:ascii="Times New Roman" w:hAnsi="Times New Roman" w:cs="Times New Roman"/>
                <w:i/>
                <w:iCs/>
                <w:sz w:val="20"/>
                <w:szCs w:val="20"/>
              </w:rPr>
              <w:t>Лучшая школьная библиотека</w:t>
            </w:r>
            <w:r>
              <w:rPr>
                <w:rFonts w:ascii="Times New Roman" w:hAnsi="Times New Roman" w:cs="Times New Roman"/>
                <w:i/>
                <w:iCs/>
                <w:sz w:val="20"/>
                <w:szCs w:val="20"/>
              </w:rPr>
              <w:t>»</w:t>
            </w:r>
            <w:r w:rsidRPr="009F73B6">
              <w:rPr>
                <w:rFonts w:ascii="Times New Roman" w:hAnsi="Times New Roman" w:cs="Times New Roman"/>
                <w:i/>
                <w:iCs/>
                <w:sz w:val="20"/>
                <w:szCs w:val="20"/>
              </w:rPr>
              <w:t>.</w:t>
            </w:r>
          </w:p>
        </w:tc>
        <w:tc>
          <w:tcPr>
            <w:tcW w:w="1843" w:type="dxa"/>
          </w:tcPr>
          <w:p w14:paraId="23255AFB" w14:textId="5DB8798E" w:rsidR="00A13594" w:rsidRPr="009F73B6" w:rsidRDefault="00A13594" w:rsidP="008D1D1C">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6B20097A" w14:textId="44F64E90" w:rsidR="00A13594" w:rsidRPr="008D1D1C" w:rsidRDefault="00A13594" w:rsidP="008D1D1C">
            <w:pPr>
              <w:jc w:val="center"/>
              <w:rPr>
                <w:rFonts w:ascii="Times New Roman" w:hAnsi="Times New Roman" w:cs="Times New Roman"/>
                <w:i/>
                <w:sz w:val="20"/>
                <w:szCs w:val="20"/>
              </w:rPr>
            </w:pPr>
            <w:r w:rsidRPr="008D1D1C">
              <w:rPr>
                <w:rFonts w:ascii="Times New Roman" w:hAnsi="Times New Roman" w:cs="Times New Roman"/>
                <w:i/>
                <w:sz w:val="20"/>
                <w:szCs w:val="20"/>
              </w:rPr>
              <w:t>Х</w:t>
            </w:r>
          </w:p>
        </w:tc>
        <w:tc>
          <w:tcPr>
            <w:tcW w:w="2823" w:type="dxa"/>
            <w:shd w:val="clear" w:color="auto" w:fill="FFFFFF" w:themeFill="background1"/>
          </w:tcPr>
          <w:p w14:paraId="4718734C" w14:textId="4680BBE9" w:rsidR="00A13594" w:rsidRPr="00B9099D" w:rsidRDefault="00A13594" w:rsidP="00B80D89">
            <w:pPr>
              <w:widowControl w:val="0"/>
              <w:suppressAutoHyphens/>
              <w:autoSpaceDE w:val="0"/>
              <w:rPr>
                <w:rFonts w:ascii="Times New Roman" w:eastAsia="Arial" w:hAnsi="Times New Roman" w:cs="Times New Roman"/>
                <w:sz w:val="20"/>
                <w:szCs w:val="20"/>
                <w:lang w:eastAsia="ar-SA"/>
              </w:rPr>
            </w:pPr>
            <w:r w:rsidRPr="00B9099D">
              <w:rPr>
                <w:rFonts w:ascii="Times New Roman" w:eastAsia="Arial" w:hAnsi="Times New Roman" w:cs="Times New Roman"/>
                <w:sz w:val="20"/>
                <w:szCs w:val="20"/>
                <w:lang w:eastAsia="ar-SA"/>
              </w:rPr>
              <w:t>Республиканский конкурс «Лучшая школьная библиотека» проводился с 13</w:t>
            </w:r>
            <w:r w:rsidR="004A1079">
              <w:rPr>
                <w:rFonts w:ascii="Times New Roman" w:eastAsia="Arial" w:hAnsi="Times New Roman" w:cs="Times New Roman"/>
                <w:sz w:val="20"/>
                <w:szCs w:val="20"/>
                <w:lang w:eastAsia="ar-SA"/>
              </w:rPr>
              <w:t xml:space="preserve"> ноября по 20 декабря 2023 года.</w:t>
            </w:r>
          </w:p>
        </w:tc>
        <w:tc>
          <w:tcPr>
            <w:tcW w:w="851" w:type="dxa"/>
            <w:shd w:val="clear" w:color="auto" w:fill="FFFFFF" w:themeFill="background1"/>
          </w:tcPr>
          <w:p w14:paraId="100C0CB2" w14:textId="77777777" w:rsidR="00A13594" w:rsidRPr="009F73B6" w:rsidRDefault="00A13594" w:rsidP="008D1D1C">
            <w:pPr>
              <w:rPr>
                <w:rFonts w:ascii="Times New Roman" w:hAnsi="Times New Roman" w:cs="Times New Roman"/>
                <w:sz w:val="20"/>
                <w:szCs w:val="20"/>
              </w:rPr>
            </w:pPr>
            <w:r w:rsidRPr="009F73B6">
              <w:rPr>
                <w:rFonts w:ascii="Times New Roman" w:hAnsi="Times New Roman" w:cs="Times New Roman"/>
                <w:sz w:val="20"/>
                <w:szCs w:val="20"/>
              </w:rPr>
              <w:t>ноябрь</w:t>
            </w:r>
          </w:p>
        </w:tc>
        <w:tc>
          <w:tcPr>
            <w:tcW w:w="1134" w:type="dxa"/>
            <w:shd w:val="clear" w:color="auto" w:fill="FFFFFF" w:themeFill="background1"/>
          </w:tcPr>
          <w:p w14:paraId="394FB339" w14:textId="77777777" w:rsidR="00A13594" w:rsidRPr="009F73B6" w:rsidRDefault="00A13594" w:rsidP="008D1D1C">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shd w:val="clear" w:color="auto" w:fill="FFFFFF" w:themeFill="background1"/>
          </w:tcPr>
          <w:p w14:paraId="419B7224" w14:textId="333CE780" w:rsidR="00A13594" w:rsidRPr="009F73B6" w:rsidRDefault="00A13594" w:rsidP="008D1D1C">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ноябрь</w:t>
            </w:r>
          </w:p>
        </w:tc>
        <w:tc>
          <w:tcPr>
            <w:tcW w:w="992" w:type="dxa"/>
            <w:shd w:val="clear" w:color="auto" w:fill="FFFFFF" w:themeFill="background1"/>
          </w:tcPr>
          <w:p w14:paraId="0376A028" w14:textId="4289F30A" w:rsidR="00A13594" w:rsidRPr="009F73B6" w:rsidRDefault="00A13594" w:rsidP="008D1D1C">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shd w:val="clear" w:color="auto" w:fill="FFFFFF" w:themeFill="background1"/>
          </w:tcPr>
          <w:p w14:paraId="78EAC02C" w14:textId="0D0EEA97" w:rsidR="00A13594" w:rsidRPr="00B9099D" w:rsidRDefault="00B80D89" w:rsidP="008D1D1C">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В</w:t>
            </w:r>
            <w:r w:rsidR="00A13594" w:rsidRPr="00B9099D">
              <w:rPr>
                <w:rFonts w:ascii="Times New Roman" w:eastAsia="Arial" w:hAnsi="Times New Roman" w:cs="Times New Roman"/>
                <w:sz w:val="20"/>
                <w:szCs w:val="20"/>
                <w:lang w:eastAsia="ar-SA"/>
              </w:rPr>
              <w:t xml:space="preserve">ыполнено. </w:t>
            </w:r>
          </w:p>
          <w:p w14:paraId="60DB472D" w14:textId="749B2F9E" w:rsidR="00A13594" w:rsidRPr="00B9099D" w:rsidRDefault="00A13594" w:rsidP="008D1D1C">
            <w:pPr>
              <w:rPr>
                <w:rFonts w:ascii="Times New Roman" w:hAnsi="Times New Roman" w:cs="Times New Roman"/>
                <w:color w:val="FF0000"/>
                <w:sz w:val="20"/>
                <w:szCs w:val="20"/>
                <w:lang w:eastAsia="ar-SA"/>
              </w:rPr>
            </w:pPr>
          </w:p>
        </w:tc>
      </w:tr>
      <w:tr w:rsidR="00A13594" w:rsidRPr="009F73B6" w14:paraId="04D5BA8E" w14:textId="77777777" w:rsidTr="005A59B3">
        <w:trPr>
          <w:jc w:val="center"/>
        </w:trPr>
        <w:tc>
          <w:tcPr>
            <w:tcW w:w="3050" w:type="dxa"/>
          </w:tcPr>
          <w:p w14:paraId="45885561" w14:textId="77777777" w:rsidR="00A13594" w:rsidRPr="009F73B6" w:rsidRDefault="00A13594" w:rsidP="00606A90">
            <w:pPr>
              <w:rPr>
                <w:rFonts w:ascii="Times New Roman" w:hAnsi="Times New Roman" w:cs="Times New Roman"/>
                <w:i/>
                <w:iCs/>
                <w:sz w:val="20"/>
                <w:szCs w:val="20"/>
              </w:rPr>
            </w:pPr>
            <w:r w:rsidRPr="009F73B6">
              <w:rPr>
                <w:rFonts w:ascii="Times New Roman" w:hAnsi="Times New Roman" w:cs="Times New Roman"/>
                <w:i/>
                <w:iCs/>
                <w:sz w:val="20"/>
                <w:szCs w:val="20"/>
              </w:rPr>
              <w:t>Контрольное событие № 54. Проведение анализа деятельности школьных библиотек Сыктывдинского района</w:t>
            </w:r>
          </w:p>
        </w:tc>
        <w:tc>
          <w:tcPr>
            <w:tcW w:w="1843" w:type="dxa"/>
          </w:tcPr>
          <w:p w14:paraId="1A405683" w14:textId="22C05CAC" w:rsidR="00A13594" w:rsidRPr="009F73B6" w:rsidRDefault="00A13594" w:rsidP="00606A90">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3143A520" w14:textId="3830CCFE" w:rsidR="00A13594" w:rsidRPr="008D1D1C" w:rsidRDefault="00A13594" w:rsidP="008D1D1C">
            <w:pPr>
              <w:jc w:val="center"/>
              <w:rPr>
                <w:rFonts w:ascii="Times New Roman" w:hAnsi="Times New Roman" w:cs="Times New Roman"/>
                <w:i/>
                <w:sz w:val="20"/>
                <w:szCs w:val="20"/>
              </w:rPr>
            </w:pPr>
            <w:r w:rsidRPr="008D1D1C">
              <w:rPr>
                <w:rFonts w:ascii="Times New Roman" w:hAnsi="Times New Roman" w:cs="Times New Roman"/>
                <w:i/>
                <w:sz w:val="20"/>
                <w:szCs w:val="20"/>
              </w:rPr>
              <w:t>Х</w:t>
            </w:r>
          </w:p>
        </w:tc>
        <w:tc>
          <w:tcPr>
            <w:tcW w:w="2823" w:type="dxa"/>
          </w:tcPr>
          <w:p w14:paraId="0B2285AF" w14:textId="70D1D123" w:rsidR="00A13594" w:rsidRPr="009F73B6" w:rsidRDefault="00A13594" w:rsidP="00606A90">
            <w:pPr>
              <w:widowControl w:val="0"/>
              <w:suppressAutoHyphens/>
              <w:autoSpaceDE w:val="0"/>
              <w:rPr>
                <w:rFonts w:ascii="Times New Roman" w:eastAsia="Arial" w:hAnsi="Times New Roman" w:cs="Times New Roman"/>
                <w:i/>
                <w:sz w:val="20"/>
                <w:szCs w:val="20"/>
                <w:lang w:eastAsia="ar-SA"/>
              </w:rPr>
            </w:pPr>
            <w:r w:rsidRPr="009F73B6">
              <w:rPr>
                <w:rFonts w:ascii="Times New Roman" w:eastAsia="Arial" w:hAnsi="Times New Roman" w:cs="Times New Roman"/>
                <w:sz w:val="20"/>
                <w:szCs w:val="20"/>
                <w:lang w:eastAsia="ar-SA"/>
              </w:rPr>
              <w:t xml:space="preserve">Анализ деятельности школьных библиотек проведен (Приказ </w:t>
            </w:r>
            <w:r>
              <w:rPr>
                <w:rFonts w:ascii="Times New Roman" w:eastAsia="Arial" w:hAnsi="Times New Roman" w:cs="Times New Roman"/>
                <w:sz w:val="20"/>
                <w:szCs w:val="20"/>
                <w:lang w:eastAsia="ar-SA"/>
              </w:rPr>
              <w:t>управления образования</w:t>
            </w:r>
            <w:r w:rsidRPr="009F73B6">
              <w:rPr>
                <w:rFonts w:ascii="Times New Roman" w:eastAsia="Arial" w:hAnsi="Times New Roman" w:cs="Times New Roman"/>
                <w:sz w:val="20"/>
                <w:szCs w:val="20"/>
                <w:lang w:eastAsia="ar-SA"/>
              </w:rPr>
              <w:t xml:space="preserve"> № 258 от 03.04.2023 г.)</w:t>
            </w:r>
          </w:p>
        </w:tc>
        <w:tc>
          <w:tcPr>
            <w:tcW w:w="851" w:type="dxa"/>
          </w:tcPr>
          <w:p w14:paraId="466F41DF" w14:textId="77777777" w:rsidR="00A13594" w:rsidRPr="009F73B6" w:rsidRDefault="00A13594" w:rsidP="00606A90">
            <w:pPr>
              <w:rPr>
                <w:rFonts w:ascii="Times New Roman" w:hAnsi="Times New Roman" w:cs="Times New Roman"/>
                <w:sz w:val="20"/>
                <w:szCs w:val="20"/>
              </w:rPr>
            </w:pPr>
            <w:r w:rsidRPr="009F73B6">
              <w:rPr>
                <w:rFonts w:ascii="Times New Roman" w:hAnsi="Times New Roman" w:cs="Times New Roman"/>
                <w:sz w:val="20"/>
                <w:szCs w:val="20"/>
              </w:rPr>
              <w:t>февраль</w:t>
            </w:r>
          </w:p>
        </w:tc>
        <w:tc>
          <w:tcPr>
            <w:tcW w:w="1134" w:type="dxa"/>
          </w:tcPr>
          <w:p w14:paraId="353EE3CD" w14:textId="77777777" w:rsidR="00A13594" w:rsidRPr="009F73B6" w:rsidRDefault="00A13594" w:rsidP="00606A90">
            <w:pPr>
              <w:rPr>
                <w:rFonts w:ascii="Times New Roman" w:hAnsi="Times New Roman" w:cs="Times New Roman"/>
                <w:sz w:val="20"/>
                <w:szCs w:val="20"/>
              </w:rPr>
            </w:pPr>
            <w:r w:rsidRPr="009F73B6">
              <w:rPr>
                <w:rFonts w:ascii="Times New Roman" w:hAnsi="Times New Roman" w:cs="Times New Roman"/>
                <w:sz w:val="20"/>
                <w:szCs w:val="20"/>
              </w:rPr>
              <w:t>март</w:t>
            </w:r>
          </w:p>
        </w:tc>
        <w:tc>
          <w:tcPr>
            <w:tcW w:w="992" w:type="dxa"/>
          </w:tcPr>
          <w:p w14:paraId="48B5F681" w14:textId="19A26EFC" w:rsidR="00A13594" w:rsidRPr="009F73B6" w:rsidRDefault="00A13594" w:rsidP="00606A90">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февраль</w:t>
            </w:r>
          </w:p>
        </w:tc>
        <w:tc>
          <w:tcPr>
            <w:tcW w:w="992" w:type="dxa"/>
          </w:tcPr>
          <w:p w14:paraId="07BE9433" w14:textId="0788709F" w:rsidR="00A13594" w:rsidRPr="009F73B6" w:rsidRDefault="00A13594" w:rsidP="00606A90">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март</w:t>
            </w:r>
          </w:p>
        </w:tc>
        <w:tc>
          <w:tcPr>
            <w:tcW w:w="1459" w:type="dxa"/>
          </w:tcPr>
          <w:p w14:paraId="35481A21" w14:textId="77777777" w:rsidR="00A13594" w:rsidRPr="009F73B6" w:rsidRDefault="00A13594" w:rsidP="00606A90">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Выполнено. </w:t>
            </w:r>
          </w:p>
          <w:p w14:paraId="2A1F4745" w14:textId="03B01FFA" w:rsidR="00A13594" w:rsidRPr="009F73B6" w:rsidRDefault="00A13594" w:rsidP="00606A90">
            <w:pPr>
              <w:widowControl w:val="0"/>
              <w:suppressAutoHyphens/>
              <w:autoSpaceDE w:val="0"/>
              <w:rPr>
                <w:rFonts w:ascii="Times New Roman" w:eastAsia="Arial" w:hAnsi="Times New Roman" w:cs="Times New Roman"/>
                <w:sz w:val="20"/>
                <w:szCs w:val="20"/>
                <w:lang w:eastAsia="ar-SA"/>
              </w:rPr>
            </w:pPr>
          </w:p>
          <w:p w14:paraId="0CFDEF65" w14:textId="77777777" w:rsidR="00A13594" w:rsidRPr="009F73B6" w:rsidRDefault="00A13594" w:rsidP="00606A90">
            <w:pPr>
              <w:widowControl w:val="0"/>
              <w:suppressAutoHyphens/>
              <w:autoSpaceDE w:val="0"/>
              <w:rPr>
                <w:rFonts w:ascii="Times New Roman" w:eastAsia="Arial" w:hAnsi="Times New Roman" w:cs="Times New Roman"/>
                <w:color w:val="FF0000"/>
                <w:sz w:val="20"/>
                <w:szCs w:val="20"/>
                <w:lang w:eastAsia="ar-SA"/>
              </w:rPr>
            </w:pPr>
            <w:r w:rsidRPr="009F73B6">
              <w:rPr>
                <w:rFonts w:ascii="Times New Roman" w:eastAsia="Arial" w:hAnsi="Times New Roman" w:cs="Times New Roman"/>
                <w:color w:val="FF0000"/>
                <w:sz w:val="20"/>
                <w:szCs w:val="20"/>
                <w:lang w:eastAsia="ar-SA"/>
              </w:rPr>
              <w:t>.</w:t>
            </w:r>
          </w:p>
        </w:tc>
      </w:tr>
      <w:tr w:rsidR="00A13594" w:rsidRPr="009F73B6" w14:paraId="424BC81C" w14:textId="77777777" w:rsidTr="00B80D89">
        <w:trPr>
          <w:trHeight w:val="562"/>
          <w:jc w:val="center"/>
        </w:trPr>
        <w:tc>
          <w:tcPr>
            <w:tcW w:w="15565" w:type="dxa"/>
            <w:gridSpan w:val="10"/>
            <w:shd w:val="clear" w:color="auto" w:fill="FFFFFF" w:themeFill="background1"/>
          </w:tcPr>
          <w:p w14:paraId="16628A4B" w14:textId="77777777" w:rsidR="00A13594" w:rsidRPr="00B80D89" w:rsidRDefault="00A13594" w:rsidP="00113007">
            <w:pPr>
              <w:widowControl w:val="0"/>
              <w:suppressAutoHyphens/>
              <w:autoSpaceDE w:val="0"/>
              <w:rPr>
                <w:rFonts w:ascii="Times New Roman" w:eastAsia="Arial" w:hAnsi="Times New Roman" w:cs="Times New Roman"/>
                <w:b/>
                <w:sz w:val="20"/>
                <w:szCs w:val="20"/>
                <w:lang w:eastAsia="ar-SA"/>
              </w:rPr>
            </w:pPr>
            <w:r w:rsidRPr="00B80D89">
              <w:rPr>
                <w:rFonts w:ascii="Times New Roman" w:eastAsia="Arial" w:hAnsi="Times New Roman" w:cs="Times New Roman"/>
                <w:b/>
                <w:sz w:val="20"/>
                <w:szCs w:val="20"/>
                <w:lang w:eastAsia="ar-SA"/>
              </w:rPr>
              <w:t xml:space="preserve">Итого по подпрограмме 2: </w:t>
            </w:r>
          </w:p>
          <w:p w14:paraId="5D601545" w14:textId="0E9E5311" w:rsidR="00A13594" w:rsidRPr="00B80D89" w:rsidRDefault="00A13594" w:rsidP="00113007">
            <w:pPr>
              <w:widowControl w:val="0"/>
              <w:suppressAutoHyphens/>
              <w:autoSpaceDE w:val="0"/>
              <w:rPr>
                <w:rFonts w:ascii="Times New Roman" w:eastAsia="Arial" w:hAnsi="Times New Roman" w:cs="Times New Roman"/>
                <w:sz w:val="20"/>
                <w:szCs w:val="20"/>
                <w:lang w:eastAsia="ar-SA"/>
              </w:rPr>
            </w:pPr>
            <w:r w:rsidRPr="00B80D89">
              <w:rPr>
                <w:rFonts w:ascii="Times New Roman" w:eastAsia="Arial" w:hAnsi="Times New Roman" w:cs="Times New Roman"/>
                <w:sz w:val="20"/>
                <w:szCs w:val="20"/>
                <w:lang w:eastAsia="ar-SA"/>
              </w:rPr>
              <w:t>Основных мероприятий - 24, из них выполнено – 2</w:t>
            </w:r>
            <w:r w:rsidR="000B6E40">
              <w:rPr>
                <w:rFonts w:ascii="Times New Roman" w:eastAsia="Arial" w:hAnsi="Times New Roman" w:cs="Times New Roman"/>
                <w:sz w:val="20"/>
                <w:szCs w:val="20"/>
                <w:lang w:eastAsia="ar-SA"/>
              </w:rPr>
              <w:t>4.</w:t>
            </w:r>
          </w:p>
          <w:p w14:paraId="4A1CD07B" w14:textId="2FDAC7B9" w:rsidR="00A13594" w:rsidRPr="00B80D89" w:rsidRDefault="00A13594" w:rsidP="00113007">
            <w:pPr>
              <w:widowControl w:val="0"/>
              <w:suppressAutoHyphens/>
              <w:autoSpaceDE w:val="0"/>
              <w:rPr>
                <w:rFonts w:ascii="Times New Roman" w:eastAsia="Arial" w:hAnsi="Times New Roman" w:cs="Times New Roman"/>
                <w:sz w:val="20"/>
                <w:szCs w:val="20"/>
                <w:lang w:eastAsia="ar-SA"/>
              </w:rPr>
            </w:pPr>
            <w:r w:rsidRPr="008B7925">
              <w:rPr>
                <w:rFonts w:ascii="Times New Roman" w:eastAsia="Arial" w:hAnsi="Times New Roman" w:cs="Times New Roman"/>
                <w:sz w:val="20"/>
                <w:szCs w:val="20"/>
                <w:lang w:eastAsia="ar-SA"/>
              </w:rPr>
              <w:t xml:space="preserve">Мероприятий - 61, из них выполнено – </w:t>
            </w:r>
            <w:r w:rsidR="006960B4" w:rsidRPr="008B7925">
              <w:rPr>
                <w:rFonts w:ascii="Times New Roman" w:eastAsia="Arial" w:hAnsi="Times New Roman" w:cs="Times New Roman"/>
                <w:sz w:val="20"/>
                <w:szCs w:val="20"/>
                <w:lang w:eastAsia="ar-SA"/>
              </w:rPr>
              <w:t>6</w:t>
            </w:r>
            <w:r w:rsidR="00A26B6C" w:rsidRPr="008B7925">
              <w:rPr>
                <w:rFonts w:ascii="Times New Roman" w:eastAsia="Arial" w:hAnsi="Times New Roman" w:cs="Times New Roman"/>
                <w:sz w:val="20"/>
                <w:szCs w:val="20"/>
                <w:lang w:eastAsia="ar-SA"/>
              </w:rPr>
              <w:t>1.</w:t>
            </w:r>
          </w:p>
          <w:p w14:paraId="4E76E569" w14:textId="7239E585" w:rsidR="00A13594" w:rsidRPr="00B80D89" w:rsidRDefault="00A13594" w:rsidP="005A05C2">
            <w:pPr>
              <w:widowControl w:val="0"/>
              <w:suppressAutoHyphens/>
              <w:autoSpaceDE w:val="0"/>
              <w:rPr>
                <w:rFonts w:ascii="Times New Roman" w:eastAsia="Arial" w:hAnsi="Times New Roman" w:cs="Times New Roman"/>
                <w:b/>
                <w:sz w:val="20"/>
                <w:szCs w:val="20"/>
                <w:lang w:eastAsia="ar-SA"/>
              </w:rPr>
            </w:pPr>
            <w:r w:rsidRPr="00B80D89">
              <w:rPr>
                <w:rFonts w:ascii="Times New Roman" w:eastAsia="Arial" w:hAnsi="Times New Roman" w:cs="Times New Roman"/>
                <w:sz w:val="20"/>
                <w:szCs w:val="20"/>
                <w:lang w:eastAsia="ar-SA"/>
              </w:rPr>
              <w:t>Контрольных событий- 42, из них выполнено – 4</w:t>
            </w:r>
            <w:r w:rsidR="005A05C2">
              <w:rPr>
                <w:rFonts w:ascii="Times New Roman" w:eastAsia="Arial" w:hAnsi="Times New Roman" w:cs="Times New Roman"/>
                <w:sz w:val="20"/>
                <w:szCs w:val="20"/>
                <w:lang w:eastAsia="ar-SA"/>
              </w:rPr>
              <w:t>1, выполнено частично – 1.</w:t>
            </w:r>
          </w:p>
        </w:tc>
      </w:tr>
      <w:tr w:rsidR="00A13594" w:rsidRPr="009F73B6" w14:paraId="2D600918" w14:textId="77777777" w:rsidTr="009F73B6">
        <w:trPr>
          <w:jc w:val="center"/>
        </w:trPr>
        <w:tc>
          <w:tcPr>
            <w:tcW w:w="15565" w:type="dxa"/>
            <w:gridSpan w:val="10"/>
          </w:tcPr>
          <w:p w14:paraId="7048A147" w14:textId="0031BCE5" w:rsidR="00A13594" w:rsidRPr="009F73B6" w:rsidRDefault="00A13594" w:rsidP="00113007">
            <w:pPr>
              <w:jc w:val="center"/>
              <w:rPr>
                <w:rFonts w:ascii="Times New Roman" w:hAnsi="Times New Roman" w:cs="Times New Roman"/>
                <w:sz w:val="20"/>
                <w:szCs w:val="20"/>
              </w:rPr>
            </w:pPr>
            <w:r w:rsidRPr="009F73B6">
              <w:rPr>
                <w:rFonts w:ascii="Times New Roman" w:hAnsi="Times New Roman" w:cs="Times New Roman"/>
                <w:b/>
                <w:bCs/>
                <w:sz w:val="20"/>
                <w:szCs w:val="20"/>
              </w:rPr>
              <w:t xml:space="preserve">Подпрограмма 3 </w:t>
            </w:r>
            <w:r>
              <w:rPr>
                <w:rFonts w:ascii="Times New Roman" w:hAnsi="Times New Roman" w:cs="Times New Roman"/>
                <w:b/>
                <w:bCs/>
                <w:sz w:val="20"/>
                <w:szCs w:val="20"/>
              </w:rPr>
              <w:t>«</w:t>
            </w:r>
            <w:r w:rsidRPr="009F73B6">
              <w:rPr>
                <w:rFonts w:ascii="Times New Roman" w:hAnsi="Times New Roman" w:cs="Times New Roman"/>
                <w:b/>
                <w:bCs/>
                <w:sz w:val="20"/>
                <w:szCs w:val="20"/>
              </w:rPr>
              <w:t>Организация дополнительного образования</w:t>
            </w:r>
            <w:r>
              <w:rPr>
                <w:rFonts w:ascii="Times New Roman" w:hAnsi="Times New Roman" w:cs="Times New Roman"/>
                <w:b/>
                <w:bCs/>
                <w:sz w:val="20"/>
                <w:szCs w:val="20"/>
              </w:rPr>
              <w:t>»</w:t>
            </w:r>
          </w:p>
        </w:tc>
      </w:tr>
      <w:tr w:rsidR="00A13594" w:rsidRPr="009F73B6" w14:paraId="1E2DC4F8" w14:textId="77777777" w:rsidTr="009F73B6">
        <w:trPr>
          <w:jc w:val="center"/>
        </w:trPr>
        <w:tc>
          <w:tcPr>
            <w:tcW w:w="15565" w:type="dxa"/>
            <w:gridSpan w:val="10"/>
          </w:tcPr>
          <w:p w14:paraId="5849B190" w14:textId="77777777" w:rsidR="00A13594" w:rsidRPr="009F73B6" w:rsidRDefault="00A13594" w:rsidP="00113007">
            <w:pPr>
              <w:rPr>
                <w:rFonts w:ascii="Times New Roman" w:hAnsi="Times New Roman" w:cs="Times New Roman"/>
                <w:sz w:val="20"/>
                <w:szCs w:val="20"/>
              </w:rPr>
            </w:pPr>
            <w:r w:rsidRPr="009F73B6">
              <w:rPr>
                <w:rFonts w:ascii="Times New Roman" w:hAnsi="Times New Roman" w:cs="Times New Roman"/>
                <w:b/>
                <w:bCs/>
                <w:sz w:val="20"/>
                <w:szCs w:val="20"/>
              </w:rPr>
              <w:t>Задача 1.  Обеспечение равных прав доступа к получению муниципальных услуг в области обучения и воспитания, обеспечивающих эффекты социализации.</w:t>
            </w:r>
          </w:p>
        </w:tc>
      </w:tr>
      <w:tr w:rsidR="00A13594" w:rsidRPr="009F73B6" w14:paraId="1A6AF1FE" w14:textId="77777777" w:rsidTr="005A59B3">
        <w:trPr>
          <w:jc w:val="center"/>
        </w:trPr>
        <w:tc>
          <w:tcPr>
            <w:tcW w:w="3050" w:type="dxa"/>
          </w:tcPr>
          <w:p w14:paraId="5CEA27E6" w14:textId="77777777" w:rsidR="00A13594" w:rsidRPr="009F73B6" w:rsidRDefault="00A13594" w:rsidP="00245E9E">
            <w:pPr>
              <w:rPr>
                <w:rFonts w:ascii="Times New Roman" w:hAnsi="Times New Roman" w:cs="Times New Roman"/>
                <w:b/>
                <w:bCs/>
                <w:sz w:val="20"/>
                <w:szCs w:val="20"/>
              </w:rPr>
            </w:pPr>
            <w:r w:rsidRPr="009F73B6">
              <w:rPr>
                <w:rFonts w:ascii="Times New Roman" w:hAnsi="Times New Roman" w:cs="Times New Roman"/>
                <w:b/>
                <w:bCs/>
                <w:sz w:val="20"/>
                <w:szCs w:val="20"/>
              </w:rPr>
              <w:t>Основное мероприятие 3.1.1 Создание необходимых условий для привлечения учащихся, в том числе с девиантным поведением, для посещения кружков и секций на базе образовательных организаций и центров дополнительного образования.</w:t>
            </w:r>
          </w:p>
        </w:tc>
        <w:tc>
          <w:tcPr>
            <w:tcW w:w="1843" w:type="dxa"/>
          </w:tcPr>
          <w:p w14:paraId="1E09792D" w14:textId="4B335954" w:rsidR="00A13594" w:rsidRPr="009F73B6" w:rsidRDefault="00A13594" w:rsidP="00245E9E">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6C7A65EC" w14:textId="018FDA9B" w:rsidR="00A13594" w:rsidRPr="009F73B6" w:rsidRDefault="00A13594" w:rsidP="00245E9E">
            <w:pPr>
              <w:rPr>
                <w:rFonts w:ascii="Times New Roman" w:hAnsi="Times New Roman" w:cs="Times New Roman"/>
                <w:sz w:val="20"/>
                <w:szCs w:val="20"/>
              </w:rPr>
            </w:pPr>
            <w:r w:rsidRPr="009F73B6">
              <w:rPr>
                <w:rFonts w:ascii="Times New Roman" w:hAnsi="Times New Roman" w:cs="Times New Roman"/>
                <w:sz w:val="20"/>
                <w:szCs w:val="20"/>
              </w:rPr>
              <w:t>7</w:t>
            </w:r>
            <w:r>
              <w:rPr>
                <w:rFonts w:ascii="Times New Roman" w:hAnsi="Times New Roman" w:cs="Times New Roman"/>
                <w:sz w:val="20"/>
                <w:szCs w:val="20"/>
              </w:rPr>
              <w:t>2</w:t>
            </w:r>
            <w:r w:rsidRPr="009F73B6">
              <w:rPr>
                <w:rFonts w:ascii="Times New Roman" w:hAnsi="Times New Roman" w:cs="Times New Roman"/>
                <w:sz w:val="20"/>
                <w:szCs w:val="20"/>
              </w:rPr>
              <w:t>% детей в возрасте от 5 до 18 лет, охваченных услугами   дополнительного образования от численности детей, обучающихся в образовательных организациях района;</w:t>
            </w:r>
          </w:p>
          <w:p w14:paraId="2EA4FFE1" w14:textId="77777777" w:rsidR="00A13594" w:rsidRPr="009F73B6" w:rsidRDefault="00A13594" w:rsidP="00245E9E">
            <w:pPr>
              <w:rPr>
                <w:rFonts w:ascii="Times New Roman" w:hAnsi="Times New Roman" w:cs="Times New Roman"/>
                <w:sz w:val="20"/>
                <w:szCs w:val="20"/>
              </w:rPr>
            </w:pPr>
            <w:r w:rsidRPr="009F73B6">
              <w:rPr>
                <w:rFonts w:ascii="Times New Roman" w:hAnsi="Times New Roman" w:cs="Times New Roman"/>
                <w:sz w:val="20"/>
                <w:szCs w:val="20"/>
              </w:rPr>
              <w:t>85%   родителей и детей, удовлетворенных услугами дополнительного образования;</w:t>
            </w:r>
          </w:p>
          <w:p w14:paraId="11411308" w14:textId="37F4B30B" w:rsidR="00A13594" w:rsidRPr="009F73B6" w:rsidRDefault="00A13594" w:rsidP="00245E9E">
            <w:pPr>
              <w:rPr>
                <w:rFonts w:ascii="Times New Roman" w:hAnsi="Times New Roman" w:cs="Times New Roman"/>
                <w:sz w:val="20"/>
                <w:szCs w:val="20"/>
              </w:rPr>
            </w:pPr>
            <w:r>
              <w:rPr>
                <w:rFonts w:ascii="Times New Roman" w:hAnsi="Times New Roman" w:cs="Times New Roman"/>
                <w:sz w:val="20"/>
                <w:szCs w:val="20"/>
              </w:rPr>
              <w:t>к</w:t>
            </w:r>
            <w:r w:rsidRPr="00B805DE">
              <w:rPr>
                <w:rFonts w:ascii="Times New Roman" w:hAnsi="Times New Roman" w:cs="Times New Roman"/>
                <w:sz w:val="20"/>
                <w:szCs w:val="20"/>
              </w:rPr>
              <w:t>оличество созданных новых мест в организациях дополнительного образования.</w:t>
            </w:r>
          </w:p>
        </w:tc>
        <w:tc>
          <w:tcPr>
            <w:tcW w:w="2823" w:type="dxa"/>
          </w:tcPr>
          <w:p w14:paraId="0883E151" w14:textId="150E7155" w:rsidR="00A13594" w:rsidRPr="009F73B6" w:rsidRDefault="00A13594" w:rsidP="00E3066B">
            <w:pPr>
              <w:widowControl w:val="0"/>
              <w:suppressAutoHyphens/>
              <w:autoSpaceDE w:val="0"/>
              <w:rPr>
                <w:rFonts w:ascii="Times New Roman" w:eastAsia="Arial" w:hAnsi="Times New Roman" w:cs="Times New Roman"/>
                <w:sz w:val="20"/>
                <w:szCs w:val="20"/>
                <w:lang w:eastAsia="ar-SA"/>
              </w:rPr>
            </w:pPr>
            <w:r w:rsidRPr="00E3066B">
              <w:rPr>
                <w:rFonts w:ascii="Times New Roman" w:eastAsia="Arial" w:hAnsi="Times New Roman" w:cs="Times New Roman"/>
                <w:sz w:val="20"/>
                <w:szCs w:val="20"/>
                <w:lang w:eastAsia="ar-SA"/>
              </w:rPr>
              <w:t>Общий охват услугами дополнительного образования по состоянию</w:t>
            </w:r>
            <w:r>
              <w:rPr>
                <w:rFonts w:ascii="Times New Roman" w:eastAsia="Arial" w:hAnsi="Times New Roman" w:cs="Times New Roman"/>
                <w:sz w:val="20"/>
                <w:szCs w:val="20"/>
                <w:lang w:eastAsia="ar-SA"/>
              </w:rPr>
              <w:t xml:space="preserve"> на декабрь 2023 года составил: в школах – 2177; </w:t>
            </w:r>
            <w:r w:rsidRPr="00E3066B">
              <w:rPr>
                <w:rFonts w:ascii="Times New Roman" w:eastAsia="Arial" w:hAnsi="Times New Roman" w:cs="Times New Roman"/>
                <w:sz w:val="20"/>
                <w:szCs w:val="20"/>
                <w:lang w:eastAsia="ar-SA"/>
              </w:rPr>
              <w:t xml:space="preserve">в центрах дополнительного образования </w:t>
            </w:r>
            <w:r>
              <w:rPr>
                <w:rFonts w:ascii="Times New Roman" w:eastAsia="Arial" w:hAnsi="Times New Roman" w:cs="Times New Roman"/>
                <w:sz w:val="20"/>
                <w:szCs w:val="20"/>
                <w:lang w:eastAsia="ar-SA"/>
              </w:rPr>
              <w:t xml:space="preserve">- 1618 человек; </w:t>
            </w:r>
            <w:r w:rsidRPr="00E3066B">
              <w:rPr>
                <w:rFonts w:ascii="Times New Roman" w:eastAsia="Arial" w:hAnsi="Times New Roman" w:cs="Times New Roman"/>
                <w:sz w:val="20"/>
                <w:szCs w:val="20"/>
                <w:lang w:eastAsia="ar-SA"/>
              </w:rPr>
              <w:t>в дошкольных образовательных учреждениях из 505 детей в возрасте 5-7 лет, через систему komi.pfdo (навигатор доп. образования) зачислены 306 детей</w:t>
            </w:r>
            <w:r>
              <w:rPr>
                <w:rFonts w:ascii="Times New Roman" w:eastAsia="Arial" w:hAnsi="Times New Roman" w:cs="Times New Roman"/>
                <w:sz w:val="20"/>
                <w:szCs w:val="20"/>
                <w:lang w:eastAsia="ar-SA"/>
              </w:rPr>
              <w:t>.</w:t>
            </w:r>
            <w:r w:rsidRPr="00E3066B">
              <w:rPr>
                <w:rFonts w:ascii="Times New Roman" w:eastAsia="Arial" w:hAnsi="Times New Roman" w:cs="Times New Roman"/>
                <w:sz w:val="20"/>
                <w:szCs w:val="20"/>
                <w:lang w:eastAsia="ar-SA"/>
              </w:rPr>
              <w:t xml:space="preserve"> </w:t>
            </w:r>
          </w:p>
        </w:tc>
        <w:tc>
          <w:tcPr>
            <w:tcW w:w="851" w:type="dxa"/>
          </w:tcPr>
          <w:p w14:paraId="466797DF" w14:textId="77777777" w:rsidR="00A13594" w:rsidRPr="009F73B6" w:rsidRDefault="00A13594" w:rsidP="00245E9E">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0F3A2FBD" w14:textId="77777777" w:rsidR="00A13594" w:rsidRPr="009F73B6" w:rsidRDefault="00A13594" w:rsidP="00245E9E">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46462473" w14:textId="138244BC" w:rsidR="00A13594" w:rsidRPr="009F73B6" w:rsidRDefault="00A13594" w:rsidP="00245E9E">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0BF131DD" w14:textId="0793A6BC" w:rsidR="00A13594" w:rsidRPr="009F73B6" w:rsidRDefault="00A13594" w:rsidP="00245E9E">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470B5FE7" w14:textId="78C7AE3E" w:rsidR="00A13594" w:rsidRPr="000B6E40" w:rsidRDefault="000B6E40" w:rsidP="005A05C2">
            <w:pPr>
              <w:widowControl w:val="0"/>
              <w:suppressAutoHyphens/>
              <w:autoSpaceDE w:val="0"/>
              <w:rPr>
                <w:rFonts w:ascii="Times New Roman" w:eastAsia="Arial" w:hAnsi="Times New Roman" w:cs="Times New Roman"/>
                <w:sz w:val="20"/>
                <w:szCs w:val="20"/>
                <w:lang w:eastAsia="ar-SA"/>
              </w:rPr>
            </w:pPr>
            <w:r w:rsidRPr="000B6E40">
              <w:rPr>
                <w:rFonts w:ascii="Times New Roman" w:eastAsia="Arial" w:hAnsi="Times New Roman" w:cs="Times New Roman"/>
                <w:sz w:val="20"/>
                <w:szCs w:val="20"/>
                <w:lang w:eastAsia="ar-SA"/>
              </w:rPr>
              <w:t xml:space="preserve">Выполнено. </w:t>
            </w:r>
          </w:p>
        </w:tc>
      </w:tr>
      <w:tr w:rsidR="00A13594" w:rsidRPr="009F73B6" w14:paraId="65429CB0" w14:textId="77777777" w:rsidTr="007912D8">
        <w:trPr>
          <w:jc w:val="center"/>
        </w:trPr>
        <w:tc>
          <w:tcPr>
            <w:tcW w:w="3050" w:type="dxa"/>
          </w:tcPr>
          <w:p w14:paraId="13D26548" w14:textId="77777777" w:rsidR="00A13594" w:rsidRPr="009F73B6" w:rsidRDefault="00A13594" w:rsidP="00560418">
            <w:pPr>
              <w:rPr>
                <w:rFonts w:ascii="Times New Roman" w:hAnsi="Times New Roman" w:cs="Times New Roman"/>
                <w:sz w:val="20"/>
                <w:szCs w:val="20"/>
              </w:rPr>
            </w:pPr>
            <w:r w:rsidRPr="009F73B6">
              <w:rPr>
                <w:rFonts w:ascii="Times New Roman" w:hAnsi="Times New Roman" w:cs="Times New Roman"/>
                <w:sz w:val="20"/>
                <w:szCs w:val="20"/>
              </w:rPr>
              <w:t xml:space="preserve">Мероприятие 3.1.1.1 </w:t>
            </w:r>
            <w:r w:rsidRPr="009F73B6">
              <w:rPr>
                <w:rFonts w:ascii="Times New Roman" w:hAnsi="Times New Roman" w:cs="Times New Roman"/>
                <w:sz w:val="20"/>
                <w:szCs w:val="20"/>
              </w:rPr>
              <w:br/>
              <w:t>Привлечение  учащихся, в том числе, детей, оказавшихся в трудной жизненной ситуации, в объединения дополнительного образования.</w:t>
            </w:r>
          </w:p>
        </w:tc>
        <w:tc>
          <w:tcPr>
            <w:tcW w:w="1843" w:type="dxa"/>
          </w:tcPr>
          <w:p w14:paraId="098443FD" w14:textId="1086F9CB" w:rsidR="00A13594" w:rsidRPr="009F73B6" w:rsidRDefault="00A13594" w:rsidP="00560418">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323109AB" w14:textId="4D55BA0E" w:rsidR="00A13594" w:rsidRPr="009F73B6" w:rsidRDefault="00A13594" w:rsidP="009334B0">
            <w:pPr>
              <w:rPr>
                <w:rFonts w:ascii="Times New Roman" w:hAnsi="Times New Roman" w:cs="Times New Roman"/>
                <w:sz w:val="20"/>
                <w:szCs w:val="20"/>
              </w:rPr>
            </w:pPr>
            <w:r w:rsidRPr="009F73B6">
              <w:rPr>
                <w:rFonts w:ascii="Times New Roman" w:hAnsi="Times New Roman" w:cs="Times New Roman"/>
                <w:sz w:val="20"/>
                <w:szCs w:val="20"/>
              </w:rPr>
              <w:t> </w:t>
            </w:r>
            <w:r w:rsidR="009334B0" w:rsidRPr="009334B0">
              <w:rPr>
                <w:rFonts w:ascii="Times New Roman" w:hAnsi="Times New Roman" w:cs="Times New Roman"/>
                <w:sz w:val="20"/>
                <w:szCs w:val="20"/>
              </w:rPr>
              <w:t xml:space="preserve"> </w:t>
            </w:r>
          </w:p>
        </w:tc>
        <w:tc>
          <w:tcPr>
            <w:tcW w:w="2823" w:type="dxa"/>
            <w:shd w:val="clear" w:color="auto" w:fill="FFFFFF" w:themeFill="background1"/>
          </w:tcPr>
          <w:p w14:paraId="1E4CA6E9" w14:textId="6CCF77BC" w:rsidR="00A13594" w:rsidRPr="00B9099D" w:rsidRDefault="009334B0" w:rsidP="007912D8">
            <w:pPr>
              <w:widowControl w:val="0"/>
              <w:suppressAutoHyphens/>
              <w:autoSpaceDE w:val="0"/>
              <w:rPr>
                <w:rFonts w:ascii="Times New Roman" w:eastAsia="Arial" w:hAnsi="Times New Roman" w:cs="Times New Roman"/>
                <w:sz w:val="20"/>
                <w:szCs w:val="20"/>
                <w:lang w:eastAsia="ar-SA"/>
              </w:rPr>
            </w:pPr>
            <w:r w:rsidRPr="009334B0">
              <w:rPr>
                <w:rFonts w:ascii="Times New Roman" w:hAnsi="Times New Roman" w:cs="Times New Roman"/>
                <w:sz w:val="20"/>
                <w:szCs w:val="20"/>
              </w:rPr>
              <w:t xml:space="preserve">92,5% учащихся, состоящих на профилактических учетах, посещают кружки и секции дополнительного образования и внеурочной деятельности.  </w:t>
            </w:r>
          </w:p>
        </w:tc>
        <w:tc>
          <w:tcPr>
            <w:tcW w:w="851" w:type="dxa"/>
          </w:tcPr>
          <w:p w14:paraId="7DABFE8D" w14:textId="77777777" w:rsidR="00A13594" w:rsidRPr="009F73B6" w:rsidRDefault="00A13594" w:rsidP="00560418">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4A51531E" w14:textId="77777777" w:rsidR="00A13594" w:rsidRPr="009F73B6" w:rsidRDefault="00A13594" w:rsidP="00560418">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2CEE9551" w14:textId="6F3B36BC" w:rsidR="00A13594" w:rsidRPr="009F73B6" w:rsidRDefault="00A13594" w:rsidP="00560418">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57E32216" w14:textId="4DAFBA50" w:rsidR="00A13594" w:rsidRPr="009F73B6" w:rsidRDefault="00A13594" w:rsidP="00560418">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3F9F81C8" w14:textId="7203F112" w:rsidR="00A13594" w:rsidRPr="009F73B6" w:rsidRDefault="00A13594" w:rsidP="00560418">
            <w:pPr>
              <w:widowControl w:val="0"/>
              <w:suppressAutoHyphens/>
              <w:autoSpaceDE w:val="0"/>
              <w:ind w:hanging="3"/>
              <w:rPr>
                <w:rFonts w:ascii="Times New Roman" w:eastAsia="Arial" w:hAnsi="Times New Roman" w:cs="Times New Roman"/>
                <w:color w:val="FF0000"/>
                <w:sz w:val="20"/>
                <w:szCs w:val="20"/>
                <w:lang w:eastAsia="ar-SA"/>
              </w:rPr>
            </w:pPr>
            <w:r w:rsidRPr="009F73B6">
              <w:rPr>
                <w:rFonts w:ascii="Times New Roman" w:eastAsia="Arial" w:hAnsi="Times New Roman" w:cs="Times New Roman"/>
                <w:sz w:val="20"/>
                <w:szCs w:val="20"/>
                <w:lang w:eastAsia="ar-SA"/>
              </w:rPr>
              <w:t xml:space="preserve">Выполнено. </w:t>
            </w:r>
          </w:p>
        </w:tc>
      </w:tr>
      <w:tr w:rsidR="00A13594" w:rsidRPr="009F73B6" w14:paraId="00898348" w14:textId="77777777" w:rsidTr="005A59B3">
        <w:trPr>
          <w:jc w:val="center"/>
        </w:trPr>
        <w:tc>
          <w:tcPr>
            <w:tcW w:w="3050" w:type="dxa"/>
          </w:tcPr>
          <w:p w14:paraId="4781ED45" w14:textId="77777777" w:rsidR="00A13594" w:rsidRPr="009F73B6" w:rsidRDefault="00A13594" w:rsidP="00560418">
            <w:pPr>
              <w:rPr>
                <w:rFonts w:ascii="Times New Roman" w:hAnsi="Times New Roman" w:cs="Times New Roman"/>
                <w:sz w:val="20"/>
                <w:szCs w:val="20"/>
              </w:rPr>
            </w:pPr>
            <w:r w:rsidRPr="009F73B6">
              <w:rPr>
                <w:rFonts w:ascii="Times New Roman" w:hAnsi="Times New Roman" w:cs="Times New Roman"/>
                <w:sz w:val="20"/>
                <w:szCs w:val="20"/>
              </w:rPr>
              <w:t>Мероприятие 3.1.1.2 Включение программ дополнительного образования в региональный навигатор системы komi.pfdo.</w:t>
            </w:r>
          </w:p>
        </w:tc>
        <w:tc>
          <w:tcPr>
            <w:tcW w:w="1843" w:type="dxa"/>
          </w:tcPr>
          <w:p w14:paraId="5E784808" w14:textId="25865D58" w:rsidR="00A13594" w:rsidRPr="009F73B6" w:rsidRDefault="00A13594" w:rsidP="00560418">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47703E30" w14:textId="77777777" w:rsidR="00A13594" w:rsidRPr="009F73B6" w:rsidRDefault="00A13594" w:rsidP="00560418">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380E84C4" w14:textId="7BB3243C" w:rsidR="00A13594" w:rsidRPr="009F73B6" w:rsidRDefault="00D94A7F" w:rsidP="00675A25">
            <w:pPr>
              <w:widowControl w:val="0"/>
              <w:suppressAutoHyphens/>
              <w:autoSpaceDE w:val="0"/>
              <w:rPr>
                <w:rFonts w:ascii="Times New Roman" w:eastAsia="Arial" w:hAnsi="Times New Roman" w:cs="Times New Roman"/>
                <w:sz w:val="20"/>
                <w:szCs w:val="20"/>
                <w:lang w:eastAsia="ar-SA"/>
              </w:rPr>
            </w:pPr>
            <w:r w:rsidRPr="00D94A7F">
              <w:rPr>
                <w:rFonts w:ascii="Times New Roman" w:eastAsia="Arial" w:hAnsi="Times New Roman" w:cs="Times New Roman"/>
                <w:sz w:val="20"/>
                <w:szCs w:val="20"/>
                <w:lang w:eastAsia="ar-SA"/>
              </w:rPr>
              <w:t xml:space="preserve">В 2023 году на портале komi.pfdo в качестве поставщиков услуг дополнительного образования зарегистрированы все 22 </w:t>
            </w:r>
            <w:r w:rsidR="00675A25">
              <w:rPr>
                <w:rFonts w:ascii="Times New Roman" w:eastAsia="Arial" w:hAnsi="Times New Roman" w:cs="Times New Roman"/>
                <w:sz w:val="20"/>
                <w:szCs w:val="20"/>
                <w:lang w:eastAsia="ar-SA"/>
              </w:rPr>
              <w:t>образовательные организации</w:t>
            </w:r>
            <w:r w:rsidRPr="00D94A7F">
              <w:rPr>
                <w:rFonts w:ascii="Times New Roman" w:eastAsia="Arial" w:hAnsi="Times New Roman" w:cs="Times New Roman"/>
                <w:sz w:val="20"/>
                <w:szCs w:val="20"/>
                <w:lang w:eastAsia="ar-SA"/>
              </w:rPr>
              <w:t xml:space="preserve"> района.</w:t>
            </w:r>
          </w:p>
        </w:tc>
        <w:tc>
          <w:tcPr>
            <w:tcW w:w="851" w:type="dxa"/>
          </w:tcPr>
          <w:p w14:paraId="20081811" w14:textId="77777777" w:rsidR="00A13594" w:rsidRPr="009F73B6" w:rsidRDefault="00A13594" w:rsidP="00560418">
            <w:pPr>
              <w:rPr>
                <w:rFonts w:ascii="Times New Roman" w:hAnsi="Times New Roman" w:cs="Times New Roman"/>
                <w:sz w:val="20"/>
                <w:szCs w:val="20"/>
              </w:rPr>
            </w:pPr>
            <w:r w:rsidRPr="009F73B6">
              <w:rPr>
                <w:rFonts w:ascii="Times New Roman" w:hAnsi="Times New Roman" w:cs="Times New Roman"/>
                <w:sz w:val="20"/>
                <w:szCs w:val="20"/>
              </w:rPr>
              <w:t>сентябрь</w:t>
            </w:r>
          </w:p>
        </w:tc>
        <w:tc>
          <w:tcPr>
            <w:tcW w:w="1134" w:type="dxa"/>
          </w:tcPr>
          <w:p w14:paraId="718FF4E0" w14:textId="77777777" w:rsidR="00A13594" w:rsidRPr="009F73B6" w:rsidRDefault="00A13594" w:rsidP="00560418">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3AB23820" w14:textId="0E150E44" w:rsidR="00A13594" w:rsidRPr="009F73B6" w:rsidRDefault="00A13594" w:rsidP="00560418">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сентябрь</w:t>
            </w:r>
          </w:p>
        </w:tc>
        <w:tc>
          <w:tcPr>
            <w:tcW w:w="992" w:type="dxa"/>
          </w:tcPr>
          <w:p w14:paraId="621FFC1D" w14:textId="58D10DCF" w:rsidR="00A13594" w:rsidRPr="009F73B6" w:rsidRDefault="00A13594" w:rsidP="00560418">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0017D23C" w14:textId="77777777" w:rsidR="00A13594" w:rsidRPr="009F73B6" w:rsidRDefault="00A13594" w:rsidP="00560418">
            <w:pPr>
              <w:widowControl w:val="0"/>
              <w:suppressAutoHyphens/>
              <w:autoSpaceDE w:val="0"/>
              <w:ind w:hanging="3"/>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Выполнено. </w:t>
            </w:r>
          </w:p>
          <w:p w14:paraId="2CE8F847" w14:textId="74136DA7" w:rsidR="00A13594" w:rsidRPr="009F73B6" w:rsidRDefault="00A13594" w:rsidP="00560418">
            <w:pPr>
              <w:widowControl w:val="0"/>
              <w:suppressAutoHyphens/>
              <w:autoSpaceDE w:val="0"/>
              <w:ind w:hanging="3"/>
              <w:rPr>
                <w:rFonts w:ascii="Times New Roman" w:eastAsia="Arial" w:hAnsi="Times New Roman" w:cs="Times New Roman"/>
                <w:color w:val="FF0000"/>
                <w:sz w:val="20"/>
                <w:szCs w:val="20"/>
                <w:lang w:eastAsia="ar-SA"/>
              </w:rPr>
            </w:pPr>
          </w:p>
        </w:tc>
      </w:tr>
      <w:tr w:rsidR="00A13594" w:rsidRPr="009F73B6" w14:paraId="2807B3AA" w14:textId="77777777" w:rsidTr="005A59B3">
        <w:trPr>
          <w:jc w:val="center"/>
        </w:trPr>
        <w:tc>
          <w:tcPr>
            <w:tcW w:w="3050" w:type="dxa"/>
          </w:tcPr>
          <w:p w14:paraId="367E06D9" w14:textId="77777777" w:rsidR="00A13594" w:rsidRPr="009F73B6" w:rsidRDefault="00A13594" w:rsidP="00560418">
            <w:pPr>
              <w:rPr>
                <w:rFonts w:ascii="Times New Roman" w:hAnsi="Times New Roman" w:cs="Times New Roman"/>
                <w:sz w:val="20"/>
                <w:szCs w:val="20"/>
              </w:rPr>
            </w:pPr>
            <w:r w:rsidRPr="009F73B6">
              <w:rPr>
                <w:rFonts w:ascii="Times New Roman" w:hAnsi="Times New Roman" w:cs="Times New Roman"/>
                <w:sz w:val="20"/>
                <w:szCs w:val="20"/>
              </w:rPr>
              <w:t>Мероприятие 3.1.1.3 Разработка ОО адаптированных дополнительных общеобразовательных программ.</w:t>
            </w:r>
          </w:p>
        </w:tc>
        <w:tc>
          <w:tcPr>
            <w:tcW w:w="1843" w:type="dxa"/>
          </w:tcPr>
          <w:p w14:paraId="1BD97453" w14:textId="6352BC76" w:rsidR="00A13594" w:rsidRPr="009F73B6" w:rsidRDefault="00A13594" w:rsidP="00560418">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005049A8" w14:textId="77777777" w:rsidR="00A13594" w:rsidRPr="009F73B6" w:rsidRDefault="00A13594" w:rsidP="00560418">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232659AC" w14:textId="289DAEDE" w:rsidR="00A13594" w:rsidRPr="009F73B6" w:rsidRDefault="00A13594" w:rsidP="00560418">
            <w:pPr>
              <w:widowControl w:val="0"/>
              <w:suppressAutoHyphens/>
              <w:autoSpaceDE w:val="0"/>
              <w:rPr>
                <w:rFonts w:ascii="Times New Roman" w:eastAsia="Arial" w:hAnsi="Times New Roman" w:cs="Times New Roman"/>
                <w:sz w:val="20"/>
                <w:szCs w:val="20"/>
                <w:lang w:eastAsia="ar-SA"/>
              </w:rPr>
            </w:pPr>
            <w:r w:rsidRPr="00560418">
              <w:rPr>
                <w:rFonts w:ascii="Times New Roman" w:hAnsi="Times New Roman" w:cs="Times New Roman"/>
                <w:sz w:val="20"/>
                <w:szCs w:val="20"/>
              </w:rPr>
              <w:t>В районе реализуются 5 адаптированных дополнительных общеобразовательных программ, которые посещают 29 детей с ОВЗ и инвалидностью.</w:t>
            </w:r>
          </w:p>
        </w:tc>
        <w:tc>
          <w:tcPr>
            <w:tcW w:w="851" w:type="dxa"/>
          </w:tcPr>
          <w:p w14:paraId="114AD256" w14:textId="77777777" w:rsidR="00A13594" w:rsidRPr="009F73B6" w:rsidRDefault="00A13594" w:rsidP="00560418">
            <w:pPr>
              <w:rPr>
                <w:rFonts w:ascii="Times New Roman" w:hAnsi="Times New Roman" w:cs="Times New Roman"/>
                <w:sz w:val="20"/>
                <w:szCs w:val="20"/>
              </w:rPr>
            </w:pPr>
            <w:r w:rsidRPr="009F73B6">
              <w:rPr>
                <w:rFonts w:ascii="Times New Roman" w:hAnsi="Times New Roman" w:cs="Times New Roman"/>
                <w:sz w:val="20"/>
                <w:szCs w:val="20"/>
              </w:rPr>
              <w:t>август</w:t>
            </w:r>
          </w:p>
        </w:tc>
        <w:tc>
          <w:tcPr>
            <w:tcW w:w="1134" w:type="dxa"/>
          </w:tcPr>
          <w:p w14:paraId="7E73ED9A" w14:textId="77777777" w:rsidR="00A13594" w:rsidRPr="009F73B6" w:rsidRDefault="00A13594" w:rsidP="00560418">
            <w:pPr>
              <w:rPr>
                <w:rFonts w:ascii="Times New Roman" w:hAnsi="Times New Roman" w:cs="Times New Roman"/>
                <w:sz w:val="20"/>
                <w:szCs w:val="20"/>
              </w:rPr>
            </w:pPr>
            <w:r w:rsidRPr="009F73B6">
              <w:rPr>
                <w:rFonts w:ascii="Times New Roman" w:hAnsi="Times New Roman" w:cs="Times New Roman"/>
                <w:sz w:val="20"/>
                <w:szCs w:val="20"/>
              </w:rPr>
              <w:t>сентябрь</w:t>
            </w:r>
          </w:p>
        </w:tc>
        <w:tc>
          <w:tcPr>
            <w:tcW w:w="992" w:type="dxa"/>
          </w:tcPr>
          <w:p w14:paraId="406F2E46" w14:textId="0159B8F3" w:rsidR="00A13594" w:rsidRPr="009F73B6" w:rsidRDefault="00A13594" w:rsidP="00560418">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август</w:t>
            </w:r>
          </w:p>
        </w:tc>
        <w:tc>
          <w:tcPr>
            <w:tcW w:w="992" w:type="dxa"/>
          </w:tcPr>
          <w:p w14:paraId="044EFAB1" w14:textId="6A18ED5C" w:rsidR="00A13594" w:rsidRPr="009F73B6" w:rsidRDefault="00A13594" w:rsidP="00560418">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сентябрь</w:t>
            </w:r>
          </w:p>
        </w:tc>
        <w:tc>
          <w:tcPr>
            <w:tcW w:w="1459" w:type="dxa"/>
          </w:tcPr>
          <w:p w14:paraId="64F401CF" w14:textId="77777777" w:rsidR="00A13594" w:rsidRPr="009F73B6" w:rsidRDefault="00A13594" w:rsidP="00560418">
            <w:pPr>
              <w:rPr>
                <w:rFonts w:ascii="Times New Roman" w:hAnsi="Times New Roman" w:cs="Times New Roman"/>
                <w:sz w:val="20"/>
                <w:szCs w:val="20"/>
              </w:rPr>
            </w:pPr>
            <w:r w:rsidRPr="009F73B6">
              <w:rPr>
                <w:rFonts w:ascii="Times New Roman" w:hAnsi="Times New Roman" w:cs="Times New Roman"/>
                <w:sz w:val="20"/>
                <w:szCs w:val="20"/>
              </w:rPr>
              <w:t>Выполнено.</w:t>
            </w:r>
          </w:p>
          <w:p w14:paraId="7FF65429" w14:textId="3CF158E6" w:rsidR="00A13594" w:rsidRPr="009F73B6" w:rsidRDefault="00A13594" w:rsidP="00560418">
            <w:pPr>
              <w:rPr>
                <w:rFonts w:ascii="Times New Roman" w:hAnsi="Times New Roman" w:cs="Times New Roman"/>
                <w:sz w:val="20"/>
                <w:szCs w:val="20"/>
              </w:rPr>
            </w:pPr>
          </w:p>
        </w:tc>
      </w:tr>
      <w:tr w:rsidR="00A13594" w:rsidRPr="009F73B6" w14:paraId="0B7AE0C0" w14:textId="77777777" w:rsidTr="005A59B3">
        <w:trPr>
          <w:trHeight w:val="1963"/>
          <w:jc w:val="center"/>
        </w:trPr>
        <w:tc>
          <w:tcPr>
            <w:tcW w:w="3050" w:type="dxa"/>
          </w:tcPr>
          <w:p w14:paraId="4A844385" w14:textId="77777777" w:rsidR="00A13594" w:rsidRPr="009F73B6" w:rsidRDefault="00A13594" w:rsidP="00245E9E">
            <w:pPr>
              <w:rPr>
                <w:rFonts w:ascii="Times New Roman" w:hAnsi="Times New Roman" w:cs="Times New Roman"/>
                <w:i/>
                <w:iCs/>
                <w:sz w:val="20"/>
                <w:szCs w:val="20"/>
              </w:rPr>
            </w:pPr>
            <w:r w:rsidRPr="009F73B6">
              <w:rPr>
                <w:rFonts w:ascii="Times New Roman" w:hAnsi="Times New Roman" w:cs="Times New Roman"/>
                <w:i/>
                <w:iCs/>
                <w:sz w:val="20"/>
                <w:szCs w:val="20"/>
              </w:rPr>
              <w:t xml:space="preserve">Контрольное событие № 55. </w:t>
            </w:r>
          </w:p>
          <w:p w14:paraId="4F1F1916" w14:textId="77777777" w:rsidR="00A13594" w:rsidRPr="009F73B6" w:rsidRDefault="00A13594" w:rsidP="00245E9E">
            <w:pPr>
              <w:rPr>
                <w:rFonts w:ascii="Times New Roman" w:hAnsi="Times New Roman" w:cs="Times New Roman"/>
                <w:i/>
                <w:iCs/>
                <w:sz w:val="20"/>
                <w:szCs w:val="20"/>
              </w:rPr>
            </w:pPr>
            <w:r w:rsidRPr="009F73B6">
              <w:rPr>
                <w:rFonts w:ascii="Times New Roman" w:hAnsi="Times New Roman" w:cs="Times New Roman"/>
                <w:i/>
                <w:iCs/>
                <w:sz w:val="20"/>
                <w:szCs w:val="20"/>
              </w:rPr>
              <w:t xml:space="preserve">Увеличение доли детей в возрасте 5-18 лет, в том числе находящихся в трудной жизненной ситуации, получающих услуги по дополнительному образованию к концу 2023 года до 75%. </w:t>
            </w:r>
          </w:p>
        </w:tc>
        <w:tc>
          <w:tcPr>
            <w:tcW w:w="1843" w:type="dxa"/>
          </w:tcPr>
          <w:p w14:paraId="77123DAD" w14:textId="53F263C5" w:rsidR="00A13594" w:rsidRPr="009F73B6" w:rsidRDefault="00A13594" w:rsidP="00245E9E">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11D50A24" w14:textId="77777777" w:rsidR="00A13594" w:rsidRPr="009F73B6" w:rsidRDefault="00A13594" w:rsidP="00BD6774">
            <w:pPr>
              <w:jc w:val="cente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2823" w:type="dxa"/>
          </w:tcPr>
          <w:p w14:paraId="6A211A56" w14:textId="50FD451E" w:rsidR="00A13594" w:rsidRDefault="00A13594" w:rsidP="00245E9E">
            <w:pPr>
              <w:widowControl w:val="0"/>
              <w:suppressAutoHyphens/>
              <w:autoSpaceDE w:val="0"/>
              <w:rPr>
                <w:rFonts w:ascii="Times New Roman" w:eastAsia="Arial" w:hAnsi="Times New Roman" w:cs="Times New Roman"/>
                <w:iCs/>
                <w:sz w:val="20"/>
                <w:szCs w:val="20"/>
                <w:lang w:eastAsia="ar-SA"/>
              </w:rPr>
            </w:pPr>
            <w:r w:rsidRPr="009F73B6">
              <w:rPr>
                <w:rFonts w:ascii="Times New Roman" w:eastAsia="Arial" w:hAnsi="Times New Roman" w:cs="Times New Roman"/>
                <w:iCs/>
                <w:sz w:val="20"/>
                <w:szCs w:val="20"/>
                <w:lang w:eastAsia="ar-SA"/>
              </w:rPr>
              <w:t xml:space="preserve">Согласно данным портала komi.pfdo доля детей, получающих услуги по доп. образованию в отчётный период составляет </w:t>
            </w:r>
            <w:r w:rsidRPr="00934AEB">
              <w:rPr>
                <w:rFonts w:ascii="Times New Roman" w:eastAsia="Arial" w:hAnsi="Times New Roman" w:cs="Times New Roman"/>
                <w:iCs/>
                <w:sz w:val="20"/>
                <w:szCs w:val="20"/>
                <w:lang w:eastAsia="ar-SA"/>
              </w:rPr>
              <w:t>7</w:t>
            </w:r>
            <w:r w:rsidR="00934AEB" w:rsidRPr="00934AEB">
              <w:rPr>
                <w:rFonts w:ascii="Times New Roman" w:eastAsia="Arial" w:hAnsi="Times New Roman" w:cs="Times New Roman"/>
                <w:iCs/>
                <w:sz w:val="20"/>
                <w:szCs w:val="20"/>
                <w:lang w:eastAsia="ar-SA"/>
              </w:rPr>
              <w:t>5</w:t>
            </w:r>
            <w:r w:rsidRPr="00934AEB">
              <w:rPr>
                <w:rFonts w:ascii="Times New Roman" w:eastAsia="Arial" w:hAnsi="Times New Roman" w:cs="Times New Roman"/>
                <w:iCs/>
                <w:sz w:val="20"/>
                <w:szCs w:val="20"/>
                <w:lang w:eastAsia="ar-SA"/>
              </w:rPr>
              <w:t>,</w:t>
            </w:r>
            <w:r w:rsidR="00934AEB" w:rsidRPr="00934AEB">
              <w:rPr>
                <w:rFonts w:ascii="Times New Roman" w:eastAsia="Arial" w:hAnsi="Times New Roman" w:cs="Times New Roman"/>
                <w:iCs/>
                <w:sz w:val="20"/>
                <w:szCs w:val="20"/>
                <w:lang w:eastAsia="ar-SA"/>
              </w:rPr>
              <w:t>6</w:t>
            </w:r>
            <w:r w:rsidRPr="00934AEB">
              <w:rPr>
                <w:rFonts w:ascii="Times New Roman" w:eastAsia="Arial" w:hAnsi="Times New Roman" w:cs="Times New Roman"/>
                <w:iCs/>
                <w:sz w:val="20"/>
                <w:szCs w:val="20"/>
                <w:lang w:eastAsia="ar-SA"/>
              </w:rPr>
              <w:t>%.</w:t>
            </w:r>
          </w:p>
          <w:p w14:paraId="729DE828" w14:textId="77777777" w:rsidR="00A13594" w:rsidRDefault="00A13594" w:rsidP="00245E9E">
            <w:pPr>
              <w:widowControl w:val="0"/>
              <w:suppressAutoHyphens/>
              <w:autoSpaceDE w:val="0"/>
              <w:rPr>
                <w:rFonts w:ascii="Times New Roman" w:eastAsia="Arial" w:hAnsi="Times New Roman" w:cs="Times New Roman"/>
                <w:iCs/>
                <w:sz w:val="20"/>
                <w:szCs w:val="20"/>
                <w:lang w:eastAsia="ar-SA"/>
              </w:rPr>
            </w:pPr>
          </w:p>
          <w:p w14:paraId="34F2B6F5" w14:textId="25D0A95C" w:rsidR="00A13594" w:rsidRPr="00BD6774" w:rsidRDefault="00A13594" w:rsidP="00245E9E">
            <w:pPr>
              <w:widowControl w:val="0"/>
              <w:suppressAutoHyphens/>
              <w:autoSpaceDE w:val="0"/>
              <w:rPr>
                <w:rFonts w:ascii="Times New Roman" w:eastAsia="Arial" w:hAnsi="Times New Roman" w:cs="Times New Roman"/>
                <w:sz w:val="20"/>
                <w:szCs w:val="20"/>
                <w:highlight w:val="green"/>
                <w:lang w:eastAsia="ar-SA"/>
              </w:rPr>
            </w:pPr>
          </w:p>
        </w:tc>
        <w:tc>
          <w:tcPr>
            <w:tcW w:w="851" w:type="dxa"/>
          </w:tcPr>
          <w:p w14:paraId="5E61B177" w14:textId="77777777" w:rsidR="00A13594" w:rsidRPr="009F73B6" w:rsidRDefault="00A13594" w:rsidP="00245E9E">
            <w:pP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1134" w:type="dxa"/>
          </w:tcPr>
          <w:p w14:paraId="64E2019D" w14:textId="77777777" w:rsidR="00A13594" w:rsidRPr="009F73B6" w:rsidRDefault="00A13594" w:rsidP="00245E9E">
            <w:pPr>
              <w:rPr>
                <w:rFonts w:ascii="Times New Roman" w:hAnsi="Times New Roman" w:cs="Times New Roman"/>
                <w:i/>
                <w:iCs/>
                <w:sz w:val="20"/>
                <w:szCs w:val="20"/>
              </w:rPr>
            </w:pPr>
            <w:r w:rsidRPr="009F73B6">
              <w:rPr>
                <w:rFonts w:ascii="Times New Roman" w:hAnsi="Times New Roman" w:cs="Times New Roman"/>
                <w:i/>
                <w:iCs/>
                <w:sz w:val="20"/>
                <w:szCs w:val="20"/>
              </w:rPr>
              <w:t>декабрь</w:t>
            </w:r>
          </w:p>
        </w:tc>
        <w:tc>
          <w:tcPr>
            <w:tcW w:w="992" w:type="dxa"/>
          </w:tcPr>
          <w:p w14:paraId="4D64C6A4" w14:textId="77777777" w:rsidR="00A13594" w:rsidRPr="009F73B6" w:rsidRDefault="00A13594" w:rsidP="00245E9E">
            <w:pPr>
              <w:widowControl w:val="0"/>
              <w:suppressAutoHyphens/>
              <w:autoSpaceDE w:val="0"/>
              <w:ind w:firstLine="720"/>
              <w:rPr>
                <w:rFonts w:ascii="Times New Roman" w:eastAsia="Arial" w:hAnsi="Times New Roman" w:cs="Times New Roman"/>
                <w:sz w:val="20"/>
                <w:szCs w:val="20"/>
                <w:lang w:eastAsia="ar-SA"/>
              </w:rPr>
            </w:pPr>
          </w:p>
        </w:tc>
        <w:tc>
          <w:tcPr>
            <w:tcW w:w="992" w:type="dxa"/>
          </w:tcPr>
          <w:p w14:paraId="2E255CEB" w14:textId="01F0F98B" w:rsidR="00A13594" w:rsidRPr="00560418" w:rsidRDefault="00A13594" w:rsidP="00560418">
            <w:pPr>
              <w:widowControl w:val="0"/>
              <w:suppressAutoHyphens/>
              <w:autoSpaceDE w:val="0"/>
              <w:rPr>
                <w:rFonts w:ascii="Times New Roman" w:eastAsia="Arial" w:hAnsi="Times New Roman" w:cs="Times New Roman"/>
                <w:i/>
                <w:sz w:val="20"/>
                <w:szCs w:val="20"/>
                <w:lang w:eastAsia="ar-SA"/>
              </w:rPr>
            </w:pPr>
            <w:r w:rsidRPr="00560418">
              <w:rPr>
                <w:rFonts w:ascii="Times New Roman" w:eastAsia="Arial" w:hAnsi="Times New Roman" w:cs="Times New Roman"/>
                <w:i/>
                <w:sz w:val="20"/>
                <w:szCs w:val="20"/>
                <w:lang w:eastAsia="ar-SA"/>
              </w:rPr>
              <w:t>декабрь</w:t>
            </w:r>
          </w:p>
        </w:tc>
        <w:tc>
          <w:tcPr>
            <w:tcW w:w="1459" w:type="dxa"/>
          </w:tcPr>
          <w:p w14:paraId="0EFC98B4" w14:textId="26FF5C49" w:rsidR="00A13594" w:rsidRPr="00BD6774" w:rsidRDefault="00A13594" w:rsidP="00560418">
            <w:pPr>
              <w:widowControl w:val="0"/>
              <w:suppressAutoHyphens/>
              <w:autoSpaceDE w:val="0"/>
              <w:ind w:hanging="3"/>
              <w:rPr>
                <w:rFonts w:ascii="Times New Roman" w:eastAsia="Arial" w:hAnsi="Times New Roman" w:cs="Times New Roman"/>
                <w:i/>
                <w:iCs/>
                <w:sz w:val="20"/>
                <w:szCs w:val="20"/>
                <w:highlight w:val="yellow"/>
                <w:lang w:eastAsia="ar-SA"/>
              </w:rPr>
            </w:pPr>
            <w:r w:rsidRPr="00675A25">
              <w:rPr>
                <w:rFonts w:ascii="Times New Roman" w:eastAsia="Arial" w:hAnsi="Times New Roman" w:cs="Times New Roman"/>
                <w:iCs/>
                <w:sz w:val="20"/>
                <w:szCs w:val="20"/>
                <w:lang w:eastAsia="ar-SA"/>
              </w:rPr>
              <w:t xml:space="preserve">Выполнено. </w:t>
            </w:r>
          </w:p>
        </w:tc>
      </w:tr>
      <w:tr w:rsidR="00A13594" w:rsidRPr="009F73B6" w14:paraId="4DD17246" w14:textId="77777777" w:rsidTr="005C443D">
        <w:trPr>
          <w:jc w:val="center"/>
        </w:trPr>
        <w:tc>
          <w:tcPr>
            <w:tcW w:w="3050" w:type="dxa"/>
            <w:shd w:val="clear" w:color="auto" w:fill="FFFFFF" w:themeFill="background1"/>
          </w:tcPr>
          <w:p w14:paraId="040CD170" w14:textId="77777777" w:rsidR="00A13594" w:rsidRPr="009F73B6" w:rsidRDefault="00A13594" w:rsidP="00BD6774">
            <w:pPr>
              <w:rPr>
                <w:rFonts w:ascii="Times New Roman" w:hAnsi="Times New Roman" w:cs="Times New Roman"/>
                <w:i/>
                <w:iCs/>
                <w:sz w:val="20"/>
                <w:szCs w:val="20"/>
              </w:rPr>
            </w:pPr>
            <w:r w:rsidRPr="009F73B6">
              <w:rPr>
                <w:rFonts w:ascii="Times New Roman" w:hAnsi="Times New Roman" w:cs="Times New Roman"/>
                <w:i/>
                <w:iCs/>
                <w:sz w:val="20"/>
                <w:szCs w:val="20"/>
              </w:rPr>
              <w:t>Контрольное событие №56.</w:t>
            </w:r>
          </w:p>
          <w:p w14:paraId="7ACB6530" w14:textId="77777777" w:rsidR="00A13594" w:rsidRPr="009F73B6" w:rsidRDefault="00A13594" w:rsidP="00BD6774">
            <w:pPr>
              <w:rPr>
                <w:rFonts w:ascii="Times New Roman" w:hAnsi="Times New Roman" w:cs="Times New Roman"/>
                <w:i/>
                <w:iCs/>
                <w:sz w:val="20"/>
                <w:szCs w:val="20"/>
              </w:rPr>
            </w:pPr>
            <w:r w:rsidRPr="009F73B6">
              <w:rPr>
                <w:rFonts w:ascii="Times New Roman" w:hAnsi="Times New Roman" w:cs="Times New Roman"/>
                <w:i/>
                <w:iCs/>
                <w:sz w:val="20"/>
                <w:szCs w:val="20"/>
              </w:rPr>
              <w:t xml:space="preserve">Обеспечение не </w:t>
            </w:r>
            <w:r w:rsidRPr="00B9099D">
              <w:rPr>
                <w:rFonts w:ascii="Times New Roman" w:hAnsi="Times New Roman" w:cs="Times New Roman"/>
                <w:i/>
                <w:iCs/>
                <w:sz w:val="20"/>
                <w:szCs w:val="20"/>
              </w:rPr>
              <w:t>менее 78% охвата учащихся, состоящих на учете в ОпДН и ВШК дополнительным образованием, включение не менее 64% детей с ОВЗ в обучение по</w:t>
            </w:r>
            <w:r w:rsidRPr="009F73B6">
              <w:rPr>
                <w:rFonts w:ascii="Times New Roman" w:hAnsi="Times New Roman" w:cs="Times New Roman"/>
                <w:i/>
                <w:iCs/>
                <w:sz w:val="20"/>
                <w:szCs w:val="20"/>
              </w:rPr>
              <w:t xml:space="preserve"> дополнительным общеобразовательным программам.</w:t>
            </w:r>
          </w:p>
        </w:tc>
        <w:tc>
          <w:tcPr>
            <w:tcW w:w="1843" w:type="dxa"/>
            <w:shd w:val="clear" w:color="auto" w:fill="FFFFFF" w:themeFill="background1"/>
          </w:tcPr>
          <w:p w14:paraId="67F5E8C8" w14:textId="03913CB0" w:rsidR="00A13594" w:rsidRPr="009F73B6" w:rsidRDefault="00A13594" w:rsidP="00BD6774">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shd w:val="clear" w:color="auto" w:fill="FFFFFF" w:themeFill="background1"/>
          </w:tcPr>
          <w:p w14:paraId="26A0102A" w14:textId="77777777" w:rsidR="00A13594" w:rsidRDefault="00A13594" w:rsidP="00BD6774">
            <w:pPr>
              <w:jc w:val="center"/>
              <w:rPr>
                <w:rFonts w:ascii="Times New Roman" w:hAnsi="Times New Roman" w:cs="Times New Roman"/>
                <w:i/>
                <w:iCs/>
                <w:sz w:val="20"/>
                <w:szCs w:val="20"/>
              </w:rPr>
            </w:pPr>
            <w:r w:rsidRPr="009F73B6">
              <w:rPr>
                <w:rFonts w:ascii="Times New Roman" w:hAnsi="Times New Roman" w:cs="Times New Roman"/>
                <w:i/>
                <w:iCs/>
                <w:sz w:val="20"/>
                <w:szCs w:val="20"/>
              </w:rPr>
              <w:t>Х</w:t>
            </w:r>
          </w:p>
          <w:p w14:paraId="5FF034B8" w14:textId="15CCB27F" w:rsidR="009334B0" w:rsidRPr="009F73B6" w:rsidRDefault="009334B0" w:rsidP="009334B0">
            <w:pPr>
              <w:jc w:val="center"/>
              <w:rPr>
                <w:rFonts w:ascii="Times New Roman" w:hAnsi="Times New Roman" w:cs="Times New Roman"/>
                <w:i/>
                <w:iCs/>
                <w:sz w:val="20"/>
                <w:szCs w:val="20"/>
              </w:rPr>
            </w:pPr>
          </w:p>
        </w:tc>
        <w:tc>
          <w:tcPr>
            <w:tcW w:w="2823" w:type="dxa"/>
            <w:shd w:val="clear" w:color="auto" w:fill="FFFFFF" w:themeFill="background1"/>
          </w:tcPr>
          <w:p w14:paraId="37EC53C9" w14:textId="78858DFC" w:rsidR="00A13594" w:rsidRPr="00B9099D" w:rsidRDefault="00A13594" w:rsidP="009334B0">
            <w:pPr>
              <w:widowControl w:val="0"/>
              <w:suppressAutoHyphens/>
              <w:autoSpaceDE w:val="0"/>
              <w:ind w:hanging="3"/>
              <w:rPr>
                <w:rFonts w:ascii="Times New Roman" w:eastAsia="Arial" w:hAnsi="Times New Roman" w:cs="Times New Roman"/>
                <w:iCs/>
                <w:sz w:val="20"/>
                <w:szCs w:val="20"/>
                <w:lang w:eastAsia="ar-SA"/>
              </w:rPr>
            </w:pPr>
            <w:r w:rsidRPr="009F73B6">
              <w:rPr>
                <w:rFonts w:ascii="Times New Roman" w:eastAsia="Arial" w:hAnsi="Times New Roman" w:cs="Times New Roman"/>
                <w:iCs/>
                <w:sz w:val="20"/>
                <w:szCs w:val="20"/>
                <w:lang w:eastAsia="ar-SA"/>
              </w:rPr>
              <w:t>Охват учащихся, состоящих на учете в ОпДН и ВШК</w:t>
            </w:r>
            <w:r w:rsidR="00C133CB">
              <w:rPr>
                <w:rFonts w:ascii="Times New Roman" w:eastAsia="Arial" w:hAnsi="Times New Roman" w:cs="Times New Roman"/>
                <w:iCs/>
                <w:sz w:val="20"/>
                <w:szCs w:val="20"/>
                <w:lang w:eastAsia="ar-SA"/>
              </w:rPr>
              <w:t xml:space="preserve">, </w:t>
            </w:r>
            <w:r w:rsidR="00C133CB" w:rsidRPr="00C133CB">
              <w:rPr>
                <w:rFonts w:ascii="Times New Roman" w:eastAsia="Arial" w:hAnsi="Times New Roman" w:cs="Times New Roman"/>
                <w:iCs/>
                <w:sz w:val="20"/>
                <w:szCs w:val="20"/>
                <w:lang w:eastAsia="ar-SA"/>
              </w:rPr>
              <w:t>программами дополнительного образования, дополнител</w:t>
            </w:r>
            <w:r w:rsidR="00C133CB">
              <w:rPr>
                <w:rFonts w:ascii="Times New Roman" w:eastAsia="Arial" w:hAnsi="Times New Roman" w:cs="Times New Roman"/>
                <w:iCs/>
                <w:sz w:val="20"/>
                <w:szCs w:val="20"/>
                <w:lang w:eastAsia="ar-SA"/>
              </w:rPr>
              <w:t xml:space="preserve">ьными услугами, в т.ч. платными, </w:t>
            </w:r>
            <w:r w:rsidRPr="00B9099D">
              <w:rPr>
                <w:rFonts w:ascii="Times New Roman" w:eastAsia="Arial" w:hAnsi="Times New Roman" w:cs="Times New Roman"/>
                <w:iCs/>
                <w:sz w:val="20"/>
                <w:szCs w:val="20"/>
                <w:lang w:eastAsia="ar-SA"/>
              </w:rPr>
              <w:t xml:space="preserve">составил </w:t>
            </w:r>
            <w:r w:rsidR="00C133CB">
              <w:rPr>
                <w:rFonts w:ascii="Times New Roman" w:eastAsia="Arial" w:hAnsi="Times New Roman" w:cs="Times New Roman"/>
                <w:iCs/>
                <w:sz w:val="20"/>
                <w:szCs w:val="20"/>
                <w:lang w:eastAsia="ar-SA"/>
              </w:rPr>
              <w:t xml:space="preserve">78 </w:t>
            </w:r>
            <w:r w:rsidRPr="00B9099D">
              <w:rPr>
                <w:rFonts w:ascii="Times New Roman" w:eastAsia="Arial" w:hAnsi="Times New Roman" w:cs="Times New Roman"/>
                <w:iCs/>
                <w:sz w:val="20"/>
                <w:szCs w:val="20"/>
                <w:lang w:eastAsia="ar-SA"/>
              </w:rPr>
              <w:t xml:space="preserve">%. </w:t>
            </w:r>
          </w:p>
          <w:p w14:paraId="1D235E8C" w14:textId="3D862E5C" w:rsidR="00A13594" w:rsidRPr="00BD6774" w:rsidRDefault="00A13594" w:rsidP="00BD6774">
            <w:pPr>
              <w:widowControl w:val="0"/>
              <w:suppressAutoHyphens/>
              <w:autoSpaceDE w:val="0"/>
              <w:rPr>
                <w:rFonts w:ascii="Times New Roman" w:eastAsia="Arial" w:hAnsi="Times New Roman" w:cs="Times New Roman"/>
                <w:iCs/>
                <w:sz w:val="20"/>
                <w:szCs w:val="20"/>
                <w:highlight w:val="yellow"/>
                <w:lang w:eastAsia="ar-SA"/>
              </w:rPr>
            </w:pPr>
            <w:r w:rsidRPr="00B9099D">
              <w:rPr>
                <w:rFonts w:ascii="Times New Roman" w:eastAsia="Arial" w:hAnsi="Times New Roman" w:cs="Times New Roman"/>
                <w:iCs/>
                <w:sz w:val="20"/>
                <w:szCs w:val="20"/>
                <w:lang w:eastAsia="ar-SA"/>
              </w:rPr>
              <w:t xml:space="preserve">Охват детей с ОВЗ, посещающих дополнительные общеобразовательные программы </w:t>
            </w:r>
            <w:r w:rsidR="005A05C2">
              <w:rPr>
                <w:rFonts w:ascii="Times New Roman" w:eastAsia="Arial" w:hAnsi="Times New Roman" w:cs="Times New Roman"/>
                <w:iCs/>
                <w:sz w:val="20"/>
                <w:szCs w:val="20"/>
                <w:lang w:eastAsia="ar-SA"/>
              </w:rPr>
              <w:t>94 человека (51,9%), а запланировано 64%.</w:t>
            </w:r>
          </w:p>
        </w:tc>
        <w:tc>
          <w:tcPr>
            <w:tcW w:w="851" w:type="dxa"/>
            <w:shd w:val="clear" w:color="auto" w:fill="FFFFFF" w:themeFill="background1"/>
          </w:tcPr>
          <w:p w14:paraId="70EEE351" w14:textId="77777777" w:rsidR="00A13594" w:rsidRPr="009F73B6" w:rsidRDefault="00A13594" w:rsidP="00BD6774">
            <w:pP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1134" w:type="dxa"/>
            <w:shd w:val="clear" w:color="auto" w:fill="FFFFFF" w:themeFill="background1"/>
          </w:tcPr>
          <w:p w14:paraId="17939F0D" w14:textId="77777777" w:rsidR="00A13594" w:rsidRPr="009F73B6" w:rsidRDefault="00A13594" w:rsidP="00BD6774">
            <w:pPr>
              <w:rPr>
                <w:rFonts w:ascii="Times New Roman" w:hAnsi="Times New Roman" w:cs="Times New Roman"/>
                <w:i/>
                <w:iCs/>
                <w:sz w:val="20"/>
                <w:szCs w:val="20"/>
              </w:rPr>
            </w:pPr>
            <w:r w:rsidRPr="009F73B6">
              <w:rPr>
                <w:rFonts w:ascii="Times New Roman" w:hAnsi="Times New Roman" w:cs="Times New Roman"/>
                <w:i/>
                <w:iCs/>
                <w:sz w:val="20"/>
                <w:szCs w:val="20"/>
              </w:rPr>
              <w:t>декабрь</w:t>
            </w:r>
          </w:p>
        </w:tc>
        <w:tc>
          <w:tcPr>
            <w:tcW w:w="992" w:type="dxa"/>
            <w:shd w:val="clear" w:color="auto" w:fill="FFFFFF" w:themeFill="background1"/>
          </w:tcPr>
          <w:p w14:paraId="15497CAF" w14:textId="77777777" w:rsidR="00A13594" w:rsidRPr="009F73B6" w:rsidRDefault="00A13594" w:rsidP="00BD6774">
            <w:pPr>
              <w:widowControl w:val="0"/>
              <w:suppressAutoHyphens/>
              <w:autoSpaceDE w:val="0"/>
              <w:ind w:firstLine="720"/>
              <w:rPr>
                <w:rFonts w:ascii="Times New Roman" w:eastAsia="Arial" w:hAnsi="Times New Roman" w:cs="Times New Roman"/>
                <w:sz w:val="20"/>
                <w:szCs w:val="20"/>
                <w:lang w:eastAsia="ar-SA"/>
              </w:rPr>
            </w:pPr>
          </w:p>
        </w:tc>
        <w:tc>
          <w:tcPr>
            <w:tcW w:w="992" w:type="dxa"/>
            <w:shd w:val="clear" w:color="auto" w:fill="FFFFFF" w:themeFill="background1"/>
          </w:tcPr>
          <w:p w14:paraId="3F40F993" w14:textId="4EC131DF" w:rsidR="00A13594" w:rsidRPr="009F73B6" w:rsidRDefault="00A13594" w:rsidP="00BD6774">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декабрь</w:t>
            </w:r>
          </w:p>
        </w:tc>
        <w:tc>
          <w:tcPr>
            <w:tcW w:w="1459" w:type="dxa"/>
            <w:shd w:val="clear" w:color="auto" w:fill="auto"/>
          </w:tcPr>
          <w:p w14:paraId="6E316087" w14:textId="77777777" w:rsidR="00A13594" w:rsidRDefault="00A13594" w:rsidP="00D33CC0">
            <w:pPr>
              <w:widowControl w:val="0"/>
              <w:suppressAutoHyphens/>
              <w:autoSpaceDE w:val="0"/>
              <w:ind w:hanging="3"/>
              <w:rPr>
                <w:rFonts w:ascii="Times New Roman" w:eastAsia="Arial" w:hAnsi="Times New Roman" w:cs="Times New Roman"/>
                <w:iCs/>
                <w:sz w:val="20"/>
                <w:szCs w:val="20"/>
                <w:lang w:eastAsia="ar-SA"/>
              </w:rPr>
            </w:pPr>
            <w:r w:rsidRPr="00B9099D">
              <w:rPr>
                <w:rFonts w:ascii="Times New Roman" w:eastAsia="Arial" w:hAnsi="Times New Roman" w:cs="Times New Roman"/>
                <w:iCs/>
                <w:sz w:val="20"/>
                <w:szCs w:val="20"/>
                <w:lang w:eastAsia="ar-SA"/>
              </w:rPr>
              <w:t xml:space="preserve">Выполнено </w:t>
            </w:r>
            <w:r w:rsidR="00296C95" w:rsidRPr="00B9099D">
              <w:rPr>
                <w:rFonts w:ascii="Times New Roman" w:eastAsia="Arial" w:hAnsi="Times New Roman" w:cs="Times New Roman"/>
                <w:iCs/>
                <w:sz w:val="20"/>
                <w:szCs w:val="20"/>
                <w:lang w:eastAsia="ar-SA"/>
              </w:rPr>
              <w:t>частично</w:t>
            </w:r>
            <w:r w:rsidR="007912D8">
              <w:rPr>
                <w:rFonts w:ascii="Times New Roman" w:eastAsia="Arial" w:hAnsi="Times New Roman" w:cs="Times New Roman"/>
                <w:iCs/>
                <w:sz w:val="20"/>
                <w:szCs w:val="20"/>
                <w:lang w:eastAsia="ar-SA"/>
              </w:rPr>
              <w:t>.</w:t>
            </w:r>
          </w:p>
          <w:p w14:paraId="0D569652" w14:textId="54180215" w:rsidR="009334B0" w:rsidRPr="00B9099D" w:rsidRDefault="00770858" w:rsidP="005C443D">
            <w:pPr>
              <w:widowControl w:val="0"/>
              <w:suppressAutoHyphens/>
              <w:autoSpaceDE w:val="0"/>
              <w:ind w:hanging="3"/>
              <w:rPr>
                <w:rFonts w:ascii="Times New Roman" w:eastAsia="Arial" w:hAnsi="Times New Roman" w:cs="Times New Roman"/>
                <w:iCs/>
                <w:sz w:val="20"/>
                <w:szCs w:val="20"/>
                <w:lang w:eastAsia="ar-SA"/>
              </w:rPr>
            </w:pPr>
            <w:r w:rsidRPr="00770858">
              <w:rPr>
                <w:rFonts w:ascii="Times New Roman" w:eastAsia="Arial" w:hAnsi="Times New Roman" w:cs="Times New Roman"/>
                <w:iCs/>
                <w:sz w:val="20"/>
                <w:szCs w:val="20"/>
                <w:lang w:eastAsia="ar-SA"/>
              </w:rPr>
              <w:t>На конец года 12 детей с ОВЗ и инвалидностью обучаются на дому, в связи с тяжел</w:t>
            </w:r>
            <w:r w:rsidR="005C443D">
              <w:rPr>
                <w:rFonts w:ascii="Times New Roman" w:eastAsia="Arial" w:hAnsi="Times New Roman" w:cs="Times New Roman"/>
                <w:iCs/>
                <w:sz w:val="20"/>
                <w:szCs w:val="20"/>
                <w:lang w:eastAsia="ar-SA"/>
              </w:rPr>
              <w:t>ы</w:t>
            </w:r>
            <w:r w:rsidRPr="00770858">
              <w:rPr>
                <w:rFonts w:ascii="Times New Roman" w:eastAsia="Arial" w:hAnsi="Times New Roman" w:cs="Times New Roman"/>
                <w:iCs/>
                <w:sz w:val="20"/>
                <w:szCs w:val="20"/>
                <w:lang w:eastAsia="ar-SA"/>
              </w:rPr>
              <w:t xml:space="preserve">ми заболеваниями, некоторые учащиеся </w:t>
            </w:r>
            <w:r w:rsidR="005C443D">
              <w:rPr>
                <w:rFonts w:ascii="Times New Roman" w:eastAsia="Arial" w:hAnsi="Times New Roman" w:cs="Times New Roman"/>
                <w:iCs/>
                <w:sz w:val="20"/>
                <w:szCs w:val="20"/>
                <w:lang w:eastAsia="ar-SA"/>
              </w:rPr>
              <w:t>с ОВЗ</w:t>
            </w:r>
            <w:r w:rsidRPr="00770858">
              <w:rPr>
                <w:rFonts w:ascii="Times New Roman" w:eastAsia="Arial" w:hAnsi="Times New Roman" w:cs="Times New Roman"/>
                <w:iCs/>
                <w:sz w:val="20"/>
                <w:szCs w:val="20"/>
                <w:lang w:eastAsia="ar-SA"/>
              </w:rPr>
              <w:t xml:space="preserve"> имеют противопоказания для занятий физической культурой и спортом. </w:t>
            </w:r>
            <w:r w:rsidR="009334B0">
              <w:rPr>
                <w:rFonts w:ascii="Times New Roman" w:eastAsia="Arial" w:hAnsi="Times New Roman" w:cs="Times New Roman"/>
                <w:iCs/>
                <w:sz w:val="20"/>
                <w:szCs w:val="20"/>
                <w:lang w:eastAsia="ar-SA"/>
              </w:rPr>
              <w:t xml:space="preserve"> </w:t>
            </w:r>
          </w:p>
        </w:tc>
      </w:tr>
      <w:tr w:rsidR="00A13594" w:rsidRPr="009F73B6" w14:paraId="36F98737" w14:textId="77777777" w:rsidTr="005A59B3">
        <w:trPr>
          <w:jc w:val="center"/>
        </w:trPr>
        <w:tc>
          <w:tcPr>
            <w:tcW w:w="3050" w:type="dxa"/>
          </w:tcPr>
          <w:p w14:paraId="7719C0E4" w14:textId="77777777" w:rsidR="00A13594" w:rsidRPr="009F73B6" w:rsidRDefault="00A13594" w:rsidP="00BD6774">
            <w:pPr>
              <w:rPr>
                <w:rFonts w:ascii="Times New Roman" w:hAnsi="Times New Roman" w:cs="Times New Roman"/>
                <w:i/>
                <w:iCs/>
                <w:sz w:val="20"/>
                <w:szCs w:val="20"/>
              </w:rPr>
            </w:pPr>
            <w:r w:rsidRPr="009F73B6">
              <w:rPr>
                <w:rFonts w:ascii="Times New Roman" w:hAnsi="Times New Roman" w:cs="Times New Roman"/>
                <w:i/>
                <w:iCs/>
                <w:sz w:val="20"/>
                <w:szCs w:val="20"/>
              </w:rPr>
              <w:t>Контрольное событие №57.</w:t>
            </w:r>
          </w:p>
          <w:p w14:paraId="3209E663" w14:textId="77777777" w:rsidR="00A13594" w:rsidRPr="009F73B6" w:rsidRDefault="00A13594" w:rsidP="00BD6774">
            <w:pPr>
              <w:rPr>
                <w:rFonts w:ascii="Times New Roman" w:hAnsi="Times New Roman" w:cs="Times New Roman"/>
                <w:i/>
                <w:iCs/>
                <w:sz w:val="20"/>
                <w:szCs w:val="20"/>
              </w:rPr>
            </w:pPr>
            <w:r w:rsidRPr="009F73B6">
              <w:rPr>
                <w:rFonts w:ascii="Times New Roman" w:hAnsi="Times New Roman" w:cs="Times New Roman"/>
                <w:i/>
                <w:iCs/>
                <w:sz w:val="20"/>
                <w:szCs w:val="20"/>
              </w:rPr>
              <w:t xml:space="preserve">Участие ежегодно не менее чем в </w:t>
            </w:r>
            <w:r w:rsidRPr="0079771F">
              <w:rPr>
                <w:rFonts w:ascii="Times New Roman" w:hAnsi="Times New Roman" w:cs="Times New Roman"/>
                <w:i/>
                <w:iCs/>
                <w:sz w:val="20"/>
                <w:szCs w:val="20"/>
              </w:rPr>
              <w:t>2 республиканских</w:t>
            </w:r>
            <w:r w:rsidRPr="009F73B6">
              <w:rPr>
                <w:rFonts w:ascii="Times New Roman" w:hAnsi="Times New Roman" w:cs="Times New Roman"/>
                <w:i/>
                <w:iCs/>
                <w:sz w:val="20"/>
                <w:szCs w:val="20"/>
              </w:rPr>
              <w:t xml:space="preserve"> конкурсах проф. мастерства и тиражирование лучших практик номинаций, в т.ч. по работе с детьми с ОВЗ, детьми-инвалидами.</w:t>
            </w:r>
          </w:p>
        </w:tc>
        <w:tc>
          <w:tcPr>
            <w:tcW w:w="1843" w:type="dxa"/>
          </w:tcPr>
          <w:p w14:paraId="40D82BAC" w14:textId="0C20865A" w:rsidR="00A13594" w:rsidRPr="009F73B6" w:rsidRDefault="00A13594" w:rsidP="00BD6774">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401038CE" w14:textId="77777777" w:rsidR="00A13594" w:rsidRPr="009F73B6" w:rsidRDefault="00A13594" w:rsidP="009334B0">
            <w:pPr>
              <w:jc w:val="cente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2823" w:type="dxa"/>
          </w:tcPr>
          <w:p w14:paraId="09B903CF" w14:textId="77777777" w:rsidR="00633BE3" w:rsidRPr="00A227B0" w:rsidRDefault="00A13594" w:rsidP="00633BE3">
            <w:pPr>
              <w:widowControl w:val="0"/>
              <w:suppressAutoHyphens/>
              <w:autoSpaceDE w:val="0"/>
              <w:rPr>
                <w:rFonts w:ascii="Times New Roman" w:eastAsia="Arial" w:hAnsi="Times New Roman" w:cs="Times New Roman"/>
                <w:iCs/>
                <w:sz w:val="20"/>
                <w:szCs w:val="20"/>
                <w:lang w:eastAsia="ar-SA"/>
              </w:rPr>
            </w:pPr>
            <w:r w:rsidRPr="00A227B0">
              <w:rPr>
                <w:rFonts w:ascii="Times New Roman" w:eastAsia="Arial" w:hAnsi="Times New Roman" w:cs="Times New Roman"/>
                <w:iCs/>
                <w:sz w:val="20"/>
                <w:szCs w:val="20"/>
                <w:lang w:eastAsia="ar-SA"/>
              </w:rPr>
              <w:t>Педагоги дополнительного образования приняли участие в республиканских конкурс</w:t>
            </w:r>
            <w:r w:rsidR="00633BE3" w:rsidRPr="00A227B0">
              <w:rPr>
                <w:rFonts w:ascii="Times New Roman" w:eastAsia="Arial" w:hAnsi="Times New Roman" w:cs="Times New Roman"/>
                <w:iCs/>
                <w:sz w:val="20"/>
                <w:szCs w:val="20"/>
                <w:lang w:eastAsia="ar-SA"/>
              </w:rPr>
              <w:t>ах</w:t>
            </w:r>
            <w:r w:rsidRPr="00A227B0">
              <w:rPr>
                <w:rFonts w:ascii="Times New Roman" w:eastAsia="Arial" w:hAnsi="Times New Roman" w:cs="Times New Roman"/>
                <w:iCs/>
                <w:sz w:val="20"/>
                <w:szCs w:val="20"/>
                <w:lang w:eastAsia="ar-SA"/>
              </w:rPr>
              <w:t xml:space="preserve">: </w:t>
            </w:r>
          </w:p>
          <w:p w14:paraId="761F6F90" w14:textId="7607B525" w:rsidR="00633BE3" w:rsidRPr="00A227B0" w:rsidRDefault="00A227B0" w:rsidP="00633BE3">
            <w:pPr>
              <w:widowControl w:val="0"/>
              <w:suppressAutoHyphens/>
              <w:autoSpaceDE w:val="0"/>
              <w:rPr>
                <w:rFonts w:ascii="Times New Roman" w:eastAsia="Arial" w:hAnsi="Times New Roman" w:cs="Times New Roman"/>
                <w:iCs/>
                <w:sz w:val="20"/>
                <w:szCs w:val="20"/>
                <w:lang w:eastAsia="ar-SA"/>
              </w:rPr>
            </w:pPr>
            <w:r w:rsidRPr="00A227B0">
              <w:rPr>
                <w:rFonts w:ascii="Times New Roman" w:eastAsia="Arial" w:hAnsi="Times New Roman" w:cs="Times New Roman"/>
                <w:iCs/>
                <w:sz w:val="20"/>
                <w:szCs w:val="20"/>
                <w:lang w:eastAsia="ar-SA"/>
              </w:rPr>
              <w:t xml:space="preserve">- </w:t>
            </w:r>
            <w:r w:rsidR="00633BE3" w:rsidRPr="00A227B0">
              <w:rPr>
                <w:rFonts w:ascii="Times New Roman" w:eastAsia="Arial" w:hAnsi="Times New Roman" w:cs="Times New Roman"/>
                <w:iCs/>
                <w:sz w:val="20"/>
                <w:szCs w:val="20"/>
                <w:lang w:eastAsia="ar-SA"/>
              </w:rPr>
              <w:t xml:space="preserve">конкурс профессионального мастерства работников сферы дополнительного образования </w:t>
            </w:r>
            <w:r w:rsidR="00CF2510" w:rsidRPr="00A227B0">
              <w:rPr>
                <w:rFonts w:ascii="Times New Roman" w:eastAsia="Arial" w:hAnsi="Times New Roman" w:cs="Times New Roman"/>
                <w:iCs/>
                <w:sz w:val="20"/>
                <w:szCs w:val="20"/>
                <w:lang w:eastAsia="ar-SA"/>
              </w:rPr>
              <w:t>«</w:t>
            </w:r>
            <w:r w:rsidR="00633BE3" w:rsidRPr="00A227B0">
              <w:rPr>
                <w:rFonts w:ascii="Times New Roman" w:eastAsia="Arial" w:hAnsi="Times New Roman" w:cs="Times New Roman"/>
                <w:iCs/>
                <w:sz w:val="20"/>
                <w:szCs w:val="20"/>
                <w:lang w:eastAsia="ar-SA"/>
              </w:rPr>
              <w:t>Сердце отдаю детям</w:t>
            </w:r>
            <w:r w:rsidR="00CF2510" w:rsidRPr="00A227B0">
              <w:rPr>
                <w:rFonts w:ascii="Times New Roman" w:eastAsia="Arial" w:hAnsi="Times New Roman" w:cs="Times New Roman"/>
                <w:iCs/>
                <w:sz w:val="20"/>
                <w:szCs w:val="20"/>
                <w:lang w:eastAsia="ar-SA"/>
              </w:rPr>
              <w:t>»</w:t>
            </w:r>
            <w:r w:rsidR="00633BE3" w:rsidRPr="00A227B0">
              <w:rPr>
                <w:rFonts w:ascii="Times New Roman" w:eastAsia="Arial" w:hAnsi="Times New Roman" w:cs="Times New Roman"/>
                <w:iCs/>
                <w:sz w:val="20"/>
                <w:szCs w:val="20"/>
                <w:lang w:eastAsia="ar-SA"/>
              </w:rPr>
              <w:t xml:space="preserve"> (март 2023 года, педагог РЦВР с. Выльгорт Накутис Д.В. стал лауреатом 2 степени). </w:t>
            </w:r>
          </w:p>
          <w:p w14:paraId="266D7233" w14:textId="004AFBA3" w:rsidR="00A227B0" w:rsidRPr="00A227B0" w:rsidRDefault="00A227B0" w:rsidP="00A227B0">
            <w:pPr>
              <w:widowControl w:val="0"/>
              <w:suppressAutoHyphens/>
              <w:autoSpaceDE w:val="0"/>
              <w:rPr>
                <w:rFonts w:ascii="Times New Roman" w:eastAsia="Arial" w:hAnsi="Times New Roman" w:cs="Times New Roman"/>
                <w:iCs/>
                <w:sz w:val="20"/>
                <w:szCs w:val="20"/>
                <w:lang w:eastAsia="ar-SA"/>
              </w:rPr>
            </w:pPr>
            <w:r w:rsidRPr="00A227B0">
              <w:rPr>
                <w:rFonts w:ascii="Times New Roman" w:eastAsia="Arial" w:hAnsi="Times New Roman" w:cs="Times New Roman"/>
                <w:iCs/>
                <w:sz w:val="20"/>
                <w:szCs w:val="20"/>
                <w:lang w:eastAsia="ar-SA"/>
              </w:rPr>
              <w:t xml:space="preserve">- конкурс образовательных практик по обновлению содержания и технологий дополнительного образования детей «ДОД. Новый формат» (февраль 2023 года, есть дипломанты 1, 2 и 3 степени). </w:t>
            </w:r>
          </w:p>
          <w:p w14:paraId="49601013" w14:textId="2D8876AE" w:rsidR="00A13594" w:rsidRPr="00A227B0" w:rsidRDefault="00A227B0" w:rsidP="00633BE3">
            <w:pPr>
              <w:widowControl w:val="0"/>
              <w:suppressAutoHyphens/>
              <w:autoSpaceDE w:val="0"/>
              <w:rPr>
                <w:rFonts w:ascii="Times New Roman" w:eastAsia="Arial" w:hAnsi="Times New Roman" w:cs="Times New Roman"/>
                <w:iCs/>
                <w:sz w:val="20"/>
                <w:szCs w:val="20"/>
                <w:lang w:eastAsia="ar-SA"/>
              </w:rPr>
            </w:pPr>
            <w:r w:rsidRPr="00A227B0">
              <w:rPr>
                <w:rFonts w:ascii="Times New Roman" w:eastAsia="Arial" w:hAnsi="Times New Roman" w:cs="Times New Roman"/>
                <w:iCs/>
                <w:sz w:val="20"/>
                <w:szCs w:val="20"/>
                <w:lang w:eastAsia="ar-SA"/>
              </w:rPr>
              <w:t>Дипломантом II степени в номинации «Лучшие практики работы с детьми с ОВЗ» стала педагог РЦВР с. Выльгорт Ковальчук О.Н (практика «Использование средств художественного творчества на занятиях дополнительного образования детей с РАС»).</w:t>
            </w:r>
          </w:p>
        </w:tc>
        <w:tc>
          <w:tcPr>
            <w:tcW w:w="851" w:type="dxa"/>
          </w:tcPr>
          <w:p w14:paraId="05558F8F" w14:textId="77777777" w:rsidR="00A13594" w:rsidRPr="009F73B6" w:rsidRDefault="00A13594" w:rsidP="00BD6774">
            <w:pP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1134" w:type="dxa"/>
          </w:tcPr>
          <w:p w14:paraId="3E710E95" w14:textId="77777777" w:rsidR="00A13594" w:rsidRPr="009F73B6" w:rsidRDefault="00A13594" w:rsidP="00BD6774">
            <w:pPr>
              <w:rPr>
                <w:rFonts w:ascii="Times New Roman" w:hAnsi="Times New Roman" w:cs="Times New Roman"/>
                <w:i/>
                <w:iCs/>
                <w:sz w:val="20"/>
                <w:szCs w:val="20"/>
              </w:rPr>
            </w:pPr>
            <w:r w:rsidRPr="009F73B6">
              <w:rPr>
                <w:rFonts w:ascii="Times New Roman" w:hAnsi="Times New Roman" w:cs="Times New Roman"/>
                <w:i/>
                <w:iCs/>
                <w:sz w:val="20"/>
                <w:szCs w:val="20"/>
              </w:rPr>
              <w:t>декабрь</w:t>
            </w:r>
          </w:p>
        </w:tc>
        <w:tc>
          <w:tcPr>
            <w:tcW w:w="992" w:type="dxa"/>
          </w:tcPr>
          <w:p w14:paraId="1249355C" w14:textId="77777777" w:rsidR="00A13594" w:rsidRPr="009F73B6" w:rsidRDefault="00A13594" w:rsidP="00BD6774">
            <w:pPr>
              <w:widowControl w:val="0"/>
              <w:suppressAutoHyphens/>
              <w:autoSpaceDE w:val="0"/>
              <w:ind w:firstLine="720"/>
              <w:rPr>
                <w:rFonts w:ascii="Times New Roman" w:eastAsia="Arial" w:hAnsi="Times New Roman" w:cs="Times New Roman"/>
                <w:sz w:val="20"/>
                <w:szCs w:val="20"/>
                <w:lang w:eastAsia="ar-SA"/>
              </w:rPr>
            </w:pPr>
          </w:p>
        </w:tc>
        <w:tc>
          <w:tcPr>
            <w:tcW w:w="992" w:type="dxa"/>
          </w:tcPr>
          <w:p w14:paraId="1D90CBFD" w14:textId="05A6595A" w:rsidR="00A13594" w:rsidRPr="00D56D21" w:rsidRDefault="00A13594" w:rsidP="00D56D21">
            <w:pPr>
              <w:widowControl w:val="0"/>
              <w:suppressAutoHyphens/>
              <w:autoSpaceDE w:val="0"/>
              <w:rPr>
                <w:rFonts w:ascii="Times New Roman" w:eastAsia="Arial" w:hAnsi="Times New Roman" w:cs="Times New Roman"/>
                <w:i/>
                <w:sz w:val="20"/>
                <w:szCs w:val="20"/>
                <w:lang w:eastAsia="ar-SA"/>
              </w:rPr>
            </w:pPr>
            <w:r w:rsidRPr="00D56D21">
              <w:rPr>
                <w:rFonts w:ascii="Times New Roman" w:eastAsia="Arial" w:hAnsi="Times New Roman" w:cs="Times New Roman"/>
                <w:i/>
                <w:sz w:val="20"/>
                <w:szCs w:val="20"/>
                <w:lang w:eastAsia="ar-SA"/>
              </w:rPr>
              <w:t>декабрь</w:t>
            </w:r>
          </w:p>
        </w:tc>
        <w:tc>
          <w:tcPr>
            <w:tcW w:w="1459" w:type="dxa"/>
          </w:tcPr>
          <w:p w14:paraId="56EE59EA" w14:textId="77777777" w:rsidR="00A13594" w:rsidRPr="009F73B6" w:rsidRDefault="00A13594" w:rsidP="00BD6774">
            <w:pPr>
              <w:widowControl w:val="0"/>
              <w:suppressAutoHyphens/>
              <w:autoSpaceDE w:val="0"/>
              <w:ind w:hanging="3"/>
              <w:rPr>
                <w:rFonts w:ascii="Times New Roman" w:eastAsia="Arial" w:hAnsi="Times New Roman" w:cs="Times New Roman"/>
                <w:iCs/>
                <w:sz w:val="20"/>
                <w:szCs w:val="20"/>
                <w:lang w:eastAsia="ar-SA"/>
              </w:rPr>
            </w:pPr>
            <w:r w:rsidRPr="009F73B6">
              <w:rPr>
                <w:rFonts w:ascii="Times New Roman" w:eastAsia="Arial" w:hAnsi="Times New Roman" w:cs="Times New Roman"/>
                <w:iCs/>
                <w:sz w:val="20"/>
                <w:szCs w:val="20"/>
                <w:lang w:eastAsia="ar-SA"/>
              </w:rPr>
              <w:t>Выполнено.</w:t>
            </w:r>
          </w:p>
          <w:p w14:paraId="10FC37E8" w14:textId="7263FEE8" w:rsidR="00A13594" w:rsidRPr="009F73B6" w:rsidRDefault="00A13594" w:rsidP="00BD6774">
            <w:pPr>
              <w:widowControl w:val="0"/>
              <w:suppressAutoHyphens/>
              <w:autoSpaceDE w:val="0"/>
              <w:ind w:hanging="3"/>
              <w:rPr>
                <w:rFonts w:ascii="Times New Roman" w:eastAsia="Arial" w:hAnsi="Times New Roman" w:cs="Times New Roman"/>
                <w:iCs/>
                <w:color w:val="FF0000"/>
                <w:sz w:val="20"/>
                <w:szCs w:val="20"/>
                <w:lang w:eastAsia="ar-SA"/>
              </w:rPr>
            </w:pPr>
          </w:p>
        </w:tc>
      </w:tr>
      <w:tr w:rsidR="00A13594" w:rsidRPr="009F73B6" w14:paraId="168DDDB7" w14:textId="77777777" w:rsidTr="008621F8">
        <w:trPr>
          <w:trHeight w:val="2196"/>
          <w:jc w:val="center"/>
        </w:trPr>
        <w:tc>
          <w:tcPr>
            <w:tcW w:w="3050" w:type="dxa"/>
          </w:tcPr>
          <w:p w14:paraId="1DC50AD8" w14:textId="0259365F" w:rsidR="00A13594" w:rsidRPr="009F73B6" w:rsidRDefault="00A13594" w:rsidP="00D56D21">
            <w:pPr>
              <w:rPr>
                <w:rFonts w:ascii="Times New Roman" w:hAnsi="Times New Roman" w:cs="Times New Roman"/>
                <w:b/>
                <w:bCs/>
                <w:sz w:val="20"/>
                <w:szCs w:val="20"/>
              </w:rPr>
            </w:pPr>
            <w:r w:rsidRPr="009F73B6">
              <w:rPr>
                <w:rFonts w:ascii="Times New Roman" w:hAnsi="Times New Roman" w:cs="Times New Roman"/>
                <w:b/>
                <w:bCs/>
                <w:sz w:val="20"/>
                <w:szCs w:val="20"/>
              </w:rPr>
              <w:t xml:space="preserve">Основное мероприятие 3.1.2 Функционирование Центра цифрового образования детей </w:t>
            </w:r>
            <w:r>
              <w:rPr>
                <w:rFonts w:ascii="Times New Roman" w:hAnsi="Times New Roman" w:cs="Times New Roman"/>
                <w:b/>
                <w:bCs/>
                <w:sz w:val="20"/>
                <w:szCs w:val="20"/>
              </w:rPr>
              <w:t>«</w:t>
            </w:r>
            <w:r w:rsidRPr="009F73B6">
              <w:rPr>
                <w:rFonts w:ascii="Times New Roman" w:hAnsi="Times New Roman" w:cs="Times New Roman"/>
                <w:b/>
                <w:bCs/>
                <w:sz w:val="20"/>
                <w:szCs w:val="20"/>
              </w:rPr>
              <w:t>IT-Куб</w:t>
            </w:r>
            <w:r>
              <w:rPr>
                <w:rFonts w:ascii="Times New Roman" w:hAnsi="Times New Roman" w:cs="Times New Roman"/>
                <w:b/>
                <w:bCs/>
                <w:sz w:val="20"/>
                <w:szCs w:val="20"/>
              </w:rPr>
              <w:t>»</w:t>
            </w:r>
            <w:r w:rsidRPr="009F73B6">
              <w:rPr>
                <w:rFonts w:ascii="Times New Roman" w:hAnsi="Times New Roman" w:cs="Times New Roman"/>
                <w:b/>
                <w:bCs/>
                <w:sz w:val="20"/>
                <w:szCs w:val="20"/>
              </w:rPr>
              <w:t xml:space="preserve"> при МБУДО </w:t>
            </w:r>
            <w:r>
              <w:rPr>
                <w:rFonts w:ascii="Times New Roman" w:hAnsi="Times New Roman" w:cs="Times New Roman"/>
                <w:b/>
                <w:bCs/>
                <w:sz w:val="20"/>
                <w:szCs w:val="20"/>
              </w:rPr>
              <w:t>«</w:t>
            </w:r>
            <w:r w:rsidRPr="009F73B6">
              <w:rPr>
                <w:rFonts w:ascii="Times New Roman" w:hAnsi="Times New Roman" w:cs="Times New Roman"/>
                <w:b/>
                <w:bCs/>
                <w:sz w:val="20"/>
                <w:szCs w:val="20"/>
              </w:rPr>
              <w:t>РЦВР</w:t>
            </w:r>
            <w:r>
              <w:rPr>
                <w:rFonts w:ascii="Times New Roman" w:hAnsi="Times New Roman" w:cs="Times New Roman"/>
                <w:b/>
                <w:bCs/>
                <w:sz w:val="20"/>
                <w:szCs w:val="20"/>
              </w:rPr>
              <w:t>»</w:t>
            </w:r>
            <w:r w:rsidRPr="009F73B6">
              <w:rPr>
                <w:rFonts w:ascii="Times New Roman" w:hAnsi="Times New Roman" w:cs="Times New Roman"/>
                <w:b/>
                <w:bCs/>
                <w:sz w:val="20"/>
                <w:szCs w:val="20"/>
              </w:rPr>
              <w:t xml:space="preserve"> с. Выльгорт</w:t>
            </w:r>
          </w:p>
        </w:tc>
        <w:tc>
          <w:tcPr>
            <w:tcW w:w="1843" w:type="dxa"/>
          </w:tcPr>
          <w:p w14:paraId="2B3DCD59" w14:textId="2479B22D" w:rsidR="00A13594" w:rsidRPr="009F73B6" w:rsidRDefault="00A13594" w:rsidP="00D56D21">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2F57C75C" w14:textId="4BDBCEAD" w:rsidR="00A13594" w:rsidRPr="009F73B6" w:rsidRDefault="00A13594" w:rsidP="00D56D21">
            <w:pPr>
              <w:rPr>
                <w:rFonts w:ascii="Times New Roman" w:hAnsi="Times New Roman" w:cs="Times New Roman"/>
                <w:sz w:val="20"/>
                <w:szCs w:val="20"/>
              </w:rPr>
            </w:pPr>
            <w:r w:rsidRPr="009F73B6">
              <w:rPr>
                <w:rFonts w:ascii="Times New Roman" w:hAnsi="Times New Roman" w:cs="Times New Roman"/>
                <w:sz w:val="20"/>
                <w:szCs w:val="20"/>
              </w:rPr>
              <w:t>7</w:t>
            </w:r>
            <w:r>
              <w:rPr>
                <w:rFonts w:ascii="Times New Roman" w:hAnsi="Times New Roman" w:cs="Times New Roman"/>
                <w:sz w:val="20"/>
                <w:szCs w:val="20"/>
              </w:rPr>
              <w:t>2</w:t>
            </w:r>
            <w:r w:rsidRPr="009F73B6">
              <w:rPr>
                <w:rFonts w:ascii="Times New Roman" w:hAnsi="Times New Roman" w:cs="Times New Roman"/>
                <w:sz w:val="20"/>
                <w:szCs w:val="20"/>
              </w:rPr>
              <w:t>% детей в возрасте от 5 до 18 лет, охваченных услугами   дополнительного образования от численности детей, обучающихся в обра</w:t>
            </w:r>
            <w:r>
              <w:rPr>
                <w:rFonts w:ascii="Times New Roman" w:hAnsi="Times New Roman" w:cs="Times New Roman"/>
                <w:sz w:val="20"/>
                <w:szCs w:val="20"/>
              </w:rPr>
              <w:t>зовательных организациях района</w:t>
            </w:r>
          </w:p>
        </w:tc>
        <w:tc>
          <w:tcPr>
            <w:tcW w:w="2823" w:type="dxa"/>
          </w:tcPr>
          <w:p w14:paraId="5587DD53" w14:textId="3A69381C" w:rsidR="00A13594" w:rsidRPr="008621F8" w:rsidRDefault="00A13594" w:rsidP="00D56D21">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 рамках федерального проекта </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Цифровая образовательная среда</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 xml:space="preserve"> </w:t>
            </w:r>
            <w:r w:rsidR="008621F8">
              <w:rPr>
                <w:rFonts w:ascii="Times New Roman" w:eastAsia="Arial" w:hAnsi="Times New Roman" w:cs="Times New Roman"/>
                <w:sz w:val="20"/>
                <w:szCs w:val="20"/>
                <w:lang w:eastAsia="ar-SA"/>
              </w:rPr>
              <w:t>в районе функционирует</w:t>
            </w:r>
            <w:r w:rsidRPr="009F73B6">
              <w:rPr>
                <w:rFonts w:ascii="Times New Roman" w:eastAsia="Arial" w:hAnsi="Times New Roman" w:cs="Times New Roman"/>
                <w:sz w:val="20"/>
                <w:szCs w:val="20"/>
                <w:lang w:eastAsia="ar-SA"/>
              </w:rPr>
              <w:t xml:space="preserve"> Центр цифрового образования детей </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IT-куб</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 Центр оснащен необходимым современным и высо</w:t>
            </w:r>
            <w:r w:rsidR="008621F8">
              <w:rPr>
                <w:rFonts w:ascii="Times New Roman" w:eastAsia="Arial" w:hAnsi="Times New Roman" w:cs="Times New Roman"/>
                <w:sz w:val="20"/>
                <w:szCs w:val="20"/>
                <w:lang w:eastAsia="ar-SA"/>
              </w:rPr>
              <w:t xml:space="preserve">котехнологичным оборудованием. </w:t>
            </w:r>
          </w:p>
        </w:tc>
        <w:tc>
          <w:tcPr>
            <w:tcW w:w="851" w:type="dxa"/>
          </w:tcPr>
          <w:p w14:paraId="5842AF3D" w14:textId="77777777" w:rsidR="00A13594" w:rsidRPr="009F73B6" w:rsidRDefault="00A13594" w:rsidP="00D56D21">
            <w:pPr>
              <w:rPr>
                <w:rFonts w:ascii="Times New Roman" w:hAnsi="Times New Roman" w:cs="Times New Roman"/>
                <w:i/>
                <w:iCs/>
                <w:sz w:val="20"/>
                <w:szCs w:val="20"/>
              </w:rPr>
            </w:pPr>
            <w:r w:rsidRPr="009F73B6">
              <w:rPr>
                <w:rFonts w:ascii="Times New Roman" w:hAnsi="Times New Roman" w:cs="Times New Roman"/>
                <w:i/>
                <w:iCs/>
                <w:sz w:val="20"/>
                <w:szCs w:val="20"/>
              </w:rPr>
              <w:t> январь</w:t>
            </w:r>
          </w:p>
        </w:tc>
        <w:tc>
          <w:tcPr>
            <w:tcW w:w="1134" w:type="dxa"/>
          </w:tcPr>
          <w:p w14:paraId="11499B31" w14:textId="77777777" w:rsidR="00A13594" w:rsidRPr="009F73B6" w:rsidRDefault="00A13594" w:rsidP="00D56D21">
            <w:pPr>
              <w:rPr>
                <w:rFonts w:ascii="Times New Roman" w:hAnsi="Times New Roman" w:cs="Times New Roman"/>
                <w:i/>
                <w:iCs/>
                <w:sz w:val="20"/>
                <w:szCs w:val="20"/>
              </w:rPr>
            </w:pPr>
            <w:r w:rsidRPr="009F73B6">
              <w:rPr>
                <w:rFonts w:ascii="Times New Roman" w:hAnsi="Times New Roman" w:cs="Times New Roman"/>
                <w:i/>
                <w:iCs/>
                <w:sz w:val="20"/>
                <w:szCs w:val="20"/>
              </w:rPr>
              <w:t> декабрь</w:t>
            </w:r>
          </w:p>
        </w:tc>
        <w:tc>
          <w:tcPr>
            <w:tcW w:w="992" w:type="dxa"/>
          </w:tcPr>
          <w:p w14:paraId="4FD36D15" w14:textId="1167C40E" w:rsidR="00A13594" w:rsidRPr="009F73B6" w:rsidRDefault="00A13594" w:rsidP="00D56D21">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 январь</w:t>
            </w:r>
          </w:p>
        </w:tc>
        <w:tc>
          <w:tcPr>
            <w:tcW w:w="992" w:type="dxa"/>
          </w:tcPr>
          <w:p w14:paraId="7D0CA700" w14:textId="54D9061B" w:rsidR="00A13594" w:rsidRPr="009F73B6" w:rsidRDefault="00A13594" w:rsidP="00D56D21">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 декабрь</w:t>
            </w:r>
          </w:p>
        </w:tc>
        <w:tc>
          <w:tcPr>
            <w:tcW w:w="1459" w:type="dxa"/>
          </w:tcPr>
          <w:p w14:paraId="696FAC2D" w14:textId="3A98903A" w:rsidR="00A13594" w:rsidRPr="009F73B6" w:rsidRDefault="00A13594" w:rsidP="00D56D21">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Выполнено</w:t>
            </w:r>
            <w:r w:rsidRPr="009F73B6">
              <w:rPr>
                <w:rFonts w:ascii="Times New Roman" w:eastAsia="Arial" w:hAnsi="Times New Roman" w:cs="Times New Roman"/>
                <w:sz w:val="20"/>
                <w:szCs w:val="20"/>
                <w:lang w:eastAsia="ar-SA"/>
              </w:rPr>
              <w:t xml:space="preserve">. </w:t>
            </w:r>
          </w:p>
          <w:p w14:paraId="5911AFB0" w14:textId="6EF58AD6" w:rsidR="00A13594" w:rsidRPr="009F73B6" w:rsidRDefault="00A13594" w:rsidP="00D56D21">
            <w:pPr>
              <w:widowControl w:val="0"/>
              <w:suppressAutoHyphens/>
              <w:autoSpaceDE w:val="0"/>
              <w:rPr>
                <w:rFonts w:ascii="Times New Roman" w:eastAsia="Arial" w:hAnsi="Times New Roman" w:cs="Times New Roman"/>
                <w:sz w:val="20"/>
                <w:szCs w:val="20"/>
                <w:lang w:eastAsia="ar-SA"/>
              </w:rPr>
            </w:pPr>
          </w:p>
        </w:tc>
      </w:tr>
      <w:tr w:rsidR="00A13594" w:rsidRPr="009F73B6" w14:paraId="305D184A" w14:textId="77777777" w:rsidTr="005A59B3">
        <w:trPr>
          <w:jc w:val="center"/>
        </w:trPr>
        <w:tc>
          <w:tcPr>
            <w:tcW w:w="3050" w:type="dxa"/>
          </w:tcPr>
          <w:p w14:paraId="5B7F62BC" w14:textId="0581E238" w:rsidR="00A13594" w:rsidRPr="009F73B6" w:rsidRDefault="00A13594" w:rsidP="00D56D21">
            <w:pPr>
              <w:rPr>
                <w:rFonts w:ascii="Times New Roman" w:hAnsi="Times New Roman" w:cs="Times New Roman"/>
                <w:sz w:val="20"/>
                <w:szCs w:val="20"/>
              </w:rPr>
            </w:pPr>
            <w:r w:rsidRPr="009F73B6">
              <w:rPr>
                <w:rFonts w:ascii="Times New Roman" w:hAnsi="Times New Roman" w:cs="Times New Roman"/>
                <w:sz w:val="20"/>
                <w:szCs w:val="20"/>
              </w:rPr>
              <w:t xml:space="preserve">Мероприятие 3.1.2.1. Организация районных конкурсов с обучающимися по робототехнике на базе Центра </w:t>
            </w:r>
            <w:r>
              <w:rPr>
                <w:rFonts w:ascii="Times New Roman" w:hAnsi="Times New Roman" w:cs="Times New Roman"/>
                <w:sz w:val="20"/>
                <w:szCs w:val="20"/>
              </w:rPr>
              <w:t>«</w:t>
            </w:r>
            <w:r w:rsidRPr="009F73B6">
              <w:rPr>
                <w:rFonts w:ascii="Times New Roman" w:hAnsi="Times New Roman" w:cs="Times New Roman"/>
                <w:sz w:val="20"/>
                <w:szCs w:val="20"/>
              </w:rPr>
              <w:t>IT-Куб</w:t>
            </w:r>
            <w:r>
              <w:rPr>
                <w:rFonts w:ascii="Times New Roman" w:hAnsi="Times New Roman" w:cs="Times New Roman"/>
                <w:sz w:val="20"/>
                <w:szCs w:val="20"/>
              </w:rPr>
              <w:t>»</w:t>
            </w:r>
            <w:r w:rsidRPr="009F73B6">
              <w:rPr>
                <w:rFonts w:ascii="Times New Roman" w:hAnsi="Times New Roman" w:cs="Times New Roman"/>
                <w:sz w:val="20"/>
                <w:szCs w:val="20"/>
              </w:rPr>
              <w:t>.</w:t>
            </w:r>
          </w:p>
        </w:tc>
        <w:tc>
          <w:tcPr>
            <w:tcW w:w="1843" w:type="dxa"/>
          </w:tcPr>
          <w:p w14:paraId="40FBBB69" w14:textId="46AF3BCC" w:rsidR="00A13594" w:rsidRPr="009F73B6" w:rsidRDefault="00A13594" w:rsidP="00D56D21">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14518151" w14:textId="77777777" w:rsidR="00A13594" w:rsidRPr="009F73B6" w:rsidRDefault="00A13594" w:rsidP="00D56D21">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2E84E316" w14:textId="0A17C114" w:rsidR="00A13594" w:rsidRPr="009F73B6" w:rsidRDefault="00A13594" w:rsidP="00D56D21">
            <w:pPr>
              <w:widowControl w:val="0"/>
              <w:suppressAutoHyphens/>
              <w:autoSpaceDE w:val="0"/>
              <w:ind w:hanging="3"/>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С 23 по 30 января </w:t>
            </w:r>
            <w:r w:rsidR="008621F8">
              <w:rPr>
                <w:rFonts w:ascii="Times New Roman" w:eastAsia="Arial" w:hAnsi="Times New Roman" w:cs="Times New Roman"/>
                <w:sz w:val="20"/>
                <w:szCs w:val="20"/>
                <w:lang w:eastAsia="ar-SA"/>
              </w:rPr>
              <w:t xml:space="preserve">2023 года </w:t>
            </w:r>
            <w:r w:rsidRPr="009F73B6">
              <w:rPr>
                <w:rFonts w:ascii="Times New Roman" w:eastAsia="Arial" w:hAnsi="Times New Roman" w:cs="Times New Roman"/>
                <w:sz w:val="20"/>
                <w:szCs w:val="20"/>
                <w:lang w:eastAsia="ar-SA"/>
              </w:rPr>
              <w:t xml:space="preserve">прошел районный конкурс по сборке роботов </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Пятиминутка</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 xml:space="preserve"> в конкурсе приняли участие воспитанники ДОУ Шошка, ДОУ №8 Выльгорт, ДОУ №1 Зеленец; Выльгортская СОШ №1, Зеленецкая, Часовская СОШ.</w:t>
            </w:r>
          </w:p>
          <w:p w14:paraId="15DAAF8F" w14:textId="5B27178E" w:rsidR="00A13594" w:rsidRPr="009F73B6" w:rsidRDefault="00A13594" w:rsidP="00D56D21">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24 марта </w:t>
            </w:r>
            <w:r w:rsidRPr="009F73B6">
              <w:rPr>
                <w:rFonts w:ascii="Times New Roman" w:eastAsia="Arial" w:hAnsi="Times New Roman" w:cs="Times New Roman"/>
                <w:sz w:val="20"/>
                <w:szCs w:val="20"/>
                <w:lang w:eastAsia="ar-SA"/>
              </w:rPr>
              <w:t>2023 год</w:t>
            </w:r>
            <w:r>
              <w:rPr>
                <w:rFonts w:ascii="Times New Roman" w:eastAsia="Arial" w:hAnsi="Times New Roman" w:cs="Times New Roman"/>
                <w:sz w:val="20"/>
                <w:szCs w:val="20"/>
                <w:lang w:eastAsia="ar-SA"/>
              </w:rPr>
              <w:t xml:space="preserve">а </w:t>
            </w:r>
            <w:r w:rsidRPr="009F73B6">
              <w:rPr>
                <w:rFonts w:ascii="Times New Roman" w:eastAsia="Arial" w:hAnsi="Times New Roman" w:cs="Times New Roman"/>
                <w:sz w:val="20"/>
                <w:szCs w:val="20"/>
                <w:lang w:eastAsia="ar-SA"/>
              </w:rPr>
              <w:t>прошли межрайонные открытые соревнования 3R по робофутболу, робобоулингу, робогольфу. Участвовали команды из Сыктывдинского, Прилузского районов, г. Сыктывкар. Сыктывдинский район представили 22 команды (87 чел.), школьники Сыктывдина завоевали призовые места.</w:t>
            </w:r>
          </w:p>
        </w:tc>
        <w:tc>
          <w:tcPr>
            <w:tcW w:w="851" w:type="dxa"/>
          </w:tcPr>
          <w:p w14:paraId="018DBE18" w14:textId="77777777" w:rsidR="00A13594" w:rsidRPr="009F73B6" w:rsidRDefault="00A13594" w:rsidP="00D56D21">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35C25A96" w14:textId="77777777" w:rsidR="00A13594" w:rsidRPr="009F73B6" w:rsidRDefault="00A13594" w:rsidP="00D56D21">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7C1A0B59" w14:textId="36B0D100" w:rsidR="00A13594" w:rsidRPr="009F73B6" w:rsidRDefault="00A13594" w:rsidP="00D56D21">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0E325F5A" w14:textId="384EC21F" w:rsidR="00A13594" w:rsidRPr="009F73B6" w:rsidRDefault="00A13594" w:rsidP="00D56D21">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3D80C9A6" w14:textId="77777777" w:rsidR="00A13594" w:rsidRPr="009F73B6" w:rsidRDefault="00A13594" w:rsidP="00D56D21">
            <w:pPr>
              <w:widowControl w:val="0"/>
              <w:suppressAutoHyphens/>
              <w:autoSpaceDE w:val="0"/>
              <w:ind w:hanging="3"/>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6880CD9E" w14:textId="6B40C2FA" w:rsidR="00A13594" w:rsidRPr="009F73B6" w:rsidRDefault="00A13594" w:rsidP="00D56D21">
            <w:pPr>
              <w:widowControl w:val="0"/>
              <w:suppressAutoHyphens/>
              <w:autoSpaceDE w:val="0"/>
              <w:ind w:hanging="3"/>
              <w:rPr>
                <w:rFonts w:ascii="Times New Roman" w:eastAsia="Arial" w:hAnsi="Times New Roman" w:cs="Times New Roman"/>
                <w:sz w:val="20"/>
                <w:szCs w:val="20"/>
                <w:lang w:eastAsia="ar-SA"/>
              </w:rPr>
            </w:pPr>
          </w:p>
        </w:tc>
      </w:tr>
      <w:tr w:rsidR="00A13594" w:rsidRPr="009F73B6" w14:paraId="6BEF3957" w14:textId="77777777" w:rsidTr="005A59B3">
        <w:trPr>
          <w:jc w:val="center"/>
        </w:trPr>
        <w:tc>
          <w:tcPr>
            <w:tcW w:w="3050" w:type="dxa"/>
          </w:tcPr>
          <w:p w14:paraId="7E79AC51" w14:textId="058607CF" w:rsidR="00A13594" w:rsidRPr="009F73B6" w:rsidRDefault="00A13594" w:rsidP="00D56D21">
            <w:pPr>
              <w:rPr>
                <w:rFonts w:ascii="Times New Roman" w:hAnsi="Times New Roman" w:cs="Times New Roman"/>
                <w:sz w:val="20"/>
                <w:szCs w:val="20"/>
              </w:rPr>
            </w:pPr>
            <w:r w:rsidRPr="009F73B6">
              <w:rPr>
                <w:rFonts w:ascii="Times New Roman" w:hAnsi="Times New Roman" w:cs="Times New Roman"/>
                <w:sz w:val="20"/>
                <w:szCs w:val="20"/>
              </w:rPr>
              <w:t xml:space="preserve">Мероприятие 3.1.2.2. Районный хакатон по программированию для школьников </w:t>
            </w:r>
            <w:r>
              <w:rPr>
                <w:rFonts w:ascii="Times New Roman" w:hAnsi="Times New Roman" w:cs="Times New Roman"/>
                <w:sz w:val="20"/>
                <w:szCs w:val="20"/>
              </w:rPr>
              <w:t>«</w:t>
            </w:r>
            <w:r w:rsidRPr="009F73B6">
              <w:rPr>
                <w:rFonts w:ascii="Times New Roman" w:hAnsi="Times New Roman" w:cs="Times New Roman"/>
                <w:sz w:val="20"/>
                <w:szCs w:val="20"/>
              </w:rPr>
              <w:t>Время первых</w:t>
            </w:r>
            <w:r>
              <w:rPr>
                <w:rFonts w:ascii="Times New Roman" w:hAnsi="Times New Roman" w:cs="Times New Roman"/>
                <w:sz w:val="20"/>
                <w:szCs w:val="20"/>
              </w:rPr>
              <w:t>»</w:t>
            </w:r>
            <w:r w:rsidRPr="009F73B6">
              <w:rPr>
                <w:rFonts w:ascii="Times New Roman" w:hAnsi="Times New Roman" w:cs="Times New Roman"/>
                <w:sz w:val="20"/>
                <w:szCs w:val="20"/>
              </w:rPr>
              <w:t>.</w:t>
            </w:r>
          </w:p>
        </w:tc>
        <w:tc>
          <w:tcPr>
            <w:tcW w:w="1843" w:type="dxa"/>
          </w:tcPr>
          <w:p w14:paraId="1CD48CAC" w14:textId="1E3DDC73" w:rsidR="00A13594" w:rsidRPr="009F73B6" w:rsidRDefault="00A13594" w:rsidP="00D56D21">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21257608" w14:textId="77777777" w:rsidR="00A13594" w:rsidRPr="009F73B6" w:rsidRDefault="00A13594" w:rsidP="00D56D21">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7B615126" w14:textId="11E11F45" w:rsidR="00A13594" w:rsidRPr="009F73B6" w:rsidRDefault="00FA0990" w:rsidP="00D56D21">
            <w:pPr>
              <w:widowControl w:val="0"/>
              <w:suppressAutoHyphens/>
              <w:autoSpaceDE w:val="0"/>
              <w:ind w:hanging="3"/>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В апреле 2023 года </w:t>
            </w:r>
            <w:r w:rsidRPr="009F73B6">
              <w:rPr>
                <w:rFonts w:ascii="Times New Roman" w:eastAsia="Arial" w:hAnsi="Times New Roman" w:cs="Times New Roman"/>
                <w:sz w:val="20"/>
                <w:szCs w:val="20"/>
                <w:lang w:eastAsia="ar-SA"/>
              </w:rPr>
              <w:t xml:space="preserve">прошёл </w:t>
            </w:r>
            <w:r>
              <w:rPr>
                <w:rFonts w:ascii="Times New Roman" w:eastAsia="Arial" w:hAnsi="Times New Roman" w:cs="Times New Roman"/>
                <w:sz w:val="20"/>
                <w:szCs w:val="20"/>
                <w:lang w:eastAsia="ar-SA"/>
              </w:rPr>
              <w:t>районный н</w:t>
            </w:r>
            <w:r w:rsidR="00A13594" w:rsidRPr="009F73B6">
              <w:rPr>
                <w:rFonts w:ascii="Times New Roman" w:eastAsia="Arial" w:hAnsi="Times New Roman" w:cs="Times New Roman"/>
                <w:sz w:val="20"/>
                <w:szCs w:val="20"/>
                <w:lang w:eastAsia="ar-SA"/>
              </w:rPr>
              <w:t xml:space="preserve">едельный хакатон </w:t>
            </w:r>
            <w:r>
              <w:rPr>
                <w:rFonts w:ascii="Times New Roman" w:eastAsia="Arial" w:hAnsi="Times New Roman" w:cs="Times New Roman"/>
                <w:sz w:val="20"/>
                <w:szCs w:val="20"/>
                <w:lang w:eastAsia="ar-SA"/>
              </w:rPr>
              <w:t>по программированию.</w:t>
            </w:r>
          </w:p>
          <w:p w14:paraId="352DD8B0" w14:textId="05BF9C59" w:rsidR="00A13594" w:rsidRPr="009F73B6" w:rsidRDefault="00A13594" w:rsidP="00D56D21">
            <w:pPr>
              <w:widowControl w:val="0"/>
              <w:suppressAutoHyphens/>
              <w:autoSpaceDE w:val="0"/>
              <w:rPr>
                <w:rFonts w:ascii="Times New Roman" w:eastAsia="Arial" w:hAnsi="Times New Roman" w:cs="Times New Roman"/>
                <w:sz w:val="20"/>
                <w:szCs w:val="20"/>
                <w:lang w:eastAsia="ar-SA"/>
              </w:rPr>
            </w:pPr>
          </w:p>
        </w:tc>
        <w:tc>
          <w:tcPr>
            <w:tcW w:w="851" w:type="dxa"/>
          </w:tcPr>
          <w:p w14:paraId="3ADEB23A" w14:textId="77777777" w:rsidR="00A13594" w:rsidRPr="009F73B6" w:rsidRDefault="00A13594" w:rsidP="00D56D21">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0C683031" w14:textId="77777777" w:rsidR="00A13594" w:rsidRPr="009F73B6" w:rsidRDefault="00A13594" w:rsidP="00D56D21">
            <w:pPr>
              <w:rPr>
                <w:rFonts w:ascii="Times New Roman" w:hAnsi="Times New Roman" w:cs="Times New Roman"/>
                <w:sz w:val="20"/>
                <w:szCs w:val="20"/>
              </w:rPr>
            </w:pPr>
            <w:r w:rsidRPr="009F73B6">
              <w:rPr>
                <w:rFonts w:ascii="Times New Roman" w:hAnsi="Times New Roman" w:cs="Times New Roman"/>
                <w:sz w:val="20"/>
                <w:szCs w:val="20"/>
              </w:rPr>
              <w:t xml:space="preserve">декабрь </w:t>
            </w:r>
          </w:p>
        </w:tc>
        <w:tc>
          <w:tcPr>
            <w:tcW w:w="992" w:type="dxa"/>
          </w:tcPr>
          <w:p w14:paraId="140D8878" w14:textId="56232EC9" w:rsidR="00A13594" w:rsidRPr="009F73B6" w:rsidRDefault="00A13594" w:rsidP="00D56D21">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66390DB4" w14:textId="1EC6B947" w:rsidR="00A13594" w:rsidRPr="009F73B6" w:rsidRDefault="00A13594" w:rsidP="00D56D21">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 xml:space="preserve">декабрь </w:t>
            </w:r>
          </w:p>
        </w:tc>
        <w:tc>
          <w:tcPr>
            <w:tcW w:w="1459" w:type="dxa"/>
          </w:tcPr>
          <w:p w14:paraId="35CF8F61" w14:textId="77777777" w:rsidR="00A13594" w:rsidRPr="009F73B6" w:rsidRDefault="00A13594" w:rsidP="00D56D21">
            <w:pPr>
              <w:widowControl w:val="0"/>
              <w:suppressAutoHyphens/>
              <w:autoSpaceDE w:val="0"/>
              <w:ind w:hanging="3"/>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Выполнено. </w:t>
            </w:r>
          </w:p>
          <w:p w14:paraId="2EE3959B" w14:textId="77777777" w:rsidR="00A13594" w:rsidRPr="009F73B6" w:rsidRDefault="00A13594" w:rsidP="00D56D21">
            <w:pPr>
              <w:widowControl w:val="0"/>
              <w:suppressAutoHyphens/>
              <w:autoSpaceDE w:val="0"/>
              <w:ind w:hanging="3"/>
              <w:rPr>
                <w:rFonts w:ascii="Times New Roman" w:eastAsia="Arial" w:hAnsi="Times New Roman" w:cs="Times New Roman"/>
                <w:sz w:val="20"/>
                <w:szCs w:val="20"/>
                <w:lang w:eastAsia="ar-SA"/>
              </w:rPr>
            </w:pPr>
          </w:p>
        </w:tc>
      </w:tr>
      <w:tr w:rsidR="00A13594" w:rsidRPr="009F73B6" w14:paraId="1DE10DF9" w14:textId="77777777" w:rsidTr="005A59B3">
        <w:trPr>
          <w:jc w:val="center"/>
        </w:trPr>
        <w:tc>
          <w:tcPr>
            <w:tcW w:w="3050" w:type="dxa"/>
          </w:tcPr>
          <w:p w14:paraId="5377BD3C" w14:textId="348A34A1" w:rsidR="00A13594" w:rsidRPr="009F73B6" w:rsidRDefault="00A13594" w:rsidP="009D4313">
            <w:pPr>
              <w:rPr>
                <w:rFonts w:ascii="Times New Roman" w:hAnsi="Times New Roman" w:cs="Times New Roman"/>
                <w:sz w:val="20"/>
                <w:szCs w:val="20"/>
              </w:rPr>
            </w:pPr>
            <w:r w:rsidRPr="009F73B6">
              <w:rPr>
                <w:rFonts w:ascii="Times New Roman" w:hAnsi="Times New Roman" w:cs="Times New Roman"/>
                <w:sz w:val="20"/>
                <w:szCs w:val="20"/>
              </w:rPr>
              <w:t xml:space="preserve">Мероприятие 3.1.2.3. Набор детей, обучающихся по программам Центра цифрового образования детей </w:t>
            </w:r>
            <w:r>
              <w:rPr>
                <w:rFonts w:ascii="Times New Roman" w:hAnsi="Times New Roman" w:cs="Times New Roman"/>
                <w:sz w:val="20"/>
                <w:szCs w:val="20"/>
              </w:rPr>
              <w:t>«</w:t>
            </w:r>
            <w:r w:rsidRPr="009F73B6">
              <w:rPr>
                <w:rFonts w:ascii="Times New Roman" w:hAnsi="Times New Roman" w:cs="Times New Roman"/>
                <w:sz w:val="20"/>
                <w:szCs w:val="20"/>
              </w:rPr>
              <w:t>IT-Куб</w:t>
            </w:r>
            <w:r>
              <w:rPr>
                <w:rFonts w:ascii="Times New Roman" w:hAnsi="Times New Roman" w:cs="Times New Roman"/>
                <w:sz w:val="20"/>
                <w:szCs w:val="20"/>
              </w:rPr>
              <w:t>»</w:t>
            </w:r>
          </w:p>
        </w:tc>
        <w:tc>
          <w:tcPr>
            <w:tcW w:w="1843" w:type="dxa"/>
          </w:tcPr>
          <w:p w14:paraId="33A37FBD" w14:textId="3E916713" w:rsidR="00A13594" w:rsidRPr="009F73B6" w:rsidRDefault="00A13594" w:rsidP="009D4313">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22684071" w14:textId="77777777" w:rsidR="00A13594" w:rsidRPr="009F73B6" w:rsidRDefault="00A13594" w:rsidP="009D4313">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147CED2B" w14:textId="2D3D517E" w:rsidR="00A13594" w:rsidRPr="009F73B6" w:rsidRDefault="00A13594" w:rsidP="009D4313">
            <w:pPr>
              <w:widowControl w:val="0"/>
              <w:suppressAutoHyphens/>
              <w:autoSpaceDE w:val="0"/>
              <w:rPr>
                <w:rFonts w:ascii="Times New Roman" w:eastAsia="Arial" w:hAnsi="Times New Roman" w:cs="Times New Roman"/>
                <w:sz w:val="20"/>
                <w:szCs w:val="20"/>
                <w:lang w:eastAsia="ar-SA"/>
              </w:rPr>
            </w:pPr>
            <w:r w:rsidRPr="0076766E">
              <w:rPr>
                <w:rFonts w:ascii="Times New Roman" w:eastAsia="Arial" w:hAnsi="Times New Roman" w:cs="Times New Roman"/>
                <w:sz w:val="20"/>
                <w:szCs w:val="20"/>
              </w:rPr>
              <w:t>На конец 2022-2023 учебного года в Центре цифрового образования детей «IT-куб» обучалось 319 учащихся по 11 програ</w:t>
            </w:r>
            <w:r w:rsidR="0076766E" w:rsidRPr="0076766E">
              <w:rPr>
                <w:rFonts w:ascii="Times New Roman" w:eastAsia="Arial" w:hAnsi="Times New Roman" w:cs="Times New Roman"/>
                <w:sz w:val="20"/>
                <w:szCs w:val="20"/>
              </w:rPr>
              <w:t>ммам технической направленности, в</w:t>
            </w:r>
            <w:r w:rsidR="0076766E">
              <w:rPr>
                <w:rFonts w:ascii="Times New Roman" w:eastAsia="Arial" w:hAnsi="Times New Roman" w:cs="Times New Roman"/>
                <w:sz w:val="20"/>
                <w:szCs w:val="20"/>
              </w:rPr>
              <w:t xml:space="preserve"> 2023-2024 учебном году  - 342 учащихся по 10 программам.</w:t>
            </w:r>
          </w:p>
        </w:tc>
        <w:tc>
          <w:tcPr>
            <w:tcW w:w="851" w:type="dxa"/>
          </w:tcPr>
          <w:p w14:paraId="17A3545A" w14:textId="77777777" w:rsidR="00A13594" w:rsidRPr="009F73B6" w:rsidRDefault="00A13594" w:rsidP="009D4313">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6FE7D057" w14:textId="77777777" w:rsidR="00A13594" w:rsidRPr="009F73B6" w:rsidRDefault="00A13594" w:rsidP="009D4313">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2B309D08" w14:textId="66E99908" w:rsidR="00A13594" w:rsidRPr="009F73B6" w:rsidRDefault="00A13594" w:rsidP="009D4313">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03050677" w14:textId="2AA0B7ED" w:rsidR="00A13594" w:rsidRPr="009F73B6" w:rsidRDefault="00A13594" w:rsidP="009D4313">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72D5AC70" w14:textId="77777777" w:rsidR="00A13594" w:rsidRPr="009F73B6" w:rsidRDefault="00A13594" w:rsidP="009D4313">
            <w:pPr>
              <w:widowControl w:val="0"/>
              <w:suppressAutoHyphens/>
              <w:autoSpaceDE w:val="0"/>
              <w:rPr>
                <w:rFonts w:ascii="Times New Roman" w:eastAsia="Arial" w:hAnsi="Times New Roman" w:cs="Times New Roman"/>
                <w:sz w:val="20"/>
                <w:szCs w:val="20"/>
              </w:rPr>
            </w:pPr>
            <w:r w:rsidRPr="009F73B6">
              <w:rPr>
                <w:rFonts w:ascii="Times New Roman" w:eastAsia="Arial" w:hAnsi="Times New Roman" w:cs="Times New Roman"/>
                <w:sz w:val="20"/>
                <w:szCs w:val="20"/>
              </w:rPr>
              <w:t>Выполнено.</w:t>
            </w:r>
          </w:p>
          <w:p w14:paraId="0A454126" w14:textId="207ED751" w:rsidR="00A13594" w:rsidRPr="009F73B6" w:rsidRDefault="00A13594" w:rsidP="009D4313">
            <w:pPr>
              <w:widowControl w:val="0"/>
              <w:suppressAutoHyphens/>
              <w:autoSpaceDE w:val="0"/>
              <w:rPr>
                <w:rFonts w:ascii="Times New Roman" w:eastAsia="Arial" w:hAnsi="Times New Roman" w:cs="Times New Roman"/>
                <w:sz w:val="20"/>
                <w:szCs w:val="20"/>
              </w:rPr>
            </w:pPr>
          </w:p>
        </w:tc>
      </w:tr>
      <w:tr w:rsidR="00A13594" w:rsidRPr="009F73B6" w14:paraId="4F7C9D9B" w14:textId="77777777" w:rsidTr="005A59B3">
        <w:trPr>
          <w:jc w:val="center"/>
        </w:trPr>
        <w:tc>
          <w:tcPr>
            <w:tcW w:w="3050" w:type="dxa"/>
          </w:tcPr>
          <w:p w14:paraId="5DE1C1A7" w14:textId="032E98FD" w:rsidR="00A13594" w:rsidRPr="009F73B6" w:rsidRDefault="00A13594" w:rsidP="009D4313">
            <w:pPr>
              <w:rPr>
                <w:rFonts w:ascii="Times New Roman" w:hAnsi="Times New Roman" w:cs="Times New Roman"/>
                <w:i/>
                <w:iCs/>
                <w:sz w:val="20"/>
                <w:szCs w:val="20"/>
              </w:rPr>
            </w:pPr>
            <w:r w:rsidRPr="009F73B6">
              <w:rPr>
                <w:rFonts w:ascii="Times New Roman" w:hAnsi="Times New Roman" w:cs="Times New Roman"/>
                <w:i/>
                <w:iCs/>
                <w:sz w:val="20"/>
                <w:szCs w:val="20"/>
              </w:rPr>
              <w:t xml:space="preserve">Контрольное событие №58. Организация и проведение  районного конкурса соревнований среди внешних пилотов квадрокоптеров </w:t>
            </w:r>
            <w:r>
              <w:rPr>
                <w:rFonts w:ascii="Times New Roman" w:hAnsi="Times New Roman" w:cs="Times New Roman"/>
                <w:i/>
                <w:iCs/>
                <w:sz w:val="20"/>
                <w:szCs w:val="20"/>
              </w:rPr>
              <w:t>«</w:t>
            </w:r>
            <w:r w:rsidRPr="009F73B6">
              <w:rPr>
                <w:rFonts w:ascii="Times New Roman" w:hAnsi="Times New Roman" w:cs="Times New Roman"/>
                <w:i/>
                <w:iCs/>
                <w:sz w:val="20"/>
                <w:szCs w:val="20"/>
              </w:rPr>
              <w:t>AEROFEST</w:t>
            </w:r>
            <w:r>
              <w:rPr>
                <w:rFonts w:ascii="Times New Roman" w:hAnsi="Times New Roman" w:cs="Times New Roman"/>
                <w:i/>
                <w:iCs/>
                <w:sz w:val="20"/>
                <w:szCs w:val="20"/>
              </w:rPr>
              <w:t>»</w:t>
            </w:r>
            <w:r w:rsidRPr="009F73B6">
              <w:rPr>
                <w:rFonts w:ascii="Times New Roman" w:hAnsi="Times New Roman" w:cs="Times New Roman"/>
                <w:i/>
                <w:iCs/>
                <w:sz w:val="20"/>
                <w:szCs w:val="20"/>
              </w:rPr>
              <w:t xml:space="preserve">, Районных соревнований </w:t>
            </w:r>
            <w:r>
              <w:rPr>
                <w:rFonts w:ascii="Times New Roman" w:hAnsi="Times New Roman" w:cs="Times New Roman"/>
                <w:i/>
                <w:iCs/>
                <w:sz w:val="20"/>
                <w:szCs w:val="20"/>
              </w:rPr>
              <w:t>«</w:t>
            </w:r>
            <w:r w:rsidRPr="009F73B6">
              <w:rPr>
                <w:rFonts w:ascii="Times New Roman" w:hAnsi="Times New Roman" w:cs="Times New Roman"/>
                <w:i/>
                <w:iCs/>
                <w:sz w:val="20"/>
                <w:szCs w:val="20"/>
              </w:rPr>
              <w:t>Робофутбол</w:t>
            </w:r>
            <w:r>
              <w:rPr>
                <w:rFonts w:ascii="Times New Roman" w:hAnsi="Times New Roman" w:cs="Times New Roman"/>
                <w:i/>
                <w:iCs/>
                <w:sz w:val="20"/>
                <w:szCs w:val="20"/>
              </w:rPr>
              <w:t>»</w:t>
            </w:r>
            <w:r w:rsidRPr="009F73B6">
              <w:rPr>
                <w:rFonts w:ascii="Times New Roman" w:hAnsi="Times New Roman" w:cs="Times New Roman"/>
                <w:i/>
                <w:iCs/>
                <w:sz w:val="20"/>
                <w:szCs w:val="20"/>
              </w:rPr>
              <w:t xml:space="preserve">, </w:t>
            </w:r>
            <w:r>
              <w:rPr>
                <w:rFonts w:ascii="Times New Roman" w:hAnsi="Times New Roman" w:cs="Times New Roman"/>
                <w:i/>
                <w:iCs/>
                <w:sz w:val="20"/>
                <w:szCs w:val="20"/>
              </w:rPr>
              <w:t>«</w:t>
            </w:r>
            <w:r w:rsidRPr="009F73B6">
              <w:rPr>
                <w:rFonts w:ascii="Times New Roman" w:hAnsi="Times New Roman" w:cs="Times New Roman"/>
                <w:i/>
                <w:iCs/>
                <w:sz w:val="20"/>
                <w:szCs w:val="20"/>
              </w:rPr>
              <w:t>Робобоулинг</w:t>
            </w:r>
            <w:r>
              <w:rPr>
                <w:rFonts w:ascii="Times New Roman" w:hAnsi="Times New Roman" w:cs="Times New Roman"/>
                <w:i/>
                <w:iCs/>
                <w:sz w:val="20"/>
                <w:szCs w:val="20"/>
              </w:rPr>
              <w:t>»</w:t>
            </w:r>
            <w:r w:rsidRPr="009F73B6">
              <w:rPr>
                <w:rFonts w:ascii="Times New Roman" w:hAnsi="Times New Roman" w:cs="Times New Roman"/>
                <w:i/>
                <w:iCs/>
                <w:sz w:val="20"/>
                <w:szCs w:val="20"/>
              </w:rPr>
              <w:t xml:space="preserve">, </w:t>
            </w:r>
            <w:r>
              <w:rPr>
                <w:rFonts w:ascii="Times New Roman" w:hAnsi="Times New Roman" w:cs="Times New Roman"/>
                <w:i/>
                <w:iCs/>
                <w:sz w:val="20"/>
                <w:szCs w:val="20"/>
              </w:rPr>
              <w:t>«</w:t>
            </w:r>
            <w:r w:rsidRPr="009F73B6">
              <w:rPr>
                <w:rFonts w:ascii="Times New Roman" w:hAnsi="Times New Roman" w:cs="Times New Roman"/>
                <w:i/>
                <w:iCs/>
                <w:sz w:val="20"/>
                <w:szCs w:val="20"/>
              </w:rPr>
              <w:t>Робогольф</w:t>
            </w:r>
            <w:r>
              <w:rPr>
                <w:rFonts w:ascii="Times New Roman" w:hAnsi="Times New Roman" w:cs="Times New Roman"/>
                <w:i/>
                <w:iCs/>
                <w:sz w:val="20"/>
                <w:szCs w:val="20"/>
              </w:rPr>
              <w:t>»</w:t>
            </w:r>
            <w:r w:rsidRPr="009F73B6">
              <w:rPr>
                <w:rFonts w:ascii="Times New Roman" w:hAnsi="Times New Roman" w:cs="Times New Roman"/>
                <w:i/>
                <w:iCs/>
                <w:sz w:val="20"/>
                <w:szCs w:val="20"/>
              </w:rPr>
              <w:t xml:space="preserve"> .</w:t>
            </w:r>
          </w:p>
        </w:tc>
        <w:tc>
          <w:tcPr>
            <w:tcW w:w="1843" w:type="dxa"/>
          </w:tcPr>
          <w:p w14:paraId="38CF0659" w14:textId="61E7D268" w:rsidR="00A13594" w:rsidRPr="009F73B6" w:rsidRDefault="00A13594" w:rsidP="009D4313">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793366A3" w14:textId="77777777" w:rsidR="00A13594" w:rsidRPr="009F73B6" w:rsidRDefault="00A13594" w:rsidP="009D4313">
            <w:pPr>
              <w:jc w:val="cente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2823" w:type="dxa"/>
          </w:tcPr>
          <w:p w14:paraId="43F5610B" w14:textId="3F07C37E" w:rsidR="00A13594" w:rsidRPr="009F73B6" w:rsidRDefault="00A13594" w:rsidP="00FA0990">
            <w:pPr>
              <w:widowControl w:val="0"/>
              <w:suppressAutoHyphens/>
              <w:autoSpaceDE w:val="0"/>
              <w:rPr>
                <w:rFonts w:ascii="Times New Roman" w:eastAsia="Arial" w:hAnsi="Times New Roman" w:cs="Times New Roman"/>
                <w:i/>
                <w:sz w:val="20"/>
                <w:szCs w:val="20"/>
                <w:lang w:eastAsia="ar-SA"/>
              </w:rPr>
            </w:pPr>
            <w:r w:rsidRPr="009F73B6">
              <w:rPr>
                <w:rFonts w:ascii="Times New Roman" w:eastAsia="Arial" w:hAnsi="Times New Roman" w:cs="Times New Roman"/>
                <w:sz w:val="20"/>
                <w:szCs w:val="20"/>
              </w:rPr>
              <w:t xml:space="preserve">В 2023 году состоялись районные открытые соревнования </w:t>
            </w:r>
            <w:r w:rsidRPr="009F73B6">
              <w:rPr>
                <w:rFonts w:ascii="Times New Roman" w:eastAsia="Arial" w:hAnsi="Times New Roman" w:cs="Times New Roman"/>
                <w:bCs/>
                <w:color w:val="000000"/>
                <w:sz w:val="20"/>
                <w:szCs w:val="20"/>
                <w:lang w:eastAsia="ar-SA"/>
              </w:rPr>
              <w:t>3</w:t>
            </w:r>
            <w:r w:rsidRPr="009F73B6">
              <w:rPr>
                <w:rFonts w:ascii="Times New Roman" w:eastAsia="Arial" w:hAnsi="Times New Roman" w:cs="Times New Roman"/>
                <w:bCs/>
                <w:color w:val="000000"/>
                <w:sz w:val="20"/>
                <w:szCs w:val="20"/>
                <w:lang w:val="en-US" w:eastAsia="ar-SA"/>
              </w:rPr>
              <w:t>R</w:t>
            </w:r>
            <w:r w:rsidRPr="009F73B6">
              <w:rPr>
                <w:rFonts w:ascii="Times New Roman" w:eastAsia="Arial" w:hAnsi="Times New Roman" w:cs="Times New Roman"/>
                <w:bCs/>
                <w:color w:val="000000"/>
                <w:sz w:val="20"/>
                <w:szCs w:val="20"/>
                <w:lang w:eastAsia="ar-SA"/>
              </w:rPr>
              <w:t xml:space="preserve"> по </w:t>
            </w:r>
            <w:r>
              <w:rPr>
                <w:rFonts w:ascii="Times New Roman" w:eastAsia="Arial" w:hAnsi="Times New Roman" w:cs="Times New Roman"/>
                <w:bCs/>
                <w:color w:val="000000"/>
                <w:sz w:val="20"/>
                <w:szCs w:val="20"/>
                <w:lang w:eastAsia="ar-SA"/>
              </w:rPr>
              <w:t>«</w:t>
            </w:r>
            <w:r w:rsidRPr="009F73B6">
              <w:rPr>
                <w:rFonts w:ascii="Times New Roman" w:eastAsia="Arial" w:hAnsi="Times New Roman" w:cs="Times New Roman"/>
                <w:bCs/>
                <w:color w:val="000000"/>
                <w:sz w:val="20"/>
                <w:szCs w:val="20"/>
                <w:lang w:eastAsia="ar-SA"/>
              </w:rPr>
              <w:t>Робофутболу</w:t>
            </w:r>
            <w:r>
              <w:rPr>
                <w:rFonts w:ascii="Times New Roman" w:eastAsia="Arial" w:hAnsi="Times New Roman" w:cs="Times New Roman"/>
                <w:bCs/>
                <w:color w:val="000000"/>
                <w:sz w:val="20"/>
                <w:szCs w:val="20"/>
                <w:lang w:eastAsia="ar-SA"/>
              </w:rPr>
              <w:t>»</w:t>
            </w:r>
            <w:r w:rsidRPr="009F73B6">
              <w:rPr>
                <w:rFonts w:ascii="Times New Roman" w:eastAsia="Arial" w:hAnsi="Times New Roman" w:cs="Times New Roman"/>
                <w:bCs/>
                <w:color w:val="000000"/>
                <w:sz w:val="20"/>
                <w:szCs w:val="20"/>
                <w:lang w:eastAsia="ar-SA"/>
              </w:rPr>
              <w:t xml:space="preserve">, </w:t>
            </w:r>
            <w:r>
              <w:rPr>
                <w:rFonts w:ascii="Times New Roman" w:eastAsia="Arial" w:hAnsi="Times New Roman" w:cs="Times New Roman"/>
                <w:bCs/>
                <w:color w:val="000000"/>
                <w:sz w:val="20"/>
                <w:szCs w:val="20"/>
                <w:lang w:eastAsia="ar-SA"/>
              </w:rPr>
              <w:t>«</w:t>
            </w:r>
            <w:r w:rsidRPr="009F73B6">
              <w:rPr>
                <w:rFonts w:ascii="Times New Roman" w:eastAsia="Arial" w:hAnsi="Times New Roman" w:cs="Times New Roman"/>
                <w:bCs/>
                <w:color w:val="000000"/>
                <w:sz w:val="20"/>
                <w:szCs w:val="20"/>
                <w:lang w:eastAsia="ar-SA"/>
              </w:rPr>
              <w:t>Робобоулингу</w:t>
            </w:r>
            <w:r>
              <w:rPr>
                <w:rFonts w:ascii="Times New Roman" w:eastAsia="Arial" w:hAnsi="Times New Roman" w:cs="Times New Roman"/>
                <w:bCs/>
                <w:color w:val="000000"/>
                <w:sz w:val="20"/>
                <w:szCs w:val="20"/>
                <w:lang w:eastAsia="ar-SA"/>
              </w:rPr>
              <w:t>»</w:t>
            </w:r>
            <w:r w:rsidRPr="009F73B6">
              <w:rPr>
                <w:rFonts w:ascii="Times New Roman" w:eastAsia="Arial" w:hAnsi="Times New Roman" w:cs="Times New Roman"/>
                <w:bCs/>
                <w:color w:val="000000"/>
                <w:sz w:val="20"/>
                <w:szCs w:val="20"/>
                <w:lang w:eastAsia="ar-SA"/>
              </w:rPr>
              <w:t xml:space="preserve"> и </w:t>
            </w:r>
            <w:r>
              <w:rPr>
                <w:rFonts w:ascii="Times New Roman" w:eastAsia="Arial" w:hAnsi="Times New Roman" w:cs="Times New Roman"/>
                <w:bCs/>
                <w:color w:val="000000"/>
                <w:sz w:val="20"/>
                <w:szCs w:val="20"/>
                <w:lang w:eastAsia="ar-SA"/>
              </w:rPr>
              <w:t>«</w:t>
            </w:r>
            <w:r w:rsidRPr="009F73B6">
              <w:rPr>
                <w:rFonts w:ascii="Times New Roman" w:eastAsia="Arial" w:hAnsi="Times New Roman" w:cs="Times New Roman"/>
                <w:bCs/>
                <w:color w:val="000000"/>
                <w:sz w:val="20"/>
                <w:szCs w:val="20"/>
                <w:lang w:eastAsia="ar-SA"/>
              </w:rPr>
              <w:t>Робогольфу</w:t>
            </w:r>
            <w:r>
              <w:rPr>
                <w:rFonts w:ascii="Times New Roman" w:eastAsia="Arial" w:hAnsi="Times New Roman" w:cs="Times New Roman"/>
                <w:bCs/>
                <w:color w:val="000000"/>
                <w:sz w:val="20"/>
                <w:szCs w:val="20"/>
                <w:lang w:eastAsia="ar-SA"/>
              </w:rPr>
              <w:t>»</w:t>
            </w:r>
            <w:r w:rsidRPr="009F73B6">
              <w:rPr>
                <w:rFonts w:ascii="Times New Roman" w:eastAsia="Arial" w:hAnsi="Times New Roman" w:cs="Times New Roman"/>
                <w:bCs/>
                <w:color w:val="000000"/>
                <w:sz w:val="20"/>
                <w:szCs w:val="20"/>
                <w:lang w:eastAsia="ar-SA"/>
              </w:rPr>
              <w:t xml:space="preserve">. В этом году </w:t>
            </w:r>
            <w:r w:rsidR="00FA0990">
              <w:rPr>
                <w:rFonts w:ascii="Times New Roman" w:eastAsia="Arial" w:hAnsi="Times New Roman" w:cs="Times New Roman"/>
                <w:bCs/>
                <w:color w:val="000000"/>
                <w:sz w:val="20"/>
                <w:szCs w:val="20"/>
                <w:lang w:eastAsia="ar-SA"/>
              </w:rPr>
              <w:t>с</w:t>
            </w:r>
            <w:r w:rsidRPr="009F73B6">
              <w:rPr>
                <w:rFonts w:ascii="Times New Roman" w:eastAsia="Arial" w:hAnsi="Times New Roman" w:cs="Times New Roman"/>
                <w:bCs/>
                <w:color w:val="000000"/>
                <w:sz w:val="20"/>
                <w:szCs w:val="20"/>
                <w:lang w:eastAsia="ar-SA"/>
              </w:rPr>
              <w:t xml:space="preserve">оревнования собрали рекордное количество участников: 16 команд по направлению </w:t>
            </w:r>
            <w:r>
              <w:rPr>
                <w:rFonts w:ascii="Times New Roman" w:eastAsia="Arial" w:hAnsi="Times New Roman" w:cs="Times New Roman"/>
                <w:bCs/>
                <w:color w:val="000000"/>
                <w:sz w:val="20"/>
                <w:szCs w:val="20"/>
                <w:lang w:eastAsia="ar-SA"/>
              </w:rPr>
              <w:t>«</w:t>
            </w:r>
            <w:r w:rsidRPr="009F73B6">
              <w:rPr>
                <w:rFonts w:ascii="Times New Roman" w:eastAsia="Arial" w:hAnsi="Times New Roman" w:cs="Times New Roman"/>
                <w:bCs/>
                <w:color w:val="000000"/>
                <w:sz w:val="20"/>
                <w:szCs w:val="20"/>
                <w:lang w:eastAsia="ar-SA"/>
              </w:rPr>
              <w:t>Робофутбол</w:t>
            </w:r>
            <w:r>
              <w:rPr>
                <w:rFonts w:ascii="Times New Roman" w:eastAsia="Arial" w:hAnsi="Times New Roman" w:cs="Times New Roman"/>
                <w:bCs/>
                <w:color w:val="000000"/>
                <w:sz w:val="20"/>
                <w:szCs w:val="20"/>
                <w:lang w:eastAsia="ar-SA"/>
              </w:rPr>
              <w:t>»</w:t>
            </w:r>
            <w:r w:rsidRPr="009F73B6">
              <w:rPr>
                <w:rFonts w:ascii="Times New Roman" w:eastAsia="Arial" w:hAnsi="Times New Roman" w:cs="Times New Roman"/>
                <w:bCs/>
                <w:color w:val="000000"/>
                <w:sz w:val="20"/>
                <w:szCs w:val="20"/>
                <w:lang w:eastAsia="ar-SA"/>
              </w:rPr>
              <w:t xml:space="preserve"> (48 чел.), 14 команд по направлению </w:t>
            </w:r>
            <w:r>
              <w:rPr>
                <w:rFonts w:ascii="Times New Roman" w:eastAsia="Arial" w:hAnsi="Times New Roman" w:cs="Times New Roman"/>
                <w:bCs/>
                <w:color w:val="000000"/>
                <w:sz w:val="20"/>
                <w:szCs w:val="20"/>
                <w:lang w:eastAsia="ar-SA"/>
              </w:rPr>
              <w:t>«</w:t>
            </w:r>
            <w:r w:rsidRPr="009F73B6">
              <w:rPr>
                <w:rFonts w:ascii="Times New Roman" w:eastAsia="Arial" w:hAnsi="Times New Roman" w:cs="Times New Roman"/>
                <w:bCs/>
                <w:color w:val="000000"/>
                <w:sz w:val="20"/>
                <w:szCs w:val="20"/>
                <w:lang w:eastAsia="ar-SA"/>
              </w:rPr>
              <w:t>Робобоулинг</w:t>
            </w:r>
            <w:r>
              <w:rPr>
                <w:rFonts w:ascii="Times New Roman" w:eastAsia="Arial" w:hAnsi="Times New Roman" w:cs="Times New Roman"/>
                <w:bCs/>
                <w:color w:val="000000"/>
                <w:sz w:val="20"/>
                <w:szCs w:val="20"/>
                <w:lang w:eastAsia="ar-SA"/>
              </w:rPr>
              <w:t>»</w:t>
            </w:r>
            <w:r w:rsidRPr="009F73B6">
              <w:rPr>
                <w:rFonts w:ascii="Times New Roman" w:eastAsia="Arial" w:hAnsi="Times New Roman" w:cs="Times New Roman"/>
                <w:bCs/>
                <w:color w:val="000000"/>
                <w:sz w:val="20"/>
                <w:szCs w:val="20"/>
                <w:lang w:eastAsia="ar-SA"/>
              </w:rPr>
              <w:t xml:space="preserve"> (27 чел.) и 7 команд по направлению </w:t>
            </w:r>
            <w:r>
              <w:rPr>
                <w:rFonts w:ascii="Times New Roman" w:eastAsia="Arial" w:hAnsi="Times New Roman" w:cs="Times New Roman"/>
                <w:bCs/>
                <w:color w:val="000000"/>
                <w:sz w:val="20"/>
                <w:szCs w:val="20"/>
                <w:lang w:eastAsia="ar-SA"/>
              </w:rPr>
              <w:t>«</w:t>
            </w:r>
            <w:r w:rsidRPr="009F73B6">
              <w:rPr>
                <w:rFonts w:ascii="Times New Roman" w:eastAsia="Arial" w:hAnsi="Times New Roman" w:cs="Times New Roman"/>
                <w:bCs/>
                <w:color w:val="000000"/>
                <w:sz w:val="20"/>
                <w:szCs w:val="20"/>
                <w:lang w:eastAsia="ar-SA"/>
              </w:rPr>
              <w:t>Робогольф</w:t>
            </w:r>
            <w:r>
              <w:rPr>
                <w:rFonts w:ascii="Times New Roman" w:eastAsia="Arial" w:hAnsi="Times New Roman" w:cs="Times New Roman"/>
                <w:bCs/>
                <w:color w:val="000000"/>
                <w:sz w:val="20"/>
                <w:szCs w:val="20"/>
                <w:lang w:eastAsia="ar-SA"/>
              </w:rPr>
              <w:t>»</w:t>
            </w:r>
            <w:r w:rsidRPr="009F73B6">
              <w:rPr>
                <w:rFonts w:ascii="Times New Roman" w:eastAsia="Arial" w:hAnsi="Times New Roman" w:cs="Times New Roman"/>
                <w:bCs/>
                <w:color w:val="000000"/>
                <w:sz w:val="20"/>
                <w:szCs w:val="20"/>
                <w:lang w:eastAsia="ar-SA"/>
              </w:rPr>
              <w:t xml:space="preserve"> (12 чел.). Всего охват составил 87 человек .</w:t>
            </w:r>
          </w:p>
        </w:tc>
        <w:tc>
          <w:tcPr>
            <w:tcW w:w="851" w:type="dxa"/>
          </w:tcPr>
          <w:p w14:paraId="3798B724" w14:textId="77777777" w:rsidR="00A13594" w:rsidRPr="009D4313" w:rsidRDefault="00A13594" w:rsidP="009D4313">
            <w:pPr>
              <w:rPr>
                <w:rFonts w:ascii="Times New Roman" w:hAnsi="Times New Roman" w:cs="Times New Roman"/>
                <w:i/>
                <w:sz w:val="20"/>
                <w:szCs w:val="20"/>
              </w:rPr>
            </w:pPr>
            <w:r w:rsidRPr="009D4313">
              <w:rPr>
                <w:rFonts w:ascii="Times New Roman" w:hAnsi="Times New Roman" w:cs="Times New Roman"/>
                <w:i/>
                <w:sz w:val="20"/>
                <w:szCs w:val="20"/>
              </w:rPr>
              <w:t>март</w:t>
            </w:r>
          </w:p>
        </w:tc>
        <w:tc>
          <w:tcPr>
            <w:tcW w:w="1134" w:type="dxa"/>
          </w:tcPr>
          <w:p w14:paraId="78B6B93D" w14:textId="77777777" w:rsidR="00A13594" w:rsidRPr="009D4313" w:rsidRDefault="00A13594" w:rsidP="009D4313">
            <w:pPr>
              <w:rPr>
                <w:rFonts w:ascii="Times New Roman" w:hAnsi="Times New Roman" w:cs="Times New Roman"/>
                <w:i/>
                <w:sz w:val="20"/>
                <w:szCs w:val="20"/>
              </w:rPr>
            </w:pPr>
            <w:r w:rsidRPr="009D4313">
              <w:rPr>
                <w:rFonts w:ascii="Times New Roman" w:hAnsi="Times New Roman" w:cs="Times New Roman"/>
                <w:i/>
                <w:sz w:val="20"/>
                <w:szCs w:val="20"/>
              </w:rPr>
              <w:t>ноябрь</w:t>
            </w:r>
          </w:p>
        </w:tc>
        <w:tc>
          <w:tcPr>
            <w:tcW w:w="992" w:type="dxa"/>
          </w:tcPr>
          <w:p w14:paraId="14ED5F36" w14:textId="320C2BD5" w:rsidR="00A13594" w:rsidRPr="009D4313" w:rsidRDefault="00A13594" w:rsidP="009D4313">
            <w:pPr>
              <w:widowControl w:val="0"/>
              <w:suppressAutoHyphens/>
              <w:autoSpaceDE w:val="0"/>
              <w:rPr>
                <w:rFonts w:ascii="Times New Roman" w:eastAsia="Arial" w:hAnsi="Times New Roman" w:cs="Times New Roman"/>
                <w:i/>
                <w:sz w:val="20"/>
                <w:szCs w:val="20"/>
                <w:lang w:eastAsia="ar-SA"/>
              </w:rPr>
            </w:pPr>
            <w:r w:rsidRPr="009D4313">
              <w:rPr>
                <w:rFonts w:ascii="Times New Roman" w:hAnsi="Times New Roman" w:cs="Times New Roman"/>
                <w:i/>
                <w:sz w:val="20"/>
                <w:szCs w:val="20"/>
              </w:rPr>
              <w:t>март</w:t>
            </w:r>
          </w:p>
        </w:tc>
        <w:tc>
          <w:tcPr>
            <w:tcW w:w="992" w:type="dxa"/>
          </w:tcPr>
          <w:p w14:paraId="716A4C71" w14:textId="17FA5CE1" w:rsidR="00A13594" w:rsidRPr="009D4313" w:rsidRDefault="00A13594" w:rsidP="009D4313">
            <w:pPr>
              <w:widowControl w:val="0"/>
              <w:suppressAutoHyphens/>
              <w:autoSpaceDE w:val="0"/>
              <w:rPr>
                <w:rFonts w:ascii="Times New Roman" w:eastAsia="Arial" w:hAnsi="Times New Roman" w:cs="Times New Roman"/>
                <w:i/>
                <w:sz w:val="20"/>
                <w:szCs w:val="20"/>
                <w:lang w:eastAsia="ar-SA"/>
              </w:rPr>
            </w:pPr>
            <w:r w:rsidRPr="009D4313">
              <w:rPr>
                <w:rFonts w:ascii="Times New Roman" w:hAnsi="Times New Roman" w:cs="Times New Roman"/>
                <w:i/>
                <w:sz w:val="20"/>
                <w:szCs w:val="20"/>
              </w:rPr>
              <w:t>ноябрь</w:t>
            </w:r>
          </w:p>
        </w:tc>
        <w:tc>
          <w:tcPr>
            <w:tcW w:w="1459" w:type="dxa"/>
          </w:tcPr>
          <w:p w14:paraId="1603833D" w14:textId="77777777" w:rsidR="00A13594" w:rsidRPr="009F73B6" w:rsidRDefault="00A13594" w:rsidP="009D4313">
            <w:pPr>
              <w:widowControl w:val="0"/>
              <w:autoSpaceDE w:val="0"/>
              <w:autoSpaceDN w:val="0"/>
              <w:adjustRightInd w:val="0"/>
              <w:spacing w:line="192" w:lineRule="auto"/>
              <w:rPr>
                <w:rFonts w:ascii="Times New Roman" w:eastAsia="Times New Roman" w:hAnsi="Times New Roman" w:cs="Times New Roman"/>
                <w:sz w:val="20"/>
                <w:szCs w:val="20"/>
                <w:lang w:eastAsia="ru-RU"/>
              </w:rPr>
            </w:pPr>
            <w:r w:rsidRPr="009F73B6">
              <w:rPr>
                <w:rFonts w:ascii="Times New Roman" w:eastAsia="Times New Roman" w:hAnsi="Times New Roman" w:cs="Times New Roman"/>
                <w:sz w:val="20"/>
                <w:szCs w:val="20"/>
                <w:lang w:eastAsia="ru-RU"/>
              </w:rPr>
              <w:t>Выполнено.</w:t>
            </w:r>
          </w:p>
          <w:p w14:paraId="1FCE7C20" w14:textId="53D9CCDC" w:rsidR="00A13594" w:rsidRPr="009F73B6" w:rsidRDefault="00A13594" w:rsidP="009D4313">
            <w:pPr>
              <w:widowControl w:val="0"/>
              <w:suppressAutoHyphens/>
              <w:autoSpaceDE w:val="0"/>
              <w:ind w:hanging="3"/>
              <w:rPr>
                <w:rFonts w:ascii="Times New Roman" w:eastAsia="Arial" w:hAnsi="Times New Roman" w:cs="Times New Roman"/>
                <w:color w:val="FF0000"/>
                <w:sz w:val="20"/>
                <w:szCs w:val="20"/>
                <w:lang w:eastAsia="ar-SA"/>
              </w:rPr>
            </w:pPr>
          </w:p>
        </w:tc>
      </w:tr>
      <w:tr w:rsidR="00A13594" w:rsidRPr="009F73B6" w14:paraId="61A62148" w14:textId="77777777" w:rsidTr="009F73B6">
        <w:trPr>
          <w:jc w:val="center"/>
        </w:trPr>
        <w:tc>
          <w:tcPr>
            <w:tcW w:w="15565" w:type="dxa"/>
            <w:gridSpan w:val="10"/>
          </w:tcPr>
          <w:p w14:paraId="7AB7362C" w14:textId="77777777" w:rsidR="00A13594" w:rsidRPr="009F73B6" w:rsidRDefault="00A13594" w:rsidP="00BD6774">
            <w:pPr>
              <w:rPr>
                <w:rFonts w:ascii="Times New Roman" w:hAnsi="Times New Roman" w:cs="Times New Roman"/>
                <w:sz w:val="20"/>
                <w:szCs w:val="20"/>
              </w:rPr>
            </w:pPr>
            <w:r w:rsidRPr="009F73B6">
              <w:rPr>
                <w:rFonts w:ascii="Times New Roman" w:hAnsi="Times New Roman" w:cs="Times New Roman"/>
                <w:b/>
                <w:bCs/>
                <w:sz w:val="20"/>
                <w:szCs w:val="20"/>
              </w:rPr>
              <w:t>Задача 2. Обеспечение роста компетентности и уровня оплаты труда педагогических работников муниципальных организаций дополнительного образования.</w:t>
            </w:r>
          </w:p>
        </w:tc>
      </w:tr>
      <w:tr w:rsidR="00374ECC" w:rsidRPr="009F73B6" w14:paraId="7961B436" w14:textId="77777777" w:rsidTr="005A59B3">
        <w:trPr>
          <w:jc w:val="center"/>
        </w:trPr>
        <w:tc>
          <w:tcPr>
            <w:tcW w:w="3050" w:type="dxa"/>
          </w:tcPr>
          <w:p w14:paraId="3D57A531" w14:textId="5DEE2FC4" w:rsidR="00374ECC" w:rsidRPr="009F73B6" w:rsidRDefault="00374ECC" w:rsidP="00374ECC">
            <w:pPr>
              <w:rPr>
                <w:rFonts w:ascii="Times New Roman" w:hAnsi="Times New Roman" w:cs="Times New Roman"/>
                <w:b/>
                <w:bCs/>
                <w:sz w:val="20"/>
                <w:szCs w:val="20"/>
              </w:rPr>
            </w:pPr>
            <w:r w:rsidRPr="009F73B6">
              <w:rPr>
                <w:rFonts w:ascii="Times New Roman" w:hAnsi="Times New Roman" w:cs="Times New Roman"/>
                <w:b/>
                <w:bCs/>
                <w:sz w:val="20"/>
                <w:szCs w:val="20"/>
              </w:rPr>
              <w:t>Основное мероприятие 3.2.1 Разработка и реализация системы обучения педагогов дополнительного образования</w:t>
            </w:r>
            <w:r>
              <w:rPr>
                <w:rFonts w:ascii="Times New Roman" w:hAnsi="Times New Roman" w:cs="Times New Roman"/>
                <w:b/>
                <w:bCs/>
                <w:sz w:val="20"/>
                <w:szCs w:val="20"/>
              </w:rPr>
              <w:t>.</w:t>
            </w:r>
          </w:p>
        </w:tc>
        <w:tc>
          <w:tcPr>
            <w:tcW w:w="1843" w:type="dxa"/>
          </w:tcPr>
          <w:p w14:paraId="66692110" w14:textId="70630EB0" w:rsidR="00374ECC" w:rsidRPr="009F73B6" w:rsidRDefault="00374ECC" w:rsidP="00374ECC">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6A2661F7" w14:textId="7ABF0550" w:rsidR="00374ECC" w:rsidRPr="009F73B6" w:rsidRDefault="00374ECC" w:rsidP="00374ECC">
            <w:pPr>
              <w:rPr>
                <w:rFonts w:ascii="Times New Roman" w:hAnsi="Times New Roman" w:cs="Times New Roman"/>
                <w:sz w:val="20"/>
                <w:szCs w:val="20"/>
              </w:rPr>
            </w:pPr>
            <w:r w:rsidRPr="009F73B6">
              <w:rPr>
                <w:rFonts w:ascii="Times New Roman" w:hAnsi="Times New Roman" w:cs="Times New Roman"/>
                <w:sz w:val="20"/>
                <w:szCs w:val="20"/>
              </w:rPr>
              <w:t xml:space="preserve">Среднемесячная заработная плата педагогических работников муниципальных учреждений дополнительного образования в муниципальном районе составит </w:t>
            </w:r>
            <w:r w:rsidRPr="00731D13">
              <w:rPr>
                <w:rFonts w:ascii="Times New Roman" w:hAnsi="Times New Roman" w:cs="Times New Roman"/>
                <w:sz w:val="20"/>
                <w:szCs w:val="20"/>
              </w:rPr>
              <w:t>52048</w:t>
            </w:r>
            <w:r>
              <w:rPr>
                <w:rFonts w:ascii="Times New Roman" w:hAnsi="Times New Roman" w:cs="Times New Roman"/>
                <w:sz w:val="20"/>
                <w:szCs w:val="20"/>
              </w:rPr>
              <w:t xml:space="preserve"> </w:t>
            </w:r>
            <w:r w:rsidRPr="009F73B6">
              <w:rPr>
                <w:rFonts w:ascii="Times New Roman" w:hAnsi="Times New Roman" w:cs="Times New Roman"/>
                <w:sz w:val="20"/>
                <w:szCs w:val="20"/>
              </w:rPr>
              <w:t>руб.</w:t>
            </w:r>
          </w:p>
        </w:tc>
        <w:tc>
          <w:tcPr>
            <w:tcW w:w="2823" w:type="dxa"/>
          </w:tcPr>
          <w:p w14:paraId="5D8923EF" w14:textId="4F3C2F6A" w:rsidR="00374ECC" w:rsidRPr="009F73B6" w:rsidRDefault="008222CB" w:rsidP="00A435B7">
            <w:pPr>
              <w:widowControl w:val="0"/>
              <w:suppressAutoHyphens/>
              <w:autoSpaceDE w:val="0"/>
              <w:rPr>
                <w:rFonts w:ascii="Times New Roman" w:eastAsia="Arial" w:hAnsi="Times New Roman" w:cs="Times New Roman"/>
                <w:sz w:val="20"/>
                <w:szCs w:val="20"/>
                <w:lang w:eastAsia="ar-SA"/>
              </w:rPr>
            </w:pPr>
            <w:r w:rsidRPr="008222CB">
              <w:rPr>
                <w:rFonts w:ascii="Times New Roman" w:eastAsia="Arial" w:hAnsi="Times New Roman" w:cs="Times New Roman"/>
                <w:sz w:val="20"/>
                <w:szCs w:val="20"/>
                <w:lang w:eastAsia="ar-SA"/>
              </w:rPr>
              <w:t xml:space="preserve">В 2023 году </w:t>
            </w:r>
            <w:r>
              <w:rPr>
                <w:rFonts w:ascii="Times New Roman" w:eastAsia="Arial" w:hAnsi="Times New Roman" w:cs="Times New Roman"/>
                <w:sz w:val="20"/>
                <w:szCs w:val="20"/>
                <w:lang w:eastAsia="ar-SA"/>
              </w:rPr>
              <w:t>педагоги доп. образования п</w:t>
            </w:r>
            <w:r w:rsidR="00A435B7">
              <w:rPr>
                <w:rFonts w:ascii="Times New Roman" w:eastAsia="Arial" w:hAnsi="Times New Roman" w:cs="Times New Roman"/>
                <w:sz w:val="20"/>
                <w:szCs w:val="20"/>
                <w:lang w:eastAsia="ar-SA"/>
              </w:rPr>
              <w:t>овышали свою проф. компетентность</w:t>
            </w:r>
            <w:r w:rsidRPr="008222CB">
              <w:rPr>
                <w:rFonts w:ascii="Times New Roman" w:eastAsia="Arial" w:hAnsi="Times New Roman" w:cs="Times New Roman"/>
                <w:sz w:val="20"/>
                <w:szCs w:val="20"/>
                <w:lang w:eastAsia="ar-SA"/>
              </w:rPr>
              <w:t xml:space="preserve"> через разнообразные формы обучения, профессиональную переподготовку и повышение квалификации</w:t>
            </w:r>
            <w:r w:rsidR="00A435B7">
              <w:rPr>
                <w:rFonts w:ascii="Times New Roman" w:eastAsia="Arial" w:hAnsi="Times New Roman" w:cs="Times New Roman"/>
                <w:sz w:val="20"/>
                <w:szCs w:val="20"/>
                <w:lang w:eastAsia="ar-SA"/>
              </w:rPr>
              <w:t>, через участие в различных конкурсах, в том числе конкурсах проф. мастерства.</w:t>
            </w:r>
          </w:p>
        </w:tc>
        <w:tc>
          <w:tcPr>
            <w:tcW w:w="851" w:type="dxa"/>
          </w:tcPr>
          <w:p w14:paraId="7134748B" w14:textId="77777777" w:rsidR="00374ECC" w:rsidRPr="009F73B6" w:rsidRDefault="00374ECC" w:rsidP="00374ECC">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январь</w:t>
            </w:r>
          </w:p>
        </w:tc>
        <w:tc>
          <w:tcPr>
            <w:tcW w:w="1134" w:type="dxa"/>
          </w:tcPr>
          <w:p w14:paraId="0467E7D8" w14:textId="77777777" w:rsidR="00374ECC" w:rsidRPr="009F73B6" w:rsidRDefault="00374ECC" w:rsidP="00374ECC">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декабрь</w:t>
            </w:r>
          </w:p>
        </w:tc>
        <w:tc>
          <w:tcPr>
            <w:tcW w:w="992" w:type="dxa"/>
          </w:tcPr>
          <w:p w14:paraId="2135F9F3" w14:textId="5C1B903A" w:rsidR="00374ECC" w:rsidRPr="009F73B6" w:rsidRDefault="00374ECC" w:rsidP="00374ECC">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январь</w:t>
            </w:r>
          </w:p>
        </w:tc>
        <w:tc>
          <w:tcPr>
            <w:tcW w:w="992" w:type="dxa"/>
          </w:tcPr>
          <w:p w14:paraId="2EC2A6C3" w14:textId="2878EE3E" w:rsidR="00374ECC" w:rsidRPr="009F73B6" w:rsidRDefault="00374ECC" w:rsidP="00374ECC">
            <w:pPr>
              <w:widowControl w:val="0"/>
              <w:suppressAutoHyphens/>
              <w:autoSpaceDE w:val="0"/>
              <w:rPr>
                <w:rFonts w:ascii="Times New Roman" w:eastAsia="Arial" w:hAnsi="Times New Roman" w:cs="Times New Roman"/>
                <w:color w:val="FF0000"/>
                <w:sz w:val="20"/>
                <w:szCs w:val="20"/>
                <w:lang w:eastAsia="ar-SA"/>
              </w:rPr>
            </w:pPr>
            <w:r w:rsidRPr="009F73B6">
              <w:rPr>
                <w:rFonts w:ascii="Times New Roman" w:eastAsia="Arial" w:hAnsi="Times New Roman" w:cs="Times New Roman"/>
                <w:sz w:val="20"/>
                <w:szCs w:val="20"/>
                <w:lang w:eastAsia="ar-SA"/>
              </w:rPr>
              <w:t>декабрь</w:t>
            </w:r>
          </w:p>
        </w:tc>
        <w:tc>
          <w:tcPr>
            <w:tcW w:w="1459" w:type="dxa"/>
          </w:tcPr>
          <w:p w14:paraId="7C844540" w14:textId="77777777" w:rsidR="00374ECC" w:rsidRPr="009F73B6" w:rsidRDefault="00374ECC" w:rsidP="00374ECC">
            <w:pPr>
              <w:widowControl w:val="0"/>
              <w:suppressAutoHyphens/>
              <w:autoSpaceDE w:val="0"/>
              <w:rPr>
                <w:rFonts w:ascii="Times New Roman" w:eastAsia="Arial" w:hAnsi="Times New Roman" w:cs="Times New Roman"/>
                <w:color w:val="FF0000"/>
                <w:sz w:val="20"/>
                <w:szCs w:val="20"/>
                <w:lang w:eastAsia="ar-SA"/>
              </w:rPr>
            </w:pPr>
            <w:r w:rsidRPr="009F73B6">
              <w:rPr>
                <w:rFonts w:ascii="Times New Roman" w:eastAsia="Arial" w:hAnsi="Times New Roman" w:cs="Times New Roman"/>
                <w:sz w:val="20"/>
                <w:szCs w:val="20"/>
                <w:lang w:eastAsia="ar-SA"/>
              </w:rPr>
              <w:t>Выполнено.</w:t>
            </w:r>
          </w:p>
        </w:tc>
      </w:tr>
      <w:tr w:rsidR="00A13594" w:rsidRPr="009F73B6" w14:paraId="1FF77368" w14:textId="77777777" w:rsidTr="005A59B3">
        <w:trPr>
          <w:jc w:val="center"/>
        </w:trPr>
        <w:tc>
          <w:tcPr>
            <w:tcW w:w="3050" w:type="dxa"/>
          </w:tcPr>
          <w:p w14:paraId="344B8782" w14:textId="77777777" w:rsidR="00A13594" w:rsidRPr="009F73B6" w:rsidRDefault="00A13594" w:rsidP="0034120C">
            <w:pPr>
              <w:rPr>
                <w:rFonts w:ascii="Times New Roman" w:hAnsi="Times New Roman" w:cs="Times New Roman"/>
                <w:sz w:val="20"/>
                <w:szCs w:val="20"/>
              </w:rPr>
            </w:pPr>
            <w:r w:rsidRPr="009F73B6">
              <w:rPr>
                <w:rFonts w:ascii="Times New Roman" w:hAnsi="Times New Roman" w:cs="Times New Roman"/>
                <w:sz w:val="20"/>
                <w:szCs w:val="20"/>
              </w:rPr>
              <w:t xml:space="preserve">Мероприятие 3.2.1.1 </w:t>
            </w:r>
            <w:r w:rsidRPr="009F73B6">
              <w:rPr>
                <w:rFonts w:ascii="Times New Roman" w:hAnsi="Times New Roman" w:cs="Times New Roman"/>
                <w:sz w:val="20"/>
                <w:szCs w:val="20"/>
              </w:rPr>
              <w:br/>
              <w:t>Повышение профессионального уровня педагогов.</w:t>
            </w:r>
          </w:p>
        </w:tc>
        <w:tc>
          <w:tcPr>
            <w:tcW w:w="1843" w:type="dxa"/>
          </w:tcPr>
          <w:p w14:paraId="509A64DC" w14:textId="76FB5696" w:rsidR="00A13594" w:rsidRPr="009F73B6" w:rsidRDefault="00A13594" w:rsidP="0034120C">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4E1C3592" w14:textId="77777777" w:rsidR="00A13594" w:rsidRPr="009F73B6" w:rsidRDefault="00A13594" w:rsidP="0034120C">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2B40003A" w14:textId="6FC23CD5" w:rsidR="00A13594" w:rsidRPr="009F73B6" w:rsidRDefault="00A13594" w:rsidP="00EC3002">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Повышение квалификации </w:t>
            </w:r>
            <w:r w:rsidRPr="00EC3002">
              <w:rPr>
                <w:rFonts w:ascii="Times New Roman" w:eastAsia="Arial" w:hAnsi="Times New Roman" w:cs="Times New Roman"/>
                <w:sz w:val="20"/>
                <w:szCs w:val="20"/>
                <w:lang w:eastAsia="ar-SA"/>
              </w:rPr>
              <w:t xml:space="preserve">прошли </w:t>
            </w:r>
            <w:r w:rsidR="00EC3002" w:rsidRPr="00EC3002">
              <w:rPr>
                <w:rFonts w:ascii="Times New Roman" w:eastAsia="Arial" w:hAnsi="Times New Roman" w:cs="Times New Roman"/>
                <w:sz w:val="20"/>
                <w:szCs w:val="20"/>
                <w:lang w:eastAsia="ar-SA"/>
              </w:rPr>
              <w:t>24</w:t>
            </w:r>
            <w:r w:rsidRPr="00EC3002">
              <w:rPr>
                <w:rFonts w:ascii="Times New Roman" w:eastAsia="Arial" w:hAnsi="Times New Roman" w:cs="Times New Roman"/>
                <w:sz w:val="20"/>
                <w:szCs w:val="20"/>
                <w:lang w:eastAsia="ar-SA"/>
              </w:rPr>
              <w:t xml:space="preserve"> педагог</w:t>
            </w:r>
            <w:r w:rsidR="00EC3002" w:rsidRPr="00EC3002">
              <w:rPr>
                <w:rFonts w:ascii="Times New Roman" w:eastAsia="Arial" w:hAnsi="Times New Roman" w:cs="Times New Roman"/>
                <w:sz w:val="20"/>
                <w:szCs w:val="20"/>
                <w:lang w:eastAsia="ar-SA"/>
              </w:rPr>
              <w:t>а</w:t>
            </w:r>
            <w:r w:rsidRPr="00EC3002">
              <w:rPr>
                <w:rFonts w:ascii="Times New Roman" w:eastAsia="Arial" w:hAnsi="Times New Roman" w:cs="Times New Roman"/>
                <w:sz w:val="20"/>
                <w:szCs w:val="20"/>
                <w:lang w:eastAsia="ar-SA"/>
              </w:rPr>
              <w:t xml:space="preserve"> доп. образования.</w:t>
            </w:r>
          </w:p>
        </w:tc>
        <w:tc>
          <w:tcPr>
            <w:tcW w:w="851" w:type="dxa"/>
          </w:tcPr>
          <w:p w14:paraId="515570E9" w14:textId="77777777" w:rsidR="00A13594" w:rsidRPr="009F73B6" w:rsidRDefault="00A13594" w:rsidP="0034120C">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55D96B31" w14:textId="77777777" w:rsidR="00A13594" w:rsidRPr="009F73B6" w:rsidRDefault="00A13594" w:rsidP="0034120C">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10F21AC2" w14:textId="28D0DAFC" w:rsidR="00A13594" w:rsidRPr="009F73B6" w:rsidRDefault="00A13594" w:rsidP="0034120C">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32F943CB" w14:textId="5D858694" w:rsidR="00A13594" w:rsidRPr="009F73B6" w:rsidRDefault="00A13594" w:rsidP="0034120C">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1FAA88E2" w14:textId="77777777" w:rsidR="00A13594" w:rsidRPr="009F73B6" w:rsidRDefault="00A13594" w:rsidP="0034120C">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Выполнено. </w:t>
            </w:r>
          </w:p>
          <w:p w14:paraId="6C51FA2D" w14:textId="2A142F17" w:rsidR="00A13594" w:rsidRPr="009F73B6" w:rsidRDefault="00A13594" w:rsidP="0034120C">
            <w:pPr>
              <w:widowControl w:val="0"/>
              <w:suppressAutoHyphens/>
              <w:autoSpaceDE w:val="0"/>
              <w:rPr>
                <w:rFonts w:ascii="Times New Roman" w:eastAsia="Arial" w:hAnsi="Times New Roman" w:cs="Times New Roman"/>
                <w:sz w:val="20"/>
                <w:szCs w:val="20"/>
                <w:lang w:eastAsia="ar-SA"/>
              </w:rPr>
            </w:pPr>
          </w:p>
        </w:tc>
      </w:tr>
      <w:tr w:rsidR="00A13594" w:rsidRPr="009F73B6" w14:paraId="10E6DC6F" w14:textId="77777777" w:rsidTr="005A59B3">
        <w:trPr>
          <w:jc w:val="center"/>
        </w:trPr>
        <w:tc>
          <w:tcPr>
            <w:tcW w:w="3050" w:type="dxa"/>
          </w:tcPr>
          <w:p w14:paraId="73131559" w14:textId="77777777" w:rsidR="00A13594" w:rsidRPr="009F73B6" w:rsidRDefault="00A13594" w:rsidP="00CF628A">
            <w:pPr>
              <w:rPr>
                <w:rFonts w:ascii="Times New Roman" w:hAnsi="Times New Roman" w:cs="Times New Roman"/>
                <w:sz w:val="20"/>
                <w:szCs w:val="20"/>
              </w:rPr>
            </w:pPr>
            <w:r w:rsidRPr="009F73B6">
              <w:rPr>
                <w:rFonts w:ascii="Times New Roman" w:hAnsi="Times New Roman" w:cs="Times New Roman"/>
                <w:sz w:val="20"/>
                <w:szCs w:val="20"/>
              </w:rPr>
              <w:t>Мероприятие 3.2.1.2  Проведение профессиональных конкурсов.</w:t>
            </w:r>
          </w:p>
        </w:tc>
        <w:tc>
          <w:tcPr>
            <w:tcW w:w="1843" w:type="dxa"/>
          </w:tcPr>
          <w:p w14:paraId="3E26FCDB" w14:textId="39A2EF86" w:rsidR="00A13594" w:rsidRPr="009F73B6" w:rsidRDefault="00A13594" w:rsidP="00CF628A">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78BF2B68" w14:textId="77777777" w:rsidR="00A13594" w:rsidRPr="009F73B6" w:rsidRDefault="00A13594" w:rsidP="00CF628A">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1EEF41E3" w14:textId="47319D19" w:rsidR="00A13594" w:rsidRPr="00A4018C" w:rsidRDefault="00A13594" w:rsidP="00A4018C">
            <w:pPr>
              <w:widowControl w:val="0"/>
              <w:suppressAutoHyphens/>
              <w:autoSpaceDE w:val="0"/>
              <w:rPr>
                <w:rFonts w:ascii="Times New Roman" w:hAnsi="Times New Roman" w:cs="Times New Roman"/>
                <w:sz w:val="20"/>
                <w:szCs w:val="20"/>
              </w:rPr>
            </w:pPr>
            <w:r>
              <w:rPr>
                <w:rFonts w:ascii="Times New Roman" w:hAnsi="Times New Roman" w:cs="Times New Roman"/>
                <w:sz w:val="20"/>
                <w:szCs w:val="20"/>
              </w:rPr>
              <w:t xml:space="preserve">14 декабря состоялся </w:t>
            </w:r>
            <w:r w:rsidRPr="00A4018C">
              <w:rPr>
                <w:rFonts w:ascii="Times New Roman" w:hAnsi="Times New Roman" w:cs="Times New Roman"/>
                <w:sz w:val="20"/>
                <w:szCs w:val="20"/>
              </w:rPr>
              <w:t xml:space="preserve">XII муниципальный конкурс </w:t>
            </w:r>
            <w:r w:rsidR="00FA0990">
              <w:rPr>
                <w:rFonts w:ascii="Times New Roman" w:hAnsi="Times New Roman" w:cs="Times New Roman"/>
                <w:sz w:val="20"/>
                <w:szCs w:val="20"/>
              </w:rPr>
              <w:t xml:space="preserve">проф. </w:t>
            </w:r>
            <w:r w:rsidRPr="00A4018C">
              <w:rPr>
                <w:rFonts w:ascii="Times New Roman" w:hAnsi="Times New Roman" w:cs="Times New Roman"/>
                <w:sz w:val="20"/>
                <w:szCs w:val="20"/>
              </w:rPr>
              <w:t>мастерства педагог</w:t>
            </w:r>
            <w:r>
              <w:rPr>
                <w:rFonts w:ascii="Times New Roman" w:hAnsi="Times New Roman" w:cs="Times New Roman"/>
                <w:sz w:val="20"/>
                <w:szCs w:val="20"/>
              </w:rPr>
              <w:t>ов дополнительного образования «</w:t>
            </w:r>
            <w:r w:rsidRPr="00A4018C">
              <w:rPr>
                <w:rFonts w:ascii="Times New Roman" w:hAnsi="Times New Roman" w:cs="Times New Roman"/>
                <w:sz w:val="20"/>
                <w:szCs w:val="20"/>
              </w:rPr>
              <w:t>Сердце отдаю детям</w:t>
            </w:r>
            <w:r>
              <w:rPr>
                <w:rFonts w:ascii="Times New Roman" w:hAnsi="Times New Roman" w:cs="Times New Roman"/>
                <w:sz w:val="20"/>
                <w:szCs w:val="20"/>
              </w:rPr>
              <w:t>».</w:t>
            </w:r>
            <w:r w:rsidRPr="00A4018C">
              <w:rPr>
                <w:rFonts w:ascii="Times New Roman" w:hAnsi="Times New Roman" w:cs="Times New Roman"/>
                <w:sz w:val="20"/>
                <w:szCs w:val="20"/>
              </w:rPr>
              <w:t xml:space="preserve"> </w:t>
            </w:r>
          </w:p>
          <w:p w14:paraId="58F12A6B" w14:textId="45302B01" w:rsidR="00A13594" w:rsidRPr="009F73B6" w:rsidRDefault="00304F29" w:rsidP="00304F29">
            <w:pPr>
              <w:widowControl w:val="0"/>
              <w:suppressAutoHyphens/>
              <w:autoSpaceDE w:val="0"/>
              <w:rPr>
                <w:rFonts w:ascii="Times New Roman" w:eastAsia="Arial" w:hAnsi="Times New Roman" w:cs="Times New Roman"/>
                <w:sz w:val="20"/>
                <w:szCs w:val="20"/>
                <w:lang w:eastAsia="ar-SA"/>
              </w:rPr>
            </w:pPr>
            <w:r>
              <w:rPr>
                <w:rFonts w:ascii="Times New Roman" w:hAnsi="Times New Roman" w:cs="Times New Roman"/>
                <w:sz w:val="20"/>
                <w:szCs w:val="20"/>
              </w:rPr>
              <w:t xml:space="preserve">Участвовало </w:t>
            </w:r>
            <w:r w:rsidR="00A13594" w:rsidRPr="00A4018C">
              <w:rPr>
                <w:rFonts w:ascii="Times New Roman" w:hAnsi="Times New Roman" w:cs="Times New Roman"/>
                <w:sz w:val="20"/>
                <w:szCs w:val="20"/>
              </w:rPr>
              <w:t xml:space="preserve">8 </w:t>
            </w:r>
            <w:r>
              <w:rPr>
                <w:rFonts w:ascii="Times New Roman" w:hAnsi="Times New Roman" w:cs="Times New Roman"/>
                <w:sz w:val="20"/>
                <w:szCs w:val="20"/>
              </w:rPr>
              <w:t>педагогов</w:t>
            </w:r>
            <w:r w:rsidR="00A13594" w:rsidRPr="00A4018C">
              <w:rPr>
                <w:rFonts w:ascii="Times New Roman" w:hAnsi="Times New Roman" w:cs="Times New Roman"/>
                <w:sz w:val="20"/>
                <w:szCs w:val="20"/>
              </w:rPr>
              <w:t xml:space="preserve"> из Центров дополнительн</w:t>
            </w:r>
            <w:r w:rsidR="00FA0990">
              <w:rPr>
                <w:rFonts w:ascii="Times New Roman" w:hAnsi="Times New Roman" w:cs="Times New Roman"/>
                <w:sz w:val="20"/>
                <w:szCs w:val="20"/>
              </w:rPr>
              <w:t xml:space="preserve">ого образования Пажги, Зеленца и </w:t>
            </w:r>
            <w:r>
              <w:rPr>
                <w:rFonts w:ascii="Times New Roman" w:hAnsi="Times New Roman" w:cs="Times New Roman"/>
                <w:sz w:val="20"/>
                <w:szCs w:val="20"/>
              </w:rPr>
              <w:t xml:space="preserve">Выльгорта, а также </w:t>
            </w:r>
            <w:r w:rsidR="00A13594" w:rsidRPr="00A4018C">
              <w:rPr>
                <w:rFonts w:ascii="Times New Roman" w:hAnsi="Times New Roman" w:cs="Times New Roman"/>
                <w:sz w:val="20"/>
                <w:szCs w:val="20"/>
              </w:rPr>
              <w:t>СОШ</w:t>
            </w:r>
            <w:r w:rsidR="00A13594">
              <w:rPr>
                <w:rFonts w:ascii="Times New Roman" w:hAnsi="Times New Roman" w:cs="Times New Roman"/>
                <w:sz w:val="20"/>
                <w:szCs w:val="20"/>
              </w:rPr>
              <w:t xml:space="preserve"> №</w:t>
            </w:r>
            <w:r w:rsidR="00A13594" w:rsidRPr="00A4018C">
              <w:rPr>
                <w:rFonts w:ascii="Times New Roman" w:hAnsi="Times New Roman" w:cs="Times New Roman"/>
                <w:sz w:val="20"/>
                <w:szCs w:val="20"/>
              </w:rPr>
              <w:t xml:space="preserve">2 и детского сада </w:t>
            </w:r>
            <w:r>
              <w:rPr>
                <w:rFonts w:ascii="Times New Roman" w:hAnsi="Times New Roman" w:cs="Times New Roman"/>
                <w:sz w:val="20"/>
                <w:szCs w:val="20"/>
              </w:rPr>
              <w:t>№</w:t>
            </w:r>
            <w:r w:rsidR="00A13594" w:rsidRPr="00A4018C">
              <w:rPr>
                <w:rFonts w:ascii="Times New Roman" w:hAnsi="Times New Roman" w:cs="Times New Roman"/>
                <w:sz w:val="20"/>
                <w:szCs w:val="20"/>
              </w:rPr>
              <w:t xml:space="preserve">1 </w:t>
            </w:r>
            <w:r w:rsidR="00A13594">
              <w:rPr>
                <w:rFonts w:ascii="Times New Roman" w:hAnsi="Times New Roman" w:cs="Times New Roman"/>
                <w:sz w:val="20"/>
                <w:szCs w:val="20"/>
              </w:rPr>
              <w:t xml:space="preserve">с. </w:t>
            </w:r>
            <w:r w:rsidR="00A13594" w:rsidRPr="00A4018C">
              <w:rPr>
                <w:rFonts w:ascii="Times New Roman" w:hAnsi="Times New Roman" w:cs="Times New Roman"/>
                <w:sz w:val="20"/>
                <w:szCs w:val="20"/>
              </w:rPr>
              <w:t>Выльгорта</w:t>
            </w:r>
            <w:r>
              <w:rPr>
                <w:rFonts w:ascii="Times New Roman" w:hAnsi="Times New Roman" w:cs="Times New Roman"/>
                <w:sz w:val="20"/>
                <w:szCs w:val="20"/>
              </w:rPr>
              <w:t>.</w:t>
            </w:r>
            <w:r w:rsidR="00A13594" w:rsidRPr="00A4018C">
              <w:rPr>
                <w:rFonts w:ascii="Times New Roman" w:hAnsi="Times New Roman" w:cs="Times New Roman"/>
                <w:sz w:val="20"/>
                <w:szCs w:val="20"/>
              </w:rPr>
              <w:t xml:space="preserve"> </w:t>
            </w:r>
          </w:p>
        </w:tc>
        <w:tc>
          <w:tcPr>
            <w:tcW w:w="851" w:type="dxa"/>
          </w:tcPr>
          <w:p w14:paraId="36F52B9B" w14:textId="77777777" w:rsidR="00A13594" w:rsidRPr="009F73B6" w:rsidRDefault="00A13594" w:rsidP="00CF628A">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76969FE3" w14:textId="77777777" w:rsidR="00A13594" w:rsidRPr="009F73B6" w:rsidRDefault="00A13594" w:rsidP="00CF628A">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0B80CBB8" w14:textId="298C3D99" w:rsidR="00A13594" w:rsidRPr="009F73B6" w:rsidRDefault="00A13594" w:rsidP="00CF628A">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6713F5E2" w14:textId="0423EF73" w:rsidR="00A13594" w:rsidRPr="009F73B6" w:rsidRDefault="00A13594" w:rsidP="00CF628A">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03CCC71B" w14:textId="77777777" w:rsidR="00A13594" w:rsidRPr="009F73B6" w:rsidRDefault="00A13594" w:rsidP="00CF628A">
            <w:pPr>
              <w:widowControl w:val="0"/>
              <w:autoSpaceDE w:val="0"/>
              <w:autoSpaceDN w:val="0"/>
              <w:adjustRightInd w:val="0"/>
              <w:rPr>
                <w:rFonts w:ascii="Times New Roman" w:hAnsi="Times New Roman" w:cs="Times New Roman"/>
                <w:sz w:val="20"/>
                <w:szCs w:val="20"/>
              </w:rPr>
            </w:pPr>
            <w:r w:rsidRPr="009F73B6">
              <w:rPr>
                <w:rFonts w:ascii="Times New Roman" w:hAnsi="Times New Roman" w:cs="Times New Roman"/>
                <w:sz w:val="20"/>
                <w:szCs w:val="20"/>
              </w:rPr>
              <w:t>Выполнено.</w:t>
            </w:r>
          </w:p>
          <w:p w14:paraId="61FF0EC7" w14:textId="7D3621FE" w:rsidR="00A13594" w:rsidRPr="009F73B6" w:rsidRDefault="00A13594" w:rsidP="00CF628A">
            <w:pPr>
              <w:widowControl w:val="0"/>
              <w:autoSpaceDE w:val="0"/>
              <w:autoSpaceDN w:val="0"/>
              <w:adjustRightInd w:val="0"/>
              <w:rPr>
                <w:rFonts w:ascii="Times New Roman" w:hAnsi="Times New Roman" w:cs="Times New Roman"/>
                <w:color w:val="FF0000"/>
                <w:sz w:val="20"/>
                <w:szCs w:val="20"/>
              </w:rPr>
            </w:pPr>
          </w:p>
        </w:tc>
      </w:tr>
      <w:tr w:rsidR="00A13594" w:rsidRPr="009F73B6" w14:paraId="36FE8B2E" w14:textId="77777777" w:rsidTr="00EB1CA4">
        <w:trPr>
          <w:jc w:val="center"/>
        </w:trPr>
        <w:tc>
          <w:tcPr>
            <w:tcW w:w="3050" w:type="dxa"/>
          </w:tcPr>
          <w:p w14:paraId="03A356A2" w14:textId="77777777" w:rsidR="00A13594" w:rsidRPr="00EB1CA4" w:rsidRDefault="00A13594" w:rsidP="00BD6774">
            <w:pPr>
              <w:rPr>
                <w:rFonts w:ascii="Times New Roman" w:hAnsi="Times New Roman" w:cs="Times New Roman"/>
                <w:i/>
                <w:iCs/>
                <w:sz w:val="20"/>
                <w:szCs w:val="20"/>
              </w:rPr>
            </w:pPr>
            <w:r w:rsidRPr="00EB1CA4">
              <w:rPr>
                <w:rFonts w:ascii="Times New Roman" w:hAnsi="Times New Roman" w:cs="Times New Roman"/>
                <w:i/>
                <w:iCs/>
                <w:sz w:val="20"/>
                <w:szCs w:val="20"/>
              </w:rPr>
              <w:t xml:space="preserve">Контрольное событие №59. </w:t>
            </w:r>
          </w:p>
          <w:p w14:paraId="0575ABA9" w14:textId="77777777" w:rsidR="00A13594" w:rsidRPr="00EB1CA4" w:rsidRDefault="00A13594" w:rsidP="00BD6774">
            <w:pPr>
              <w:rPr>
                <w:rFonts w:ascii="Times New Roman" w:hAnsi="Times New Roman" w:cs="Times New Roman"/>
                <w:i/>
                <w:iCs/>
                <w:sz w:val="20"/>
                <w:szCs w:val="20"/>
              </w:rPr>
            </w:pPr>
            <w:r w:rsidRPr="00EB1CA4">
              <w:rPr>
                <w:rFonts w:ascii="Times New Roman" w:hAnsi="Times New Roman" w:cs="Times New Roman"/>
                <w:i/>
                <w:iCs/>
                <w:sz w:val="20"/>
                <w:szCs w:val="20"/>
              </w:rPr>
              <w:t>- Выполнение плана курсовой переподготовки на 100%.</w:t>
            </w:r>
          </w:p>
          <w:p w14:paraId="2C3F4332" w14:textId="3D5C7EF2" w:rsidR="00A13594" w:rsidRPr="00EB1CA4" w:rsidRDefault="00A13594" w:rsidP="00BD6774">
            <w:pPr>
              <w:rPr>
                <w:rFonts w:ascii="Times New Roman" w:hAnsi="Times New Roman" w:cs="Times New Roman"/>
                <w:i/>
                <w:iCs/>
                <w:sz w:val="20"/>
                <w:szCs w:val="20"/>
              </w:rPr>
            </w:pPr>
            <w:r w:rsidRPr="00EB1CA4">
              <w:rPr>
                <w:rFonts w:ascii="Times New Roman" w:hAnsi="Times New Roman" w:cs="Times New Roman"/>
                <w:i/>
                <w:iCs/>
                <w:sz w:val="20"/>
                <w:szCs w:val="20"/>
              </w:rPr>
              <w:t xml:space="preserve"> -</w:t>
            </w:r>
            <w:r w:rsidR="00927DFA" w:rsidRPr="00EB1CA4">
              <w:rPr>
                <w:rFonts w:ascii="Times New Roman" w:hAnsi="Times New Roman" w:cs="Times New Roman"/>
                <w:i/>
                <w:iCs/>
                <w:sz w:val="20"/>
                <w:szCs w:val="20"/>
              </w:rPr>
              <w:t xml:space="preserve"> </w:t>
            </w:r>
            <w:r w:rsidRPr="00EB1CA4">
              <w:rPr>
                <w:rFonts w:ascii="Times New Roman" w:hAnsi="Times New Roman" w:cs="Times New Roman"/>
                <w:i/>
                <w:iCs/>
                <w:sz w:val="20"/>
                <w:szCs w:val="20"/>
              </w:rPr>
              <w:t>Осуществление оценки профессиональных компетенций педагогов дополнительного образования.</w:t>
            </w:r>
          </w:p>
          <w:p w14:paraId="12018D70" w14:textId="77777777" w:rsidR="00A13594" w:rsidRPr="00EB1CA4" w:rsidRDefault="00A13594" w:rsidP="00BD6774">
            <w:pPr>
              <w:rPr>
                <w:rFonts w:ascii="Times New Roman" w:hAnsi="Times New Roman" w:cs="Times New Roman"/>
                <w:i/>
                <w:iCs/>
                <w:sz w:val="20"/>
                <w:szCs w:val="20"/>
              </w:rPr>
            </w:pPr>
            <w:r w:rsidRPr="00EB1CA4">
              <w:rPr>
                <w:rFonts w:ascii="Times New Roman" w:hAnsi="Times New Roman" w:cs="Times New Roman"/>
                <w:i/>
                <w:iCs/>
                <w:sz w:val="20"/>
                <w:szCs w:val="20"/>
              </w:rPr>
              <w:t>- Организация обучения не менее 15 педагогов доп. образования района ежегодно.</w:t>
            </w:r>
          </w:p>
        </w:tc>
        <w:tc>
          <w:tcPr>
            <w:tcW w:w="1843" w:type="dxa"/>
          </w:tcPr>
          <w:p w14:paraId="609BC4F9" w14:textId="5FC38131" w:rsidR="00A13594" w:rsidRPr="009F73B6" w:rsidRDefault="00A13594" w:rsidP="00BD6774">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52E062A4" w14:textId="77777777" w:rsidR="00A13594" w:rsidRPr="009F73B6" w:rsidRDefault="00A13594" w:rsidP="00412E29">
            <w:pPr>
              <w:jc w:val="cente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2823" w:type="dxa"/>
            <w:shd w:val="clear" w:color="auto" w:fill="auto"/>
          </w:tcPr>
          <w:p w14:paraId="053513C9" w14:textId="10B237C1" w:rsidR="00304F29" w:rsidRPr="00304F29" w:rsidRDefault="00304F29" w:rsidP="00EB1CA4">
            <w:pPr>
              <w:widowControl w:val="0"/>
              <w:suppressAutoHyphens/>
              <w:autoSpaceDE w:val="0"/>
              <w:rPr>
                <w:rFonts w:ascii="Times New Roman" w:eastAsia="Arial" w:hAnsi="Times New Roman" w:cs="Times New Roman"/>
                <w:sz w:val="20"/>
                <w:szCs w:val="20"/>
                <w:highlight w:val="green"/>
                <w:lang w:eastAsia="ar-SA"/>
              </w:rPr>
            </w:pPr>
            <w:r w:rsidRPr="00EB1CA4">
              <w:rPr>
                <w:rFonts w:ascii="Times New Roman" w:eastAsia="Arial" w:hAnsi="Times New Roman" w:cs="Times New Roman"/>
                <w:sz w:val="20"/>
                <w:szCs w:val="20"/>
                <w:lang w:eastAsia="ar-SA"/>
              </w:rPr>
              <w:t>Повышение квалификации прошли 24 педагога доп. образования</w:t>
            </w:r>
            <w:r w:rsidR="00EB1CA4" w:rsidRPr="00EB1CA4">
              <w:rPr>
                <w:rFonts w:ascii="Times New Roman" w:eastAsia="Arial" w:hAnsi="Times New Roman" w:cs="Times New Roman"/>
                <w:sz w:val="20"/>
                <w:szCs w:val="20"/>
                <w:lang w:eastAsia="ar-SA"/>
              </w:rPr>
              <w:t>.</w:t>
            </w:r>
            <w:r w:rsidRPr="00EB1CA4">
              <w:rPr>
                <w:rFonts w:ascii="Times New Roman" w:eastAsia="Arial" w:hAnsi="Times New Roman" w:cs="Times New Roman"/>
                <w:sz w:val="20"/>
                <w:szCs w:val="20"/>
                <w:lang w:eastAsia="ar-SA"/>
              </w:rPr>
              <w:t xml:space="preserve"> Оценка профессиональных компетенций педагогов дополнительного образования осуществляется ежегодно.</w:t>
            </w:r>
          </w:p>
        </w:tc>
        <w:tc>
          <w:tcPr>
            <w:tcW w:w="851" w:type="dxa"/>
          </w:tcPr>
          <w:p w14:paraId="6044B034" w14:textId="77777777" w:rsidR="00A13594" w:rsidRPr="00304F29" w:rsidRDefault="00A13594" w:rsidP="00BD6774">
            <w:pPr>
              <w:rPr>
                <w:rFonts w:ascii="Times New Roman" w:hAnsi="Times New Roman" w:cs="Times New Roman"/>
                <w:iCs/>
                <w:sz w:val="20"/>
                <w:szCs w:val="20"/>
              </w:rPr>
            </w:pPr>
            <w:r w:rsidRPr="00304F29">
              <w:rPr>
                <w:rFonts w:ascii="Times New Roman" w:hAnsi="Times New Roman" w:cs="Times New Roman"/>
                <w:iCs/>
                <w:sz w:val="20"/>
                <w:szCs w:val="20"/>
              </w:rPr>
              <w:t>Х</w:t>
            </w:r>
          </w:p>
        </w:tc>
        <w:tc>
          <w:tcPr>
            <w:tcW w:w="1134" w:type="dxa"/>
          </w:tcPr>
          <w:p w14:paraId="46289ED8" w14:textId="77777777" w:rsidR="00A13594" w:rsidRPr="00304F29" w:rsidRDefault="00A13594" w:rsidP="00BD6774">
            <w:pPr>
              <w:rPr>
                <w:rFonts w:ascii="Times New Roman" w:hAnsi="Times New Roman" w:cs="Times New Roman"/>
                <w:i/>
                <w:sz w:val="20"/>
                <w:szCs w:val="20"/>
              </w:rPr>
            </w:pPr>
            <w:r w:rsidRPr="00304F29">
              <w:rPr>
                <w:rFonts w:ascii="Times New Roman" w:hAnsi="Times New Roman" w:cs="Times New Roman"/>
                <w:i/>
                <w:sz w:val="20"/>
                <w:szCs w:val="20"/>
              </w:rPr>
              <w:t>декабрь</w:t>
            </w:r>
          </w:p>
        </w:tc>
        <w:tc>
          <w:tcPr>
            <w:tcW w:w="992" w:type="dxa"/>
          </w:tcPr>
          <w:p w14:paraId="1F62AA26" w14:textId="77777777" w:rsidR="00A13594" w:rsidRPr="00304F29" w:rsidRDefault="00A13594" w:rsidP="00BD6774">
            <w:pPr>
              <w:widowControl w:val="0"/>
              <w:suppressAutoHyphens/>
              <w:autoSpaceDE w:val="0"/>
              <w:ind w:firstLine="720"/>
              <w:rPr>
                <w:rFonts w:ascii="Times New Roman" w:eastAsia="Arial" w:hAnsi="Times New Roman" w:cs="Times New Roman"/>
                <w:i/>
                <w:sz w:val="20"/>
                <w:szCs w:val="20"/>
                <w:lang w:eastAsia="ar-SA"/>
              </w:rPr>
            </w:pPr>
          </w:p>
        </w:tc>
        <w:tc>
          <w:tcPr>
            <w:tcW w:w="992" w:type="dxa"/>
          </w:tcPr>
          <w:p w14:paraId="272639F0" w14:textId="64771725" w:rsidR="00A13594" w:rsidRPr="00304F29" w:rsidRDefault="00A13594" w:rsidP="00412E29">
            <w:pPr>
              <w:widowControl w:val="0"/>
              <w:suppressAutoHyphens/>
              <w:autoSpaceDE w:val="0"/>
              <w:rPr>
                <w:rFonts w:ascii="Times New Roman" w:eastAsia="Arial" w:hAnsi="Times New Roman" w:cs="Times New Roman"/>
                <w:i/>
                <w:sz w:val="20"/>
                <w:szCs w:val="20"/>
                <w:lang w:eastAsia="ar-SA"/>
              </w:rPr>
            </w:pPr>
            <w:r w:rsidRPr="00304F29">
              <w:rPr>
                <w:rFonts w:ascii="Times New Roman" w:eastAsia="Arial" w:hAnsi="Times New Roman" w:cs="Times New Roman"/>
                <w:i/>
                <w:sz w:val="20"/>
                <w:szCs w:val="20"/>
                <w:lang w:eastAsia="ar-SA"/>
              </w:rPr>
              <w:t>декабрь</w:t>
            </w:r>
          </w:p>
        </w:tc>
        <w:tc>
          <w:tcPr>
            <w:tcW w:w="1459" w:type="dxa"/>
          </w:tcPr>
          <w:p w14:paraId="008986A1" w14:textId="0CA09EC7" w:rsidR="00A13594" w:rsidRPr="009F73B6" w:rsidRDefault="00304F29" w:rsidP="00BD6774">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Выполнено.</w:t>
            </w:r>
          </w:p>
        </w:tc>
      </w:tr>
      <w:tr w:rsidR="00A13594" w:rsidRPr="009F73B6" w14:paraId="2489792C" w14:textId="77777777" w:rsidTr="005A59B3">
        <w:trPr>
          <w:jc w:val="center"/>
        </w:trPr>
        <w:tc>
          <w:tcPr>
            <w:tcW w:w="3050" w:type="dxa"/>
          </w:tcPr>
          <w:p w14:paraId="5E2E427F" w14:textId="77777777" w:rsidR="00A13594" w:rsidRPr="009F73B6" w:rsidRDefault="00A13594" w:rsidP="007D6208">
            <w:pPr>
              <w:rPr>
                <w:rFonts w:ascii="Times New Roman" w:hAnsi="Times New Roman" w:cs="Times New Roman"/>
                <w:b/>
                <w:bCs/>
                <w:sz w:val="20"/>
                <w:szCs w:val="20"/>
              </w:rPr>
            </w:pPr>
            <w:r w:rsidRPr="009F73B6">
              <w:rPr>
                <w:rFonts w:ascii="Times New Roman" w:hAnsi="Times New Roman" w:cs="Times New Roman"/>
                <w:b/>
                <w:bCs/>
                <w:sz w:val="20"/>
                <w:szCs w:val="20"/>
              </w:rPr>
              <w:t>Основное мероприятие 3.2.2 Мероприятия, связанные с повышением оплаты труда отдельных категорий работников в сфере образования.</w:t>
            </w:r>
          </w:p>
        </w:tc>
        <w:tc>
          <w:tcPr>
            <w:tcW w:w="1843" w:type="dxa"/>
          </w:tcPr>
          <w:p w14:paraId="2FB9DED3" w14:textId="2FE603A5" w:rsidR="00A13594" w:rsidRPr="009F73B6" w:rsidRDefault="00A13594" w:rsidP="007D6208">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08A61295" w14:textId="62691BAF" w:rsidR="00A13594" w:rsidRPr="009F73B6" w:rsidRDefault="00A13594" w:rsidP="007D6208">
            <w:pPr>
              <w:rPr>
                <w:rFonts w:ascii="Times New Roman" w:hAnsi="Times New Roman" w:cs="Times New Roman"/>
                <w:sz w:val="20"/>
                <w:szCs w:val="20"/>
              </w:rPr>
            </w:pPr>
            <w:r w:rsidRPr="009F73B6">
              <w:rPr>
                <w:rFonts w:ascii="Times New Roman" w:hAnsi="Times New Roman" w:cs="Times New Roman"/>
                <w:sz w:val="20"/>
                <w:szCs w:val="20"/>
              </w:rPr>
              <w:t>Среднемесячная заработная плата педагогических работников муниципальных учреждений дополнительного образования в муниципальном районе сост</w:t>
            </w:r>
            <w:r>
              <w:rPr>
                <w:rFonts w:ascii="Times New Roman" w:hAnsi="Times New Roman" w:cs="Times New Roman"/>
                <w:sz w:val="20"/>
                <w:szCs w:val="20"/>
              </w:rPr>
              <w:t>а</w:t>
            </w:r>
            <w:r w:rsidRPr="009F73B6">
              <w:rPr>
                <w:rFonts w:ascii="Times New Roman" w:hAnsi="Times New Roman" w:cs="Times New Roman"/>
                <w:sz w:val="20"/>
                <w:szCs w:val="20"/>
              </w:rPr>
              <w:t xml:space="preserve">вит </w:t>
            </w:r>
            <w:r w:rsidRPr="00731D13">
              <w:rPr>
                <w:rFonts w:ascii="Times New Roman" w:hAnsi="Times New Roman" w:cs="Times New Roman"/>
                <w:sz w:val="20"/>
                <w:szCs w:val="20"/>
              </w:rPr>
              <w:t>52048</w:t>
            </w:r>
            <w:r w:rsidRPr="009F73B6">
              <w:rPr>
                <w:rFonts w:ascii="Times New Roman" w:hAnsi="Times New Roman" w:cs="Times New Roman"/>
                <w:sz w:val="20"/>
                <w:szCs w:val="20"/>
              </w:rPr>
              <w:t xml:space="preserve"> руб.</w:t>
            </w:r>
          </w:p>
        </w:tc>
        <w:tc>
          <w:tcPr>
            <w:tcW w:w="2823" w:type="dxa"/>
          </w:tcPr>
          <w:p w14:paraId="66238E02" w14:textId="1124E38E" w:rsidR="00A13594" w:rsidRPr="009F73B6" w:rsidRDefault="00D54AB7" w:rsidP="007D6208">
            <w:pPr>
              <w:widowControl w:val="0"/>
              <w:suppressAutoHyphens/>
              <w:autoSpaceDE w:val="0"/>
              <w:rPr>
                <w:rFonts w:ascii="Times New Roman" w:eastAsia="Arial" w:hAnsi="Times New Roman" w:cs="Times New Roman"/>
                <w:sz w:val="20"/>
                <w:szCs w:val="20"/>
                <w:lang w:eastAsia="ar-SA"/>
              </w:rPr>
            </w:pPr>
            <w:r w:rsidRPr="00D54AB7">
              <w:rPr>
                <w:rFonts w:ascii="Times New Roman" w:eastAsia="Arial" w:hAnsi="Times New Roman" w:cs="Times New Roman"/>
                <w:sz w:val="20"/>
                <w:szCs w:val="20"/>
                <w:lang w:eastAsia="ar-SA"/>
              </w:rPr>
              <w:t>Средняя начисленная заработная плата в дополнительном образовании составила 52395 руб.</w:t>
            </w:r>
          </w:p>
        </w:tc>
        <w:tc>
          <w:tcPr>
            <w:tcW w:w="851" w:type="dxa"/>
          </w:tcPr>
          <w:p w14:paraId="7D0BBF2F" w14:textId="77777777" w:rsidR="00A13594" w:rsidRPr="009F73B6" w:rsidRDefault="00A13594" w:rsidP="007D6208">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46B273D2" w14:textId="77777777" w:rsidR="00A13594" w:rsidRPr="009F73B6" w:rsidRDefault="00A13594" w:rsidP="007D6208">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471221F8" w14:textId="089B555F" w:rsidR="00A13594" w:rsidRPr="009F73B6" w:rsidRDefault="00A13594" w:rsidP="00D22F4F">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1DAE0967" w14:textId="4A26E119" w:rsidR="00A13594" w:rsidRPr="009F73B6" w:rsidRDefault="00A13594" w:rsidP="00D22F4F">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38AB73E2" w14:textId="77777777" w:rsidR="00A13594" w:rsidRPr="009F73B6" w:rsidRDefault="00A13594" w:rsidP="007D6208">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tc>
      </w:tr>
      <w:tr w:rsidR="00A13594" w:rsidRPr="009F73B6" w14:paraId="421099F5" w14:textId="77777777" w:rsidTr="00D54AB7">
        <w:trPr>
          <w:jc w:val="center"/>
        </w:trPr>
        <w:tc>
          <w:tcPr>
            <w:tcW w:w="3050" w:type="dxa"/>
          </w:tcPr>
          <w:p w14:paraId="48FA5F2E" w14:textId="77777777" w:rsidR="00A13594" w:rsidRPr="009F73B6" w:rsidRDefault="00A13594" w:rsidP="00412E29">
            <w:pPr>
              <w:rPr>
                <w:rFonts w:ascii="Times New Roman" w:hAnsi="Times New Roman" w:cs="Times New Roman"/>
                <w:sz w:val="20"/>
                <w:szCs w:val="20"/>
              </w:rPr>
            </w:pPr>
            <w:r w:rsidRPr="009F73B6">
              <w:rPr>
                <w:rFonts w:ascii="Times New Roman" w:hAnsi="Times New Roman" w:cs="Times New Roman"/>
                <w:sz w:val="20"/>
                <w:szCs w:val="20"/>
              </w:rPr>
              <w:t>Мероприятие 3.2.2.1. Аттестация педагогов дополнительного образования.</w:t>
            </w:r>
          </w:p>
        </w:tc>
        <w:tc>
          <w:tcPr>
            <w:tcW w:w="1843" w:type="dxa"/>
          </w:tcPr>
          <w:p w14:paraId="48224B84" w14:textId="26DB0619" w:rsidR="00A13594" w:rsidRPr="009F73B6" w:rsidRDefault="00A13594" w:rsidP="00412E29">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66B7DEB1" w14:textId="77777777" w:rsidR="00A13594" w:rsidRPr="009F73B6" w:rsidRDefault="00A13594" w:rsidP="00412E29">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shd w:val="clear" w:color="auto" w:fill="FFFFFF" w:themeFill="background1"/>
          </w:tcPr>
          <w:p w14:paraId="7DD6209C" w14:textId="46ACB660" w:rsidR="00A13594" w:rsidRDefault="00D54AB7" w:rsidP="00412E29">
            <w:pPr>
              <w:widowControl w:val="0"/>
              <w:suppressAutoHyphens/>
              <w:autoSpaceDE w:val="0"/>
              <w:rPr>
                <w:rFonts w:ascii="Times New Roman" w:eastAsia="Arial" w:hAnsi="Times New Roman" w:cs="Times New Roman"/>
                <w:sz w:val="20"/>
                <w:szCs w:val="20"/>
                <w:lang w:eastAsia="ar-SA"/>
              </w:rPr>
            </w:pPr>
            <w:r w:rsidRPr="00D54AB7">
              <w:rPr>
                <w:rFonts w:ascii="Times New Roman" w:eastAsia="Arial" w:hAnsi="Times New Roman" w:cs="Times New Roman"/>
                <w:sz w:val="20"/>
                <w:szCs w:val="20"/>
                <w:lang w:eastAsia="ar-SA"/>
              </w:rPr>
              <w:t xml:space="preserve">В </w:t>
            </w:r>
            <w:r w:rsidR="00304F29" w:rsidRPr="00D54AB7">
              <w:rPr>
                <w:rFonts w:ascii="Times New Roman" w:eastAsia="Arial" w:hAnsi="Times New Roman" w:cs="Times New Roman"/>
                <w:sz w:val="20"/>
                <w:szCs w:val="20"/>
                <w:lang w:eastAsia="ar-SA"/>
              </w:rPr>
              <w:t>2023 году</w:t>
            </w:r>
            <w:r w:rsidR="00A13594" w:rsidRPr="00D54AB7">
              <w:rPr>
                <w:rFonts w:ascii="Times New Roman" w:eastAsia="Arial" w:hAnsi="Times New Roman" w:cs="Times New Roman"/>
                <w:sz w:val="20"/>
                <w:szCs w:val="20"/>
                <w:lang w:eastAsia="ar-SA"/>
              </w:rPr>
              <w:t xml:space="preserve"> аттестовалось </w:t>
            </w:r>
            <w:r w:rsidRPr="00D54AB7">
              <w:rPr>
                <w:rFonts w:ascii="Times New Roman" w:eastAsia="Arial" w:hAnsi="Times New Roman" w:cs="Times New Roman"/>
                <w:sz w:val="20"/>
                <w:szCs w:val="20"/>
                <w:lang w:eastAsia="ar-SA"/>
              </w:rPr>
              <w:t>7 педагогов</w:t>
            </w:r>
            <w:r>
              <w:rPr>
                <w:rFonts w:ascii="Times New Roman" w:eastAsia="Arial" w:hAnsi="Times New Roman" w:cs="Times New Roman"/>
                <w:sz w:val="20"/>
                <w:szCs w:val="20"/>
                <w:lang w:eastAsia="ar-SA"/>
              </w:rPr>
              <w:t xml:space="preserve"> доп. образования</w:t>
            </w:r>
            <w:r w:rsidRPr="00D54AB7">
              <w:rPr>
                <w:rFonts w:ascii="Times New Roman" w:eastAsia="Arial" w:hAnsi="Times New Roman" w:cs="Times New Roman"/>
                <w:sz w:val="20"/>
                <w:szCs w:val="20"/>
                <w:lang w:eastAsia="ar-SA"/>
              </w:rPr>
              <w:t xml:space="preserve">, в том числе </w:t>
            </w:r>
            <w:r w:rsidR="00A13594" w:rsidRPr="00D54AB7">
              <w:rPr>
                <w:rFonts w:ascii="Times New Roman" w:eastAsia="Arial" w:hAnsi="Times New Roman" w:cs="Times New Roman"/>
                <w:sz w:val="20"/>
                <w:szCs w:val="20"/>
                <w:lang w:eastAsia="ar-SA"/>
              </w:rPr>
              <w:t xml:space="preserve">на </w:t>
            </w:r>
            <w:r w:rsidR="00A13594" w:rsidRPr="00D54AB7">
              <w:rPr>
                <w:rFonts w:ascii="Times New Roman" w:eastAsia="Arial" w:hAnsi="Times New Roman" w:cs="Times New Roman"/>
                <w:sz w:val="20"/>
                <w:szCs w:val="20"/>
                <w:lang w:val="en-US" w:eastAsia="ar-SA"/>
              </w:rPr>
              <w:t>I</w:t>
            </w:r>
            <w:r w:rsidR="00A13594" w:rsidRPr="00D54AB7">
              <w:rPr>
                <w:rFonts w:ascii="Times New Roman" w:eastAsia="Arial" w:hAnsi="Times New Roman" w:cs="Times New Roman"/>
                <w:sz w:val="20"/>
                <w:szCs w:val="20"/>
                <w:lang w:eastAsia="ar-SA"/>
              </w:rPr>
              <w:t xml:space="preserve"> категорию – </w:t>
            </w:r>
            <w:r w:rsidRPr="00D54AB7">
              <w:rPr>
                <w:rFonts w:ascii="Times New Roman" w:eastAsia="Arial" w:hAnsi="Times New Roman" w:cs="Times New Roman"/>
                <w:sz w:val="20"/>
                <w:szCs w:val="20"/>
                <w:lang w:eastAsia="ar-SA"/>
              </w:rPr>
              <w:t>5</w:t>
            </w:r>
            <w:r w:rsidR="00A13594" w:rsidRPr="00D54AB7">
              <w:rPr>
                <w:rFonts w:ascii="Times New Roman" w:eastAsia="Arial" w:hAnsi="Times New Roman" w:cs="Times New Roman"/>
                <w:sz w:val="20"/>
                <w:szCs w:val="20"/>
                <w:lang w:eastAsia="ar-SA"/>
              </w:rPr>
              <w:t xml:space="preserve"> педагогов, на высшую – </w:t>
            </w:r>
            <w:r>
              <w:rPr>
                <w:rFonts w:ascii="Times New Roman" w:eastAsia="Arial" w:hAnsi="Times New Roman" w:cs="Times New Roman"/>
                <w:sz w:val="20"/>
                <w:szCs w:val="20"/>
                <w:lang w:eastAsia="ar-SA"/>
              </w:rPr>
              <w:t xml:space="preserve">2 </w:t>
            </w:r>
            <w:r w:rsidR="00A13594" w:rsidRPr="00D54AB7">
              <w:rPr>
                <w:rFonts w:ascii="Times New Roman" w:eastAsia="Arial" w:hAnsi="Times New Roman" w:cs="Times New Roman"/>
                <w:sz w:val="20"/>
                <w:szCs w:val="20"/>
                <w:lang w:eastAsia="ar-SA"/>
              </w:rPr>
              <w:t>педагог</w:t>
            </w:r>
            <w:r w:rsidRPr="00D54AB7">
              <w:rPr>
                <w:rFonts w:ascii="Times New Roman" w:eastAsia="Arial" w:hAnsi="Times New Roman" w:cs="Times New Roman"/>
                <w:sz w:val="20"/>
                <w:szCs w:val="20"/>
                <w:lang w:eastAsia="ar-SA"/>
              </w:rPr>
              <w:t>а</w:t>
            </w:r>
            <w:r w:rsidR="00A13594" w:rsidRPr="00D54AB7">
              <w:rPr>
                <w:rFonts w:ascii="Times New Roman" w:eastAsia="Arial" w:hAnsi="Times New Roman" w:cs="Times New Roman"/>
                <w:sz w:val="20"/>
                <w:szCs w:val="20"/>
                <w:lang w:eastAsia="ar-SA"/>
              </w:rPr>
              <w:t>.</w:t>
            </w:r>
          </w:p>
          <w:p w14:paraId="36E7210A" w14:textId="65300253" w:rsidR="00A13594" w:rsidRPr="009F73B6" w:rsidRDefault="00A13594" w:rsidP="00412E29">
            <w:pPr>
              <w:widowControl w:val="0"/>
              <w:suppressAutoHyphens/>
              <w:autoSpaceDE w:val="0"/>
              <w:rPr>
                <w:rFonts w:ascii="Times New Roman" w:eastAsia="Arial" w:hAnsi="Times New Roman" w:cs="Times New Roman"/>
                <w:sz w:val="20"/>
                <w:szCs w:val="20"/>
                <w:lang w:eastAsia="ar-SA"/>
              </w:rPr>
            </w:pPr>
          </w:p>
        </w:tc>
        <w:tc>
          <w:tcPr>
            <w:tcW w:w="851" w:type="dxa"/>
          </w:tcPr>
          <w:p w14:paraId="5BEB5652" w14:textId="77777777" w:rsidR="00A13594" w:rsidRPr="009F73B6" w:rsidRDefault="00A13594" w:rsidP="00412E29">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6E5B71E3" w14:textId="77777777" w:rsidR="00A13594" w:rsidRPr="009F73B6" w:rsidRDefault="00A13594" w:rsidP="00412E29">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452CF319" w14:textId="55C0E5BB" w:rsidR="00A13594" w:rsidRPr="009F73B6" w:rsidRDefault="00A13594" w:rsidP="00412E29">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6876D3A1" w14:textId="643A1F15" w:rsidR="00A13594" w:rsidRPr="009F73B6" w:rsidRDefault="00A13594" w:rsidP="00412E29">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31A1C79E" w14:textId="77777777" w:rsidR="00A13594" w:rsidRPr="009F73B6" w:rsidRDefault="00A13594" w:rsidP="00412E29">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2673C31B" w14:textId="4548D8BD" w:rsidR="00A13594" w:rsidRPr="009F73B6" w:rsidRDefault="00A13594" w:rsidP="00412E29">
            <w:pPr>
              <w:widowControl w:val="0"/>
              <w:suppressAutoHyphens/>
              <w:autoSpaceDE w:val="0"/>
              <w:rPr>
                <w:rFonts w:ascii="Times New Roman" w:eastAsia="Arial" w:hAnsi="Times New Roman" w:cs="Times New Roman"/>
                <w:color w:val="FF0000"/>
                <w:sz w:val="20"/>
                <w:szCs w:val="20"/>
                <w:lang w:eastAsia="ar-SA"/>
              </w:rPr>
            </w:pPr>
          </w:p>
        </w:tc>
      </w:tr>
      <w:tr w:rsidR="00A13594" w:rsidRPr="009F73B6" w14:paraId="12268983" w14:textId="77777777" w:rsidTr="005A59B3">
        <w:trPr>
          <w:jc w:val="center"/>
        </w:trPr>
        <w:tc>
          <w:tcPr>
            <w:tcW w:w="3050" w:type="dxa"/>
          </w:tcPr>
          <w:p w14:paraId="11EF19DC" w14:textId="77777777" w:rsidR="00A13594" w:rsidRPr="009F73B6" w:rsidRDefault="00A13594" w:rsidP="00595651">
            <w:pPr>
              <w:rPr>
                <w:rFonts w:ascii="Times New Roman" w:hAnsi="Times New Roman" w:cs="Times New Roman"/>
                <w:sz w:val="20"/>
                <w:szCs w:val="20"/>
              </w:rPr>
            </w:pPr>
            <w:r w:rsidRPr="009F73B6">
              <w:rPr>
                <w:rFonts w:ascii="Times New Roman" w:hAnsi="Times New Roman" w:cs="Times New Roman"/>
                <w:sz w:val="20"/>
                <w:szCs w:val="20"/>
              </w:rPr>
              <w:t>Мероприятие 3.2.2.2. Надбавки к ведомственным наградам Министерства образования РК и Министерства Просвещения РФ.</w:t>
            </w:r>
          </w:p>
        </w:tc>
        <w:tc>
          <w:tcPr>
            <w:tcW w:w="1843" w:type="dxa"/>
          </w:tcPr>
          <w:p w14:paraId="1CBFB5D6" w14:textId="702B4D8B" w:rsidR="00A13594" w:rsidRPr="009F73B6" w:rsidRDefault="00A13594" w:rsidP="00595651">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01AF8CF7" w14:textId="77777777" w:rsidR="00A13594" w:rsidRPr="009F73B6" w:rsidRDefault="00A13594" w:rsidP="00595651">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46BF9860" w14:textId="76C4A95C" w:rsidR="00A13594" w:rsidRPr="00EC3002" w:rsidRDefault="00304F29" w:rsidP="00304F29">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Надбавки предоставлялись в течение года.</w:t>
            </w:r>
          </w:p>
        </w:tc>
        <w:tc>
          <w:tcPr>
            <w:tcW w:w="851" w:type="dxa"/>
          </w:tcPr>
          <w:p w14:paraId="3F458101" w14:textId="77777777" w:rsidR="00A13594" w:rsidRPr="009F73B6" w:rsidRDefault="00A13594" w:rsidP="00595651">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6872E3F2" w14:textId="77777777" w:rsidR="00A13594" w:rsidRPr="009F73B6" w:rsidRDefault="00A13594" w:rsidP="00595651">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1A9F99ED" w14:textId="3B936E07" w:rsidR="00A13594" w:rsidRPr="009F73B6" w:rsidRDefault="00A13594" w:rsidP="00595651">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77E0D8DC" w14:textId="21F0DA96" w:rsidR="00A13594" w:rsidRPr="009F73B6" w:rsidRDefault="00A13594" w:rsidP="00595651">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07EC5FDE" w14:textId="77777777" w:rsidR="00A13594" w:rsidRPr="009F73B6" w:rsidRDefault="00A13594" w:rsidP="00595651">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tc>
      </w:tr>
      <w:tr w:rsidR="00A13594" w:rsidRPr="009F73B6" w14:paraId="0A9E20A4" w14:textId="77777777" w:rsidTr="005A59B3">
        <w:trPr>
          <w:jc w:val="center"/>
        </w:trPr>
        <w:tc>
          <w:tcPr>
            <w:tcW w:w="3050" w:type="dxa"/>
          </w:tcPr>
          <w:p w14:paraId="6B763377" w14:textId="77777777" w:rsidR="00A13594" w:rsidRPr="009F73B6" w:rsidRDefault="00A13594" w:rsidP="00595651">
            <w:pPr>
              <w:rPr>
                <w:rFonts w:ascii="Times New Roman" w:hAnsi="Times New Roman" w:cs="Times New Roman"/>
                <w:i/>
                <w:iCs/>
                <w:sz w:val="20"/>
                <w:szCs w:val="20"/>
              </w:rPr>
            </w:pPr>
            <w:r w:rsidRPr="009F73B6">
              <w:rPr>
                <w:rFonts w:ascii="Times New Roman" w:hAnsi="Times New Roman" w:cs="Times New Roman"/>
                <w:i/>
                <w:iCs/>
                <w:sz w:val="20"/>
                <w:szCs w:val="20"/>
              </w:rPr>
              <w:t>Контрольное событие № 60. Обеспечение роста уровня оплаты труда педагогических работников муниципальных учреждений дополнительного образования.</w:t>
            </w:r>
          </w:p>
        </w:tc>
        <w:tc>
          <w:tcPr>
            <w:tcW w:w="1843" w:type="dxa"/>
          </w:tcPr>
          <w:p w14:paraId="30A14402" w14:textId="55E09F43" w:rsidR="00A13594" w:rsidRPr="009F73B6" w:rsidRDefault="00A13594" w:rsidP="00595651">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35BACA3B" w14:textId="77777777" w:rsidR="00A13594" w:rsidRPr="009F73B6" w:rsidRDefault="00A13594" w:rsidP="00595651">
            <w:pPr>
              <w:jc w:val="cente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2823" w:type="dxa"/>
          </w:tcPr>
          <w:p w14:paraId="59ED1A8A" w14:textId="3FA76EC0" w:rsidR="00A13594" w:rsidRPr="009F73B6" w:rsidRDefault="00A13594" w:rsidP="00595651">
            <w:pPr>
              <w:widowControl w:val="0"/>
              <w:suppressAutoHyphens/>
              <w:autoSpaceDE w:val="0"/>
              <w:rPr>
                <w:rFonts w:ascii="Times New Roman" w:eastAsia="Arial" w:hAnsi="Times New Roman" w:cs="Times New Roman"/>
                <w:sz w:val="20"/>
                <w:szCs w:val="20"/>
                <w:lang w:eastAsia="ar-SA"/>
              </w:rPr>
            </w:pPr>
            <w:r w:rsidRPr="00595651">
              <w:rPr>
                <w:rFonts w:ascii="Times New Roman" w:eastAsia="Arial" w:hAnsi="Times New Roman" w:cs="Times New Roman"/>
                <w:sz w:val="20"/>
                <w:szCs w:val="20"/>
                <w:lang w:eastAsia="ar-SA"/>
              </w:rPr>
              <w:t xml:space="preserve">Средняя начисленная заработная плата в дополнительном образовании </w:t>
            </w:r>
            <w:r>
              <w:rPr>
                <w:rFonts w:ascii="Times New Roman" w:eastAsia="Arial" w:hAnsi="Times New Roman" w:cs="Times New Roman"/>
                <w:sz w:val="20"/>
                <w:szCs w:val="20"/>
                <w:lang w:eastAsia="ar-SA"/>
              </w:rPr>
              <w:t xml:space="preserve">составила </w:t>
            </w:r>
            <w:r w:rsidR="00D54AB7" w:rsidRPr="00D54AB7">
              <w:rPr>
                <w:rFonts w:ascii="Times New Roman" w:eastAsia="Arial" w:hAnsi="Times New Roman" w:cs="Times New Roman"/>
                <w:sz w:val="20"/>
                <w:szCs w:val="20"/>
                <w:lang w:eastAsia="ar-SA"/>
              </w:rPr>
              <w:t>52395</w:t>
            </w:r>
            <w:r w:rsidR="00D54AB7">
              <w:rPr>
                <w:rFonts w:ascii="Times New Roman" w:eastAsia="Arial" w:hAnsi="Times New Roman" w:cs="Times New Roman"/>
                <w:sz w:val="20"/>
                <w:szCs w:val="20"/>
                <w:lang w:eastAsia="ar-SA"/>
              </w:rPr>
              <w:t xml:space="preserve"> </w:t>
            </w:r>
            <w:r w:rsidRPr="00595651">
              <w:rPr>
                <w:rFonts w:ascii="Times New Roman" w:eastAsia="Arial" w:hAnsi="Times New Roman" w:cs="Times New Roman"/>
                <w:sz w:val="20"/>
                <w:szCs w:val="20"/>
                <w:lang w:eastAsia="ar-SA"/>
              </w:rPr>
              <w:t>руб.</w:t>
            </w:r>
            <w:r w:rsidR="00304F29">
              <w:rPr>
                <w:rFonts w:ascii="Times New Roman" w:eastAsia="Arial" w:hAnsi="Times New Roman" w:cs="Times New Roman"/>
                <w:sz w:val="20"/>
                <w:szCs w:val="20"/>
                <w:lang w:eastAsia="ar-SA"/>
              </w:rPr>
              <w:t xml:space="preserve"> (в прошлом году  - </w:t>
            </w:r>
            <w:r w:rsidR="00304F29" w:rsidRPr="00304F29">
              <w:rPr>
                <w:rFonts w:ascii="Times New Roman" w:eastAsia="Arial" w:hAnsi="Times New Roman" w:cs="Times New Roman"/>
                <w:sz w:val="20"/>
                <w:szCs w:val="20"/>
                <w:lang w:eastAsia="ar-SA"/>
              </w:rPr>
              <w:t>49552,6</w:t>
            </w:r>
            <w:r w:rsidR="00304F29">
              <w:rPr>
                <w:rFonts w:ascii="Times New Roman" w:eastAsia="Arial" w:hAnsi="Times New Roman" w:cs="Times New Roman"/>
                <w:sz w:val="20"/>
                <w:szCs w:val="20"/>
                <w:lang w:eastAsia="ar-SA"/>
              </w:rPr>
              <w:t xml:space="preserve"> руб.</w:t>
            </w:r>
          </w:p>
        </w:tc>
        <w:tc>
          <w:tcPr>
            <w:tcW w:w="851" w:type="dxa"/>
          </w:tcPr>
          <w:p w14:paraId="7820098E" w14:textId="77777777" w:rsidR="00A13594" w:rsidRPr="009F73B6" w:rsidRDefault="00A13594" w:rsidP="00595651">
            <w:pP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1134" w:type="dxa"/>
          </w:tcPr>
          <w:p w14:paraId="001B7C3C" w14:textId="77777777" w:rsidR="00A13594" w:rsidRPr="009F73B6" w:rsidRDefault="00A13594" w:rsidP="00595651">
            <w:pPr>
              <w:rPr>
                <w:rFonts w:ascii="Times New Roman" w:hAnsi="Times New Roman" w:cs="Times New Roman"/>
                <w:i/>
                <w:iCs/>
                <w:sz w:val="20"/>
                <w:szCs w:val="20"/>
              </w:rPr>
            </w:pPr>
            <w:r w:rsidRPr="009F73B6">
              <w:rPr>
                <w:rFonts w:ascii="Times New Roman" w:hAnsi="Times New Roman" w:cs="Times New Roman"/>
                <w:i/>
                <w:iCs/>
                <w:sz w:val="20"/>
                <w:szCs w:val="20"/>
              </w:rPr>
              <w:t>декабрь</w:t>
            </w:r>
          </w:p>
        </w:tc>
        <w:tc>
          <w:tcPr>
            <w:tcW w:w="992" w:type="dxa"/>
          </w:tcPr>
          <w:p w14:paraId="3979AFC9" w14:textId="77777777" w:rsidR="00A13594" w:rsidRPr="009F73B6" w:rsidRDefault="00A13594" w:rsidP="00595651">
            <w:pPr>
              <w:widowControl w:val="0"/>
              <w:suppressAutoHyphens/>
              <w:autoSpaceDE w:val="0"/>
              <w:ind w:firstLine="720"/>
              <w:rPr>
                <w:rFonts w:ascii="Times New Roman" w:eastAsia="Arial" w:hAnsi="Times New Roman" w:cs="Times New Roman"/>
                <w:sz w:val="20"/>
                <w:szCs w:val="20"/>
                <w:lang w:eastAsia="ar-SA"/>
              </w:rPr>
            </w:pPr>
          </w:p>
        </w:tc>
        <w:tc>
          <w:tcPr>
            <w:tcW w:w="992" w:type="dxa"/>
          </w:tcPr>
          <w:p w14:paraId="0C598F63" w14:textId="5AE5B81A" w:rsidR="00A13594" w:rsidRPr="009F73B6" w:rsidRDefault="00A13594" w:rsidP="00595651">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декабрь</w:t>
            </w:r>
          </w:p>
        </w:tc>
        <w:tc>
          <w:tcPr>
            <w:tcW w:w="1459" w:type="dxa"/>
          </w:tcPr>
          <w:p w14:paraId="62DE70E6" w14:textId="77777777" w:rsidR="00A13594" w:rsidRPr="009F73B6" w:rsidRDefault="00A13594" w:rsidP="00595651">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tc>
      </w:tr>
      <w:tr w:rsidR="00A13594" w:rsidRPr="009F73B6" w14:paraId="374163C4" w14:textId="77777777" w:rsidTr="005A59B3">
        <w:trPr>
          <w:jc w:val="center"/>
        </w:trPr>
        <w:tc>
          <w:tcPr>
            <w:tcW w:w="3050" w:type="dxa"/>
          </w:tcPr>
          <w:p w14:paraId="6F56FB6F" w14:textId="77777777" w:rsidR="00A13594" w:rsidRPr="009F73B6" w:rsidRDefault="00A13594" w:rsidP="00595651">
            <w:pPr>
              <w:rPr>
                <w:rFonts w:ascii="Times New Roman" w:hAnsi="Times New Roman" w:cs="Times New Roman"/>
                <w:b/>
                <w:bCs/>
                <w:sz w:val="20"/>
                <w:szCs w:val="20"/>
              </w:rPr>
            </w:pPr>
            <w:r w:rsidRPr="009F73B6">
              <w:rPr>
                <w:rFonts w:ascii="Times New Roman" w:hAnsi="Times New Roman" w:cs="Times New Roman"/>
                <w:b/>
                <w:bCs/>
                <w:sz w:val="20"/>
                <w:szCs w:val="20"/>
              </w:rPr>
              <w:t>Основное мероприятие 3.2.3. Обеспечение персонифицированного финансирования дополнительного образования.</w:t>
            </w:r>
          </w:p>
        </w:tc>
        <w:tc>
          <w:tcPr>
            <w:tcW w:w="1843" w:type="dxa"/>
          </w:tcPr>
          <w:p w14:paraId="76F8B294" w14:textId="7BDB8A34" w:rsidR="00A13594" w:rsidRPr="009F73B6" w:rsidRDefault="00A13594" w:rsidP="00595651">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2B1F16E8" w14:textId="1D5F9907" w:rsidR="00A13594" w:rsidRPr="00B805DE" w:rsidRDefault="00A13594" w:rsidP="00595651">
            <w:pPr>
              <w:rPr>
                <w:rFonts w:ascii="Times New Roman" w:hAnsi="Times New Roman" w:cs="Times New Roman"/>
                <w:sz w:val="20"/>
                <w:szCs w:val="20"/>
              </w:rPr>
            </w:pPr>
            <w:r>
              <w:rPr>
                <w:rFonts w:ascii="Times New Roman" w:hAnsi="Times New Roman" w:cs="Times New Roman"/>
                <w:sz w:val="20"/>
                <w:szCs w:val="20"/>
              </w:rPr>
              <w:t>1</w:t>
            </w:r>
            <w:r w:rsidRPr="00B805DE">
              <w:rPr>
                <w:rFonts w:ascii="Times New Roman" w:hAnsi="Times New Roman" w:cs="Times New Roman"/>
                <w:sz w:val="20"/>
                <w:szCs w:val="20"/>
              </w:rPr>
              <w:t>. Доля детей в возрасте от 5 до 18 лет, получающих дополнительное образование с использованием сертификата дополнительного образо</w:t>
            </w:r>
            <w:r>
              <w:rPr>
                <w:rFonts w:ascii="Times New Roman" w:hAnsi="Times New Roman" w:cs="Times New Roman"/>
                <w:sz w:val="20"/>
                <w:szCs w:val="20"/>
              </w:rPr>
              <w:t>вания за счет бюджетных средств, составит 100%</w:t>
            </w:r>
          </w:p>
          <w:p w14:paraId="3DE7CF47" w14:textId="5DCD5FCD" w:rsidR="00A13594" w:rsidRPr="009F73B6" w:rsidRDefault="00A13594" w:rsidP="00595651">
            <w:pPr>
              <w:rPr>
                <w:rFonts w:ascii="Times New Roman" w:hAnsi="Times New Roman" w:cs="Times New Roman"/>
                <w:sz w:val="20"/>
                <w:szCs w:val="20"/>
              </w:rPr>
            </w:pPr>
            <w:r w:rsidRPr="00B805DE">
              <w:rPr>
                <w:rFonts w:ascii="Times New Roman" w:hAnsi="Times New Roman" w:cs="Times New Roman"/>
                <w:sz w:val="20"/>
                <w:szCs w:val="20"/>
              </w:rPr>
              <w:t>2. Доля детей в возрасте от 5 до 18 лет, использующих сертификаты дополнительного образования в статусе сертификатов перс</w:t>
            </w:r>
            <w:r>
              <w:rPr>
                <w:rFonts w:ascii="Times New Roman" w:hAnsi="Times New Roman" w:cs="Times New Roman"/>
                <w:sz w:val="20"/>
                <w:szCs w:val="20"/>
              </w:rPr>
              <w:t>онифицированного финансирования составит 10%.</w:t>
            </w:r>
          </w:p>
        </w:tc>
        <w:tc>
          <w:tcPr>
            <w:tcW w:w="2823" w:type="dxa"/>
          </w:tcPr>
          <w:p w14:paraId="3528A455" w14:textId="491E2DD8" w:rsidR="00A13594" w:rsidRDefault="00A13594" w:rsidP="00595651">
            <w:pPr>
              <w:widowControl w:val="0"/>
              <w:autoSpaceDE w:val="0"/>
              <w:autoSpaceDN w:val="0"/>
              <w:adjustRightInd w:val="0"/>
              <w:rPr>
                <w:rFonts w:ascii="Times New Roman" w:hAnsi="Times New Roman" w:cs="Times New Roman"/>
                <w:sz w:val="20"/>
                <w:szCs w:val="20"/>
                <w:highlight w:val="yellow"/>
              </w:rPr>
            </w:pPr>
            <w:r w:rsidRPr="00B37B6B">
              <w:rPr>
                <w:rFonts w:ascii="Times New Roman" w:hAnsi="Times New Roman" w:cs="Times New Roman"/>
                <w:sz w:val="20"/>
                <w:szCs w:val="20"/>
              </w:rPr>
              <w:t xml:space="preserve">На территории </w:t>
            </w:r>
            <w:r>
              <w:rPr>
                <w:rFonts w:ascii="Times New Roman" w:hAnsi="Times New Roman" w:cs="Times New Roman"/>
                <w:sz w:val="20"/>
                <w:szCs w:val="20"/>
              </w:rPr>
              <w:t>муниципалитета</w:t>
            </w:r>
            <w:r w:rsidRPr="00B37B6B">
              <w:rPr>
                <w:rFonts w:ascii="Times New Roman" w:hAnsi="Times New Roman" w:cs="Times New Roman"/>
                <w:sz w:val="20"/>
                <w:szCs w:val="20"/>
              </w:rPr>
              <w:t xml:space="preserve"> реализуется система персонифицирован</w:t>
            </w:r>
            <w:r>
              <w:rPr>
                <w:rFonts w:ascii="Times New Roman" w:hAnsi="Times New Roman" w:cs="Times New Roman"/>
                <w:sz w:val="20"/>
                <w:szCs w:val="20"/>
              </w:rPr>
              <w:t>-</w:t>
            </w:r>
            <w:r w:rsidRPr="00B37B6B">
              <w:rPr>
                <w:rFonts w:ascii="Times New Roman" w:hAnsi="Times New Roman" w:cs="Times New Roman"/>
                <w:sz w:val="20"/>
                <w:szCs w:val="20"/>
              </w:rPr>
              <w:t>ного финансирования дополнительного образования детей</w:t>
            </w:r>
            <w:r>
              <w:rPr>
                <w:rFonts w:ascii="Times New Roman" w:hAnsi="Times New Roman" w:cs="Times New Roman"/>
                <w:sz w:val="20"/>
                <w:szCs w:val="20"/>
              </w:rPr>
              <w:t>.</w:t>
            </w:r>
            <w:r w:rsidRPr="00B37B6B">
              <w:rPr>
                <w:rFonts w:ascii="Times New Roman" w:hAnsi="Times New Roman" w:cs="Times New Roman"/>
                <w:sz w:val="20"/>
                <w:szCs w:val="20"/>
              </w:rPr>
              <w:t xml:space="preserve"> В системе ПФДО зарегистрированы 22 образовательные организации</w:t>
            </w:r>
            <w:r w:rsidR="00EB1CA4">
              <w:rPr>
                <w:rFonts w:ascii="Times New Roman" w:hAnsi="Times New Roman" w:cs="Times New Roman"/>
                <w:sz w:val="20"/>
                <w:szCs w:val="20"/>
              </w:rPr>
              <w:t xml:space="preserve"> </w:t>
            </w:r>
            <w:r w:rsidR="00EB1CA4" w:rsidRPr="00B37B6B">
              <w:rPr>
                <w:rFonts w:ascii="Times New Roman" w:hAnsi="Times New Roman" w:cs="Times New Roman"/>
                <w:sz w:val="20"/>
                <w:szCs w:val="20"/>
              </w:rPr>
              <w:t>(100%)</w:t>
            </w:r>
            <w:r w:rsidRPr="00B37B6B">
              <w:rPr>
                <w:rFonts w:ascii="Times New Roman" w:hAnsi="Times New Roman" w:cs="Times New Roman"/>
                <w:sz w:val="20"/>
                <w:szCs w:val="20"/>
              </w:rPr>
              <w:t>, оказывающих услуги по дополнительному образованию детей на территории муниципального образования.</w:t>
            </w:r>
          </w:p>
          <w:p w14:paraId="55CF3364" w14:textId="77777777" w:rsidR="00A13594" w:rsidRDefault="00A13594" w:rsidP="00595651">
            <w:pPr>
              <w:widowControl w:val="0"/>
              <w:autoSpaceDE w:val="0"/>
              <w:autoSpaceDN w:val="0"/>
              <w:adjustRightInd w:val="0"/>
              <w:rPr>
                <w:rFonts w:ascii="Times New Roman" w:hAnsi="Times New Roman" w:cs="Times New Roman"/>
                <w:sz w:val="20"/>
                <w:szCs w:val="20"/>
                <w:highlight w:val="yellow"/>
              </w:rPr>
            </w:pPr>
          </w:p>
          <w:p w14:paraId="0107A5D9" w14:textId="73935591" w:rsidR="00A13594" w:rsidRPr="009F73B6" w:rsidRDefault="00A13594" w:rsidP="00595651">
            <w:pPr>
              <w:widowControl w:val="0"/>
              <w:suppressAutoHyphens/>
              <w:autoSpaceDE w:val="0"/>
              <w:rPr>
                <w:rFonts w:ascii="Times New Roman" w:eastAsia="Arial" w:hAnsi="Times New Roman" w:cs="Times New Roman"/>
                <w:color w:val="FF0000"/>
                <w:sz w:val="20"/>
                <w:szCs w:val="20"/>
                <w:highlight w:val="green"/>
                <w:lang w:eastAsia="ar-SA"/>
              </w:rPr>
            </w:pPr>
          </w:p>
        </w:tc>
        <w:tc>
          <w:tcPr>
            <w:tcW w:w="851" w:type="dxa"/>
          </w:tcPr>
          <w:p w14:paraId="1D721B26" w14:textId="77777777" w:rsidR="00A13594" w:rsidRPr="009F73B6" w:rsidRDefault="00A13594" w:rsidP="00595651">
            <w:pPr>
              <w:rPr>
                <w:rFonts w:ascii="Times New Roman" w:hAnsi="Times New Roman" w:cs="Times New Roman"/>
                <w:i/>
                <w:iCs/>
                <w:sz w:val="20"/>
                <w:szCs w:val="20"/>
              </w:rPr>
            </w:pPr>
            <w:r w:rsidRPr="009F73B6">
              <w:rPr>
                <w:rFonts w:ascii="Times New Roman" w:hAnsi="Times New Roman" w:cs="Times New Roman"/>
                <w:i/>
                <w:iCs/>
                <w:sz w:val="20"/>
                <w:szCs w:val="20"/>
              </w:rPr>
              <w:t>январь</w:t>
            </w:r>
          </w:p>
        </w:tc>
        <w:tc>
          <w:tcPr>
            <w:tcW w:w="1134" w:type="dxa"/>
          </w:tcPr>
          <w:p w14:paraId="3D8845D1" w14:textId="77777777" w:rsidR="00A13594" w:rsidRPr="009F73B6" w:rsidRDefault="00A13594" w:rsidP="00595651">
            <w:pPr>
              <w:rPr>
                <w:rFonts w:ascii="Times New Roman" w:hAnsi="Times New Roman" w:cs="Times New Roman"/>
                <w:i/>
                <w:iCs/>
                <w:sz w:val="20"/>
                <w:szCs w:val="20"/>
              </w:rPr>
            </w:pPr>
            <w:r w:rsidRPr="009F73B6">
              <w:rPr>
                <w:rFonts w:ascii="Times New Roman" w:hAnsi="Times New Roman" w:cs="Times New Roman"/>
                <w:i/>
                <w:iCs/>
                <w:sz w:val="20"/>
                <w:szCs w:val="20"/>
              </w:rPr>
              <w:t>декабрь</w:t>
            </w:r>
          </w:p>
        </w:tc>
        <w:tc>
          <w:tcPr>
            <w:tcW w:w="992" w:type="dxa"/>
          </w:tcPr>
          <w:p w14:paraId="2FEB2D12" w14:textId="0326C0D6" w:rsidR="00A13594" w:rsidRPr="009F73B6" w:rsidRDefault="00A13594" w:rsidP="00595651">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январь</w:t>
            </w:r>
          </w:p>
        </w:tc>
        <w:tc>
          <w:tcPr>
            <w:tcW w:w="992" w:type="dxa"/>
          </w:tcPr>
          <w:p w14:paraId="6C2CC7EE" w14:textId="72A9FF33" w:rsidR="00A13594" w:rsidRPr="009F73B6" w:rsidRDefault="00A13594" w:rsidP="00595651">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декабрь</w:t>
            </w:r>
          </w:p>
        </w:tc>
        <w:tc>
          <w:tcPr>
            <w:tcW w:w="1459" w:type="dxa"/>
          </w:tcPr>
          <w:p w14:paraId="11103EAE" w14:textId="0D278074" w:rsidR="00A13594" w:rsidRPr="009F73B6" w:rsidRDefault="00A13594" w:rsidP="00B37B6B">
            <w:pPr>
              <w:widowControl w:val="0"/>
              <w:autoSpaceDE w:val="0"/>
              <w:autoSpaceDN w:val="0"/>
              <w:adjustRightInd w:val="0"/>
              <w:rPr>
                <w:rFonts w:ascii="Times New Roman" w:hAnsi="Times New Roman" w:cs="Times New Roman"/>
                <w:sz w:val="20"/>
                <w:szCs w:val="20"/>
              </w:rPr>
            </w:pPr>
            <w:r w:rsidRPr="009F73B6">
              <w:rPr>
                <w:rFonts w:ascii="Times New Roman" w:hAnsi="Times New Roman" w:cs="Times New Roman"/>
                <w:sz w:val="20"/>
                <w:szCs w:val="20"/>
              </w:rPr>
              <w:t>Выполнено</w:t>
            </w:r>
            <w:r>
              <w:rPr>
                <w:rFonts w:ascii="Times New Roman" w:hAnsi="Times New Roman" w:cs="Times New Roman"/>
                <w:sz w:val="20"/>
                <w:szCs w:val="20"/>
              </w:rPr>
              <w:t>.</w:t>
            </w:r>
            <w:r w:rsidRPr="009F73B6">
              <w:rPr>
                <w:rFonts w:ascii="Times New Roman" w:hAnsi="Times New Roman" w:cs="Times New Roman"/>
                <w:sz w:val="20"/>
                <w:szCs w:val="20"/>
              </w:rPr>
              <w:t xml:space="preserve"> </w:t>
            </w:r>
          </w:p>
        </w:tc>
      </w:tr>
      <w:tr w:rsidR="00A13594" w:rsidRPr="009F73B6" w14:paraId="047DE4EB" w14:textId="77777777" w:rsidTr="005A59B3">
        <w:trPr>
          <w:jc w:val="center"/>
        </w:trPr>
        <w:tc>
          <w:tcPr>
            <w:tcW w:w="3050" w:type="dxa"/>
          </w:tcPr>
          <w:p w14:paraId="629D25C6" w14:textId="308BB4B7" w:rsidR="00A13594" w:rsidRPr="009F73B6" w:rsidRDefault="00A13594" w:rsidP="00595651">
            <w:pPr>
              <w:rPr>
                <w:rFonts w:ascii="Times New Roman" w:hAnsi="Times New Roman" w:cs="Times New Roman"/>
                <w:sz w:val="20"/>
                <w:szCs w:val="20"/>
              </w:rPr>
            </w:pPr>
            <w:r w:rsidRPr="009F73B6">
              <w:rPr>
                <w:rFonts w:ascii="Times New Roman" w:hAnsi="Times New Roman" w:cs="Times New Roman"/>
                <w:sz w:val="20"/>
                <w:szCs w:val="20"/>
              </w:rPr>
              <w:t xml:space="preserve">Мероприятие 3.2.3.1. Проведение заседаний Межведомственной комиссии </w:t>
            </w:r>
            <w:r w:rsidRPr="009F73B6">
              <w:rPr>
                <w:rFonts w:ascii="Times New Roman" w:hAnsi="Times New Roman" w:cs="Times New Roman"/>
                <w:sz w:val="20"/>
                <w:szCs w:val="20"/>
              </w:rPr>
              <w:br/>
              <w:t xml:space="preserve">по вопросам развития дополнительного </w:t>
            </w:r>
            <w:r w:rsidRPr="009F73B6">
              <w:rPr>
                <w:rFonts w:ascii="Times New Roman" w:hAnsi="Times New Roman" w:cs="Times New Roman"/>
                <w:sz w:val="20"/>
                <w:szCs w:val="20"/>
              </w:rPr>
              <w:br/>
              <w:t xml:space="preserve">образования детей на территории </w:t>
            </w:r>
            <w:r w:rsidRPr="009F73B6">
              <w:rPr>
                <w:rFonts w:ascii="Times New Roman" w:hAnsi="Times New Roman" w:cs="Times New Roman"/>
                <w:sz w:val="20"/>
                <w:szCs w:val="20"/>
              </w:rPr>
              <w:br/>
              <w:t xml:space="preserve">МР </w:t>
            </w:r>
            <w:r>
              <w:rPr>
                <w:rFonts w:ascii="Times New Roman" w:hAnsi="Times New Roman" w:cs="Times New Roman"/>
                <w:sz w:val="20"/>
                <w:szCs w:val="20"/>
              </w:rPr>
              <w:t>«</w:t>
            </w:r>
            <w:r w:rsidRPr="009F73B6">
              <w:rPr>
                <w:rFonts w:ascii="Times New Roman" w:hAnsi="Times New Roman" w:cs="Times New Roman"/>
                <w:sz w:val="20"/>
                <w:szCs w:val="20"/>
              </w:rPr>
              <w:t>Сыктывдинский</w:t>
            </w:r>
            <w:r>
              <w:rPr>
                <w:rFonts w:ascii="Times New Roman" w:hAnsi="Times New Roman" w:cs="Times New Roman"/>
                <w:sz w:val="20"/>
                <w:szCs w:val="20"/>
              </w:rPr>
              <w:t>»</w:t>
            </w:r>
            <w:r w:rsidR="004A1079">
              <w:rPr>
                <w:rFonts w:ascii="Times New Roman" w:hAnsi="Times New Roman" w:cs="Times New Roman"/>
                <w:sz w:val="20"/>
                <w:szCs w:val="20"/>
              </w:rPr>
              <w:t>.</w:t>
            </w:r>
          </w:p>
        </w:tc>
        <w:tc>
          <w:tcPr>
            <w:tcW w:w="1843" w:type="dxa"/>
          </w:tcPr>
          <w:p w14:paraId="41BF1963" w14:textId="26122717" w:rsidR="00A13594" w:rsidRPr="009F73B6" w:rsidRDefault="00A13594" w:rsidP="00595651">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5B3DB97D" w14:textId="77777777" w:rsidR="00A13594" w:rsidRPr="009F73B6" w:rsidRDefault="00A13594" w:rsidP="00595651">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447F1D4E" w14:textId="3AFDA58E" w:rsidR="00A13594" w:rsidRPr="00EC3002" w:rsidRDefault="00A13594" w:rsidP="00B505F8">
            <w:pPr>
              <w:widowControl w:val="0"/>
              <w:suppressAutoHyphens/>
              <w:autoSpaceDE w:val="0"/>
              <w:rPr>
                <w:rFonts w:ascii="Times New Roman" w:eastAsia="Arial" w:hAnsi="Times New Roman" w:cs="Times New Roman"/>
                <w:sz w:val="20"/>
                <w:szCs w:val="20"/>
                <w:lang w:eastAsia="ar-SA"/>
              </w:rPr>
            </w:pPr>
            <w:r w:rsidRPr="00EC3002">
              <w:rPr>
                <w:rFonts w:ascii="Times New Roman" w:eastAsia="Arial" w:hAnsi="Times New Roman" w:cs="Times New Roman"/>
                <w:sz w:val="20"/>
                <w:szCs w:val="20"/>
                <w:lang w:eastAsia="ar-SA"/>
              </w:rPr>
              <w:t xml:space="preserve">Межведомственная комиссия </w:t>
            </w:r>
          </w:p>
          <w:p w14:paraId="5B940516" w14:textId="77777777" w:rsidR="00A13594" w:rsidRPr="00EC3002" w:rsidRDefault="00A13594" w:rsidP="00B505F8">
            <w:pPr>
              <w:widowControl w:val="0"/>
              <w:suppressAutoHyphens/>
              <w:autoSpaceDE w:val="0"/>
              <w:rPr>
                <w:rFonts w:ascii="Times New Roman" w:eastAsia="Arial" w:hAnsi="Times New Roman" w:cs="Times New Roman"/>
                <w:sz w:val="20"/>
                <w:szCs w:val="20"/>
                <w:lang w:eastAsia="ar-SA"/>
              </w:rPr>
            </w:pPr>
            <w:r w:rsidRPr="00EC3002">
              <w:rPr>
                <w:rFonts w:ascii="Times New Roman" w:eastAsia="Arial" w:hAnsi="Times New Roman" w:cs="Times New Roman"/>
                <w:sz w:val="20"/>
                <w:szCs w:val="20"/>
                <w:lang w:eastAsia="ar-SA"/>
              </w:rPr>
              <w:t xml:space="preserve">по вопросам развития дополнительного </w:t>
            </w:r>
          </w:p>
          <w:p w14:paraId="58940F55" w14:textId="77777777" w:rsidR="00A13594" w:rsidRPr="00EC3002" w:rsidRDefault="00A13594" w:rsidP="00B505F8">
            <w:pPr>
              <w:widowControl w:val="0"/>
              <w:suppressAutoHyphens/>
              <w:autoSpaceDE w:val="0"/>
              <w:rPr>
                <w:rFonts w:ascii="Times New Roman" w:eastAsia="Arial" w:hAnsi="Times New Roman" w:cs="Times New Roman"/>
                <w:sz w:val="20"/>
                <w:szCs w:val="20"/>
                <w:lang w:eastAsia="ar-SA"/>
              </w:rPr>
            </w:pPr>
            <w:r w:rsidRPr="00EC3002">
              <w:rPr>
                <w:rFonts w:ascii="Times New Roman" w:eastAsia="Arial" w:hAnsi="Times New Roman" w:cs="Times New Roman"/>
                <w:sz w:val="20"/>
                <w:szCs w:val="20"/>
                <w:lang w:eastAsia="ar-SA"/>
              </w:rPr>
              <w:t xml:space="preserve">образования детей на территории </w:t>
            </w:r>
          </w:p>
          <w:p w14:paraId="6A01D809" w14:textId="39B49806" w:rsidR="00A13594" w:rsidRPr="00EC3002" w:rsidRDefault="00A13594" w:rsidP="00EC3002">
            <w:pPr>
              <w:widowControl w:val="0"/>
              <w:suppressAutoHyphens/>
              <w:autoSpaceDE w:val="0"/>
              <w:rPr>
                <w:rFonts w:ascii="Times New Roman" w:eastAsia="Arial" w:hAnsi="Times New Roman" w:cs="Times New Roman"/>
                <w:sz w:val="20"/>
                <w:szCs w:val="20"/>
                <w:lang w:eastAsia="ar-SA"/>
              </w:rPr>
            </w:pPr>
            <w:r w:rsidRPr="00EC3002">
              <w:rPr>
                <w:rFonts w:ascii="Times New Roman" w:eastAsia="Arial" w:hAnsi="Times New Roman" w:cs="Times New Roman"/>
                <w:sz w:val="20"/>
                <w:szCs w:val="20"/>
                <w:lang w:eastAsia="ar-SA"/>
              </w:rPr>
              <w:t xml:space="preserve">МР «Сыктывдинский» проведена </w:t>
            </w:r>
            <w:r w:rsidR="00EC3002" w:rsidRPr="00EC3002">
              <w:rPr>
                <w:rFonts w:ascii="Times New Roman" w:eastAsia="Arial" w:hAnsi="Times New Roman" w:cs="Times New Roman"/>
                <w:sz w:val="20"/>
                <w:szCs w:val="20"/>
                <w:lang w:eastAsia="ar-SA"/>
              </w:rPr>
              <w:t xml:space="preserve">16 февраля </w:t>
            </w:r>
            <w:r w:rsidRPr="00EC3002">
              <w:rPr>
                <w:rFonts w:ascii="Times New Roman" w:eastAsia="Arial" w:hAnsi="Times New Roman" w:cs="Times New Roman"/>
                <w:sz w:val="20"/>
                <w:szCs w:val="20"/>
                <w:lang w:eastAsia="ar-SA"/>
              </w:rPr>
              <w:t>2023 года.</w:t>
            </w:r>
          </w:p>
        </w:tc>
        <w:tc>
          <w:tcPr>
            <w:tcW w:w="851" w:type="dxa"/>
          </w:tcPr>
          <w:p w14:paraId="63C9B320" w14:textId="77777777" w:rsidR="00A13594" w:rsidRPr="009F73B6" w:rsidRDefault="00A13594" w:rsidP="00595651">
            <w:pPr>
              <w:rPr>
                <w:rFonts w:ascii="Times New Roman" w:hAnsi="Times New Roman" w:cs="Times New Roman"/>
                <w:i/>
                <w:iCs/>
                <w:sz w:val="20"/>
                <w:szCs w:val="20"/>
              </w:rPr>
            </w:pPr>
            <w:r w:rsidRPr="009F73B6">
              <w:rPr>
                <w:rFonts w:ascii="Times New Roman" w:hAnsi="Times New Roman" w:cs="Times New Roman"/>
                <w:i/>
                <w:iCs/>
                <w:sz w:val="20"/>
                <w:szCs w:val="20"/>
              </w:rPr>
              <w:t>январь</w:t>
            </w:r>
          </w:p>
        </w:tc>
        <w:tc>
          <w:tcPr>
            <w:tcW w:w="1134" w:type="dxa"/>
          </w:tcPr>
          <w:p w14:paraId="4BE9B501" w14:textId="77777777" w:rsidR="00A13594" w:rsidRPr="009F73B6" w:rsidRDefault="00A13594" w:rsidP="00595651">
            <w:pPr>
              <w:rPr>
                <w:rFonts w:ascii="Times New Roman" w:hAnsi="Times New Roman" w:cs="Times New Roman"/>
                <w:i/>
                <w:iCs/>
                <w:sz w:val="20"/>
                <w:szCs w:val="20"/>
              </w:rPr>
            </w:pPr>
            <w:r w:rsidRPr="009F73B6">
              <w:rPr>
                <w:rFonts w:ascii="Times New Roman" w:hAnsi="Times New Roman" w:cs="Times New Roman"/>
                <w:i/>
                <w:iCs/>
                <w:sz w:val="20"/>
                <w:szCs w:val="20"/>
              </w:rPr>
              <w:t>декабрь</w:t>
            </w:r>
          </w:p>
        </w:tc>
        <w:tc>
          <w:tcPr>
            <w:tcW w:w="992" w:type="dxa"/>
          </w:tcPr>
          <w:p w14:paraId="5FD1D428" w14:textId="4545FA0E" w:rsidR="00A13594" w:rsidRPr="009F73B6" w:rsidRDefault="00A13594" w:rsidP="00595651">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январь</w:t>
            </w:r>
          </w:p>
        </w:tc>
        <w:tc>
          <w:tcPr>
            <w:tcW w:w="992" w:type="dxa"/>
          </w:tcPr>
          <w:p w14:paraId="0FC4F8D9" w14:textId="2896C5AD" w:rsidR="00A13594" w:rsidRPr="009F73B6" w:rsidRDefault="00A13594" w:rsidP="00595651">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декабрь</w:t>
            </w:r>
          </w:p>
        </w:tc>
        <w:tc>
          <w:tcPr>
            <w:tcW w:w="1459" w:type="dxa"/>
          </w:tcPr>
          <w:p w14:paraId="128B490B" w14:textId="77777777" w:rsidR="00A13594" w:rsidRPr="00595651" w:rsidRDefault="00A13594" w:rsidP="00595651">
            <w:pPr>
              <w:widowControl w:val="0"/>
              <w:suppressAutoHyphens/>
              <w:autoSpaceDE w:val="0"/>
              <w:rPr>
                <w:rFonts w:ascii="Times New Roman" w:eastAsia="Arial" w:hAnsi="Times New Roman" w:cs="Times New Roman"/>
                <w:sz w:val="20"/>
                <w:szCs w:val="20"/>
                <w:highlight w:val="yellow"/>
                <w:lang w:eastAsia="ar-SA"/>
              </w:rPr>
            </w:pPr>
            <w:r w:rsidRPr="00B505F8">
              <w:rPr>
                <w:rFonts w:ascii="Times New Roman" w:eastAsia="Arial" w:hAnsi="Times New Roman" w:cs="Times New Roman"/>
                <w:sz w:val="20"/>
                <w:szCs w:val="20"/>
                <w:lang w:eastAsia="ar-SA"/>
              </w:rPr>
              <w:t>Выполнено.</w:t>
            </w:r>
          </w:p>
        </w:tc>
      </w:tr>
      <w:tr w:rsidR="00A13594" w:rsidRPr="009F73B6" w14:paraId="2CC4D0A6" w14:textId="77777777" w:rsidTr="005A59B3">
        <w:trPr>
          <w:jc w:val="center"/>
        </w:trPr>
        <w:tc>
          <w:tcPr>
            <w:tcW w:w="3050" w:type="dxa"/>
          </w:tcPr>
          <w:p w14:paraId="6CC3CE81" w14:textId="416DE8E0" w:rsidR="00A13594" w:rsidRPr="009F73B6" w:rsidRDefault="00A13594" w:rsidP="00595651">
            <w:pPr>
              <w:rPr>
                <w:rFonts w:ascii="Times New Roman" w:hAnsi="Times New Roman" w:cs="Times New Roman"/>
                <w:sz w:val="20"/>
                <w:szCs w:val="20"/>
              </w:rPr>
            </w:pPr>
            <w:r w:rsidRPr="009F73B6">
              <w:rPr>
                <w:rFonts w:ascii="Times New Roman" w:hAnsi="Times New Roman" w:cs="Times New Roman"/>
                <w:sz w:val="20"/>
                <w:szCs w:val="20"/>
              </w:rPr>
              <w:t>Мероприятие 3.2.3.2. Зачисление учащихся образовательных организаций на программы дополнительного образования на портале komi.pfdo по сертификатам</w:t>
            </w:r>
            <w:r w:rsidR="004A1079">
              <w:rPr>
                <w:rFonts w:ascii="Times New Roman" w:hAnsi="Times New Roman" w:cs="Times New Roman"/>
                <w:sz w:val="20"/>
                <w:szCs w:val="20"/>
              </w:rPr>
              <w:t>.</w:t>
            </w:r>
            <w:r w:rsidRPr="009F73B6">
              <w:rPr>
                <w:rFonts w:ascii="Times New Roman" w:hAnsi="Times New Roman" w:cs="Times New Roman"/>
                <w:sz w:val="20"/>
                <w:szCs w:val="20"/>
              </w:rPr>
              <w:t xml:space="preserve">  </w:t>
            </w:r>
          </w:p>
        </w:tc>
        <w:tc>
          <w:tcPr>
            <w:tcW w:w="1843" w:type="dxa"/>
          </w:tcPr>
          <w:p w14:paraId="2ED6217A" w14:textId="5CA26602" w:rsidR="00A13594" w:rsidRPr="009F73B6" w:rsidRDefault="00A13594" w:rsidP="00595651">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67CF0D79" w14:textId="77777777" w:rsidR="00A13594" w:rsidRPr="009F73B6" w:rsidRDefault="00A13594" w:rsidP="00595651">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0D44D817" w14:textId="49599A52" w:rsidR="00A13594" w:rsidRPr="009F73B6" w:rsidRDefault="00A13594" w:rsidP="00595651">
            <w:pPr>
              <w:widowControl w:val="0"/>
              <w:suppressAutoHyphens/>
              <w:autoSpaceDE w:val="0"/>
              <w:rPr>
                <w:rFonts w:ascii="Times New Roman" w:eastAsia="Arial" w:hAnsi="Times New Roman" w:cs="Times New Roman"/>
                <w:sz w:val="20"/>
                <w:szCs w:val="20"/>
                <w:highlight w:val="green"/>
                <w:lang w:eastAsia="ar-SA"/>
              </w:rPr>
            </w:pPr>
            <w:r w:rsidRPr="00303227">
              <w:rPr>
                <w:rFonts w:ascii="Times New Roman" w:eastAsia="Arial" w:hAnsi="Times New Roman" w:cs="Times New Roman"/>
                <w:sz w:val="20"/>
                <w:szCs w:val="20"/>
                <w:lang w:eastAsia="ar-SA"/>
              </w:rPr>
              <w:t>В части зачисления детей на дополнительные образовательные программы по сертификатам дополнительного образования в процентном отношении наблюдается положительная динамика от 68,2% (3081 человек) в декабре 2022 года до 74,1% (2843 человек) в декабре 2023 года от общей численности детей соответствующего возраста, проживающих на территории муниципального района.</w:t>
            </w:r>
          </w:p>
        </w:tc>
        <w:tc>
          <w:tcPr>
            <w:tcW w:w="851" w:type="dxa"/>
          </w:tcPr>
          <w:p w14:paraId="2522AADF" w14:textId="77777777" w:rsidR="00A13594" w:rsidRPr="009F73B6" w:rsidRDefault="00A13594" w:rsidP="00595651">
            <w:pPr>
              <w:rPr>
                <w:rFonts w:ascii="Times New Roman" w:hAnsi="Times New Roman" w:cs="Times New Roman"/>
                <w:i/>
                <w:iCs/>
                <w:sz w:val="20"/>
                <w:szCs w:val="20"/>
              </w:rPr>
            </w:pPr>
            <w:r w:rsidRPr="009F73B6">
              <w:rPr>
                <w:rFonts w:ascii="Times New Roman" w:hAnsi="Times New Roman" w:cs="Times New Roman"/>
                <w:i/>
                <w:iCs/>
                <w:sz w:val="20"/>
                <w:szCs w:val="20"/>
              </w:rPr>
              <w:t>январь</w:t>
            </w:r>
          </w:p>
        </w:tc>
        <w:tc>
          <w:tcPr>
            <w:tcW w:w="1134" w:type="dxa"/>
          </w:tcPr>
          <w:p w14:paraId="3E01EF8C" w14:textId="77777777" w:rsidR="00A13594" w:rsidRPr="009F73B6" w:rsidRDefault="00A13594" w:rsidP="00595651">
            <w:pPr>
              <w:rPr>
                <w:rFonts w:ascii="Times New Roman" w:hAnsi="Times New Roman" w:cs="Times New Roman"/>
                <w:i/>
                <w:iCs/>
                <w:sz w:val="20"/>
                <w:szCs w:val="20"/>
              </w:rPr>
            </w:pPr>
            <w:r w:rsidRPr="009F73B6">
              <w:rPr>
                <w:rFonts w:ascii="Times New Roman" w:hAnsi="Times New Roman" w:cs="Times New Roman"/>
                <w:i/>
                <w:iCs/>
                <w:sz w:val="20"/>
                <w:szCs w:val="20"/>
              </w:rPr>
              <w:t>декабрь</w:t>
            </w:r>
          </w:p>
        </w:tc>
        <w:tc>
          <w:tcPr>
            <w:tcW w:w="992" w:type="dxa"/>
          </w:tcPr>
          <w:p w14:paraId="6B4FB316" w14:textId="68AB2425" w:rsidR="00A13594" w:rsidRPr="009F73B6" w:rsidRDefault="00A13594" w:rsidP="00595651">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январь</w:t>
            </w:r>
          </w:p>
        </w:tc>
        <w:tc>
          <w:tcPr>
            <w:tcW w:w="992" w:type="dxa"/>
          </w:tcPr>
          <w:p w14:paraId="6B963C0A" w14:textId="0896819A" w:rsidR="00A13594" w:rsidRPr="009F73B6" w:rsidRDefault="00A13594" w:rsidP="00595651">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декабрь</w:t>
            </w:r>
          </w:p>
        </w:tc>
        <w:tc>
          <w:tcPr>
            <w:tcW w:w="1459" w:type="dxa"/>
          </w:tcPr>
          <w:p w14:paraId="7D8A3EF2" w14:textId="6CCD706C" w:rsidR="00A13594" w:rsidRPr="009F73B6" w:rsidRDefault="00A13594" w:rsidP="00595651">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 xml:space="preserve"> </w:t>
            </w:r>
          </w:p>
          <w:p w14:paraId="3B9DB8BC" w14:textId="4C6C50D7" w:rsidR="00A13594" w:rsidRPr="009F73B6" w:rsidRDefault="00A13594" w:rsidP="00595651">
            <w:pPr>
              <w:widowControl w:val="0"/>
              <w:suppressAutoHyphens/>
              <w:autoSpaceDE w:val="0"/>
              <w:rPr>
                <w:rFonts w:ascii="Times New Roman" w:eastAsia="Arial" w:hAnsi="Times New Roman" w:cs="Times New Roman"/>
                <w:sz w:val="20"/>
                <w:szCs w:val="20"/>
                <w:lang w:eastAsia="ar-SA"/>
              </w:rPr>
            </w:pPr>
          </w:p>
        </w:tc>
      </w:tr>
      <w:tr w:rsidR="00A13594" w:rsidRPr="009F73B6" w14:paraId="4F145488" w14:textId="77777777" w:rsidTr="005A59B3">
        <w:trPr>
          <w:jc w:val="center"/>
        </w:trPr>
        <w:tc>
          <w:tcPr>
            <w:tcW w:w="3050" w:type="dxa"/>
          </w:tcPr>
          <w:p w14:paraId="15854DAB" w14:textId="77777777" w:rsidR="00A13594" w:rsidRPr="009F73B6" w:rsidRDefault="00A13594" w:rsidP="00303227">
            <w:pPr>
              <w:rPr>
                <w:rFonts w:ascii="Times New Roman" w:hAnsi="Times New Roman" w:cs="Times New Roman"/>
                <w:sz w:val="20"/>
                <w:szCs w:val="20"/>
              </w:rPr>
            </w:pPr>
            <w:r w:rsidRPr="009F73B6">
              <w:rPr>
                <w:rFonts w:ascii="Times New Roman" w:hAnsi="Times New Roman" w:cs="Times New Roman"/>
                <w:sz w:val="20"/>
                <w:szCs w:val="20"/>
              </w:rPr>
              <w:t>Мероприятие 3.2.5.3. Проверка деятельности организаций по реализации модели персонифицированного финансирования дополнительного образования.</w:t>
            </w:r>
          </w:p>
        </w:tc>
        <w:tc>
          <w:tcPr>
            <w:tcW w:w="1843" w:type="dxa"/>
          </w:tcPr>
          <w:p w14:paraId="36015909" w14:textId="6A8EE945" w:rsidR="00A13594" w:rsidRPr="009F73B6" w:rsidRDefault="00A13594" w:rsidP="00303227">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6CC185C9" w14:textId="77777777" w:rsidR="00A13594" w:rsidRPr="009F73B6" w:rsidRDefault="00A13594" w:rsidP="00303227">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57364FDA" w14:textId="40C6876D" w:rsidR="00A13594" w:rsidRPr="00303227" w:rsidRDefault="00A13594" w:rsidP="00303227">
            <w:pPr>
              <w:widowControl w:val="0"/>
              <w:suppressAutoHyphens/>
              <w:autoSpaceDE w:val="0"/>
              <w:rPr>
                <w:rFonts w:ascii="Times New Roman" w:eastAsia="Arial" w:hAnsi="Times New Roman" w:cs="Times New Roman"/>
                <w:sz w:val="20"/>
                <w:szCs w:val="20"/>
                <w:highlight w:val="yellow"/>
                <w:lang w:eastAsia="ar-SA"/>
              </w:rPr>
            </w:pPr>
            <w:r w:rsidRPr="00B505F8">
              <w:rPr>
                <w:rFonts w:ascii="Times New Roman" w:eastAsia="Arial" w:hAnsi="Times New Roman" w:cs="Times New Roman"/>
                <w:sz w:val="20"/>
                <w:szCs w:val="20"/>
                <w:lang w:eastAsia="ar-SA"/>
              </w:rPr>
              <w:t>Мониторинг охвата детей программами доп. образования на портале komi.pfdo представлен в приказе от 27.02.2023 №148 «О реализации плана мероприятий («дорожной карты») по развитию доп. образования детей на территории МР «Сыктывдинский» до 2024 года»</w:t>
            </w:r>
            <w:r w:rsidR="00FF21F7">
              <w:rPr>
                <w:rFonts w:ascii="Times New Roman" w:eastAsia="Arial" w:hAnsi="Times New Roman" w:cs="Times New Roman"/>
                <w:sz w:val="20"/>
                <w:szCs w:val="20"/>
                <w:lang w:eastAsia="ar-SA"/>
              </w:rPr>
              <w:t>.</w:t>
            </w:r>
          </w:p>
        </w:tc>
        <w:tc>
          <w:tcPr>
            <w:tcW w:w="851" w:type="dxa"/>
          </w:tcPr>
          <w:p w14:paraId="59A24452" w14:textId="77777777" w:rsidR="00A13594" w:rsidRPr="009F73B6" w:rsidRDefault="00A13594" w:rsidP="00303227">
            <w:pPr>
              <w:rPr>
                <w:rFonts w:ascii="Times New Roman" w:hAnsi="Times New Roman" w:cs="Times New Roman"/>
                <w:i/>
                <w:iCs/>
                <w:sz w:val="20"/>
                <w:szCs w:val="20"/>
              </w:rPr>
            </w:pPr>
            <w:r w:rsidRPr="009F73B6">
              <w:rPr>
                <w:rFonts w:ascii="Times New Roman" w:hAnsi="Times New Roman" w:cs="Times New Roman"/>
                <w:i/>
                <w:iCs/>
                <w:sz w:val="20"/>
                <w:szCs w:val="20"/>
              </w:rPr>
              <w:t>февраль</w:t>
            </w:r>
          </w:p>
        </w:tc>
        <w:tc>
          <w:tcPr>
            <w:tcW w:w="1134" w:type="dxa"/>
          </w:tcPr>
          <w:p w14:paraId="4123EDBB" w14:textId="77777777" w:rsidR="00A13594" w:rsidRPr="009F73B6" w:rsidRDefault="00A13594" w:rsidP="00303227">
            <w:pPr>
              <w:rPr>
                <w:rFonts w:ascii="Times New Roman" w:hAnsi="Times New Roman" w:cs="Times New Roman"/>
                <w:i/>
                <w:iCs/>
                <w:sz w:val="20"/>
                <w:szCs w:val="20"/>
              </w:rPr>
            </w:pPr>
            <w:r w:rsidRPr="009F73B6">
              <w:rPr>
                <w:rFonts w:ascii="Times New Roman" w:hAnsi="Times New Roman" w:cs="Times New Roman"/>
                <w:i/>
                <w:iCs/>
                <w:sz w:val="20"/>
                <w:szCs w:val="20"/>
              </w:rPr>
              <w:t>март</w:t>
            </w:r>
          </w:p>
        </w:tc>
        <w:tc>
          <w:tcPr>
            <w:tcW w:w="992" w:type="dxa"/>
          </w:tcPr>
          <w:p w14:paraId="1A640703" w14:textId="65675E26" w:rsidR="00A13594" w:rsidRPr="009F73B6" w:rsidRDefault="00A13594" w:rsidP="00303227">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февраль</w:t>
            </w:r>
          </w:p>
        </w:tc>
        <w:tc>
          <w:tcPr>
            <w:tcW w:w="992" w:type="dxa"/>
          </w:tcPr>
          <w:p w14:paraId="0A6DBD09" w14:textId="4993C80C" w:rsidR="00A13594" w:rsidRPr="009F73B6" w:rsidRDefault="00A13594" w:rsidP="00303227">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март</w:t>
            </w:r>
          </w:p>
        </w:tc>
        <w:tc>
          <w:tcPr>
            <w:tcW w:w="1459" w:type="dxa"/>
            <w:shd w:val="clear" w:color="auto" w:fill="auto"/>
          </w:tcPr>
          <w:p w14:paraId="2EF9A590" w14:textId="77777777" w:rsidR="00A13594" w:rsidRPr="009F73B6" w:rsidRDefault="00A13594" w:rsidP="00303227">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5C29EA74" w14:textId="02B582DC" w:rsidR="00A13594" w:rsidRPr="009F73B6" w:rsidRDefault="00A13594" w:rsidP="00303227">
            <w:pPr>
              <w:widowControl w:val="0"/>
              <w:suppressAutoHyphens/>
              <w:autoSpaceDE w:val="0"/>
              <w:rPr>
                <w:rFonts w:ascii="Times New Roman" w:eastAsia="Arial" w:hAnsi="Times New Roman" w:cs="Times New Roman"/>
                <w:color w:val="FF0000"/>
                <w:sz w:val="20"/>
                <w:szCs w:val="20"/>
                <w:lang w:eastAsia="ar-SA"/>
              </w:rPr>
            </w:pPr>
          </w:p>
        </w:tc>
      </w:tr>
      <w:tr w:rsidR="00A13594" w:rsidRPr="009F73B6" w14:paraId="026D44DE" w14:textId="77777777" w:rsidTr="005A59B3">
        <w:trPr>
          <w:jc w:val="center"/>
        </w:trPr>
        <w:tc>
          <w:tcPr>
            <w:tcW w:w="3050" w:type="dxa"/>
          </w:tcPr>
          <w:p w14:paraId="59FBD0ED" w14:textId="77777777" w:rsidR="00A13594" w:rsidRPr="009F73B6" w:rsidRDefault="00A13594" w:rsidP="00BD6774">
            <w:pPr>
              <w:rPr>
                <w:rFonts w:ascii="Times New Roman" w:hAnsi="Times New Roman" w:cs="Times New Roman"/>
                <w:i/>
                <w:iCs/>
                <w:sz w:val="20"/>
                <w:szCs w:val="20"/>
              </w:rPr>
            </w:pPr>
            <w:r w:rsidRPr="009F73B6">
              <w:rPr>
                <w:rFonts w:ascii="Times New Roman" w:hAnsi="Times New Roman" w:cs="Times New Roman"/>
                <w:i/>
                <w:iCs/>
                <w:sz w:val="20"/>
                <w:szCs w:val="20"/>
              </w:rPr>
              <w:t>Контрольное событие №61. Проведение мониторинга использования сертификатов в системе дополнительного образования.</w:t>
            </w:r>
          </w:p>
        </w:tc>
        <w:tc>
          <w:tcPr>
            <w:tcW w:w="1843" w:type="dxa"/>
          </w:tcPr>
          <w:p w14:paraId="2C8B070A" w14:textId="3DD33161" w:rsidR="00A13594" w:rsidRPr="009F73B6" w:rsidRDefault="00A13594" w:rsidP="00BD6774">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6C99D688" w14:textId="77777777" w:rsidR="00A13594" w:rsidRPr="009F73B6" w:rsidRDefault="00A13594" w:rsidP="00303227">
            <w:pPr>
              <w:jc w:val="cente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2823" w:type="dxa"/>
          </w:tcPr>
          <w:p w14:paraId="64C81FAE" w14:textId="0A381E0F" w:rsidR="00A13594" w:rsidRPr="009F73B6" w:rsidRDefault="00A13594" w:rsidP="00303227">
            <w:pPr>
              <w:widowControl w:val="0"/>
              <w:suppressAutoHyphens/>
              <w:autoSpaceDE w:val="0"/>
              <w:rPr>
                <w:rFonts w:ascii="Times New Roman" w:eastAsia="Arial" w:hAnsi="Times New Roman" w:cs="Times New Roman"/>
                <w:i/>
                <w:sz w:val="20"/>
                <w:szCs w:val="20"/>
                <w:lang w:eastAsia="ar-SA"/>
              </w:rPr>
            </w:pPr>
            <w:r>
              <w:rPr>
                <w:rFonts w:ascii="Times New Roman" w:eastAsia="Arial" w:hAnsi="Times New Roman" w:cs="Times New Roman"/>
                <w:sz w:val="20"/>
                <w:szCs w:val="20"/>
                <w:lang w:eastAsia="ar-SA"/>
              </w:rPr>
              <w:t>Мониторинг п</w:t>
            </w:r>
            <w:r w:rsidR="0002429D">
              <w:rPr>
                <w:rFonts w:ascii="Times New Roman" w:eastAsia="Arial" w:hAnsi="Times New Roman" w:cs="Times New Roman"/>
                <w:sz w:val="20"/>
                <w:szCs w:val="20"/>
                <w:lang w:eastAsia="ar-SA"/>
              </w:rPr>
              <w:t xml:space="preserve">роведен в </w:t>
            </w:r>
            <w:r w:rsidR="00EB1CA4">
              <w:rPr>
                <w:rFonts w:ascii="Times New Roman" w:eastAsia="Arial" w:hAnsi="Times New Roman" w:cs="Times New Roman"/>
                <w:sz w:val="20"/>
                <w:szCs w:val="20"/>
                <w:lang w:eastAsia="ar-SA"/>
              </w:rPr>
              <w:t xml:space="preserve">феврале и </w:t>
            </w:r>
            <w:r w:rsidR="0002429D">
              <w:rPr>
                <w:rFonts w:ascii="Times New Roman" w:eastAsia="Arial" w:hAnsi="Times New Roman" w:cs="Times New Roman"/>
                <w:sz w:val="20"/>
                <w:szCs w:val="20"/>
                <w:lang w:eastAsia="ar-SA"/>
              </w:rPr>
              <w:t>ноябре 2023 года.</w:t>
            </w:r>
          </w:p>
        </w:tc>
        <w:tc>
          <w:tcPr>
            <w:tcW w:w="851" w:type="dxa"/>
          </w:tcPr>
          <w:p w14:paraId="6C745536" w14:textId="77777777" w:rsidR="00A13594" w:rsidRPr="009F73B6" w:rsidRDefault="00A13594" w:rsidP="00BD6774">
            <w:pP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1134" w:type="dxa"/>
          </w:tcPr>
          <w:p w14:paraId="45F5F440" w14:textId="77777777" w:rsidR="00A13594" w:rsidRPr="009F73B6" w:rsidRDefault="00A13594" w:rsidP="00BD6774">
            <w:pPr>
              <w:rPr>
                <w:rFonts w:ascii="Times New Roman" w:hAnsi="Times New Roman" w:cs="Times New Roman"/>
                <w:i/>
                <w:iCs/>
                <w:sz w:val="20"/>
                <w:szCs w:val="20"/>
              </w:rPr>
            </w:pPr>
            <w:r w:rsidRPr="009F73B6">
              <w:rPr>
                <w:rFonts w:ascii="Times New Roman" w:hAnsi="Times New Roman" w:cs="Times New Roman"/>
                <w:i/>
                <w:iCs/>
                <w:sz w:val="20"/>
                <w:szCs w:val="20"/>
              </w:rPr>
              <w:t>декабрь</w:t>
            </w:r>
          </w:p>
        </w:tc>
        <w:tc>
          <w:tcPr>
            <w:tcW w:w="992" w:type="dxa"/>
          </w:tcPr>
          <w:p w14:paraId="07A80A01" w14:textId="77777777" w:rsidR="00A13594" w:rsidRPr="009F73B6" w:rsidRDefault="00A13594" w:rsidP="00BD6774">
            <w:pPr>
              <w:widowControl w:val="0"/>
              <w:suppressAutoHyphens/>
              <w:autoSpaceDE w:val="0"/>
              <w:ind w:firstLine="720"/>
              <w:rPr>
                <w:rFonts w:ascii="Times New Roman" w:eastAsia="Arial" w:hAnsi="Times New Roman" w:cs="Times New Roman"/>
                <w:sz w:val="20"/>
                <w:szCs w:val="20"/>
                <w:lang w:eastAsia="ar-SA"/>
              </w:rPr>
            </w:pPr>
          </w:p>
        </w:tc>
        <w:tc>
          <w:tcPr>
            <w:tcW w:w="992" w:type="dxa"/>
          </w:tcPr>
          <w:p w14:paraId="5494782B" w14:textId="24D01CB5" w:rsidR="00A13594" w:rsidRPr="00303227" w:rsidRDefault="00A13594" w:rsidP="00303227">
            <w:pPr>
              <w:widowControl w:val="0"/>
              <w:suppressAutoHyphens/>
              <w:autoSpaceDE w:val="0"/>
              <w:jc w:val="center"/>
              <w:rPr>
                <w:rFonts w:ascii="Times New Roman" w:eastAsia="Arial" w:hAnsi="Times New Roman" w:cs="Times New Roman"/>
                <w:i/>
                <w:sz w:val="20"/>
                <w:szCs w:val="20"/>
                <w:lang w:eastAsia="ar-SA"/>
              </w:rPr>
            </w:pPr>
            <w:r w:rsidRPr="00303227">
              <w:rPr>
                <w:rFonts w:ascii="Times New Roman" w:eastAsia="Arial" w:hAnsi="Times New Roman" w:cs="Times New Roman"/>
                <w:i/>
                <w:sz w:val="20"/>
                <w:szCs w:val="20"/>
                <w:lang w:eastAsia="ar-SA"/>
              </w:rPr>
              <w:t>декабрь</w:t>
            </w:r>
          </w:p>
        </w:tc>
        <w:tc>
          <w:tcPr>
            <w:tcW w:w="1459" w:type="dxa"/>
          </w:tcPr>
          <w:p w14:paraId="5ED2DF1D" w14:textId="77777777" w:rsidR="00A13594" w:rsidRPr="009F73B6" w:rsidRDefault="00A13594" w:rsidP="00BD6774">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5AC63F0A" w14:textId="28131BA9" w:rsidR="00A13594" w:rsidRPr="009F73B6" w:rsidRDefault="00A13594" w:rsidP="00BD6774">
            <w:pPr>
              <w:widowControl w:val="0"/>
              <w:suppressAutoHyphens/>
              <w:autoSpaceDE w:val="0"/>
              <w:rPr>
                <w:rFonts w:ascii="Times New Roman" w:eastAsia="Arial" w:hAnsi="Times New Roman" w:cs="Times New Roman"/>
                <w:sz w:val="20"/>
                <w:szCs w:val="20"/>
                <w:lang w:eastAsia="ar-SA"/>
              </w:rPr>
            </w:pPr>
          </w:p>
        </w:tc>
      </w:tr>
      <w:tr w:rsidR="00A13594" w:rsidRPr="009F73B6" w14:paraId="13520EFB" w14:textId="77777777" w:rsidTr="00C66BE8">
        <w:trPr>
          <w:jc w:val="center"/>
        </w:trPr>
        <w:tc>
          <w:tcPr>
            <w:tcW w:w="15565" w:type="dxa"/>
            <w:gridSpan w:val="10"/>
            <w:shd w:val="clear" w:color="auto" w:fill="FFFFFF" w:themeFill="background1"/>
          </w:tcPr>
          <w:p w14:paraId="34F7B125" w14:textId="77777777" w:rsidR="00A13594" w:rsidRPr="00B9099D" w:rsidRDefault="00A13594" w:rsidP="00BD6774">
            <w:pPr>
              <w:rPr>
                <w:rFonts w:ascii="Times New Roman" w:hAnsi="Times New Roman" w:cs="Times New Roman"/>
                <w:b/>
                <w:bCs/>
                <w:i/>
                <w:iCs/>
                <w:sz w:val="20"/>
                <w:szCs w:val="20"/>
              </w:rPr>
            </w:pPr>
            <w:r w:rsidRPr="00B9099D">
              <w:rPr>
                <w:rFonts w:ascii="Times New Roman" w:hAnsi="Times New Roman" w:cs="Times New Roman"/>
                <w:b/>
                <w:bCs/>
                <w:i/>
                <w:iCs/>
                <w:sz w:val="20"/>
                <w:szCs w:val="20"/>
              </w:rPr>
              <w:t xml:space="preserve">Итого по подпрограмме 3: </w:t>
            </w:r>
          </w:p>
          <w:p w14:paraId="1D53B0A3" w14:textId="11344337" w:rsidR="00A13594" w:rsidRPr="00B9099D" w:rsidRDefault="00A13594" w:rsidP="00BD6774">
            <w:pPr>
              <w:rPr>
                <w:rFonts w:ascii="Times New Roman" w:hAnsi="Times New Roman" w:cs="Times New Roman"/>
                <w:bCs/>
                <w:i/>
                <w:iCs/>
                <w:sz w:val="20"/>
                <w:szCs w:val="20"/>
              </w:rPr>
            </w:pPr>
            <w:r w:rsidRPr="00B9099D">
              <w:rPr>
                <w:rFonts w:ascii="Times New Roman" w:hAnsi="Times New Roman" w:cs="Times New Roman"/>
                <w:bCs/>
                <w:i/>
                <w:iCs/>
                <w:sz w:val="20"/>
                <w:szCs w:val="20"/>
              </w:rPr>
              <w:t xml:space="preserve">Основных мероприятий - 5, из них выполнено – </w:t>
            </w:r>
            <w:r w:rsidR="000B6E40">
              <w:rPr>
                <w:rFonts w:ascii="Times New Roman" w:hAnsi="Times New Roman" w:cs="Times New Roman"/>
                <w:bCs/>
                <w:i/>
                <w:iCs/>
                <w:sz w:val="20"/>
                <w:szCs w:val="20"/>
              </w:rPr>
              <w:t>5.</w:t>
            </w:r>
          </w:p>
          <w:p w14:paraId="2091E32A" w14:textId="77777777" w:rsidR="00296C95" w:rsidRPr="00B9099D" w:rsidRDefault="00A13594" w:rsidP="00296C95">
            <w:pPr>
              <w:rPr>
                <w:rFonts w:ascii="Times New Roman" w:hAnsi="Times New Roman" w:cs="Times New Roman"/>
                <w:bCs/>
                <w:i/>
                <w:iCs/>
                <w:sz w:val="20"/>
                <w:szCs w:val="20"/>
              </w:rPr>
            </w:pPr>
            <w:r w:rsidRPr="00B9099D">
              <w:rPr>
                <w:rFonts w:ascii="Times New Roman" w:hAnsi="Times New Roman" w:cs="Times New Roman"/>
                <w:bCs/>
                <w:i/>
                <w:iCs/>
                <w:sz w:val="20"/>
                <w:szCs w:val="20"/>
              </w:rPr>
              <w:t>Мероприятий -13, из них выполнено – 1</w:t>
            </w:r>
            <w:r w:rsidR="00296C95" w:rsidRPr="00B9099D">
              <w:rPr>
                <w:rFonts w:ascii="Times New Roman" w:hAnsi="Times New Roman" w:cs="Times New Roman"/>
                <w:bCs/>
                <w:i/>
                <w:iCs/>
                <w:sz w:val="20"/>
                <w:szCs w:val="20"/>
              </w:rPr>
              <w:t>3.</w:t>
            </w:r>
          </w:p>
          <w:p w14:paraId="1C480E1C" w14:textId="36CE39F3" w:rsidR="00A13594" w:rsidRPr="00B9099D" w:rsidRDefault="00A13594" w:rsidP="00296C95">
            <w:pPr>
              <w:rPr>
                <w:rFonts w:ascii="Times New Roman" w:hAnsi="Times New Roman" w:cs="Times New Roman"/>
                <w:bCs/>
                <w:i/>
                <w:iCs/>
                <w:sz w:val="20"/>
                <w:szCs w:val="20"/>
              </w:rPr>
            </w:pPr>
            <w:r w:rsidRPr="00B9099D">
              <w:rPr>
                <w:rFonts w:ascii="Times New Roman" w:hAnsi="Times New Roman" w:cs="Times New Roman"/>
                <w:bCs/>
                <w:i/>
                <w:iCs/>
                <w:sz w:val="20"/>
                <w:szCs w:val="20"/>
              </w:rPr>
              <w:t xml:space="preserve">Контрольных событий - 7, из них выполнено – </w:t>
            </w:r>
            <w:r w:rsidR="00296C95" w:rsidRPr="00B9099D">
              <w:rPr>
                <w:rFonts w:ascii="Times New Roman" w:hAnsi="Times New Roman" w:cs="Times New Roman"/>
                <w:bCs/>
                <w:i/>
                <w:iCs/>
                <w:sz w:val="20"/>
                <w:szCs w:val="20"/>
              </w:rPr>
              <w:t>6</w:t>
            </w:r>
            <w:r w:rsidRPr="00B9099D">
              <w:rPr>
                <w:rFonts w:ascii="Times New Roman" w:hAnsi="Times New Roman" w:cs="Times New Roman"/>
                <w:bCs/>
                <w:i/>
                <w:iCs/>
                <w:sz w:val="20"/>
                <w:szCs w:val="20"/>
              </w:rPr>
              <w:t xml:space="preserve">, выполнено частично – </w:t>
            </w:r>
            <w:r w:rsidR="00296C95" w:rsidRPr="00B9099D">
              <w:rPr>
                <w:rFonts w:ascii="Times New Roman" w:hAnsi="Times New Roman" w:cs="Times New Roman"/>
                <w:bCs/>
                <w:i/>
                <w:iCs/>
                <w:sz w:val="20"/>
                <w:szCs w:val="20"/>
              </w:rPr>
              <w:t>1</w:t>
            </w:r>
            <w:r w:rsidRPr="00B9099D">
              <w:rPr>
                <w:rFonts w:ascii="Times New Roman" w:hAnsi="Times New Roman" w:cs="Times New Roman"/>
                <w:bCs/>
                <w:i/>
                <w:iCs/>
                <w:sz w:val="20"/>
                <w:szCs w:val="20"/>
              </w:rPr>
              <w:t>.</w:t>
            </w:r>
          </w:p>
        </w:tc>
      </w:tr>
      <w:tr w:rsidR="00A13594" w:rsidRPr="009F73B6" w14:paraId="29CD6801" w14:textId="77777777" w:rsidTr="009F73B6">
        <w:trPr>
          <w:jc w:val="center"/>
        </w:trPr>
        <w:tc>
          <w:tcPr>
            <w:tcW w:w="15565" w:type="dxa"/>
            <w:gridSpan w:val="10"/>
          </w:tcPr>
          <w:p w14:paraId="4E157F9C" w14:textId="33FE6040" w:rsidR="00A13594" w:rsidRPr="009F73B6" w:rsidRDefault="00A13594" w:rsidP="00BD6774">
            <w:pPr>
              <w:jc w:val="center"/>
              <w:rPr>
                <w:rFonts w:ascii="Times New Roman" w:hAnsi="Times New Roman" w:cs="Times New Roman"/>
                <w:sz w:val="20"/>
                <w:szCs w:val="20"/>
              </w:rPr>
            </w:pPr>
            <w:r w:rsidRPr="009F73B6">
              <w:rPr>
                <w:rFonts w:ascii="Times New Roman" w:hAnsi="Times New Roman" w:cs="Times New Roman"/>
                <w:b/>
                <w:bCs/>
                <w:sz w:val="20"/>
                <w:szCs w:val="20"/>
              </w:rPr>
              <w:t xml:space="preserve">Подпрограмма 4.  </w:t>
            </w:r>
            <w:r>
              <w:rPr>
                <w:rFonts w:ascii="Times New Roman" w:hAnsi="Times New Roman" w:cs="Times New Roman"/>
                <w:b/>
                <w:bCs/>
                <w:sz w:val="20"/>
                <w:szCs w:val="20"/>
              </w:rPr>
              <w:t>«</w:t>
            </w:r>
            <w:r w:rsidRPr="009F73B6">
              <w:rPr>
                <w:rFonts w:ascii="Times New Roman" w:hAnsi="Times New Roman" w:cs="Times New Roman"/>
                <w:b/>
                <w:bCs/>
                <w:sz w:val="20"/>
                <w:szCs w:val="20"/>
              </w:rPr>
              <w:t>Реализация молодежной политики</w:t>
            </w:r>
            <w:r>
              <w:rPr>
                <w:rFonts w:ascii="Times New Roman" w:hAnsi="Times New Roman" w:cs="Times New Roman"/>
                <w:b/>
                <w:bCs/>
                <w:sz w:val="20"/>
                <w:szCs w:val="20"/>
              </w:rPr>
              <w:t>»</w:t>
            </w:r>
          </w:p>
        </w:tc>
      </w:tr>
      <w:tr w:rsidR="00A13594" w:rsidRPr="009F73B6" w14:paraId="685B986C" w14:textId="77777777" w:rsidTr="009F73B6">
        <w:trPr>
          <w:jc w:val="center"/>
        </w:trPr>
        <w:tc>
          <w:tcPr>
            <w:tcW w:w="15565" w:type="dxa"/>
            <w:gridSpan w:val="10"/>
          </w:tcPr>
          <w:p w14:paraId="481BAA28" w14:textId="77777777" w:rsidR="00A13594" w:rsidRPr="009F73B6" w:rsidRDefault="00A13594" w:rsidP="00BD6774">
            <w:pPr>
              <w:rPr>
                <w:rFonts w:ascii="Times New Roman" w:hAnsi="Times New Roman" w:cs="Times New Roman"/>
                <w:sz w:val="20"/>
                <w:szCs w:val="20"/>
              </w:rPr>
            </w:pPr>
            <w:r w:rsidRPr="009F73B6">
              <w:rPr>
                <w:rFonts w:ascii="Times New Roman" w:hAnsi="Times New Roman" w:cs="Times New Roman"/>
                <w:b/>
                <w:bCs/>
                <w:sz w:val="20"/>
                <w:szCs w:val="20"/>
              </w:rPr>
              <w:t>Задача 1. Обеспечение качественной работы учреждений, специалистов, представителей актива молодежи и общественного сектора, участвующих в процессе социализации детей и молодежи.</w:t>
            </w:r>
          </w:p>
        </w:tc>
      </w:tr>
      <w:tr w:rsidR="00A13594" w:rsidRPr="009F73B6" w14:paraId="0C801895" w14:textId="77777777" w:rsidTr="005A59B3">
        <w:trPr>
          <w:jc w:val="center"/>
        </w:trPr>
        <w:tc>
          <w:tcPr>
            <w:tcW w:w="3050" w:type="dxa"/>
          </w:tcPr>
          <w:p w14:paraId="1CF3438C" w14:textId="09357A6F" w:rsidR="00A13594" w:rsidRPr="009F73B6" w:rsidRDefault="00A13594" w:rsidP="00406179">
            <w:pPr>
              <w:spacing w:after="280"/>
              <w:rPr>
                <w:rFonts w:ascii="Times New Roman" w:hAnsi="Times New Roman" w:cs="Times New Roman"/>
                <w:b/>
                <w:bCs/>
                <w:sz w:val="20"/>
                <w:szCs w:val="20"/>
              </w:rPr>
            </w:pPr>
            <w:r w:rsidRPr="009F73B6">
              <w:rPr>
                <w:rFonts w:ascii="Times New Roman" w:hAnsi="Times New Roman" w:cs="Times New Roman"/>
                <w:b/>
                <w:bCs/>
                <w:sz w:val="20"/>
                <w:szCs w:val="20"/>
              </w:rPr>
              <w:t>Основное мероприятие 4.1.1</w:t>
            </w:r>
            <w:r w:rsidRPr="009F73B6">
              <w:rPr>
                <w:rFonts w:ascii="Times New Roman" w:hAnsi="Times New Roman" w:cs="Times New Roman"/>
                <w:b/>
                <w:bCs/>
                <w:sz w:val="20"/>
                <w:szCs w:val="20"/>
              </w:rPr>
              <w:br/>
              <w:t xml:space="preserve">Участие в реализации проекта </w:t>
            </w:r>
            <w:r>
              <w:rPr>
                <w:rFonts w:ascii="Times New Roman" w:hAnsi="Times New Roman" w:cs="Times New Roman"/>
                <w:b/>
                <w:bCs/>
                <w:sz w:val="20"/>
                <w:szCs w:val="20"/>
              </w:rPr>
              <w:t>«</w:t>
            </w:r>
            <w:r w:rsidRPr="009F73B6">
              <w:rPr>
                <w:rFonts w:ascii="Times New Roman" w:hAnsi="Times New Roman" w:cs="Times New Roman"/>
                <w:b/>
                <w:bCs/>
                <w:sz w:val="20"/>
                <w:szCs w:val="20"/>
              </w:rPr>
              <w:t>Социальная активность</w:t>
            </w:r>
            <w:r>
              <w:rPr>
                <w:rFonts w:ascii="Times New Roman" w:hAnsi="Times New Roman" w:cs="Times New Roman"/>
                <w:b/>
                <w:bCs/>
                <w:sz w:val="20"/>
                <w:szCs w:val="20"/>
              </w:rPr>
              <w:t>»</w:t>
            </w:r>
            <w:r w:rsidRPr="009F73B6">
              <w:rPr>
                <w:rFonts w:ascii="Times New Roman" w:hAnsi="Times New Roman" w:cs="Times New Roman"/>
                <w:b/>
                <w:bCs/>
                <w:sz w:val="20"/>
                <w:szCs w:val="20"/>
              </w:rPr>
              <w:t>.</w:t>
            </w:r>
          </w:p>
        </w:tc>
        <w:tc>
          <w:tcPr>
            <w:tcW w:w="1843" w:type="dxa"/>
          </w:tcPr>
          <w:p w14:paraId="3B73234F" w14:textId="27E8EDE8" w:rsidR="00A13594" w:rsidRPr="009F73B6" w:rsidRDefault="00A13594" w:rsidP="00406179">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262323B3" w14:textId="77777777" w:rsidR="00A13594" w:rsidRDefault="00A13594" w:rsidP="00406179">
            <w:pPr>
              <w:rPr>
                <w:rFonts w:ascii="Times New Roman" w:hAnsi="Times New Roman" w:cs="Times New Roman"/>
                <w:sz w:val="20"/>
                <w:szCs w:val="20"/>
              </w:rPr>
            </w:pPr>
            <w:r w:rsidRPr="00B805DE">
              <w:rPr>
                <w:rFonts w:ascii="Times New Roman" w:hAnsi="Times New Roman" w:cs="Times New Roman"/>
                <w:sz w:val="20"/>
                <w:szCs w:val="20"/>
              </w:rPr>
              <w:t>1. Доля молодежи, принимающей участие в массовых молодежных мероприятиях к общему числу молодежи, проживающей в муниципалит</w:t>
            </w:r>
            <w:r>
              <w:rPr>
                <w:rFonts w:ascii="Times New Roman" w:hAnsi="Times New Roman" w:cs="Times New Roman"/>
                <w:sz w:val="20"/>
                <w:szCs w:val="20"/>
              </w:rPr>
              <w:t>ете.</w:t>
            </w:r>
          </w:p>
          <w:p w14:paraId="4B1E522F" w14:textId="61AC32BB" w:rsidR="00A13594" w:rsidRPr="009F73B6" w:rsidRDefault="00A13594" w:rsidP="00406179">
            <w:pPr>
              <w:rPr>
                <w:rFonts w:ascii="Times New Roman" w:hAnsi="Times New Roman" w:cs="Times New Roman"/>
                <w:sz w:val="20"/>
                <w:szCs w:val="20"/>
              </w:rPr>
            </w:pPr>
            <w:r w:rsidRPr="00B805DE">
              <w:rPr>
                <w:rFonts w:ascii="Times New Roman" w:hAnsi="Times New Roman" w:cs="Times New Roman"/>
                <w:sz w:val="20"/>
                <w:szCs w:val="20"/>
              </w:rPr>
              <w:t>2. Наличие муниципального центра патриотического воспитания.</w:t>
            </w:r>
          </w:p>
        </w:tc>
        <w:tc>
          <w:tcPr>
            <w:tcW w:w="2823" w:type="dxa"/>
          </w:tcPr>
          <w:p w14:paraId="5752F58B" w14:textId="601FEED1" w:rsidR="00A13594" w:rsidRPr="009F73B6" w:rsidRDefault="00A13594" w:rsidP="00406179">
            <w:pPr>
              <w:widowControl w:val="0"/>
              <w:autoSpaceDE w:val="0"/>
              <w:autoSpaceDN w:val="0"/>
              <w:adjustRightInd w:val="0"/>
              <w:rPr>
                <w:rFonts w:ascii="Times New Roman" w:eastAsia="Times New Roman" w:hAnsi="Times New Roman" w:cs="Times New Roman"/>
                <w:sz w:val="20"/>
                <w:szCs w:val="20"/>
                <w:lang w:eastAsia="ru-RU"/>
              </w:rPr>
            </w:pPr>
            <w:r w:rsidRPr="009F73B6">
              <w:rPr>
                <w:rFonts w:ascii="Times New Roman" w:eastAsia="Times New Roman" w:hAnsi="Times New Roman" w:cs="Times New Roman"/>
                <w:sz w:val="20"/>
                <w:szCs w:val="20"/>
                <w:lang w:eastAsia="ru-RU"/>
              </w:rPr>
              <w:t xml:space="preserve">В рамках реализации регионального проекта </w:t>
            </w:r>
            <w:r>
              <w:rPr>
                <w:rFonts w:ascii="Times New Roman" w:eastAsia="Times New Roman" w:hAnsi="Times New Roman" w:cs="Times New Roman"/>
                <w:sz w:val="20"/>
                <w:szCs w:val="20"/>
                <w:lang w:eastAsia="ru-RU"/>
              </w:rPr>
              <w:t>«</w:t>
            </w:r>
            <w:r w:rsidRPr="009F73B6">
              <w:rPr>
                <w:rFonts w:ascii="Times New Roman" w:eastAsia="Times New Roman" w:hAnsi="Times New Roman" w:cs="Times New Roman"/>
                <w:sz w:val="20"/>
                <w:szCs w:val="20"/>
                <w:lang w:eastAsia="ru-RU"/>
              </w:rPr>
              <w:t>Социальная активность</w:t>
            </w:r>
            <w:r>
              <w:rPr>
                <w:rFonts w:ascii="Times New Roman" w:eastAsia="Times New Roman" w:hAnsi="Times New Roman" w:cs="Times New Roman"/>
                <w:sz w:val="20"/>
                <w:szCs w:val="20"/>
                <w:lang w:eastAsia="ru-RU"/>
              </w:rPr>
              <w:t>»</w:t>
            </w:r>
            <w:r w:rsidRPr="009F73B6">
              <w:rPr>
                <w:rFonts w:ascii="Times New Roman" w:eastAsia="Times New Roman" w:hAnsi="Times New Roman" w:cs="Times New Roman"/>
                <w:sz w:val="20"/>
                <w:szCs w:val="20"/>
                <w:lang w:eastAsia="ru-RU"/>
              </w:rPr>
              <w:t xml:space="preserve"> открыт и функционирует </w:t>
            </w:r>
            <w:r>
              <w:rPr>
                <w:rFonts w:ascii="Times New Roman" w:eastAsia="Times New Roman" w:hAnsi="Times New Roman" w:cs="Times New Roman"/>
                <w:sz w:val="20"/>
                <w:szCs w:val="20"/>
                <w:lang w:eastAsia="ru-RU"/>
              </w:rPr>
              <w:t xml:space="preserve">в районе </w:t>
            </w:r>
            <w:r w:rsidRPr="009F73B6">
              <w:rPr>
                <w:rFonts w:ascii="Times New Roman" w:eastAsia="Times New Roman" w:hAnsi="Times New Roman" w:cs="Times New Roman"/>
                <w:sz w:val="20"/>
                <w:szCs w:val="20"/>
                <w:lang w:eastAsia="ru-RU"/>
              </w:rPr>
              <w:t>Ресурсный центр добровольчества (волонтерства)</w:t>
            </w:r>
            <w:r>
              <w:rPr>
                <w:rFonts w:ascii="Times New Roman" w:eastAsia="Times New Roman" w:hAnsi="Times New Roman" w:cs="Times New Roman"/>
                <w:sz w:val="20"/>
                <w:szCs w:val="20"/>
                <w:lang w:eastAsia="ru-RU"/>
              </w:rPr>
              <w:t>.</w:t>
            </w:r>
            <w:r w:rsidRPr="009F73B6">
              <w:rPr>
                <w:rFonts w:ascii="Times New Roman" w:eastAsia="Times New Roman" w:hAnsi="Times New Roman" w:cs="Times New Roman"/>
                <w:sz w:val="20"/>
                <w:szCs w:val="20"/>
                <w:lang w:eastAsia="ru-RU"/>
              </w:rPr>
              <w:t xml:space="preserve"> </w:t>
            </w:r>
          </w:p>
          <w:p w14:paraId="6543AFA9" w14:textId="70BDB8BA" w:rsidR="00A13594" w:rsidRPr="009F73B6" w:rsidRDefault="00A13594" w:rsidP="004317C1">
            <w:pPr>
              <w:widowControl w:val="0"/>
              <w:suppressAutoHyphens/>
              <w:autoSpaceDE w:val="0"/>
              <w:rPr>
                <w:rFonts w:ascii="Times New Roman" w:eastAsia="Arial" w:hAnsi="Times New Roman" w:cs="Times New Roman"/>
                <w:sz w:val="20"/>
                <w:szCs w:val="20"/>
                <w:highlight w:val="green"/>
                <w:lang w:eastAsia="ar-SA"/>
              </w:rPr>
            </w:pPr>
            <w:r w:rsidRPr="00406179">
              <w:rPr>
                <w:rFonts w:ascii="Times New Roman" w:eastAsia="Times New Roman" w:hAnsi="Times New Roman" w:cs="Times New Roman"/>
                <w:sz w:val="20"/>
                <w:szCs w:val="20"/>
                <w:lang w:eastAsia="ru-RU"/>
              </w:rPr>
              <w:t xml:space="preserve">В образовательных учреждениях </w:t>
            </w:r>
            <w:r>
              <w:rPr>
                <w:rFonts w:ascii="Times New Roman" w:eastAsia="Times New Roman" w:hAnsi="Times New Roman" w:cs="Times New Roman"/>
                <w:sz w:val="20"/>
                <w:szCs w:val="20"/>
                <w:lang w:eastAsia="ru-RU"/>
              </w:rPr>
              <w:t xml:space="preserve">района </w:t>
            </w:r>
            <w:r w:rsidRPr="00406179">
              <w:rPr>
                <w:rFonts w:ascii="Times New Roman" w:eastAsia="Times New Roman" w:hAnsi="Times New Roman" w:cs="Times New Roman"/>
                <w:sz w:val="20"/>
                <w:szCs w:val="20"/>
                <w:lang w:eastAsia="ru-RU"/>
              </w:rPr>
              <w:t>организованы и функционируют 1</w:t>
            </w:r>
            <w:r>
              <w:rPr>
                <w:rFonts w:ascii="Times New Roman" w:eastAsia="Times New Roman" w:hAnsi="Times New Roman" w:cs="Times New Roman"/>
                <w:sz w:val="20"/>
                <w:szCs w:val="20"/>
                <w:lang w:eastAsia="ru-RU"/>
              </w:rPr>
              <w:t xml:space="preserve">0 школьных волонтерских отрядов. </w:t>
            </w:r>
            <w:r w:rsidRPr="004317C1">
              <w:rPr>
                <w:rFonts w:ascii="Times New Roman" w:eastAsia="Times New Roman" w:hAnsi="Times New Roman" w:cs="Times New Roman"/>
                <w:sz w:val="20"/>
                <w:szCs w:val="20"/>
                <w:lang w:eastAsia="ru-RU"/>
              </w:rPr>
              <w:t xml:space="preserve">Функционирует </w:t>
            </w:r>
            <w:r>
              <w:rPr>
                <w:rFonts w:ascii="Times New Roman" w:eastAsia="Times New Roman" w:hAnsi="Times New Roman" w:cs="Times New Roman"/>
                <w:sz w:val="20"/>
                <w:szCs w:val="20"/>
                <w:lang w:eastAsia="ru-RU"/>
              </w:rPr>
              <w:t>р</w:t>
            </w:r>
            <w:r w:rsidRPr="004317C1">
              <w:rPr>
                <w:rFonts w:ascii="Times New Roman" w:eastAsia="Times New Roman" w:hAnsi="Times New Roman" w:cs="Times New Roman"/>
                <w:sz w:val="20"/>
                <w:szCs w:val="20"/>
                <w:lang w:eastAsia="ru-RU"/>
              </w:rPr>
              <w:t>айонный центр военно-патриотического воспитания</w:t>
            </w:r>
            <w:r>
              <w:rPr>
                <w:rFonts w:ascii="Times New Roman" w:eastAsia="Times New Roman" w:hAnsi="Times New Roman" w:cs="Times New Roman"/>
                <w:sz w:val="20"/>
                <w:szCs w:val="20"/>
                <w:lang w:eastAsia="ru-RU"/>
              </w:rPr>
              <w:t>.</w:t>
            </w:r>
          </w:p>
        </w:tc>
        <w:tc>
          <w:tcPr>
            <w:tcW w:w="851" w:type="dxa"/>
          </w:tcPr>
          <w:p w14:paraId="70B6D762" w14:textId="77777777" w:rsidR="00A13594" w:rsidRPr="009F73B6" w:rsidRDefault="00A13594" w:rsidP="00406179">
            <w:pPr>
              <w:rPr>
                <w:rFonts w:ascii="Times New Roman" w:hAnsi="Times New Roman" w:cs="Times New Roman"/>
                <w:sz w:val="20"/>
                <w:szCs w:val="20"/>
              </w:rPr>
            </w:pPr>
            <w:r w:rsidRPr="009F73B6">
              <w:rPr>
                <w:rFonts w:ascii="Times New Roman" w:hAnsi="Times New Roman" w:cs="Times New Roman"/>
                <w:sz w:val="20"/>
                <w:szCs w:val="20"/>
              </w:rPr>
              <w:t xml:space="preserve">январь </w:t>
            </w:r>
          </w:p>
        </w:tc>
        <w:tc>
          <w:tcPr>
            <w:tcW w:w="1134" w:type="dxa"/>
          </w:tcPr>
          <w:p w14:paraId="3171C782" w14:textId="77777777" w:rsidR="00A13594" w:rsidRPr="009F73B6" w:rsidRDefault="00A13594" w:rsidP="00406179">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74FF9845" w14:textId="478E4CF4" w:rsidR="00A13594" w:rsidRPr="009F73B6" w:rsidRDefault="00A13594" w:rsidP="00406179">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 xml:space="preserve">январь </w:t>
            </w:r>
          </w:p>
        </w:tc>
        <w:tc>
          <w:tcPr>
            <w:tcW w:w="992" w:type="dxa"/>
          </w:tcPr>
          <w:p w14:paraId="0C818B4D" w14:textId="392B12FE" w:rsidR="00A13594" w:rsidRPr="009F73B6" w:rsidRDefault="00A13594" w:rsidP="00406179">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60C9C2BE" w14:textId="27DCB64F" w:rsidR="00A13594" w:rsidRPr="009F73B6" w:rsidRDefault="00A13594" w:rsidP="00406179">
            <w:pPr>
              <w:widowControl w:val="0"/>
              <w:autoSpaceDE w:val="0"/>
              <w:autoSpaceDN w:val="0"/>
              <w:adjustRightIn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Выполнено</w:t>
            </w:r>
            <w:r w:rsidRPr="009F73B6">
              <w:rPr>
                <w:rFonts w:ascii="Times New Roman" w:eastAsia="Times New Roman" w:hAnsi="Times New Roman" w:cs="Times New Roman"/>
                <w:sz w:val="20"/>
                <w:szCs w:val="20"/>
                <w:lang w:eastAsia="ru-RU"/>
              </w:rPr>
              <w:t xml:space="preserve">. </w:t>
            </w:r>
          </w:p>
          <w:p w14:paraId="212B12E1" w14:textId="313BC86D" w:rsidR="00A13594" w:rsidRPr="009F73B6" w:rsidRDefault="00A13594" w:rsidP="00406179">
            <w:pPr>
              <w:widowControl w:val="0"/>
              <w:autoSpaceDE w:val="0"/>
              <w:autoSpaceDN w:val="0"/>
              <w:adjustRightInd w:val="0"/>
              <w:rPr>
                <w:rFonts w:ascii="Times New Roman" w:eastAsia="Times New Roman" w:hAnsi="Times New Roman" w:cs="Times New Roman"/>
                <w:b/>
                <w:sz w:val="20"/>
                <w:szCs w:val="20"/>
                <w:lang w:eastAsia="ru-RU"/>
              </w:rPr>
            </w:pPr>
          </w:p>
        </w:tc>
      </w:tr>
      <w:tr w:rsidR="00A13594" w:rsidRPr="009F73B6" w14:paraId="756265C5" w14:textId="77777777" w:rsidTr="005A59B3">
        <w:trPr>
          <w:jc w:val="center"/>
        </w:trPr>
        <w:tc>
          <w:tcPr>
            <w:tcW w:w="3050" w:type="dxa"/>
          </w:tcPr>
          <w:p w14:paraId="293BD39D" w14:textId="77777777" w:rsidR="00A13594" w:rsidRPr="009F73B6" w:rsidRDefault="00A13594" w:rsidP="00406179">
            <w:pPr>
              <w:rPr>
                <w:rFonts w:ascii="Times New Roman" w:hAnsi="Times New Roman" w:cs="Times New Roman"/>
                <w:sz w:val="20"/>
                <w:szCs w:val="20"/>
              </w:rPr>
            </w:pPr>
            <w:r w:rsidRPr="009F73B6">
              <w:rPr>
                <w:rFonts w:ascii="Times New Roman" w:hAnsi="Times New Roman" w:cs="Times New Roman"/>
                <w:sz w:val="20"/>
                <w:szCs w:val="20"/>
              </w:rPr>
              <w:t>Мероприятие 4.1.1.1 Участие молодежи в конкурсах.</w:t>
            </w:r>
          </w:p>
        </w:tc>
        <w:tc>
          <w:tcPr>
            <w:tcW w:w="1843" w:type="dxa"/>
          </w:tcPr>
          <w:p w14:paraId="7731EC73" w14:textId="098E00ED" w:rsidR="00A13594" w:rsidRPr="009F73B6" w:rsidRDefault="00A13594" w:rsidP="00406179">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5148DD61" w14:textId="77777777" w:rsidR="00A13594" w:rsidRPr="009F73B6" w:rsidRDefault="00A13594" w:rsidP="00406179">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62F6B706" w14:textId="292B3A43" w:rsidR="00A13594" w:rsidRPr="002237B4" w:rsidRDefault="00A13594" w:rsidP="002237B4">
            <w:pPr>
              <w:widowControl w:val="0"/>
              <w:suppressAutoHyphens/>
              <w:autoSpaceDE w:val="0"/>
              <w:rPr>
                <w:rFonts w:ascii="Times New Roman" w:eastAsia="Arial" w:hAnsi="Times New Roman" w:cs="Times New Roman"/>
                <w:sz w:val="20"/>
                <w:szCs w:val="20"/>
                <w:lang w:eastAsia="ar-SA"/>
              </w:rPr>
            </w:pPr>
            <w:r w:rsidRPr="002237B4">
              <w:rPr>
                <w:rFonts w:ascii="Times New Roman" w:eastAsia="Arial" w:hAnsi="Times New Roman" w:cs="Times New Roman"/>
                <w:sz w:val="20"/>
                <w:szCs w:val="20"/>
                <w:lang w:eastAsia="ar-SA"/>
              </w:rPr>
              <w:t>В 2023 году проведены следующие конкурсы</w:t>
            </w:r>
            <w:r>
              <w:rPr>
                <w:rFonts w:ascii="Times New Roman" w:eastAsia="Arial" w:hAnsi="Times New Roman" w:cs="Times New Roman"/>
                <w:sz w:val="20"/>
                <w:szCs w:val="20"/>
                <w:lang w:eastAsia="ar-SA"/>
              </w:rPr>
              <w:t xml:space="preserve"> для молодежи</w:t>
            </w:r>
            <w:r w:rsidRPr="002237B4">
              <w:rPr>
                <w:rFonts w:ascii="Times New Roman" w:eastAsia="Arial" w:hAnsi="Times New Roman" w:cs="Times New Roman"/>
                <w:sz w:val="20"/>
                <w:szCs w:val="20"/>
                <w:lang w:eastAsia="ar-SA"/>
              </w:rPr>
              <w:t>:</w:t>
            </w:r>
          </w:p>
          <w:p w14:paraId="7361B7C3" w14:textId="0B01640C" w:rsidR="00A13594" w:rsidRPr="009F73B6" w:rsidRDefault="00A13594" w:rsidP="002237B4">
            <w:pPr>
              <w:widowControl w:val="0"/>
              <w:suppressAutoHyphens/>
              <w:autoSpaceDE w:val="0"/>
              <w:rPr>
                <w:rFonts w:ascii="Times New Roman" w:eastAsia="Arial" w:hAnsi="Times New Roman" w:cs="Times New Roman"/>
                <w:sz w:val="20"/>
                <w:szCs w:val="20"/>
                <w:highlight w:val="green"/>
                <w:lang w:eastAsia="ar-SA"/>
              </w:rPr>
            </w:pPr>
            <w:r>
              <w:rPr>
                <w:rFonts w:ascii="Times New Roman" w:eastAsia="Arial" w:hAnsi="Times New Roman" w:cs="Times New Roman"/>
                <w:sz w:val="20"/>
                <w:szCs w:val="20"/>
                <w:lang w:eastAsia="ar-SA"/>
              </w:rPr>
              <w:t>тимбилдинг «Зимние забавы»</w:t>
            </w:r>
            <w:r w:rsidRPr="002237B4">
              <w:rPr>
                <w:rFonts w:ascii="Times New Roman" w:eastAsia="Arial" w:hAnsi="Times New Roman" w:cs="Times New Roman"/>
                <w:sz w:val="20"/>
                <w:szCs w:val="20"/>
                <w:lang w:eastAsia="ar-SA"/>
              </w:rPr>
              <w:t>, автоквест «Бур туй-2023», творческий к</w:t>
            </w:r>
            <w:r>
              <w:rPr>
                <w:rFonts w:ascii="Times New Roman" w:eastAsia="Arial" w:hAnsi="Times New Roman" w:cs="Times New Roman"/>
                <w:sz w:val="20"/>
                <w:szCs w:val="20"/>
                <w:lang w:eastAsia="ar-SA"/>
              </w:rPr>
              <w:t xml:space="preserve">онкурс «Удивительные люди-2023», </w:t>
            </w:r>
            <w:r w:rsidRPr="002237B4">
              <w:rPr>
                <w:rFonts w:ascii="Times New Roman" w:eastAsia="Arial" w:hAnsi="Times New Roman" w:cs="Times New Roman"/>
                <w:sz w:val="20"/>
                <w:szCs w:val="20"/>
                <w:lang w:eastAsia="ar-SA"/>
              </w:rPr>
              <w:t>военно-спортивн</w:t>
            </w:r>
            <w:r>
              <w:rPr>
                <w:rFonts w:ascii="Times New Roman" w:eastAsia="Arial" w:hAnsi="Times New Roman" w:cs="Times New Roman"/>
                <w:sz w:val="20"/>
                <w:szCs w:val="20"/>
                <w:lang w:eastAsia="ar-SA"/>
              </w:rPr>
              <w:t>ая</w:t>
            </w:r>
            <w:r w:rsidRPr="002237B4">
              <w:rPr>
                <w:rFonts w:ascii="Times New Roman" w:eastAsia="Arial" w:hAnsi="Times New Roman" w:cs="Times New Roman"/>
                <w:sz w:val="20"/>
                <w:szCs w:val="20"/>
                <w:lang w:eastAsia="ar-SA"/>
              </w:rPr>
              <w:t xml:space="preserve"> игр</w:t>
            </w:r>
            <w:r>
              <w:rPr>
                <w:rFonts w:ascii="Times New Roman" w:eastAsia="Arial" w:hAnsi="Times New Roman" w:cs="Times New Roman"/>
                <w:sz w:val="20"/>
                <w:szCs w:val="20"/>
                <w:lang w:eastAsia="ar-SA"/>
              </w:rPr>
              <w:t>а</w:t>
            </w:r>
            <w:r w:rsidRPr="002237B4">
              <w:rPr>
                <w:rFonts w:ascii="Times New Roman" w:eastAsia="Arial" w:hAnsi="Times New Roman" w:cs="Times New Roman"/>
                <w:sz w:val="20"/>
                <w:szCs w:val="20"/>
                <w:lang w:eastAsia="ar-SA"/>
              </w:rPr>
              <w:t xml:space="preserve"> «Зарница – 2023»</w:t>
            </w:r>
            <w:r>
              <w:rPr>
                <w:rFonts w:ascii="Times New Roman" w:eastAsia="Arial" w:hAnsi="Times New Roman" w:cs="Times New Roman"/>
                <w:sz w:val="20"/>
                <w:szCs w:val="20"/>
                <w:lang w:eastAsia="ar-SA"/>
              </w:rPr>
              <w:t xml:space="preserve">, </w:t>
            </w:r>
            <w:r w:rsidRPr="002237B4">
              <w:rPr>
                <w:rFonts w:ascii="Times New Roman" w:eastAsia="Arial" w:hAnsi="Times New Roman" w:cs="Times New Roman"/>
                <w:sz w:val="20"/>
                <w:szCs w:val="20"/>
                <w:lang w:eastAsia="ar-SA"/>
              </w:rPr>
              <w:t>районный конкурс-соревнование среди кадетов «Мастер-кадет»</w:t>
            </w:r>
            <w:r>
              <w:rPr>
                <w:rFonts w:ascii="Times New Roman" w:eastAsia="Arial" w:hAnsi="Times New Roman" w:cs="Times New Roman"/>
                <w:sz w:val="20"/>
                <w:szCs w:val="20"/>
                <w:lang w:eastAsia="ar-SA"/>
              </w:rPr>
              <w:t xml:space="preserve">, </w:t>
            </w:r>
            <w:r w:rsidRPr="002237B4">
              <w:rPr>
                <w:rFonts w:ascii="Times New Roman" w:eastAsia="Arial" w:hAnsi="Times New Roman" w:cs="Times New Roman"/>
                <w:sz w:val="20"/>
                <w:szCs w:val="20"/>
                <w:lang w:eastAsia="ar-SA"/>
              </w:rPr>
              <w:t>военно-патриотический конкурс «Молодой призывник Сыктывдинского района»</w:t>
            </w:r>
            <w:r>
              <w:rPr>
                <w:rFonts w:ascii="Times New Roman" w:eastAsia="Arial" w:hAnsi="Times New Roman" w:cs="Times New Roman"/>
                <w:sz w:val="20"/>
                <w:szCs w:val="20"/>
                <w:lang w:eastAsia="ar-SA"/>
              </w:rPr>
              <w:t>.</w:t>
            </w:r>
          </w:p>
        </w:tc>
        <w:tc>
          <w:tcPr>
            <w:tcW w:w="851" w:type="dxa"/>
          </w:tcPr>
          <w:p w14:paraId="06D3B8C4" w14:textId="77777777" w:rsidR="00A13594" w:rsidRPr="009F73B6" w:rsidRDefault="00A13594" w:rsidP="00406179">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0363F3AD" w14:textId="77777777" w:rsidR="00A13594" w:rsidRPr="009F73B6" w:rsidRDefault="00A13594" w:rsidP="00406179">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2C87D75D" w14:textId="481977E2" w:rsidR="00A13594" w:rsidRPr="009F73B6" w:rsidRDefault="00A13594" w:rsidP="00406179">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725DE85E" w14:textId="1B74E181" w:rsidR="00A13594" w:rsidRPr="009F73B6" w:rsidRDefault="00A13594" w:rsidP="00406179">
            <w:pPr>
              <w:widowControl w:val="0"/>
              <w:suppressAutoHyphens/>
              <w:autoSpaceDE w:val="0"/>
              <w:rPr>
                <w:rFonts w:ascii="Times New Roman" w:eastAsia="Arial" w:hAnsi="Times New Roman" w:cs="Times New Roman"/>
                <w:color w:val="FF0000"/>
                <w:sz w:val="20"/>
                <w:szCs w:val="20"/>
                <w:lang w:eastAsia="ar-SA"/>
              </w:rPr>
            </w:pPr>
            <w:r w:rsidRPr="009F73B6">
              <w:rPr>
                <w:rFonts w:ascii="Times New Roman" w:hAnsi="Times New Roman" w:cs="Times New Roman"/>
                <w:sz w:val="20"/>
                <w:szCs w:val="20"/>
              </w:rPr>
              <w:t>декабрь</w:t>
            </w:r>
          </w:p>
        </w:tc>
        <w:tc>
          <w:tcPr>
            <w:tcW w:w="1459" w:type="dxa"/>
          </w:tcPr>
          <w:p w14:paraId="01675CDE" w14:textId="1EC94F3F" w:rsidR="00A13594" w:rsidRPr="009F73B6" w:rsidRDefault="00A13594" w:rsidP="00406179">
            <w:pPr>
              <w:widowControl w:val="0"/>
              <w:autoSpaceDE w:val="0"/>
              <w:autoSpaceDN w:val="0"/>
              <w:adjustRightInd w:val="0"/>
              <w:rPr>
                <w:rFonts w:ascii="Times New Roman" w:hAnsi="Times New Roman" w:cs="Times New Roman"/>
                <w:color w:val="FF0000"/>
                <w:sz w:val="20"/>
                <w:szCs w:val="20"/>
              </w:rPr>
            </w:pPr>
            <w:r>
              <w:rPr>
                <w:rFonts w:ascii="Times New Roman" w:hAnsi="Times New Roman" w:cs="Times New Roman"/>
                <w:sz w:val="20"/>
                <w:szCs w:val="20"/>
              </w:rPr>
              <w:t>Выполнено.</w:t>
            </w:r>
          </w:p>
        </w:tc>
      </w:tr>
      <w:tr w:rsidR="00075F64" w:rsidRPr="009F73B6" w14:paraId="3A572B93" w14:textId="77777777" w:rsidTr="005A59B3">
        <w:trPr>
          <w:jc w:val="center"/>
        </w:trPr>
        <w:tc>
          <w:tcPr>
            <w:tcW w:w="3050" w:type="dxa"/>
          </w:tcPr>
          <w:p w14:paraId="5AE72E74" w14:textId="77777777" w:rsidR="00075F64" w:rsidRPr="009F73B6" w:rsidRDefault="00075F64" w:rsidP="00075F64">
            <w:pPr>
              <w:rPr>
                <w:rFonts w:ascii="Times New Roman" w:hAnsi="Times New Roman" w:cs="Times New Roman"/>
                <w:sz w:val="20"/>
                <w:szCs w:val="20"/>
              </w:rPr>
            </w:pPr>
            <w:r w:rsidRPr="009F73B6">
              <w:rPr>
                <w:rFonts w:ascii="Times New Roman" w:hAnsi="Times New Roman" w:cs="Times New Roman"/>
                <w:sz w:val="20"/>
                <w:szCs w:val="20"/>
              </w:rPr>
              <w:t>Мероприятие 4.1.1.2 Организация работы над проектами.</w:t>
            </w:r>
          </w:p>
        </w:tc>
        <w:tc>
          <w:tcPr>
            <w:tcW w:w="1843" w:type="dxa"/>
          </w:tcPr>
          <w:p w14:paraId="71EDEF21" w14:textId="10DDDFC3" w:rsidR="00075F64" w:rsidRPr="009F73B6" w:rsidRDefault="00075F64" w:rsidP="00075F64">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4FFBC0C5" w14:textId="77777777" w:rsidR="00075F64" w:rsidRPr="009F73B6" w:rsidRDefault="00075F64" w:rsidP="00075F64">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70768821" w14:textId="6C2BC036" w:rsidR="00075F64" w:rsidRDefault="00075F64" w:rsidP="00075F64">
            <w:pPr>
              <w:widowControl w:val="0"/>
              <w:suppressAutoHyphens/>
              <w:autoSpaceDE w:val="0"/>
              <w:rPr>
                <w:rFonts w:ascii="Times New Roman" w:eastAsia="Arial" w:hAnsi="Times New Roman" w:cs="Times New Roman"/>
                <w:sz w:val="20"/>
                <w:szCs w:val="20"/>
                <w:lang w:eastAsia="ar-SA"/>
              </w:rPr>
            </w:pPr>
            <w:r w:rsidRPr="00FC7AA2">
              <w:rPr>
                <w:rFonts w:ascii="Times New Roman" w:eastAsia="Arial" w:hAnsi="Times New Roman" w:cs="Times New Roman"/>
                <w:sz w:val="20"/>
                <w:szCs w:val="20"/>
                <w:lang w:eastAsia="ar-SA"/>
              </w:rPr>
              <w:t>На территории района разработан муниципальный проект «Молодежный Сыктывдин», направленный на досуг работающей молодежи района. В рамках Проекта было организовано 5 крупных рай</w:t>
            </w:r>
            <w:r w:rsidR="004335B6">
              <w:rPr>
                <w:rFonts w:ascii="Times New Roman" w:eastAsia="Arial" w:hAnsi="Times New Roman" w:cs="Times New Roman"/>
                <w:sz w:val="20"/>
                <w:szCs w:val="20"/>
                <w:lang w:eastAsia="ar-SA"/>
              </w:rPr>
              <w:t>онных мероприятия с охватом более 1000 человек.</w:t>
            </w:r>
          </w:p>
          <w:p w14:paraId="5BC07F89" w14:textId="77777777" w:rsidR="00075F64" w:rsidRPr="00FC7AA2" w:rsidRDefault="00075F64" w:rsidP="00075F64">
            <w:pPr>
              <w:widowControl w:val="0"/>
              <w:suppressAutoHyphens/>
              <w:autoSpaceDE w:val="0"/>
              <w:rPr>
                <w:rFonts w:ascii="Times New Roman" w:eastAsia="Arial" w:hAnsi="Times New Roman" w:cs="Times New Roman"/>
                <w:sz w:val="20"/>
                <w:szCs w:val="20"/>
                <w:lang w:eastAsia="ar-SA"/>
              </w:rPr>
            </w:pPr>
            <w:r w:rsidRPr="00FC7AA2">
              <w:rPr>
                <w:rFonts w:ascii="Times New Roman" w:eastAsia="Arial" w:hAnsi="Times New Roman" w:cs="Times New Roman"/>
                <w:sz w:val="20"/>
                <w:szCs w:val="20"/>
                <w:lang w:eastAsia="ar-SA"/>
              </w:rPr>
              <w:t xml:space="preserve">В 2023 году реализуется проект для учащейся молодежи от 14 лет </w:t>
            </w:r>
          </w:p>
          <w:p w14:paraId="081F221B" w14:textId="02E9964C" w:rsidR="00075F64" w:rsidRPr="009F73B6" w:rsidRDefault="00075F64" w:rsidP="00075F64">
            <w:pPr>
              <w:widowControl w:val="0"/>
              <w:suppressAutoHyphens/>
              <w:autoSpaceDE w:val="0"/>
              <w:rPr>
                <w:rFonts w:ascii="Times New Roman" w:eastAsia="Arial" w:hAnsi="Times New Roman" w:cs="Times New Roman"/>
                <w:sz w:val="20"/>
                <w:szCs w:val="20"/>
                <w:highlight w:val="green"/>
                <w:lang w:eastAsia="ar-SA"/>
              </w:rPr>
            </w:pPr>
            <w:r w:rsidRPr="00FC7AA2">
              <w:rPr>
                <w:rFonts w:ascii="Times New Roman" w:eastAsia="Arial" w:hAnsi="Times New Roman" w:cs="Times New Roman"/>
                <w:sz w:val="20"/>
                <w:szCs w:val="20"/>
                <w:lang w:eastAsia="ar-SA"/>
              </w:rPr>
              <w:t>«Ов югыда! – Живи ярко!».</w:t>
            </w:r>
          </w:p>
        </w:tc>
        <w:tc>
          <w:tcPr>
            <w:tcW w:w="851" w:type="dxa"/>
          </w:tcPr>
          <w:p w14:paraId="2D6C25CC" w14:textId="77777777" w:rsidR="00075F64" w:rsidRPr="009F73B6" w:rsidRDefault="00075F64" w:rsidP="00075F64">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28F2E198" w14:textId="77777777" w:rsidR="00075F64" w:rsidRPr="009F73B6" w:rsidRDefault="00075F64" w:rsidP="00075F64">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08C55FEF" w14:textId="395079B4" w:rsidR="00075F64" w:rsidRPr="009F73B6" w:rsidRDefault="00075F64" w:rsidP="00075F64">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16FE13E4" w14:textId="5F59C874" w:rsidR="00075F64" w:rsidRPr="009F73B6" w:rsidRDefault="00075F64" w:rsidP="00075F64">
            <w:pPr>
              <w:widowControl w:val="0"/>
              <w:suppressAutoHyphens/>
              <w:autoSpaceDE w:val="0"/>
              <w:rPr>
                <w:rFonts w:ascii="Times New Roman" w:eastAsia="Arial" w:hAnsi="Times New Roman" w:cs="Times New Roman"/>
                <w:color w:val="FF0000"/>
                <w:sz w:val="20"/>
                <w:szCs w:val="20"/>
                <w:lang w:eastAsia="ar-SA"/>
              </w:rPr>
            </w:pPr>
            <w:r w:rsidRPr="009F73B6">
              <w:rPr>
                <w:rFonts w:ascii="Times New Roman" w:hAnsi="Times New Roman" w:cs="Times New Roman"/>
                <w:sz w:val="20"/>
                <w:szCs w:val="20"/>
              </w:rPr>
              <w:t>декабрь</w:t>
            </w:r>
          </w:p>
        </w:tc>
        <w:tc>
          <w:tcPr>
            <w:tcW w:w="1459" w:type="dxa"/>
          </w:tcPr>
          <w:p w14:paraId="2C4DD0EB" w14:textId="2FD9B57A" w:rsidR="00075F64" w:rsidRPr="009F73B6" w:rsidRDefault="00075F64" w:rsidP="00075F64">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Выполнено</w:t>
            </w:r>
            <w:r w:rsidRPr="009F73B6">
              <w:rPr>
                <w:rFonts w:ascii="Times New Roman" w:eastAsia="Arial" w:hAnsi="Times New Roman" w:cs="Times New Roman"/>
                <w:sz w:val="20"/>
                <w:szCs w:val="20"/>
                <w:lang w:eastAsia="ar-SA"/>
              </w:rPr>
              <w:t>.</w:t>
            </w:r>
          </w:p>
          <w:p w14:paraId="3C55958E" w14:textId="53C8B75D" w:rsidR="00075F64" w:rsidRPr="009F73B6" w:rsidRDefault="00075F64" w:rsidP="00075F64">
            <w:pPr>
              <w:widowControl w:val="0"/>
              <w:suppressAutoHyphens/>
              <w:autoSpaceDE w:val="0"/>
              <w:rPr>
                <w:rFonts w:ascii="Times New Roman" w:eastAsia="Arial" w:hAnsi="Times New Roman" w:cs="Times New Roman"/>
                <w:color w:val="FF0000"/>
                <w:sz w:val="20"/>
                <w:szCs w:val="20"/>
                <w:lang w:eastAsia="ar-SA"/>
              </w:rPr>
            </w:pPr>
            <w:r w:rsidRPr="009F73B6">
              <w:rPr>
                <w:rFonts w:ascii="Times New Roman" w:eastAsia="Arial" w:hAnsi="Times New Roman" w:cs="Times New Roman"/>
                <w:sz w:val="20"/>
                <w:szCs w:val="20"/>
                <w:lang w:eastAsia="ar-SA"/>
              </w:rPr>
              <w:t xml:space="preserve"> </w:t>
            </w:r>
          </w:p>
        </w:tc>
      </w:tr>
      <w:tr w:rsidR="00A13594" w:rsidRPr="009F73B6" w14:paraId="70FAF98A" w14:textId="77777777" w:rsidTr="005A59B3">
        <w:trPr>
          <w:trHeight w:val="2545"/>
          <w:jc w:val="center"/>
        </w:trPr>
        <w:tc>
          <w:tcPr>
            <w:tcW w:w="3050" w:type="dxa"/>
          </w:tcPr>
          <w:p w14:paraId="3D2F68B7" w14:textId="6D577D79" w:rsidR="00A13594" w:rsidRPr="009F73B6" w:rsidRDefault="00A13594" w:rsidP="00EB5AF5">
            <w:pPr>
              <w:rPr>
                <w:rFonts w:ascii="Times New Roman" w:hAnsi="Times New Roman" w:cs="Times New Roman"/>
                <w:sz w:val="20"/>
                <w:szCs w:val="20"/>
              </w:rPr>
            </w:pPr>
            <w:r w:rsidRPr="009F73B6">
              <w:rPr>
                <w:rFonts w:ascii="Times New Roman" w:hAnsi="Times New Roman" w:cs="Times New Roman"/>
                <w:sz w:val="20"/>
                <w:szCs w:val="20"/>
              </w:rPr>
              <w:t>К</w:t>
            </w:r>
            <w:r w:rsidRPr="009F73B6">
              <w:rPr>
                <w:rFonts w:ascii="Times New Roman" w:hAnsi="Times New Roman" w:cs="Times New Roman"/>
                <w:i/>
                <w:iCs/>
                <w:sz w:val="20"/>
                <w:szCs w:val="20"/>
              </w:rPr>
              <w:t xml:space="preserve">онтрольное событие 62. Участие ОО в конкурсе грантовых проектов </w:t>
            </w:r>
            <w:r>
              <w:rPr>
                <w:rFonts w:ascii="Times New Roman" w:hAnsi="Times New Roman" w:cs="Times New Roman"/>
                <w:i/>
                <w:iCs/>
                <w:sz w:val="20"/>
                <w:szCs w:val="20"/>
              </w:rPr>
              <w:t>«</w:t>
            </w:r>
            <w:r w:rsidRPr="009F73B6">
              <w:rPr>
                <w:rFonts w:ascii="Times New Roman" w:hAnsi="Times New Roman" w:cs="Times New Roman"/>
                <w:i/>
                <w:iCs/>
                <w:sz w:val="20"/>
                <w:szCs w:val="20"/>
              </w:rPr>
              <w:t>Народный бюджет в школе</w:t>
            </w:r>
            <w:r>
              <w:rPr>
                <w:rFonts w:ascii="Times New Roman" w:hAnsi="Times New Roman" w:cs="Times New Roman"/>
                <w:i/>
                <w:iCs/>
                <w:sz w:val="20"/>
                <w:szCs w:val="20"/>
              </w:rPr>
              <w:t>»</w:t>
            </w:r>
          </w:p>
        </w:tc>
        <w:tc>
          <w:tcPr>
            <w:tcW w:w="1843" w:type="dxa"/>
          </w:tcPr>
          <w:p w14:paraId="5ED104CD" w14:textId="5A4F61C8" w:rsidR="00A13594" w:rsidRPr="009F73B6" w:rsidRDefault="00A13594" w:rsidP="00EB5AF5">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13B221E3" w14:textId="51EA5A89" w:rsidR="00A13594" w:rsidRPr="009F73B6" w:rsidRDefault="00A13594" w:rsidP="009334B0">
            <w:pPr>
              <w:jc w:val="cente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2823" w:type="dxa"/>
          </w:tcPr>
          <w:p w14:paraId="0D0C375B" w14:textId="77777777" w:rsidR="00A13594" w:rsidRPr="00EB5AF5" w:rsidRDefault="00A13594" w:rsidP="00EB5AF5">
            <w:pPr>
              <w:rPr>
                <w:rFonts w:ascii="Times New Roman" w:hAnsi="Times New Roman" w:cs="Times New Roman"/>
                <w:iCs/>
                <w:sz w:val="20"/>
                <w:szCs w:val="20"/>
              </w:rPr>
            </w:pPr>
            <w:r w:rsidRPr="00EB5AF5">
              <w:rPr>
                <w:rFonts w:ascii="Times New Roman" w:hAnsi="Times New Roman" w:cs="Times New Roman"/>
                <w:iCs/>
                <w:sz w:val="20"/>
                <w:szCs w:val="20"/>
              </w:rPr>
              <w:t>В 2022 году прошли отбор в рамках конкурса «Народный бюджет в школе» на республиканском уровне и реализованы в 2023 году 5 проектов.</w:t>
            </w:r>
          </w:p>
          <w:p w14:paraId="33CACD25" w14:textId="74FFCA9E" w:rsidR="00A13594" w:rsidRPr="00EB5AF5" w:rsidRDefault="00A13594" w:rsidP="00EB5AF5">
            <w:pPr>
              <w:rPr>
                <w:rFonts w:ascii="Times New Roman" w:hAnsi="Times New Roman" w:cs="Times New Roman"/>
                <w:iCs/>
                <w:sz w:val="20"/>
                <w:szCs w:val="20"/>
              </w:rPr>
            </w:pPr>
            <w:r w:rsidRPr="00EB5AF5">
              <w:rPr>
                <w:rFonts w:ascii="Times New Roman" w:hAnsi="Times New Roman" w:cs="Times New Roman"/>
                <w:iCs/>
                <w:sz w:val="20"/>
                <w:szCs w:val="20"/>
              </w:rPr>
              <w:t>В сентябре-ноябре 2023 года в отборе грантов на 2024 год участвовали все школы и центры района, признаны победителями 4 проекта.</w:t>
            </w:r>
          </w:p>
        </w:tc>
        <w:tc>
          <w:tcPr>
            <w:tcW w:w="851" w:type="dxa"/>
          </w:tcPr>
          <w:p w14:paraId="062CC974" w14:textId="77777777" w:rsidR="00A13594" w:rsidRPr="009F73B6" w:rsidRDefault="00A13594" w:rsidP="00EB5AF5">
            <w:pPr>
              <w:rPr>
                <w:rFonts w:ascii="Times New Roman" w:hAnsi="Times New Roman" w:cs="Times New Roman"/>
                <w:i/>
                <w:iCs/>
                <w:sz w:val="20"/>
                <w:szCs w:val="20"/>
              </w:rPr>
            </w:pPr>
            <w:r w:rsidRPr="009F73B6">
              <w:rPr>
                <w:rFonts w:ascii="Times New Roman" w:hAnsi="Times New Roman" w:cs="Times New Roman"/>
                <w:i/>
                <w:iCs/>
                <w:sz w:val="20"/>
                <w:szCs w:val="20"/>
              </w:rPr>
              <w:t>сентябрь</w:t>
            </w:r>
          </w:p>
        </w:tc>
        <w:tc>
          <w:tcPr>
            <w:tcW w:w="1134" w:type="dxa"/>
          </w:tcPr>
          <w:p w14:paraId="7F3925C7" w14:textId="77777777" w:rsidR="00A13594" w:rsidRPr="009F73B6" w:rsidRDefault="00A13594" w:rsidP="00EB5AF5">
            <w:pPr>
              <w:rPr>
                <w:rFonts w:ascii="Times New Roman" w:hAnsi="Times New Roman" w:cs="Times New Roman"/>
                <w:i/>
                <w:iCs/>
                <w:sz w:val="20"/>
                <w:szCs w:val="20"/>
              </w:rPr>
            </w:pPr>
            <w:r w:rsidRPr="009F73B6">
              <w:rPr>
                <w:rFonts w:ascii="Times New Roman" w:hAnsi="Times New Roman" w:cs="Times New Roman"/>
                <w:i/>
                <w:iCs/>
                <w:sz w:val="20"/>
                <w:szCs w:val="20"/>
              </w:rPr>
              <w:t>декабрь</w:t>
            </w:r>
          </w:p>
        </w:tc>
        <w:tc>
          <w:tcPr>
            <w:tcW w:w="992" w:type="dxa"/>
          </w:tcPr>
          <w:p w14:paraId="4E6B3DCD" w14:textId="5830824F" w:rsidR="00A13594" w:rsidRPr="009F73B6" w:rsidRDefault="00A13594" w:rsidP="00EB5AF5">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сентябрь</w:t>
            </w:r>
          </w:p>
        </w:tc>
        <w:tc>
          <w:tcPr>
            <w:tcW w:w="992" w:type="dxa"/>
          </w:tcPr>
          <w:p w14:paraId="032EBAB7" w14:textId="5803E4FE" w:rsidR="00A13594" w:rsidRPr="009F73B6" w:rsidRDefault="00A13594" w:rsidP="00EB5AF5">
            <w:pPr>
              <w:widowControl w:val="0"/>
              <w:suppressAutoHyphens/>
              <w:autoSpaceDE w:val="0"/>
              <w:rPr>
                <w:rFonts w:ascii="Times New Roman" w:eastAsia="Arial" w:hAnsi="Times New Roman" w:cs="Times New Roman"/>
                <w:color w:val="FF0000"/>
                <w:sz w:val="20"/>
                <w:szCs w:val="20"/>
                <w:lang w:eastAsia="ar-SA"/>
              </w:rPr>
            </w:pPr>
            <w:r w:rsidRPr="009F73B6">
              <w:rPr>
                <w:rFonts w:ascii="Times New Roman" w:hAnsi="Times New Roman" w:cs="Times New Roman"/>
                <w:i/>
                <w:iCs/>
                <w:sz w:val="20"/>
                <w:szCs w:val="20"/>
              </w:rPr>
              <w:t>декабрь</w:t>
            </w:r>
          </w:p>
        </w:tc>
        <w:tc>
          <w:tcPr>
            <w:tcW w:w="1459" w:type="dxa"/>
          </w:tcPr>
          <w:p w14:paraId="32BDBEC5" w14:textId="3B2813FA" w:rsidR="00A13594" w:rsidRPr="009F73B6" w:rsidRDefault="00A13594" w:rsidP="00EB5AF5">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Выполнено</w:t>
            </w:r>
            <w:r w:rsidRPr="009F73B6">
              <w:rPr>
                <w:rFonts w:ascii="Times New Roman" w:eastAsia="Arial" w:hAnsi="Times New Roman" w:cs="Times New Roman"/>
                <w:sz w:val="20"/>
                <w:szCs w:val="20"/>
                <w:lang w:eastAsia="ar-SA"/>
              </w:rPr>
              <w:t xml:space="preserve">. </w:t>
            </w:r>
          </w:p>
          <w:p w14:paraId="344C5F90" w14:textId="6D8BA1C0" w:rsidR="00A13594" w:rsidRPr="009F73B6" w:rsidRDefault="00A13594" w:rsidP="00EB5AF5">
            <w:pPr>
              <w:widowControl w:val="0"/>
              <w:suppressAutoHyphens/>
              <w:autoSpaceDE w:val="0"/>
              <w:rPr>
                <w:rFonts w:ascii="Times New Roman" w:eastAsia="Arial" w:hAnsi="Times New Roman" w:cs="Times New Roman"/>
                <w:sz w:val="20"/>
                <w:szCs w:val="20"/>
                <w:lang w:eastAsia="ar-SA"/>
              </w:rPr>
            </w:pPr>
          </w:p>
        </w:tc>
      </w:tr>
      <w:tr w:rsidR="00A13594" w:rsidRPr="009F73B6" w14:paraId="60F2B883" w14:textId="77777777" w:rsidTr="005A59B3">
        <w:trPr>
          <w:jc w:val="center"/>
        </w:trPr>
        <w:tc>
          <w:tcPr>
            <w:tcW w:w="3050" w:type="dxa"/>
          </w:tcPr>
          <w:p w14:paraId="6744285A" w14:textId="77777777" w:rsidR="00A13594" w:rsidRPr="009F73B6" w:rsidRDefault="00A13594" w:rsidP="00E835CE">
            <w:pPr>
              <w:spacing w:after="280"/>
              <w:rPr>
                <w:rFonts w:ascii="Times New Roman" w:hAnsi="Times New Roman" w:cs="Times New Roman"/>
                <w:sz w:val="20"/>
                <w:szCs w:val="20"/>
              </w:rPr>
            </w:pPr>
            <w:r w:rsidRPr="009F73B6">
              <w:rPr>
                <w:rFonts w:ascii="Times New Roman" w:hAnsi="Times New Roman" w:cs="Times New Roman"/>
                <w:b/>
                <w:bCs/>
                <w:sz w:val="20"/>
                <w:szCs w:val="20"/>
              </w:rPr>
              <w:t>Основное мероприятие 4.1.2. Развитие волонтёрского движения среди детей и молодёжи</w:t>
            </w:r>
          </w:p>
        </w:tc>
        <w:tc>
          <w:tcPr>
            <w:tcW w:w="1843" w:type="dxa"/>
          </w:tcPr>
          <w:p w14:paraId="3CCD0366" w14:textId="313EF9FF" w:rsidR="00A13594" w:rsidRPr="009F73B6" w:rsidRDefault="00A13594" w:rsidP="00E835CE">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20083FD1" w14:textId="77777777" w:rsidR="00A13594" w:rsidRPr="009F73B6" w:rsidRDefault="00A13594" w:rsidP="00E835CE">
            <w:pPr>
              <w:rPr>
                <w:rFonts w:ascii="Times New Roman" w:hAnsi="Times New Roman" w:cs="Times New Roman"/>
                <w:sz w:val="20"/>
                <w:szCs w:val="20"/>
              </w:rPr>
            </w:pPr>
            <w:r w:rsidRPr="009F73B6">
              <w:rPr>
                <w:rFonts w:ascii="Times New Roman" w:hAnsi="Times New Roman" w:cs="Times New Roman"/>
                <w:sz w:val="20"/>
                <w:szCs w:val="20"/>
              </w:rPr>
              <w:t xml:space="preserve">Наличие волонтерского движения </w:t>
            </w:r>
          </w:p>
        </w:tc>
        <w:tc>
          <w:tcPr>
            <w:tcW w:w="2823" w:type="dxa"/>
          </w:tcPr>
          <w:p w14:paraId="0228392B" w14:textId="335423AB" w:rsidR="00A13594" w:rsidRPr="00382C42" w:rsidRDefault="00A13594" w:rsidP="00E835CE">
            <w:pPr>
              <w:widowControl w:val="0"/>
              <w:suppressAutoHyphens/>
              <w:autoSpaceDE w:val="0"/>
              <w:rPr>
                <w:rFonts w:ascii="Times New Roman" w:eastAsia="Arial" w:hAnsi="Times New Roman" w:cs="Times New Roman"/>
                <w:sz w:val="20"/>
                <w:szCs w:val="20"/>
                <w:lang w:eastAsia="ar-SA"/>
              </w:rPr>
            </w:pPr>
            <w:r w:rsidRPr="00382C42">
              <w:rPr>
                <w:rFonts w:ascii="Times New Roman" w:eastAsia="Arial" w:hAnsi="Times New Roman" w:cs="Times New Roman"/>
                <w:sz w:val="20"/>
                <w:szCs w:val="20"/>
                <w:lang w:eastAsia="ar-SA"/>
              </w:rPr>
              <w:t xml:space="preserve">В рамках реализации регионального проекта «Социальная активность» в районе </w:t>
            </w:r>
            <w:r>
              <w:rPr>
                <w:rFonts w:ascii="Times New Roman" w:eastAsia="Arial" w:hAnsi="Times New Roman" w:cs="Times New Roman"/>
                <w:sz w:val="20"/>
                <w:szCs w:val="20"/>
                <w:lang w:eastAsia="ar-SA"/>
              </w:rPr>
              <w:t xml:space="preserve">открыт </w:t>
            </w:r>
            <w:r w:rsidRPr="00382C42">
              <w:rPr>
                <w:rFonts w:ascii="Times New Roman" w:eastAsia="Arial" w:hAnsi="Times New Roman" w:cs="Times New Roman"/>
                <w:sz w:val="20"/>
                <w:szCs w:val="20"/>
                <w:lang w:eastAsia="ar-SA"/>
              </w:rPr>
              <w:t xml:space="preserve">Ресурсный центр добровольчества (волонтерства). </w:t>
            </w:r>
          </w:p>
          <w:p w14:paraId="673A1E39" w14:textId="65434198" w:rsidR="00A13594" w:rsidRDefault="00A13594" w:rsidP="00E835CE">
            <w:pPr>
              <w:widowControl w:val="0"/>
              <w:suppressAutoHyphens/>
              <w:autoSpaceDE w:val="0"/>
              <w:rPr>
                <w:rFonts w:ascii="Times New Roman" w:eastAsia="Arial" w:hAnsi="Times New Roman" w:cs="Times New Roman"/>
                <w:sz w:val="20"/>
                <w:szCs w:val="20"/>
                <w:lang w:eastAsia="ar-SA"/>
              </w:rPr>
            </w:pPr>
            <w:r w:rsidRPr="00382C42">
              <w:rPr>
                <w:rFonts w:ascii="Times New Roman" w:eastAsia="Arial" w:hAnsi="Times New Roman" w:cs="Times New Roman"/>
                <w:sz w:val="20"/>
                <w:szCs w:val="20"/>
                <w:lang w:eastAsia="ar-SA"/>
              </w:rPr>
              <w:t>В образовательных учреждениях района организованы и функционируют 10 школьных волонтерских отрядов.</w:t>
            </w:r>
          </w:p>
          <w:p w14:paraId="7784EDA5" w14:textId="77942184" w:rsidR="00A13594" w:rsidRPr="00382C42" w:rsidRDefault="007912D8" w:rsidP="007912D8">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За 2023 год в волонтерское движение было привлечено более 2</w:t>
            </w:r>
            <w:r w:rsidR="00A13594" w:rsidRPr="00E835CE">
              <w:rPr>
                <w:rFonts w:ascii="Times New Roman" w:eastAsia="Arial" w:hAnsi="Times New Roman" w:cs="Times New Roman"/>
                <w:sz w:val="20"/>
                <w:szCs w:val="20"/>
                <w:lang w:eastAsia="ar-SA"/>
              </w:rPr>
              <w:t>000 человек.</w:t>
            </w:r>
          </w:p>
        </w:tc>
        <w:tc>
          <w:tcPr>
            <w:tcW w:w="851" w:type="dxa"/>
          </w:tcPr>
          <w:p w14:paraId="419DC00A" w14:textId="77777777" w:rsidR="00A13594" w:rsidRPr="009F73B6" w:rsidRDefault="00A13594" w:rsidP="00E835CE">
            <w:pPr>
              <w:rPr>
                <w:rFonts w:ascii="Times New Roman" w:hAnsi="Times New Roman" w:cs="Times New Roman"/>
                <w:sz w:val="20"/>
                <w:szCs w:val="20"/>
              </w:rPr>
            </w:pPr>
            <w:r w:rsidRPr="009F73B6">
              <w:rPr>
                <w:rFonts w:ascii="Times New Roman" w:hAnsi="Times New Roman" w:cs="Times New Roman"/>
                <w:sz w:val="20"/>
                <w:szCs w:val="20"/>
              </w:rPr>
              <w:t xml:space="preserve">январь </w:t>
            </w:r>
          </w:p>
        </w:tc>
        <w:tc>
          <w:tcPr>
            <w:tcW w:w="1134" w:type="dxa"/>
          </w:tcPr>
          <w:p w14:paraId="5BDD0517" w14:textId="77777777" w:rsidR="00A13594" w:rsidRPr="009F73B6" w:rsidRDefault="00A13594" w:rsidP="00E835CE">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49192BCE" w14:textId="2657597C" w:rsidR="00A13594" w:rsidRPr="009F73B6" w:rsidRDefault="00A13594" w:rsidP="00E835CE">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 xml:space="preserve">январь </w:t>
            </w:r>
          </w:p>
        </w:tc>
        <w:tc>
          <w:tcPr>
            <w:tcW w:w="992" w:type="dxa"/>
          </w:tcPr>
          <w:p w14:paraId="65B25F9E" w14:textId="18D3EB37" w:rsidR="00A13594" w:rsidRPr="009F73B6" w:rsidRDefault="00A13594" w:rsidP="00E835CE">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7AC7E03F" w14:textId="26A16196" w:rsidR="00A13594" w:rsidRPr="009F73B6" w:rsidRDefault="00A13594" w:rsidP="00E835CE">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Выполнено.</w:t>
            </w:r>
          </w:p>
        </w:tc>
      </w:tr>
      <w:tr w:rsidR="00A13594" w:rsidRPr="009F73B6" w14:paraId="15A1C9D3" w14:textId="77777777" w:rsidTr="005A59B3">
        <w:trPr>
          <w:jc w:val="center"/>
        </w:trPr>
        <w:tc>
          <w:tcPr>
            <w:tcW w:w="3050" w:type="dxa"/>
          </w:tcPr>
          <w:p w14:paraId="5A9D5B85" w14:textId="77777777" w:rsidR="00A13594" w:rsidRPr="009F73B6" w:rsidRDefault="00A13594" w:rsidP="00E835CE">
            <w:pPr>
              <w:rPr>
                <w:rFonts w:ascii="Times New Roman" w:hAnsi="Times New Roman" w:cs="Times New Roman"/>
                <w:sz w:val="20"/>
                <w:szCs w:val="20"/>
              </w:rPr>
            </w:pPr>
            <w:r w:rsidRPr="009F73B6">
              <w:rPr>
                <w:rFonts w:ascii="Times New Roman" w:hAnsi="Times New Roman" w:cs="Times New Roman"/>
                <w:sz w:val="20"/>
                <w:szCs w:val="20"/>
              </w:rPr>
              <w:t>Мероприятие 4.1.2.1  Проведение и участие в волонтерских акциях.</w:t>
            </w:r>
          </w:p>
        </w:tc>
        <w:tc>
          <w:tcPr>
            <w:tcW w:w="1843" w:type="dxa"/>
          </w:tcPr>
          <w:p w14:paraId="61CCE6AA" w14:textId="537BD21C" w:rsidR="00A13594" w:rsidRPr="009F73B6" w:rsidRDefault="00A13594" w:rsidP="00E835CE">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0CB9F070" w14:textId="77777777" w:rsidR="00A13594" w:rsidRPr="009F73B6" w:rsidRDefault="00A13594" w:rsidP="00E835CE">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50FF81C7" w14:textId="177C97EC" w:rsidR="00A13594" w:rsidRDefault="00A13594" w:rsidP="00E835CE">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Волонтеры Сыктывдинского района принимали участие в </w:t>
            </w:r>
            <w:r>
              <w:rPr>
                <w:rFonts w:ascii="Times New Roman" w:eastAsia="Arial" w:hAnsi="Times New Roman" w:cs="Times New Roman"/>
                <w:sz w:val="20"/>
                <w:szCs w:val="20"/>
                <w:lang w:eastAsia="ar-SA"/>
              </w:rPr>
              <w:t>различных акциях</w:t>
            </w:r>
            <w:r w:rsidRPr="009F73B6">
              <w:rPr>
                <w:rFonts w:ascii="Times New Roman" w:eastAsia="Arial" w:hAnsi="Times New Roman" w:cs="Times New Roman"/>
                <w:sz w:val="20"/>
                <w:szCs w:val="20"/>
                <w:lang w:eastAsia="ar-SA"/>
              </w:rPr>
              <w:t xml:space="preserve">: всероссийская акция </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Свеча памяти</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 xml:space="preserve">, </w:t>
            </w:r>
            <w:r>
              <w:rPr>
                <w:rFonts w:ascii="Times New Roman" w:eastAsia="Arial" w:hAnsi="Times New Roman" w:cs="Times New Roman"/>
                <w:sz w:val="20"/>
                <w:szCs w:val="20"/>
                <w:lang w:eastAsia="ar-SA"/>
              </w:rPr>
              <w:t>в</w:t>
            </w:r>
            <w:r w:rsidRPr="009F73B6">
              <w:rPr>
                <w:rFonts w:ascii="Times New Roman" w:eastAsia="Arial" w:hAnsi="Times New Roman" w:cs="Times New Roman"/>
                <w:sz w:val="20"/>
                <w:szCs w:val="20"/>
                <w:lang w:eastAsia="ar-SA"/>
              </w:rPr>
              <w:t xml:space="preserve">сероссийская акция </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Весенняя неделя добра в Республике Коми</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 xml:space="preserve">, акции, посвященные Дню защитников Отечества и Международному женскому дню, акция </w:t>
            </w:r>
            <w:r>
              <w:rPr>
                <w:rFonts w:ascii="Times New Roman" w:eastAsia="Arial" w:hAnsi="Times New Roman" w:cs="Times New Roman"/>
                <w:sz w:val="20"/>
                <w:szCs w:val="20"/>
                <w:lang w:eastAsia="ar-SA"/>
              </w:rPr>
              <w:t>«Красная гвоздика»</w:t>
            </w:r>
            <w:r w:rsidRPr="009F73B6">
              <w:rPr>
                <w:rFonts w:ascii="Times New Roman" w:eastAsia="Arial" w:hAnsi="Times New Roman" w:cs="Times New Roman"/>
                <w:sz w:val="20"/>
                <w:szCs w:val="20"/>
                <w:lang w:eastAsia="ar-SA"/>
              </w:rPr>
              <w:t xml:space="preserve"> и </w:t>
            </w:r>
            <w:r>
              <w:rPr>
                <w:rFonts w:ascii="Times New Roman" w:eastAsia="Arial" w:hAnsi="Times New Roman" w:cs="Times New Roman"/>
                <w:sz w:val="20"/>
                <w:szCs w:val="20"/>
                <w:lang w:eastAsia="ar-SA"/>
              </w:rPr>
              <w:t>др</w:t>
            </w:r>
            <w:r w:rsidRPr="009F73B6">
              <w:rPr>
                <w:rFonts w:ascii="Times New Roman" w:eastAsia="Arial" w:hAnsi="Times New Roman" w:cs="Times New Roman"/>
                <w:sz w:val="20"/>
                <w:szCs w:val="20"/>
                <w:lang w:eastAsia="ar-SA"/>
              </w:rPr>
              <w:t>.</w:t>
            </w:r>
          </w:p>
          <w:p w14:paraId="5449A2A5" w14:textId="256B2E56" w:rsidR="00A13594" w:rsidRPr="009F73B6" w:rsidRDefault="00A13594" w:rsidP="00E835CE">
            <w:pPr>
              <w:widowControl w:val="0"/>
              <w:suppressAutoHyphens/>
              <w:autoSpaceDE w:val="0"/>
              <w:rPr>
                <w:rFonts w:ascii="Times New Roman" w:eastAsia="Arial" w:hAnsi="Times New Roman" w:cs="Times New Roman"/>
                <w:sz w:val="20"/>
                <w:szCs w:val="20"/>
                <w:highlight w:val="green"/>
                <w:lang w:eastAsia="ar-SA"/>
              </w:rPr>
            </w:pPr>
            <w:r w:rsidRPr="00E835CE">
              <w:rPr>
                <w:rFonts w:ascii="Times New Roman" w:eastAsia="Arial" w:hAnsi="Times New Roman" w:cs="Times New Roman"/>
                <w:sz w:val="20"/>
                <w:szCs w:val="20"/>
                <w:lang w:eastAsia="ar-SA"/>
              </w:rPr>
              <w:t>В 2023 году волонтерами совместно с муниципальным штабом «Мы вместе» была оказана всевозможная помощь семьям военнослужащих, находящихся в зоне СВО (колка дров, очистка придомовой территории от снега, поклейка обоев), а также непосредственно помощь для самих военнослужащих, находящихся на передовой (изготовление маскировочных сетей, изготовление блиндажных свечей, сбор гуманитарной помощи).</w:t>
            </w:r>
          </w:p>
        </w:tc>
        <w:tc>
          <w:tcPr>
            <w:tcW w:w="851" w:type="dxa"/>
          </w:tcPr>
          <w:p w14:paraId="27F1895B" w14:textId="77777777" w:rsidR="00A13594" w:rsidRPr="009F73B6" w:rsidRDefault="00A13594" w:rsidP="00E835CE">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782F33BC" w14:textId="77777777" w:rsidR="00A13594" w:rsidRPr="009F73B6" w:rsidRDefault="00A13594" w:rsidP="00E835CE">
            <w:pPr>
              <w:rPr>
                <w:rFonts w:ascii="Times New Roman" w:hAnsi="Times New Roman" w:cs="Times New Roman"/>
                <w:sz w:val="20"/>
                <w:szCs w:val="20"/>
              </w:rPr>
            </w:pPr>
            <w:r w:rsidRPr="009F73B6">
              <w:rPr>
                <w:rFonts w:ascii="Times New Roman" w:hAnsi="Times New Roman" w:cs="Times New Roman"/>
                <w:sz w:val="20"/>
                <w:szCs w:val="20"/>
              </w:rPr>
              <w:t xml:space="preserve">декабрь </w:t>
            </w:r>
          </w:p>
        </w:tc>
        <w:tc>
          <w:tcPr>
            <w:tcW w:w="992" w:type="dxa"/>
          </w:tcPr>
          <w:p w14:paraId="45E09EAB" w14:textId="55A7FCA6" w:rsidR="00A13594" w:rsidRPr="009F73B6" w:rsidRDefault="00A13594" w:rsidP="00E835CE">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5533EB33" w14:textId="28945641" w:rsidR="00A13594" w:rsidRPr="009F73B6" w:rsidRDefault="00A13594" w:rsidP="00E835CE">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 xml:space="preserve">декабрь </w:t>
            </w:r>
          </w:p>
        </w:tc>
        <w:tc>
          <w:tcPr>
            <w:tcW w:w="1459" w:type="dxa"/>
          </w:tcPr>
          <w:p w14:paraId="43D2DEA4" w14:textId="666873DB" w:rsidR="00A13594" w:rsidRPr="009F73B6" w:rsidRDefault="00A13594" w:rsidP="00E835CE">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Выполнено</w:t>
            </w:r>
            <w:r w:rsidRPr="009F73B6">
              <w:rPr>
                <w:rFonts w:ascii="Times New Roman" w:eastAsia="Arial" w:hAnsi="Times New Roman" w:cs="Times New Roman"/>
                <w:sz w:val="20"/>
                <w:szCs w:val="20"/>
                <w:lang w:eastAsia="ar-SA"/>
              </w:rPr>
              <w:t xml:space="preserve">. </w:t>
            </w:r>
          </w:p>
          <w:p w14:paraId="0BB40EA0" w14:textId="24DAA205" w:rsidR="00A13594" w:rsidRPr="009F73B6" w:rsidRDefault="00A13594" w:rsidP="00E835CE">
            <w:pPr>
              <w:widowControl w:val="0"/>
              <w:suppressAutoHyphens/>
              <w:autoSpaceDE w:val="0"/>
              <w:rPr>
                <w:rFonts w:ascii="Times New Roman" w:eastAsia="Arial" w:hAnsi="Times New Roman" w:cs="Times New Roman"/>
                <w:sz w:val="20"/>
                <w:szCs w:val="20"/>
                <w:lang w:eastAsia="ar-SA"/>
              </w:rPr>
            </w:pPr>
          </w:p>
        </w:tc>
      </w:tr>
      <w:tr w:rsidR="00AD38CB" w:rsidRPr="009F73B6" w14:paraId="062DF7B7" w14:textId="77777777" w:rsidTr="00013E85">
        <w:trPr>
          <w:jc w:val="center"/>
        </w:trPr>
        <w:tc>
          <w:tcPr>
            <w:tcW w:w="3050" w:type="dxa"/>
            <w:shd w:val="clear" w:color="auto" w:fill="auto"/>
          </w:tcPr>
          <w:p w14:paraId="7AC851E1" w14:textId="77777777" w:rsidR="00AD38CB" w:rsidRPr="00013E85" w:rsidRDefault="00AD38CB" w:rsidP="00382C42">
            <w:pPr>
              <w:rPr>
                <w:rFonts w:ascii="Times New Roman" w:hAnsi="Times New Roman" w:cs="Times New Roman"/>
                <w:sz w:val="20"/>
                <w:szCs w:val="20"/>
              </w:rPr>
            </w:pPr>
            <w:r w:rsidRPr="00013E85">
              <w:rPr>
                <w:rFonts w:ascii="Times New Roman" w:hAnsi="Times New Roman" w:cs="Times New Roman"/>
                <w:sz w:val="20"/>
                <w:szCs w:val="20"/>
              </w:rPr>
              <w:t xml:space="preserve">Мероприятие 4.1.2.2.  </w:t>
            </w:r>
            <w:r w:rsidRPr="006538EA">
              <w:rPr>
                <w:rFonts w:ascii="Times New Roman" w:hAnsi="Times New Roman" w:cs="Times New Roman"/>
                <w:sz w:val="20"/>
                <w:szCs w:val="20"/>
                <w:shd w:val="clear" w:color="auto" w:fill="FFFFFF" w:themeFill="background1"/>
              </w:rPr>
              <w:t>Проведение районной школы волонтера.</w:t>
            </w:r>
          </w:p>
        </w:tc>
        <w:tc>
          <w:tcPr>
            <w:tcW w:w="1843" w:type="dxa"/>
          </w:tcPr>
          <w:p w14:paraId="71FA27B6" w14:textId="597393AC" w:rsidR="00AD38CB" w:rsidRPr="00013E85" w:rsidRDefault="00AD38CB" w:rsidP="00382C42">
            <w:pPr>
              <w:rPr>
                <w:rFonts w:ascii="Times New Roman" w:hAnsi="Times New Roman" w:cs="Times New Roman"/>
                <w:sz w:val="20"/>
                <w:szCs w:val="20"/>
              </w:rPr>
            </w:pPr>
            <w:r w:rsidRPr="00013E85">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24D25E71" w14:textId="77777777" w:rsidR="00AD38CB" w:rsidRPr="00013E85" w:rsidRDefault="00AD38CB" w:rsidP="00382C42">
            <w:pPr>
              <w:rPr>
                <w:rFonts w:ascii="Times New Roman" w:hAnsi="Times New Roman" w:cs="Times New Roman"/>
                <w:sz w:val="20"/>
                <w:szCs w:val="20"/>
              </w:rPr>
            </w:pPr>
            <w:r w:rsidRPr="00013E85">
              <w:rPr>
                <w:rFonts w:ascii="Times New Roman" w:hAnsi="Times New Roman" w:cs="Times New Roman"/>
                <w:sz w:val="20"/>
                <w:szCs w:val="20"/>
              </w:rPr>
              <w:t> </w:t>
            </w:r>
          </w:p>
        </w:tc>
        <w:tc>
          <w:tcPr>
            <w:tcW w:w="2823" w:type="dxa"/>
          </w:tcPr>
          <w:p w14:paraId="3BF11CB9" w14:textId="5A628060" w:rsidR="006538EA" w:rsidRPr="006538EA" w:rsidRDefault="006538EA" w:rsidP="006538EA">
            <w:pPr>
              <w:widowControl w:val="0"/>
              <w:suppressAutoHyphens/>
              <w:autoSpaceDE w:val="0"/>
              <w:rPr>
                <w:rFonts w:ascii="Times New Roman" w:eastAsia="Arial" w:hAnsi="Times New Roman" w:cs="Times New Roman"/>
                <w:sz w:val="20"/>
                <w:szCs w:val="20"/>
                <w:lang w:eastAsia="ar-SA"/>
              </w:rPr>
            </w:pPr>
            <w:r w:rsidRPr="006538EA">
              <w:rPr>
                <w:rFonts w:ascii="Times New Roman" w:eastAsia="Arial" w:hAnsi="Times New Roman" w:cs="Times New Roman"/>
                <w:sz w:val="20"/>
                <w:szCs w:val="20"/>
                <w:lang w:eastAsia="ar-SA"/>
              </w:rPr>
              <w:t>С 10 по 27 ноября 2023 года</w:t>
            </w:r>
            <w:r>
              <w:rPr>
                <w:rFonts w:ascii="Times New Roman" w:eastAsia="Arial" w:hAnsi="Times New Roman" w:cs="Times New Roman"/>
                <w:sz w:val="20"/>
                <w:szCs w:val="20"/>
                <w:lang w:eastAsia="ar-SA"/>
              </w:rPr>
              <w:t xml:space="preserve"> в рамках акции «Добрая неделя Первых!» прошли  </w:t>
            </w:r>
            <w:r w:rsidRPr="006538EA">
              <w:rPr>
                <w:rFonts w:ascii="Times New Roman" w:eastAsia="Arial" w:hAnsi="Times New Roman" w:cs="Times New Roman"/>
                <w:sz w:val="20"/>
                <w:szCs w:val="20"/>
                <w:lang w:eastAsia="ar-SA"/>
              </w:rPr>
              <w:t>добровольческие тематические дни по следующим направлениям:</w:t>
            </w:r>
          </w:p>
          <w:p w14:paraId="2BE7A99E" w14:textId="77777777" w:rsidR="006538EA" w:rsidRPr="006538EA" w:rsidRDefault="006538EA" w:rsidP="006538EA">
            <w:pPr>
              <w:widowControl w:val="0"/>
              <w:suppressAutoHyphens/>
              <w:autoSpaceDE w:val="0"/>
              <w:rPr>
                <w:rFonts w:ascii="Times New Roman" w:eastAsia="Arial" w:hAnsi="Times New Roman" w:cs="Times New Roman"/>
                <w:sz w:val="20"/>
                <w:szCs w:val="20"/>
                <w:lang w:eastAsia="ar-SA"/>
              </w:rPr>
            </w:pPr>
            <w:r w:rsidRPr="006538EA">
              <w:rPr>
                <w:rFonts w:ascii="Times New Roman" w:eastAsia="Arial" w:hAnsi="Times New Roman" w:cs="Times New Roman"/>
                <w:sz w:val="20"/>
                <w:szCs w:val="20"/>
                <w:lang w:eastAsia="ar-SA"/>
              </w:rPr>
              <w:t>- Социальное волонтерство;</w:t>
            </w:r>
          </w:p>
          <w:p w14:paraId="7162E604" w14:textId="77777777" w:rsidR="006538EA" w:rsidRPr="006538EA" w:rsidRDefault="006538EA" w:rsidP="006538EA">
            <w:pPr>
              <w:widowControl w:val="0"/>
              <w:suppressAutoHyphens/>
              <w:autoSpaceDE w:val="0"/>
              <w:rPr>
                <w:rFonts w:ascii="Times New Roman" w:eastAsia="Arial" w:hAnsi="Times New Roman" w:cs="Times New Roman"/>
                <w:sz w:val="20"/>
                <w:szCs w:val="20"/>
                <w:lang w:eastAsia="ar-SA"/>
              </w:rPr>
            </w:pPr>
            <w:r w:rsidRPr="006538EA">
              <w:rPr>
                <w:rFonts w:ascii="Times New Roman" w:eastAsia="Arial" w:hAnsi="Times New Roman" w:cs="Times New Roman"/>
                <w:sz w:val="20"/>
                <w:szCs w:val="20"/>
                <w:lang w:eastAsia="ar-SA"/>
              </w:rPr>
              <w:t>- Зооволонтерство;</w:t>
            </w:r>
          </w:p>
          <w:p w14:paraId="7A1F1C90" w14:textId="77777777" w:rsidR="006538EA" w:rsidRPr="006538EA" w:rsidRDefault="006538EA" w:rsidP="006538EA">
            <w:pPr>
              <w:widowControl w:val="0"/>
              <w:suppressAutoHyphens/>
              <w:autoSpaceDE w:val="0"/>
              <w:rPr>
                <w:rFonts w:ascii="Times New Roman" w:eastAsia="Arial" w:hAnsi="Times New Roman" w:cs="Times New Roman"/>
                <w:sz w:val="20"/>
                <w:szCs w:val="20"/>
                <w:lang w:eastAsia="ar-SA"/>
              </w:rPr>
            </w:pPr>
            <w:r w:rsidRPr="006538EA">
              <w:rPr>
                <w:rFonts w:ascii="Times New Roman" w:eastAsia="Arial" w:hAnsi="Times New Roman" w:cs="Times New Roman"/>
                <w:sz w:val="20"/>
                <w:szCs w:val="20"/>
                <w:lang w:eastAsia="ar-SA"/>
              </w:rPr>
              <w:t>- Эковолонтерство;</w:t>
            </w:r>
          </w:p>
          <w:p w14:paraId="1697BCEC" w14:textId="77777777" w:rsidR="006538EA" w:rsidRPr="006538EA" w:rsidRDefault="006538EA" w:rsidP="006538EA">
            <w:pPr>
              <w:widowControl w:val="0"/>
              <w:suppressAutoHyphens/>
              <w:autoSpaceDE w:val="0"/>
              <w:rPr>
                <w:rFonts w:ascii="Times New Roman" w:eastAsia="Arial" w:hAnsi="Times New Roman" w:cs="Times New Roman"/>
                <w:sz w:val="20"/>
                <w:szCs w:val="20"/>
                <w:lang w:eastAsia="ar-SA"/>
              </w:rPr>
            </w:pPr>
            <w:r w:rsidRPr="006538EA">
              <w:rPr>
                <w:rFonts w:ascii="Times New Roman" w:eastAsia="Arial" w:hAnsi="Times New Roman" w:cs="Times New Roman"/>
                <w:sz w:val="20"/>
                <w:szCs w:val="20"/>
                <w:lang w:eastAsia="ar-SA"/>
              </w:rPr>
              <w:t>- Семейное волонтерство;</w:t>
            </w:r>
          </w:p>
          <w:p w14:paraId="56375FE8" w14:textId="77777777" w:rsidR="006538EA" w:rsidRPr="006538EA" w:rsidRDefault="006538EA" w:rsidP="006538EA">
            <w:pPr>
              <w:widowControl w:val="0"/>
              <w:suppressAutoHyphens/>
              <w:autoSpaceDE w:val="0"/>
              <w:rPr>
                <w:rFonts w:ascii="Times New Roman" w:eastAsia="Arial" w:hAnsi="Times New Roman" w:cs="Times New Roman"/>
                <w:sz w:val="20"/>
                <w:szCs w:val="20"/>
                <w:lang w:eastAsia="ar-SA"/>
              </w:rPr>
            </w:pPr>
            <w:r w:rsidRPr="006538EA">
              <w:rPr>
                <w:rFonts w:ascii="Times New Roman" w:eastAsia="Arial" w:hAnsi="Times New Roman" w:cs="Times New Roman"/>
                <w:sz w:val="20"/>
                <w:szCs w:val="20"/>
                <w:lang w:eastAsia="ar-SA"/>
              </w:rPr>
              <w:t>- Медицинское волонтерство;</w:t>
            </w:r>
          </w:p>
          <w:p w14:paraId="25672DA3" w14:textId="77777777" w:rsidR="006538EA" w:rsidRPr="006538EA" w:rsidRDefault="006538EA" w:rsidP="006538EA">
            <w:pPr>
              <w:widowControl w:val="0"/>
              <w:suppressAutoHyphens/>
              <w:autoSpaceDE w:val="0"/>
              <w:rPr>
                <w:rFonts w:ascii="Times New Roman" w:eastAsia="Arial" w:hAnsi="Times New Roman" w:cs="Times New Roman"/>
                <w:sz w:val="20"/>
                <w:szCs w:val="20"/>
                <w:lang w:eastAsia="ar-SA"/>
              </w:rPr>
            </w:pPr>
            <w:r w:rsidRPr="006538EA">
              <w:rPr>
                <w:rFonts w:ascii="Times New Roman" w:eastAsia="Arial" w:hAnsi="Times New Roman" w:cs="Times New Roman"/>
                <w:sz w:val="20"/>
                <w:szCs w:val="20"/>
                <w:lang w:eastAsia="ar-SA"/>
              </w:rPr>
              <w:t>- Медиа волонтерство;</w:t>
            </w:r>
          </w:p>
          <w:p w14:paraId="024E7E57" w14:textId="77777777" w:rsidR="006538EA" w:rsidRPr="006538EA" w:rsidRDefault="006538EA" w:rsidP="006538EA">
            <w:pPr>
              <w:widowControl w:val="0"/>
              <w:suppressAutoHyphens/>
              <w:autoSpaceDE w:val="0"/>
              <w:rPr>
                <w:rFonts w:ascii="Times New Roman" w:eastAsia="Arial" w:hAnsi="Times New Roman" w:cs="Times New Roman"/>
                <w:sz w:val="20"/>
                <w:szCs w:val="20"/>
                <w:lang w:eastAsia="ar-SA"/>
              </w:rPr>
            </w:pPr>
            <w:r w:rsidRPr="006538EA">
              <w:rPr>
                <w:rFonts w:ascii="Times New Roman" w:eastAsia="Arial" w:hAnsi="Times New Roman" w:cs="Times New Roman"/>
                <w:sz w:val="20"/>
                <w:szCs w:val="20"/>
                <w:lang w:eastAsia="ar-SA"/>
              </w:rPr>
              <w:t>- Корпоративное волонтерство;</w:t>
            </w:r>
          </w:p>
          <w:p w14:paraId="357DC920" w14:textId="30DC725C" w:rsidR="006538EA" w:rsidRPr="00013E85" w:rsidRDefault="006538EA" w:rsidP="006538EA">
            <w:pPr>
              <w:widowControl w:val="0"/>
              <w:suppressAutoHyphens/>
              <w:autoSpaceDE w:val="0"/>
              <w:rPr>
                <w:rFonts w:ascii="Times New Roman" w:eastAsia="Arial" w:hAnsi="Times New Roman" w:cs="Times New Roman"/>
                <w:sz w:val="20"/>
                <w:szCs w:val="20"/>
                <w:lang w:eastAsia="ar-SA"/>
              </w:rPr>
            </w:pPr>
            <w:r w:rsidRPr="006538EA">
              <w:rPr>
                <w:rFonts w:ascii="Times New Roman" w:eastAsia="Arial" w:hAnsi="Times New Roman" w:cs="Times New Roman"/>
                <w:sz w:val="20"/>
                <w:szCs w:val="20"/>
                <w:lang w:eastAsia="ar-SA"/>
              </w:rPr>
              <w:t>- День свободной добровольческой деятельности.</w:t>
            </w:r>
            <w:r>
              <w:rPr>
                <w:rFonts w:ascii="Times New Roman" w:eastAsia="Arial" w:hAnsi="Times New Roman" w:cs="Times New Roman"/>
                <w:sz w:val="20"/>
                <w:szCs w:val="20"/>
                <w:lang w:eastAsia="ar-SA"/>
              </w:rPr>
              <w:t xml:space="preserve"> Участвовали все школы района. </w:t>
            </w:r>
          </w:p>
        </w:tc>
        <w:tc>
          <w:tcPr>
            <w:tcW w:w="851" w:type="dxa"/>
          </w:tcPr>
          <w:p w14:paraId="3599B3AE" w14:textId="77777777" w:rsidR="00AD38CB" w:rsidRPr="009F73B6" w:rsidRDefault="00AD38CB" w:rsidP="00382C42">
            <w:pPr>
              <w:rPr>
                <w:rFonts w:ascii="Times New Roman" w:hAnsi="Times New Roman" w:cs="Times New Roman"/>
                <w:sz w:val="20"/>
                <w:szCs w:val="20"/>
              </w:rPr>
            </w:pPr>
            <w:r w:rsidRPr="009F73B6">
              <w:rPr>
                <w:rFonts w:ascii="Times New Roman" w:hAnsi="Times New Roman" w:cs="Times New Roman"/>
                <w:sz w:val="20"/>
                <w:szCs w:val="20"/>
              </w:rPr>
              <w:t>май</w:t>
            </w:r>
          </w:p>
        </w:tc>
        <w:tc>
          <w:tcPr>
            <w:tcW w:w="1134" w:type="dxa"/>
          </w:tcPr>
          <w:p w14:paraId="648EF8FE" w14:textId="77777777" w:rsidR="00AD38CB" w:rsidRPr="009F73B6" w:rsidRDefault="00AD38CB" w:rsidP="00382C42">
            <w:pPr>
              <w:rPr>
                <w:rFonts w:ascii="Times New Roman" w:hAnsi="Times New Roman" w:cs="Times New Roman"/>
                <w:sz w:val="20"/>
                <w:szCs w:val="20"/>
              </w:rPr>
            </w:pPr>
            <w:r w:rsidRPr="009F73B6">
              <w:rPr>
                <w:rFonts w:ascii="Times New Roman" w:hAnsi="Times New Roman" w:cs="Times New Roman"/>
                <w:sz w:val="20"/>
                <w:szCs w:val="20"/>
              </w:rPr>
              <w:t xml:space="preserve">декабрь </w:t>
            </w:r>
          </w:p>
        </w:tc>
        <w:tc>
          <w:tcPr>
            <w:tcW w:w="992" w:type="dxa"/>
          </w:tcPr>
          <w:p w14:paraId="5BF31FDC" w14:textId="51A66C76" w:rsidR="00AD38CB" w:rsidRPr="009F73B6" w:rsidRDefault="00AD38CB" w:rsidP="00AD38CB">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май</w:t>
            </w:r>
          </w:p>
        </w:tc>
        <w:tc>
          <w:tcPr>
            <w:tcW w:w="992" w:type="dxa"/>
          </w:tcPr>
          <w:p w14:paraId="191A10DE" w14:textId="0AD6256E" w:rsidR="00AD38CB" w:rsidRPr="009F73B6" w:rsidRDefault="00AD38CB" w:rsidP="00013E85">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 xml:space="preserve">декабрь </w:t>
            </w:r>
          </w:p>
        </w:tc>
        <w:tc>
          <w:tcPr>
            <w:tcW w:w="1459" w:type="dxa"/>
          </w:tcPr>
          <w:p w14:paraId="4920B0DD" w14:textId="58D6BB5D" w:rsidR="00AD38CB" w:rsidRPr="009F73B6" w:rsidRDefault="00AD38CB" w:rsidP="00B9099D">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Выполнено</w:t>
            </w:r>
            <w:r w:rsidR="002F4A6F">
              <w:rPr>
                <w:rFonts w:ascii="Times New Roman" w:eastAsia="Arial" w:hAnsi="Times New Roman" w:cs="Times New Roman"/>
                <w:sz w:val="20"/>
                <w:szCs w:val="20"/>
                <w:lang w:eastAsia="ar-SA"/>
              </w:rPr>
              <w:t>.</w:t>
            </w:r>
          </w:p>
        </w:tc>
      </w:tr>
      <w:tr w:rsidR="00A13594" w:rsidRPr="009F73B6" w14:paraId="082191B6" w14:textId="77777777" w:rsidTr="005A59B3">
        <w:trPr>
          <w:jc w:val="center"/>
        </w:trPr>
        <w:tc>
          <w:tcPr>
            <w:tcW w:w="3050" w:type="dxa"/>
          </w:tcPr>
          <w:p w14:paraId="2C84CA66" w14:textId="77777777" w:rsidR="00A13594" w:rsidRPr="009F73B6" w:rsidRDefault="00A13594" w:rsidP="006B66A8">
            <w:pPr>
              <w:rPr>
                <w:rFonts w:ascii="Times New Roman" w:hAnsi="Times New Roman" w:cs="Times New Roman"/>
                <w:i/>
                <w:iCs/>
                <w:sz w:val="20"/>
                <w:szCs w:val="20"/>
              </w:rPr>
            </w:pPr>
            <w:r w:rsidRPr="009F73B6">
              <w:rPr>
                <w:rFonts w:ascii="Times New Roman" w:hAnsi="Times New Roman" w:cs="Times New Roman"/>
                <w:i/>
                <w:iCs/>
                <w:sz w:val="20"/>
                <w:szCs w:val="20"/>
              </w:rPr>
              <w:t>Контрольное событие № 63.  Проведение мониторинга вовлеченности ОО в добровольческую деятельность.</w:t>
            </w:r>
          </w:p>
        </w:tc>
        <w:tc>
          <w:tcPr>
            <w:tcW w:w="1843" w:type="dxa"/>
          </w:tcPr>
          <w:p w14:paraId="7D557741" w14:textId="35356C22" w:rsidR="00A13594" w:rsidRPr="009F73B6" w:rsidRDefault="00A13594" w:rsidP="006B66A8">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52CCEE66" w14:textId="77777777" w:rsidR="00A13594" w:rsidRPr="009F73B6" w:rsidRDefault="00A13594" w:rsidP="006B66A8">
            <w:pP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2823" w:type="dxa"/>
          </w:tcPr>
          <w:p w14:paraId="1AE2AD94" w14:textId="597314D5" w:rsidR="00A13594" w:rsidRPr="009F73B6" w:rsidRDefault="00075F64" w:rsidP="00075F64">
            <w:pPr>
              <w:widowControl w:val="0"/>
              <w:suppressAutoHyphens/>
              <w:autoSpaceDE w:val="0"/>
              <w:rPr>
                <w:rFonts w:ascii="Times New Roman" w:eastAsia="Arial" w:hAnsi="Times New Roman" w:cs="Times New Roman"/>
                <w:sz w:val="20"/>
                <w:szCs w:val="20"/>
                <w:highlight w:val="yellow"/>
                <w:lang w:eastAsia="ar-SA"/>
              </w:rPr>
            </w:pPr>
            <w:r>
              <w:rPr>
                <w:rFonts w:ascii="Times New Roman" w:eastAsia="Arial" w:hAnsi="Times New Roman" w:cs="Times New Roman"/>
                <w:sz w:val="20"/>
                <w:szCs w:val="20"/>
                <w:lang w:eastAsia="ar-SA"/>
              </w:rPr>
              <w:t>По результатам мониторинга в</w:t>
            </w:r>
            <w:r w:rsidR="00A13594" w:rsidRPr="00A74606">
              <w:rPr>
                <w:rFonts w:ascii="Times New Roman" w:eastAsia="Arial" w:hAnsi="Times New Roman" w:cs="Times New Roman"/>
                <w:sz w:val="20"/>
                <w:szCs w:val="20"/>
                <w:lang w:eastAsia="ar-SA"/>
              </w:rPr>
              <w:t xml:space="preserve"> образовательных учреждениях района функционируют 10 школьных волонтерских отрядов: отряд «Добрые сердца» (Выльгортская СОШ №1), отряд «По зову сердца» (Часовская СОШ), отряд «Вместе» (Шошкинская СОШ), отряд «Пажгинские тимуровцы» (Пажгинская СОШ), отряд «Формула добра» (Ыбская СОШ), детская организация «Волонтеров» (Палевицкая СОШ), отряды «Волонтеры Победы», «Бобры», «Пазл» (Зеленецкая СОШ), волонтерский отряд Выльгортской СОШ.</w:t>
            </w:r>
            <w:r w:rsidR="00A13594">
              <w:t xml:space="preserve"> </w:t>
            </w:r>
            <w:r w:rsidR="00A13594" w:rsidRPr="00A74606">
              <w:rPr>
                <w:rFonts w:ascii="Times New Roman" w:eastAsia="Arial" w:hAnsi="Times New Roman" w:cs="Times New Roman"/>
                <w:sz w:val="20"/>
                <w:szCs w:val="20"/>
                <w:lang w:eastAsia="ar-SA"/>
              </w:rPr>
              <w:t>Волонтеры принимают активное участие во всероссийских, рес</w:t>
            </w:r>
            <w:r>
              <w:rPr>
                <w:rFonts w:ascii="Times New Roman" w:eastAsia="Arial" w:hAnsi="Times New Roman" w:cs="Times New Roman"/>
                <w:sz w:val="20"/>
                <w:szCs w:val="20"/>
                <w:lang w:eastAsia="ar-SA"/>
              </w:rPr>
              <w:t>публиканских и районных акциях, мероприятиях.</w:t>
            </w:r>
          </w:p>
        </w:tc>
        <w:tc>
          <w:tcPr>
            <w:tcW w:w="851" w:type="dxa"/>
          </w:tcPr>
          <w:p w14:paraId="0529B72C" w14:textId="77777777" w:rsidR="00A13594" w:rsidRPr="009F73B6" w:rsidRDefault="00A13594" w:rsidP="006B66A8">
            <w:pPr>
              <w:rPr>
                <w:rFonts w:ascii="Times New Roman" w:hAnsi="Times New Roman" w:cs="Times New Roman"/>
                <w:i/>
                <w:iCs/>
                <w:sz w:val="20"/>
                <w:szCs w:val="20"/>
              </w:rPr>
            </w:pPr>
            <w:r w:rsidRPr="009F73B6">
              <w:rPr>
                <w:rFonts w:ascii="Times New Roman" w:hAnsi="Times New Roman" w:cs="Times New Roman"/>
                <w:i/>
                <w:iCs/>
                <w:sz w:val="20"/>
                <w:szCs w:val="20"/>
              </w:rPr>
              <w:t>январь</w:t>
            </w:r>
          </w:p>
        </w:tc>
        <w:tc>
          <w:tcPr>
            <w:tcW w:w="1134" w:type="dxa"/>
          </w:tcPr>
          <w:p w14:paraId="2C64D380" w14:textId="77777777" w:rsidR="00A13594" w:rsidRPr="009F73B6" w:rsidRDefault="00A13594" w:rsidP="006B66A8">
            <w:pPr>
              <w:rPr>
                <w:rFonts w:ascii="Times New Roman" w:hAnsi="Times New Roman" w:cs="Times New Roman"/>
                <w:sz w:val="20"/>
                <w:szCs w:val="20"/>
              </w:rPr>
            </w:pPr>
            <w:r w:rsidRPr="009F73B6">
              <w:rPr>
                <w:rFonts w:ascii="Times New Roman" w:hAnsi="Times New Roman" w:cs="Times New Roman"/>
                <w:sz w:val="20"/>
                <w:szCs w:val="20"/>
              </w:rPr>
              <w:t xml:space="preserve">декабрь </w:t>
            </w:r>
          </w:p>
        </w:tc>
        <w:tc>
          <w:tcPr>
            <w:tcW w:w="992" w:type="dxa"/>
          </w:tcPr>
          <w:p w14:paraId="3312980A" w14:textId="40223424" w:rsidR="00A13594" w:rsidRPr="009F73B6" w:rsidRDefault="00A13594" w:rsidP="006B66A8">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январь</w:t>
            </w:r>
          </w:p>
        </w:tc>
        <w:tc>
          <w:tcPr>
            <w:tcW w:w="992" w:type="dxa"/>
          </w:tcPr>
          <w:p w14:paraId="6B5F767F" w14:textId="7B372443" w:rsidR="00A13594" w:rsidRPr="009F73B6" w:rsidRDefault="00A13594" w:rsidP="006B66A8">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 xml:space="preserve">декабрь </w:t>
            </w:r>
          </w:p>
        </w:tc>
        <w:tc>
          <w:tcPr>
            <w:tcW w:w="1459" w:type="dxa"/>
          </w:tcPr>
          <w:p w14:paraId="05863165" w14:textId="57EF6A06" w:rsidR="00A13594" w:rsidRPr="009F73B6" w:rsidRDefault="00A13594" w:rsidP="006B66A8">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Выполнено.</w:t>
            </w:r>
          </w:p>
        </w:tc>
      </w:tr>
      <w:tr w:rsidR="00A13594" w:rsidRPr="009F73B6" w14:paraId="217DA6A5" w14:textId="77777777" w:rsidTr="003B5D2D">
        <w:trPr>
          <w:jc w:val="center"/>
        </w:trPr>
        <w:tc>
          <w:tcPr>
            <w:tcW w:w="3050" w:type="dxa"/>
          </w:tcPr>
          <w:p w14:paraId="0ADFB86E" w14:textId="43C0B433" w:rsidR="00A13594" w:rsidRPr="009F73B6" w:rsidRDefault="00A13594" w:rsidP="006B66A8">
            <w:pPr>
              <w:rPr>
                <w:rFonts w:ascii="Times New Roman" w:hAnsi="Times New Roman" w:cs="Times New Roman"/>
                <w:i/>
                <w:iCs/>
                <w:sz w:val="20"/>
                <w:szCs w:val="20"/>
              </w:rPr>
            </w:pPr>
            <w:r w:rsidRPr="009F73B6">
              <w:rPr>
                <w:rFonts w:ascii="Times New Roman" w:hAnsi="Times New Roman" w:cs="Times New Roman"/>
                <w:i/>
                <w:iCs/>
                <w:sz w:val="20"/>
                <w:szCs w:val="20"/>
              </w:rPr>
              <w:t xml:space="preserve">Контрольное событие № 64.  Проведение районного Форума </w:t>
            </w:r>
            <w:r>
              <w:rPr>
                <w:rFonts w:ascii="Times New Roman" w:hAnsi="Times New Roman" w:cs="Times New Roman"/>
                <w:i/>
                <w:iCs/>
                <w:sz w:val="20"/>
                <w:szCs w:val="20"/>
              </w:rPr>
              <w:t>«</w:t>
            </w:r>
            <w:r w:rsidRPr="009F73B6">
              <w:rPr>
                <w:rFonts w:ascii="Times New Roman" w:hAnsi="Times New Roman" w:cs="Times New Roman"/>
                <w:i/>
                <w:iCs/>
                <w:sz w:val="20"/>
                <w:szCs w:val="20"/>
              </w:rPr>
              <w:t>Я - доброволец</w:t>
            </w:r>
            <w:r>
              <w:rPr>
                <w:rFonts w:ascii="Times New Roman" w:hAnsi="Times New Roman" w:cs="Times New Roman"/>
                <w:i/>
                <w:iCs/>
                <w:sz w:val="20"/>
                <w:szCs w:val="20"/>
              </w:rPr>
              <w:t>»</w:t>
            </w:r>
            <w:r w:rsidRPr="009F73B6">
              <w:rPr>
                <w:rFonts w:ascii="Times New Roman" w:hAnsi="Times New Roman" w:cs="Times New Roman"/>
                <w:i/>
                <w:iCs/>
                <w:sz w:val="20"/>
                <w:szCs w:val="20"/>
              </w:rPr>
              <w:t>.</w:t>
            </w:r>
          </w:p>
        </w:tc>
        <w:tc>
          <w:tcPr>
            <w:tcW w:w="1843" w:type="dxa"/>
          </w:tcPr>
          <w:p w14:paraId="43B3081C" w14:textId="651FB21B" w:rsidR="00A13594" w:rsidRPr="009F73B6" w:rsidRDefault="00A13594" w:rsidP="006B66A8">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464B0432" w14:textId="77777777" w:rsidR="00A13594" w:rsidRPr="009F73B6" w:rsidRDefault="00A13594" w:rsidP="006B66A8">
            <w:pP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2823" w:type="dxa"/>
            <w:shd w:val="clear" w:color="auto" w:fill="auto"/>
          </w:tcPr>
          <w:p w14:paraId="46ECCCD4" w14:textId="01C8B847" w:rsidR="00A13594" w:rsidRPr="00B9099D" w:rsidRDefault="00A13594" w:rsidP="003B5D2D">
            <w:pPr>
              <w:widowControl w:val="0"/>
              <w:suppressAutoHyphens/>
              <w:autoSpaceDE w:val="0"/>
              <w:rPr>
                <w:rFonts w:ascii="Times New Roman" w:eastAsia="Arial" w:hAnsi="Times New Roman" w:cs="Times New Roman"/>
                <w:color w:val="FF0000"/>
                <w:sz w:val="20"/>
                <w:szCs w:val="20"/>
                <w:lang w:eastAsia="ar-SA"/>
              </w:rPr>
            </w:pPr>
            <w:r w:rsidRPr="00B9099D">
              <w:rPr>
                <w:rFonts w:ascii="Times New Roman" w:eastAsia="Arial" w:hAnsi="Times New Roman" w:cs="Times New Roman"/>
                <w:sz w:val="20"/>
                <w:szCs w:val="20"/>
                <w:lang w:eastAsia="ar-SA"/>
              </w:rPr>
              <w:t>В декабре 2023 года прошл</w:t>
            </w:r>
            <w:r w:rsidR="003B5D2D">
              <w:rPr>
                <w:rFonts w:ascii="Times New Roman" w:eastAsia="Arial" w:hAnsi="Times New Roman" w:cs="Times New Roman"/>
                <w:sz w:val="20"/>
                <w:szCs w:val="20"/>
                <w:lang w:eastAsia="ar-SA"/>
              </w:rPr>
              <w:t>о</w:t>
            </w:r>
            <w:r w:rsidRPr="00B9099D">
              <w:rPr>
                <w:rFonts w:ascii="Times New Roman" w:eastAsia="Arial" w:hAnsi="Times New Roman" w:cs="Times New Roman"/>
                <w:sz w:val="20"/>
                <w:szCs w:val="20"/>
                <w:lang w:eastAsia="ar-SA"/>
              </w:rPr>
              <w:t xml:space="preserve"> районное мероприятие «Добровольцы Сыктывдина – 2023» на базе РЦВР с. Выльгорт.</w:t>
            </w:r>
          </w:p>
        </w:tc>
        <w:tc>
          <w:tcPr>
            <w:tcW w:w="851" w:type="dxa"/>
            <w:shd w:val="clear" w:color="auto" w:fill="auto"/>
          </w:tcPr>
          <w:p w14:paraId="057AB29E" w14:textId="77777777" w:rsidR="00A13594" w:rsidRPr="00B9099D" w:rsidRDefault="00A13594" w:rsidP="006B66A8">
            <w:pPr>
              <w:rPr>
                <w:rFonts w:ascii="Times New Roman" w:hAnsi="Times New Roman" w:cs="Times New Roman"/>
                <w:i/>
                <w:iCs/>
                <w:sz w:val="20"/>
                <w:szCs w:val="20"/>
              </w:rPr>
            </w:pPr>
            <w:r w:rsidRPr="00B9099D">
              <w:rPr>
                <w:rFonts w:ascii="Times New Roman" w:hAnsi="Times New Roman" w:cs="Times New Roman"/>
                <w:i/>
                <w:iCs/>
                <w:sz w:val="20"/>
                <w:szCs w:val="20"/>
              </w:rPr>
              <w:t>январь</w:t>
            </w:r>
          </w:p>
        </w:tc>
        <w:tc>
          <w:tcPr>
            <w:tcW w:w="1134" w:type="dxa"/>
            <w:shd w:val="clear" w:color="auto" w:fill="auto"/>
          </w:tcPr>
          <w:p w14:paraId="4F230375" w14:textId="77777777" w:rsidR="00A13594" w:rsidRPr="00B9099D" w:rsidRDefault="00A13594" w:rsidP="006B66A8">
            <w:pPr>
              <w:rPr>
                <w:rFonts w:ascii="Times New Roman" w:hAnsi="Times New Roman" w:cs="Times New Roman"/>
                <w:sz w:val="20"/>
                <w:szCs w:val="20"/>
              </w:rPr>
            </w:pPr>
            <w:r w:rsidRPr="00B9099D">
              <w:rPr>
                <w:rFonts w:ascii="Times New Roman" w:hAnsi="Times New Roman" w:cs="Times New Roman"/>
                <w:sz w:val="20"/>
                <w:szCs w:val="20"/>
              </w:rPr>
              <w:t>декабрь</w:t>
            </w:r>
          </w:p>
        </w:tc>
        <w:tc>
          <w:tcPr>
            <w:tcW w:w="992" w:type="dxa"/>
            <w:shd w:val="clear" w:color="auto" w:fill="auto"/>
          </w:tcPr>
          <w:p w14:paraId="0D4871DB" w14:textId="6AF690E0" w:rsidR="00A13594" w:rsidRPr="00B9099D" w:rsidRDefault="00A13594" w:rsidP="006B66A8">
            <w:pPr>
              <w:widowControl w:val="0"/>
              <w:suppressAutoHyphens/>
              <w:autoSpaceDE w:val="0"/>
              <w:rPr>
                <w:rFonts w:ascii="Times New Roman" w:eastAsia="Arial" w:hAnsi="Times New Roman" w:cs="Times New Roman"/>
                <w:sz w:val="20"/>
                <w:szCs w:val="20"/>
                <w:lang w:eastAsia="ar-SA"/>
              </w:rPr>
            </w:pPr>
            <w:r w:rsidRPr="00B9099D">
              <w:rPr>
                <w:rFonts w:ascii="Times New Roman" w:hAnsi="Times New Roman" w:cs="Times New Roman"/>
                <w:i/>
                <w:iCs/>
                <w:sz w:val="20"/>
                <w:szCs w:val="20"/>
              </w:rPr>
              <w:t>январь</w:t>
            </w:r>
          </w:p>
        </w:tc>
        <w:tc>
          <w:tcPr>
            <w:tcW w:w="992" w:type="dxa"/>
            <w:shd w:val="clear" w:color="auto" w:fill="auto"/>
          </w:tcPr>
          <w:p w14:paraId="2F448393" w14:textId="1020E3FA" w:rsidR="00A13594" w:rsidRPr="00B9099D" w:rsidRDefault="00A13594" w:rsidP="006B66A8">
            <w:pPr>
              <w:widowControl w:val="0"/>
              <w:suppressAutoHyphens/>
              <w:autoSpaceDE w:val="0"/>
              <w:rPr>
                <w:rFonts w:ascii="Times New Roman" w:eastAsia="Arial" w:hAnsi="Times New Roman" w:cs="Times New Roman"/>
                <w:sz w:val="20"/>
                <w:szCs w:val="20"/>
                <w:lang w:eastAsia="ar-SA"/>
              </w:rPr>
            </w:pPr>
            <w:r w:rsidRPr="00B9099D">
              <w:rPr>
                <w:rFonts w:ascii="Times New Roman" w:hAnsi="Times New Roman" w:cs="Times New Roman"/>
                <w:sz w:val="20"/>
                <w:szCs w:val="20"/>
              </w:rPr>
              <w:t xml:space="preserve">декабрь </w:t>
            </w:r>
          </w:p>
        </w:tc>
        <w:tc>
          <w:tcPr>
            <w:tcW w:w="1459" w:type="dxa"/>
            <w:shd w:val="clear" w:color="auto" w:fill="auto"/>
          </w:tcPr>
          <w:p w14:paraId="72786DE6" w14:textId="476241F3" w:rsidR="00A13594" w:rsidRPr="00B9099D" w:rsidRDefault="003B5D2D" w:rsidP="006B66A8">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В</w:t>
            </w:r>
            <w:r w:rsidR="00A13594" w:rsidRPr="00B9099D">
              <w:rPr>
                <w:rFonts w:ascii="Times New Roman" w:eastAsia="Arial" w:hAnsi="Times New Roman" w:cs="Times New Roman"/>
                <w:sz w:val="20"/>
                <w:szCs w:val="20"/>
                <w:lang w:eastAsia="ar-SA"/>
              </w:rPr>
              <w:t>ыполнено.</w:t>
            </w:r>
          </w:p>
          <w:p w14:paraId="111D060C" w14:textId="1F88D74B" w:rsidR="00A13594" w:rsidRPr="00B9099D" w:rsidRDefault="00A13594" w:rsidP="006B66A8">
            <w:pPr>
              <w:widowControl w:val="0"/>
              <w:suppressAutoHyphens/>
              <w:autoSpaceDE w:val="0"/>
              <w:rPr>
                <w:rFonts w:ascii="Times New Roman" w:eastAsia="Arial" w:hAnsi="Times New Roman" w:cs="Times New Roman"/>
                <w:sz w:val="20"/>
                <w:szCs w:val="20"/>
                <w:lang w:eastAsia="ar-SA"/>
              </w:rPr>
            </w:pPr>
          </w:p>
        </w:tc>
      </w:tr>
      <w:tr w:rsidR="00A13594" w:rsidRPr="009F73B6" w14:paraId="64385C31" w14:textId="77777777" w:rsidTr="005A59B3">
        <w:trPr>
          <w:jc w:val="center"/>
        </w:trPr>
        <w:tc>
          <w:tcPr>
            <w:tcW w:w="3050" w:type="dxa"/>
          </w:tcPr>
          <w:p w14:paraId="6C6EC8D4" w14:textId="77777777" w:rsidR="00A13594" w:rsidRPr="009F73B6" w:rsidRDefault="00A13594" w:rsidP="002237B4">
            <w:pPr>
              <w:rPr>
                <w:rFonts w:ascii="Times New Roman" w:hAnsi="Times New Roman" w:cs="Times New Roman"/>
                <w:b/>
                <w:bCs/>
                <w:sz w:val="20"/>
                <w:szCs w:val="20"/>
              </w:rPr>
            </w:pPr>
            <w:r w:rsidRPr="009F73B6">
              <w:rPr>
                <w:rFonts w:ascii="Times New Roman" w:hAnsi="Times New Roman" w:cs="Times New Roman"/>
                <w:b/>
                <w:bCs/>
                <w:sz w:val="20"/>
                <w:szCs w:val="20"/>
              </w:rPr>
              <w:t>Основное мероприятие 4.1.3 Организация мероприятий для молодежи патриотического характера</w:t>
            </w:r>
          </w:p>
        </w:tc>
        <w:tc>
          <w:tcPr>
            <w:tcW w:w="1843" w:type="dxa"/>
          </w:tcPr>
          <w:p w14:paraId="711B5264" w14:textId="4D941A57" w:rsidR="00A13594" w:rsidRPr="009F73B6" w:rsidRDefault="00A13594" w:rsidP="002237B4">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79878060" w14:textId="77777777" w:rsidR="00A13594" w:rsidRPr="00B805DE" w:rsidRDefault="00A13594" w:rsidP="002237B4">
            <w:pPr>
              <w:rPr>
                <w:rFonts w:ascii="Times New Roman" w:hAnsi="Times New Roman" w:cs="Times New Roman"/>
                <w:sz w:val="20"/>
                <w:szCs w:val="20"/>
              </w:rPr>
            </w:pPr>
            <w:r w:rsidRPr="00B805DE">
              <w:rPr>
                <w:rFonts w:ascii="Times New Roman" w:hAnsi="Times New Roman" w:cs="Times New Roman"/>
                <w:sz w:val="20"/>
                <w:szCs w:val="20"/>
              </w:rPr>
              <w:t>1. Доля молодежи, принимающей участие в массовых молодежных мероприятиях к общему числу молодежи, проживающей в муниципалитете.</w:t>
            </w:r>
          </w:p>
          <w:p w14:paraId="4034BD64" w14:textId="5E54D524" w:rsidR="00A13594" w:rsidRPr="009F73B6" w:rsidRDefault="00A13594" w:rsidP="002237B4">
            <w:pPr>
              <w:rPr>
                <w:rFonts w:ascii="Times New Roman" w:hAnsi="Times New Roman" w:cs="Times New Roman"/>
                <w:sz w:val="20"/>
                <w:szCs w:val="20"/>
              </w:rPr>
            </w:pPr>
            <w:r w:rsidRPr="00B805DE">
              <w:rPr>
                <w:rFonts w:ascii="Times New Roman" w:hAnsi="Times New Roman" w:cs="Times New Roman"/>
                <w:sz w:val="20"/>
                <w:szCs w:val="20"/>
              </w:rPr>
              <w:t>2. Наличие центра патриотического воспитания.</w:t>
            </w:r>
          </w:p>
        </w:tc>
        <w:tc>
          <w:tcPr>
            <w:tcW w:w="2823" w:type="dxa"/>
          </w:tcPr>
          <w:p w14:paraId="6D746388" w14:textId="0485A831" w:rsidR="00A13594" w:rsidRPr="009F73B6" w:rsidRDefault="006538EA" w:rsidP="002237B4">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В Сыктывдинском районе </w:t>
            </w:r>
            <w:r w:rsidR="00A13594" w:rsidRPr="009F73B6">
              <w:rPr>
                <w:rFonts w:ascii="Times New Roman" w:eastAsia="Arial" w:hAnsi="Times New Roman" w:cs="Times New Roman"/>
                <w:sz w:val="20"/>
                <w:szCs w:val="20"/>
                <w:lang w:eastAsia="ar-SA"/>
              </w:rPr>
              <w:t xml:space="preserve">функционирует </w:t>
            </w:r>
            <w:r>
              <w:rPr>
                <w:rFonts w:ascii="Times New Roman" w:eastAsia="Arial" w:hAnsi="Times New Roman" w:cs="Times New Roman"/>
                <w:sz w:val="20"/>
                <w:szCs w:val="20"/>
                <w:lang w:eastAsia="ar-SA"/>
              </w:rPr>
              <w:t>Ц</w:t>
            </w:r>
            <w:r w:rsidR="00A13594" w:rsidRPr="009F73B6">
              <w:rPr>
                <w:rFonts w:ascii="Times New Roman" w:eastAsia="Arial" w:hAnsi="Times New Roman" w:cs="Times New Roman"/>
                <w:sz w:val="20"/>
                <w:szCs w:val="20"/>
                <w:lang w:eastAsia="ar-SA"/>
              </w:rPr>
              <w:t xml:space="preserve">ентр военно-патриотического воспитания, на базе которого функционирует юнармейская комната. </w:t>
            </w:r>
            <w:r w:rsidR="00A13594" w:rsidRPr="00075F64">
              <w:rPr>
                <w:rFonts w:ascii="Times New Roman" w:eastAsia="Arial" w:hAnsi="Times New Roman" w:cs="Times New Roman"/>
                <w:sz w:val="20"/>
                <w:szCs w:val="20"/>
                <w:lang w:eastAsia="ar-SA"/>
              </w:rPr>
              <w:t>Также создано местное отделение ВВПОД «ЮНАРМИЯ», действуют 8 юнармейских отрядов численностью 235 человек.</w:t>
            </w:r>
            <w:r w:rsidR="00A13594" w:rsidRPr="009F73B6">
              <w:rPr>
                <w:rFonts w:ascii="Times New Roman" w:eastAsia="Arial" w:hAnsi="Times New Roman" w:cs="Times New Roman"/>
                <w:sz w:val="20"/>
                <w:szCs w:val="20"/>
                <w:lang w:eastAsia="ar-SA"/>
              </w:rPr>
              <w:t xml:space="preserve"> В 2023 году команда </w:t>
            </w:r>
            <w:r w:rsidR="00A13594">
              <w:rPr>
                <w:rFonts w:ascii="Times New Roman" w:eastAsia="Arial" w:hAnsi="Times New Roman" w:cs="Times New Roman"/>
                <w:sz w:val="20"/>
                <w:szCs w:val="20"/>
                <w:lang w:eastAsia="ar-SA"/>
              </w:rPr>
              <w:t>Сыктывдинского района</w:t>
            </w:r>
            <w:r w:rsidR="00A13594" w:rsidRPr="009F73B6">
              <w:rPr>
                <w:rFonts w:ascii="Times New Roman" w:eastAsia="Arial" w:hAnsi="Times New Roman" w:cs="Times New Roman"/>
                <w:sz w:val="20"/>
                <w:szCs w:val="20"/>
                <w:lang w:eastAsia="ar-SA"/>
              </w:rPr>
              <w:t xml:space="preserve"> заняла 1 место в военно-спортивной игре </w:t>
            </w:r>
            <w:r w:rsidR="00A13594">
              <w:rPr>
                <w:rFonts w:ascii="Times New Roman" w:eastAsia="Arial" w:hAnsi="Times New Roman" w:cs="Times New Roman"/>
                <w:sz w:val="20"/>
                <w:szCs w:val="20"/>
                <w:lang w:eastAsia="ar-SA"/>
              </w:rPr>
              <w:t>«</w:t>
            </w:r>
            <w:r w:rsidR="00A13594" w:rsidRPr="009F73B6">
              <w:rPr>
                <w:rFonts w:ascii="Times New Roman" w:eastAsia="Arial" w:hAnsi="Times New Roman" w:cs="Times New Roman"/>
                <w:sz w:val="20"/>
                <w:szCs w:val="20"/>
                <w:lang w:eastAsia="ar-SA"/>
              </w:rPr>
              <w:t>Зарница – 2023</w:t>
            </w:r>
            <w:r w:rsidR="00A13594">
              <w:rPr>
                <w:rFonts w:ascii="Times New Roman" w:eastAsia="Arial" w:hAnsi="Times New Roman" w:cs="Times New Roman"/>
                <w:sz w:val="20"/>
                <w:szCs w:val="20"/>
                <w:lang w:eastAsia="ar-SA"/>
              </w:rPr>
              <w:t>»</w:t>
            </w:r>
            <w:r w:rsidR="00A13594" w:rsidRPr="009F73B6">
              <w:rPr>
                <w:rFonts w:ascii="Times New Roman" w:eastAsia="Arial" w:hAnsi="Times New Roman" w:cs="Times New Roman"/>
                <w:sz w:val="20"/>
                <w:szCs w:val="20"/>
                <w:lang w:eastAsia="ar-SA"/>
              </w:rPr>
              <w:t>.</w:t>
            </w:r>
          </w:p>
          <w:p w14:paraId="425270EE" w14:textId="55869554" w:rsidR="00A13594" w:rsidRPr="009F73B6" w:rsidRDefault="007E6E33" w:rsidP="002237B4">
            <w:pPr>
              <w:widowControl w:val="0"/>
              <w:suppressAutoHyphens/>
              <w:autoSpaceDE w:val="0"/>
              <w:rPr>
                <w:rFonts w:ascii="Times New Roman" w:eastAsia="Arial" w:hAnsi="Times New Roman" w:cs="Times New Roman"/>
                <w:sz w:val="20"/>
                <w:szCs w:val="20"/>
                <w:highlight w:val="green"/>
                <w:lang w:eastAsia="ar-SA"/>
              </w:rPr>
            </w:pPr>
            <w:r>
              <w:rPr>
                <w:rFonts w:ascii="Times New Roman" w:eastAsia="Arial" w:hAnsi="Times New Roman" w:cs="Times New Roman"/>
                <w:sz w:val="20"/>
                <w:szCs w:val="20"/>
                <w:lang w:eastAsia="ar-SA"/>
              </w:rPr>
              <w:t xml:space="preserve">Всего </w:t>
            </w:r>
            <w:r w:rsidR="00A13594" w:rsidRPr="004317C1">
              <w:rPr>
                <w:rFonts w:ascii="Times New Roman" w:eastAsia="Arial" w:hAnsi="Times New Roman" w:cs="Times New Roman"/>
                <w:sz w:val="20"/>
                <w:szCs w:val="20"/>
                <w:lang w:eastAsia="ar-SA"/>
              </w:rPr>
              <w:t xml:space="preserve">проведено 31 мероприятие </w:t>
            </w:r>
            <w:r w:rsidR="00A13594">
              <w:rPr>
                <w:rFonts w:ascii="Times New Roman" w:eastAsia="Arial" w:hAnsi="Times New Roman" w:cs="Times New Roman"/>
                <w:sz w:val="20"/>
                <w:szCs w:val="20"/>
                <w:lang w:eastAsia="ar-SA"/>
              </w:rPr>
              <w:t xml:space="preserve">патриотического характера </w:t>
            </w:r>
            <w:r w:rsidR="00A13594" w:rsidRPr="004317C1">
              <w:rPr>
                <w:rFonts w:ascii="Times New Roman" w:eastAsia="Arial" w:hAnsi="Times New Roman" w:cs="Times New Roman"/>
                <w:sz w:val="20"/>
                <w:szCs w:val="20"/>
                <w:lang w:eastAsia="ar-SA"/>
              </w:rPr>
              <w:t>с обхватом 3116 человек.</w:t>
            </w:r>
          </w:p>
        </w:tc>
        <w:tc>
          <w:tcPr>
            <w:tcW w:w="851" w:type="dxa"/>
          </w:tcPr>
          <w:p w14:paraId="6FC33EDD" w14:textId="77777777" w:rsidR="00A13594" w:rsidRPr="009F73B6" w:rsidRDefault="00A13594" w:rsidP="002237B4">
            <w:pPr>
              <w:rPr>
                <w:rFonts w:ascii="Times New Roman" w:hAnsi="Times New Roman" w:cs="Times New Roman"/>
                <w:sz w:val="20"/>
                <w:szCs w:val="20"/>
              </w:rPr>
            </w:pPr>
            <w:r w:rsidRPr="009F73B6">
              <w:rPr>
                <w:rFonts w:ascii="Times New Roman" w:hAnsi="Times New Roman" w:cs="Times New Roman"/>
                <w:sz w:val="20"/>
                <w:szCs w:val="20"/>
              </w:rPr>
              <w:t> январь</w:t>
            </w:r>
          </w:p>
        </w:tc>
        <w:tc>
          <w:tcPr>
            <w:tcW w:w="1134" w:type="dxa"/>
          </w:tcPr>
          <w:p w14:paraId="304F8D69" w14:textId="77777777" w:rsidR="00A13594" w:rsidRPr="009F73B6" w:rsidRDefault="00A13594" w:rsidP="002237B4">
            <w:pPr>
              <w:rPr>
                <w:rFonts w:ascii="Times New Roman" w:hAnsi="Times New Roman" w:cs="Times New Roman"/>
                <w:sz w:val="20"/>
                <w:szCs w:val="20"/>
              </w:rPr>
            </w:pPr>
            <w:r w:rsidRPr="009F73B6">
              <w:rPr>
                <w:rFonts w:ascii="Times New Roman" w:hAnsi="Times New Roman" w:cs="Times New Roman"/>
                <w:sz w:val="20"/>
                <w:szCs w:val="20"/>
              </w:rPr>
              <w:t> декабрь</w:t>
            </w:r>
          </w:p>
        </w:tc>
        <w:tc>
          <w:tcPr>
            <w:tcW w:w="992" w:type="dxa"/>
          </w:tcPr>
          <w:p w14:paraId="76F0C8FC" w14:textId="7DD00BE0" w:rsidR="00A13594" w:rsidRPr="009F73B6" w:rsidRDefault="00A13594" w:rsidP="002237B4">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 январь</w:t>
            </w:r>
          </w:p>
        </w:tc>
        <w:tc>
          <w:tcPr>
            <w:tcW w:w="992" w:type="dxa"/>
          </w:tcPr>
          <w:p w14:paraId="0E5B7591" w14:textId="31648916" w:rsidR="00A13594" w:rsidRPr="009F73B6" w:rsidRDefault="00A13594" w:rsidP="002237B4">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 декабрь</w:t>
            </w:r>
          </w:p>
        </w:tc>
        <w:tc>
          <w:tcPr>
            <w:tcW w:w="1459" w:type="dxa"/>
          </w:tcPr>
          <w:p w14:paraId="65BA05A1" w14:textId="0C25B805" w:rsidR="00A13594" w:rsidRPr="009F73B6" w:rsidRDefault="00A13594" w:rsidP="002237B4">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Выполнено.</w:t>
            </w:r>
          </w:p>
          <w:p w14:paraId="65FE34B1" w14:textId="041335EC" w:rsidR="00A13594" w:rsidRPr="009F73B6" w:rsidRDefault="00A13594" w:rsidP="002237B4">
            <w:pPr>
              <w:widowControl w:val="0"/>
              <w:suppressAutoHyphens/>
              <w:autoSpaceDE w:val="0"/>
              <w:rPr>
                <w:rFonts w:ascii="Times New Roman" w:eastAsia="Arial" w:hAnsi="Times New Roman" w:cs="Times New Roman"/>
                <w:sz w:val="20"/>
                <w:szCs w:val="20"/>
                <w:lang w:eastAsia="ar-SA"/>
              </w:rPr>
            </w:pPr>
          </w:p>
        </w:tc>
      </w:tr>
      <w:tr w:rsidR="00A13594" w:rsidRPr="009F73B6" w14:paraId="3B37FD15" w14:textId="77777777" w:rsidTr="006E4C04">
        <w:trPr>
          <w:jc w:val="center"/>
        </w:trPr>
        <w:tc>
          <w:tcPr>
            <w:tcW w:w="3050" w:type="dxa"/>
          </w:tcPr>
          <w:p w14:paraId="6135A13C" w14:textId="74534F96" w:rsidR="00A13594" w:rsidRPr="009F73B6" w:rsidRDefault="00A13594" w:rsidP="002237B4">
            <w:pPr>
              <w:rPr>
                <w:rFonts w:ascii="Times New Roman" w:hAnsi="Times New Roman" w:cs="Times New Roman"/>
                <w:sz w:val="20"/>
                <w:szCs w:val="20"/>
              </w:rPr>
            </w:pPr>
            <w:r w:rsidRPr="009F73B6">
              <w:rPr>
                <w:rFonts w:ascii="Times New Roman" w:hAnsi="Times New Roman" w:cs="Times New Roman"/>
                <w:sz w:val="20"/>
                <w:szCs w:val="20"/>
              </w:rPr>
              <w:t xml:space="preserve">Мероприятие 4.1.3.1. Проведение районных военно-полевых сборов среди  обучающихся 10 классов  и конкурса </w:t>
            </w:r>
            <w:r>
              <w:rPr>
                <w:rFonts w:ascii="Times New Roman" w:hAnsi="Times New Roman" w:cs="Times New Roman"/>
                <w:sz w:val="20"/>
                <w:szCs w:val="20"/>
              </w:rPr>
              <w:t>«</w:t>
            </w:r>
            <w:r w:rsidRPr="009F73B6">
              <w:rPr>
                <w:rFonts w:ascii="Times New Roman" w:hAnsi="Times New Roman" w:cs="Times New Roman"/>
                <w:sz w:val="20"/>
                <w:szCs w:val="20"/>
              </w:rPr>
              <w:t>Молодой призывник</w:t>
            </w:r>
            <w:r>
              <w:rPr>
                <w:rFonts w:ascii="Times New Roman" w:hAnsi="Times New Roman" w:cs="Times New Roman"/>
                <w:sz w:val="20"/>
                <w:szCs w:val="20"/>
              </w:rPr>
              <w:t>»</w:t>
            </w:r>
          </w:p>
        </w:tc>
        <w:tc>
          <w:tcPr>
            <w:tcW w:w="1843" w:type="dxa"/>
          </w:tcPr>
          <w:p w14:paraId="6177680A" w14:textId="3E0AE158" w:rsidR="00A13594" w:rsidRPr="009F73B6" w:rsidRDefault="00A13594" w:rsidP="002237B4">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3CDF4164" w14:textId="77777777" w:rsidR="00A13594" w:rsidRPr="009F73B6" w:rsidRDefault="00A13594" w:rsidP="002237B4">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shd w:val="clear" w:color="auto" w:fill="FFFFFF" w:themeFill="background1"/>
          </w:tcPr>
          <w:p w14:paraId="301B9795" w14:textId="0B671684" w:rsidR="0010414C" w:rsidRPr="00B9099D" w:rsidRDefault="0010414C" w:rsidP="0010414C">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В </w:t>
            </w:r>
            <w:r w:rsidR="006E4C04">
              <w:rPr>
                <w:rFonts w:ascii="Times New Roman" w:eastAsia="Arial" w:hAnsi="Times New Roman" w:cs="Times New Roman"/>
                <w:sz w:val="20"/>
                <w:szCs w:val="20"/>
                <w:lang w:eastAsia="ar-SA"/>
              </w:rPr>
              <w:t xml:space="preserve">2023 году в пятидневных </w:t>
            </w:r>
            <w:r>
              <w:rPr>
                <w:rFonts w:ascii="Times New Roman" w:eastAsia="Arial" w:hAnsi="Times New Roman" w:cs="Times New Roman"/>
                <w:sz w:val="20"/>
                <w:szCs w:val="20"/>
                <w:lang w:eastAsia="ar-SA"/>
              </w:rPr>
              <w:t>военно</w:t>
            </w:r>
            <w:r w:rsidR="00A13594" w:rsidRPr="00B9099D">
              <w:rPr>
                <w:rFonts w:ascii="Times New Roman" w:eastAsia="Arial" w:hAnsi="Times New Roman" w:cs="Times New Roman"/>
                <w:sz w:val="20"/>
                <w:szCs w:val="20"/>
                <w:lang w:eastAsia="ar-SA"/>
              </w:rPr>
              <w:t>-полевы</w:t>
            </w:r>
            <w:r>
              <w:rPr>
                <w:rFonts w:ascii="Times New Roman" w:eastAsia="Arial" w:hAnsi="Times New Roman" w:cs="Times New Roman"/>
                <w:sz w:val="20"/>
                <w:szCs w:val="20"/>
                <w:lang w:eastAsia="ar-SA"/>
              </w:rPr>
              <w:t>х</w:t>
            </w:r>
            <w:r w:rsidR="00A13594" w:rsidRPr="00B9099D">
              <w:rPr>
                <w:rFonts w:ascii="Times New Roman" w:eastAsia="Arial" w:hAnsi="Times New Roman" w:cs="Times New Roman"/>
                <w:sz w:val="20"/>
                <w:szCs w:val="20"/>
                <w:lang w:eastAsia="ar-SA"/>
              </w:rPr>
              <w:t xml:space="preserve"> сбор</w:t>
            </w:r>
            <w:r>
              <w:rPr>
                <w:rFonts w:ascii="Times New Roman" w:eastAsia="Arial" w:hAnsi="Times New Roman" w:cs="Times New Roman"/>
                <w:sz w:val="20"/>
                <w:szCs w:val="20"/>
                <w:lang w:eastAsia="ar-SA"/>
              </w:rPr>
              <w:t xml:space="preserve">ах </w:t>
            </w:r>
          </w:p>
          <w:p w14:paraId="2D92EA53" w14:textId="2224C34A" w:rsidR="00A13594" w:rsidRPr="00B9099D" w:rsidRDefault="00A13594" w:rsidP="007D577B">
            <w:pPr>
              <w:widowControl w:val="0"/>
              <w:suppressAutoHyphens/>
              <w:autoSpaceDE w:val="0"/>
              <w:rPr>
                <w:rFonts w:ascii="Times New Roman" w:eastAsia="Arial" w:hAnsi="Times New Roman" w:cs="Times New Roman"/>
                <w:sz w:val="20"/>
                <w:szCs w:val="20"/>
                <w:lang w:eastAsia="ar-SA"/>
              </w:rPr>
            </w:pPr>
            <w:r w:rsidRPr="00B9099D">
              <w:rPr>
                <w:rFonts w:ascii="Times New Roman" w:eastAsia="Arial" w:hAnsi="Times New Roman" w:cs="Times New Roman"/>
                <w:sz w:val="20"/>
                <w:szCs w:val="20"/>
                <w:lang w:eastAsia="ar-SA"/>
              </w:rPr>
              <w:t>приняли участие 31 десятиклассник из пяти школ района.</w:t>
            </w:r>
          </w:p>
          <w:p w14:paraId="5BDC7989" w14:textId="75CE6E36" w:rsidR="00A13594" w:rsidRPr="00B9099D" w:rsidRDefault="00A13594" w:rsidP="002902FE">
            <w:pPr>
              <w:widowControl w:val="0"/>
              <w:suppressAutoHyphens/>
              <w:autoSpaceDE w:val="0"/>
              <w:rPr>
                <w:rFonts w:ascii="Times New Roman" w:eastAsia="Arial" w:hAnsi="Times New Roman" w:cs="Times New Roman"/>
                <w:sz w:val="20"/>
                <w:szCs w:val="20"/>
                <w:lang w:eastAsia="ar-SA"/>
              </w:rPr>
            </w:pPr>
          </w:p>
        </w:tc>
        <w:tc>
          <w:tcPr>
            <w:tcW w:w="851" w:type="dxa"/>
            <w:shd w:val="clear" w:color="auto" w:fill="FFFFFF" w:themeFill="background1"/>
          </w:tcPr>
          <w:p w14:paraId="342F5F4D" w14:textId="77777777" w:rsidR="00A13594" w:rsidRPr="00B9099D" w:rsidRDefault="00A13594" w:rsidP="002237B4">
            <w:pPr>
              <w:rPr>
                <w:rFonts w:ascii="Times New Roman" w:hAnsi="Times New Roman" w:cs="Times New Roman"/>
                <w:sz w:val="20"/>
                <w:szCs w:val="20"/>
              </w:rPr>
            </w:pPr>
            <w:r w:rsidRPr="00B9099D">
              <w:rPr>
                <w:rFonts w:ascii="Times New Roman" w:hAnsi="Times New Roman" w:cs="Times New Roman"/>
                <w:sz w:val="20"/>
                <w:szCs w:val="20"/>
              </w:rPr>
              <w:t>май</w:t>
            </w:r>
          </w:p>
        </w:tc>
        <w:tc>
          <w:tcPr>
            <w:tcW w:w="1134" w:type="dxa"/>
            <w:shd w:val="clear" w:color="auto" w:fill="FFFFFF" w:themeFill="background1"/>
          </w:tcPr>
          <w:p w14:paraId="1867E158" w14:textId="77777777" w:rsidR="00A13594" w:rsidRPr="00B9099D" w:rsidRDefault="00A13594" w:rsidP="002237B4">
            <w:pPr>
              <w:rPr>
                <w:rFonts w:ascii="Times New Roman" w:hAnsi="Times New Roman" w:cs="Times New Roman"/>
                <w:sz w:val="20"/>
                <w:szCs w:val="20"/>
              </w:rPr>
            </w:pPr>
            <w:r w:rsidRPr="00B9099D">
              <w:rPr>
                <w:rFonts w:ascii="Times New Roman" w:hAnsi="Times New Roman" w:cs="Times New Roman"/>
                <w:sz w:val="20"/>
                <w:szCs w:val="20"/>
              </w:rPr>
              <w:t>июнь</w:t>
            </w:r>
          </w:p>
        </w:tc>
        <w:tc>
          <w:tcPr>
            <w:tcW w:w="992" w:type="dxa"/>
            <w:shd w:val="clear" w:color="auto" w:fill="FFFFFF" w:themeFill="background1"/>
          </w:tcPr>
          <w:p w14:paraId="643CB4AC" w14:textId="281A3361" w:rsidR="00A13594" w:rsidRPr="00B9099D" w:rsidRDefault="00A13594" w:rsidP="002237B4">
            <w:pPr>
              <w:widowControl w:val="0"/>
              <w:suppressAutoHyphens/>
              <w:autoSpaceDE w:val="0"/>
              <w:rPr>
                <w:rFonts w:ascii="Times New Roman" w:eastAsia="Arial" w:hAnsi="Times New Roman" w:cs="Times New Roman"/>
                <w:sz w:val="20"/>
                <w:szCs w:val="20"/>
                <w:lang w:eastAsia="ar-SA"/>
              </w:rPr>
            </w:pPr>
            <w:r w:rsidRPr="00B9099D">
              <w:rPr>
                <w:rFonts w:ascii="Times New Roman" w:hAnsi="Times New Roman" w:cs="Times New Roman"/>
                <w:sz w:val="20"/>
                <w:szCs w:val="20"/>
              </w:rPr>
              <w:t>май</w:t>
            </w:r>
          </w:p>
        </w:tc>
        <w:tc>
          <w:tcPr>
            <w:tcW w:w="992" w:type="dxa"/>
            <w:shd w:val="clear" w:color="auto" w:fill="FFFFFF" w:themeFill="background1"/>
          </w:tcPr>
          <w:p w14:paraId="07EC242C" w14:textId="1031DF24" w:rsidR="00A13594" w:rsidRPr="00B9099D" w:rsidRDefault="00A13594" w:rsidP="002237B4">
            <w:pPr>
              <w:widowControl w:val="0"/>
              <w:suppressAutoHyphens/>
              <w:autoSpaceDE w:val="0"/>
              <w:rPr>
                <w:rFonts w:ascii="Times New Roman" w:eastAsia="Arial" w:hAnsi="Times New Roman" w:cs="Times New Roman"/>
                <w:sz w:val="20"/>
                <w:szCs w:val="20"/>
                <w:lang w:eastAsia="ar-SA"/>
              </w:rPr>
            </w:pPr>
            <w:r w:rsidRPr="00B9099D">
              <w:rPr>
                <w:rFonts w:ascii="Times New Roman" w:hAnsi="Times New Roman" w:cs="Times New Roman"/>
                <w:sz w:val="20"/>
                <w:szCs w:val="20"/>
              </w:rPr>
              <w:t>июнь</w:t>
            </w:r>
          </w:p>
        </w:tc>
        <w:tc>
          <w:tcPr>
            <w:tcW w:w="1459" w:type="dxa"/>
            <w:shd w:val="clear" w:color="auto" w:fill="FFFFFF" w:themeFill="background1"/>
          </w:tcPr>
          <w:p w14:paraId="09345EDD" w14:textId="77777777" w:rsidR="00A13594" w:rsidRPr="00B9099D" w:rsidRDefault="00A13594" w:rsidP="002237B4">
            <w:pPr>
              <w:widowControl w:val="0"/>
              <w:suppressAutoHyphens/>
              <w:autoSpaceDE w:val="0"/>
              <w:rPr>
                <w:rFonts w:ascii="Times New Roman" w:eastAsia="Arial" w:hAnsi="Times New Roman" w:cs="Times New Roman"/>
                <w:sz w:val="20"/>
                <w:szCs w:val="20"/>
                <w:lang w:eastAsia="ar-SA"/>
              </w:rPr>
            </w:pPr>
            <w:r w:rsidRPr="00B9099D">
              <w:rPr>
                <w:rFonts w:ascii="Times New Roman" w:eastAsia="Arial" w:hAnsi="Times New Roman" w:cs="Times New Roman"/>
                <w:sz w:val="20"/>
                <w:szCs w:val="20"/>
                <w:lang w:eastAsia="ar-SA"/>
              </w:rPr>
              <w:t xml:space="preserve">Выполнено. </w:t>
            </w:r>
          </w:p>
          <w:p w14:paraId="0AA6C749" w14:textId="09C044C9" w:rsidR="00A13594" w:rsidRPr="00B9099D" w:rsidRDefault="00A13594" w:rsidP="002237B4">
            <w:pPr>
              <w:widowControl w:val="0"/>
              <w:suppressAutoHyphens/>
              <w:autoSpaceDE w:val="0"/>
              <w:rPr>
                <w:rFonts w:ascii="Times New Roman" w:eastAsia="Arial" w:hAnsi="Times New Roman" w:cs="Times New Roman"/>
                <w:sz w:val="20"/>
                <w:szCs w:val="20"/>
                <w:lang w:eastAsia="ar-SA"/>
              </w:rPr>
            </w:pPr>
          </w:p>
        </w:tc>
      </w:tr>
      <w:tr w:rsidR="00A13594" w:rsidRPr="009F73B6" w14:paraId="0936499B" w14:textId="77777777" w:rsidTr="005A59B3">
        <w:trPr>
          <w:jc w:val="center"/>
        </w:trPr>
        <w:tc>
          <w:tcPr>
            <w:tcW w:w="3050" w:type="dxa"/>
          </w:tcPr>
          <w:p w14:paraId="6DF4E5FE" w14:textId="77777777" w:rsidR="00A13594" w:rsidRPr="009F73B6" w:rsidRDefault="00A13594" w:rsidP="007D577B">
            <w:pPr>
              <w:rPr>
                <w:rFonts w:ascii="Times New Roman" w:hAnsi="Times New Roman" w:cs="Times New Roman"/>
                <w:sz w:val="20"/>
                <w:szCs w:val="20"/>
              </w:rPr>
            </w:pPr>
            <w:r w:rsidRPr="009F73B6">
              <w:rPr>
                <w:rFonts w:ascii="Times New Roman" w:hAnsi="Times New Roman" w:cs="Times New Roman"/>
                <w:sz w:val="20"/>
                <w:szCs w:val="20"/>
              </w:rPr>
              <w:t>Мероприятие 4.1.3.2. Проведение муниципальных патриотических мероприятий (акции, квесты, субботники, интеллектуальные игры) - не менее 10 в год</w:t>
            </w:r>
          </w:p>
        </w:tc>
        <w:tc>
          <w:tcPr>
            <w:tcW w:w="1843" w:type="dxa"/>
          </w:tcPr>
          <w:p w14:paraId="67283988" w14:textId="6629B7D8" w:rsidR="00A13594" w:rsidRPr="009F73B6" w:rsidRDefault="00A13594" w:rsidP="007D577B">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0D3404C7" w14:textId="77777777" w:rsidR="00A13594" w:rsidRPr="009F73B6" w:rsidRDefault="00A13594" w:rsidP="007D577B">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1FA80F20" w14:textId="271BA3A4" w:rsidR="00A13594" w:rsidRPr="009F73B6" w:rsidRDefault="00A13594" w:rsidP="007E6E33">
            <w:pPr>
              <w:widowControl w:val="0"/>
              <w:suppressAutoHyphens/>
              <w:autoSpaceDE w:val="0"/>
              <w:rPr>
                <w:rFonts w:ascii="Times New Roman" w:eastAsia="Arial" w:hAnsi="Times New Roman" w:cs="Times New Roman"/>
                <w:color w:val="FF0000"/>
                <w:sz w:val="20"/>
                <w:szCs w:val="20"/>
                <w:lang w:eastAsia="ar-SA"/>
              </w:rPr>
            </w:pPr>
            <w:r w:rsidRPr="007D577B">
              <w:rPr>
                <w:rFonts w:ascii="Times New Roman" w:eastAsia="Arial" w:hAnsi="Times New Roman" w:cs="Times New Roman"/>
                <w:sz w:val="20"/>
                <w:szCs w:val="20"/>
                <w:lang w:eastAsia="ar-SA"/>
              </w:rPr>
              <w:t>В 2023 году проведены  следующие патриотические мероприятия: районный патриотический фестиваль «Zа наших», районная военно-патриотическая игра «Орленок-2023», районная игра «Зарница», районный конкурс-соревнование среди кадетов «Мастер-кадет», Школа волонтера, патриотические акции «Блокада Ленинграда», «Георгиевская ленточка», «Сад Памяти», «Красная гвоздика», «День памяти и скорби»; правовой биатлон, посвященный Дню молодого избирателя, районный военно-патриотический конкурс «Молодой призывник Сыктывдинского района», митинг-концерт в честь Дня Победы, районный социальный квест «Бегущий волонтер», акции в рамках Дня героев Отечества (тематические уроки, мастер-классы по созданию фронтовых треуголок, «Расскажи о своём герое»), торжественное вручение паспортов гражданам Сыктывдинского района</w:t>
            </w:r>
            <w:r>
              <w:rPr>
                <w:rFonts w:ascii="Times New Roman" w:eastAsia="Arial" w:hAnsi="Times New Roman" w:cs="Times New Roman"/>
                <w:sz w:val="20"/>
                <w:szCs w:val="20"/>
                <w:lang w:eastAsia="ar-SA"/>
              </w:rPr>
              <w:t>, достигших 14-летнего возраста и др.</w:t>
            </w:r>
            <w:r>
              <w:t xml:space="preserve"> </w:t>
            </w:r>
          </w:p>
        </w:tc>
        <w:tc>
          <w:tcPr>
            <w:tcW w:w="851" w:type="dxa"/>
          </w:tcPr>
          <w:p w14:paraId="0D590762" w14:textId="77777777" w:rsidR="00A13594" w:rsidRPr="009F73B6" w:rsidRDefault="00A13594" w:rsidP="007D577B">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2B7CFC64" w14:textId="77777777" w:rsidR="00A13594" w:rsidRPr="009F73B6" w:rsidRDefault="00A13594" w:rsidP="007D577B">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74EB4E3C" w14:textId="1F6C6CE5" w:rsidR="00A13594" w:rsidRPr="009F73B6" w:rsidRDefault="00A13594" w:rsidP="007D577B">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02253FB3" w14:textId="1D9A59EC" w:rsidR="00A13594" w:rsidRPr="009F73B6" w:rsidRDefault="00A13594" w:rsidP="007D577B">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6A0958B8" w14:textId="07963CBD" w:rsidR="00A13594" w:rsidRPr="009F73B6" w:rsidRDefault="00A13594" w:rsidP="007D577B">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Выполнено</w:t>
            </w:r>
            <w:r w:rsidRPr="009F73B6">
              <w:rPr>
                <w:rFonts w:ascii="Times New Roman" w:eastAsia="Arial" w:hAnsi="Times New Roman" w:cs="Times New Roman"/>
                <w:sz w:val="20"/>
                <w:szCs w:val="20"/>
                <w:lang w:eastAsia="ar-SA"/>
              </w:rPr>
              <w:t xml:space="preserve">. </w:t>
            </w:r>
          </w:p>
          <w:p w14:paraId="034500A4" w14:textId="4E832007" w:rsidR="00A13594" w:rsidRPr="009F73B6" w:rsidRDefault="00A13594" w:rsidP="007D577B">
            <w:pPr>
              <w:widowControl w:val="0"/>
              <w:suppressAutoHyphens/>
              <w:autoSpaceDE w:val="0"/>
              <w:rPr>
                <w:rFonts w:ascii="Times New Roman" w:eastAsia="Arial" w:hAnsi="Times New Roman" w:cs="Times New Roman"/>
                <w:sz w:val="20"/>
                <w:szCs w:val="20"/>
                <w:lang w:eastAsia="ar-SA"/>
              </w:rPr>
            </w:pPr>
          </w:p>
        </w:tc>
      </w:tr>
      <w:tr w:rsidR="00A13594" w:rsidRPr="009F73B6" w14:paraId="30FE903D" w14:textId="77777777" w:rsidTr="003B5D2D">
        <w:trPr>
          <w:jc w:val="center"/>
        </w:trPr>
        <w:tc>
          <w:tcPr>
            <w:tcW w:w="3050" w:type="dxa"/>
          </w:tcPr>
          <w:p w14:paraId="02B2715E" w14:textId="7638EDA4" w:rsidR="00A13594" w:rsidRPr="009F73B6" w:rsidRDefault="00A13594" w:rsidP="001C07E3">
            <w:pPr>
              <w:rPr>
                <w:rFonts w:ascii="Times New Roman" w:hAnsi="Times New Roman" w:cs="Times New Roman"/>
                <w:i/>
                <w:iCs/>
                <w:sz w:val="20"/>
                <w:szCs w:val="20"/>
              </w:rPr>
            </w:pPr>
            <w:r w:rsidRPr="009F73B6">
              <w:rPr>
                <w:rFonts w:ascii="Times New Roman" w:hAnsi="Times New Roman" w:cs="Times New Roman"/>
                <w:i/>
                <w:iCs/>
                <w:sz w:val="20"/>
                <w:szCs w:val="20"/>
              </w:rPr>
              <w:t xml:space="preserve">Контрольное событие № 65. </w:t>
            </w:r>
            <w:r w:rsidRPr="00123E30">
              <w:rPr>
                <w:rFonts w:ascii="Times New Roman" w:hAnsi="Times New Roman" w:cs="Times New Roman"/>
                <w:i/>
                <w:iCs/>
                <w:sz w:val="20"/>
                <w:szCs w:val="20"/>
              </w:rPr>
              <w:t>Реализация Плана мероприятий по патриотическому воспитанию на 2023 год в полном объеме.</w:t>
            </w:r>
          </w:p>
        </w:tc>
        <w:tc>
          <w:tcPr>
            <w:tcW w:w="1843" w:type="dxa"/>
          </w:tcPr>
          <w:p w14:paraId="12B3D425" w14:textId="22D14795" w:rsidR="00A13594" w:rsidRPr="009F73B6" w:rsidRDefault="00A13594" w:rsidP="001C07E3">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17DE5216" w14:textId="77777777" w:rsidR="00A13594" w:rsidRPr="009F73B6" w:rsidRDefault="00A13594" w:rsidP="001C07E3">
            <w:pPr>
              <w:jc w:val="cente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2823" w:type="dxa"/>
            <w:shd w:val="clear" w:color="auto" w:fill="auto"/>
          </w:tcPr>
          <w:p w14:paraId="46FFD3DD" w14:textId="47B1EB6A" w:rsidR="00A13594" w:rsidRPr="00B9099D" w:rsidRDefault="00A13594" w:rsidP="001C07E3">
            <w:pPr>
              <w:widowControl w:val="0"/>
              <w:suppressAutoHyphens/>
              <w:autoSpaceDE w:val="0"/>
              <w:rPr>
                <w:rFonts w:ascii="Times New Roman" w:eastAsia="Arial" w:hAnsi="Times New Roman" w:cs="Times New Roman"/>
                <w:sz w:val="20"/>
                <w:szCs w:val="20"/>
                <w:lang w:eastAsia="ar-SA"/>
              </w:rPr>
            </w:pPr>
            <w:r w:rsidRPr="00B9099D">
              <w:rPr>
                <w:rFonts w:ascii="Times New Roman" w:eastAsia="Arial" w:hAnsi="Times New Roman" w:cs="Times New Roman"/>
                <w:sz w:val="20"/>
                <w:szCs w:val="20"/>
                <w:lang w:eastAsia="ar-SA"/>
              </w:rPr>
              <w:t>План мероприятий по патриотическому воспитанию на 2023 год реализован в полном объеме.</w:t>
            </w:r>
          </w:p>
        </w:tc>
        <w:tc>
          <w:tcPr>
            <w:tcW w:w="851" w:type="dxa"/>
            <w:shd w:val="clear" w:color="auto" w:fill="auto"/>
          </w:tcPr>
          <w:p w14:paraId="5F6FA852" w14:textId="77777777" w:rsidR="00A13594" w:rsidRPr="00B9099D" w:rsidRDefault="00A13594" w:rsidP="001C07E3">
            <w:pPr>
              <w:rPr>
                <w:rFonts w:ascii="Times New Roman" w:hAnsi="Times New Roman" w:cs="Times New Roman"/>
                <w:sz w:val="20"/>
                <w:szCs w:val="20"/>
              </w:rPr>
            </w:pPr>
            <w:r w:rsidRPr="00B9099D">
              <w:rPr>
                <w:rFonts w:ascii="Times New Roman" w:hAnsi="Times New Roman" w:cs="Times New Roman"/>
                <w:sz w:val="20"/>
                <w:szCs w:val="20"/>
              </w:rPr>
              <w:t>январь</w:t>
            </w:r>
          </w:p>
        </w:tc>
        <w:tc>
          <w:tcPr>
            <w:tcW w:w="1134" w:type="dxa"/>
            <w:shd w:val="clear" w:color="auto" w:fill="auto"/>
          </w:tcPr>
          <w:p w14:paraId="59993871" w14:textId="77777777" w:rsidR="00A13594" w:rsidRPr="00B9099D" w:rsidRDefault="00A13594" w:rsidP="001C07E3">
            <w:pPr>
              <w:rPr>
                <w:rFonts w:ascii="Times New Roman" w:hAnsi="Times New Roman" w:cs="Times New Roman"/>
                <w:sz w:val="20"/>
                <w:szCs w:val="20"/>
              </w:rPr>
            </w:pPr>
            <w:r w:rsidRPr="00B9099D">
              <w:rPr>
                <w:rFonts w:ascii="Times New Roman" w:hAnsi="Times New Roman" w:cs="Times New Roman"/>
                <w:sz w:val="20"/>
                <w:szCs w:val="20"/>
              </w:rPr>
              <w:t>декабрь</w:t>
            </w:r>
          </w:p>
        </w:tc>
        <w:tc>
          <w:tcPr>
            <w:tcW w:w="992" w:type="dxa"/>
            <w:shd w:val="clear" w:color="auto" w:fill="auto"/>
          </w:tcPr>
          <w:p w14:paraId="66171B0B" w14:textId="7334DE9E" w:rsidR="00A13594" w:rsidRPr="00B9099D" w:rsidRDefault="00A13594" w:rsidP="001C07E3">
            <w:pPr>
              <w:widowControl w:val="0"/>
              <w:suppressAutoHyphens/>
              <w:autoSpaceDE w:val="0"/>
              <w:rPr>
                <w:rFonts w:ascii="Times New Roman" w:eastAsia="Arial" w:hAnsi="Times New Roman" w:cs="Times New Roman"/>
                <w:sz w:val="20"/>
                <w:szCs w:val="20"/>
                <w:lang w:eastAsia="ar-SA"/>
              </w:rPr>
            </w:pPr>
            <w:r w:rsidRPr="00B9099D">
              <w:rPr>
                <w:rFonts w:ascii="Times New Roman" w:hAnsi="Times New Roman" w:cs="Times New Roman"/>
                <w:sz w:val="20"/>
                <w:szCs w:val="20"/>
              </w:rPr>
              <w:t>январь</w:t>
            </w:r>
          </w:p>
        </w:tc>
        <w:tc>
          <w:tcPr>
            <w:tcW w:w="992" w:type="dxa"/>
            <w:shd w:val="clear" w:color="auto" w:fill="auto"/>
          </w:tcPr>
          <w:p w14:paraId="1F756697" w14:textId="4E4D3CAC" w:rsidR="00A13594" w:rsidRPr="00B9099D" w:rsidRDefault="00A13594" w:rsidP="001C07E3">
            <w:pPr>
              <w:widowControl w:val="0"/>
              <w:suppressAutoHyphens/>
              <w:autoSpaceDE w:val="0"/>
              <w:rPr>
                <w:rFonts w:ascii="Times New Roman" w:eastAsia="Arial" w:hAnsi="Times New Roman" w:cs="Times New Roman"/>
                <w:sz w:val="20"/>
                <w:szCs w:val="20"/>
                <w:lang w:eastAsia="ar-SA"/>
              </w:rPr>
            </w:pPr>
            <w:r w:rsidRPr="00B9099D">
              <w:rPr>
                <w:rFonts w:ascii="Times New Roman" w:hAnsi="Times New Roman" w:cs="Times New Roman"/>
                <w:sz w:val="20"/>
                <w:szCs w:val="20"/>
              </w:rPr>
              <w:t>декабрь</w:t>
            </w:r>
          </w:p>
        </w:tc>
        <w:tc>
          <w:tcPr>
            <w:tcW w:w="1459" w:type="dxa"/>
            <w:shd w:val="clear" w:color="auto" w:fill="auto"/>
          </w:tcPr>
          <w:p w14:paraId="75ED706A" w14:textId="3010B49F" w:rsidR="00A13594" w:rsidRPr="00B9099D" w:rsidRDefault="00A13594" w:rsidP="001C07E3">
            <w:pPr>
              <w:widowControl w:val="0"/>
              <w:suppressAutoHyphens/>
              <w:autoSpaceDE w:val="0"/>
              <w:rPr>
                <w:rFonts w:ascii="Times New Roman" w:eastAsia="Arial" w:hAnsi="Times New Roman" w:cs="Times New Roman"/>
                <w:sz w:val="20"/>
                <w:szCs w:val="20"/>
                <w:lang w:eastAsia="ar-SA"/>
              </w:rPr>
            </w:pPr>
            <w:r w:rsidRPr="00B9099D">
              <w:rPr>
                <w:rFonts w:ascii="Times New Roman" w:eastAsia="Arial" w:hAnsi="Times New Roman" w:cs="Times New Roman"/>
                <w:sz w:val="20"/>
                <w:szCs w:val="20"/>
                <w:lang w:eastAsia="ar-SA"/>
              </w:rPr>
              <w:t xml:space="preserve">Выполнено. </w:t>
            </w:r>
          </w:p>
        </w:tc>
      </w:tr>
      <w:tr w:rsidR="00A13594" w:rsidRPr="009F73B6" w14:paraId="0CC23520" w14:textId="77777777" w:rsidTr="009F73B6">
        <w:trPr>
          <w:jc w:val="center"/>
        </w:trPr>
        <w:tc>
          <w:tcPr>
            <w:tcW w:w="15565" w:type="dxa"/>
            <w:gridSpan w:val="10"/>
          </w:tcPr>
          <w:p w14:paraId="30F04635" w14:textId="77777777" w:rsidR="00A13594" w:rsidRPr="009F73B6" w:rsidRDefault="00A13594" w:rsidP="00382C42">
            <w:pPr>
              <w:rPr>
                <w:rFonts w:ascii="Times New Roman" w:hAnsi="Times New Roman" w:cs="Times New Roman"/>
                <w:sz w:val="20"/>
                <w:szCs w:val="20"/>
              </w:rPr>
            </w:pPr>
            <w:r w:rsidRPr="009F73B6">
              <w:rPr>
                <w:rFonts w:ascii="Times New Roman" w:hAnsi="Times New Roman" w:cs="Times New Roman"/>
                <w:b/>
                <w:bCs/>
                <w:sz w:val="20"/>
                <w:szCs w:val="20"/>
              </w:rPr>
              <w:t>Задача 2. Формирование культуры безопасности и здорового образа жизни среди молодёжи</w:t>
            </w:r>
          </w:p>
        </w:tc>
      </w:tr>
      <w:tr w:rsidR="00A13594" w:rsidRPr="009F73B6" w14:paraId="7218F2ED" w14:textId="77777777" w:rsidTr="005A59B3">
        <w:trPr>
          <w:jc w:val="center"/>
        </w:trPr>
        <w:tc>
          <w:tcPr>
            <w:tcW w:w="3050" w:type="dxa"/>
          </w:tcPr>
          <w:p w14:paraId="117CC63F" w14:textId="77777777" w:rsidR="00A13594" w:rsidRPr="009F73B6" w:rsidRDefault="00A13594" w:rsidP="00BD30F2">
            <w:pPr>
              <w:spacing w:after="280"/>
              <w:rPr>
                <w:rFonts w:ascii="Times New Roman" w:hAnsi="Times New Roman" w:cs="Times New Roman"/>
                <w:sz w:val="20"/>
                <w:szCs w:val="20"/>
              </w:rPr>
            </w:pPr>
            <w:r w:rsidRPr="009F73B6">
              <w:rPr>
                <w:rFonts w:ascii="Times New Roman" w:hAnsi="Times New Roman" w:cs="Times New Roman"/>
                <w:b/>
                <w:bCs/>
                <w:sz w:val="20"/>
                <w:szCs w:val="20"/>
              </w:rPr>
              <w:t xml:space="preserve">Основное мероприятие 4.2.1 Проведение цикла спортивно-массовых мероприятий среди молодежи </w:t>
            </w:r>
            <w:r w:rsidRPr="009F73B6">
              <w:rPr>
                <w:rFonts w:ascii="Times New Roman" w:hAnsi="Times New Roman" w:cs="Times New Roman"/>
                <w:sz w:val="20"/>
                <w:szCs w:val="20"/>
              </w:rPr>
              <w:br/>
            </w:r>
          </w:p>
        </w:tc>
        <w:tc>
          <w:tcPr>
            <w:tcW w:w="1843" w:type="dxa"/>
          </w:tcPr>
          <w:p w14:paraId="7ACE2C82" w14:textId="2DE43F5C" w:rsidR="00A13594" w:rsidRPr="009F73B6" w:rsidRDefault="00A13594" w:rsidP="00BD30F2">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528E7E52" w14:textId="77777777" w:rsidR="00A13594" w:rsidRPr="009F73B6" w:rsidRDefault="00A13594" w:rsidP="00BD30F2">
            <w:pPr>
              <w:rPr>
                <w:rFonts w:ascii="Times New Roman" w:hAnsi="Times New Roman" w:cs="Times New Roman"/>
                <w:sz w:val="20"/>
                <w:szCs w:val="20"/>
              </w:rPr>
            </w:pPr>
            <w:r w:rsidRPr="009F73B6">
              <w:rPr>
                <w:rFonts w:ascii="Times New Roman" w:hAnsi="Times New Roman" w:cs="Times New Roman"/>
                <w:sz w:val="20"/>
                <w:szCs w:val="20"/>
              </w:rPr>
              <w:t>57%  молодежи, принимающей участие в массовых молодежных мероприятиях к общему числу молодежи, проживающей в муниципалитете.</w:t>
            </w:r>
          </w:p>
        </w:tc>
        <w:tc>
          <w:tcPr>
            <w:tcW w:w="2823" w:type="dxa"/>
          </w:tcPr>
          <w:p w14:paraId="3F90FCCF" w14:textId="27B40335" w:rsidR="00A13594" w:rsidRPr="009F73B6" w:rsidRDefault="00A13594" w:rsidP="001B4632">
            <w:pPr>
              <w:widowControl w:val="0"/>
              <w:suppressAutoHyphens/>
              <w:autoSpaceDE w:val="0"/>
              <w:rPr>
                <w:rFonts w:ascii="Times New Roman" w:eastAsia="Arial" w:hAnsi="Times New Roman" w:cs="Times New Roman"/>
                <w:sz w:val="20"/>
                <w:szCs w:val="20"/>
                <w:highlight w:val="green"/>
                <w:lang w:eastAsia="ar-SA"/>
              </w:rPr>
            </w:pPr>
            <w:r>
              <w:rPr>
                <w:rFonts w:ascii="Times New Roman" w:eastAsia="Arial" w:hAnsi="Times New Roman" w:cs="Times New Roman"/>
                <w:sz w:val="20"/>
                <w:szCs w:val="20"/>
                <w:lang w:eastAsia="ar-SA"/>
              </w:rPr>
              <w:t>В 2023 году п</w:t>
            </w:r>
            <w:r w:rsidRPr="001B4632">
              <w:rPr>
                <w:rFonts w:ascii="Times New Roman" w:eastAsia="Arial" w:hAnsi="Times New Roman" w:cs="Times New Roman"/>
                <w:sz w:val="20"/>
                <w:szCs w:val="20"/>
                <w:lang w:eastAsia="ar-SA"/>
              </w:rPr>
              <w:t>роведено 7 районных мероприяти</w:t>
            </w:r>
            <w:r>
              <w:rPr>
                <w:rFonts w:ascii="Times New Roman" w:eastAsia="Arial" w:hAnsi="Times New Roman" w:cs="Times New Roman"/>
                <w:sz w:val="20"/>
                <w:szCs w:val="20"/>
                <w:lang w:eastAsia="ar-SA"/>
              </w:rPr>
              <w:t>й с общим охватом 2450 человек</w:t>
            </w:r>
          </w:p>
        </w:tc>
        <w:tc>
          <w:tcPr>
            <w:tcW w:w="851" w:type="dxa"/>
          </w:tcPr>
          <w:p w14:paraId="383F760E" w14:textId="77777777" w:rsidR="00A13594" w:rsidRPr="009F73B6" w:rsidRDefault="00A13594" w:rsidP="00BD30F2">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75A0BD4A" w14:textId="77777777" w:rsidR="00A13594" w:rsidRPr="009F73B6" w:rsidRDefault="00A13594" w:rsidP="00BD30F2">
            <w:pPr>
              <w:rPr>
                <w:rFonts w:ascii="Times New Roman" w:hAnsi="Times New Roman" w:cs="Times New Roman"/>
                <w:sz w:val="20"/>
                <w:szCs w:val="20"/>
              </w:rPr>
            </w:pPr>
            <w:r w:rsidRPr="009F73B6">
              <w:rPr>
                <w:rFonts w:ascii="Times New Roman" w:hAnsi="Times New Roman" w:cs="Times New Roman"/>
                <w:sz w:val="20"/>
                <w:szCs w:val="20"/>
              </w:rPr>
              <w:t xml:space="preserve">декабрь </w:t>
            </w:r>
          </w:p>
        </w:tc>
        <w:tc>
          <w:tcPr>
            <w:tcW w:w="992" w:type="dxa"/>
          </w:tcPr>
          <w:p w14:paraId="328AC7A7" w14:textId="1FBA9D5D" w:rsidR="00A13594" w:rsidRPr="009F73B6" w:rsidRDefault="00A13594" w:rsidP="001B4632">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111A309B" w14:textId="5533B21B" w:rsidR="00A13594" w:rsidRPr="009F73B6" w:rsidRDefault="00A13594" w:rsidP="001B4632">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 xml:space="preserve">декабрь </w:t>
            </w:r>
          </w:p>
        </w:tc>
        <w:tc>
          <w:tcPr>
            <w:tcW w:w="1459" w:type="dxa"/>
          </w:tcPr>
          <w:p w14:paraId="34C7631B" w14:textId="11EFB982" w:rsidR="00A13594" w:rsidRPr="009F73B6" w:rsidRDefault="00A13594" w:rsidP="00BD30F2">
            <w:pPr>
              <w:rPr>
                <w:rFonts w:ascii="Times New Roman" w:hAnsi="Times New Roman" w:cs="Times New Roman"/>
                <w:sz w:val="20"/>
                <w:szCs w:val="20"/>
                <w:lang w:eastAsia="ar-SA"/>
              </w:rPr>
            </w:pPr>
            <w:r>
              <w:rPr>
                <w:rFonts w:ascii="Times New Roman" w:hAnsi="Times New Roman" w:cs="Times New Roman"/>
                <w:sz w:val="20"/>
                <w:szCs w:val="20"/>
                <w:lang w:eastAsia="ar-SA"/>
              </w:rPr>
              <w:t>Выполнено</w:t>
            </w:r>
            <w:r w:rsidRPr="009F73B6">
              <w:rPr>
                <w:rFonts w:ascii="Times New Roman" w:hAnsi="Times New Roman" w:cs="Times New Roman"/>
                <w:sz w:val="20"/>
                <w:szCs w:val="20"/>
                <w:lang w:eastAsia="ar-SA"/>
              </w:rPr>
              <w:t>.</w:t>
            </w:r>
          </w:p>
          <w:p w14:paraId="6031D082" w14:textId="77777777" w:rsidR="00A13594" w:rsidRPr="009F73B6" w:rsidRDefault="00A13594" w:rsidP="00BD30F2">
            <w:pPr>
              <w:rPr>
                <w:rFonts w:ascii="Times New Roman" w:hAnsi="Times New Roman" w:cs="Times New Roman"/>
                <w:sz w:val="20"/>
                <w:szCs w:val="20"/>
                <w:lang w:eastAsia="ar-SA"/>
              </w:rPr>
            </w:pPr>
          </w:p>
        </w:tc>
      </w:tr>
      <w:tr w:rsidR="00A13594" w:rsidRPr="009F73B6" w14:paraId="273C0050" w14:textId="77777777" w:rsidTr="005A59B3">
        <w:trPr>
          <w:jc w:val="center"/>
        </w:trPr>
        <w:tc>
          <w:tcPr>
            <w:tcW w:w="3050" w:type="dxa"/>
          </w:tcPr>
          <w:p w14:paraId="422C56EC" w14:textId="77777777" w:rsidR="00A13594" w:rsidRPr="009F73B6" w:rsidRDefault="00A13594" w:rsidP="001B4632">
            <w:pPr>
              <w:rPr>
                <w:rFonts w:ascii="Times New Roman" w:hAnsi="Times New Roman" w:cs="Times New Roman"/>
                <w:sz w:val="20"/>
                <w:szCs w:val="20"/>
              </w:rPr>
            </w:pPr>
            <w:r w:rsidRPr="009F73B6">
              <w:rPr>
                <w:rFonts w:ascii="Times New Roman" w:hAnsi="Times New Roman" w:cs="Times New Roman"/>
                <w:sz w:val="20"/>
                <w:szCs w:val="20"/>
              </w:rPr>
              <w:t>Мероприятие 4.2.1.1</w:t>
            </w:r>
            <w:r w:rsidRPr="009F73B6">
              <w:rPr>
                <w:rFonts w:ascii="Times New Roman" w:hAnsi="Times New Roman" w:cs="Times New Roman"/>
                <w:sz w:val="20"/>
                <w:szCs w:val="20"/>
              </w:rPr>
              <w:br/>
              <w:t>Проведение  спортивно-массовых мероприятий.</w:t>
            </w:r>
          </w:p>
        </w:tc>
        <w:tc>
          <w:tcPr>
            <w:tcW w:w="1843" w:type="dxa"/>
          </w:tcPr>
          <w:p w14:paraId="3A0F7A12" w14:textId="2C023D66" w:rsidR="00A13594" w:rsidRPr="009F73B6" w:rsidRDefault="00A13594" w:rsidP="001B4632">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7ECAD250" w14:textId="77777777" w:rsidR="00A13594" w:rsidRPr="009F73B6" w:rsidRDefault="00A13594" w:rsidP="001B4632">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45F335BB" w14:textId="41E7959E" w:rsidR="00A13594" w:rsidRPr="009F73B6" w:rsidRDefault="00A13594" w:rsidP="001B4632">
            <w:pPr>
              <w:widowControl w:val="0"/>
              <w:suppressAutoHyphens/>
              <w:autoSpaceDE w:val="0"/>
              <w:rPr>
                <w:rFonts w:ascii="Times New Roman" w:eastAsia="Arial" w:hAnsi="Times New Roman" w:cs="Times New Roman"/>
                <w:sz w:val="20"/>
                <w:szCs w:val="20"/>
                <w:highlight w:val="green"/>
                <w:lang w:eastAsia="ar-SA"/>
              </w:rPr>
            </w:pPr>
            <w:r>
              <w:rPr>
                <w:rFonts w:ascii="Times New Roman" w:eastAsia="Arial" w:hAnsi="Times New Roman" w:cs="Times New Roman"/>
                <w:sz w:val="20"/>
                <w:szCs w:val="20"/>
                <w:lang w:eastAsia="ar-SA"/>
              </w:rPr>
              <w:t xml:space="preserve">За 2023 год </w:t>
            </w:r>
            <w:r w:rsidRPr="001B4632">
              <w:rPr>
                <w:rFonts w:ascii="Times New Roman" w:eastAsia="Arial" w:hAnsi="Times New Roman" w:cs="Times New Roman"/>
                <w:sz w:val="20"/>
                <w:szCs w:val="20"/>
                <w:lang w:eastAsia="ar-SA"/>
              </w:rPr>
              <w:t>проведен</w:t>
            </w:r>
            <w:r>
              <w:rPr>
                <w:rFonts w:ascii="Times New Roman" w:eastAsia="Arial" w:hAnsi="Times New Roman" w:cs="Times New Roman"/>
                <w:sz w:val="20"/>
                <w:szCs w:val="20"/>
                <w:lang w:eastAsia="ar-SA"/>
              </w:rPr>
              <w:t>ы</w:t>
            </w:r>
            <w:r w:rsidRPr="001B4632">
              <w:rPr>
                <w:rFonts w:ascii="Times New Roman" w:eastAsia="Arial" w:hAnsi="Times New Roman" w:cs="Times New Roman"/>
                <w:sz w:val="20"/>
                <w:szCs w:val="20"/>
                <w:lang w:eastAsia="ar-SA"/>
              </w:rPr>
              <w:t xml:space="preserve"> </w:t>
            </w:r>
            <w:r>
              <w:rPr>
                <w:rFonts w:ascii="Times New Roman" w:eastAsia="Arial" w:hAnsi="Times New Roman" w:cs="Times New Roman"/>
                <w:sz w:val="20"/>
                <w:szCs w:val="20"/>
                <w:lang w:eastAsia="ar-SA"/>
              </w:rPr>
              <w:t>следующие мероприятия</w:t>
            </w:r>
            <w:r w:rsidRPr="001B4632">
              <w:rPr>
                <w:rFonts w:ascii="Times New Roman" w:eastAsia="Arial" w:hAnsi="Times New Roman" w:cs="Times New Roman"/>
                <w:sz w:val="20"/>
                <w:szCs w:val="20"/>
                <w:lang w:eastAsia="ar-SA"/>
              </w:rPr>
              <w:t>: туристический слет, тимбилдинг «Зимние забавы», соревнования среди старшеклассников «Большие гонки», тимбилдинг «Школа безопасности», автоквест «Бур туй-2023», выездной слет работающей молодежи «Горячий песок», слет летних трудовых отрядов «Слет ЛТО».</w:t>
            </w:r>
          </w:p>
        </w:tc>
        <w:tc>
          <w:tcPr>
            <w:tcW w:w="851" w:type="dxa"/>
          </w:tcPr>
          <w:p w14:paraId="1E612BB7" w14:textId="77777777" w:rsidR="00A13594" w:rsidRPr="009F73B6" w:rsidRDefault="00A13594" w:rsidP="001B4632">
            <w:pPr>
              <w:rPr>
                <w:rFonts w:ascii="Times New Roman" w:hAnsi="Times New Roman" w:cs="Times New Roman"/>
                <w:sz w:val="20"/>
                <w:szCs w:val="20"/>
              </w:rPr>
            </w:pPr>
            <w:r w:rsidRPr="009F73B6">
              <w:rPr>
                <w:rFonts w:ascii="Times New Roman" w:hAnsi="Times New Roman" w:cs="Times New Roman"/>
                <w:sz w:val="20"/>
                <w:szCs w:val="20"/>
              </w:rPr>
              <w:t xml:space="preserve">март </w:t>
            </w:r>
          </w:p>
        </w:tc>
        <w:tc>
          <w:tcPr>
            <w:tcW w:w="1134" w:type="dxa"/>
          </w:tcPr>
          <w:p w14:paraId="10D6CAB9" w14:textId="77777777" w:rsidR="00A13594" w:rsidRPr="009F73B6" w:rsidRDefault="00A13594" w:rsidP="001B4632">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1B2BDA60" w14:textId="003D26D8" w:rsidR="00A13594" w:rsidRPr="009F73B6" w:rsidRDefault="00A13594" w:rsidP="001B4632">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 xml:space="preserve">март </w:t>
            </w:r>
          </w:p>
        </w:tc>
        <w:tc>
          <w:tcPr>
            <w:tcW w:w="992" w:type="dxa"/>
          </w:tcPr>
          <w:p w14:paraId="7C654D11" w14:textId="4507D980" w:rsidR="00A13594" w:rsidRPr="009F73B6" w:rsidRDefault="00A13594" w:rsidP="001B4632">
            <w:pPr>
              <w:widowControl w:val="0"/>
              <w:suppressAutoHyphens/>
              <w:autoSpaceDE w:val="0"/>
              <w:rPr>
                <w:rFonts w:ascii="Times New Roman" w:eastAsia="Arial" w:hAnsi="Times New Roman" w:cs="Times New Roman"/>
                <w:sz w:val="20"/>
                <w:szCs w:val="20"/>
                <w:highlight w:val="yellow"/>
                <w:lang w:eastAsia="ar-SA"/>
              </w:rPr>
            </w:pPr>
            <w:r w:rsidRPr="009F73B6">
              <w:rPr>
                <w:rFonts w:ascii="Times New Roman" w:hAnsi="Times New Roman" w:cs="Times New Roman"/>
                <w:sz w:val="20"/>
                <w:szCs w:val="20"/>
              </w:rPr>
              <w:t>декабрь</w:t>
            </w:r>
          </w:p>
        </w:tc>
        <w:tc>
          <w:tcPr>
            <w:tcW w:w="1459" w:type="dxa"/>
          </w:tcPr>
          <w:p w14:paraId="0EA69202" w14:textId="0460B14E" w:rsidR="00A13594" w:rsidRPr="009F73B6" w:rsidRDefault="00A13594" w:rsidP="001B4632">
            <w:pPr>
              <w:widowControl w:val="0"/>
              <w:suppressAutoHyphens/>
              <w:autoSpaceDE w:val="0"/>
              <w:rPr>
                <w:rFonts w:ascii="Times New Roman" w:eastAsia="Arial" w:hAnsi="Times New Roman" w:cs="Times New Roman"/>
                <w:color w:val="FF0000"/>
                <w:sz w:val="20"/>
                <w:szCs w:val="20"/>
                <w:highlight w:val="yellow"/>
                <w:lang w:eastAsia="ar-SA"/>
              </w:rPr>
            </w:pPr>
            <w:r w:rsidRPr="009F73B6">
              <w:rPr>
                <w:rFonts w:ascii="Times New Roman" w:eastAsia="Arial" w:hAnsi="Times New Roman" w:cs="Times New Roman"/>
                <w:sz w:val="20"/>
                <w:szCs w:val="20"/>
                <w:lang w:eastAsia="ar-SA"/>
              </w:rPr>
              <w:t>Выполнено</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 xml:space="preserve"> </w:t>
            </w:r>
          </w:p>
        </w:tc>
      </w:tr>
      <w:tr w:rsidR="00A13594" w:rsidRPr="009F73B6" w14:paraId="4D2FFAFD" w14:textId="77777777" w:rsidTr="006E4C04">
        <w:trPr>
          <w:jc w:val="center"/>
        </w:trPr>
        <w:tc>
          <w:tcPr>
            <w:tcW w:w="3050" w:type="dxa"/>
          </w:tcPr>
          <w:p w14:paraId="43E4CFA2" w14:textId="77777777" w:rsidR="00A13594" w:rsidRPr="009F73B6" w:rsidRDefault="00A13594" w:rsidP="001B4632">
            <w:pPr>
              <w:rPr>
                <w:rFonts w:ascii="Times New Roman" w:hAnsi="Times New Roman" w:cs="Times New Roman"/>
                <w:sz w:val="20"/>
                <w:szCs w:val="20"/>
              </w:rPr>
            </w:pPr>
            <w:r w:rsidRPr="009F73B6">
              <w:rPr>
                <w:rFonts w:ascii="Times New Roman" w:hAnsi="Times New Roman" w:cs="Times New Roman"/>
                <w:sz w:val="20"/>
                <w:szCs w:val="20"/>
              </w:rPr>
              <w:t>Мероприятие 4.2.1.2. Проведение спортивных конкурсов среди молодежи и старшеклассников.</w:t>
            </w:r>
          </w:p>
        </w:tc>
        <w:tc>
          <w:tcPr>
            <w:tcW w:w="1843" w:type="dxa"/>
          </w:tcPr>
          <w:p w14:paraId="3BFE5A23" w14:textId="7964BB4C" w:rsidR="00A13594" w:rsidRPr="009F73B6" w:rsidRDefault="00A13594" w:rsidP="001B4632">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shd w:val="clear" w:color="auto" w:fill="FFFFFF" w:themeFill="background1"/>
          </w:tcPr>
          <w:p w14:paraId="27D4B3DA" w14:textId="77777777" w:rsidR="00A13594" w:rsidRPr="009F73B6" w:rsidRDefault="00A13594" w:rsidP="001B4632">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shd w:val="clear" w:color="auto" w:fill="FFFFFF" w:themeFill="background1"/>
          </w:tcPr>
          <w:p w14:paraId="69B2E297" w14:textId="77777777" w:rsidR="00237239" w:rsidRDefault="00A13594" w:rsidP="006E4C04">
            <w:pPr>
              <w:widowControl w:val="0"/>
              <w:shd w:val="clear" w:color="auto" w:fill="FFFFFF" w:themeFill="background1"/>
              <w:suppressAutoHyphens/>
              <w:autoSpaceDE w:val="0"/>
              <w:rPr>
                <w:rFonts w:ascii="Times New Roman" w:eastAsia="Arial" w:hAnsi="Times New Roman" w:cs="Times New Roman"/>
                <w:sz w:val="20"/>
                <w:szCs w:val="20"/>
                <w:lang w:eastAsia="ar-SA"/>
              </w:rPr>
            </w:pPr>
            <w:r w:rsidRPr="00B9099D">
              <w:rPr>
                <w:rFonts w:ascii="Times New Roman" w:eastAsia="Arial" w:hAnsi="Times New Roman" w:cs="Times New Roman"/>
                <w:sz w:val="20"/>
                <w:szCs w:val="20"/>
                <w:lang w:eastAsia="ar-SA"/>
              </w:rPr>
              <w:t>Проведен районный конкурс «Молодой призывник Сыктывдинского района».</w:t>
            </w:r>
          </w:p>
          <w:p w14:paraId="43979971" w14:textId="1FCF2B0A" w:rsidR="00237239" w:rsidRPr="00237239" w:rsidRDefault="00237239" w:rsidP="00237239">
            <w:pPr>
              <w:widowControl w:val="0"/>
              <w:suppressAutoHyphens/>
              <w:autoSpaceDE w:val="0"/>
              <w:rPr>
                <w:rFonts w:ascii="Times New Roman" w:eastAsia="Arial" w:hAnsi="Times New Roman" w:cs="Times New Roman"/>
                <w:sz w:val="20"/>
                <w:szCs w:val="20"/>
                <w:highlight w:val="yellow"/>
                <w:lang w:eastAsia="ar-SA"/>
              </w:rPr>
            </w:pPr>
            <w:r>
              <w:rPr>
                <w:rFonts w:ascii="Times New Roman" w:eastAsia="Arial" w:hAnsi="Times New Roman" w:cs="Times New Roman"/>
                <w:sz w:val="20"/>
                <w:szCs w:val="20"/>
                <w:lang w:eastAsia="ar-SA"/>
              </w:rPr>
              <w:t xml:space="preserve">В марте 2023 года </w:t>
            </w:r>
          </w:p>
          <w:p w14:paraId="7EF3AE2D" w14:textId="62111DE0" w:rsidR="00237239" w:rsidRDefault="00237239" w:rsidP="00237239">
            <w:pPr>
              <w:widowControl w:val="0"/>
              <w:suppressAutoHyphens/>
              <w:autoSpaceDE w:val="0"/>
              <w:rPr>
                <w:rFonts w:ascii="Times New Roman" w:eastAsia="Arial" w:hAnsi="Times New Roman" w:cs="Times New Roman"/>
                <w:sz w:val="20"/>
                <w:szCs w:val="20"/>
                <w:lang w:eastAsia="ar-SA"/>
              </w:rPr>
            </w:pPr>
            <w:r w:rsidRPr="00237239">
              <w:rPr>
                <w:rFonts w:ascii="Times New Roman" w:eastAsia="Arial" w:hAnsi="Times New Roman" w:cs="Times New Roman"/>
                <w:sz w:val="20"/>
                <w:szCs w:val="20"/>
                <w:lang w:eastAsia="ar-SA"/>
              </w:rPr>
              <w:t>прошл</w:t>
            </w:r>
            <w:r>
              <w:rPr>
                <w:rFonts w:ascii="Times New Roman" w:eastAsia="Arial" w:hAnsi="Times New Roman" w:cs="Times New Roman"/>
                <w:sz w:val="20"/>
                <w:szCs w:val="20"/>
                <w:lang w:eastAsia="ar-SA"/>
              </w:rPr>
              <w:t>и</w:t>
            </w:r>
            <w:r w:rsidRPr="00237239">
              <w:rPr>
                <w:rFonts w:ascii="Times New Roman" w:eastAsia="Arial" w:hAnsi="Times New Roman" w:cs="Times New Roman"/>
                <w:sz w:val="20"/>
                <w:szCs w:val="20"/>
                <w:lang w:eastAsia="ar-SA"/>
              </w:rPr>
              <w:t xml:space="preserve"> районная эстафета среди учащейся молодежи </w:t>
            </w:r>
            <w:r>
              <w:rPr>
                <w:rFonts w:ascii="Times New Roman" w:eastAsia="Arial" w:hAnsi="Times New Roman" w:cs="Times New Roman"/>
                <w:sz w:val="20"/>
                <w:szCs w:val="20"/>
                <w:lang w:eastAsia="ar-SA"/>
              </w:rPr>
              <w:t>«</w:t>
            </w:r>
            <w:r w:rsidRPr="00237239">
              <w:rPr>
                <w:rFonts w:ascii="Times New Roman" w:eastAsia="Arial" w:hAnsi="Times New Roman" w:cs="Times New Roman"/>
                <w:sz w:val="20"/>
                <w:szCs w:val="20"/>
                <w:lang w:eastAsia="ar-SA"/>
              </w:rPr>
              <w:t>Большие гонки</w:t>
            </w:r>
            <w:r>
              <w:rPr>
                <w:rFonts w:ascii="Times New Roman" w:eastAsia="Arial" w:hAnsi="Times New Roman" w:cs="Times New Roman"/>
                <w:sz w:val="20"/>
                <w:szCs w:val="20"/>
                <w:lang w:eastAsia="ar-SA"/>
              </w:rPr>
              <w:t xml:space="preserve">» и </w:t>
            </w:r>
          </w:p>
          <w:p w14:paraId="26048272" w14:textId="6CE406B2" w:rsidR="00237239" w:rsidRPr="00237239" w:rsidRDefault="00237239" w:rsidP="00237239">
            <w:pPr>
              <w:widowControl w:val="0"/>
              <w:suppressAutoHyphens/>
              <w:autoSpaceDE w:val="0"/>
              <w:rPr>
                <w:rFonts w:ascii="Times New Roman" w:eastAsia="Arial" w:hAnsi="Times New Roman" w:cs="Times New Roman"/>
                <w:sz w:val="20"/>
                <w:szCs w:val="20"/>
                <w:lang w:eastAsia="ar-SA"/>
              </w:rPr>
            </w:pPr>
            <w:r w:rsidRPr="00237239">
              <w:rPr>
                <w:rFonts w:ascii="Times New Roman" w:eastAsia="Arial" w:hAnsi="Times New Roman" w:cs="Times New Roman"/>
                <w:sz w:val="20"/>
                <w:szCs w:val="20"/>
                <w:lang w:eastAsia="ar-SA"/>
              </w:rPr>
              <w:t xml:space="preserve">районный тимбилдинг </w:t>
            </w:r>
            <w:r>
              <w:rPr>
                <w:rFonts w:ascii="Times New Roman" w:eastAsia="Arial" w:hAnsi="Times New Roman" w:cs="Times New Roman"/>
                <w:sz w:val="20"/>
                <w:szCs w:val="20"/>
                <w:lang w:eastAsia="ar-SA"/>
              </w:rPr>
              <w:t>«</w:t>
            </w:r>
            <w:r w:rsidRPr="00237239">
              <w:rPr>
                <w:rFonts w:ascii="Times New Roman" w:eastAsia="Arial" w:hAnsi="Times New Roman" w:cs="Times New Roman"/>
                <w:sz w:val="20"/>
                <w:szCs w:val="20"/>
                <w:lang w:eastAsia="ar-SA"/>
              </w:rPr>
              <w:t>Зимние забавы</w:t>
            </w:r>
            <w:r>
              <w:rPr>
                <w:rFonts w:ascii="Times New Roman" w:eastAsia="Arial" w:hAnsi="Times New Roman" w:cs="Times New Roman"/>
                <w:sz w:val="20"/>
                <w:szCs w:val="20"/>
                <w:lang w:eastAsia="ar-SA"/>
              </w:rPr>
              <w:t>».</w:t>
            </w:r>
            <w:r w:rsidR="00342A67">
              <w:rPr>
                <w:rFonts w:ascii="Times New Roman" w:eastAsia="Arial" w:hAnsi="Times New Roman" w:cs="Times New Roman"/>
                <w:sz w:val="20"/>
                <w:szCs w:val="20"/>
                <w:lang w:eastAsia="ar-SA"/>
              </w:rPr>
              <w:t xml:space="preserve"> </w:t>
            </w:r>
            <w:r w:rsidRPr="00237239">
              <w:rPr>
                <w:rFonts w:ascii="Times New Roman" w:eastAsia="Arial" w:hAnsi="Times New Roman" w:cs="Times New Roman"/>
                <w:sz w:val="20"/>
                <w:szCs w:val="20"/>
                <w:lang w:eastAsia="ar-SA"/>
              </w:rPr>
              <w:t>В состязаниях приняли участие 20 молодёжных команд со всего района.</w:t>
            </w:r>
          </w:p>
        </w:tc>
        <w:tc>
          <w:tcPr>
            <w:tcW w:w="851" w:type="dxa"/>
            <w:shd w:val="clear" w:color="auto" w:fill="FFFFFF" w:themeFill="background1"/>
          </w:tcPr>
          <w:p w14:paraId="160D177F" w14:textId="77777777" w:rsidR="00A13594" w:rsidRPr="009F73B6" w:rsidRDefault="00A13594" w:rsidP="001B4632">
            <w:pPr>
              <w:rPr>
                <w:rFonts w:ascii="Times New Roman" w:hAnsi="Times New Roman" w:cs="Times New Roman"/>
                <w:sz w:val="20"/>
                <w:szCs w:val="20"/>
              </w:rPr>
            </w:pPr>
            <w:r w:rsidRPr="009F73B6">
              <w:rPr>
                <w:rFonts w:ascii="Times New Roman" w:hAnsi="Times New Roman" w:cs="Times New Roman"/>
                <w:sz w:val="20"/>
                <w:szCs w:val="20"/>
              </w:rPr>
              <w:t>февраль</w:t>
            </w:r>
          </w:p>
        </w:tc>
        <w:tc>
          <w:tcPr>
            <w:tcW w:w="1134" w:type="dxa"/>
            <w:shd w:val="clear" w:color="auto" w:fill="FFFFFF" w:themeFill="background1"/>
          </w:tcPr>
          <w:p w14:paraId="0F4B32F0" w14:textId="77777777" w:rsidR="00A13594" w:rsidRPr="009F73B6" w:rsidRDefault="00A13594" w:rsidP="001B4632">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shd w:val="clear" w:color="auto" w:fill="FFFFFF" w:themeFill="background1"/>
          </w:tcPr>
          <w:p w14:paraId="52EDE5D2" w14:textId="4C43AA8D" w:rsidR="00A13594" w:rsidRPr="009F73B6" w:rsidRDefault="00A13594" w:rsidP="001B4632">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февраль</w:t>
            </w:r>
          </w:p>
        </w:tc>
        <w:tc>
          <w:tcPr>
            <w:tcW w:w="992" w:type="dxa"/>
            <w:shd w:val="clear" w:color="auto" w:fill="FFFFFF" w:themeFill="background1"/>
          </w:tcPr>
          <w:p w14:paraId="0B9691D1" w14:textId="5AF2B51E" w:rsidR="00A13594" w:rsidRPr="009F73B6" w:rsidRDefault="00A13594" w:rsidP="001B4632">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shd w:val="clear" w:color="auto" w:fill="FFFFFF" w:themeFill="background1"/>
          </w:tcPr>
          <w:p w14:paraId="7658F15A" w14:textId="0B500830" w:rsidR="00A13594" w:rsidRPr="009F73B6" w:rsidRDefault="00A13594" w:rsidP="001B4632">
            <w:pPr>
              <w:widowControl w:val="0"/>
              <w:suppressAutoHyphens/>
              <w:autoSpaceDE w:val="0"/>
              <w:rPr>
                <w:rFonts w:ascii="Times New Roman" w:eastAsia="Arial" w:hAnsi="Times New Roman" w:cs="Times New Roman"/>
                <w:color w:val="FF0000"/>
                <w:sz w:val="20"/>
                <w:szCs w:val="20"/>
                <w:highlight w:val="yellow"/>
                <w:lang w:eastAsia="ar-SA"/>
              </w:rPr>
            </w:pPr>
            <w:r w:rsidRPr="00B9099D">
              <w:rPr>
                <w:rFonts w:ascii="Times New Roman" w:eastAsia="Arial" w:hAnsi="Times New Roman" w:cs="Times New Roman"/>
                <w:sz w:val="20"/>
                <w:szCs w:val="20"/>
                <w:lang w:eastAsia="ar-SA"/>
              </w:rPr>
              <w:t>Выполнено.</w:t>
            </w:r>
            <w:r w:rsidRPr="009F73B6">
              <w:rPr>
                <w:rFonts w:ascii="Times New Roman" w:eastAsia="Arial" w:hAnsi="Times New Roman" w:cs="Times New Roman"/>
                <w:sz w:val="20"/>
                <w:szCs w:val="20"/>
                <w:lang w:eastAsia="ar-SA"/>
              </w:rPr>
              <w:t xml:space="preserve"> </w:t>
            </w:r>
          </w:p>
        </w:tc>
      </w:tr>
      <w:tr w:rsidR="00A13594" w:rsidRPr="009F73B6" w14:paraId="0C0E6671" w14:textId="77777777" w:rsidTr="005A59B3">
        <w:trPr>
          <w:jc w:val="center"/>
        </w:trPr>
        <w:tc>
          <w:tcPr>
            <w:tcW w:w="3050" w:type="dxa"/>
          </w:tcPr>
          <w:p w14:paraId="44BC87F6" w14:textId="77777777" w:rsidR="00A13594" w:rsidRPr="009F73B6" w:rsidRDefault="00A13594" w:rsidP="0002786E">
            <w:pPr>
              <w:rPr>
                <w:rFonts w:ascii="Times New Roman" w:hAnsi="Times New Roman" w:cs="Times New Roman"/>
                <w:i/>
                <w:iCs/>
                <w:sz w:val="20"/>
                <w:szCs w:val="20"/>
              </w:rPr>
            </w:pPr>
            <w:r w:rsidRPr="009F73B6">
              <w:rPr>
                <w:rFonts w:ascii="Times New Roman" w:hAnsi="Times New Roman" w:cs="Times New Roman"/>
                <w:i/>
                <w:iCs/>
                <w:sz w:val="20"/>
                <w:szCs w:val="20"/>
              </w:rPr>
              <w:t>Контрольное событие № 66. Проведение 3 спортивных мероприятий.</w:t>
            </w:r>
          </w:p>
        </w:tc>
        <w:tc>
          <w:tcPr>
            <w:tcW w:w="1843" w:type="dxa"/>
          </w:tcPr>
          <w:p w14:paraId="0FB8D039" w14:textId="3ACC9C96" w:rsidR="00A13594" w:rsidRPr="009F73B6" w:rsidRDefault="00A13594" w:rsidP="0002786E">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4018C4BE" w14:textId="77777777" w:rsidR="00A13594" w:rsidRPr="009F73B6" w:rsidRDefault="00A13594" w:rsidP="0002786E">
            <w:pPr>
              <w:jc w:val="cente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2823" w:type="dxa"/>
          </w:tcPr>
          <w:p w14:paraId="1140830B" w14:textId="7B865367" w:rsidR="00A13594" w:rsidRPr="0002786E" w:rsidRDefault="00A13594" w:rsidP="0002786E">
            <w:pPr>
              <w:widowControl w:val="0"/>
              <w:suppressAutoHyphens/>
              <w:autoSpaceDE w:val="0"/>
              <w:rPr>
                <w:rFonts w:ascii="Times New Roman" w:eastAsia="Arial" w:hAnsi="Times New Roman" w:cs="Times New Roman"/>
                <w:sz w:val="20"/>
                <w:szCs w:val="20"/>
                <w:lang w:eastAsia="ar-SA"/>
              </w:rPr>
            </w:pPr>
            <w:r w:rsidRPr="0002786E">
              <w:rPr>
                <w:rFonts w:ascii="Times New Roman" w:eastAsia="Arial" w:hAnsi="Times New Roman" w:cs="Times New Roman"/>
                <w:sz w:val="20"/>
                <w:szCs w:val="20"/>
                <w:lang w:eastAsia="ar-SA"/>
              </w:rPr>
              <w:t>В 2023 году проведено 7 районных спортивных мероприятий.</w:t>
            </w:r>
          </w:p>
        </w:tc>
        <w:tc>
          <w:tcPr>
            <w:tcW w:w="851" w:type="dxa"/>
          </w:tcPr>
          <w:p w14:paraId="72F0048D" w14:textId="77777777" w:rsidR="00A13594" w:rsidRPr="009F73B6" w:rsidRDefault="00A13594" w:rsidP="0002786E">
            <w:pPr>
              <w:rPr>
                <w:rFonts w:ascii="Times New Roman" w:hAnsi="Times New Roman" w:cs="Times New Roman"/>
                <w:i/>
                <w:iCs/>
                <w:sz w:val="20"/>
                <w:szCs w:val="20"/>
              </w:rPr>
            </w:pPr>
            <w:r w:rsidRPr="009F73B6">
              <w:rPr>
                <w:rFonts w:ascii="Times New Roman" w:hAnsi="Times New Roman" w:cs="Times New Roman"/>
                <w:i/>
                <w:iCs/>
                <w:sz w:val="20"/>
                <w:szCs w:val="20"/>
              </w:rPr>
              <w:t>февраль</w:t>
            </w:r>
          </w:p>
        </w:tc>
        <w:tc>
          <w:tcPr>
            <w:tcW w:w="1134" w:type="dxa"/>
          </w:tcPr>
          <w:p w14:paraId="7CEB80F7" w14:textId="77777777" w:rsidR="00A13594" w:rsidRPr="0002786E" w:rsidRDefault="00A13594" w:rsidP="0002786E">
            <w:pPr>
              <w:rPr>
                <w:rFonts w:ascii="Times New Roman" w:hAnsi="Times New Roman" w:cs="Times New Roman"/>
                <w:i/>
                <w:sz w:val="20"/>
                <w:szCs w:val="20"/>
              </w:rPr>
            </w:pPr>
            <w:r w:rsidRPr="0002786E">
              <w:rPr>
                <w:rFonts w:ascii="Times New Roman" w:hAnsi="Times New Roman" w:cs="Times New Roman"/>
                <w:i/>
                <w:sz w:val="20"/>
                <w:szCs w:val="20"/>
              </w:rPr>
              <w:t>декабрь</w:t>
            </w:r>
          </w:p>
        </w:tc>
        <w:tc>
          <w:tcPr>
            <w:tcW w:w="992" w:type="dxa"/>
          </w:tcPr>
          <w:p w14:paraId="71BF8BB9" w14:textId="4B30D4D0" w:rsidR="00A13594" w:rsidRPr="0002786E" w:rsidRDefault="00A13594" w:rsidP="0002786E">
            <w:pPr>
              <w:widowControl w:val="0"/>
              <w:suppressAutoHyphens/>
              <w:autoSpaceDE w:val="0"/>
              <w:rPr>
                <w:rFonts w:ascii="Times New Roman" w:eastAsia="Arial" w:hAnsi="Times New Roman" w:cs="Times New Roman"/>
                <w:i/>
                <w:sz w:val="20"/>
                <w:szCs w:val="20"/>
                <w:lang w:eastAsia="ar-SA"/>
              </w:rPr>
            </w:pPr>
            <w:r w:rsidRPr="0002786E">
              <w:rPr>
                <w:rFonts w:ascii="Times New Roman" w:hAnsi="Times New Roman" w:cs="Times New Roman"/>
                <w:i/>
                <w:iCs/>
                <w:sz w:val="20"/>
                <w:szCs w:val="20"/>
              </w:rPr>
              <w:t>февраль</w:t>
            </w:r>
          </w:p>
        </w:tc>
        <w:tc>
          <w:tcPr>
            <w:tcW w:w="992" w:type="dxa"/>
          </w:tcPr>
          <w:p w14:paraId="5C602C1F" w14:textId="2B60FBFE" w:rsidR="00A13594" w:rsidRPr="0002786E" w:rsidRDefault="00A13594" w:rsidP="0002786E">
            <w:pPr>
              <w:widowControl w:val="0"/>
              <w:suppressAutoHyphens/>
              <w:autoSpaceDE w:val="0"/>
              <w:rPr>
                <w:rFonts w:ascii="Times New Roman" w:eastAsia="Arial" w:hAnsi="Times New Roman" w:cs="Times New Roman"/>
                <w:i/>
                <w:sz w:val="20"/>
                <w:szCs w:val="20"/>
                <w:lang w:eastAsia="ar-SA"/>
              </w:rPr>
            </w:pPr>
            <w:r w:rsidRPr="0002786E">
              <w:rPr>
                <w:rFonts w:ascii="Times New Roman" w:hAnsi="Times New Roman" w:cs="Times New Roman"/>
                <w:i/>
                <w:sz w:val="20"/>
                <w:szCs w:val="20"/>
              </w:rPr>
              <w:t>декабрь</w:t>
            </w:r>
          </w:p>
        </w:tc>
        <w:tc>
          <w:tcPr>
            <w:tcW w:w="1459" w:type="dxa"/>
          </w:tcPr>
          <w:p w14:paraId="70897B19" w14:textId="77777777" w:rsidR="00A13594" w:rsidRPr="009F73B6" w:rsidRDefault="00A13594" w:rsidP="0002786E">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6544661D" w14:textId="6B3A9305" w:rsidR="00A13594" w:rsidRPr="009F73B6" w:rsidRDefault="00A13594" w:rsidP="0002786E">
            <w:pPr>
              <w:widowControl w:val="0"/>
              <w:suppressAutoHyphens/>
              <w:autoSpaceDE w:val="0"/>
              <w:rPr>
                <w:rFonts w:ascii="Times New Roman" w:eastAsia="Arial" w:hAnsi="Times New Roman" w:cs="Times New Roman"/>
                <w:sz w:val="20"/>
                <w:szCs w:val="20"/>
                <w:lang w:eastAsia="ar-SA"/>
              </w:rPr>
            </w:pPr>
          </w:p>
        </w:tc>
      </w:tr>
      <w:tr w:rsidR="00CE1BCA" w:rsidRPr="009F73B6" w14:paraId="494484B3" w14:textId="77777777" w:rsidTr="003B5D2D">
        <w:trPr>
          <w:jc w:val="center"/>
        </w:trPr>
        <w:tc>
          <w:tcPr>
            <w:tcW w:w="3050" w:type="dxa"/>
          </w:tcPr>
          <w:p w14:paraId="1F7CB2DA" w14:textId="77777777" w:rsidR="00CE1BCA" w:rsidRPr="009F73B6" w:rsidRDefault="00CE1BCA" w:rsidP="00CE1BCA">
            <w:pPr>
              <w:rPr>
                <w:rFonts w:ascii="Times New Roman" w:hAnsi="Times New Roman" w:cs="Times New Roman"/>
                <w:b/>
                <w:bCs/>
                <w:sz w:val="20"/>
                <w:szCs w:val="20"/>
              </w:rPr>
            </w:pPr>
            <w:r w:rsidRPr="009F73B6">
              <w:rPr>
                <w:rFonts w:ascii="Times New Roman" w:hAnsi="Times New Roman" w:cs="Times New Roman"/>
                <w:b/>
                <w:bCs/>
                <w:sz w:val="20"/>
                <w:szCs w:val="20"/>
              </w:rPr>
              <w:t>Основное мероприятие 4.2.2. Проведение Координационных Советов  молодежи  Сыктывдинского района при  заместителе руководителя администрации муниципального района</w:t>
            </w:r>
          </w:p>
        </w:tc>
        <w:tc>
          <w:tcPr>
            <w:tcW w:w="1843" w:type="dxa"/>
          </w:tcPr>
          <w:p w14:paraId="0DE618B6" w14:textId="736980BE" w:rsidR="00CE1BCA" w:rsidRPr="009F73B6" w:rsidRDefault="00CE1BCA" w:rsidP="00CE1BCA">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1708DC87" w14:textId="03D7AA78" w:rsidR="00CE1BCA" w:rsidRPr="009F73B6" w:rsidRDefault="00CE1BCA" w:rsidP="00CE1BCA">
            <w:pPr>
              <w:rPr>
                <w:rFonts w:ascii="Times New Roman" w:hAnsi="Times New Roman" w:cs="Times New Roman"/>
                <w:sz w:val="20"/>
                <w:szCs w:val="20"/>
              </w:rPr>
            </w:pPr>
            <w:r w:rsidRPr="009F73B6">
              <w:rPr>
                <w:rFonts w:ascii="Times New Roman" w:hAnsi="Times New Roman" w:cs="Times New Roman"/>
                <w:sz w:val="20"/>
                <w:szCs w:val="20"/>
              </w:rPr>
              <w:t>57% молодежи, принимающей участие в массовых молодежных мероприятиях к общему числу молодежи</w:t>
            </w:r>
            <w:r>
              <w:rPr>
                <w:rFonts w:ascii="Times New Roman" w:hAnsi="Times New Roman" w:cs="Times New Roman"/>
                <w:sz w:val="20"/>
                <w:szCs w:val="20"/>
              </w:rPr>
              <w:t>, проживающей в муниципалитете.</w:t>
            </w:r>
          </w:p>
        </w:tc>
        <w:tc>
          <w:tcPr>
            <w:tcW w:w="2823" w:type="dxa"/>
          </w:tcPr>
          <w:p w14:paraId="4A00D25A" w14:textId="3E083BDB" w:rsidR="00CE1BCA" w:rsidRPr="009F73B6" w:rsidRDefault="00CE1BCA" w:rsidP="003B5D2D">
            <w:pPr>
              <w:widowControl w:val="0"/>
              <w:suppressAutoHyphens/>
              <w:autoSpaceDE w:val="0"/>
              <w:rPr>
                <w:rFonts w:ascii="Times New Roman" w:eastAsia="Arial" w:hAnsi="Times New Roman" w:cs="Times New Roman"/>
                <w:sz w:val="20"/>
                <w:szCs w:val="20"/>
                <w:highlight w:val="green"/>
                <w:lang w:eastAsia="ar-SA"/>
              </w:rPr>
            </w:pPr>
            <w:r w:rsidRPr="00606912">
              <w:rPr>
                <w:rFonts w:ascii="Times New Roman" w:eastAsia="Arial" w:hAnsi="Times New Roman" w:cs="Times New Roman"/>
                <w:sz w:val="20"/>
                <w:szCs w:val="20"/>
                <w:lang w:eastAsia="ar-SA"/>
              </w:rPr>
              <w:t xml:space="preserve">В 2023 году проведено </w:t>
            </w:r>
            <w:r w:rsidR="003B5D2D" w:rsidRPr="003B5D2D">
              <w:rPr>
                <w:rFonts w:ascii="Times New Roman" w:eastAsia="Arial" w:hAnsi="Times New Roman" w:cs="Times New Roman"/>
                <w:sz w:val="20"/>
                <w:szCs w:val="20"/>
                <w:lang w:eastAsia="ar-SA"/>
              </w:rPr>
              <w:t>3</w:t>
            </w:r>
            <w:r w:rsidRPr="003B5D2D">
              <w:rPr>
                <w:rFonts w:ascii="Times New Roman" w:eastAsia="Arial" w:hAnsi="Times New Roman" w:cs="Times New Roman"/>
                <w:sz w:val="20"/>
                <w:szCs w:val="20"/>
                <w:lang w:eastAsia="ar-SA"/>
              </w:rPr>
              <w:t xml:space="preserve"> </w:t>
            </w:r>
            <w:r w:rsidRPr="00606912">
              <w:rPr>
                <w:rFonts w:ascii="Times New Roman" w:eastAsia="Arial" w:hAnsi="Times New Roman" w:cs="Times New Roman"/>
                <w:sz w:val="20"/>
                <w:szCs w:val="20"/>
                <w:lang w:eastAsia="ar-SA"/>
              </w:rPr>
              <w:t>Ко</w:t>
            </w:r>
            <w:r>
              <w:rPr>
                <w:rFonts w:ascii="Times New Roman" w:eastAsia="Arial" w:hAnsi="Times New Roman" w:cs="Times New Roman"/>
                <w:sz w:val="20"/>
                <w:szCs w:val="20"/>
                <w:lang w:eastAsia="ar-SA"/>
              </w:rPr>
              <w:t>ординационных Совет</w:t>
            </w:r>
            <w:r w:rsidR="003B5D2D">
              <w:rPr>
                <w:rFonts w:ascii="Times New Roman" w:eastAsia="Arial" w:hAnsi="Times New Roman" w:cs="Times New Roman"/>
                <w:sz w:val="20"/>
                <w:szCs w:val="20"/>
                <w:lang w:eastAsia="ar-SA"/>
              </w:rPr>
              <w:t xml:space="preserve">а </w:t>
            </w:r>
            <w:r>
              <w:rPr>
                <w:rFonts w:ascii="Times New Roman" w:eastAsia="Arial" w:hAnsi="Times New Roman" w:cs="Times New Roman"/>
                <w:sz w:val="20"/>
                <w:szCs w:val="20"/>
                <w:lang w:eastAsia="ar-SA"/>
              </w:rPr>
              <w:t>молодежи Сыктывдинского района.</w:t>
            </w:r>
            <w:r w:rsidRPr="00606912">
              <w:rPr>
                <w:rFonts w:ascii="Times New Roman" w:eastAsia="Arial" w:hAnsi="Times New Roman" w:cs="Times New Roman"/>
                <w:sz w:val="20"/>
                <w:szCs w:val="20"/>
                <w:lang w:eastAsia="ar-SA"/>
              </w:rPr>
              <w:t xml:space="preserve"> </w:t>
            </w:r>
          </w:p>
        </w:tc>
        <w:tc>
          <w:tcPr>
            <w:tcW w:w="851" w:type="dxa"/>
          </w:tcPr>
          <w:p w14:paraId="1C92A016" w14:textId="77777777" w:rsidR="00CE1BCA" w:rsidRPr="009F73B6" w:rsidRDefault="00CE1BCA" w:rsidP="00CE1BCA">
            <w:pPr>
              <w:rPr>
                <w:rFonts w:ascii="Times New Roman" w:hAnsi="Times New Roman" w:cs="Times New Roman"/>
                <w:sz w:val="20"/>
                <w:szCs w:val="20"/>
              </w:rPr>
            </w:pPr>
            <w:r w:rsidRPr="009F73B6">
              <w:rPr>
                <w:rFonts w:ascii="Times New Roman" w:hAnsi="Times New Roman" w:cs="Times New Roman"/>
                <w:sz w:val="20"/>
                <w:szCs w:val="20"/>
              </w:rPr>
              <w:t> апрель</w:t>
            </w:r>
          </w:p>
        </w:tc>
        <w:tc>
          <w:tcPr>
            <w:tcW w:w="1134" w:type="dxa"/>
          </w:tcPr>
          <w:p w14:paraId="40143A38" w14:textId="77777777" w:rsidR="00CE1BCA" w:rsidRPr="009F73B6" w:rsidRDefault="00CE1BCA" w:rsidP="00CE1BCA">
            <w:pPr>
              <w:rPr>
                <w:rFonts w:ascii="Times New Roman" w:hAnsi="Times New Roman" w:cs="Times New Roman"/>
                <w:sz w:val="20"/>
                <w:szCs w:val="20"/>
              </w:rPr>
            </w:pPr>
            <w:r w:rsidRPr="009F73B6">
              <w:rPr>
                <w:rFonts w:ascii="Times New Roman" w:hAnsi="Times New Roman" w:cs="Times New Roman"/>
                <w:sz w:val="20"/>
                <w:szCs w:val="20"/>
              </w:rPr>
              <w:t> декабрь</w:t>
            </w:r>
          </w:p>
        </w:tc>
        <w:tc>
          <w:tcPr>
            <w:tcW w:w="992" w:type="dxa"/>
          </w:tcPr>
          <w:p w14:paraId="630A4218" w14:textId="3FD79A19" w:rsidR="00CE1BCA" w:rsidRPr="009F73B6" w:rsidRDefault="00CE1BCA" w:rsidP="00CE1BCA">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 апрель</w:t>
            </w:r>
          </w:p>
        </w:tc>
        <w:tc>
          <w:tcPr>
            <w:tcW w:w="992" w:type="dxa"/>
          </w:tcPr>
          <w:p w14:paraId="1B968510" w14:textId="4D3F8959" w:rsidR="00CE1BCA" w:rsidRPr="009F73B6" w:rsidRDefault="00CE1BCA" w:rsidP="00CE1BCA">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 декабрь</w:t>
            </w:r>
          </w:p>
        </w:tc>
        <w:tc>
          <w:tcPr>
            <w:tcW w:w="1459" w:type="dxa"/>
            <w:shd w:val="clear" w:color="auto" w:fill="auto"/>
          </w:tcPr>
          <w:p w14:paraId="787B7154" w14:textId="6ACF5DAC" w:rsidR="00CE1BCA" w:rsidRPr="00B9099D" w:rsidRDefault="00CE1BCA" w:rsidP="00CE1BCA">
            <w:pPr>
              <w:widowControl w:val="0"/>
              <w:suppressAutoHyphens/>
              <w:autoSpaceDE w:val="0"/>
              <w:rPr>
                <w:rFonts w:ascii="Times New Roman" w:eastAsia="Arial" w:hAnsi="Times New Roman" w:cs="Times New Roman"/>
                <w:sz w:val="20"/>
                <w:szCs w:val="20"/>
                <w:lang w:eastAsia="ar-SA"/>
              </w:rPr>
            </w:pPr>
            <w:r w:rsidRPr="00B9099D">
              <w:rPr>
                <w:rFonts w:ascii="Times New Roman" w:eastAsia="Arial" w:hAnsi="Times New Roman" w:cs="Times New Roman"/>
                <w:sz w:val="20"/>
                <w:szCs w:val="20"/>
                <w:lang w:eastAsia="ar-SA"/>
              </w:rPr>
              <w:t>Выполнено</w:t>
            </w:r>
            <w:r w:rsidR="003B5D2D">
              <w:rPr>
                <w:rFonts w:ascii="Times New Roman" w:eastAsia="Arial" w:hAnsi="Times New Roman" w:cs="Times New Roman"/>
                <w:sz w:val="20"/>
                <w:szCs w:val="20"/>
                <w:lang w:eastAsia="ar-SA"/>
              </w:rPr>
              <w:t>.</w:t>
            </w:r>
            <w:r w:rsidRPr="00B9099D">
              <w:rPr>
                <w:rFonts w:ascii="Times New Roman" w:eastAsia="Arial" w:hAnsi="Times New Roman" w:cs="Times New Roman"/>
                <w:sz w:val="20"/>
                <w:szCs w:val="20"/>
                <w:lang w:eastAsia="ar-SA"/>
              </w:rPr>
              <w:t xml:space="preserve"> </w:t>
            </w:r>
          </w:p>
          <w:p w14:paraId="32B79E66" w14:textId="77777777" w:rsidR="00CE1BCA" w:rsidRPr="00B9099D" w:rsidRDefault="00CE1BCA" w:rsidP="00CE1BCA">
            <w:pPr>
              <w:widowControl w:val="0"/>
              <w:suppressAutoHyphens/>
              <w:autoSpaceDE w:val="0"/>
              <w:rPr>
                <w:rFonts w:ascii="Times New Roman" w:eastAsia="Arial" w:hAnsi="Times New Roman" w:cs="Times New Roman"/>
                <w:sz w:val="20"/>
                <w:szCs w:val="20"/>
                <w:lang w:eastAsia="ar-SA"/>
              </w:rPr>
            </w:pPr>
          </w:p>
        </w:tc>
      </w:tr>
      <w:tr w:rsidR="00A13594" w:rsidRPr="009F73B6" w14:paraId="00BF81AF" w14:textId="77777777" w:rsidTr="005A59B3">
        <w:trPr>
          <w:jc w:val="center"/>
        </w:trPr>
        <w:tc>
          <w:tcPr>
            <w:tcW w:w="3050" w:type="dxa"/>
          </w:tcPr>
          <w:p w14:paraId="64A3921B" w14:textId="369EC0F1" w:rsidR="00A13594" w:rsidRPr="009F73B6" w:rsidRDefault="00A13594" w:rsidP="00A2517B">
            <w:pPr>
              <w:rPr>
                <w:rFonts w:ascii="Times New Roman" w:hAnsi="Times New Roman" w:cs="Times New Roman"/>
                <w:sz w:val="20"/>
                <w:szCs w:val="20"/>
              </w:rPr>
            </w:pPr>
            <w:r w:rsidRPr="009F73B6">
              <w:rPr>
                <w:rFonts w:ascii="Times New Roman" w:hAnsi="Times New Roman" w:cs="Times New Roman"/>
                <w:sz w:val="20"/>
                <w:szCs w:val="20"/>
              </w:rPr>
              <w:t>Мероприятие 4.2.2.1 Координационный совет в с.</w:t>
            </w:r>
            <w:r w:rsidR="00606912">
              <w:rPr>
                <w:rFonts w:ascii="Times New Roman" w:hAnsi="Times New Roman" w:cs="Times New Roman"/>
                <w:sz w:val="20"/>
                <w:szCs w:val="20"/>
              </w:rPr>
              <w:t xml:space="preserve"> </w:t>
            </w:r>
            <w:r w:rsidRPr="009F73B6">
              <w:rPr>
                <w:rFonts w:ascii="Times New Roman" w:hAnsi="Times New Roman" w:cs="Times New Roman"/>
                <w:sz w:val="20"/>
                <w:szCs w:val="20"/>
              </w:rPr>
              <w:t>Выльгорт</w:t>
            </w:r>
          </w:p>
        </w:tc>
        <w:tc>
          <w:tcPr>
            <w:tcW w:w="1843" w:type="dxa"/>
          </w:tcPr>
          <w:p w14:paraId="7228EFCB" w14:textId="2BCE7C4C" w:rsidR="00A13594" w:rsidRPr="009F73B6" w:rsidRDefault="00A13594" w:rsidP="00A2517B">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278444B8" w14:textId="5967C53E" w:rsidR="00A13594" w:rsidRPr="009F73B6" w:rsidRDefault="00A13594" w:rsidP="00BA107C">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2E10D2C8" w14:textId="4E48E5F9" w:rsidR="00237239" w:rsidRPr="00237239" w:rsidRDefault="003B5D2D" w:rsidP="00237239">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В</w:t>
            </w:r>
            <w:r w:rsidR="00237239" w:rsidRPr="00237239">
              <w:rPr>
                <w:rFonts w:ascii="Times New Roman" w:eastAsia="Arial" w:hAnsi="Times New Roman" w:cs="Times New Roman"/>
                <w:sz w:val="20"/>
                <w:szCs w:val="20"/>
                <w:lang w:eastAsia="ar-SA"/>
              </w:rPr>
              <w:t xml:space="preserve"> феврал</w:t>
            </w:r>
            <w:r>
              <w:rPr>
                <w:rFonts w:ascii="Times New Roman" w:eastAsia="Arial" w:hAnsi="Times New Roman" w:cs="Times New Roman"/>
                <w:sz w:val="20"/>
                <w:szCs w:val="20"/>
                <w:lang w:eastAsia="ar-SA"/>
              </w:rPr>
              <w:t>е</w:t>
            </w:r>
            <w:r w:rsidR="00237239" w:rsidRPr="00237239">
              <w:rPr>
                <w:rFonts w:ascii="Times New Roman" w:eastAsia="Arial" w:hAnsi="Times New Roman" w:cs="Times New Roman"/>
                <w:sz w:val="20"/>
                <w:szCs w:val="20"/>
                <w:lang w:eastAsia="ar-SA"/>
              </w:rPr>
              <w:t xml:space="preserve"> </w:t>
            </w:r>
            <w:r>
              <w:rPr>
                <w:rFonts w:ascii="Times New Roman" w:eastAsia="Arial" w:hAnsi="Times New Roman" w:cs="Times New Roman"/>
                <w:sz w:val="20"/>
                <w:szCs w:val="20"/>
                <w:lang w:eastAsia="ar-SA"/>
              </w:rPr>
              <w:t xml:space="preserve">2023 г. </w:t>
            </w:r>
            <w:r w:rsidR="00237239" w:rsidRPr="00237239">
              <w:rPr>
                <w:rFonts w:ascii="Times New Roman" w:eastAsia="Arial" w:hAnsi="Times New Roman" w:cs="Times New Roman"/>
                <w:sz w:val="20"/>
                <w:szCs w:val="20"/>
                <w:lang w:eastAsia="ar-SA"/>
              </w:rPr>
              <w:t xml:space="preserve">на базе </w:t>
            </w:r>
            <w:r w:rsidR="00237239">
              <w:rPr>
                <w:rFonts w:ascii="Times New Roman" w:eastAsia="Arial" w:hAnsi="Times New Roman" w:cs="Times New Roman"/>
                <w:sz w:val="20"/>
                <w:szCs w:val="20"/>
                <w:lang w:eastAsia="ar-SA"/>
              </w:rPr>
              <w:t xml:space="preserve">УО </w:t>
            </w:r>
            <w:r w:rsidR="00237239" w:rsidRPr="00237239">
              <w:rPr>
                <w:rFonts w:ascii="Times New Roman" w:eastAsia="Arial" w:hAnsi="Times New Roman" w:cs="Times New Roman"/>
                <w:sz w:val="20"/>
                <w:szCs w:val="20"/>
                <w:lang w:eastAsia="ar-SA"/>
              </w:rPr>
              <w:t xml:space="preserve">состоялся координационный Совет молодежи Сыктывдинского района при </w:t>
            </w:r>
            <w:r w:rsidR="00606912">
              <w:rPr>
                <w:rFonts w:ascii="Times New Roman" w:eastAsia="Arial" w:hAnsi="Times New Roman" w:cs="Times New Roman"/>
                <w:sz w:val="20"/>
                <w:szCs w:val="20"/>
                <w:lang w:eastAsia="ar-SA"/>
              </w:rPr>
              <w:t xml:space="preserve">заместителе </w:t>
            </w:r>
            <w:r w:rsidR="00237239" w:rsidRPr="00237239">
              <w:rPr>
                <w:rFonts w:ascii="Times New Roman" w:eastAsia="Arial" w:hAnsi="Times New Roman" w:cs="Times New Roman"/>
                <w:sz w:val="20"/>
                <w:szCs w:val="20"/>
                <w:lang w:eastAsia="ar-SA"/>
              </w:rPr>
              <w:t>руководител</w:t>
            </w:r>
            <w:r w:rsidR="00606912">
              <w:rPr>
                <w:rFonts w:ascii="Times New Roman" w:eastAsia="Arial" w:hAnsi="Times New Roman" w:cs="Times New Roman"/>
                <w:sz w:val="20"/>
                <w:szCs w:val="20"/>
                <w:lang w:eastAsia="ar-SA"/>
              </w:rPr>
              <w:t xml:space="preserve">я </w:t>
            </w:r>
            <w:r w:rsidR="00237239" w:rsidRPr="00237239">
              <w:rPr>
                <w:rFonts w:ascii="Times New Roman" w:eastAsia="Arial" w:hAnsi="Times New Roman" w:cs="Times New Roman"/>
                <w:sz w:val="20"/>
                <w:szCs w:val="20"/>
                <w:lang w:eastAsia="ar-SA"/>
              </w:rPr>
              <w:t>администрации</w:t>
            </w:r>
            <w:r w:rsidR="00606912">
              <w:rPr>
                <w:rFonts w:ascii="Times New Roman" w:eastAsia="Arial" w:hAnsi="Times New Roman" w:cs="Times New Roman"/>
                <w:sz w:val="20"/>
                <w:szCs w:val="20"/>
                <w:lang w:eastAsia="ar-SA"/>
              </w:rPr>
              <w:t xml:space="preserve"> МР</w:t>
            </w:r>
            <w:r w:rsidR="00237239" w:rsidRPr="00237239">
              <w:rPr>
                <w:rFonts w:ascii="Times New Roman" w:eastAsia="Arial" w:hAnsi="Times New Roman" w:cs="Times New Roman"/>
                <w:sz w:val="20"/>
                <w:szCs w:val="20"/>
                <w:lang w:eastAsia="ar-SA"/>
              </w:rPr>
              <w:t>.</w:t>
            </w:r>
          </w:p>
          <w:p w14:paraId="184D17FE" w14:textId="7F2243A1" w:rsidR="00A13594" w:rsidRPr="009F73B6" w:rsidRDefault="00237239" w:rsidP="006538EA">
            <w:pPr>
              <w:widowControl w:val="0"/>
              <w:suppressAutoHyphens/>
              <w:autoSpaceDE w:val="0"/>
              <w:rPr>
                <w:rFonts w:ascii="Times New Roman" w:eastAsia="Arial" w:hAnsi="Times New Roman" w:cs="Times New Roman"/>
                <w:sz w:val="20"/>
                <w:szCs w:val="20"/>
                <w:highlight w:val="green"/>
                <w:lang w:eastAsia="ar-SA"/>
              </w:rPr>
            </w:pPr>
            <w:r w:rsidRPr="00237239">
              <w:rPr>
                <w:rFonts w:ascii="Times New Roman" w:eastAsia="Arial" w:hAnsi="Times New Roman" w:cs="Times New Roman"/>
                <w:sz w:val="20"/>
                <w:szCs w:val="20"/>
                <w:lang w:eastAsia="ar-SA"/>
              </w:rPr>
              <w:t xml:space="preserve">На </w:t>
            </w:r>
            <w:r w:rsidR="00606912">
              <w:rPr>
                <w:rFonts w:ascii="Times New Roman" w:eastAsia="Arial" w:hAnsi="Times New Roman" w:cs="Times New Roman"/>
                <w:sz w:val="20"/>
                <w:szCs w:val="20"/>
                <w:lang w:eastAsia="ar-SA"/>
              </w:rPr>
              <w:t>Совете</w:t>
            </w:r>
            <w:r w:rsidRPr="00237239">
              <w:rPr>
                <w:rFonts w:ascii="Times New Roman" w:eastAsia="Arial" w:hAnsi="Times New Roman" w:cs="Times New Roman"/>
                <w:sz w:val="20"/>
                <w:szCs w:val="20"/>
                <w:lang w:eastAsia="ar-SA"/>
              </w:rPr>
              <w:t xml:space="preserve"> обсудили ключевые мероприятия проекта </w:t>
            </w:r>
            <w:r w:rsidR="00606912">
              <w:rPr>
                <w:rFonts w:ascii="Times New Roman" w:eastAsia="Arial" w:hAnsi="Times New Roman" w:cs="Times New Roman"/>
                <w:sz w:val="20"/>
                <w:szCs w:val="20"/>
                <w:lang w:eastAsia="ar-SA"/>
              </w:rPr>
              <w:t>«</w:t>
            </w:r>
            <w:r w:rsidRPr="00237239">
              <w:rPr>
                <w:rFonts w:ascii="Times New Roman" w:eastAsia="Arial" w:hAnsi="Times New Roman" w:cs="Times New Roman"/>
                <w:sz w:val="20"/>
                <w:szCs w:val="20"/>
                <w:lang w:eastAsia="ar-SA"/>
              </w:rPr>
              <w:t>Молод</w:t>
            </w:r>
            <w:r w:rsidR="006538EA">
              <w:rPr>
                <w:rFonts w:ascii="Times New Roman" w:eastAsia="Arial" w:hAnsi="Times New Roman" w:cs="Times New Roman"/>
                <w:sz w:val="20"/>
                <w:szCs w:val="20"/>
                <w:lang w:eastAsia="ar-SA"/>
              </w:rPr>
              <w:t>е</w:t>
            </w:r>
            <w:r w:rsidRPr="00237239">
              <w:rPr>
                <w:rFonts w:ascii="Times New Roman" w:eastAsia="Arial" w:hAnsi="Times New Roman" w:cs="Times New Roman"/>
                <w:sz w:val="20"/>
                <w:szCs w:val="20"/>
                <w:lang w:eastAsia="ar-SA"/>
              </w:rPr>
              <w:t>жный Сыктывдин</w:t>
            </w:r>
            <w:r w:rsidR="00606912">
              <w:rPr>
                <w:rFonts w:ascii="Times New Roman" w:eastAsia="Arial" w:hAnsi="Times New Roman" w:cs="Times New Roman"/>
                <w:sz w:val="20"/>
                <w:szCs w:val="20"/>
                <w:lang w:eastAsia="ar-SA"/>
              </w:rPr>
              <w:t>».</w:t>
            </w:r>
          </w:p>
        </w:tc>
        <w:tc>
          <w:tcPr>
            <w:tcW w:w="851" w:type="dxa"/>
          </w:tcPr>
          <w:p w14:paraId="609E3A3F" w14:textId="77777777" w:rsidR="00A13594" w:rsidRPr="009F73B6" w:rsidRDefault="00A13594" w:rsidP="00A2517B">
            <w:pPr>
              <w:rPr>
                <w:rFonts w:ascii="Times New Roman" w:hAnsi="Times New Roman" w:cs="Times New Roman"/>
                <w:sz w:val="20"/>
                <w:szCs w:val="20"/>
              </w:rPr>
            </w:pPr>
            <w:r w:rsidRPr="009F73B6">
              <w:rPr>
                <w:rFonts w:ascii="Times New Roman" w:hAnsi="Times New Roman" w:cs="Times New Roman"/>
                <w:sz w:val="20"/>
                <w:szCs w:val="20"/>
              </w:rPr>
              <w:t>сентябрь</w:t>
            </w:r>
          </w:p>
        </w:tc>
        <w:tc>
          <w:tcPr>
            <w:tcW w:w="1134" w:type="dxa"/>
          </w:tcPr>
          <w:p w14:paraId="312D6DF6" w14:textId="77777777" w:rsidR="00A13594" w:rsidRPr="009F73B6" w:rsidRDefault="00A13594" w:rsidP="00A2517B">
            <w:pPr>
              <w:rPr>
                <w:rFonts w:ascii="Times New Roman" w:hAnsi="Times New Roman" w:cs="Times New Roman"/>
                <w:sz w:val="20"/>
                <w:szCs w:val="20"/>
              </w:rPr>
            </w:pPr>
            <w:r w:rsidRPr="009F73B6">
              <w:rPr>
                <w:rFonts w:ascii="Times New Roman" w:hAnsi="Times New Roman" w:cs="Times New Roman"/>
                <w:sz w:val="20"/>
                <w:szCs w:val="20"/>
              </w:rPr>
              <w:t>октябрь</w:t>
            </w:r>
          </w:p>
        </w:tc>
        <w:tc>
          <w:tcPr>
            <w:tcW w:w="992" w:type="dxa"/>
          </w:tcPr>
          <w:p w14:paraId="36E03F80" w14:textId="56BA832B" w:rsidR="00A13594" w:rsidRPr="009F73B6" w:rsidRDefault="00A13594" w:rsidP="00A2517B">
            <w:pPr>
              <w:widowControl w:val="0"/>
              <w:suppressAutoHyphens/>
              <w:autoSpaceDE w:val="0"/>
              <w:rPr>
                <w:rFonts w:ascii="Times New Roman" w:eastAsia="Arial" w:hAnsi="Times New Roman" w:cs="Times New Roman"/>
                <w:sz w:val="20"/>
                <w:szCs w:val="20"/>
                <w:lang w:eastAsia="ar-SA"/>
              </w:rPr>
            </w:pPr>
          </w:p>
        </w:tc>
        <w:tc>
          <w:tcPr>
            <w:tcW w:w="992" w:type="dxa"/>
          </w:tcPr>
          <w:p w14:paraId="53F0CFC4" w14:textId="57D7C11E" w:rsidR="00A13594" w:rsidRPr="009F73B6" w:rsidRDefault="00C16F29" w:rsidP="00A2517B">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февраль</w:t>
            </w:r>
          </w:p>
        </w:tc>
        <w:tc>
          <w:tcPr>
            <w:tcW w:w="1459" w:type="dxa"/>
          </w:tcPr>
          <w:p w14:paraId="585F69DE" w14:textId="7E10318D" w:rsidR="00A13594" w:rsidRPr="009F73B6" w:rsidRDefault="00A13594" w:rsidP="00A2517B">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Выполнено.</w:t>
            </w:r>
          </w:p>
          <w:p w14:paraId="5F6D576B" w14:textId="20CCB5A4" w:rsidR="00A13594" w:rsidRPr="009F73B6" w:rsidRDefault="00A13594" w:rsidP="00A2517B">
            <w:pPr>
              <w:widowControl w:val="0"/>
              <w:suppressAutoHyphens/>
              <w:autoSpaceDE w:val="0"/>
              <w:rPr>
                <w:rFonts w:ascii="Times New Roman" w:eastAsia="Arial" w:hAnsi="Times New Roman" w:cs="Times New Roman"/>
                <w:sz w:val="20"/>
                <w:szCs w:val="20"/>
                <w:lang w:eastAsia="ar-SA"/>
              </w:rPr>
            </w:pPr>
          </w:p>
        </w:tc>
      </w:tr>
      <w:tr w:rsidR="00A13594" w:rsidRPr="009F73B6" w14:paraId="0EA99437" w14:textId="77777777" w:rsidTr="00795590">
        <w:trPr>
          <w:jc w:val="center"/>
        </w:trPr>
        <w:tc>
          <w:tcPr>
            <w:tcW w:w="3050" w:type="dxa"/>
            <w:shd w:val="clear" w:color="auto" w:fill="auto"/>
          </w:tcPr>
          <w:p w14:paraId="4DDED9EF" w14:textId="77777777" w:rsidR="00A13594" w:rsidRPr="00795590" w:rsidRDefault="00A13594" w:rsidP="00382C42">
            <w:pPr>
              <w:rPr>
                <w:rFonts w:ascii="Times New Roman" w:hAnsi="Times New Roman" w:cs="Times New Roman"/>
                <w:sz w:val="20"/>
                <w:szCs w:val="20"/>
              </w:rPr>
            </w:pPr>
            <w:r w:rsidRPr="00795590">
              <w:rPr>
                <w:rFonts w:ascii="Times New Roman" w:hAnsi="Times New Roman" w:cs="Times New Roman"/>
                <w:sz w:val="20"/>
                <w:szCs w:val="20"/>
              </w:rPr>
              <w:t>Мероприятие 4.2.2.2 Организация выездного Координационного совета в селе Ыб.</w:t>
            </w:r>
          </w:p>
        </w:tc>
        <w:tc>
          <w:tcPr>
            <w:tcW w:w="1843" w:type="dxa"/>
            <w:shd w:val="clear" w:color="auto" w:fill="auto"/>
          </w:tcPr>
          <w:p w14:paraId="795B8AFA" w14:textId="098BD978" w:rsidR="00A13594" w:rsidRPr="00795590" w:rsidRDefault="00A13594" w:rsidP="00382C42">
            <w:pPr>
              <w:rPr>
                <w:rFonts w:ascii="Times New Roman" w:hAnsi="Times New Roman" w:cs="Times New Roman"/>
                <w:sz w:val="20"/>
                <w:szCs w:val="20"/>
              </w:rPr>
            </w:pPr>
            <w:r w:rsidRPr="00795590">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shd w:val="clear" w:color="auto" w:fill="auto"/>
          </w:tcPr>
          <w:p w14:paraId="47EF865E" w14:textId="77777777" w:rsidR="00A13594" w:rsidRPr="00795590" w:rsidRDefault="00A13594" w:rsidP="00382C42">
            <w:pPr>
              <w:rPr>
                <w:rFonts w:ascii="Times New Roman" w:hAnsi="Times New Roman" w:cs="Times New Roman"/>
                <w:sz w:val="20"/>
                <w:szCs w:val="20"/>
              </w:rPr>
            </w:pPr>
            <w:r w:rsidRPr="00795590">
              <w:rPr>
                <w:rFonts w:ascii="Times New Roman" w:hAnsi="Times New Roman" w:cs="Times New Roman"/>
                <w:sz w:val="20"/>
                <w:szCs w:val="20"/>
              </w:rPr>
              <w:t> </w:t>
            </w:r>
          </w:p>
        </w:tc>
        <w:tc>
          <w:tcPr>
            <w:tcW w:w="2823" w:type="dxa"/>
            <w:shd w:val="clear" w:color="auto" w:fill="auto"/>
          </w:tcPr>
          <w:p w14:paraId="4B028D34" w14:textId="44D20601" w:rsidR="00A13594" w:rsidRPr="00795590" w:rsidRDefault="003B5D2D" w:rsidP="00A76468">
            <w:pPr>
              <w:widowControl w:val="0"/>
              <w:suppressAutoHyphens/>
              <w:autoSpaceDE w:val="0"/>
              <w:rPr>
                <w:rFonts w:ascii="Times New Roman" w:eastAsia="Arial" w:hAnsi="Times New Roman" w:cs="Times New Roman"/>
                <w:color w:val="FF0000"/>
                <w:sz w:val="20"/>
                <w:szCs w:val="20"/>
                <w:lang w:eastAsia="ar-SA"/>
              </w:rPr>
            </w:pPr>
            <w:r w:rsidRPr="002902FE">
              <w:rPr>
                <w:rFonts w:ascii="Times New Roman" w:eastAsia="Arial" w:hAnsi="Times New Roman" w:cs="Times New Roman"/>
                <w:sz w:val="20"/>
                <w:szCs w:val="20"/>
                <w:lang w:eastAsia="ar-SA"/>
              </w:rPr>
              <w:t>Выездной Совет пров</w:t>
            </w:r>
            <w:r w:rsidR="00795590" w:rsidRPr="002902FE">
              <w:rPr>
                <w:rFonts w:ascii="Times New Roman" w:eastAsia="Arial" w:hAnsi="Times New Roman" w:cs="Times New Roman"/>
                <w:sz w:val="20"/>
                <w:szCs w:val="20"/>
                <w:lang w:eastAsia="ar-SA"/>
              </w:rPr>
              <w:t>е</w:t>
            </w:r>
            <w:r w:rsidRPr="002902FE">
              <w:rPr>
                <w:rFonts w:ascii="Times New Roman" w:eastAsia="Arial" w:hAnsi="Times New Roman" w:cs="Times New Roman"/>
                <w:sz w:val="20"/>
                <w:szCs w:val="20"/>
                <w:lang w:eastAsia="ar-SA"/>
              </w:rPr>
              <w:t>д</w:t>
            </w:r>
            <w:r w:rsidR="00795590" w:rsidRPr="002902FE">
              <w:rPr>
                <w:rFonts w:ascii="Times New Roman" w:eastAsia="Arial" w:hAnsi="Times New Roman" w:cs="Times New Roman"/>
                <w:sz w:val="20"/>
                <w:szCs w:val="20"/>
                <w:lang w:eastAsia="ar-SA"/>
              </w:rPr>
              <w:t>ё</w:t>
            </w:r>
            <w:r w:rsidRPr="002902FE">
              <w:rPr>
                <w:rFonts w:ascii="Times New Roman" w:eastAsia="Arial" w:hAnsi="Times New Roman" w:cs="Times New Roman"/>
                <w:sz w:val="20"/>
                <w:szCs w:val="20"/>
                <w:lang w:eastAsia="ar-SA"/>
              </w:rPr>
              <w:t xml:space="preserve">н в </w:t>
            </w:r>
            <w:r w:rsidR="00795590" w:rsidRPr="002902FE">
              <w:rPr>
                <w:rFonts w:ascii="Times New Roman" w:eastAsia="Arial" w:hAnsi="Times New Roman" w:cs="Times New Roman"/>
                <w:sz w:val="20"/>
                <w:szCs w:val="20"/>
                <w:lang w:eastAsia="ar-SA"/>
              </w:rPr>
              <w:t>декабре</w:t>
            </w:r>
            <w:r w:rsidRPr="002902FE">
              <w:rPr>
                <w:rFonts w:ascii="Times New Roman" w:eastAsia="Arial" w:hAnsi="Times New Roman" w:cs="Times New Roman"/>
                <w:sz w:val="20"/>
                <w:szCs w:val="20"/>
                <w:lang w:eastAsia="ar-SA"/>
              </w:rPr>
              <w:t xml:space="preserve"> 2023 года. Подведены итоги </w:t>
            </w:r>
            <w:r w:rsidR="00795590" w:rsidRPr="002902FE">
              <w:rPr>
                <w:rFonts w:ascii="Times New Roman" w:eastAsia="Arial" w:hAnsi="Times New Roman" w:cs="Times New Roman"/>
                <w:sz w:val="20"/>
                <w:szCs w:val="20"/>
                <w:lang w:eastAsia="ar-SA"/>
              </w:rPr>
              <w:t>Года молодё</w:t>
            </w:r>
            <w:r w:rsidR="00EA67FE" w:rsidRPr="002902FE">
              <w:rPr>
                <w:rFonts w:ascii="Times New Roman" w:eastAsia="Arial" w:hAnsi="Times New Roman" w:cs="Times New Roman"/>
                <w:sz w:val="20"/>
                <w:szCs w:val="20"/>
                <w:lang w:eastAsia="ar-SA"/>
              </w:rPr>
              <w:t>жи</w:t>
            </w:r>
            <w:r w:rsidR="00A76468" w:rsidRPr="00A76468">
              <w:rPr>
                <w:rFonts w:ascii="Times New Roman" w:eastAsia="Arial" w:hAnsi="Times New Roman" w:cs="Times New Roman"/>
                <w:sz w:val="20"/>
                <w:szCs w:val="20"/>
                <w:lang w:eastAsia="ar-SA"/>
              </w:rPr>
              <w:t>, выстраивание плана на 2024 год</w:t>
            </w:r>
            <w:r w:rsidR="00A76468">
              <w:rPr>
                <w:rFonts w:ascii="Times New Roman" w:eastAsia="Arial" w:hAnsi="Times New Roman" w:cs="Times New Roman"/>
                <w:sz w:val="20"/>
                <w:szCs w:val="20"/>
                <w:lang w:eastAsia="ar-SA"/>
              </w:rPr>
              <w:t>.</w:t>
            </w:r>
          </w:p>
        </w:tc>
        <w:tc>
          <w:tcPr>
            <w:tcW w:w="851" w:type="dxa"/>
            <w:shd w:val="clear" w:color="auto" w:fill="auto"/>
          </w:tcPr>
          <w:p w14:paraId="3BEFE18D" w14:textId="77777777" w:rsidR="00A13594" w:rsidRPr="00795590" w:rsidRDefault="00A13594" w:rsidP="00382C42">
            <w:pPr>
              <w:rPr>
                <w:rFonts w:ascii="Times New Roman" w:hAnsi="Times New Roman" w:cs="Times New Roman"/>
                <w:sz w:val="20"/>
                <w:szCs w:val="20"/>
              </w:rPr>
            </w:pPr>
            <w:r w:rsidRPr="00795590">
              <w:rPr>
                <w:rFonts w:ascii="Times New Roman" w:hAnsi="Times New Roman" w:cs="Times New Roman"/>
                <w:sz w:val="20"/>
                <w:szCs w:val="20"/>
              </w:rPr>
              <w:t> </w:t>
            </w:r>
          </w:p>
        </w:tc>
        <w:tc>
          <w:tcPr>
            <w:tcW w:w="1134" w:type="dxa"/>
            <w:shd w:val="clear" w:color="auto" w:fill="auto"/>
          </w:tcPr>
          <w:p w14:paraId="7CACBA02" w14:textId="0F5F16B4" w:rsidR="00A13594" w:rsidRPr="00795590" w:rsidRDefault="00AD38CB" w:rsidP="00382C42">
            <w:pPr>
              <w:rPr>
                <w:rFonts w:ascii="Times New Roman" w:hAnsi="Times New Roman" w:cs="Times New Roman"/>
                <w:sz w:val="20"/>
                <w:szCs w:val="20"/>
              </w:rPr>
            </w:pPr>
            <w:r>
              <w:rPr>
                <w:rFonts w:ascii="Times New Roman" w:hAnsi="Times New Roman" w:cs="Times New Roman"/>
                <w:sz w:val="20"/>
                <w:szCs w:val="20"/>
              </w:rPr>
              <w:t>апрель</w:t>
            </w:r>
          </w:p>
        </w:tc>
        <w:tc>
          <w:tcPr>
            <w:tcW w:w="992" w:type="dxa"/>
            <w:shd w:val="clear" w:color="auto" w:fill="auto"/>
          </w:tcPr>
          <w:p w14:paraId="0968CC20" w14:textId="77777777" w:rsidR="00A13594" w:rsidRPr="00795590" w:rsidRDefault="00A13594" w:rsidP="00382C42">
            <w:pPr>
              <w:widowControl w:val="0"/>
              <w:suppressAutoHyphens/>
              <w:autoSpaceDE w:val="0"/>
              <w:ind w:firstLine="720"/>
              <w:rPr>
                <w:rFonts w:ascii="Times New Roman" w:eastAsia="Arial" w:hAnsi="Times New Roman" w:cs="Times New Roman"/>
                <w:sz w:val="20"/>
                <w:szCs w:val="20"/>
                <w:lang w:eastAsia="ar-SA"/>
              </w:rPr>
            </w:pPr>
          </w:p>
        </w:tc>
        <w:tc>
          <w:tcPr>
            <w:tcW w:w="992" w:type="dxa"/>
          </w:tcPr>
          <w:p w14:paraId="146BA299" w14:textId="0EC2472F" w:rsidR="00A13594" w:rsidRPr="009F73B6" w:rsidRDefault="00795590" w:rsidP="00795590">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декабрь</w:t>
            </w:r>
          </w:p>
        </w:tc>
        <w:tc>
          <w:tcPr>
            <w:tcW w:w="1459" w:type="dxa"/>
          </w:tcPr>
          <w:p w14:paraId="25B0E763" w14:textId="3559DDCF" w:rsidR="00A13594" w:rsidRPr="009F73B6" w:rsidRDefault="00795590" w:rsidP="00382C42">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Выполнено.</w:t>
            </w:r>
          </w:p>
        </w:tc>
      </w:tr>
      <w:tr w:rsidR="00A13594" w:rsidRPr="009F73B6" w14:paraId="7A14676B" w14:textId="77777777" w:rsidTr="00795590">
        <w:trPr>
          <w:jc w:val="center"/>
        </w:trPr>
        <w:tc>
          <w:tcPr>
            <w:tcW w:w="3050" w:type="dxa"/>
            <w:shd w:val="clear" w:color="auto" w:fill="auto"/>
          </w:tcPr>
          <w:p w14:paraId="1AA7ADE4" w14:textId="77777777" w:rsidR="00A13594" w:rsidRPr="00795590" w:rsidRDefault="00A13594" w:rsidP="00382C42">
            <w:pPr>
              <w:rPr>
                <w:rFonts w:ascii="Times New Roman" w:hAnsi="Times New Roman" w:cs="Times New Roman"/>
                <w:i/>
                <w:iCs/>
                <w:sz w:val="20"/>
                <w:szCs w:val="20"/>
              </w:rPr>
            </w:pPr>
            <w:r w:rsidRPr="00795590">
              <w:rPr>
                <w:rFonts w:ascii="Times New Roman" w:hAnsi="Times New Roman" w:cs="Times New Roman"/>
                <w:i/>
                <w:iCs/>
                <w:sz w:val="20"/>
                <w:szCs w:val="20"/>
              </w:rPr>
              <w:t xml:space="preserve">Контрольное событие №67. Проведено не менее 3 Координационных Советов. </w:t>
            </w:r>
          </w:p>
        </w:tc>
        <w:tc>
          <w:tcPr>
            <w:tcW w:w="1843" w:type="dxa"/>
            <w:shd w:val="clear" w:color="auto" w:fill="auto"/>
          </w:tcPr>
          <w:p w14:paraId="2DC6C83D" w14:textId="198B879B" w:rsidR="00A13594" w:rsidRPr="00795590" w:rsidRDefault="00A13594" w:rsidP="00382C42">
            <w:pPr>
              <w:rPr>
                <w:rFonts w:ascii="Times New Roman" w:hAnsi="Times New Roman" w:cs="Times New Roman"/>
                <w:sz w:val="20"/>
                <w:szCs w:val="20"/>
              </w:rPr>
            </w:pPr>
            <w:r w:rsidRPr="00795590">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shd w:val="clear" w:color="auto" w:fill="auto"/>
          </w:tcPr>
          <w:p w14:paraId="3DFC9FC8" w14:textId="77777777" w:rsidR="00A13594" w:rsidRPr="00795590" w:rsidRDefault="00A13594" w:rsidP="00795590">
            <w:pPr>
              <w:jc w:val="center"/>
              <w:rPr>
                <w:rFonts w:ascii="Times New Roman" w:hAnsi="Times New Roman" w:cs="Times New Roman"/>
                <w:i/>
                <w:iCs/>
                <w:sz w:val="20"/>
                <w:szCs w:val="20"/>
              </w:rPr>
            </w:pPr>
            <w:r w:rsidRPr="00795590">
              <w:rPr>
                <w:rFonts w:ascii="Times New Roman" w:hAnsi="Times New Roman" w:cs="Times New Roman"/>
                <w:i/>
                <w:iCs/>
                <w:sz w:val="20"/>
                <w:szCs w:val="20"/>
              </w:rPr>
              <w:t>Х</w:t>
            </w:r>
          </w:p>
        </w:tc>
        <w:tc>
          <w:tcPr>
            <w:tcW w:w="2823" w:type="dxa"/>
            <w:shd w:val="clear" w:color="auto" w:fill="auto"/>
          </w:tcPr>
          <w:p w14:paraId="1F8A8A68" w14:textId="5555777F" w:rsidR="00A13594" w:rsidRPr="002141EE" w:rsidRDefault="002141EE" w:rsidP="002141EE">
            <w:pPr>
              <w:widowControl w:val="0"/>
              <w:suppressAutoHyphens/>
              <w:autoSpaceDE w:val="0"/>
              <w:rPr>
                <w:rFonts w:ascii="Times New Roman" w:eastAsia="Arial" w:hAnsi="Times New Roman" w:cs="Times New Roman"/>
                <w:sz w:val="20"/>
                <w:szCs w:val="20"/>
                <w:lang w:eastAsia="ar-SA"/>
              </w:rPr>
            </w:pPr>
            <w:r w:rsidRPr="002141EE">
              <w:rPr>
                <w:rFonts w:ascii="Times New Roman" w:eastAsia="Arial" w:hAnsi="Times New Roman" w:cs="Times New Roman"/>
                <w:sz w:val="20"/>
                <w:szCs w:val="20"/>
                <w:lang w:eastAsia="ar-SA"/>
              </w:rPr>
              <w:t xml:space="preserve">В 2023 году проведено 3 Координационных Совета молодежи Сыктывдинского района (февраль, июнь декабрь). </w:t>
            </w:r>
          </w:p>
        </w:tc>
        <w:tc>
          <w:tcPr>
            <w:tcW w:w="851" w:type="dxa"/>
            <w:shd w:val="clear" w:color="auto" w:fill="auto"/>
          </w:tcPr>
          <w:p w14:paraId="20EC8DF3" w14:textId="77777777" w:rsidR="00A13594" w:rsidRPr="00795590" w:rsidRDefault="00A13594" w:rsidP="00382C42">
            <w:pPr>
              <w:rPr>
                <w:rFonts w:ascii="Times New Roman" w:hAnsi="Times New Roman" w:cs="Times New Roman"/>
                <w:i/>
                <w:iCs/>
                <w:sz w:val="20"/>
                <w:szCs w:val="20"/>
              </w:rPr>
            </w:pPr>
            <w:r w:rsidRPr="00795590">
              <w:rPr>
                <w:rFonts w:ascii="Times New Roman" w:hAnsi="Times New Roman" w:cs="Times New Roman"/>
                <w:i/>
                <w:iCs/>
                <w:sz w:val="20"/>
                <w:szCs w:val="20"/>
              </w:rPr>
              <w:t>Х</w:t>
            </w:r>
          </w:p>
        </w:tc>
        <w:tc>
          <w:tcPr>
            <w:tcW w:w="1134" w:type="dxa"/>
            <w:shd w:val="clear" w:color="auto" w:fill="auto"/>
          </w:tcPr>
          <w:p w14:paraId="2E0E78C6" w14:textId="77777777" w:rsidR="00A13594" w:rsidRPr="00244C9A" w:rsidRDefault="00A13594" w:rsidP="00382C42">
            <w:pPr>
              <w:rPr>
                <w:rFonts w:ascii="Times New Roman" w:hAnsi="Times New Roman" w:cs="Times New Roman"/>
                <w:i/>
                <w:sz w:val="20"/>
                <w:szCs w:val="20"/>
              </w:rPr>
            </w:pPr>
            <w:r w:rsidRPr="00244C9A">
              <w:rPr>
                <w:rFonts w:ascii="Times New Roman" w:hAnsi="Times New Roman" w:cs="Times New Roman"/>
                <w:i/>
                <w:sz w:val="20"/>
                <w:szCs w:val="20"/>
              </w:rPr>
              <w:t>декабрь</w:t>
            </w:r>
          </w:p>
        </w:tc>
        <w:tc>
          <w:tcPr>
            <w:tcW w:w="992" w:type="dxa"/>
            <w:shd w:val="clear" w:color="auto" w:fill="auto"/>
          </w:tcPr>
          <w:p w14:paraId="7C3C0111" w14:textId="77777777" w:rsidR="00A13594" w:rsidRPr="00244C9A" w:rsidRDefault="00A13594" w:rsidP="00382C42">
            <w:pPr>
              <w:widowControl w:val="0"/>
              <w:suppressAutoHyphens/>
              <w:autoSpaceDE w:val="0"/>
              <w:ind w:firstLine="720"/>
              <w:rPr>
                <w:rFonts w:ascii="Times New Roman" w:eastAsia="Arial" w:hAnsi="Times New Roman" w:cs="Times New Roman"/>
                <w:i/>
                <w:sz w:val="20"/>
                <w:szCs w:val="20"/>
                <w:lang w:eastAsia="ar-SA"/>
              </w:rPr>
            </w:pPr>
          </w:p>
        </w:tc>
        <w:tc>
          <w:tcPr>
            <w:tcW w:w="992" w:type="dxa"/>
          </w:tcPr>
          <w:p w14:paraId="2501F1C6" w14:textId="2BE409A3" w:rsidR="00A13594" w:rsidRPr="00244C9A" w:rsidRDefault="00CE1BCA" w:rsidP="00CE1BCA">
            <w:pPr>
              <w:widowControl w:val="0"/>
              <w:suppressAutoHyphens/>
              <w:autoSpaceDE w:val="0"/>
              <w:rPr>
                <w:rFonts w:ascii="Times New Roman" w:eastAsia="Arial" w:hAnsi="Times New Roman" w:cs="Times New Roman"/>
                <w:i/>
                <w:sz w:val="20"/>
                <w:szCs w:val="20"/>
                <w:lang w:eastAsia="ar-SA"/>
              </w:rPr>
            </w:pPr>
            <w:r w:rsidRPr="00244C9A">
              <w:rPr>
                <w:rFonts w:ascii="Times New Roman" w:eastAsia="Arial" w:hAnsi="Times New Roman" w:cs="Times New Roman"/>
                <w:i/>
                <w:sz w:val="20"/>
                <w:szCs w:val="20"/>
                <w:lang w:eastAsia="ar-SA"/>
              </w:rPr>
              <w:t>декабрь</w:t>
            </w:r>
          </w:p>
        </w:tc>
        <w:tc>
          <w:tcPr>
            <w:tcW w:w="1459" w:type="dxa"/>
          </w:tcPr>
          <w:p w14:paraId="54271318" w14:textId="539F2ABC" w:rsidR="00A13594" w:rsidRPr="009F73B6" w:rsidRDefault="00795590" w:rsidP="00A2517B">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Выполнено.</w:t>
            </w:r>
          </w:p>
        </w:tc>
      </w:tr>
      <w:tr w:rsidR="00A13594" w:rsidRPr="009F73B6" w14:paraId="45A2F62D" w14:textId="77777777" w:rsidTr="002141EE">
        <w:trPr>
          <w:jc w:val="center"/>
        </w:trPr>
        <w:tc>
          <w:tcPr>
            <w:tcW w:w="15565" w:type="dxa"/>
            <w:gridSpan w:val="10"/>
            <w:shd w:val="clear" w:color="auto" w:fill="FFFFFF" w:themeFill="background1"/>
          </w:tcPr>
          <w:p w14:paraId="7BD05CB1" w14:textId="77777777" w:rsidR="00A13594" w:rsidRPr="00B9099D" w:rsidRDefault="00A13594" w:rsidP="00382C42">
            <w:pPr>
              <w:rPr>
                <w:rFonts w:ascii="Times New Roman" w:hAnsi="Times New Roman" w:cs="Times New Roman"/>
                <w:b/>
                <w:bCs/>
                <w:i/>
                <w:iCs/>
                <w:sz w:val="20"/>
                <w:szCs w:val="20"/>
              </w:rPr>
            </w:pPr>
            <w:r w:rsidRPr="00B9099D">
              <w:rPr>
                <w:rFonts w:ascii="Times New Roman" w:hAnsi="Times New Roman" w:cs="Times New Roman"/>
                <w:b/>
                <w:bCs/>
                <w:i/>
                <w:iCs/>
                <w:sz w:val="20"/>
                <w:szCs w:val="20"/>
              </w:rPr>
              <w:t xml:space="preserve">Итого по подпрограмме 4: </w:t>
            </w:r>
          </w:p>
          <w:p w14:paraId="0380F701" w14:textId="0699C553" w:rsidR="00A13594" w:rsidRPr="00B9099D" w:rsidRDefault="00A13594" w:rsidP="00382C42">
            <w:pPr>
              <w:rPr>
                <w:rFonts w:ascii="Times New Roman" w:hAnsi="Times New Roman" w:cs="Times New Roman"/>
                <w:bCs/>
                <w:i/>
                <w:iCs/>
                <w:sz w:val="20"/>
                <w:szCs w:val="20"/>
              </w:rPr>
            </w:pPr>
            <w:r w:rsidRPr="00B9099D">
              <w:rPr>
                <w:rFonts w:ascii="Times New Roman" w:hAnsi="Times New Roman" w:cs="Times New Roman"/>
                <w:bCs/>
                <w:i/>
                <w:iCs/>
                <w:sz w:val="20"/>
                <w:szCs w:val="20"/>
              </w:rPr>
              <w:t xml:space="preserve">Основных мероприятий- 5, из них выполнено – 5.  </w:t>
            </w:r>
          </w:p>
          <w:p w14:paraId="7FF10D01" w14:textId="77777777" w:rsidR="002141EE" w:rsidRDefault="00A13594" w:rsidP="002141EE">
            <w:pPr>
              <w:rPr>
                <w:rFonts w:ascii="Times New Roman" w:hAnsi="Times New Roman" w:cs="Times New Roman"/>
                <w:bCs/>
                <w:i/>
                <w:iCs/>
                <w:sz w:val="20"/>
                <w:szCs w:val="20"/>
              </w:rPr>
            </w:pPr>
            <w:r w:rsidRPr="00B9099D">
              <w:rPr>
                <w:rFonts w:ascii="Times New Roman" w:hAnsi="Times New Roman" w:cs="Times New Roman"/>
                <w:bCs/>
                <w:i/>
                <w:iCs/>
                <w:sz w:val="20"/>
                <w:szCs w:val="20"/>
              </w:rPr>
              <w:t>Мероприятий-10, из них выполнено – 1</w:t>
            </w:r>
            <w:r w:rsidR="002141EE">
              <w:rPr>
                <w:rFonts w:ascii="Times New Roman" w:hAnsi="Times New Roman" w:cs="Times New Roman"/>
                <w:bCs/>
                <w:i/>
                <w:iCs/>
                <w:sz w:val="20"/>
                <w:szCs w:val="20"/>
              </w:rPr>
              <w:t>0.</w:t>
            </w:r>
          </w:p>
          <w:p w14:paraId="14DEE279" w14:textId="79AA6268" w:rsidR="00A13594" w:rsidRPr="00B9099D" w:rsidRDefault="00A13594" w:rsidP="002141EE">
            <w:pPr>
              <w:rPr>
                <w:rFonts w:ascii="Times New Roman" w:hAnsi="Times New Roman" w:cs="Times New Roman"/>
                <w:b/>
                <w:bCs/>
                <w:i/>
                <w:iCs/>
                <w:sz w:val="20"/>
                <w:szCs w:val="20"/>
              </w:rPr>
            </w:pPr>
            <w:r w:rsidRPr="00B9099D">
              <w:rPr>
                <w:rFonts w:ascii="Times New Roman" w:hAnsi="Times New Roman" w:cs="Times New Roman"/>
                <w:bCs/>
                <w:i/>
                <w:iCs/>
                <w:sz w:val="20"/>
                <w:szCs w:val="20"/>
              </w:rPr>
              <w:t xml:space="preserve">Контрольных событий- 6, из них выполнено – </w:t>
            </w:r>
            <w:r w:rsidR="002141EE">
              <w:rPr>
                <w:rFonts w:ascii="Times New Roman" w:hAnsi="Times New Roman" w:cs="Times New Roman"/>
                <w:bCs/>
                <w:i/>
                <w:iCs/>
                <w:sz w:val="20"/>
                <w:szCs w:val="20"/>
              </w:rPr>
              <w:t>6.</w:t>
            </w:r>
          </w:p>
        </w:tc>
      </w:tr>
      <w:tr w:rsidR="00A13594" w:rsidRPr="009F73B6" w14:paraId="6119B82F" w14:textId="77777777" w:rsidTr="009F73B6">
        <w:trPr>
          <w:jc w:val="center"/>
        </w:trPr>
        <w:tc>
          <w:tcPr>
            <w:tcW w:w="15565" w:type="dxa"/>
            <w:gridSpan w:val="10"/>
          </w:tcPr>
          <w:p w14:paraId="17CAFB5C" w14:textId="0E572530" w:rsidR="00A13594" w:rsidRPr="009F73B6" w:rsidRDefault="00A13594" w:rsidP="00382C42">
            <w:pPr>
              <w:widowControl w:val="0"/>
              <w:suppressAutoHyphens/>
              <w:autoSpaceDE w:val="0"/>
              <w:ind w:firstLine="720"/>
              <w:jc w:val="center"/>
              <w:rPr>
                <w:rFonts w:ascii="Times New Roman" w:eastAsia="Arial" w:hAnsi="Times New Roman" w:cs="Times New Roman"/>
                <w:b/>
                <w:sz w:val="20"/>
                <w:szCs w:val="20"/>
                <w:lang w:eastAsia="ar-SA"/>
              </w:rPr>
            </w:pPr>
            <w:r w:rsidRPr="009F73B6">
              <w:rPr>
                <w:rFonts w:ascii="Times New Roman" w:eastAsia="Arial" w:hAnsi="Times New Roman" w:cs="Times New Roman"/>
                <w:b/>
                <w:sz w:val="20"/>
                <w:szCs w:val="20"/>
                <w:lang w:eastAsia="ar-SA"/>
              </w:rPr>
              <w:t xml:space="preserve">Подпрограмма 5. </w:t>
            </w:r>
            <w:r>
              <w:rPr>
                <w:rFonts w:ascii="Times New Roman" w:eastAsia="Arial" w:hAnsi="Times New Roman" w:cs="Times New Roman"/>
                <w:b/>
                <w:sz w:val="20"/>
                <w:szCs w:val="20"/>
                <w:lang w:eastAsia="ar-SA"/>
              </w:rPr>
              <w:t>«</w:t>
            </w:r>
            <w:r w:rsidRPr="009F73B6">
              <w:rPr>
                <w:rFonts w:ascii="Times New Roman" w:eastAsia="Arial" w:hAnsi="Times New Roman" w:cs="Times New Roman"/>
                <w:b/>
                <w:sz w:val="20"/>
                <w:szCs w:val="20"/>
                <w:lang w:eastAsia="ar-SA"/>
              </w:rPr>
              <w:t>Создание условий для текущего финансирования и реализации муниципальной программы</w:t>
            </w:r>
            <w:r>
              <w:rPr>
                <w:rFonts w:ascii="Times New Roman" w:eastAsia="Arial" w:hAnsi="Times New Roman" w:cs="Times New Roman"/>
                <w:b/>
                <w:sz w:val="20"/>
                <w:szCs w:val="20"/>
                <w:lang w:eastAsia="ar-SA"/>
              </w:rPr>
              <w:t>»</w:t>
            </w:r>
          </w:p>
        </w:tc>
      </w:tr>
      <w:tr w:rsidR="00A13594" w:rsidRPr="009F73B6" w14:paraId="5D6EA858" w14:textId="77777777" w:rsidTr="009F73B6">
        <w:trPr>
          <w:jc w:val="center"/>
        </w:trPr>
        <w:tc>
          <w:tcPr>
            <w:tcW w:w="15565" w:type="dxa"/>
            <w:gridSpan w:val="10"/>
          </w:tcPr>
          <w:p w14:paraId="32BBD305" w14:textId="77777777" w:rsidR="00A13594" w:rsidRPr="009F73B6" w:rsidRDefault="00A13594" w:rsidP="00382C42">
            <w:pPr>
              <w:rPr>
                <w:rFonts w:ascii="Times New Roman" w:hAnsi="Times New Roman" w:cs="Times New Roman"/>
                <w:b/>
                <w:bCs/>
                <w:sz w:val="20"/>
                <w:szCs w:val="20"/>
              </w:rPr>
            </w:pPr>
            <w:r w:rsidRPr="009F73B6">
              <w:rPr>
                <w:rFonts w:ascii="Times New Roman" w:hAnsi="Times New Roman" w:cs="Times New Roman"/>
                <w:b/>
                <w:bCs/>
                <w:sz w:val="20"/>
                <w:szCs w:val="20"/>
              </w:rPr>
              <w:t>Задача 1. Создание безопасных современных условий обучения и воспитания.</w:t>
            </w:r>
          </w:p>
          <w:p w14:paraId="6A9B2887" w14:textId="77777777" w:rsidR="00A13594" w:rsidRPr="009F73B6" w:rsidRDefault="00A13594" w:rsidP="00382C42">
            <w:pPr>
              <w:widowControl w:val="0"/>
              <w:suppressAutoHyphens/>
              <w:autoSpaceDE w:val="0"/>
              <w:ind w:firstLine="720"/>
              <w:rPr>
                <w:rFonts w:ascii="Times New Roman" w:eastAsia="Arial" w:hAnsi="Times New Roman" w:cs="Times New Roman"/>
                <w:sz w:val="20"/>
                <w:szCs w:val="20"/>
                <w:lang w:eastAsia="ar-SA"/>
              </w:rPr>
            </w:pPr>
          </w:p>
        </w:tc>
      </w:tr>
      <w:tr w:rsidR="00A13594" w:rsidRPr="009F73B6" w14:paraId="14C14B77" w14:textId="77777777" w:rsidTr="005A59B3">
        <w:trPr>
          <w:jc w:val="center"/>
        </w:trPr>
        <w:tc>
          <w:tcPr>
            <w:tcW w:w="3050" w:type="dxa"/>
          </w:tcPr>
          <w:p w14:paraId="793D27FC" w14:textId="77777777" w:rsidR="00A13594" w:rsidRPr="009F73B6" w:rsidRDefault="00A13594" w:rsidP="00446DE0">
            <w:pPr>
              <w:rPr>
                <w:rFonts w:ascii="Times New Roman" w:hAnsi="Times New Roman" w:cs="Times New Roman"/>
                <w:b/>
                <w:bCs/>
                <w:sz w:val="20"/>
                <w:szCs w:val="20"/>
              </w:rPr>
            </w:pPr>
            <w:r w:rsidRPr="009F73B6">
              <w:rPr>
                <w:rFonts w:ascii="Times New Roman" w:hAnsi="Times New Roman" w:cs="Times New Roman"/>
                <w:b/>
                <w:bCs/>
                <w:sz w:val="20"/>
                <w:szCs w:val="20"/>
              </w:rPr>
              <w:t>Основное мероприятие 5.1.1. Строительство и реконструкция</w:t>
            </w:r>
          </w:p>
        </w:tc>
        <w:tc>
          <w:tcPr>
            <w:tcW w:w="1843" w:type="dxa"/>
          </w:tcPr>
          <w:p w14:paraId="3A33DD97" w14:textId="054C29D2" w:rsidR="00A13594" w:rsidRPr="009F73B6" w:rsidRDefault="00A13594" w:rsidP="00446DE0">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66779F77" w14:textId="77777777" w:rsidR="00A13594" w:rsidRPr="00B805DE" w:rsidRDefault="00A13594" w:rsidP="00446DE0">
            <w:pPr>
              <w:rPr>
                <w:rFonts w:ascii="Times New Roman" w:hAnsi="Times New Roman" w:cs="Times New Roman"/>
                <w:sz w:val="20"/>
                <w:szCs w:val="20"/>
              </w:rPr>
            </w:pPr>
            <w:r w:rsidRPr="00B805DE">
              <w:rPr>
                <w:rFonts w:ascii="Times New Roman" w:hAnsi="Times New Roman" w:cs="Times New Roman"/>
                <w:sz w:val="20"/>
                <w:szCs w:val="20"/>
              </w:rPr>
              <w:t xml:space="preserve">1. Количество планируемых к вводу (или введенных) новых мест в общеобразовательных и/или дошкольных организациях, для которых закуплено необходимое оборудование. </w:t>
            </w:r>
          </w:p>
          <w:p w14:paraId="162D8661" w14:textId="77777777" w:rsidR="00A13594" w:rsidRPr="00B805DE" w:rsidRDefault="00A13594" w:rsidP="00446DE0">
            <w:pPr>
              <w:rPr>
                <w:rFonts w:ascii="Times New Roman" w:hAnsi="Times New Roman" w:cs="Times New Roman"/>
                <w:sz w:val="20"/>
                <w:szCs w:val="20"/>
              </w:rPr>
            </w:pPr>
            <w:r w:rsidRPr="00B805DE">
              <w:rPr>
                <w:rFonts w:ascii="Times New Roman" w:hAnsi="Times New Roman" w:cs="Times New Roman"/>
                <w:sz w:val="20"/>
                <w:szCs w:val="20"/>
              </w:rPr>
              <w:t>2. Доля зданий, соответствующих современным требованиям.</w:t>
            </w:r>
          </w:p>
          <w:p w14:paraId="72C8CB2F" w14:textId="6B88EB29" w:rsidR="00A13594" w:rsidRPr="009F73B6" w:rsidRDefault="00A13594" w:rsidP="00446DE0">
            <w:pPr>
              <w:rPr>
                <w:rFonts w:ascii="Times New Roman" w:hAnsi="Times New Roman" w:cs="Times New Roman"/>
                <w:sz w:val="20"/>
                <w:szCs w:val="20"/>
              </w:rPr>
            </w:pPr>
            <w:r w:rsidRPr="00B805DE">
              <w:rPr>
                <w:rFonts w:ascii="Times New Roman" w:hAnsi="Times New Roman" w:cs="Times New Roman"/>
                <w:sz w:val="20"/>
                <w:szCs w:val="20"/>
              </w:rPr>
              <w:t>3. 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tc>
        <w:tc>
          <w:tcPr>
            <w:tcW w:w="2823" w:type="dxa"/>
          </w:tcPr>
          <w:p w14:paraId="561C44AE" w14:textId="3BA6C51D" w:rsidR="00A13594" w:rsidRPr="00B569B9" w:rsidRDefault="00A13594" w:rsidP="00446DE0">
            <w:pPr>
              <w:widowControl w:val="0"/>
              <w:suppressAutoHyphens/>
              <w:autoSpaceDE w:val="0"/>
              <w:rPr>
                <w:rFonts w:ascii="Times New Roman" w:eastAsia="Arial" w:hAnsi="Times New Roman" w:cs="Times New Roman"/>
                <w:sz w:val="20"/>
                <w:szCs w:val="20"/>
                <w:lang w:eastAsia="ar-SA"/>
              </w:rPr>
            </w:pPr>
            <w:r w:rsidRPr="00B569B9">
              <w:rPr>
                <w:rFonts w:ascii="Times New Roman" w:eastAsia="Arial" w:hAnsi="Times New Roman" w:cs="Times New Roman"/>
                <w:sz w:val="20"/>
                <w:szCs w:val="20"/>
                <w:lang w:eastAsia="ar-SA"/>
              </w:rPr>
              <w:t xml:space="preserve">В 2023 году </w:t>
            </w:r>
            <w:r>
              <w:rPr>
                <w:rFonts w:ascii="Times New Roman" w:eastAsia="Arial" w:hAnsi="Times New Roman" w:cs="Times New Roman"/>
                <w:sz w:val="20"/>
                <w:szCs w:val="20"/>
                <w:lang w:eastAsia="ar-SA"/>
              </w:rPr>
              <w:t>крупные ремонтные работы проведены в 6 ОО:</w:t>
            </w:r>
          </w:p>
          <w:p w14:paraId="0B1A10FE" w14:textId="12847A4D" w:rsidR="00A13594" w:rsidRPr="00446DE0" w:rsidRDefault="00A13594" w:rsidP="00446DE0">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 </w:t>
            </w:r>
            <w:r w:rsidRPr="00446DE0">
              <w:rPr>
                <w:rFonts w:ascii="Times New Roman" w:eastAsia="Arial" w:hAnsi="Times New Roman" w:cs="Times New Roman"/>
                <w:sz w:val="20"/>
                <w:szCs w:val="20"/>
                <w:lang w:eastAsia="ar-SA"/>
              </w:rPr>
              <w:t>благоустройство территории, ремонт системы отопления и электроснабжения,</w:t>
            </w:r>
            <w:r>
              <w:rPr>
                <w:rFonts w:ascii="Times New Roman" w:eastAsia="Arial" w:hAnsi="Times New Roman" w:cs="Times New Roman"/>
                <w:sz w:val="20"/>
                <w:szCs w:val="20"/>
                <w:lang w:eastAsia="ar-SA"/>
              </w:rPr>
              <w:t xml:space="preserve"> асфальтирование стадиона </w:t>
            </w:r>
            <w:r w:rsidRPr="00446DE0">
              <w:rPr>
                <w:rFonts w:ascii="Times New Roman" w:eastAsia="Arial" w:hAnsi="Times New Roman" w:cs="Times New Roman"/>
                <w:sz w:val="20"/>
                <w:szCs w:val="20"/>
                <w:lang w:eastAsia="ar-SA"/>
              </w:rPr>
              <w:t>Палевицк</w:t>
            </w:r>
            <w:r>
              <w:rPr>
                <w:rFonts w:ascii="Times New Roman" w:eastAsia="Arial" w:hAnsi="Times New Roman" w:cs="Times New Roman"/>
                <w:sz w:val="20"/>
                <w:szCs w:val="20"/>
                <w:lang w:eastAsia="ar-SA"/>
              </w:rPr>
              <w:t>ой СОШ</w:t>
            </w:r>
            <w:r w:rsidRPr="00446DE0">
              <w:rPr>
                <w:rFonts w:ascii="Times New Roman" w:eastAsia="Arial" w:hAnsi="Times New Roman" w:cs="Times New Roman"/>
                <w:sz w:val="20"/>
                <w:szCs w:val="20"/>
                <w:lang w:eastAsia="ar-SA"/>
              </w:rPr>
              <w:t>;</w:t>
            </w:r>
          </w:p>
          <w:p w14:paraId="020AA7D6" w14:textId="17E5AB17" w:rsidR="00A13594" w:rsidRPr="00446DE0" w:rsidRDefault="00A13594" w:rsidP="00446DE0">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 </w:t>
            </w:r>
            <w:r w:rsidRPr="00446DE0">
              <w:rPr>
                <w:rFonts w:ascii="Times New Roman" w:eastAsia="Arial" w:hAnsi="Times New Roman" w:cs="Times New Roman"/>
                <w:sz w:val="20"/>
                <w:szCs w:val="20"/>
                <w:lang w:eastAsia="ar-SA"/>
              </w:rPr>
              <w:t>благоустройство территории, устройство баскетбольной площадки и ремонт лестницы Выльгортск</w:t>
            </w:r>
            <w:r>
              <w:rPr>
                <w:rFonts w:ascii="Times New Roman" w:eastAsia="Arial" w:hAnsi="Times New Roman" w:cs="Times New Roman"/>
                <w:sz w:val="20"/>
                <w:szCs w:val="20"/>
                <w:lang w:eastAsia="ar-SA"/>
              </w:rPr>
              <w:t>ой СОШ №1</w:t>
            </w:r>
            <w:r w:rsidRPr="00446DE0">
              <w:rPr>
                <w:rFonts w:ascii="Times New Roman" w:eastAsia="Arial" w:hAnsi="Times New Roman" w:cs="Times New Roman"/>
                <w:sz w:val="20"/>
                <w:szCs w:val="20"/>
                <w:lang w:eastAsia="ar-SA"/>
              </w:rPr>
              <w:t>;</w:t>
            </w:r>
          </w:p>
          <w:p w14:paraId="6DD55BC3" w14:textId="2E15F9BC" w:rsidR="00A13594" w:rsidRPr="00446DE0" w:rsidRDefault="00A13594" w:rsidP="00446DE0">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 замена светильников в ДОУ </w:t>
            </w:r>
            <w:r w:rsidRPr="00446DE0">
              <w:rPr>
                <w:rFonts w:ascii="Times New Roman" w:eastAsia="Arial" w:hAnsi="Times New Roman" w:cs="Times New Roman"/>
                <w:sz w:val="20"/>
                <w:szCs w:val="20"/>
                <w:lang w:eastAsia="ar-SA"/>
              </w:rPr>
              <w:t>№ 8 с. Выльгорт;</w:t>
            </w:r>
          </w:p>
          <w:p w14:paraId="2D2E2953" w14:textId="7610F2B7" w:rsidR="00A13594" w:rsidRPr="00446DE0" w:rsidRDefault="00A13594" w:rsidP="00446DE0">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 </w:t>
            </w:r>
            <w:r w:rsidRPr="00446DE0">
              <w:rPr>
                <w:rFonts w:ascii="Times New Roman" w:eastAsia="Arial" w:hAnsi="Times New Roman" w:cs="Times New Roman"/>
                <w:sz w:val="20"/>
                <w:szCs w:val="20"/>
                <w:lang w:eastAsia="ar-SA"/>
              </w:rPr>
              <w:t>ремонт асфальтового</w:t>
            </w:r>
            <w:r>
              <w:rPr>
                <w:rFonts w:ascii="Times New Roman" w:eastAsia="Arial" w:hAnsi="Times New Roman" w:cs="Times New Roman"/>
                <w:sz w:val="20"/>
                <w:szCs w:val="20"/>
                <w:lang w:eastAsia="ar-SA"/>
              </w:rPr>
              <w:t xml:space="preserve"> покрытия дорожек и тротуаров </w:t>
            </w:r>
            <w:r w:rsidRPr="00446DE0">
              <w:rPr>
                <w:rFonts w:ascii="Times New Roman" w:eastAsia="Arial" w:hAnsi="Times New Roman" w:cs="Times New Roman"/>
                <w:sz w:val="20"/>
                <w:szCs w:val="20"/>
                <w:lang w:eastAsia="ar-SA"/>
              </w:rPr>
              <w:t>ДОУ № 10</w:t>
            </w:r>
            <w:r>
              <w:rPr>
                <w:rFonts w:ascii="Times New Roman" w:eastAsia="Arial" w:hAnsi="Times New Roman" w:cs="Times New Roman"/>
                <w:sz w:val="20"/>
                <w:szCs w:val="20"/>
                <w:lang w:eastAsia="ar-SA"/>
              </w:rPr>
              <w:t xml:space="preserve"> с. Выльгорт</w:t>
            </w:r>
            <w:r w:rsidRPr="00446DE0">
              <w:rPr>
                <w:rFonts w:ascii="Times New Roman" w:eastAsia="Arial" w:hAnsi="Times New Roman" w:cs="Times New Roman"/>
                <w:sz w:val="20"/>
                <w:szCs w:val="20"/>
                <w:lang w:eastAsia="ar-SA"/>
              </w:rPr>
              <w:t>;</w:t>
            </w:r>
          </w:p>
          <w:p w14:paraId="5EF42BB1" w14:textId="033C4E25" w:rsidR="00A13594" w:rsidRPr="00446DE0" w:rsidRDefault="00A13594" w:rsidP="00446DE0">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 </w:t>
            </w:r>
            <w:r w:rsidRPr="00446DE0">
              <w:rPr>
                <w:rFonts w:ascii="Times New Roman" w:eastAsia="Arial" w:hAnsi="Times New Roman" w:cs="Times New Roman"/>
                <w:sz w:val="20"/>
                <w:szCs w:val="20"/>
                <w:lang w:eastAsia="ar-SA"/>
              </w:rPr>
              <w:t>ремонт фасада «</w:t>
            </w:r>
            <w:r>
              <w:rPr>
                <w:rFonts w:ascii="Times New Roman" w:eastAsia="Arial" w:hAnsi="Times New Roman" w:cs="Times New Roman"/>
                <w:sz w:val="20"/>
                <w:szCs w:val="20"/>
                <w:lang w:eastAsia="ar-SA"/>
              </w:rPr>
              <w:t>ДЮЦ</w:t>
            </w:r>
            <w:r w:rsidRPr="00446DE0">
              <w:rPr>
                <w:rFonts w:ascii="Times New Roman" w:eastAsia="Arial" w:hAnsi="Times New Roman" w:cs="Times New Roman"/>
                <w:sz w:val="20"/>
                <w:szCs w:val="20"/>
                <w:lang w:eastAsia="ar-SA"/>
              </w:rPr>
              <w:t>» с. Зеленец;</w:t>
            </w:r>
          </w:p>
          <w:p w14:paraId="1C27C868" w14:textId="686C879D" w:rsidR="00A13594" w:rsidRPr="009F73B6" w:rsidRDefault="00A13594" w:rsidP="00446DE0">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 </w:t>
            </w:r>
            <w:r w:rsidRPr="00446DE0">
              <w:rPr>
                <w:rFonts w:ascii="Times New Roman" w:eastAsia="Arial" w:hAnsi="Times New Roman" w:cs="Times New Roman"/>
                <w:sz w:val="20"/>
                <w:szCs w:val="20"/>
                <w:lang w:eastAsia="ar-SA"/>
              </w:rPr>
              <w:t>ремонт вентиляционной шах</w:t>
            </w:r>
            <w:r>
              <w:rPr>
                <w:rFonts w:ascii="Times New Roman" w:eastAsia="Arial" w:hAnsi="Times New Roman" w:cs="Times New Roman"/>
                <w:sz w:val="20"/>
                <w:szCs w:val="20"/>
                <w:lang w:eastAsia="ar-SA"/>
              </w:rPr>
              <w:t xml:space="preserve">ты и козырька главного входа </w:t>
            </w:r>
            <w:r w:rsidRPr="00446DE0">
              <w:rPr>
                <w:rFonts w:ascii="Times New Roman" w:eastAsia="Arial" w:hAnsi="Times New Roman" w:cs="Times New Roman"/>
                <w:sz w:val="20"/>
                <w:szCs w:val="20"/>
                <w:lang w:eastAsia="ar-SA"/>
              </w:rPr>
              <w:t>Выльгортск</w:t>
            </w:r>
            <w:r>
              <w:rPr>
                <w:rFonts w:ascii="Times New Roman" w:eastAsia="Arial" w:hAnsi="Times New Roman" w:cs="Times New Roman"/>
                <w:sz w:val="20"/>
                <w:szCs w:val="20"/>
                <w:lang w:eastAsia="ar-SA"/>
              </w:rPr>
              <w:t>ой СОШ №2</w:t>
            </w:r>
            <w:r w:rsidRPr="00446DE0">
              <w:rPr>
                <w:rFonts w:ascii="Times New Roman" w:eastAsia="Arial" w:hAnsi="Times New Roman" w:cs="Times New Roman"/>
                <w:sz w:val="20"/>
                <w:szCs w:val="20"/>
                <w:lang w:eastAsia="ar-SA"/>
              </w:rPr>
              <w:t>.</w:t>
            </w:r>
          </w:p>
        </w:tc>
        <w:tc>
          <w:tcPr>
            <w:tcW w:w="851" w:type="dxa"/>
          </w:tcPr>
          <w:p w14:paraId="3D3FFAD9" w14:textId="77777777" w:rsidR="00A13594" w:rsidRPr="009F73B6" w:rsidRDefault="00A13594" w:rsidP="00446DE0">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5A873218" w14:textId="77777777" w:rsidR="00A13594" w:rsidRPr="009F73B6" w:rsidRDefault="00A13594" w:rsidP="00446DE0">
            <w:pPr>
              <w:rPr>
                <w:rFonts w:ascii="Times New Roman" w:hAnsi="Times New Roman" w:cs="Times New Roman"/>
                <w:sz w:val="20"/>
                <w:szCs w:val="20"/>
              </w:rPr>
            </w:pPr>
            <w:r w:rsidRPr="009F73B6">
              <w:rPr>
                <w:rFonts w:ascii="Times New Roman" w:hAnsi="Times New Roman" w:cs="Times New Roman"/>
                <w:sz w:val="20"/>
                <w:szCs w:val="20"/>
              </w:rPr>
              <w:t>май</w:t>
            </w:r>
          </w:p>
        </w:tc>
        <w:tc>
          <w:tcPr>
            <w:tcW w:w="992" w:type="dxa"/>
          </w:tcPr>
          <w:p w14:paraId="0F99A5B4" w14:textId="3673FE90" w:rsidR="00A13594" w:rsidRPr="009F73B6" w:rsidRDefault="00A13594" w:rsidP="00446DE0">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14769BD9" w14:textId="1AF9AA1D" w:rsidR="00A13594" w:rsidRPr="009F73B6" w:rsidRDefault="00A13594" w:rsidP="00446DE0">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май</w:t>
            </w:r>
          </w:p>
        </w:tc>
        <w:tc>
          <w:tcPr>
            <w:tcW w:w="1459" w:type="dxa"/>
          </w:tcPr>
          <w:p w14:paraId="254582D0" w14:textId="77777777" w:rsidR="00A13594" w:rsidRPr="009F73B6" w:rsidRDefault="00A13594" w:rsidP="00446DE0">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Выполнено. </w:t>
            </w:r>
          </w:p>
          <w:p w14:paraId="76B83B21" w14:textId="53DA09EE" w:rsidR="00A13594" w:rsidRPr="009F73B6" w:rsidRDefault="00A13594" w:rsidP="00446DE0">
            <w:pPr>
              <w:widowControl w:val="0"/>
              <w:suppressAutoHyphens/>
              <w:autoSpaceDE w:val="0"/>
              <w:rPr>
                <w:rFonts w:ascii="Times New Roman" w:eastAsia="Arial" w:hAnsi="Times New Roman" w:cs="Times New Roman"/>
                <w:sz w:val="20"/>
                <w:szCs w:val="20"/>
                <w:lang w:eastAsia="ar-SA"/>
              </w:rPr>
            </w:pPr>
          </w:p>
        </w:tc>
      </w:tr>
      <w:tr w:rsidR="00A13594" w:rsidRPr="009F73B6" w14:paraId="17FC9A83" w14:textId="77777777" w:rsidTr="005A59B3">
        <w:trPr>
          <w:jc w:val="center"/>
        </w:trPr>
        <w:tc>
          <w:tcPr>
            <w:tcW w:w="3050" w:type="dxa"/>
          </w:tcPr>
          <w:p w14:paraId="5678CC0D" w14:textId="43183039" w:rsidR="00A13594" w:rsidRPr="009F73B6" w:rsidRDefault="00A13594" w:rsidP="00B569B9">
            <w:pPr>
              <w:rPr>
                <w:rFonts w:ascii="Times New Roman" w:hAnsi="Times New Roman" w:cs="Times New Roman"/>
                <w:sz w:val="20"/>
                <w:szCs w:val="20"/>
              </w:rPr>
            </w:pPr>
            <w:r w:rsidRPr="009F73B6">
              <w:rPr>
                <w:rFonts w:ascii="Times New Roman" w:hAnsi="Times New Roman" w:cs="Times New Roman"/>
                <w:sz w:val="20"/>
                <w:szCs w:val="20"/>
              </w:rPr>
              <w:t xml:space="preserve">Мероприятие 5.1.1.1. Капитальный ремонт МБОУ </w:t>
            </w:r>
            <w:r>
              <w:rPr>
                <w:rFonts w:ascii="Times New Roman" w:hAnsi="Times New Roman" w:cs="Times New Roman"/>
                <w:sz w:val="20"/>
                <w:szCs w:val="20"/>
              </w:rPr>
              <w:t>«</w:t>
            </w:r>
            <w:r w:rsidRPr="009F73B6">
              <w:rPr>
                <w:rFonts w:ascii="Times New Roman" w:hAnsi="Times New Roman" w:cs="Times New Roman"/>
                <w:sz w:val="20"/>
                <w:szCs w:val="20"/>
              </w:rPr>
              <w:t>Палевицкая СОШ</w:t>
            </w:r>
            <w:r>
              <w:rPr>
                <w:rFonts w:ascii="Times New Roman" w:hAnsi="Times New Roman" w:cs="Times New Roman"/>
                <w:sz w:val="20"/>
                <w:szCs w:val="20"/>
              </w:rPr>
              <w:t>»</w:t>
            </w:r>
            <w:r w:rsidRPr="009F73B6">
              <w:rPr>
                <w:rFonts w:ascii="Times New Roman" w:hAnsi="Times New Roman" w:cs="Times New Roman"/>
                <w:sz w:val="20"/>
                <w:szCs w:val="20"/>
              </w:rPr>
              <w:t xml:space="preserve">.  </w:t>
            </w:r>
          </w:p>
        </w:tc>
        <w:tc>
          <w:tcPr>
            <w:tcW w:w="1843" w:type="dxa"/>
          </w:tcPr>
          <w:p w14:paraId="7338F4EC" w14:textId="4B7B8E93" w:rsidR="00A13594" w:rsidRPr="009F73B6" w:rsidRDefault="00A13594" w:rsidP="00B569B9">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6B18F8A5" w14:textId="77777777" w:rsidR="00A13594" w:rsidRPr="009F73B6" w:rsidRDefault="00A13594" w:rsidP="00B569B9">
            <w:pPr>
              <w:rPr>
                <w:rFonts w:ascii="Times New Roman" w:hAnsi="Times New Roman" w:cs="Times New Roman"/>
                <w:sz w:val="20"/>
                <w:szCs w:val="20"/>
              </w:rPr>
            </w:pPr>
          </w:p>
        </w:tc>
        <w:tc>
          <w:tcPr>
            <w:tcW w:w="2823" w:type="dxa"/>
          </w:tcPr>
          <w:p w14:paraId="3807B5F9" w14:textId="20229A49" w:rsidR="00A13594" w:rsidRPr="009F73B6" w:rsidRDefault="00A13594" w:rsidP="00B569B9">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Работы </w:t>
            </w:r>
            <w:r>
              <w:rPr>
                <w:rFonts w:ascii="Times New Roman" w:eastAsia="Arial" w:hAnsi="Times New Roman" w:cs="Times New Roman"/>
                <w:sz w:val="20"/>
                <w:szCs w:val="20"/>
                <w:lang w:eastAsia="ar-SA"/>
              </w:rPr>
              <w:t>по капитальному ремонту Палевицкой СОШ завершены. Открытие школы состоялось 1 сентября 2023 года.</w:t>
            </w:r>
          </w:p>
        </w:tc>
        <w:tc>
          <w:tcPr>
            <w:tcW w:w="851" w:type="dxa"/>
          </w:tcPr>
          <w:p w14:paraId="1ADCD7D1" w14:textId="77777777" w:rsidR="00A13594" w:rsidRPr="009F73B6" w:rsidRDefault="00A13594" w:rsidP="00B569B9">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255035E8" w14:textId="77777777" w:rsidR="00A13594" w:rsidRPr="009F73B6" w:rsidRDefault="00A13594" w:rsidP="00B569B9">
            <w:pPr>
              <w:rPr>
                <w:rFonts w:ascii="Times New Roman" w:hAnsi="Times New Roman" w:cs="Times New Roman"/>
                <w:sz w:val="20"/>
                <w:szCs w:val="20"/>
              </w:rPr>
            </w:pPr>
            <w:r w:rsidRPr="009F73B6">
              <w:rPr>
                <w:rFonts w:ascii="Times New Roman" w:hAnsi="Times New Roman" w:cs="Times New Roman"/>
                <w:sz w:val="20"/>
                <w:szCs w:val="20"/>
              </w:rPr>
              <w:t>май</w:t>
            </w:r>
          </w:p>
        </w:tc>
        <w:tc>
          <w:tcPr>
            <w:tcW w:w="992" w:type="dxa"/>
          </w:tcPr>
          <w:p w14:paraId="1130DBFA" w14:textId="2B746ABA" w:rsidR="00A13594" w:rsidRPr="009F73B6" w:rsidRDefault="00A13594" w:rsidP="00B569B9">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1A73BF5E" w14:textId="2C2F2AB4" w:rsidR="00A13594" w:rsidRPr="009F73B6" w:rsidRDefault="00A13594" w:rsidP="00B569B9">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май</w:t>
            </w:r>
          </w:p>
        </w:tc>
        <w:tc>
          <w:tcPr>
            <w:tcW w:w="1459" w:type="dxa"/>
          </w:tcPr>
          <w:p w14:paraId="65813FCE" w14:textId="77777777" w:rsidR="00A13594" w:rsidRPr="009F73B6" w:rsidRDefault="00A13594" w:rsidP="00B569B9">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Выполнено. </w:t>
            </w:r>
          </w:p>
          <w:p w14:paraId="2A79A6B1" w14:textId="11B5F59E" w:rsidR="00A13594" w:rsidRPr="009F73B6" w:rsidRDefault="00A13594" w:rsidP="00B569B9">
            <w:pPr>
              <w:widowControl w:val="0"/>
              <w:suppressAutoHyphens/>
              <w:autoSpaceDE w:val="0"/>
              <w:rPr>
                <w:rFonts w:ascii="Times New Roman" w:eastAsia="Arial" w:hAnsi="Times New Roman" w:cs="Times New Roman"/>
                <w:sz w:val="20"/>
                <w:szCs w:val="20"/>
                <w:lang w:eastAsia="ar-SA"/>
              </w:rPr>
            </w:pPr>
          </w:p>
        </w:tc>
      </w:tr>
      <w:tr w:rsidR="00A13594" w:rsidRPr="009F73B6" w14:paraId="70106C72" w14:textId="77777777" w:rsidTr="005A59B3">
        <w:trPr>
          <w:jc w:val="center"/>
        </w:trPr>
        <w:tc>
          <w:tcPr>
            <w:tcW w:w="3050" w:type="dxa"/>
          </w:tcPr>
          <w:p w14:paraId="50C04EA2" w14:textId="2885F9A8" w:rsidR="00A13594" w:rsidRPr="009F73B6" w:rsidRDefault="00A13594" w:rsidP="00B569B9">
            <w:pPr>
              <w:rPr>
                <w:rFonts w:ascii="Times New Roman" w:hAnsi="Times New Roman" w:cs="Times New Roman"/>
                <w:sz w:val="20"/>
                <w:szCs w:val="20"/>
              </w:rPr>
            </w:pPr>
            <w:r w:rsidRPr="009F73B6">
              <w:rPr>
                <w:rFonts w:ascii="Times New Roman" w:hAnsi="Times New Roman" w:cs="Times New Roman"/>
                <w:sz w:val="20"/>
                <w:szCs w:val="20"/>
              </w:rPr>
              <w:t xml:space="preserve">Мероприятие 5.1.1.2. Разработка проектно-сметной документации на строительство объекта </w:t>
            </w:r>
            <w:r>
              <w:rPr>
                <w:rFonts w:ascii="Times New Roman" w:hAnsi="Times New Roman" w:cs="Times New Roman"/>
                <w:sz w:val="20"/>
                <w:szCs w:val="20"/>
              </w:rPr>
              <w:t>«</w:t>
            </w:r>
            <w:r w:rsidRPr="009F73B6">
              <w:rPr>
                <w:rFonts w:ascii="Times New Roman" w:hAnsi="Times New Roman" w:cs="Times New Roman"/>
                <w:sz w:val="20"/>
                <w:szCs w:val="20"/>
              </w:rPr>
              <w:t>Ыбская СОШ</w:t>
            </w:r>
            <w:r>
              <w:rPr>
                <w:rFonts w:ascii="Times New Roman" w:hAnsi="Times New Roman" w:cs="Times New Roman"/>
                <w:sz w:val="20"/>
                <w:szCs w:val="20"/>
              </w:rPr>
              <w:t>»</w:t>
            </w:r>
            <w:r w:rsidRPr="009F73B6">
              <w:rPr>
                <w:rFonts w:ascii="Times New Roman" w:hAnsi="Times New Roman" w:cs="Times New Roman"/>
                <w:sz w:val="20"/>
                <w:szCs w:val="20"/>
              </w:rPr>
              <w:t xml:space="preserve"> на 142 места в с.</w:t>
            </w:r>
            <w:r>
              <w:rPr>
                <w:rFonts w:ascii="Times New Roman" w:hAnsi="Times New Roman" w:cs="Times New Roman"/>
                <w:sz w:val="20"/>
                <w:szCs w:val="20"/>
              </w:rPr>
              <w:t xml:space="preserve"> </w:t>
            </w:r>
            <w:r w:rsidRPr="009F73B6">
              <w:rPr>
                <w:rFonts w:ascii="Times New Roman" w:hAnsi="Times New Roman" w:cs="Times New Roman"/>
                <w:sz w:val="20"/>
                <w:szCs w:val="20"/>
              </w:rPr>
              <w:t>Ыб.</w:t>
            </w:r>
          </w:p>
        </w:tc>
        <w:tc>
          <w:tcPr>
            <w:tcW w:w="1843" w:type="dxa"/>
          </w:tcPr>
          <w:p w14:paraId="7C957BC8" w14:textId="0370246C" w:rsidR="00A13594" w:rsidRPr="009F73B6" w:rsidRDefault="00A13594" w:rsidP="00B569B9">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0DBAAD2F" w14:textId="77777777" w:rsidR="00A13594" w:rsidRPr="009F73B6" w:rsidRDefault="00A13594" w:rsidP="00B569B9">
            <w:pPr>
              <w:rPr>
                <w:rFonts w:ascii="Times New Roman" w:hAnsi="Times New Roman" w:cs="Times New Roman"/>
                <w:sz w:val="20"/>
                <w:szCs w:val="20"/>
              </w:rPr>
            </w:pPr>
          </w:p>
        </w:tc>
        <w:tc>
          <w:tcPr>
            <w:tcW w:w="2823" w:type="dxa"/>
          </w:tcPr>
          <w:p w14:paraId="4E1043D5" w14:textId="4F1C47F9" w:rsidR="00A13594" w:rsidRPr="009F73B6" w:rsidRDefault="00A13594" w:rsidP="00B569B9">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Проектно-сметная документация </w:t>
            </w:r>
            <w:r w:rsidR="00D33EC1" w:rsidRPr="00D33EC1">
              <w:rPr>
                <w:rFonts w:ascii="Times New Roman" w:eastAsia="Arial" w:hAnsi="Times New Roman" w:cs="Times New Roman"/>
                <w:sz w:val="20"/>
                <w:szCs w:val="20"/>
                <w:lang w:eastAsia="ar-SA"/>
              </w:rPr>
              <w:t xml:space="preserve">на строительство объекта </w:t>
            </w:r>
            <w:r w:rsidRPr="009F73B6">
              <w:rPr>
                <w:rFonts w:ascii="Times New Roman" w:eastAsia="Arial" w:hAnsi="Times New Roman" w:cs="Times New Roman"/>
                <w:sz w:val="20"/>
                <w:szCs w:val="20"/>
                <w:lang w:eastAsia="ar-SA"/>
              </w:rPr>
              <w:t>разработана.</w:t>
            </w:r>
          </w:p>
          <w:p w14:paraId="4D928B90" w14:textId="1D948F70" w:rsidR="00A13594" w:rsidRPr="009F73B6" w:rsidRDefault="00A13594" w:rsidP="00B569B9">
            <w:pPr>
              <w:widowControl w:val="0"/>
              <w:suppressAutoHyphens/>
              <w:autoSpaceDE w:val="0"/>
              <w:rPr>
                <w:rFonts w:ascii="Times New Roman" w:eastAsia="Arial" w:hAnsi="Times New Roman" w:cs="Times New Roman"/>
                <w:sz w:val="20"/>
                <w:szCs w:val="20"/>
                <w:lang w:eastAsia="ar-SA"/>
              </w:rPr>
            </w:pPr>
          </w:p>
        </w:tc>
        <w:tc>
          <w:tcPr>
            <w:tcW w:w="851" w:type="dxa"/>
          </w:tcPr>
          <w:p w14:paraId="0A00E297" w14:textId="77777777" w:rsidR="00A13594" w:rsidRPr="00B569B9" w:rsidRDefault="00A13594" w:rsidP="00B569B9">
            <w:pPr>
              <w:rPr>
                <w:rFonts w:ascii="Times New Roman" w:hAnsi="Times New Roman" w:cs="Times New Roman"/>
                <w:iCs/>
                <w:sz w:val="20"/>
                <w:szCs w:val="20"/>
              </w:rPr>
            </w:pPr>
            <w:r w:rsidRPr="00B569B9">
              <w:rPr>
                <w:rFonts w:ascii="Times New Roman" w:hAnsi="Times New Roman" w:cs="Times New Roman"/>
                <w:iCs/>
                <w:sz w:val="20"/>
                <w:szCs w:val="20"/>
              </w:rPr>
              <w:t>январь</w:t>
            </w:r>
          </w:p>
        </w:tc>
        <w:tc>
          <w:tcPr>
            <w:tcW w:w="1134" w:type="dxa"/>
          </w:tcPr>
          <w:p w14:paraId="5F017513" w14:textId="77777777" w:rsidR="00A13594" w:rsidRPr="009F73B6" w:rsidRDefault="00A13594" w:rsidP="00B569B9">
            <w:pPr>
              <w:rPr>
                <w:rFonts w:ascii="Times New Roman" w:hAnsi="Times New Roman" w:cs="Times New Roman"/>
                <w:sz w:val="20"/>
                <w:szCs w:val="20"/>
              </w:rPr>
            </w:pPr>
            <w:r w:rsidRPr="009F73B6">
              <w:rPr>
                <w:rFonts w:ascii="Times New Roman" w:hAnsi="Times New Roman" w:cs="Times New Roman"/>
                <w:sz w:val="20"/>
                <w:szCs w:val="20"/>
              </w:rPr>
              <w:t>май</w:t>
            </w:r>
          </w:p>
        </w:tc>
        <w:tc>
          <w:tcPr>
            <w:tcW w:w="992" w:type="dxa"/>
          </w:tcPr>
          <w:p w14:paraId="55F538E9" w14:textId="0B2BE9E4" w:rsidR="00A13594" w:rsidRPr="00446DE0" w:rsidRDefault="00A13594" w:rsidP="00B569B9">
            <w:pPr>
              <w:widowControl w:val="0"/>
              <w:suppressAutoHyphens/>
              <w:autoSpaceDE w:val="0"/>
              <w:rPr>
                <w:rFonts w:ascii="Times New Roman" w:eastAsia="Arial" w:hAnsi="Times New Roman" w:cs="Times New Roman"/>
                <w:sz w:val="20"/>
                <w:szCs w:val="20"/>
                <w:lang w:eastAsia="ar-SA"/>
              </w:rPr>
            </w:pPr>
            <w:r w:rsidRPr="00446DE0">
              <w:rPr>
                <w:rFonts w:ascii="Times New Roman" w:hAnsi="Times New Roman" w:cs="Times New Roman"/>
                <w:iCs/>
                <w:sz w:val="20"/>
                <w:szCs w:val="20"/>
              </w:rPr>
              <w:t>январь</w:t>
            </w:r>
          </w:p>
        </w:tc>
        <w:tc>
          <w:tcPr>
            <w:tcW w:w="992" w:type="dxa"/>
          </w:tcPr>
          <w:p w14:paraId="3B9528C6" w14:textId="2EB89630" w:rsidR="00A13594" w:rsidRPr="009F73B6" w:rsidRDefault="00A13594" w:rsidP="00B569B9">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май</w:t>
            </w:r>
          </w:p>
        </w:tc>
        <w:tc>
          <w:tcPr>
            <w:tcW w:w="1459" w:type="dxa"/>
          </w:tcPr>
          <w:p w14:paraId="6449FD82" w14:textId="77777777" w:rsidR="00A13594" w:rsidRPr="009F73B6" w:rsidRDefault="00A13594" w:rsidP="00B569B9">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Выполнено. </w:t>
            </w:r>
          </w:p>
          <w:p w14:paraId="656F0B46" w14:textId="77777777" w:rsidR="00A13594" w:rsidRPr="009F73B6" w:rsidRDefault="00A13594" w:rsidP="00B569B9">
            <w:pPr>
              <w:widowControl w:val="0"/>
              <w:suppressAutoHyphens/>
              <w:autoSpaceDE w:val="0"/>
              <w:rPr>
                <w:rFonts w:ascii="Times New Roman" w:eastAsia="Arial" w:hAnsi="Times New Roman" w:cs="Times New Roman"/>
                <w:sz w:val="20"/>
                <w:szCs w:val="20"/>
                <w:lang w:eastAsia="ar-SA"/>
              </w:rPr>
            </w:pPr>
          </w:p>
        </w:tc>
      </w:tr>
      <w:tr w:rsidR="00A13594" w:rsidRPr="009F73B6" w14:paraId="3A129081" w14:textId="77777777" w:rsidTr="005A59B3">
        <w:trPr>
          <w:jc w:val="center"/>
        </w:trPr>
        <w:tc>
          <w:tcPr>
            <w:tcW w:w="3050" w:type="dxa"/>
          </w:tcPr>
          <w:p w14:paraId="411D4075" w14:textId="77777777" w:rsidR="00A13594" w:rsidRPr="009F73B6" w:rsidRDefault="00A13594" w:rsidP="00382C42">
            <w:pPr>
              <w:rPr>
                <w:rFonts w:ascii="Times New Roman" w:hAnsi="Times New Roman" w:cs="Times New Roman"/>
                <w:i/>
                <w:iCs/>
                <w:sz w:val="20"/>
                <w:szCs w:val="20"/>
              </w:rPr>
            </w:pPr>
            <w:r w:rsidRPr="009F73B6">
              <w:rPr>
                <w:rFonts w:ascii="Times New Roman" w:hAnsi="Times New Roman" w:cs="Times New Roman"/>
                <w:i/>
                <w:iCs/>
                <w:sz w:val="20"/>
                <w:szCs w:val="20"/>
              </w:rPr>
              <w:t>Контрольное событие №68. Выполнение 100% работ  по капремонту в Палевицкой СОШ.</w:t>
            </w:r>
          </w:p>
        </w:tc>
        <w:tc>
          <w:tcPr>
            <w:tcW w:w="1843" w:type="dxa"/>
          </w:tcPr>
          <w:p w14:paraId="1A3EA9D7" w14:textId="768CF67D" w:rsidR="00A13594" w:rsidRPr="009F73B6" w:rsidRDefault="00A13594" w:rsidP="00382C42">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71064EB5" w14:textId="77777777" w:rsidR="00A13594" w:rsidRPr="009F73B6" w:rsidRDefault="00A13594" w:rsidP="00B569B9">
            <w:pPr>
              <w:jc w:val="cente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2823" w:type="dxa"/>
          </w:tcPr>
          <w:p w14:paraId="1A065909" w14:textId="0E6E705C" w:rsidR="00A13594" w:rsidRPr="009F73B6" w:rsidRDefault="00A13594" w:rsidP="00382C42">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Кап</w:t>
            </w:r>
            <w:r w:rsidR="00260C39">
              <w:rPr>
                <w:rFonts w:ascii="Times New Roman" w:eastAsia="Arial" w:hAnsi="Times New Roman" w:cs="Times New Roman"/>
                <w:sz w:val="20"/>
                <w:szCs w:val="20"/>
                <w:lang w:eastAsia="ar-SA"/>
              </w:rPr>
              <w:t xml:space="preserve">итальный </w:t>
            </w:r>
            <w:r w:rsidRPr="009F73B6">
              <w:rPr>
                <w:rFonts w:ascii="Times New Roman" w:eastAsia="Arial" w:hAnsi="Times New Roman" w:cs="Times New Roman"/>
                <w:sz w:val="20"/>
                <w:szCs w:val="20"/>
                <w:lang w:eastAsia="ar-SA"/>
              </w:rPr>
              <w:t xml:space="preserve">ремонт </w:t>
            </w:r>
            <w:r w:rsidR="00260C39">
              <w:rPr>
                <w:rFonts w:ascii="Times New Roman" w:eastAsia="Arial" w:hAnsi="Times New Roman" w:cs="Times New Roman"/>
                <w:sz w:val="20"/>
                <w:szCs w:val="20"/>
                <w:lang w:eastAsia="ar-SA"/>
              </w:rPr>
              <w:t xml:space="preserve">в </w:t>
            </w:r>
            <w:r>
              <w:rPr>
                <w:rFonts w:ascii="Times New Roman" w:eastAsia="Arial" w:hAnsi="Times New Roman" w:cs="Times New Roman"/>
                <w:sz w:val="20"/>
                <w:szCs w:val="20"/>
                <w:lang w:eastAsia="ar-SA"/>
              </w:rPr>
              <w:t xml:space="preserve">Палевицкой СОШ </w:t>
            </w:r>
            <w:r w:rsidRPr="009F73B6">
              <w:rPr>
                <w:rFonts w:ascii="Times New Roman" w:eastAsia="Arial" w:hAnsi="Times New Roman" w:cs="Times New Roman"/>
                <w:sz w:val="20"/>
                <w:szCs w:val="20"/>
                <w:lang w:eastAsia="ar-SA"/>
              </w:rPr>
              <w:t>завершен.</w:t>
            </w:r>
          </w:p>
        </w:tc>
        <w:tc>
          <w:tcPr>
            <w:tcW w:w="851" w:type="dxa"/>
          </w:tcPr>
          <w:p w14:paraId="00927BAD" w14:textId="77777777" w:rsidR="00A13594" w:rsidRPr="009F73B6" w:rsidRDefault="00A13594" w:rsidP="00382C42">
            <w:pPr>
              <w:rPr>
                <w:rFonts w:ascii="Times New Roman" w:hAnsi="Times New Roman" w:cs="Times New Roman"/>
                <w:i/>
                <w:iCs/>
                <w:sz w:val="20"/>
                <w:szCs w:val="20"/>
              </w:rPr>
            </w:pPr>
            <w:r w:rsidRPr="009F73B6">
              <w:rPr>
                <w:rFonts w:ascii="Times New Roman" w:hAnsi="Times New Roman" w:cs="Times New Roman"/>
                <w:i/>
                <w:iCs/>
                <w:sz w:val="20"/>
                <w:szCs w:val="20"/>
              </w:rPr>
              <w:t> Х</w:t>
            </w:r>
          </w:p>
        </w:tc>
        <w:tc>
          <w:tcPr>
            <w:tcW w:w="1134" w:type="dxa"/>
          </w:tcPr>
          <w:p w14:paraId="0E9F4151" w14:textId="77777777" w:rsidR="00A13594" w:rsidRPr="009F73B6" w:rsidRDefault="00A13594" w:rsidP="00382C42">
            <w:pPr>
              <w:rPr>
                <w:rFonts w:ascii="Times New Roman" w:hAnsi="Times New Roman" w:cs="Times New Roman"/>
                <w:i/>
                <w:iCs/>
                <w:sz w:val="20"/>
                <w:szCs w:val="20"/>
              </w:rPr>
            </w:pPr>
            <w:r w:rsidRPr="009F73B6">
              <w:rPr>
                <w:rFonts w:ascii="Times New Roman" w:hAnsi="Times New Roman" w:cs="Times New Roman"/>
                <w:i/>
                <w:iCs/>
                <w:sz w:val="20"/>
                <w:szCs w:val="20"/>
              </w:rPr>
              <w:t> май</w:t>
            </w:r>
          </w:p>
        </w:tc>
        <w:tc>
          <w:tcPr>
            <w:tcW w:w="992" w:type="dxa"/>
          </w:tcPr>
          <w:p w14:paraId="0E996D03" w14:textId="77777777" w:rsidR="00A13594" w:rsidRPr="009F73B6" w:rsidRDefault="00A13594" w:rsidP="00382C42">
            <w:pPr>
              <w:widowControl w:val="0"/>
              <w:suppressAutoHyphens/>
              <w:autoSpaceDE w:val="0"/>
              <w:ind w:firstLine="720"/>
              <w:rPr>
                <w:rFonts w:ascii="Times New Roman" w:eastAsia="Arial" w:hAnsi="Times New Roman" w:cs="Times New Roman"/>
                <w:sz w:val="20"/>
                <w:szCs w:val="20"/>
                <w:lang w:eastAsia="ar-SA"/>
              </w:rPr>
            </w:pPr>
          </w:p>
        </w:tc>
        <w:tc>
          <w:tcPr>
            <w:tcW w:w="992" w:type="dxa"/>
          </w:tcPr>
          <w:p w14:paraId="2EF7CDFE" w14:textId="6F0F263B" w:rsidR="00A13594" w:rsidRPr="00B569B9" w:rsidRDefault="00A13594" w:rsidP="00B569B9">
            <w:pPr>
              <w:widowControl w:val="0"/>
              <w:suppressAutoHyphens/>
              <w:autoSpaceDE w:val="0"/>
              <w:rPr>
                <w:rFonts w:ascii="Times New Roman" w:eastAsia="Arial" w:hAnsi="Times New Roman" w:cs="Times New Roman"/>
                <w:i/>
                <w:sz w:val="20"/>
                <w:szCs w:val="20"/>
                <w:lang w:eastAsia="ar-SA"/>
              </w:rPr>
            </w:pPr>
            <w:r w:rsidRPr="00B569B9">
              <w:rPr>
                <w:rFonts w:ascii="Times New Roman" w:eastAsia="Arial" w:hAnsi="Times New Roman" w:cs="Times New Roman"/>
                <w:i/>
                <w:sz w:val="20"/>
                <w:szCs w:val="20"/>
                <w:lang w:eastAsia="ar-SA"/>
              </w:rPr>
              <w:t>май</w:t>
            </w:r>
          </w:p>
        </w:tc>
        <w:tc>
          <w:tcPr>
            <w:tcW w:w="1459" w:type="dxa"/>
          </w:tcPr>
          <w:p w14:paraId="73A64673" w14:textId="77777777" w:rsidR="00A13594" w:rsidRPr="009F73B6" w:rsidRDefault="00A13594" w:rsidP="00382C42">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4CE9A2AC" w14:textId="311E4701" w:rsidR="00A13594" w:rsidRPr="009F73B6" w:rsidRDefault="00A13594" w:rsidP="00382C42">
            <w:pPr>
              <w:widowControl w:val="0"/>
              <w:suppressAutoHyphens/>
              <w:autoSpaceDE w:val="0"/>
              <w:rPr>
                <w:rFonts w:ascii="Times New Roman" w:eastAsia="Arial" w:hAnsi="Times New Roman" w:cs="Times New Roman"/>
                <w:sz w:val="20"/>
                <w:szCs w:val="20"/>
                <w:lang w:eastAsia="ar-SA"/>
              </w:rPr>
            </w:pPr>
          </w:p>
        </w:tc>
      </w:tr>
      <w:tr w:rsidR="00A13594" w:rsidRPr="009F73B6" w14:paraId="77F5D14D" w14:textId="77777777" w:rsidTr="005A59B3">
        <w:trPr>
          <w:trHeight w:val="1538"/>
          <w:jc w:val="center"/>
        </w:trPr>
        <w:tc>
          <w:tcPr>
            <w:tcW w:w="3050" w:type="dxa"/>
          </w:tcPr>
          <w:p w14:paraId="753E6D8A" w14:textId="245B4A76" w:rsidR="00A13594" w:rsidRPr="009F73B6" w:rsidRDefault="00A13594" w:rsidP="00363500">
            <w:pPr>
              <w:rPr>
                <w:rFonts w:ascii="Times New Roman" w:hAnsi="Times New Roman" w:cs="Times New Roman"/>
                <w:b/>
                <w:bCs/>
                <w:sz w:val="20"/>
                <w:szCs w:val="20"/>
              </w:rPr>
            </w:pPr>
            <w:r w:rsidRPr="009F73B6">
              <w:rPr>
                <w:rFonts w:ascii="Times New Roman" w:hAnsi="Times New Roman" w:cs="Times New Roman"/>
                <w:b/>
                <w:bCs/>
                <w:sz w:val="20"/>
                <w:szCs w:val="20"/>
              </w:rPr>
              <w:t>Основное мероприятие 5.1.2 Подготовка ОО к новому учебному году</w:t>
            </w:r>
            <w:r w:rsidR="00DC3EA3">
              <w:rPr>
                <w:rFonts w:ascii="Times New Roman" w:hAnsi="Times New Roman" w:cs="Times New Roman"/>
                <w:b/>
                <w:bCs/>
                <w:sz w:val="20"/>
                <w:szCs w:val="20"/>
              </w:rPr>
              <w:t>.</w:t>
            </w:r>
          </w:p>
        </w:tc>
        <w:tc>
          <w:tcPr>
            <w:tcW w:w="1843" w:type="dxa"/>
          </w:tcPr>
          <w:p w14:paraId="76FD4EAD" w14:textId="0F633A0F" w:rsidR="00A13594" w:rsidRPr="009F73B6" w:rsidRDefault="00A13594" w:rsidP="00363500">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0E3CCDFE" w14:textId="0B01F7EC" w:rsidR="00A13594" w:rsidRPr="009F73B6" w:rsidRDefault="00A13594" w:rsidP="00363500">
            <w:pPr>
              <w:rPr>
                <w:rFonts w:ascii="Times New Roman" w:hAnsi="Times New Roman" w:cs="Times New Roman"/>
                <w:sz w:val="20"/>
                <w:szCs w:val="20"/>
              </w:rPr>
            </w:pPr>
            <w:r w:rsidRPr="00B805DE">
              <w:rPr>
                <w:rFonts w:ascii="Times New Roman" w:hAnsi="Times New Roman" w:cs="Times New Roman"/>
                <w:sz w:val="20"/>
                <w:szCs w:val="20"/>
              </w:rPr>
              <w:t>Доля зданий, соответс</w:t>
            </w:r>
            <w:r>
              <w:rPr>
                <w:rFonts w:ascii="Times New Roman" w:hAnsi="Times New Roman" w:cs="Times New Roman"/>
                <w:sz w:val="20"/>
                <w:szCs w:val="20"/>
              </w:rPr>
              <w:t>твующих современным требованиям составит</w:t>
            </w:r>
            <w:r w:rsidR="00D33EC1">
              <w:rPr>
                <w:rFonts w:ascii="Times New Roman" w:hAnsi="Times New Roman" w:cs="Times New Roman"/>
                <w:sz w:val="20"/>
                <w:szCs w:val="20"/>
              </w:rPr>
              <w:t xml:space="preserve"> 80</w:t>
            </w:r>
            <w:r>
              <w:rPr>
                <w:rFonts w:ascii="Times New Roman" w:hAnsi="Times New Roman" w:cs="Times New Roman"/>
                <w:sz w:val="20"/>
                <w:szCs w:val="20"/>
              </w:rPr>
              <w:t xml:space="preserve"> %</w:t>
            </w:r>
          </w:p>
        </w:tc>
        <w:tc>
          <w:tcPr>
            <w:tcW w:w="2823" w:type="dxa"/>
          </w:tcPr>
          <w:p w14:paraId="4DB73209" w14:textId="5C53F4F7" w:rsidR="00A13594" w:rsidRPr="009F73B6" w:rsidRDefault="00260C39" w:rsidP="00260C39">
            <w:pPr>
              <w:widowControl w:val="0"/>
              <w:suppressAutoHyphens/>
              <w:autoSpaceDE w:val="0"/>
              <w:rPr>
                <w:rFonts w:ascii="Times New Roman" w:eastAsia="Arial" w:hAnsi="Times New Roman" w:cs="Times New Roman"/>
                <w:sz w:val="20"/>
                <w:szCs w:val="20"/>
                <w:lang w:eastAsia="ar-SA"/>
              </w:rPr>
            </w:pPr>
            <w:r w:rsidRPr="00260C39">
              <w:rPr>
                <w:rFonts w:ascii="Times New Roman" w:eastAsia="Arial" w:hAnsi="Times New Roman" w:cs="Times New Roman"/>
                <w:sz w:val="20"/>
                <w:szCs w:val="20"/>
                <w:lang w:eastAsia="ar-SA"/>
              </w:rPr>
              <w:t>По итогам приемки  все образовательные организации готовы к новому учебному году.</w:t>
            </w:r>
            <w:r>
              <w:rPr>
                <w:rFonts w:ascii="Times New Roman" w:eastAsia="Arial" w:hAnsi="Times New Roman" w:cs="Times New Roman"/>
                <w:sz w:val="20"/>
                <w:szCs w:val="20"/>
                <w:lang w:eastAsia="ar-SA"/>
              </w:rPr>
              <w:t xml:space="preserve"> </w:t>
            </w:r>
            <w:r w:rsidRPr="00260C39">
              <w:rPr>
                <w:rFonts w:ascii="Times New Roman" w:eastAsia="Arial" w:hAnsi="Times New Roman" w:cs="Times New Roman"/>
                <w:sz w:val="20"/>
                <w:szCs w:val="20"/>
                <w:lang w:eastAsia="ar-SA"/>
              </w:rPr>
              <w:t>Доля зданий, соответствующих современным требованиям состави</w:t>
            </w:r>
            <w:r>
              <w:rPr>
                <w:rFonts w:ascii="Times New Roman" w:eastAsia="Arial" w:hAnsi="Times New Roman" w:cs="Times New Roman"/>
                <w:sz w:val="20"/>
                <w:szCs w:val="20"/>
                <w:lang w:eastAsia="ar-SA"/>
              </w:rPr>
              <w:t>ла 80%.</w:t>
            </w:r>
          </w:p>
        </w:tc>
        <w:tc>
          <w:tcPr>
            <w:tcW w:w="851" w:type="dxa"/>
          </w:tcPr>
          <w:p w14:paraId="080755EB" w14:textId="77777777" w:rsidR="00A13594" w:rsidRPr="009F73B6" w:rsidRDefault="00A13594" w:rsidP="00363500">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1C77D943" w14:textId="77777777" w:rsidR="00A13594" w:rsidRPr="009F73B6" w:rsidRDefault="00A13594" w:rsidP="00363500">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3CD69E5B" w14:textId="3949E73C" w:rsidR="00A13594" w:rsidRPr="009F73B6" w:rsidRDefault="00A13594" w:rsidP="00363500">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1085D9AF" w14:textId="6338C807" w:rsidR="00A13594" w:rsidRPr="009F73B6" w:rsidRDefault="00A13594" w:rsidP="00363500">
            <w:pPr>
              <w:widowControl w:val="0"/>
              <w:suppressAutoHyphens/>
              <w:autoSpaceDE w:val="0"/>
              <w:rPr>
                <w:rFonts w:ascii="Times New Roman" w:eastAsia="Arial" w:hAnsi="Times New Roman" w:cs="Times New Roman"/>
                <w:sz w:val="20"/>
                <w:szCs w:val="20"/>
                <w:highlight w:val="yellow"/>
                <w:lang w:eastAsia="ar-SA"/>
              </w:rPr>
            </w:pPr>
            <w:r w:rsidRPr="009F73B6">
              <w:rPr>
                <w:rFonts w:ascii="Times New Roman" w:hAnsi="Times New Roman" w:cs="Times New Roman"/>
                <w:sz w:val="20"/>
                <w:szCs w:val="20"/>
              </w:rPr>
              <w:t>декабрь</w:t>
            </w:r>
          </w:p>
        </w:tc>
        <w:tc>
          <w:tcPr>
            <w:tcW w:w="1459" w:type="dxa"/>
          </w:tcPr>
          <w:p w14:paraId="79FCD321" w14:textId="77777777" w:rsidR="00A13594" w:rsidRPr="009F73B6" w:rsidRDefault="00A13594" w:rsidP="00363500">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733CA0E8" w14:textId="77777777" w:rsidR="00A13594" w:rsidRPr="009F73B6" w:rsidRDefault="00A13594" w:rsidP="00363500">
            <w:pPr>
              <w:widowControl w:val="0"/>
              <w:suppressAutoHyphens/>
              <w:autoSpaceDE w:val="0"/>
              <w:rPr>
                <w:rFonts w:ascii="Times New Roman" w:eastAsia="Arial" w:hAnsi="Times New Roman" w:cs="Times New Roman"/>
                <w:sz w:val="20"/>
                <w:szCs w:val="20"/>
                <w:lang w:eastAsia="ar-SA"/>
              </w:rPr>
            </w:pPr>
          </w:p>
        </w:tc>
      </w:tr>
      <w:tr w:rsidR="00A13594" w:rsidRPr="009F73B6" w14:paraId="7555491A" w14:textId="77777777" w:rsidTr="005A59B3">
        <w:trPr>
          <w:jc w:val="center"/>
        </w:trPr>
        <w:tc>
          <w:tcPr>
            <w:tcW w:w="3050" w:type="dxa"/>
          </w:tcPr>
          <w:p w14:paraId="2C6B5BE7" w14:textId="77777777" w:rsidR="00A13594" w:rsidRPr="009F73B6" w:rsidRDefault="00A13594" w:rsidP="00446DE0">
            <w:pPr>
              <w:rPr>
                <w:rFonts w:ascii="Times New Roman" w:hAnsi="Times New Roman" w:cs="Times New Roman"/>
                <w:sz w:val="20"/>
                <w:szCs w:val="20"/>
              </w:rPr>
            </w:pPr>
            <w:r w:rsidRPr="009F73B6">
              <w:rPr>
                <w:rFonts w:ascii="Times New Roman" w:hAnsi="Times New Roman" w:cs="Times New Roman"/>
                <w:sz w:val="20"/>
                <w:szCs w:val="20"/>
              </w:rPr>
              <w:t>Мероприятие 5.1.2.1 Подготовка  проектно-сметной документации на строительство и ремонт.</w:t>
            </w:r>
          </w:p>
        </w:tc>
        <w:tc>
          <w:tcPr>
            <w:tcW w:w="1843" w:type="dxa"/>
          </w:tcPr>
          <w:p w14:paraId="2DB17A2C" w14:textId="57B0C7D7" w:rsidR="00A13594" w:rsidRPr="009F73B6" w:rsidRDefault="00A13594" w:rsidP="00446DE0">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0CA8A7E1" w14:textId="77777777" w:rsidR="00A13594" w:rsidRPr="009F73B6" w:rsidRDefault="00A13594" w:rsidP="00446DE0">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3D3D1790" w14:textId="5F1C2040" w:rsidR="00A13594" w:rsidRPr="009F73B6" w:rsidRDefault="00A13594" w:rsidP="00446DE0">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Проектно-сметная документация </w:t>
            </w:r>
            <w:r w:rsidR="00D33EC1" w:rsidRPr="00D33EC1">
              <w:rPr>
                <w:rFonts w:ascii="Times New Roman" w:eastAsia="Arial" w:hAnsi="Times New Roman" w:cs="Times New Roman"/>
                <w:sz w:val="20"/>
                <w:szCs w:val="20"/>
                <w:lang w:eastAsia="ar-SA"/>
              </w:rPr>
              <w:t xml:space="preserve">на строительство и ремонт </w:t>
            </w:r>
            <w:r w:rsidRPr="009F73B6">
              <w:rPr>
                <w:rFonts w:ascii="Times New Roman" w:eastAsia="Arial" w:hAnsi="Times New Roman" w:cs="Times New Roman"/>
                <w:sz w:val="20"/>
                <w:szCs w:val="20"/>
                <w:lang w:eastAsia="ar-SA"/>
              </w:rPr>
              <w:t>подготовлена.</w:t>
            </w:r>
          </w:p>
        </w:tc>
        <w:tc>
          <w:tcPr>
            <w:tcW w:w="851" w:type="dxa"/>
          </w:tcPr>
          <w:p w14:paraId="6BBDCB52" w14:textId="77777777" w:rsidR="00A13594" w:rsidRPr="009F73B6" w:rsidRDefault="00A13594" w:rsidP="00446DE0">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6B2E0B16" w14:textId="77777777" w:rsidR="00A13594" w:rsidRPr="009F73B6" w:rsidRDefault="00A13594" w:rsidP="00446DE0">
            <w:pPr>
              <w:rPr>
                <w:rFonts w:ascii="Times New Roman" w:hAnsi="Times New Roman" w:cs="Times New Roman"/>
                <w:sz w:val="20"/>
                <w:szCs w:val="20"/>
              </w:rPr>
            </w:pPr>
            <w:r w:rsidRPr="009F73B6">
              <w:rPr>
                <w:rFonts w:ascii="Times New Roman" w:hAnsi="Times New Roman" w:cs="Times New Roman"/>
                <w:sz w:val="20"/>
                <w:szCs w:val="20"/>
              </w:rPr>
              <w:t>август</w:t>
            </w:r>
          </w:p>
        </w:tc>
        <w:tc>
          <w:tcPr>
            <w:tcW w:w="992" w:type="dxa"/>
          </w:tcPr>
          <w:p w14:paraId="606C4666" w14:textId="3D22C3B7" w:rsidR="00A13594" w:rsidRPr="009F73B6" w:rsidRDefault="00A13594" w:rsidP="00446DE0">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34D59730" w14:textId="79BB1872" w:rsidR="00A13594" w:rsidRPr="009F73B6" w:rsidRDefault="00A13594" w:rsidP="00446DE0">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август</w:t>
            </w:r>
          </w:p>
        </w:tc>
        <w:tc>
          <w:tcPr>
            <w:tcW w:w="1459" w:type="dxa"/>
            <w:shd w:val="clear" w:color="auto" w:fill="auto"/>
          </w:tcPr>
          <w:p w14:paraId="0115E801" w14:textId="0A4D4BD0" w:rsidR="00A13594" w:rsidRPr="009F73B6" w:rsidRDefault="00A13594" w:rsidP="00446DE0">
            <w:pPr>
              <w:widowControl w:val="0"/>
              <w:suppressAutoHyphens/>
              <w:autoSpaceDE w:val="0"/>
              <w:ind w:hanging="3"/>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Выполнено. </w:t>
            </w:r>
          </w:p>
          <w:p w14:paraId="4072207E" w14:textId="77777777" w:rsidR="00A13594" w:rsidRPr="009F73B6" w:rsidRDefault="00A13594" w:rsidP="00446DE0">
            <w:pPr>
              <w:widowControl w:val="0"/>
              <w:suppressAutoHyphens/>
              <w:autoSpaceDE w:val="0"/>
              <w:ind w:hanging="3"/>
              <w:rPr>
                <w:rFonts w:ascii="Times New Roman" w:eastAsia="Arial" w:hAnsi="Times New Roman" w:cs="Times New Roman"/>
                <w:sz w:val="20"/>
                <w:szCs w:val="20"/>
                <w:lang w:eastAsia="ar-SA"/>
              </w:rPr>
            </w:pPr>
          </w:p>
        </w:tc>
      </w:tr>
      <w:tr w:rsidR="00A13594" w:rsidRPr="009F73B6" w14:paraId="19609C1F" w14:textId="77777777" w:rsidTr="00D33EC1">
        <w:trPr>
          <w:jc w:val="center"/>
        </w:trPr>
        <w:tc>
          <w:tcPr>
            <w:tcW w:w="3050" w:type="dxa"/>
          </w:tcPr>
          <w:p w14:paraId="63E2731D" w14:textId="77777777" w:rsidR="00A13594" w:rsidRPr="009F73B6" w:rsidRDefault="00A13594" w:rsidP="00446DE0">
            <w:pPr>
              <w:rPr>
                <w:rFonts w:ascii="Times New Roman" w:hAnsi="Times New Roman" w:cs="Times New Roman"/>
                <w:sz w:val="20"/>
                <w:szCs w:val="20"/>
              </w:rPr>
            </w:pPr>
            <w:r w:rsidRPr="009F73B6">
              <w:rPr>
                <w:rFonts w:ascii="Times New Roman" w:hAnsi="Times New Roman" w:cs="Times New Roman"/>
                <w:sz w:val="20"/>
                <w:szCs w:val="20"/>
              </w:rPr>
              <w:t>Мероприятие 5.1.2.2 Выполнение требований Роспотребнадзора.</w:t>
            </w:r>
          </w:p>
        </w:tc>
        <w:tc>
          <w:tcPr>
            <w:tcW w:w="1843" w:type="dxa"/>
          </w:tcPr>
          <w:p w14:paraId="0167055E" w14:textId="4B15CB5E" w:rsidR="00A13594" w:rsidRPr="009F73B6" w:rsidRDefault="00A13594" w:rsidP="00446DE0">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684594DA" w14:textId="77777777" w:rsidR="00A13594" w:rsidRPr="009F73B6" w:rsidRDefault="00A13594" w:rsidP="00446DE0">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shd w:val="clear" w:color="auto" w:fill="FFFFFF" w:themeFill="background1"/>
          </w:tcPr>
          <w:p w14:paraId="506C67C1" w14:textId="035D1E8A" w:rsidR="00A13594" w:rsidRPr="00B9099D" w:rsidRDefault="00D33EC1" w:rsidP="00D33EC1">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Требования Роспотребнадзора выполняются вовремя.</w:t>
            </w:r>
          </w:p>
        </w:tc>
        <w:tc>
          <w:tcPr>
            <w:tcW w:w="851" w:type="dxa"/>
          </w:tcPr>
          <w:p w14:paraId="69D54661" w14:textId="77777777" w:rsidR="00A13594" w:rsidRPr="009F73B6" w:rsidRDefault="00A13594" w:rsidP="00446DE0">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35F9ED54" w14:textId="77777777" w:rsidR="00A13594" w:rsidRPr="009F73B6" w:rsidRDefault="00A13594" w:rsidP="00446DE0">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50126D2E" w14:textId="5C2C62F4" w:rsidR="00A13594" w:rsidRPr="009F73B6" w:rsidRDefault="00A13594" w:rsidP="00446DE0">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6DF36A5B" w14:textId="2DDD11AB" w:rsidR="00A13594" w:rsidRPr="009F73B6" w:rsidRDefault="00A13594" w:rsidP="00446DE0">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shd w:val="clear" w:color="auto" w:fill="auto"/>
          </w:tcPr>
          <w:p w14:paraId="03C43637" w14:textId="7692B1D2" w:rsidR="00A13594" w:rsidRPr="009F73B6" w:rsidRDefault="00D33EC1" w:rsidP="00B9099D">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Выполнено.</w:t>
            </w:r>
          </w:p>
        </w:tc>
      </w:tr>
      <w:tr w:rsidR="00A13594" w:rsidRPr="009F73B6" w14:paraId="77BFBCBF" w14:textId="77777777" w:rsidTr="005A59B3">
        <w:trPr>
          <w:jc w:val="center"/>
        </w:trPr>
        <w:tc>
          <w:tcPr>
            <w:tcW w:w="3050" w:type="dxa"/>
          </w:tcPr>
          <w:p w14:paraId="2A521752" w14:textId="77777777" w:rsidR="00A13594" w:rsidRPr="009F73B6" w:rsidRDefault="00A13594" w:rsidP="00446DE0">
            <w:pPr>
              <w:rPr>
                <w:rFonts w:ascii="Times New Roman" w:hAnsi="Times New Roman" w:cs="Times New Roman"/>
                <w:sz w:val="20"/>
                <w:szCs w:val="20"/>
              </w:rPr>
            </w:pPr>
            <w:r w:rsidRPr="009F73B6">
              <w:rPr>
                <w:rFonts w:ascii="Times New Roman" w:hAnsi="Times New Roman" w:cs="Times New Roman"/>
                <w:sz w:val="20"/>
                <w:szCs w:val="20"/>
              </w:rPr>
              <w:t>Мероприятие 5.1.2.3 Приемка ОО к новому учебному году</w:t>
            </w:r>
          </w:p>
        </w:tc>
        <w:tc>
          <w:tcPr>
            <w:tcW w:w="1843" w:type="dxa"/>
          </w:tcPr>
          <w:p w14:paraId="2A557843" w14:textId="3B76317E" w:rsidR="00A13594" w:rsidRPr="009F73B6" w:rsidRDefault="00A13594" w:rsidP="00446DE0">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2BF36328" w14:textId="77777777" w:rsidR="00A13594" w:rsidRPr="009F73B6" w:rsidRDefault="00A13594" w:rsidP="00446DE0">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332FAD94" w14:textId="4607E9DC" w:rsidR="00A13594" w:rsidRPr="009F73B6" w:rsidRDefault="00A13594" w:rsidP="00446DE0">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Приемка ОО к началу нового учебного года прошла  в августе 2023</w:t>
            </w:r>
            <w:r w:rsidR="00C40585">
              <w:rPr>
                <w:rFonts w:ascii="Times New Roman" w:eastAsia="Arial" w:hAnsi="Times New Roman" w:cs="Times New Roman"/>
                <w:sz w:val="20"/>
                <w:szCs w:val="20"/>
                <w:lang w:eastAsia="ar-SA"/>
              </w:rPr>
              <w:t xml:space="preserve"> </w:t>
            </w:r>
            <w:r w:rsidRPr="009F73B6">
              <w:rPr>
                <w:rFonts w:ascii="Times New Roman" w:eastAsia="Arial" w:hAnsi="Times New Roman" w:cs="Times New Roman"/>
                <w:sz w:val="20"/>
                <w:szCs w:val="20"/>
                <w:lang w:eastAsia="ar-SA"/>
              </w:rPr>
              <w:t>г.</w:t>
            </w:r>
          </w:p>
        </w:tc>
        <w:tc>
          <w:tcPr>
            <w:tcW w:w="851" w:type="dxa"/>
          </w:tcPr>
          <w:p w14:paraId="4722DB82" w14:textId="77777777" w:rsidR="00A13594" w:rsidRPr="009F73B6" w:rsidRDefault="00A13594" w:rsidP="00446DE0">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1F4BF4C7" w14:textId="77777777" w:rsidR="00A13594" w:rsidRPr="009F73B6" w:rsidRDefault="00A13594" w:rsidP="00446DE0">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3FFA3502" w14:textId="65582068" w:rsidR="00A13594" w:rsidRPr="009F73B6" w:rsidRDefault="00A13594" w:rsidP="00446DE0">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7CD068D6" w14:textId="00E01385" w:rsidR="00A13594" w:rsidRPr="009F73B6" w:rsidRDefault="00A13594" w:rsidP="00446DE0">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6252D526" w14:textId="77777777" w:rsidR="00A13594" w:rsidRPr="009F73B6" w:rsidRDefault="00A13594" w:rsidP="00446DE0">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1EC7F2F1" w14:textId="399CFC0A" w:rsidR="00A13594" w:rsidRPr="009F73B6" w:rsidRDefault="00A13594" w:rsidP="00446DE0">
            <w:pPr>
              <w:widowControl w:val="0"/>
              <w:suppressAutoHyphens/>
              <w:autoSpaceDE w:val="0"/>
              <w:rPr>
                <w:rFonts w:ascii="Times New Roman" w:eastAsia="Arial" w:hAnsi="Times New Roman" w:cs="Times New Roman"/>
                <w:sz w:val="20"/>
                <w:szCs w:val="20"/>
                <w:lang w:eastAsia="ar-SA"/>
              </w:rPr>
            </w:pPr>
          </w:p>
        </w:tc>
      </w:tr>
      <w:tr w:rsidR="00A13594" w:rsidRPr="009F73B6" w14:paraId="69AA2EE4" w14:textId="77777777" w:rsidTr="005A59B3">
        <w:trPr>
          <w:jc w:val="center"/>
        </w:trPr>
        <w:tc>
          <w:tcPr>
            <w:tcW w:w="3050" w:type="dxa"/>
          </w:tcPr>
          <w:p w14:paraId="11B8EA3E" w14:textId="410F1DAE" w:rsidR="00A13594" w:rsidRPr="009F73B6" w:rsidRDefault="00A13594" w:rsidP="00021686">
            <w:pPr>
              <w:rPr>
                <w:rFonts w:ascii="Times New Roman" w:hAnsi="Times New Roman" w:cs="Times New Roman"/>
                <w:sz w:val="20"/>
                <w:szCs w:val="20"/>
              </w:rPr>
            </w:pPr>
            <w:r w:rsidRPr="009F73B6">
              <w:rPr>
                <w:rFonts w:ascii="Times New Roman" w:hAnsi="Times New Roman" w:cs="Times New Roman"/>
                <w:sz w:val="20"/>
                <w:szCs w:val="20"/>
              </w:rPr>
              <w:t xml:space="preserve">Мероприятие 5.1.2.4  </w:t>
            </w:r>
            <w:r w:rsidRPr="00123E30">
              <w:rPr>
                <w:rFonts w:ascii="Times New Roman" w:hAnsi="Times New Roman" w:cs="Times New Roman"/>
                <w:sz w:val="20"/>
                <w:szCs w:val="20"/>
              </w:rPr>
              <w:t>Проведение мероприятий по антитеррору.</w:t>
            </w:r>
          </w:p>
        </w:tc>
        <w:tc>
          <w:tcPr>
            <w:tcW w:w="1843" w:type="dxa"/>
          </w:tcPr>
          <w:p w14:paraId="7DFF13ED" w14:textId="0ADAA14E" w:rsidR="00A13594" w:rsidRPr="009F73B6" w:rsidRDefault="00A13594" w:rsidP="00021686">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3DAC6F46" w14:textId="77777777" w:rsidR="00A13594" w:rsidRPr="009F73B6" w:rsidRDefault="00A13594" w:rsidP="00021686">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15912BF1" w14:textId="0B14B1EA" w:rsidR="00A13594" w:rsidRPr="00021686" w:rsidRDefault="00A13594" w:rsidP="00021686">
            <w:pPr>
              <w:widowControl w:val="0"/>
              <w:suppressAutoHyphens/>
              <w:autoSpaceDE w:val="0"/>
              <w:rPr>
                <w:rFonts w:ascii="Times New Roman" w:eastAsia="Arial" w:hAnsi="Times New Roman" w:cs="Times New Roman"/>
                <w:sz w:val="20"/>
                <w:szCs w:val="20"/>
                <w:lang w:eastAsia="ar-SA"/>
              </w:rPr>
            </w:pPr>
            <w:r w:rsidRPr="00021686">
              <w:rPr>
                <w:rFonts w:ascii="Times New Roman" w:eastAsia="Arial" w:hAnsi="Times New Roman" w:cs="Times New Roman"/>
                <w:sz w:val="20"/>
                <w:szCs w:val="20"/>
                <w:lang w:eastAsia="ar-SA"/>
              </w:rPr>
              <w:t xml:space="preserve">Всего на антитеррористическую защищённость выделено на 2023 год 3797555,56 рублей. </w:t>
            </w:r>
          </w:p>
          <w:p w14:paraId="7D4F7E8F" w14:textId="77777777" w:rsidR="00A13594" w:rsidRPr="00021686" w:rsidRDefault="00A13594" w:rsidP="00021686">
            <w:pPr>
              <w:widowControl w:val="0"/>
              <w:suppressAutoHyphens/>
              <w:autoSpaceDE w:val="0"/>
              <w:rPr>
                <w:rFonts w:ascii="Times New Roman" w:eastAsia="Arial" w:hAnsi="Times New Roman" w:cs="Times New Roman"/>
                <w:sz w:val="20"/>
                <w:szCs w:val="20"/>
                <w:lang w:eastAsia="ar-SA"/>
              </w:rPr>
            </w:pPr>
            <w:r w:rsidRPr="00021686">
              <w:rPr>
                <w:rFonts w:ascii="Times New Roman" w:eastAsia="Arial" w:hAnsi="Times New Roman" w:cs="Times New Roman"/>
                <w:sz w:val="20"/>
                <w:szCs w:val="20"/>
                <w:lang w:eastAsia="ar-SA"/>
              </w:rPr>
              <w:t>Проведены следующие работы:</w:t>
            </w:r>
          </w:p>
          <w:p w14:paraId="6DB73520" w14:textId="2972C5B7" w:rsidR="00A13594" w:rsidRPr="00021686" w:rsidRDefault="00A13594" w:rsidP="00021686">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 </w:t>
            </w:r>
            <w:r w:rsidRPr="00021686">
              <w:rPr>
                <w:rFonts w:ascii="Times New Roman" w:eastAsia="Arial" w:hAnsi="Times New Roman" w:cs="Times New Roman"/>
                <w:sz w:val="20"/>
                <w:szCs w:val="20"/>
                <w:lang w:eastAsia="ar-SA"/>
              </w:rPr>
              <w:t>монтаж АПС в ДОУ с. Пажга, ДОУ № 1 и № 2 с. Зеленец, ДЮЦ с. Зеленец;</w:t>
            </w:r>
          </w:p>
          <w:p w14:paraId="287DEC29" w14:textId="4559C24B" w:rsidR="00A13594" w:rsidRPr="00021686" w:rsidRDefault="00A13594" w:rsidP="00021686">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 </w:t>
            </w:r>
            <w:r w:rsidRPr="00021686">
              <w:rPr>
                <w:rFonts w:ascii="Times New Roman" w:eastAsia="Arial" w:hAnsi="Times New Roman" w:cs="Times New Roman"/>
                <w:sz w:val="20"/>
                <w:szCs w:val="20"/>
                <w:lang w:eastAsia="ar-SA"/>
              </w:rPr>
              <w:t xml:space="preserve">оборудование системы передачи тревожных сообщений на </w:t>
            </w:r>
            <w:r w:rsidRPr="006601C9">
              <w:rPr>
                <w:rFonts w:ascii="Times New Roman" w:eastAsia="Arial" w:hAnsi="Times New Roman" w:cs="Times New Roman"/>
                <w:sz w:val="20"/>
                <w:szCs w:val="20"/>
                <w:lang w:eastAsia="ar-SA"/>
              </w:rPr>
              <w:t>14</w:t>
            </w:r>
            <w:r w:rsidRPr="00021686">
              <w:rPr>
                <w:rFonts w:ascii="Times New Roman" w:eastAsia="Arial" w:hAnsi="Times New Roman" w:cs="Times New Roman"/>
                <w:sz w:val="20"/>
                <w:szCs w:val="20"/>
                <w:lang w:eastAsia="ar-SA"/>
              </w:rPr>
              <w:t xml:space="preserve"> объектах;</w:t>
            </w:r>
          </w:p>
          <w:p w14:paraId="1B3593CB" w14:textId="5F415BA6" w:rsidR="00A13594" w:rsidRPr="009F73B6" w:rsidRDefault="00A13594" w:rsidP="00021686">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 </w:t>
            </w:r>
            <w:r w:rsidRPr="00021686">
              <w:rPr>
                <w:rFonts w:ascii="Times New Roman" w:eastAsia="Arial" w:hAnsi="Times New Roman" w:cs="Times New Roman"/>
                <w:sz w:val="20"/>
                <w:szCs w:val="20"/>
                <w:lang w:eastAsia="ar-SA"/>
              </w:rPr>
              <w:t>установка домофона в ДОУ № 3 с. Выльгорт.</w:t>
            </w:r>
          </w:p>
        </w:tc>
        <w:tc>
          <w:tcPr>
            <w:tcW w:w="851" w:type="dxa"/>
          </w:tcPr>
          <w:p w14:paraId="71739189" w14:textId="77777777" w:rsidR="00A13594" w:rsidRPr="009F73B6" w:rsidRDefault="00A13594" w:rsidP="00021686">
            <w:pPr>
              <w:rPr>
                <w:rFonts w:ascii="Times New Roman" w:hAnsi="Times New Roman" w:cs="Times New Roman"/>
                <w:i/>
                <w:iCs/>
                <w:sz w:val="20"/>
                <w:szCs w:val="20"/>
              </w:rPr>
            </w:pPr>
            <w:r w:rsidRPr="009F73B6">
              <w:rPr>
                <w:rFonts w:ascii="Times New Roman" w:hAnsi="Times New Roman" w:cs="Times New Roman"/>
                <w:sz w:val="20"/>
                <w:szCs w:val="20"/>
              </w:rPr>
              <w:t>январь</w:t>
            </w:r>
          </w:p>
        </w:tc>
        <w:tc>
          <w:tcPr>
            <w:tcW w:w="1134" w:type="dxa"/>
          </w:tcPr>
          <w:p w14:paraId="79A316D9" w14:textId="77777777" w:rsidR="00A13594" w:rsidRPr="009F73B6" w:rsidRDefault="00A13594" w:rsidP="00021686">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00B07A32" w14:textId="7A47218B" w:rsidR="00A13594" w:rsidRPr="009F73B6" w:rsidRDefault="00A13594" w:rsidP="00021686">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0D4C9148" w14:textId="15DED7C5" w:rsidR="00A13594" w:rsidRPr="009F73B6" w:rsidRDefault="00A13594" w:rsidP="00021686">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4D6E24B7" w14:textId="77777777" w:rsidR="00A13594" w:rsidRPr="009F73B6" w:rsidRDefault="00A13594" w:rsidP="00021686">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1583503F" w14:textId="6965D07C" w:rsidR="00A13594" w:rsidRPr="009F73B6" w:rsidRDefault="00A13594" w:rsidP="00021686">
            <w:pPr>
              <w:widowControl w:val="0"/>
              <w:suppressAutoHyphens/>
              <w:autoSpaceDE w:val="0"/>
              <w:rPr>
                <w:rFonts w:ascii="Times New Roman" w:eastAsia="Arial" w:hAnsi="Times New Roman" w:cs="Times New Roman"/>
                <w:sz w:val="20"/>
                <w:szCs w:val="20"/>
                <w:lang w:eastAsia="ar-SA"/>
              </w:rPr>
            </w:pPr>
          </w:p>
        </w:tc>
      </w:tr>
      <w:tr w:rsidR="00A13594" w:rsidRPr="009F73B6" w14:paraId="1BB4DBA6" w14:textId="77777777" w:rsidTr="005A59B3">
        <w:trPr>
          <w:jc w:val="center"/>
        </w:trPr>
        <w:tc>
          <w:tcPr>
            <w:tcW w:w="3050" w:type="dxa"/>
          </w:tcPr>
          <w:p w14:paraId="40D5CEE6" w14:textId="77777777" w:rsidR="00A13594" w:rsidRPr="009F73B6" w:rsidRDefault="00A13594" w:rsidP="00382C42">
            <w:pPr>
              <w:rPr>
                <w:rFonts w:ascii="Times New Roman" w:hAnsi="Times New Roman" w:cs="Times New Roman"/>
                <w:i/>
                <w:iCs/>
                <w:sz w:val="20"/>
                <w:szCs w:val="20"/>
              </w:rPr>
            </w:pPr>
            <w:r w:rsidRPr="009F73B6">
              <w:rPr>
                <w:rFonts w:ascii="Times New Roman" w:hAnsi="Times New Roman" w:cs="Times New Roman"/>
                <w:i/>
                <w:iCs/>
                <w:sz w:val="20"/>
                <w:szCs w:val="20"/>
              </w:rPr>
              <w:t>Контрольное событие № 69. 100% ОО приняты к 2023-2024 учебному году.</w:t>
            </w:r>
          </w:p>
        </w:tc>
        <w:tc>
          <w:tcPr>
            <w:tcW w:w="1843" w:type="dxa"/>
          </w:tcPr>
          <w:p w14:paraId="656F20DF" w14:textId="4968A8C9" w:rsidR="00A13594" w:rsidRPr="009F73B6" w:rsidRDefault="00A13594" w:rsidP="00382C42">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734D0A9D" w14:textId="77777777" w:rsidR="00A13594" w:rsidRPr="009F73B6" w:rsidRDefault="00A13594" w:rsidP="0004590D">
            <w:pPr>
              <w:jc w:val="cente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2823" w:type="dxa"/>
          </w:tcPr>
          <w:p w14:paraId="6D9D0FAF" w14:textId="69508C15" w:rsidR="00A13594" w:rsidRPr="009F73B6" w:rsidRDefault="00A13594" w:rsidP="00382C42">
            <w:pPr>
              <w:widowControl w:val="0"/>
              <w:suppressAutoHyphens/>
              <w:autoSpaceDE w:val="0"/>
              <w:rPr>
                <w:rFonts w:ascii="Times New Roman" w:eastAsia="Arial" w:hAnsi="Times New Roman" w:cs="Times New Roman"/>
                <w:i/>
                <w:sz w:val="20"/>
                <w:szCs w:val="20"/>
                <w:lang w:eastAsia="ar-SA"/>
              </w:rPr>
            </w:pPr>
            <w:r w:rsidRPr="009F73B6">
              <w:rPr>
                <w:rFonts w:ascii="Times New Roman" w:eastAsia="Arial" w:hAnsi="Times New Roman" w:cs="Times New Roman"/>
                <w:sz w:val="20"/>
                <w:szCs w:val="20"/>
                <w:lang w:eastAsia="ar-SA"/>
              </w:rPr>
              <w:t>По итогам приемки  все образовательные организации готовы к новому учебному году.</w:t>
            </w:r>
          </w:p>
        </w:tc>
        <w:tc>
          <w:tcPr>
            <w:tcW w:w="851" w:type="dxa"/>
          </w:tcPr>
          <w:p w14:paraId="3D6FA715" w14:textId="77777777" w:rsidR="00A13594" w:rsidRPr="009F73B6" w:rsidRDefault="00A13594" w:rsidP="00382C42">
            <w:pPr>
              <w:rPr>
                <w:rFonts w:ascii="Times New Roman" w:hAnsi="Times New Roman" w:cs="Times New Roman"/>
                <w:i/>
                <w:iCs/>
                <w:sz w:val="20"/>
                <w:szCs w:val="20"/>
              </w:rPr>
            </w:pPr>
            <w:r w:rsidRPr="009F73B6">
              <w:rPr>
                <w:rFonts w:ascii="Times New Roman" w:hAnsi="Times New Roman" w:cs="Times New Roman"/>
                <w:i/>
                <w:iCs/>
                <w:sz w:val="20"/>
                <w:szCs w:val="20"/>
              </w:rPr>
              <w:t> Х</w:t>
            </w:r>
          </w:p>
        </w:tc>
        <w:tc>
          <w:tcPr>
            <w:tcW w:w="1134" w:type="dxa"/>
          </w:tcPr>
          <w:p w14:paraId="7F69A9DD" w14:textId="77777777" w:rsidR="00A13594" w:rsidRPr="009F73B6" w:rsidRDefault="00A13594" w:rsidP="00382C42">
            <w:pPr>
              <w:rPr>
                <w:rFonts w:ascii="Times New Roman" w:hAnsi="Times New Roman" w:cs="Times New Roman"/>
                <w:i/>
                <w:iCs/>
                <w:sz w:val="20"/>
                <w:szCs w:val="20"/>
              </w:rPr>
            </w:pPr>
            <w:r w:rsidRPr="009F73B6">
              <w:rPr>
                <w:rFonts w:ascii="Times New Roman" w:hAnsi="Times New Roman" w:cs="Times New Roman"/>
                <w:i/>
                <w:iCs/>
                <w:sz w:val="20"/>
                <w:szCs w:val="20"/>
              </w:rPr>
              <w:t> август</w:t>
            </w:r>
          </w:p>
        </w:tc>
        <w:tc>
          <w:tcPr>
            <w:tcW w:w="992" w:type="dxa"/>
          </w:tcPr>
          <w:p w14:paraId="13A6904E" w14:textId="77777777" w:rsidR="00A13594" w:rsidRPr="009F73B6" w:rsidRDefault="00A13594" w:rsidP="00382C42">
            <w:pPr>
              <w:widowControl w:val="0"/>
              <w:suppressAutoHyphens/>
              <w:autoSpaceDE w:val="0"/>
              <w:ind w:firstLine="720"/>
              <w:rPr>
                <w:rFonts w:ascii="Times New Roman" w:eastAsia="Arial" w:hAnsi="Times New Roman" w:cs="Times New Roman"/>
                <w:sz w:val="20"/>
                <w:szCs w:val="20"/>
                <w:lang w:eastAsia="ar-SA"/>
              </w:rPr>
            </w:pPr>
          </w:p>
        </w:tc>
        <w:tc>
          <w:tcPr>
            <w:tcW w:w="992" w:type="dxa"/>
          </w:tcPr>
          <w:p w14:paraId="77FAAE1D" w14:textId="6E176F11" w:rsidR="00A13594" w:rsidRPr="0004590D" w:rsidRDefault="00A13594" w:rsidP="0004590D">
            <w:pPr>
              <w:widowControl w:val="0"/>
              <w:suppressAutoHyphens/>
              <w:autoSpaceDE w:val="0"/>
              <w:rPr>
                <w:rFonts w:ascii="Times New Roman" w:eastAsia="Arial" w:hAnsi="Times New Roman" w:cs="Times New Roman"/>
                <w:i/>
                <w:color w:val="FF0000"/>
                <w:sz w:val="20"/>
                <w:szCs w:val="20"/>
                <w:lang w:eastAsia="ar-SA"/>
              </w:rPr>
            </w:pPr>
            <w:r w:rsidRPr="0004590D">
              <w:rPr>
                <w:rFonts w:ascii="Times New Roman" w:eastAsia="Arial" w:hAnsi="Times New Roman" w:cs="Times New Roman"/>
                <w:i/>
                <w:sz w:val="20"/>
                <w:szCs w:val="20"/>
                <w:lang w:eastAsia="ar-SA"/>
              </w:rPr>
              <w:t>август</w:t>
            </w:r>
          </w:p>
        </w:tc>
        <w:tc>
          <w:tcPr>
            <w:tcW w:w="1459" w:type="dxa"/>
          </w:tcPr>
          <w:p w14:paraId="66F68E10" w14:textId="09B85752" w:rsidR="00A13594" w:rsidRPr="009F73B6" w:rsidRDefault="00A13594" w:rsidP="00382C42">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Выполнено.</w:t>
            </w:r>
          </w:p>
        </w:tc>
      </w:tr>
      <w:tr w:rsidR="00A13594" w:rsidRPr="009F73B6" w14:paraId="5CD321B1" w14:textId="77777777" w:rsidTr="005A59B3">
        <w:trPr>
          <w:jc w:val="center"/>
        </w:trPr>
        <w:tc>
          <w:tcPr>
            <w:tcW w:w="3050" w:type="dxa"/>
          </w:tcPr>
          <w:p w14:paraId="045B2EFF" w14:textId="77777777" w:rsidR="00A13594" w:rsidRPr="009F73B6" w:rsidRDefault="00A13594" w:rsidP="008C3DC3">
            <w:pPr>
              <w:rPr>
                <w:rFonts w:ascii="Times New Roman" w:hAnsi="Times New Roman" w:cs="Times New Roman"/>
                <w:b/>
                <w:bCs/>
                <w:sz w:val="20"/>
                <w:szCs w:val="20"/>
              </w:rPr>
            </w:pPr>
            <w:r w:rsidRPr="009F73B6">
              <w:rPr>
                <w:rFonts w:ascii="Times New Roman" w:hAnsi="Times New Roman" w:cs="Times New Roman"/>
                <w:b/>
                <w:bCs/>
                <w:sz w:val="20"/>
                <w:szCs w:val="20"/>
              </w:rPr>
              <w:t>Основное мероприятие 5.1.3 Информационная безопасность в сети.</w:t>
            </w:r>
          </w:p>
        </w:tc>
        <w:tc>
          <w:tcPr>
            <w:tcW w:w="1843" w:type="dxa"/>
          </w:tcPr>
          <w:p w14:paraId="3926AF40" w14:textId="49F31569" w:rsidR="00A13594" w:rsidRPr="009F73B6" w:rsidRDefault="00A13594" w:rsidP="008C3DC3">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1C1DF016" w14:textId="77777777" w:rsidR="00A13594" w:rsidRPr="009F73B6" w:rsidRDefault="00A13594" w:rsidP="008C3DC3">
            <w:pPr>
              <w:rPr>
                <w:rFonts w:ascii="Times New Roman" w:hAnsi="Times New Roman" w:cs="Times New Roman"/>
                <w:sz w:val="20"/>
                <w:szCs w:val="20"/>
              </w:rPr>
            </w:pPr>
            <w:r w:rsidRPr="009F73B6">
              <w:rPr>
                <w:rFonts w:ascii="Times New Roman" w:hAnsi="Times New Roman" w:cs="Times New Roman"/>
                <w:sz w:val="20"/>
                <w:szCs w:val="20"/>
              </w:rPr>
              <w:t>14%  образовательных организаций, отвечающих требованиям антитеррористической защищенности.</w:t>
            </w:r>
          </w:p>
        </w:tc>
        <w:tc>
          <w:tcPr>
            <w:tcW w:w="2823" w:type="dxa"/>
          </w:tcPr>
          <w:p w14:paraId="43903A8F" w14:textId="31A7A96E" w:rsidR="00A13594" w:rsidRPr="009F73B6" w:rsidRDefault="00A13594" w:rsidP="00D33EC1">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Во всех ОО района </w:t>
            </w:r>
            <w:r w:rsidR="00D33EC1">
              <w:rPr>
                <w:rFonts w:ascii="Times New Roman" w:eastAsia="Arial" w:hAnsi="Times New Roman" w:cs="Times New Roman"/>
                <w:sz w:val="20"/>
                <w:szCs w:val="20"/>
                <w:lang w:eastAsia="ar-SA"/>
              </w:rPr>
              <w:t>р</w:t>
            </w:r>
            <w:r w:rsidRPr="008215CC">
              <w:rPr>
                <w:rFonts w:ascii="Times New Roman" w:eastAsia="Arial" w:hAnsi="Times New Roman" w:cs="Times New Roman"/>
                <w:sz w:val="20"/>
                <w:szCs w:val="20"/>
                <w:lang w:eastAsia="ar-SA"/>
              </w:rPr>
              <w:t>азработаны и утверждены Правила использования сети Интернет в ОО, инструкции по организации контроля над использованием обучающимися ресурсов сети Интернет, назначены ответственные за информационную безопасность обучающихся.</w:t>
            </w:r>
            <w:r w:rsidRPr="009F73B6">
              <w:rPr>
                <w:rFonts w:ascii="Times New Roman" w:eastAsia="Arial" w:hAnsi="Times New Roman" w:cs="Times New Roman"/>
                <w:sz w:val="20"/>
                <w:szCs w:val="20"/>
                <w:lang w:eastAsia="ar-SA"/>
              </w:rPr>
              <w:t xml:space="preserve"> </w:t>
            </w:r>
          </w:p>
        </w:tc>
        <w:tc>
          <w:tcPr>
            <w:tcW w:w="851" w:type="dxa"/>
          </w:tcPr>
          <w:p w14:paraId="0F234D21" w14:textId="77777777" w:rsidR="00A13594" w:rsidRPr="009F73B6" w:rsidRDefault="00A13594" w:rsidP="008C3DC3">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5852A1E9" w14:textId="77777777" w:rsidR="00A13594" w:rsidRPr="009F73B6" w:rsidRDefault="00A13594" w:rsidP="008C3DC3">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751A46F3" w14:textId="75E0CD2C" w:rsidR="00A13594" w:rsidRPr="009F73B6" w:rsidRDefault="00A13594" w:rsidP="008C3DC3">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0C20DA48" w14:textId="4C2C0905" w:rsidR="00A13594" w:rsidRPr="009F73B6" w:rsidRDefault="00A13594" w:rsidP="008C3DC3">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6362B553" w14:textId="77777777" w:rsidR="00A13594" w:rsidRPr="009F73B6" w:rsidRDefault="00A13594" w:rsidP="008C3DC3">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tc>
      </w:tr>
      <w:tr w:rsidR="00A13594" w:rsidRPr="009F73B6" w14:paraId="45315159" w14:textId="77777777" w:rsidTr="005A59B3">
        <w:trPr>
          <w:jc w:val="center"/>
        </w:trPr>
        <w:tc>
          <w:tcPr>
            <w:tcW w:w="3050" w:type="dxa"/>
          </w:tcPr>
          <w:p w14:paraId="2AC07CC3" w14:textId="20281A3B" w:rsidR="00A13594" w:rsidRPr="009F73B6" w:rsidRDefault="00A13594" w:rsidP="008C3DC3">
            <w:pPr>
              <w:rPr>
                <w:rFonts w:ascii="Times New Roman" w:hAnsi="Times New Roman" w:cs="Times New Roman"/>
                <w:sz w:val="20"/>
                <w:szCs w:val="20"/>
              </w:rPr>
            </w:pPr>
            <w:r w:rsidRPr="009F73B6">
              <w:rPr>
                <w:rFonts w:ascii="Times New Roman" w:hAnsi="Times New Roman" w:cs="Times New Roman"/>
                <w:sz w:val="20"/>
                <w:szCs w:val="20"/>
              </w:rPr>
              <w:t xml:space="preserve">Мероприятие 5.1.3.1. Реализация проекта </w:t>
            </w:r>
            <w:r>
              <w:rPr>
                <w:rFonts w:ascii="Times New Roman" w:hAnsi="Times New Roman" w:cs="Times New Roman"/>
                <w:sz w:val="20"/>
                <w:szCs w:val="20"/>
              </w:rPr>
              <w:t>«</w:t>
            </w:r>
            <w:r w:rsidRPr="009F73B6">
              <w:rPr>
                <w:rFonts w:ascii="Times New Roman" w:hAnsi="Times New Roman" w:cs="Times New Roman"/>
                <w:sz w:val="20"/>
                <w:szCs w:val="20"/>
              </w:rPr>
              <w:t>Цифровая экономика</w:t>
            </w:r>
            <w:r>
              <w:rPr>
                <w:rFonts w:ascii="Times New Roman" w:hAnsi="Times New Roman" w:cs="Times New Roman"/>
                <w:sz w:val="20"/>
                <w:szCs w:val="20"/>
              </w:rPr>
              <w:t>»</w:t>
            </w:r>
            <w:r w:rsidRPr="009F73B6">
              <w:rPr>
                <w:rFonts w:ascii="Times New Roman" w:hAnsi="Times New Roman" w:cs="Times New Roman"/>
                <w:sz w:val="20"/>
                <w:szCs w:val="20"/>
              </w:rPr>
              <w:t xml:space="preserve"> по функционированию ЕСПД с контент-фильтрацией.  </w:t>
            </w:r>
          </w:p>
        </w:tc>
        <w:tc>
          <w:tcPr>
            <w:tcW w:w="1843" w:type="dxa"/>
          </w:tcPr>
          <w:p w14:paraId="357F092D" w14:textId="2C338AD8" w:rsidR="00A13594" w:rsidRPr="009F73B6" w:rsidRDefault="00A13594" w:rsidP="008C3DC3">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658FCFFF" w14:textId="77777777" w:rsidR="00A13594" w:rsidRPr="009F73B6" w:rsidRDefault="00A13594" w:rsidP="008C3DC3">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592B62DF" w14:textId="76F22BDB" w:rsidR="00A13594" w:rsidRPr="009F73B6" w:rsidRDefault="00A13594" w:rsidP="00C40585">
            <w:pPr>
              <w:widowControl w:val="0"/>
              <w:suppressAutoHyphens/>
              <w:autoSpaceDE w:val="0"/>
              <w:rPr>
                <w:rFonts w:ascii="Times New Roman" w:eastAsia="Arial" w:hAnsi="Times New Roman" w:cs="Times New Roman"/>
                <w:sz w:val="20"/>
                <w:szCs w:val="20"/>
                <w:lang w:eastAsia="ar-SA"/>
              </w:rPr>
            </w:pPr>
            <w:r w:rsidRPr="008215CC">
              <w:rPr>
                <w:rFonts w:ascii="Times New Roman" w:eastAsia="Arial" w:hAnsi="Times New Roman" w:cs="Times New Roman"/>
                <w:sz w:val="20"/>
                <w:szCs w:val="20"/>
                <w:lang w:eastAsia="ar-SA"/>
              </w:rPr>
              <w:t>Контроль контент-фильтрации интернет-трафика в</w:t>
            </w:r>
            <w:r>
              <w:rPr>
                <w:rFonts w:ascii="Times New Roman" w:eastAsia="Arial" w:hAnsi="Times New Roman" w:cs="Times New Roman"/>
                <w:sz w:val="20"/>
                <w:szCs w:val="20"/>
                <w:lang w:eastAsia="ar-SA"/>
              </w:rPr>
              <w:t>о всех</w:t>
            </w:r>
            <w:r w:rsidRPr="008215CC">
              <w:rPr>
                <w:rFonts w:ascii="Times New Roman" w:eastAsia="Arial" w:hAnsi="Times New Roman" w:cs="Times New Roman"/>
                <w:sz w:val="20"/>
                <w:szCs w:val="20"/>
                <w:lang w:eastAsia="ar-SA"/>
              </w:rPr>
              <w:t xml:space="preserve"> </w:t>
            </w:r>
            <w:r>
              <w:rPr>
                <w:rFonts w:ascii="Times New Roman" w:eastAsia="Arial" w:hAnsi="Times New Roman" w:cs="Times New Roman"/>
                <w:sz w:val="20"/>
                <w:szCs w:val="20"/>
                <w:lang w:eastAsia="ar-SA"/>
              </w:rPr>
              <w:t>ОО</w:t>
            </w:r>
            <w:r w:rsidRPr="008215CC">
              <w:rPr>
                <w:rFonts w:ascii="Times New Roman" w:eastAsia="Arial" w:hAnsi="Times New Roman" w:cs="Times New Roman"/>
                <w:sz w:val="20"/>
                <w:szCs w:val="20"/>
                <w:lang w:eastAsia="ar-SA"/>
              </w:rPr>
              <w:t xml:space="preserve"> осуществляется через единую систему передачи данных</w:t>
            </w:r>
            <w:r>
              <w:rPr>
                <w:rFonts w:ascii="Times New Roman" w:eastAsia="Arial" w:hAnsi="Times New Roman" w:cs="Times New Roman"/>
                <w:sz w:val="20"/>
                <w:szCs w:val="20"/>
                <w:lang w:eastAsia="ar-SA"/>
              </w:rPr>
              <w:t xml:space="preserve"> ЕСПД)</w:t>
            </w:r>
            <w:r w:rsidR="00C40585">
              <w:rPr>
                <w:rFonts w:ascii="Times New Roman" w:eastAsia="Arial" w:hAnsi="Times New Roman" w:cs="Times New Roman"/>
                <w:sz w:val="20"/>
                <w:szCs w:val="20"/>
                <w:lang w:eastAsia="ar-SA"/>
              </w:rPr>
              <w:t>.</w:t>
            </w:r>
          </w:p>
        </w:tc>
        <w:tc>
          <w:tcPr>
            <w:tcW w:w="851" w:type="dxa"/>
          </w:tcPr>
          <w:p w14:paraId="707CDACD" w14:textId="77777777" w:rsidR="00A13594" w:rsidRPr="009F73B6" w:rsidRDefault="00A13594" w:rsidP="008C3DC3">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00E2E9DB" w14:textId="77777777" w:rsidR="00A13594" w:rsidRPr="009F73B6" w:rsidRDefault="00A13594" w:rsidP="008C3DC3">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1C3221F2" w14:textId="1486BEB4" w:rsidR="00A13594" w:rsidRPr="009F73B6" w:rsidRDefault="00A13594" w:rsidP="008C3DC3">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4A4CFAE9" w14:textId="104EB797" w:rsidR="00A13594" w:rsidRPr="009F73B6" w:rsidRDefault="00A13594" w:rsidP="008C3DC3">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06429241" w14:textId="77777777" w:rsidR="00A13594" w:rsidRPr="009F73B6" w:rsidRDefault="00A13594" w:rsidP="008C3DC3">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Выполнено. </w:t>
            </w:r>
          </w:p>
          <w:p w14:paraId="42F17C10" w14:textId="720ACEBA" w:rsidR="00A13594" w:rsidRPr="009F73B6" w:rsidRDefault="00A13594" w:rsidP="008C3DC3">
            <w:pPr>
              <w:widowControl w:val="0"/>
              <w:suppressAutoHyphens/>
              <w:autoSpaceDE w:val="0"/>
              <w:rPr>
                <w:rFonts w:ascii="Times New Roman" w:eastAsia="Arial" w:hAnsi="Times New Roman" w:cs="Times New Roman"/>
                <w:sz w:val="20"/>
                <w:szCs w:val="20"/>
                <w:lang w:eastAsia="ar-SA"/>
              </w:rPr>
            </w:pPr>
          </w:p>
        </w:tc>
      </w:tr>
      <w:tr w:rsidR="00A13594" w:rsidRPr="009F73B6" w14:paraId="7B5D9400" w14:textId="77777777" w:rsidTr="005A59B3">
        <w:trPr>
          <w:jc w:val="center"/>
        </w:trPr>
        <w:tc>
          <w:tcPr>
            <w:tcW w:w="3050" w:type="dxa"/>
          </w:tcPr>
          <w:p w14:paraId="100A8D84" w14:textId="77777777" w:rsidR="00A13594" w:rsidRPr="009F73B6" w:rsidRDefault="00A13594" w:rsidP="008C3DC3">
            <w:pPr>
              <w:rPr>
                <w:rFonts w:ascii="Times New Roman" w:hAnsi="Times New Roman" w:cs="Times New Roman"/>
                <w:sz w:val="20"/>
                <w:szCs w:val="20"/>
              </w:rPr>
            </w:pPr>
            <w:r w:rsidRPr="009F73B6">
              <w:rPr>
                <w:rFonts w:ascii="Times New Roman" w:hAnsi="Times New Roman" w:cs="Times New Roman"/>
                <w:sz w:val="20"/>
                <w:szCs w:val="20"/>
              </w:rPr>
              <w:t>Мероприятие 5.1.3.2. Использование отечественного  программного обеспечения в ОО района.</w:t>
            </w:r>
          </w:p>
        </w:tc>
        <w:tc>
          <w:tcPr>
            <w:tcW w:w="1843" w:type="dxa"/>
          </w:tcPr>
          <w:p w14:paraId="7FE3ADAF" w14:textId="44401DFB" w:rsidR="00A13594" w:rsidRPr="009F73B6" w:rsidRDefault="00A13594" w:rsidP="008C3DC3">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5C8AFD45" w14:textId="77777777" w:rsidR="00A13594" w:rsidRPr="009F73B6" w:rsidRDefault="00A13594" w:rsidP="008C3DC3">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5B233314" w14:textId="46E8A718" w:rsidR="00A13594" w:rsidRPr="009F73B6" w:rsidRDefault="00A13594" w:rsidP="008C3DC3">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Все образовательные организации заключили договора на использование простых (неисключительных) лицензий ПО Microsoft </w:t>
            </w:r>
            <w:r>
              <w:rPr>
                <w:rFonts w:ascii="Times New Roman" w:eastAsia="Arial" w:hAnsi="Times New Roman" w:cs="Times New Roman"/>
                <w:sz w:val="20"/>
                <w:szCs w:val="20"/>
                <w:lang w:eastAsia="ar-SA"/>
              </w:rPr>
              <w:t>О</w:t>
            </w:r>
            <w:r w:rsidRPr="009F73B6">
              <w:rPr>
                <w:rFonts w:ascii="Times New Roman" w:eastAsia="Arial" w:hAnsi="Times New Roman" w:cs="Times New Roman"/>
                <w:sz w:val="20"/>
                <w:szCs w:val="20"/>
                <w:lang w:eastAsia="ar-SA"/>
              </w:rPr>
              <w:t>ffice</w:t>
            </w:r>
          </w:p>
        </w:tc>
        <w:tc>
          <w:tcPr>
            <w:tcW w:w="851" w:type="dxa"/>
          </w:tcPr>
          <w:p w14:paraId="706B7F7F" w14:textId="77777777" w:rsidR="00A13594" w:rsidRPr="009F73B6" w:rsidRDefault="00A13594" w:rsidP="008C3DC3">
            <w:pPr>
              <w:rPr>
                <w:rFonts w:ascii="Times New Roman" w:hAnsi="Times New Roman" w:cs="Times New Roman"/>
                <w:i/>
                <w:iCs/>
                <w:sz w:val="20"/>
                <w:szCs w:val="20"/>
              </w:rPr>
            </w:pPr>
            <w:r w:rsidRPr="009F73B6">
              <w:rPr>
                <w:rFonts w:ascii="Times New Roman" w:hAnsi="Times New Roman" w:cs="Times New Roman"/>
                <w:sz w:val="20"/>
                <w:szCs w:val="20"/>
              </w:rPr>
              <w:t>январь</w:t>
            </w:r>
          </w:p>
        </w:tc>
        <w:tc>
          <w:tcPr>
            <w:tcW w:w="1134" w:type="dxa"/>
          </w:tcPr>
          <w:p w14:paraId="6707274A" w14:textId="77777777" w:rsidR="00A13594" w:rsidRPr="009F73B6" w:rsidRDefault="00A13594" w:rsidP="008C3DC3">
            <w:pPr>
              <w:rPr>
                <w:rFonts w:ascii="Times New Roman" w:hAnsi="Times New Roman" w:cs="Times New Roman"/>
                <w:i/>
                <w:iCs/>
                <w:sz w:val="20"/>
                <w:szCs w:val="20"/>
              </w:rPr>
            </w:pPr>
            <w:r w:rsidRPr="009F73B6">
              <w:rPr>
                <w:rFonts w:ascii="Times New Roman" w:hAnsi="Times New Roman" w:cs="Times New Roman"/>
                <w:sz w:val="20"/>
                <w:szCs w:val="20"/>
              </w:rPr>
              <w:t>декабрь</w:t>
            </w:r>
          </w:p>
        </w:tc>
        <w:tc>
          <w:tcPr>
            <w:tcW w:w="992" w:type="dxa"/>
          </w:tcPr>
          <w:p w14:paraId="187B4157" w14:textId="788F641F" w:rsidR="00A13594" w:rsidRPr="009F73B6" w:rsidRDefault="00A13594" w:rsidP="008C3DC3">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4B8658F5" w14:textId="3000F079" w:rsidR="00A13594" w:rsidRPr="009F73B6" w:rsidRDefault="00A13594" w:rsidP="008C3DC3">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7C0F8B3D" w14:textId="2F63EA5D" w:rsidR="00A13594" w:rsidRPr="009F73B6" w:rsidRDefault="00A13594" w:rsidP="008C3DC3">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Выполнено. </w:t>
            </w:r>
          </w:p>
        </w:tc>
      </w:tr>
      <w:tr w:rsidR="00A13594" w:rsidRPr="009F73B6" w14:paraId="266CA73E" w14:textId="77777777" w:rsidTr="005A59B3">
        <w:trPr>
          <w:trHeight w:val="1268"/>
          <w:jc w:val="center"/>
        </w:trPr>
        <w:tc>
          <w:tcPr>
            <w:tcW w:w="3050" w:type="dxa"/>
          </w:tcPr>
          <w:p w14:paraId="5003B31E" w14:textId="77777777" w:rsidR="00A13594" w:rsidRPr="009F73B6" w:rsidRDefault="00A13594" w:rsidP="00382C42">
            <w:pPr>
              <w:rPr>
                <w:rFonts w:ascii="Times New Roman" w:hAnsi="Times New Roman" w:cs="Times New Roman"/>
                <w:sz w:val="20"/>
                <w:szCs w:val="20"/>
              </w:rPr>
            </w:pPr>
            <w:r w:rsidRPr="009F73B6">
              <w:rPr>
                <w:rFonts w:ascii="Times New Roman" w:hAnsi="Times New Roman" w:cs="Times New Roman"/>
                <w:sz w:val="20"/>
                <w:szCs w:val="20"/>
              </w:rPr>
              <w:t>К</w:t>
            </w:r>
            <w:r w:rsidRPr="009F73B6">
              <w:rPr>
                <w:rFonts w:ascii="Times New Roman" w:hAnsi="Times New Roman" w:cs="Times New Roman"/>
                <w:i/>
                <w:iCs/>
                <w:sz w:val="20"/>
                <w:szCs w:val="20"/>
              </w:rPr>
              <w:t>онтрольное событие № 70. Выполнение требований законодательства по размещению информации на официальных сайтах образовательных организаций.</w:t>
            </w:r>
          </w:p>
        </w:tc>
        <w:tc>
          <w:tcPr>
            <w:tcW w:w="1843" w:type="dxa"/>
          </w:tcPr>
          <w:p w14:paraId="38FB6E20" w14:textId="14F4B75F" w:rsidR="00A13594" w:rsidRPr="009F73B6" w:rsidRDefault="00A13594" w:rsidP="00382C42">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20BC8E81" w14:textId="77777777" w:rsidR="00A13594" w:rsidRPr="009F73B6" w:rsidRDefault="00A13594" w:rsidP="008C3DC3">
            <w:pPr>
              <w:jc w:val="cente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2823" w:type="dxa"/>
          </w:tcPr>
          <w:p w14:paraId="7CB3AC46" w14:textId="7D06C206" w:rsidR="00A13594" w:rsidRPr="009F73B6" w:rsidRDefault="00A13594" w:rsidP="00BA107C">
            <w:pPr>
              <w:widowControl w:val="0"/>
              <w:suppressAutoHyphens/>
              <w:autoSpaceDE w:val="0"/>
              <w:rPr>
                <w:rFonts w:ascii="Times New Roman" w:eastAsia="Arial" w:hAnsi="Times New Roman" w:cs="Times New Roman"/>
                <w:i/>
                <w:sz w:val="20"/>
                <w:szCs w:val="20"/>
                <w:lang w:eastAsia="ar-SA"/>
              </w:rPr>
            </w:pPr>
            <w:r w:rsidRPr="009F73B6">
              <w:rPr>
                <w:rFonts w:ascii="Times New Roman" w:eastAsia="Arial" w:hAnsi="Times New Roman" w:cs="Times New Roman"/>
                <w:sz w:val="20"/>
                <w:szCs w:val="20"/>
                <w:lang w:eastAsia="ar-SA"/>
              </w:rPr>
              <w:t xml:space="preserve">В апреле 2023 года проведен мониторинг сайтов ОО. Всем ОО направлены подробные справки для проведения работы с официальными сайтами. </w:t>
            </w:r>
          </w:p>
        </w:tc>
        <w:tc>
          <w:tcPr>
            <w:tcW w:w="851" w:type="dxa"/>
          </w:tcPr>
          <w:p w14:paraId="13E4E93A" w14:textId="77777777" w:rsidR="00A13594" w:rsidRPr="009F73B6" w:rsidRDefault="00A13594" w:rsidP="00382C42">
            <w:pPr>
              <w:rPr>
                <w:rFonts w:ascii="Times New Roman" w:hAnsi="Times New Roman" w:cs="Times New Roman"/>
                <w:sz w:val="20"/>
                <w:szCs w:val="20"/>
              </w:rPr>
            </w:pPr>
            <w:r w:rsidRPr="009F73B6">
              <w:rPr>
                <w:rFonts w:ascii="Times New Roman" w:hAnsi="Times New Roman" w:cs="Times New Roman"/>
                <w:sz w:val="20"/>
                <w:szCs w:val="20"/>
              </w:rPr>
              <w:t>Х</w:t>
            </w:r>
          </w:p>
        </w:tc>
        <w:tc>
          <w:tcPr>
            <w:tcW w:w="1134" w:type="dxa"/>
          </w:tcPr>
          <w:p w14:paraId="4FD409D8" w14:textId="77777777" w:rsidR="00A13594" w:rsidRPr="009F73B6" w:rsidRDefault="00A13594" w:rsidP="00BA107C">
            <w:pPr>
              <w:jc w:val="center"/>
              <w:rPr>
                <w:rFonts w:ascii="Times New Roman" w:hAnsi="Times New Roman" w:cs="Times New Roman"/>
                <w:sz w:val="20"/>
                <w:szCs w:val="20"/>
              </w:rPr>
            </w:pPr>
            <w:r w:rsidRPr="009F73B6">
              <w:rPr>
                <w:rFonts w:ascii="Times New Roman" w:hAnsi="Times New Roman" w:cs="Times New Roman"/>
                <w:sz w:val="20"/>
                <w:szCs w:val="20"/>
              </w:rPr>
              <w:t>апрель</w:t>
            </w:r>
          </w:p>
        </w:tc>
        <w:tc>
          <w:tcPr>
            <w:tcW w:w="992" w:type="dxa"/>
          </w:tcPr>
          <w:p w14:paraId="148A9104" w14:textId="77777777" w:rsidR="00A13594" w:rsidRPr="009F73B6" w:rsidRDefault="00A13594" w:rsidP="00BA107C">
            <w:pPr>
              <w:widowControl w:val="0"/>
              <w:suppressAutoHyphens/>
              <w:autoSpaceDE w:val="0"/>
              <w:ind w:firstLine="720"/>
              <w:jc w:val="center"/>
              <w:rPr>
                <w:rFonts w:ascii="Times New Roman" w:eastAsia="Arial" w:hAnsi="Times New Roman" w:cs="Times New Roman"/>
                <w:sz w:val="20"/>
                <w:szCs w:val="20"/>
                <w:lang w:eastAsia="ar-SA"/>
              </w:rPr>
            </w:pPr>
          </w:p>
        </w:tc>
        <w:tc>
          <w:tcPr>
            <w:tcW w:w="992" w:type="dxa"/>
          </w:tcPr>
          <w:p w14:paraId="22EA0F5C" w14:textId="465B61E0" w:rsidR="00A13594" w:rsidRPr="009F73B6" w:rsidRDefault="00BA107C" w:rsidP="00BA107C">
            <w:pPr>
              <w:widowControl w:val="0"/>
              <w:suppressAutoHyphens/>
              <w:autoSpaceDE w:val="0"/>
              <w:jc w:val="center"/>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апрель</w:t>
            </w:r>
          </w:p>
        </w:tc>
        <w:tc>
          <w:tcPr>
            <w:tcW w:w="1459" w:type="dxa"/>
          </w:tcPr>
          <w:p w14:paraId="085C0C26" w14:textId="77777777" w:rsidR="00A13594" w:rsidRPr="009F73B6" w:rsidRDefault="00A13594" w:rsidP="00382C42">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Выполнено. </w:t>
            </w:r>
          </w:p>
          <w:p w14:paraId="4E4ACB78" w14:textId="110A6DC4" w:rsidR="00A13594" w:rsidRPr="009F73B6" w:rsidRDefault="00A13594" w:rsidP="00382C42">
            <w:pPr>
              <w:widowControl w:val="0"/>
              <w:suppressAutoHyphens/>
              <w:autoSpaceDE w:val="0"/>
              <w:rPr>
                <w:rFonts w:ascii="Times New Roman" w:eastAsia="Arial" w:hAnsi="Times New Roman" w:cs="Times New Roman"/>
                <w:sz w:val="20"/>
                <w:szCs w:val="20"/>
                <w:lang w:eastAsia="ar-SA"/>
              </w:rPr>
            </w:pPr>
          </w:p>
        </w:tc>
      </w:tr>
      <w:tr w:rsidR="00A13594" w:rsidRPr="009F73B6" w14:paraId="4F550F07" w14:textId="77777777" w:rsidTr="005A59B3">
        <w:trPr>
          <w:jc w:val="center"/>
        </w:trPr>
        <w:tc>
          <w:tcPr>
            <w:tcW w:w="3050" w:type="dxa"/>
          </w:tcPr>
          <w:p w14:paraId="3158B789" w14:textId="77777777" w:rsidR="00A13594" w:rsidRPr="009F73B6" w:rsidRDefault="00A13594" w:rsidP="00321FAF">
            <w:pPr>
              <w:rPr>
                <w:rFonts w:ascii="Times New Roman" w:hAnsi="Times New Roman" w:cs="Times New Roman"/>
                <w:b/>
                <w:bCs/>
                <w:sz w:val="20"/>
                <w:szCs w:val="20"/>
              </w:rPr>
            </w:pPr>
            <w:r w:rsidRPr="009F73B6">
              <w:rPr>
                <w:rFonts w:ascii="Times New Roman" w:hAnsi="Times New Roman" w:cs="Times New Roman"/>
                <w:b/>
                <w:bCs/>
                <w:sz w:val="20"/>
                <w:szCs w:val="20"/>
              </w:rPr>
              <w:t xml:space="preserve">Основное мероприятие 5.1.4.  Укрепление материально-технической базы организаций в сфере образования. </w:t>
            </w:r>
          </w:p>
        </w:tc>
        <w:tc>
          <w:tcPr>
            <w:tcW w:w="1843" w:type="dxa"/>
          </w:tcPr>
          <w:p w14:paraId="3385DD95" w14:textId="2E62D545" w:rsidR="00A13594" w:rsidRPr="009F73B6" w:rsidRDefault="00A13594" w:rsidP="00321FAF">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5BC54FEF" w14:textId="63B963F9" w:rsidR="00A13594" w:rsidRPr="009F73B6" w:rsidRDefault="00A13594" w:rsidP="00321FAF">
            <w:pPr>
              <w:rPr>
                <w:rFonts w:ascii="Times New Roman" w:hAnsi="Times New Roman" w:cs="Times New Roman"/>
                <w:sz w:val="20"/>
                <w:szCs w:val="20"/>
              </w:rPr>
            </w:pPr>
            <w:r w:rsidRPr="009F73B6">
              <w:rPr>
                <w:rFonts w:ascii="Times New Roman" w:hAnsi="Times New Roman" w:cs="Times New Roman"/>
                <w:sz w:val="20"/>
                <w:szCs w:val="20"/>
              </w:rPr>
              <w:t>14%  образовательных организаций, отвечающих требованиям ант</w:t>
            </w:r>
            <w:r>
              <w:rPr>
                <w:rFonts w:ascii="Times New Roman" w:hAnsi="Times New Roman" w:cs="Times New Roman"/>
                <w:sz w:val="20"/>
                <w:szCs w:val="20"/>
              </w:rPr>
              <w:t>итеррористической защищенности.</w:t>
            </w:r>
          </w:p>
        </w:tc>
        <w:tc>
          <w:tcPr>
            <w:tcW w:w="2823" w:type="dxa"/>
          </w:tcPr>
          <w:p w14:paraId="3B987D49" w14:textId="5B36CCE4" w:rsidR="00A13594" w:rsidRPr="009F73B6" w:rsidRDefault="00A13594" w:rsidP="00321FAF">
            <w:pPr>
              <w:widowControl w:val="0"/>
              <w:suppressAutoHyphens/>
              <w:autoSpaceDE w:val="0"/>
              <w:rPr>
                <w:rFonts w:ascii="Times New Roman" w:eastAsia="Arial" w:hAnsi="Times New Roman" w:cs="Times New Roman"/>
                <w:sz w:val="20"/>
                <w:szCs w:val="20"/>
                <w:highlight w:val="green"/>
                <w:lang w:eastAsia="ar-SA"/>
              </w:rPr>
            </w:pPr>
            <w:r w:rsidRPr="00321FAF">
              <w:rPr>
                <w:rFonts w:ascii="Times New Roman" w:eastAsia="Arial" w:hAnsi="Times New Roman" w:cs="Times New Roman"/>
                <w:sz w:val="20"/>
                <w:szCs w:val="20"/>
                <w:lang w:eastAsia="ar-SA"/>
              </w:rPr>
              <w:t>Для 9 образовательных организаций приобретено оборудование и мебель на общую сумму 3044267,25 рублей, в том числе проведено 20 аукционов на сумму 24151019,06 рублей.</w:t>
            </w:r>
          </w:p>
        </w:tc>
        <w:tc>
          <w:tcPr>
            <w:tcW w:w="851" w:type="dxa"/>
          </w:tcPr>
          <w:p w14:paraId="640B1DDA" w14:textId="77777777" w:rsidR="00A13594" w:rsidRPr="009F73B6" w:rsidRDefault="00A13594" w:rsidP="00321FAF">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19852737" w14:textId="77777777" w:rsidR="00A13594" w:rsidRPr="009F73B6" w:rsidRDefault="00A13594" w:rsidP="00321FAF">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243E157D" w14:textId="4D74B6F2" w:rsidR="00A13594" w:rsidRPr="009F73B6" w:rsidRDefault="00A13594" w:rsidP="00321FAF">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7CCB3233" w14:textId="119B4113" w:rsidR="00A13594" w:rsidRPr="009F73B6" w:rsidRDefault="00A13594" w:rsidP="00321FAF">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1A51CDE8" w14:textId="3F68AF8A" w:rsidR="00A13594" w:rsidRPr="009F73B6" w:rsidRDefault="00A13594" w:rsidP="00321FAF">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Выполнено</w:t>
            </w:r>
            <w:r w:rsidRPr="009F73B6">
              <w:rPr>
                <w:rFonts w:ascii="Times New Roman" w:eastAsia="Arial" w:hAnsi="Times New Roman" w:cs="Times New Roman"/>
                <w:sz w:val="20"/>
                <w:szCs w:val="20"/>
                <w:lang w:eastAsia="ar-SA"/>
              </w:rPr>
              <w:t>.</w:t>
            </w:r>
          </w:p>
        </w:tc>
      </w:tr>
      <w:tr w:rsidR="00A13594" w:rsidRPr="009F73B6" w14:paraId="3135F9B9" w14:textId="77777777" w:rsidTr="005A59B3">
        <w:trPr>
          <w:jc w:val="center"/>
        </w:trPr>
        <w:tc>
          <w:tcPr>
            <w:tcW w:w="3050" w:type="dxa"/>
          </w:tcPr>
          <w:p w14:paraId="0D2E5FE7" w14:textId="77777777" w:rsidR="00A13594" w:rsidRPr="009F73B6" w:rsidRDefault="00A13594" w:rsidP="00321FAF">
            <w:pPr>
              <w:rPr>
                <w:rFonts w:ascii="Times New Roman" w:hAnsi="Times New Roman" w:cs="Times New Roman"/>
                <w:sz w:val="20"/>
                <w:szCs w:val="20"/>
              </w:rPr>
            </w:pPr>
            <w:r w:rsidRPr="009F73B6">
              <w:rPr>
                <w:rFonts w:ascii="Times New Roman" w:hAnsi="Times New Roman" w:cs="Times New Roman"/>
                <w:sz w:val="20"/>
                <w:szCs w:val="20"/>
              </w:rPr>
              <w:t>Мероприятие 5.1.4.1 Заключение контрактов на приобретение и закупки.</w:t>
            </w:r>
          </w:p>
        </w:tc>
        <w:tc>
          <w:tcPr>
            <w:tcW w:w="1843" w:type="dxa"/>
          </w:tcPr>
          <w:p w14:paraId="4721EB06" w14:textId="0E6C772A" w:rsidR="00A13594" w:rsidRPr="009F73B6" w:rsidRDefault="00A13594" w:rsidP="00321FAF">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7B42114E" w14:textId="73768EFF" w:rsidR="00A13594" w:rsidRPr="009F73B6" w:rsidRDefault="00A13594" w:rsidP="00321FAF">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309ECC28" w14:textId="220A96B6" w:rsidR="00A13594" w:rsidRPr="006601C9" w:rsidRDefault="00A13594" w:rsidP="00321FAF">
            <w:pPr>
              <w:widowControl w:val="0"/>
              <w:suppressAutoHyphens/>
              <w:autoSpaceDE w:val="0"/>
              <w:rPr>
                <w:rFonts w:ascii="Times New Roman" w:eastAsia="Arial" w:hAnsi="Times New Roman" w:cs="Times New Roman"/>
                <w:sz w:val="20"/>
                <w:szCs w:val="20"/>
                <w:lang w:eastAsia="ar-SA"/>
              </w:rPr>
            </w:pPr>
            <w:r w:rsidRPr="006601C9">
              <w:rPr>
                <w:rFonts w:ascii="Times New Roman" w:eastAsia="Arial" w:hAnsi="Times New Roman" w:cs="Times New Roman"/>
                <w:sz w:val="20"/>
                <w:szCs w:val="20"/>
              </w:rPr>
              <w:t>За 2023 года проведено 10 аукционов, заключены контракты на сумму 8949524,83 руб.</w:t>
            </w:r>
          </w:p>
        </w:tc>
        <w:tc>
          <w:tcPr>
            <w:tcW w:w="851" w:type="dxa"/>
          </w:tcPr>
          <w:p w14:paraId="570AE6E2" w14:textId="5C98C4F9" w:rsidR="00A13594" w:rsidRPr="009F73B6" w:rsidRDefault="00A13594" w:rsidP="00321FAF">
            <w:pPr>
              <w:jc w:val="center"/>
              <w:rPr>
                <w:rFonts w:ascii="Times New Roman" w:hAnsi="Times New Roman" w:cs="Times New Roman"/>
                <w:sz w:val="20"/>
                <w:szCs w:val="20"/>
              </w:rPr>
            </w:pPr>
            <w:r w:rsidRPr="009F73B6">
              <w:rPr>
                <w:rFonts w:ascii="Times New Roman" w:hAnsi="Times New Roman" w:cs="Times New Roman"/>
                <w:sz w:val="20"/>
                <w:szCs w:val="20"/>
              </w:rPr>
              <w:t>1</w:t>
            </w:r>
            <w:r>
              <w:rPr>
                <w:rFonts w:ascii="Times New Roman" w:hAnsi="Times New Roman" w:cs="Times New Roman"/>
                <w:sz w:val="20"/>
                <w:szCs w:val="20"/>
              </w:rPr>
              <w:t xml:space="preserve"> квартал</w:t>
            </w:r>
          </w:p>
        </w:tc>
        <w:tc>
          <w:tcPr>
            <w:tcW w:w="1134" w:type="dxa"/>
          </w:tcPr>
          <w:p w14:paraId="0A05829C" w14:textId="77777777" w:rsidR="00C40585" w:rsidRDefault="00A13594" w:rsidP="00321FAF">
            <w:pPr>
              <w:jc w:val="center"/>
              <w:rPr>
                <w:rFonts w:ascii="Times New Roman" w:hAnsi="Times New Roman" w:cs="Times New Roman"/>
                <w:sz w:val="20"/>
                <w:szCs w:val="20"/>
              </w:rPr>
            </w:pPr>
            <w:r w:rsidRPr="009F73B6">
              <w:rPr>
                <w:rFonts w:ascii="Times New Roman" w:hAnsi="Times New Roman" w:cs="Times New Roman"/>
                <w:sz w:val="20"/>
                <w:szCs w:val="20"/>
              </w:rPr>
              <w:t xml:space="preserve">4 </w:t>
            </w:r>
          </w:p>
          <w:p w14:paraId="58484976" w14:textId="43896C1E" w:rsidR="00A13594" w:rsidRPr="009F73B6" w:rsidRDefault="00A13594" w:rsidP="00321FAF">
            <w:pPr>
              <w:jc w:val="center"/>
              <w:rPr>
                <w:rFonts w:ascii="Times New Roman" w:hAnsi="Times New Roman" w:cs="Times New Roman"/>
                <w:sz w:val="20"/>
                <w:szCs w:val="20"/>
              </w:rPr>
            </w:pPr>
            <w:r w:rsidRPr="009F73B6">
              <w:rPr>
                <w:rFonts w:ascii="Times New Roman" w:hAnsi="Times New Roman" w:cs="Times New Roman"/>
                <w:sz w:val="20"/>
                <w:szCs w:val="20"/>
              </w:rPr>
              <w:t>квартал</w:t>
            </w:r>
          </w:p>
        </w:tc>
        <w:tc>
          <w:tcPr>
            <w:tcW w:w="992" w:type="dxa"/>
          </w:tcPr>
          <w:p w14:paraId="68371A24" w14:textId="22FBC1AA" w:rsidR="00A13594" w:rsidRPr="009F73B6" w:rsidRDefault="00A13594" w:rsidP="00321FAF">
            <w:pPr>
              <w:widowControl w:val="0"/>
              <w:suppressAutoHyphens/>
              <w:autoSpaceDE w:val="0"/>
              <w:jc w:val="center"/>
              <w:rPr>
                <w:rFonts w:ascii="Times New Roman" w:eastAsia="Arial" w:hAnsi="Times New Roman" w:cs="Times New Roman"/>
                <w:sz w:val="20"/>
                <w:szCs w:val="20"/>
                <w:lang w:eastAsia="ar-SA"/>
              </w:rPr>
            </w:pPr>
            <w:r w:rsidRPr="009F73B6">
              <w:rPr>
                <w:rFonts w:ascii="Times New Roman" w:hAnsi="Times New Roman" w:cs="Times New Roman"/>
                <w:sz w:val="20"/>
                <w:szCs w:val="20"/>
              </w:rPr>
              <w:t>1</w:t>
            </w:r>
            <w:r>
              <w:rPr>
                <w:rFonts w:ascii="Times New Roman" w:hAnsi="Times New Roman" w:cs="Times New Roman"/>
                <w:sz w:val="20"/>
                <w:szCs w:val="20"/>
              </w:rPr>
              <w:t xml:space="preserve"> квартал</w:t>
            </w:r>
          </w:p>
        </w:tc>
        <w:tc>
          <w:tcPr>
            <w:tcW w:w="992" w:type="dxa"/>
          </w:tcPr>
          <w:p w14:paraId="24F2D4F6" w14:textId="2F4157CC" w:rsidR="00A13594" w:rsidRPr="009F73B6" w:rsidRDefault="00A13594" w:rsidP="00321FAF">
            <w:pPr>
              <w:widowControl w:val="0"/>
              <w:suppressAutoHyphens/>
              <w:autoSpaceDE w:val="0"/>
              <w:jc w:val="center"/>
              <w:rPr>
                <w:rFonts w:ascii="Times New Roman" w:eastAsia="Arial" w:hAnsi="Times New Roman" w:cs="Times New Roman"/>
                <w:sz w:val="20"/>
                <w:szCs w:val="20"/>
                <w:lang w:eastAsia="ar-SA"/>
              </w:rPr>
            </w:pPr>
            <w:r w:rsidRPr="009F73B6">
              <w:rPr>
                <w:rFonts w:ascii="Times New Roman" w:hAnsi="Times New Roman" w:cs="Times New Roman"/>
                <w:sz w:val="20"/>
                <w:szCs w:val="20"/>
              </w:rPr>
              <w:t>4 квартал</w:t>
            </w:r>
          </w:p>
        </w:tc>
        <w:tc>
          <w:tcPr>
            <w:tcW w:w="1459" w:type="dxa"/>
          </w:tcPr>
          <w:p w14:paraId="12E09AD7" w14:textId="19266344" w:rsidR="00A13594" w:rsidRPr="009F73B6" w:rsidRDefault="00A13594" w:rsidP="00321FAF">
            <w:pPr>
              <w:widowControl w:val="0"/>
              <w:suppressAutoHyphens/>
              <w:autoSpaceDE w:val="0"/>
              <w:rPr>
                <w:rFonts w:ascii="Times New Roman" w:eastAsia="Arial" w:hAnsi="Times New Roman" w:cs="Times New Roman"/>
                <w:sz w:val="20"/>
                <w:szCs w:val="20"/>
              </w:rPr>
            </w:pPr>
            <w:r>
              <w:rPr>
                <w:rFonts w:ascii="Times New Roman" w:eastAsia="Arial" w:hAnsi="Times New Roman" w:cs="Times New Roman"/>
                <w:sz w:val="20"/>
                <w:szCs w:val="20"/>
              </w:rPr>
              <w:t>Выполнено</w:t>
            </w:r>
            <w:r w:rsidRPr="009F73B6">
              <w:rPr>
                <w:rFonts w:ascii="Times New Roman" w:eastAsia="Arial" w:hAnsi="Times New Roman" w:cs="Times New Roman"/>
                <w:sz w:val="20"/>
                <w:szCs w:val="20"/>
              </w:rPr>
              <w:t xml:space="preserve">. </w:t>
            </w:r>
          </w:p>
          <w:p w14:paraId="4DA0E9CB" w14:textId="363B9024" w:rsidR="00A13594" w:rsidRPr="009F73B6" w:rsidRDefault="00A13594" w:rsidP="00321FAF">
            <w:pPr>
              <w:widowControl w:val="0"/>
              <w:suppressAutoHyphens/>
              <w:autoSpaceDE w:val="0"/>
              <w:rPr>
                <w:rFonts w:ascii="Times New Roman" w:eastAsia="Arial" w:hAnsi="Times New Roman" w:cs="Times New Roman"/>
                <w:color w:val="FF0000"/>
                <w:sz w:val="20"/>
                <w:szCs w:val="20"/>
                <w:highlight w:val="green"/>
                <w:lang w:eastAsia="ar-SA"/>
              </w:rPr>
            </w:pPr>
          </w:p>
        </w:tc>
      </w:tr>
      <w:tr w:rsidR="00A13594" w:rsidRPr="009F73B6" w14:paraId="7D830CEA" w14:textId="77777777" w:rsidTr="005A59B3">
        <w:trPr>
          <w:jc w:val="center"/>
        </w:trPr>
        <w:tc>
          <w:tcPr>
            <w:tcW w:w="3050" w:type="dxa"/>
          </w:tcPr>
          <w:p w14:paraId="7EB9F409" w14:textId="77777777" w:rsidR="00A13594" w:rsidRPr="009F73B6" w:rsidRDefault="00A13594" w:rsidP="00563726">
            <w:pPr>
              <w:rPr>
                <w:rFonts w:ascii="Times New Roman" w:hAnsi="Times New Roman" w:cs="Times New Roman"/>
                <w:sz w:val="20"/>
                <w:szCs w:val="20"/>
              </w:rPr>
            </w:pPr>
            <w:r w:rsidRPr="009F73B6">
              <w:rPr>
                <w:rFonts w:ascii="Times New Roman" w:hAnsi="Times New Roman" w:cs="Times New Roman"/>
                <w:sz w:val="20"/>
                <w:szCs w:val="20"/>
              </w:rPr>
              <w:t>Мероприятие 5.1.4.2 Оснащение кабинетов  в соответствии с требованиями ФГОС.</w:t>
            </w:r>
          </w:p>
        </w:tc>
        <w:tc>
          <w:tcPr>
            <w:tcW w:w="1843" w:type="dxa"/>
          </w:tcPr>
          <w:p w14:paraId="3ED40890" w14:textId="626B7EBE" w:rsidR="00A13594" w:rsidRPr="009F73B6" w:rsidRDefault="00A13594" w:rsidP="00563726">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67594990" w14:textId="77777777" w:rsidR="00A13594" w:rsidRPr="009F73B6" w:rsidRDefault="00A13594" w:rsidP="00563726">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6767FD91" w14:textId="76356790" w:rsidR="00A13594" w:rsidRPr="006601C9" w:rsidRDefault="00A13594" w:rsidP="00563726">
            <w:pPr>
              <w:widowControl w:val="0"/>
              <w:suppressAutoHyphens/>
              <w:autoSpaceDE w:val="0"/>
              <w:rPr>
                <w:rFonts w:ascii="Times New Roman" w:eastAsia="Arial" w:hAnsi="Times New Roman" w:cs="Times New Roman"/>
                <w:color w:val="FF0000"/>
                <w:sz w:val="20"/>
                <w:szCs w:val="20"/>
                <w:lang w:eastAsia="ar-SA"/>
              </w:rPr>
            </w:pPr>
            <w:r w:rsidRPr="006601C9">
              <w:rPr>
                <w:rFonts w:ascii="Times New Roman" w:eastAsia="Arial" w:hAnsi="Times New Roman" w:cs="Times New Roman"/>
                <w:sz w:val="20"/>
                <w:szCs w:val="20"/>
              </w:rPr>
              <w:t>За 2023 года проведено 4 аукциона на оснащение и ремонт,  заключены контракты на сумму 83044267,25 руб.</w:t>
            </w:r>
          </w:p>
        </w:tc>
        <w:tc>
          <w:tcPr>
            <w:tcW w:w="851" w:type="dxa"/>
          </w:tcPr>
          <w:p w14:paraId="1B777EDE" w14:textId="77777777" w:rsidR="00A13594" w:rsidRPr="009F73B6" w:rsidRDefault="00A13594" w:rsidP="00563726">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524AC04C" w14:textId="77777777" w:rsidR="00A13594" w:rsidRPr="009F73B6" w:rsidRDefault="00A13594" w:rsidP="00563726">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18BFFF8D" w14:textId="09542EA6" w:rsidR="00A13594" w:rsidRPr="009F73B6" w:rsidRDefault="00A13594" w:rsidP="00563726">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18BB72D5" w14:textId="7D8E5E3B" w:rsidR="00A13594" w:rsidRPr="009F73B6" w:rsidRDefault="00A13594" w:rsidP="00563726">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6A31081A" w14:textId="64A61EA0" w:rsidR="00A13594" w:rsidRPr="009F73B6" w:rsidRDefault="00A13594" w:rsidP="00563726">
            <w:pPr>
              <w:widowControl w:val="0"/>
              <w:suppressAutoHyphens/>
              <w:autoSpaceDE w:val="0"/>
              <w:rPr>
                <w:rFonts w:ascii="Times New Roman" w:eastAsia="Arial" w:hAnsi="Times New Roman" w:cs="Times New Roman"/>
                <w:sz w:val="20"/>
                <w:szCs w:val="20"/>
              </w:rPr>
            </w:pPr>
            <w:r>
              <w:rPr>
                <w:rFonts w:ascii="Times New Roman" w:eastAsia="Arial" w:hAnsi="Times New Roman" w:cs="Times New Roman"/>
                <w:sz w:val="20"/>
                <w:szCs w:val="20"/>
              </w:rPr>
              <w:t>Выполнено</w:t>
            </w:r>
            <w:r w:rsidRPr="009F73B6">
              <w:rPr>
                <w:rFonts w:ascii="Times New Roman" w:eastAsia="Arial" w:hAnsi="Times New Roman" w:cs="Times New Roman"/>
                <w:sz w:val="20"/>
                <w:szCs w:val="20"/>
              </w:rPr>
              <w:t>.</w:t>
            </w:r>
          </w:p>
          <w:p w14:paraId="7610CC85" w14:textId="73F8F409" w:rsidR="00A13594" w:rsidRPr="009F73B6" w:rsidRDefault="00A13594" w:rsidP="00563726">
            <w:pPr>
              <w:widowControl w:val="0"/>
              <w:suppressAutoHyphens/>
              <w:autoSpaceDE w:val="0"/>
              <w:rPr>
                <w:rFonts w:ascii="Times New Roman" w:eastAsia="Arial" w:hAnsi="Times New Roman" w:cs="Times New Roman"/>
                <w:color w:val="FF0000"/>
                <w:sz w:val="20"/>
                <w:szCs w:val="20"/>
                <w:lang w:eastAsia="ar-SA"/>
              </w:rPr>
            </w:pPr>
          </w:p>
        </w:tc>
      </w:tr>
      <w:tr w:rsidR="00A13594" w:rsidRPr="009F73B6" w14:paraId="2EFAACDC" w14:textId="77777777" w:rsidTr="005A59B3">
        <w:trPr>
          <w:jc w:val="center"/>
        </w:trPr>
        <w:tc>
          <w:tcPr>
            <w:tcW w:w="3050" w:type="dxa"/>
          </w:tcPr>
          <w:p w14:paraId="27935DED" w14:textId="0A7E623E" w:rsidR="00A13594" w:rsidRPr="009F73B6" w:rsidRDefault="00A13594" w:rsidP="00563726">
            <w:pPr>
              <w:rPr>
                <w:rFonts w:ascii="Times New Roman" w:hAnsi="Times New Roman" w:cs="Times New Roman"/>
                <w:i/>
                <w:iCs/>
                <w:sz w:val="20"/>
                <w:szCs w:val="20"/>
              </w:rPr>
            </w:pPr>
            <w:r w:rsidRPr="009F73B6">
              <w:rPr>
                <w:rFonts w:ascii="Times New Roman" w:hAnsi="Times New Roman" w:cs="Times New Roman"/>
                <w:i/>
                <w:iCs/>
                <w:sz w:val="20"/>
                <w:szCs w:val="20"/>
              </w:rPr>
              <w:t>Контр</w:t>
            </w:r>
            <w:r w:rsidR="004D343D">
              <w:rPr>
                <w:rFonts w:ascii="Times New Roman" w:hAnsi="Times New Roman" w:cs="Times New Roman"/>
                <w:i/>
                <w:iCs/>
                <w:sz w:val="20"/>
                <w:szCs w:val="20"/>
              </w:rPr>
              <w:t xml:space="preserve">ольное событие № 71. Оснащение </w:t>
            </w:r>
            <w:r w:rsidRPr="009F73B6">
              <w:rPr>
                <w:rFonts w:ascii="Times New Roman" w:hAnsi="Times New Roman" w:cs="Times New Roman"/>
                <w:i/>
                <w:iCs/>
                <w:sz w:val="20"/>
                <w:szCs w:val="20"/>
              </w:rPr>
              <w:t xml:space="preserve"> Ыбской СОШ компьютерным оборудованием в рамках реализации регионального проекта  </w:t>
            </w:r>
            <w:r>
              <w:rPr>
                <w:rFonts w:ascii="Times New Roman" w:hAnsi="Times New Roman" w:cs="Times New Roman"/>
                <w:i/>
                <w:iCs/>
                <w:sz w:val="20"/>
                <w:szCs w:val="20"/>
              </w:rPr>
              <w:t>«</w:t>
            </w:r>
            <w:r w:rsidRPr="009F73B6">
              <w:rPr>
                <w:rFonts w:ascii="Times New Roman" w:hAnsi="Times New Roman" w:cs="Times New Roman"/>
                <w:i/>
                <w:iCs/>
                <w:sz w:val="20"/>
                <w:szCs w:val="20"/>
              </w:rPr>
              <w:t>Цифровая образовательная среда</w:t>
            </w:r>
            <w:r>
              <w:rPr>
                <w:rFonts w:ascii="Times New Roman" w:hAnsi="Times New Roman" w:cs="Times New Roman"/>
                <w:i/>
                <w:iCs/>
                <w:sz w:val="20"/>
                <w:szCs w:val="20"/>
              </w:rPr>
              <w:t>»</w:t>
            </w:r>
            <w:r w:rsidRPr="009F73B6">
              <w:rPr>
                <w:rFonts w:ascii="Times New Roman" w:hAnsi="Times New Roman" w:cs="Times New Roman"/>
                <w:i/>
                <w:iCs/>
                <w:sz w:val="20"/>
                <w:szCs w:val="20"/>
              </w:rPr>
              <w:t>.</w:t>
            </w:r>
          </w:p>
        </w:tc>
        <w:tc>
          <w:tcPr>
            <w:tcW w:w="1843" w:type="dxa"/>
          </w:tcPr>
          <w:p w14:paraId="5B871CBF" w14:textId="1A1C7081" w:rsidR="00A13594" w:rsidRPr="009F73B6" w:rsidRDefault="00A13594" w:rsidP="00563726">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6966A872" w14:textId="77777777" w:rsidR="00A13594" w:rsidRPr="009F73B6" w:rsidRDefault="00A13594" w:rsidP="00563726">
            <w:pPr>
              <w:jc w:val="cente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2823" w:type="dxa"/>
          </w:tcPr>
          <w:p w14:paraId="2C0683AE" w14:textId="77777777" w:rsidR="00A13594" w:rsidRPr="006601C9" w:rsidRDefault="00A13594" w:rsidP="00494843">
            <w:pPr>
              <w:widowControl w:val="0"/>
              <w:suppressAutoHyphens/>
              <w:autoSpaceDE w:val="0"/>
              <w:rPr>
                <w:rFonts w:ascii="Times New Roman" w:eastAsia="Arial" w:hAnsi="Times New Roman" w:cs="Times New Roman"/>
                <w:sz w:val="20"/>
                <w:szCs w:val="20"/>
                <w:lang w:eastAsia="ar-SA"/>
              </w:rPr>
            </w:pPr>
            <w:r w:rsidRPr="006601C9">
              <w:rPr>
                <w:rFonts w:ascii="Times New Roman" w:eastAsia="Arial" w:hAnsi="Times New Roman" w:cs="Times New Roman"/>
                <w:sz w:val="20"/>
                <w:szCs w:val="20"/>
                <w:lang w:eastAsia="ar-SA"/>
              </w:rPr>
              <w:t xml:space="preserve">Школа оснащена </w:t>
            </w:r>
            <w:r w:rsidR="00494843" w:rsidRPr="006601C9">
              <w:rPr>
                <w:rFonts w:ascii="Times New Roman" w:eastAsia="Arial" w:hAnsi="Times New Roman" w:cs="Times New Roman"/>
                <w:sz w:val="20"/>
                <w:szCs w:val="20"/>
                <w:lang w:eastAsia="ar-SA"/>
              </w:rPr>
              <w:t xml:space="preserve">новым </w:t>
            </w:r>
            <w:r w:rsidR="00C40585" w:rsidRPr="006601C9">
              <w:rPr>
                <w:rFonts w:ascii="Times New Roman" w:eastAsia="Arial" w:hAnsi="Times New Roman" w:cs="Times New Roman"/>
                <w:sz w:val="20"/>
                <w:szCs w:val="20"/>
                <w:lang w:eastAsia="ar-SA"/>
              </w:rPr>
              <w:t xml:space="preserve">оборудованием </w:t>
            </w:r>
            <w:r w:rsidRPr="006601C9">
              <w:t xml:space="preserve"> </w:t>
            </w:r>
            <w:r w:rsidRPr="006601C9">
              <w:rPr>
                <w:rFonts w:ascii="Times New Roman" w:eastAsia="Arial" w:hAnsi="Times New Roman" w:cs="Times New Roman"/>
                <w:sz w:val="20"/>
                <w:szCs w:val="20"/>
                <w:lang w:eastAsia="ar-SA"/>
              </w:rPr>
              <w:t>в рамках реализации регионального проекта  «</w:t>
            </w:r>
            <w:r w:rsidR="00494843" w:rsidRPr="006601C9">
              <w:rPr>
                <w:rFonts w:ascii="Times New Roman" w:eastAsia="Arial" w:hAnsi="Times New Roman" w:cs="Times New Roman"/>
                <w:sz w:val="20"/>
                <w:szCs w:val="20"/>
                <w:lang w:eastAsia="ar-SA"/>
              </w:rPr>
              <w:t>Цифровая образовательная среда»:</w:t>
            </w:r>
          </w:p>
          <w:p w14:paraId="6012FF6B" w14:textId="61C8825F" w:rsidR="00494843" w:rsidRPr="006601C9" w:rsidRDefault="00494843" w:rsidP="00494843">
            <w:pPr>
              <w:widowControl w:val="0"/>
              <w:suppressAutoHyphens/>
              <w:autoSpaceDE w:val="0"/>
              <w:rPr>
                <w:rFonts w:ascii="Times New Roman" w:eastAsia="Arial" w:hAnsi="Times New Roman" w:cs="Times New Roman"/>
                <w:sz w:val="20"/>
                <w:szCs w:val="20"/>
                <w:lang w:eastAsia="ar-SA"/>
              </w:rPr>
            </w:pPr>
            <w:r w:rsidRPr="006601C9">
              <w:rPr>
                <w:rFonts w:ascii="Times New Roman" w:eastAsia="Arial" w:hAnsi="Times New Roman" w:cs="Times New Roman"/>
                <w:sz w:val="20"/>
                <w:szCs w:val="20"/>
                <w:lang w:eastAsia="ar-SA"/>
              </w:rPr>
              <w:t>робототехнический образовательный набор «КЛИК»; конструктор программируемых моделей инженерных систем</w:t>
            </w:r>
          </w:p>
          <w:p w14:paraId="53DD967E" w14:textId="45F67A5C" w:rsidR="00494843" w:rsidRPr="006601C9" w:rsidRDefault="00494843" w:rsidP="00494843">
            <w:pPr>
              <w:widowControl w:val="0"/>
              <w:suppressAutoHyphens/>
              <w:autoSpaceDE w:val="0"/>
              <w:rPr>
                <w:rFonts w:ascii="Times New Roman" w:eastAsia="Arial" w:hAnsi="Times New Roman" w:cs="Times New Roman"/>
                <w:sz w:val="20"/>
                <w:szCs w:val="20"/>
                <w:lang w:eastAsia="ar-SA"/>
              </w:rPr>
            </w:pPr>
            <w:r w:rsidRPr="006601C9">
              <w:rPr>
                <w:rFonts w:ascii="Times New Roman" w:eastAsia="Arial" w:hAnsi="Times New Roman" w:cs="Times New Roman"/>
                <w:sz w:val="20"/>
                <w:szCs w:val="20"/>
                <w:lang w:eastAsia="ar-SA"/>
              </w:rPr>
              <w:t>«КПМИС»;  роботизированный манипулятор</w:t>
            </w:r>
          </w:p>
          <w:p w14:paraId="22590E2F" w14:textId="12F61005" w:rsidR="00494843" w:rsidRPr="006601C9" w:rsidRDefault="00494843" w:rsidP="00494843">
            <w:pPr>
              <w:widowControl w:val="0"/>
              <w:suppressAutoHyphens/>
              <w:autoSpaceDE w:val="0"/>
              <w:rPr>
                <w:rFonts w:ascii="Times New Roman" w:eastAsia="Arial" w:hAnsi="Times New Roman" w:cs="Times New Roman"/>
                <w:sz w:val="20"/>
                <w:szCs w:val="20"/>
                <w:lang w:eastAsia="ar-SA"/>
              </w:rPr>
            </w:pPr>
            <w:r w:rsidRPr="006601C9">
              <w:rPr>
                <w:rFonts w:ascii="Times New Roman" w:eastAsia="Arial" w:hAnsi="Times New Roman" w:cs="Times New Roman"/>
                <w:sz w:val="20"/>
                <w:szCs w:val="20"/>
                <w:lang w:eastAsia="ar-SA"/>
              </w:rPr>
              <w:t>«DOBOT Magician»; цифровые лаборатории и микроск</w:t>
            </w:r>
            <w:r w:rsidR="00D33EC1">
              <w:rPr>
                <w:rFonts w:ascii="Times New Roman" w:eastAsia="Arial" w:hAnsi="Times New Roman" w:cs="Times New Roman"/>
                <w:sz w:val="20"/>
                <w:szCs w:val="20"/>
                <w:lang w:eastAsia="ar-SA"/>
              </w:rPr>
              <w:t>опы, компьютеры и др. оборудование.</w:t>
            </w:r>
          </w:p>
        </w:tc>
        <w:tc>
          <w:tcPr>
            <w:tcW w:w="851" w:type="dxa"/>
          </w:tcPr>
          <w:p w14:paraId="4D81E2B6" w14:textId="77777777" w:rsidR="00A13594" w:rsidRPr="009F73B6" w:rsidRDefault="00A13594" w:rsidP="00563726">
            <w:pPr>
              <w:rPr>
                <w:rFonts w:ascii="Times New Roman" w:hAnsi="Times New Roman" w:cs="Times New Roman"/>
                <w:i/>
                <w:iCs/>
                <w:sz w:val="20"/>
                <w:szCs w:val="20"/>
              </w:rPr>
            </w:pPr>
            <w:r w:rsidRPr="009F73B6">
              <w:rPr>
                <w:rFonts w:ascii="Times New Roman" w:hAnsi="Times New Roman" w:cs="Times New Roman"/>
                <w:i/>
                <w:iCs/>
                <w:sz w:val="20"/>
                <w:szCs w:val="20"/>
              </w:rPr>
              <w:t>сентябрь</w:t>
            </w:r>
          </w:p>
        </w:tc>
        <w:tc>
          <w:tcPr>
            <w:tcW w:w="1134" w:type="dxa"/>
          </w:tcPr>
          <w:p w14:paraId="0AE33E75" w14:textId="77777777" w:rsidR="00A13594" w:rsidRPr="009F73B6" w:rsidRDefault="00A13594" w:rsidP="00563726">
            <w:pPr>
              <w:rPr>
                <w:rFonts w:ascii="Times New Roman" w:hAnsi="Times New Roman" w:cs="Times New Roman"/>
                <w:i/>
                <w:sz w:val="20"/>
                <w:szCs w:val="20"/>
              </w:rPr>
            </w:pPr>
            <w:r w:rsidRPr="009F73B6">
              <w:rPr>
                <w:rFonts w:ascii="Times New Roman" w:hAnsi="Times New Roman" w:cs="Times New Roman"/>
                <w:i/>
                <w:sz w:val="20"/>
                <w:szCs w:val="20"/>
              </w:rPr>
              <w:t>декабрь</w:t>
            </w:r>
          </w:p>
        </w:tc>
        <w:tc>
          <w:tcPr>
            <w:tcW w:w="992" w:type="dxa"/>
          </w:tcPr>
          <w:p w14:paraId="4ADFB5EA" w14:textId="4C246EEC" w:rsidR="00A13594" w:rsidRPr="009F73B6" w:rsidRDefault="00A13594" w:rsidP="00563726">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сентябрь</w:t>
            </w:r>
          </w:p>
        </w:tc>
        <w:tc>
          <w:tcPr>
            <w:tcW w:w="992" w:type="dxa"/>
          </w:tcPr>
          <w:p w14:paraId="0352C0AE" w14:textId="2CC0257C" w:rsidR="00A13594" w:rsidRPr="009F73B6" w:rsidRDefault="00A13594" w:rsidP="00563726">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sz w:val="20"/>
                <w:szCs w:val="20"/>
              </w:rPr>
              <w:t>декабрь</w:t>
            </w:r>
          </w:p>
        </w:tc>
        <w:tc>
          <w:tcPr>
            <w:tcW w:w="1459" w:type="dxa"/>
          </w:tcPr>
          <w:p w14:paraId="18B6918E" w14:textId="4A9B8726" w:rsidR="00A13594" w:rsidRPr="006601C9" w:rsidRDefault="00A13594" w:rsidP="00563726">
            <w:pPr>
              <w:widowControl w:val="0"/>
              <w:suppressAutoHyphens/>
              <w:autoSpaceDE w:val="0"/>
              <w:rPr>
                <w:rFonts w:ascii="Times New Roman" w:eastAsia="Arial" w:hAnsi="Times New Roman" w:cs="Times New Roman"/>
                <w:sz w:val="20"/>
                <w:szCs w:val="20"/>
                <w:lang w:eastAsia="ar-SA"/>
              </w:rPr>
            </w:pPr>
            <w:r w:rsidRPr="006601C9">
              <w:rPr>
                <w:rFonts w:ascii="Times New Roman" w:eastAsia="Arial" w:hAnsi="Times New Roman" w:cs="Times New Roman"/>
                <w:sz w:val="20"/>
                <w:szCs w:val="20"/>
                <w:lang w:eastAsia="ar-SA"/>
              </w:rPr>
              <w:t>Выполнено.</w:t>
            </w:r>
          </w:p>
        </w:tc>
      </w:tr>
      <w:tr w:rsidR="00A13594" w:rsidRPr="009F73B6" w14:paraId="0FB342BD" w14:textId="77777777" w:rsidTr="009F73B6">
        <w:trPr>
          <w:jc w:val="center"/>
        </w:trPr>
        <w:tc>
          <w:tcPr>
            <w:tcW w:w="15565" w:type="dxa"/>
            <w:gridSpan w:val="10"/>
          </w:tcPr>
          <w:p w14:paraId="61C64E35" w14:textId="10F68627" w:rsidR="00A13594" w:rsidRPr="009F73B6" w:rsidRDefault="00A13594" w:rsidP="00382C42">
            <w:pPr>
              <w:rPr>
                <w:rFonts w:ascii="Times New Roman" w:hAnsi="Times New Roman" w:cs="Times New Roman"/>
                <w:sz w:val="20"/>
                <w:szCs w:val="20"/>
              </w:rPr>
            </w:pPr>
            <w:r w:rsidRPr="009F73B6">
              <w:rPr>
                <w:rFonts w:ascii="Times New Roman" w:hAnsi="Times New Roman" w:cs="Times New Roman"/>
                <w:b/>
                <w:bCs/>
                <w:sz w:val="20"/>
                <w:szCs w:val="20"/>
              </w:rPr>
              <w:t>Задача 2. Оснащение образовательной деятельности в соответствии с современными требованиями, включая цифровые ресурсы</w:t>
            </w:r>
          </w:p>
        </w:tc>
      </w:tr>
      <w:tr w:rsidR="00A13594" w:rsidRPr="009F73B6" w14:paraId="782087F1" w14:textId="77777777" w:rsidTr="005A59B3">
        <w:trPr>
          <w:jc w:val="center"/>
        </w:trPr>
        <w:tc>
          <w:tcPr>
            <w:tcW w:w="3050" w:type="dxa"/>
          </w:tcPr>
          <w:p w14:paraId="6B140D52" w14:textId="77777777" w:rsidR="00A13594" w:rsidRPr="009F73B6" w:rsidRDefault="00A13594" w:rsidP="00C37A3D">
            <w:pPr>
              <w:rPr>
                <w:rFonts w:ascii="Times New Roman" w:hAnsi="Times New Roman" w:cs="Times New Roman"/>
                <w:b/>
                <w:bCs/>
                <w:sz w:val="20"/>
                <w:szCs w:val="20"/>
              </w:rPr>
            </w:pPr>
            <w:r w:rsidRPr="009F73B6">
              <w:rPr>
                <w:rFonts w:ascii="Times New Roman" w:hAnsi="Times New Roman" w:cs="Times New Roman"/>
                <w:b/>
                <w:bCs/>
                <w:sz w:val="20"/>
                <w:szCs w:val="20"/>
              </w:rPr>
              <w:t>Основное мероприятие 5.2.1 Создание современной образовательной среды</w:t>
            </w:r>
          </w:p>
        </w:tc>
        <w:tc>
          <w:tcPr>
            <w:tcW w:w="1843" w:type="dxa"/>
          </w:tcPr>
          <w:p w14:paraId="7B4FF99F" w14:textId="04C99797" w:rsidR="00A13594" w:rsidRPr="009F73B6" w:rsidRDefault="00A13594" w:rsidP="00C37A3D">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130277CA" w14:textId="5B7BF922" w:rsidR="00A13594" w:rsidRPr="009F73B6" w:rsidRDefault="00A13594" w:rsidP="00C37A3D">
            <w:pPr>
              <w:rPr>
                <w:rFonts w:ascii="Times New Roman" w:hAnsi="Times New Roman" w:cs="Times New Roman"/>
                <w:sz w:val="20"/>
                <w:szCs w:val="20"/>
              </w:rPr>
            </w:pPr>
            <w:r w:rsidRPr="00DC4EA8">
              <w:rPr>
                <w:rFonts w:ascii="Times New Roman" w:hAnsi="Times New Roman" w:cs="Times New Roman"/>
                <w:sz w:val="20"/>
                <w:szCs w:val="20"/>
              </w:rPr>
              <w:t>Доля образовательных организаций, отвечающих требованиям антитеррористической защищенности.</w:t>
            </w:r>
          </w:p>
        </w:tc>
        <w:tc>
          <w:tcPr>
            <w:tcW w:w="2823" w:type="dxa"/>
          </w:tcPr>
          <w:p w14:paraId="60BA44DE" w14:textId="12540912" w:rsidR="00A13594" w:rsidRPr="006601C9" w:rsidRDefault="006601C9" w:rsidP="00083F2E">
            <w:pPr>
              <w:widowControl w:val="0"/>
              <w:suppressAutoHyphens/>
              <w:autoSpaceDE w:val="0"/>
              <w:rPr>
                <w:rFonts w:ascii="Times New Roman" w:eastAsia="Arial" w:hAnsi="Times New Roman" w:cs="Times New Roman"/>
                <w:sz w:val="20"/>
                <w:szCs w:val="20"/>
                <w:lang w:eastAsia="ar-SA"/>
              </w:rPr>
            </w:pPr>
            <w:r w:rsidRPr="006601C9">
              <w:rPr>
                <w:rFonts w:ascii="Times New Roman" w:eastAsia="Arial" w:hAnsi="Times New Roman" w:cs="Times New Roman"/>
                <w:sz w:val="20"/>
                <w:szCs w:val="20"/>
                <w:lang w:eastAsia="ar-SA"/>
              </w:rPr>
              <w:t>Выполнено.</w:t>
            </w:r>
          </w:p>
        </w:tc>
        <w:tc>
          <w:tcPr>
            <w:tcW w:w="851" w:type="dxa"/>
          </w:tcPr>
          <w:p w14:paraId="64F0D33C" w14:textId="77777777" w:rsidR="00A13594" w:rsidRPr="009F73B6" w:rsidRDefault="00A13594" w:rsidP="00C37A3D">
            <w:pPr>
              <w:rPr>
                <w:rFonts w:ascii="Times New Roman" w:hAnsi="Times New Roman" w:cs="Times New Roman"/>
                <w:sz w:val="20"/>
                <w:szCs w:val="20"/>
              </w:rPr>
            </w:pPr>
            <w:r w:rsidRPr="009F73B6">
              <w:rPr>
                <w:rFonts w:ascii="Times New Roman" w:hAnsi="Times New Roman" w:cs="Times New Roman"/>
                <w:sz w:val="20"/>
                <w:szCs w:val="20"/>
              </w:rPr>
              <w:t> январь</w:t>
            </w:r>
          </w:p>
        </w:tc>
        <w:tc>
          <w:tcPr>
            <w:tcW w:w="1134" w:type="dxa"/>
          </w:tcPr>
          <w:p w14:paraId="05E495CB" w14:textId="77777777" w:rsidR="00A13594" w:rsidRPr="009F73B6" w:rsidRDefault="00A13594" w:rsidP="00C37A3D">
            <w:pPr>
              <w:rPr>
                <w:rFonts w:ascii="Times New Roman" w:hAnsi="Times New Roman" w:cs="Times New Roman"/>
                <w:sz w:val="20"/>
                <w:szCs w:val="20"/>
              </w:rPr>
            </w:pPr>
            <w:r w:rsidRPr="009F73B6">
              <w:rPr>
                <w:rFonts w:ascii="Times New Roman" w:hAnsi="Times New Roman" w:cs="Times New Roman"/>
                <w:sz w:val="20"/>
                <w:szCs w:val="20"/>
              </w:rPr>
              <w:t> декабрь</w:t>
            </w:r>
          </w:p>
        </w:tc>
        <w:tc>
          <w:tcPr>
            <w:tcW w:w="992" w:type="dxa"/>
          </w:tcPr>
          <w:p w14:paraId="2D533CED" w14:textId="6846F6A0" w:rsidR="00A13594" w:rsidRPr="009F73B6" w:rsidRDefault="00A13594" w:rsidP="00C37A3D">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6D552211" w14:textId="4133091C" w:rsidR="00A13594" w:rsidRPr="009F73B6" w:rsidRDefault="00A13594" w:rsidP="00C37A3D">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7608DB70" w14:textId="0732EE65" w:rsidR="00A13594" w:rsidRPr="009F73B6" w:rsidRDefault="00A13594" w:rsidP="00C37A3D">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Выполнено</w:t>
            </w:r>
            <w:r w:rsidRPr="009F73B6">
              <w:rPr>
                <w:rFonts w:ascii="Times New Roman" w:eastAsia="Arial" w:hAnsi="Times New Roman" w:cs="Times New Roman"/>
                <w:sz w:val="20"/>
                <w:szCs w:val="20"/>
                <w:lang w:eastAsia="ar-SA"/>
              </w:rPr>
              <w:t xml:space="preserve">. </w:t>
            </w:r>
          </w:p>
          <w:p w14:paraId="4CD73BDE" w14:textId="4E1E401A" w:rsidR="00A13594" w:rsidRPr="009F73B6" w:rsidRDefault="00A13594" w:rsidP="00C37A3D">
            <w:pPr>
              <w:widowControl w:val="0"/>
              <w:suppressAutoHyphens/>
              <w:autoSpaceDE w:val="0"/>
              <w:rPr>
                <w:rFonts w:ascii="Times New Roman" w:eastAsia="Arial" w:hAnsi="Times New Roman" w:cs="Times New Roman"/>
                <w:sz w:val="20"/>
                <w:szCs w:val="20"/>
                <w:lang w:eastAsia="ar-SA"/>
              </w:rPr>
            </w:pPr>
          </w:p>
        </w:tc>
      </w:tr>
      <w:tr w:rsidR="00A13594" w:rsidRPr="009F73B6" w14:paraId="635E13DD" w14:textId="77777777" w:rsidTr="005A59B3">
        <w:trPr>
          <w:jc w:val="center"/>
        </w:trPr>
        <w:tc>
          <w:tcPr>
            <w:tcW w:w="3050" w:type="dxa"/>
          </w:tcPr>
          <w:p w14:paraId="130C0FA8" w14:textId="77777777" w:rsidR="00A13594" w:rsidRPr="009F73B6" w:rsidRDefault="00A13594" w:rsidP="00C37A3D">
            <w:pPr>
              <w:rPr>
                <w:rFonts w:ascii="Times New Roman" w:hAnsi="Times New Roman" w:cs="Times New Roman"/>
                <w:sz w:val="20"/>
                <w:szCs w:val="20"/>
              </w:rPr>
            </w:pPr>
            <w:r w:rsidRPr="009F73B6">
              <w:rPr>
                <w:rFonts w:ascii="Times New Roman" w:hAnsi="Times New Roman" w:cs="Times New Roman"/>
                <w:sz w:val="20"/>
                <w:szCs w:val="20"/>
              </w:rPr>
              <w:t>Мероприятие 5.2.1.1 Приобретение новейшего оборудования, мебели, ЦОР.</w:t>
            </w:r>
          </w:p>
        </w:tc>
        <w:tc>
          <w:tcPr>
            <w:tcW w:w="1843" w:type="dxa"/>
          </w:tcPr>
          <w:p w14:paraId="50C1511C" w14:textId="5843E889" w:rsidR="00A13594" w:rsidRPr="009F73B6" w:rsidRDefault="00A13594" w:rsidP="00C37A3D">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2351780A" w14:textId="77777777" w:rsidR="00A13594" w:rsidRPr="009F73B6" w:rsidRDefault="00A13594" w:rsidP="00C37A3D">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1E95ABD6" w14:textId="22BA9B76" w:rsidR="00A13594" w:rsidRPr="00994062" w:rsidRDefault="00A13594" w:rsidP="00C37A3D">
            <w:pPr>
              <w:widowControl w:val="0"/>
              <w:suppressAutoHyphens/>
              <w:autoSpaceDE w:val="0"/>
              <w:rPr>
                <w:rFonts w:ascii="Times New Roman" w:eastAsia="Arial" w:hAnsi="Times New Roman" w:cs="Times New Roman"/>
                <w:sz w:val="20"/>
                <w:szCs w:val="20"/>
                <w:lang w:eastAsia="ar-SA"/>
              </w:rPr>
            </w:pPr>
            <w:r w:rsidRPr="00994062">
              <w:rPr>
                <w:rFonts w:ascii="Times New Roman" w:eastAsia="Arial" w:hAnsi="Times New Roman" w:cs="Times New Roman"/>
                <w:sz w:val="20"/>
                <w:szCs w:val="20"/>
                <w:lang w:eastAsia="ar-SA"/>
              </w:rPr>
              <w:t xml:space="preserve">За 2023 г. приобретено оборудование, ЦОР на </w:t>
            </w:r>
            <w:r w:rsidR="006601C9" w:rsidRPr="00994062">
              <w:rPr>
                <w:rFonts w:ascii="Times New Roman" w:eastAsia="Arial" w:hAnsi="Times New Roman" w:cs="Times New Roman"/>
                <w:sz w:val="20"/>
                <w:szCs w:val="20"/>
                <w:lang w:eastAsia="ar-SA"/>
              </w:rPr>
              <w:t xml:space="preserve">общую </w:t>
            </w:r>
            <w:r w:rsidRPr="00994062">
              <w:rPr>
                <w:rFonts w:ascii="Times New Roman" w:eastAsia="Arial" w:hAnsi="Times New Roman" w:cs="Times New Roman"/>
                <w:sz w:val="20"/>
                <w:szCs w:val="20"/>
                <w:lang w:eastAsia="ar-SA"/>
              </w:rPr>
              <w:t>сумму 8949524,83 руб.</w:t>
            </w:r>
          </w:p>
          <w:p w14:paraId="0776DB72" w14:textId="47F05010" w:rsidR="00A13594" w:rsidRPr="00994062" w:rsidRDefault="00A13594" w:rsidP="00C37A3D">
            <w:pPr>
              <w:widowControl w:val="0"/>
              <w:suppressAutoHyphens/>
              <w:autoSpaceDE w:val="0"/>
              <w:rPr>
                <w:rFonts w:ascii="Times New Roman" w:eastAsia="Arial" w:hAnsi="Times New Roman" w:cs="Times New Roman"/>
                <w:color w:val="FF0000"/>
                <w:sz w:val="20"/>
                <w:szCs w:val="20"/>
                <w:lang w:eastAsia="ar-SA"/>
              </w:rPr>
            </w:pPr>
          </w:p>
        </w:tc>
        <w:tc>
          <w:tcPr>
            <w:tcW w:w="851" w:type="dxa"/>
          </w:tcPr>
          <w:p w14:paraId="75CD66A6" w14:textId="77777777" w:rsidR="00A13594" w:rsidRPr="009F73B6" w:rsidRDefault="00A13594" w:rsidP="00C37A3D">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63E7DE05" w14:textId="77777777" w:rsidR="00A13594" w:rsidRPr="009F73B6" w:rsidRDefault="00A13594" w:rsidP="00C37A3D">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513D5F6D" w14:textId="6414E095" w:rsidR="00A13594" w:rsidRPr="009F73B6" w:rsidRDefault="00A13594" w:rsidP="00C37A3D">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3A82AADF" w14:textId="0FF8A3C6" w:rsidR="00A13594" w:rsidRPr="009F73B6" w:rsidRDefault="00A13594" w:rsidP="00C37A3D">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1B569350" w14:textId="3C3B5490" w:rsidR="00A13594" w:rsidRPr="009F73B6" w:rsidRDefault="00A13594" w:rsidP="00C37A3D">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Выполнено.</w:t>
            </w:r>
          </w:p>
        </w:tc>
      </w:tr>
      <w:tr w:rsidR="00A13594" w:rsidRPr="009F73B6" w14:paraId="674A8F1F" w14:textId="77777777" w:rsidTr="005A59B3">
        <w:trPr>
          <w:jc w:val="center"/>
        </w:trPr>
        <w:tc>
          <w:tcPr>
            <w:tcW w:w="3050" w:type="dxa"/>
          </w:tcPr>
          <w:p w14:paraId="2B2D0125" w14:textId="77777777" w:rsidR="00A13594" w:rsidRPr="00C40585" w:rsidRDefault="00A13594" w:rsidP="00C37A3D">
            <w:pPr>
              <w:rPr>
                <w:rFonts w:ascii="Times New Roman" w:hAnsi="Times New Roman" w:cs="Times New Roman"/>
                <w:sz w:val="20"/>
                <w:szCs w:val="20"/>
              </w:rPr>
            </w:pPr>
            <w:r w:rsidRPr="00C40585">
              <w:rPr>
                <w:rFonts w:ascii="Times New Roman" w:hAnsi="Times New Roman" w:cs="Times New Roman"/>
                <w:sz w:val="20"/>
                <w:szCs w:val="20"/>
              </w:rPr>
              <w:t>Мероприятие 5.2.1.2. Оборудование спортивных площадок, приобретение спортивного инвентаря.</w:t>
            </w:r>
          </w:p>
        </w:tc>
        <w:tc>
          <w:tcPr>
            <w:tcW w:w="1843" w:type="dxa"/>
          </w:tcPr>
          <w:p w14:paraId="7891A594" w14:textId="10AE92A8" w:rsidR="00A13594" w:rsidRPr="00C40585" w:rsidRDefault="00A13594" w:rsidP="00C37A3D">
            <w:pPr>
              <w:rPr>
                <w:rFonts w:ascii="Times New Roman" w:hAnsi="Times New Roman" w:cs="Times New Roman"/>
                <w:sz w:val="20"/>
                <w:szCs w:val="20"/>
              </w:rPr>
            </w:pPr>
            <w:r w:rsidRPr="00C40585">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068A275D" w14:textId="2174A0FC" w:rsidR="00A13594" w:rsidRPr="00C37A3D" w:rsidRDefault="00A13594" w:rsidP="00C37A3D">
            <w:pPr>
              <w:rPr>
                <w:rFonts w:ascii="Times New Roman" w:hAnsi="Times New Roman" w:cs="Times New Roman"/>
                <w:sz w:val="20"/>
                <w:szCs w:val="20"/>
                <w:highlight w:val="yellow"/>
              </w:rPr>
            </w:pPr>
          </w:p>
        </w:tc>
        <w:tc>
          <w:tcPr>
            <w:tcW w:w="2823" w:type="dxa"/>
          </w:tcPr>
          <w:p w14:paraId="21C95D12" w14:textId="286CBC00" w:rsidR="00A13594" w:rsidRPr="00C40585" w:rsidRDefault="00A13594" w:rsidP="00C37A3D">
            <w:pPr>
              <w:widowControl w:val="0"/>
              <w:suppressAutoHyphens/>
              <w:autoSpaceDE w:val="0"/>
              <w:rPr>
                <w:rFonts w:ascii="Times New Roman" w:eastAsia="Arial" w:hAnsi="Times New Roman" w:cs="Times New Roman"/>
                <w:sz w:val="20"/>
                <w:szCs w:val="20"/>
                <w:lang w:eastAsia="ar-SA"/>
              </w:rPr>
            </w:pPr>
            <w:r w:rsidRPr="00C40585">
              <w:rPr>
                <w:rFonts w:ascii="Times New Roman" w:eastAsia="Arial" w:hAnsi="Times New Roman" w:cs="Times New Roman"/>
                <w:sz w:val="20"/>
                <w:szCs w:val="20"/>
                <w:lang w:eastAsia="ar-SA"/>
              </w:rPr>
              <w:t xml:space="preserve">В 2023 году проведено </w:t>
            </w:r>
          </w:p>
          <w:p w14:paraId="45045215" w14:textId="6E7507CA" w:rsidR="00A13594" w:rsidRPr="00C40585" w:rsidRDefault="00A13594" w:rsidP="00C37A3D">
            <w:pPr>
              <w:widowControl w:val="0"/>
              <w:suppressAutoHyphens/>
              <w:autoSpaceDE w:val="0"/>
              <w:rPr>
                <w:rFonts w:ascii="Times New Roman" w:eastAsia="Arial" w:hAnsi="Times New Roman" w:cs="Times New Roman"/>
                <w:sz w:val="20"/>
                <w:szCs w:val="20"/>
                <w:lang w:eastAsia="ar-SA"/>
              </w:rPr>
            </w:pPr>
            <w:r w:rsidRPr="00C40585">
              <w:rPr>
                <w:rFonts w:ascii="Times New Roman" w:eastAsia="Arial" w:hAnsi="Times New Roman" w:cs="Times New Roman"/>
                <w:sz w:val="20"/>
                <w:szCs w:val="20"/>
                <w:lang w:eastAsia="ar-SA"/>
              </w:rPr>
              <w:t>асфальтирование стадиона Палевицкой СОШ;</w:t>
            </w:r>
          </w:p>
          <w:p w14:paraId="0000F528" w14:textId="77777777" w:rsidR="00A13594" w:rsidRPr="00C40585" w:rsidRDefault="00A13594" w:rsidP="00C37A3D">
            <w:pPr>
              <w:widowControl w:val="0"/>
              <w:suppressAutoHyphens/>
              <w:autoSpaceDE w:val="0"/>
              <w:rPr>
                <w:rFonts w:ascii="Times New Roman" w:eastAsia="Arial" w:hAnsi="Times New Roman" w:cs="Times New Roman"/>
                <w:sz w:val="20"/>
                <w:szCs w:val="20"/>
                <w:lang w:eastAsia="ar-SA"/>
              </w:rPr>
            </w:pPr>
            <w:r w:rsidRPr="00C40585">
              <w:rPr>
                <w:rFonts w:ascii="Times New Roman" w:eastAsia="Arial" w:hAnsi="Times New Roman" w:cs="Times New Roman"/>
                <w:sz w:val="20"/>
                <w:szCs w:val="20"/>
                <w:lang w:eastAsia="ar-SA"/>
              </w:rPr>
              <w:t>устройство баскетбольной площадки Выльгортской СОШ №1.</w:t>
            </w:r>
          </w:p>
          <w:p w14:paraId="7D14D35A" w14:textId="325D94F3" w:rsidR="00A13594" w:rsidRPr="00C37A3D" w:rsidRDefault="00F806D7" w:rsidP="00F806D7">
            <w:pPr>
              <w:widowControl w:val="0"/>
              <w:suppressAutoHyphens/>
              <w:autoSpaceDE w:val="0"/>
              <w:rPr>
                <w:rFonts w:ascii="Times New Roman" w:eastAsia="Arial" w:hAnsi="Times New Roman" w:cs="Times New Roman"/>
                <w:color w:val="FF0000"/>
                <w:sz w:val="20"/>
                <w:szCs w:val="20"/>
                <w:highlight w:val="yellow"/>
                <w:lang w:eastAsia="ar-SA"/>
              </w:rPr>
            </w:pPr>
            <w:r>
              <w:rPr>
                <w:rFonts w:ascii="Times New Roman" w:eastAsia="Arial" w:hAnsi="Times New Roman" w:cs="Times New Roman"/>
                <w:sz w:val="20"/>
                <w:szCs w:val="20"/>
                <w:lang w:eastAsia="ar-SA"/>
              </w:rPr>
              <w:t>В 2023 году ш</w:t>
            </w:r>
            <w:r w:rsidR="00A13594" w:rsidRPr="006601C9">
              <w:rPr>
                <w:rFonts w:ascii="Times New Roman" w:eastAsia="Arial" w:hAnsi="Times New Roman" w:cs="Times New Roman"/>
                <w:sz w:val="20"/>
                <w:szCs w:val="20"/>
                <w:lang w:eastAsia="ar-SA"/>
              </w:rPr>
              <w:t xml:space="preserve">колы приобрели </w:t>
            </w:r>
            <w:r w:rsidR="00C40585" w:rsidRPr="006601C9">
              <w:rPr>
                <w:rFonts w:ascii="Times New Roman" w:eastAsia="Arial" w:hAnsi="Times New Roman" w:cs="Times New Roman"/>
                <w:sz w:val="20"/>
                <w:szCs w:val="20"/>
                <w:lang w:eastAsia="ar-SA"/>
              </w:rPr>
              <w:t xml:space="preserve">необходимый </w:t>
            </w:r>
            <w:r w:rsidR="006601C9" w:rsidRPr="006601C9">
              <w:rPr>
                <w:rFonts w:ascii="Times New Roman" w:eastAsia="Arial" w:hAnsi="Times New Roman" w:cs="Times New Roman"/>
                <w:sz w:val="20"/>
                <w:szCs w:val="20"/>
                <w:lang w:eastAsia="ar-SA"/>
              </w:rPr>
              <w:t>спортивный инвентарь: теннисные столы, тренажерный комплекс,  спортивное ограждение, брусья гимнастические, шведские стенки, защитные сетки, стойки для лыж, корзины для мячей, стеллажи для мечей, модуль сушильный</w:t>
            </w:r>
            <w:r>
              <w:rPr>
                <w:rFonts w:ascii="Times New Roman" w:eastAsia="Arial" w:hAnsi="Times New Roman" w:cs="Times New Roman"/>
                <w:sz w:val="20"/>
                <w:szCs w:val="20"/>
                <w:lang w:eastAsia="ar-SA"/>
              </w:rPr>
              <w:t xml:space="preserve"> для лыжных ботинок (ВСОШ №2, Зеленецкая СОШ, Палевицкая СОШ на общую сумму 1612940,3 руб.)</w:t>
            </w:r>
          </w:p>
        </w:tc>
        <w:tc>
          <w:tcPr>
            <w:tcW w:w="851" w:type="dxa"/>
          </w:tcPr>
          <w:p w14:paraId="22FD2938" w14:textId="77777777" w:rsidR="00A13594" w:rsidRPr="009F73B6" w:rsidRDefault="00A13594" w:rsidP="00C37A3D">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65231731" w14:textId="77777777" w:rsidR="00A13594" w:rsidRPr="009F73B6" w:rsidRDefault="00A13594" w:rsidP="00C37A3D">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0E3DA871" w14:textId="561312D3" w:rsidR="00A13594" w:rsidRPr="009F73B6" w:rsidRDefault="00A13594" w:rsidP="00C37A3D">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6E73B144" w14:textId="34C60C88" w:rsidR="00A13594" w:rsidRPr="009F73B6" w:rsidRDefault="00A13594" w:rsidP="00C37A3D">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16055608" w14:textId="1508EAEC" w:rsidR="00A13594" w:rsidRPr="009F73B6" w:rsidRDefault="00A13594" w:rsidP="00C37A3D">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Выполнено. </w:t>
            </w:r>
          </w:p>
          <w:p w14:paraId="65C23A7C" w14:textId="77777777" w:rsidR="00A13594" w:rsidRPr="009F73B6" w:rsidRDefault="00A13594" w:rsidP="00C37A3D">
            <w:pPr>
              <w:widowControl w:val="0"/>
              <w:suppressAutoHyphens/>
              <w:autoSpaceDE w:val="0"/>
              <w:rPr>
                <w:rFonts w:ascii="Times New Roman" w:eastAsia="Arial" w:hAnsi="Times New Roman" w:cs="Times New Roman"/>
                <w:sz w:val="20"/>
                <w:szCs w:val="20"/>
                <w:lang w:eastAsia="ar-SA"/>
              </w:rPr>
            </w:pPr>
          </w:p>
        </w:tc>
      </w:tr>
      <w:tr w:rsidR="00A13594" w:rsidRPr="009F73B6" w14:paraId="4FA297D8" w14:textId="77777777" w:rsidTr="005A59B3">
        <w:trPr>
          <w:jc w:val="center"/>
        </w:trPr>
        <w:tc>
          <w:tcPr>
            <w:tcW w:w="3050" w:type="dxa"/>
          </w:tcPr>
          <w:p w14:paraId="32617D91" w14:textId="77777777" w:rsidR="00A13594" w:rsidRPr="009F73B6" w:rsidRDefault="00A13594" w:rsidP="00083F2E">
            <w:pPr>
              <w:rPr>
                <w:rFonts w:ascii="Times New Roman" w:hAnsi="Times New Roman" w:cs="Times New Roman"/>
                <w:i/>
                <w:iCs/>
                <w:sz w:val="20"/>
                <w:szCs w:val="20"/>
              </w:rPr>
            </w:pPr>
            <w:r w:rsidRPr="009F73B6">
              <w:rPr>
                <w:rFonts w:ascii="Times New Roman" w:hAnsi="Times New Roman" w:cs="Times New Roman"/>
                <w:i/>
                <w:iCs/>
                <w:sz w:val="20"/>
                <w:szCs w:val="20"/>
              </w:rPr>
              <w:t>Контрольное событие № 72. Проведение мониторинга по оснащению школ компьютерным оборудованием.</w:t>
            </w:r>
          </w:p>
        </w:tc>
        <w:tc>
          <w:tcPr>
            <w:tcW w:w="1843" w:type="dxa"/>
          </w:tcPr>
          <w:p w14:paraId="611AED54" w14:textId="73A3C3CE" w:rsidR="00A13594" w:rsidRPr="009F73B6" w:rsidRDefault="00A13594" w:rsidP="00083F2E">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610F9E8F" w14:textId="77777777" w:rsidR="00A13594" w:rsidRPr="009F73B6" w:rsidRDefault="00A13594" w:rsidP="00994062">
            <w:pPr>
              <w:jc w:val="cente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2823" w:type="dxa"/>
          </w:tcPr>
          <w:p w14:paraId="2F42B522" w14:textId="16F089A8" w:rsidR="00A13594" w:rsidRPr="000E46D5" w:rsidRDefault="002B321C" w:rsidP="000E46D5">
            <w:pPr>
              <w:widowControl w:val="0"/>
              <w:suppressAutoHyphens/>
              <w:autoSpaceDE w:val="0"/>
              <w:rPr>
                <w:rFonts w:ascii="Times New Roman" w:eastAsia="Arial" w:hAnsi="Times New Roman" w:cs="Times New Roman"/>
                <w:sz w:val="20"/>
                <w:szCs w:val="20"/>
                <w:lang w:eastAsia="ar-SA"/>
              </w:rPr>
            </w:pPr>
            <w:r w:rsidRPr="002B321C">
              <w:rPr>
                <w:rFonts w:ascii="Times New Roman" w:eastAsia="Arial" w:hAnsi="Times New Roman" w:cs="Times New Roman"/>
                <w:sz w:val="20"/>
                <w:szCs w:val="20"/>
                <w:lang w:eastAsia="ar-SA"/>
              </w:rPr>
              <w:t xml:space="preserve">По результатам мониторинга </w:t>
            </w:r>
            <w:r>
              <w:rPr>
                <w:rFonts w:ascii="Times New Roman" w:eastAsia="Arial" w:hAnsi="Times New Roman" w:cs="Times New Roman"/>
                <w:sz w:val="20"/>
                <w:szCs w:val="20"/>
                <w:lang w:eastAsia="ar-SA"/>
              </w:rPr>
              <w:t xml:space="preserve">на начало 2023-2024 учебного года </w:t>
            </w:r>
            <w:r w:rsidR="007F594E">
              <w:rPr>
                <w:rFonts w:ascii="Times New Roman" w:eastAsia="Arial" w:hAnsi="Times New Roman" w:cs="Times New Roman"/>
                <w:sz w:val="20"/>
                <w:szCs w:val="20"/>
                <w:lang w:eastAsia="ar-SA"/>
              </w:rPr>
              <w:t>о</w:t>
            </w:r>
            <w:r w:rsidR="007F594E" w:rsidRPr="007F594E">
              <w:rPr>
                <w:rFonts w:ascii="Times New Roman" w:eastAsia="Arial" w:hAnsi="Times New Roman" w:cs="Times New Roman"/>
                <w:sz w:val="20"/>
                <w:szCs w:val="20"/>
                <w:lang w:eastAsia="ar-SA"/>
              </w:rPr>
              <w:t>бщее количество компьютеров в ОО (включая персональные компьютеры, серверы, ноутбуки, терминалы и др.)</w:t>
            </w:r>
            <w:r w:rsidR="007F594E">
              <w:rPr>
                <w:rFonts w:ascii="Times New Roman" w:eastAsia="Arial" w:hAnsi="Times New Roman" w:cs="Times New Roman"/>
                <w:sz w:val="20"/>
                <w:szCs w:val="20"/>
                <w:lang w:eastAsia="ar-SA"/>
              </w:rPr>
              <w:t xml:space="preserve"> – 864.</w:t>
            </w:r>
            <w:r w:rsidR="007F594E">
              <w:t xml:space="preserve"> </w:t>
            </w:r>
            <w:r w:rsidR="007F594E" w:rsidRPr="007F594E">
              <w:rPr>
                <w:rFonts w:ascii="Times New Roman" w:eastAsia="Arial" w:hAnsi="Times New Roman" w:cs="Times New Roman"/>
                <w:sz w:val="20"/>
                <w:szCs w:val="20"/>
                <w:lang w:eastAsia="ar-SA"/>
              </w:rPr>
              <w:t>Количество компьютеров, используемых в образовательном процессе</w:t>
            </w:r>
            <w:r w:rsidR="007F594E">
              <w:rPr>
                <w:rFonts w:ascii="Times New Roman" w:eastAsia="Arial" w:hAnsi="Times New Roman" w:cs="Times New Roman"/>
                <w:sz w:val="20"/>
                <w:szCs w:val="20"/>
                <w:lang w:eastAsia="ar-SA"/>
              </w:rPr>
              <w:t xml:space="preserve"> – 708. </w:t>
            </w:r>
            <w:r w:rsidR="007F594E" w:rsidRPr="007F594E">
              <w:rPr>
                <w:rFonts w:ascii="Times New Roman" w:eastAsia="Arial" w:hAnsi="Times New Roman" w:cs="Times New Roman"/>
                <w:sz w:val="20"/>
                <w:szCs w:val="20"/>
                <w:lang w:eastAsia="ar-SA"/>
              </w:rPr>
              <w:t>Количество принтеров</w:t>
            </w:r>
            <w:r w:rsidR="007F594E">
              <w:rPr>
                <w:rFonts w:ascii="Times New Roman" w:eastAsia="Arial" w:hAnsi="Times New Roman" w:cs="Times New Roman"/>
                <w:sz w:val="20"/>
                <w:szCs w:val="20"/>
                <w:lang w:eastAsia="ar-SA"/>
              </w:rPr>
              <w:t xml:space="preserve"> – 114, к</w:t>
            </w:r>
            <w:r w:rsidR="007F594E" w:rsidRPr="007F594E">
              <w:rPr>
                <w:rFonts w:ascii="Times New Roman" w:eastAsia="Arial" w:hAnsi="Times New Roman" w:cs="Times New Roman"/>
                <w:sz w:val="20"/>
                <w:szCs w:val="20"/>
                <w:lang w:eastAsia="ar-SA"/>
              </w:rPr>
              <w:t>оличество сканеров</w:t>
            </w:r>
            <w:r w:rsidR="007F594E">
              <w:rPr>
                <w:rFonts w:ascii="Times New Roman" w:eastAsia="Arial" w:hAnsi="Times New Roman" w:cs="Times New Roman"/>
                <w:sz w:val="20"/>
                <w:szCs w:val="20"/>
                <w:lang w:eastAsia="ar-SA"/>
              </w:rPr>
              <w:t xml:space="preserve"> – 9.</w:t>
            </w:r>
          </w:p>
        </w:tc>
        <w:tc>
          <w:tcPr>
            <w:tcW w:w="851" w:type="dxa"/>
          </w:tcPr>
          <w:p w14:paraId="2D2BA362" w14:textId="77777777" w:rsidR="00A13594" w:rsidRPr="009F73B6" w:rsidRDefault="00A13594" w:rsidP="00083F2E">
            <w:pPr>
              <w:rPr>
                <w:rFonts w:ascii="Times New Roman" w:hAnsi="Times New Roman" w:cs="Times New Roman"/>
                <w:i/>
                <w:iCs/>
                <w:sz w:val="20"/>
                <w:szCs w:val="20"/>
              </w:rPr>
            </w:pPr>
            <w:r w:rsidRPr="009F73B6">
              <w:rPr>
                <w:rFonts w:ascii="Times New Roman" w:hAnsi="Times New Roman" w:cs="Times New Roman"/>
                <w:i/>
                <w:iCs/>
                <w:sz w:val="20"/>
                <w:szCs w:val="20"/>
              </w:rPr>
              <w:t>январь</w:t>
            </w:r>
          </w:p>
        </w:tc>
        <w:tc>
          <w:tcPr>
            <w:tcW w:w="1134" w:type="dxa"/>
          </w:tcPr>
          <w:p w14:paraId="7E27ABC2" w14:textId="77777777" w:rsidR="00A13594" w:rsidRPr="009F73B6" w:rsidRDefault="00A13594" w:rsidP="00083F2E">
            <w:pPr>
              <w:rPr>
                <w:rFonts w:ascii="Times New Roman" w:hAnsi="Times New Roman" w:cs="Times New Roman"/>
                <w:i/>
                <w:iCs/>
                <w:sz w:val="20"/>
                <w:szCs w:val="20"/>
              </w:rPr>
            </w:pPr>
            <w:r w:rsidRPr="009F73B6">
              <w:rPr>
                <w:rFonts w:ascii="Times New Roman" w:hAnsi="Times New Roman" w:cs="Times New Roman"/>
                <w:i/>
                <w:iCs/>
                <w:sz w:val="20"/>
                <w:szCs w:val="20"/>
              </w:rPr>
              <w:t>декабрь</w:t>
            </w:r>
          </w:p>
        </w:tc>
        <w:tc>
          <w:tcPr>
            <w:tcW w:w="992" w:type="dxa"/>
          </w:tcPr>
          <w:p w14:paraId="52F5246A" w14:textId="1CA01F37" w:rsidR="00A13594" w:rsidRPr="009F73B6" w:rsidRDefault="00A13594" w:rsidP="00083F2E">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январь</w:t>
            </w:r>
          </w:p>
        </w:tc>
        <w:tc>
          <w:tcPr>
            <w:tcW w:w="992" w:type="dxa"/>
          </w:tcPr>
          <w:p w14:paraId="2182E8ED" w14:textId="45DA5460" w:rsidR="00A13594" w:rsidRPr="009F73B6" w:rsidRDefault="00A13594" w:rsidP="00083F2E">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
                <w:iCs/>
                <w:sz w:val="20"/>
                <w:szCs w:val="20"/>
              </w:rPr>
              <w:t>декабрь</w:t>
            </w:r>
          </w:p>
        </w:tc>
        <w:tc>
          <w:tcPr>
            <w:tcW w:w="1459" w:type="dxa"/>
          </w:tcPr>
          <w:p w14:paraId="32FA83E4" w14:textId="3A0ED232" w:rsidR="00A13594" w:rsidRPr="00C37A3D" w:rsidRDefault="000E46D5" w:rsidP="00083F2E">
            <w:pPr>
              <w:widowControl w:val="0"/>
              <w:suppressAutoHyphens/>
              <w:autoSpaceDE w:val="0"/>
              <w:rPr>
                <w:rFonts w:ascii="Times New Roman" w:eastAsia="Arial" w:hAnsi="Times New Roman" w:cs="Times New Roman"/>
                <w:sz w:val="20"/>
                <w:szCs w:val="20"/>
                <w:highlight w:val="yellow"/>
                <w:lang w:eastAsia="ar-SA"/>
              </w:rPr>
            </w:pPr>
            <w:r w:rsidRPr="000E46D5">
              <w:rPr>
                <w:rFonts w:ascii="Times New Roman" w:eastAsia="Arial" w:hAnsi="Times New Roman" w:cs="Times New Roman"/>
                <w:sz w:val="20"/>
                <w:szCs w:val="20"/>
                <w:lang w:eastAsia="ar-SA"/>
              </w:rPr>
              <w:t>Выполнено</w:t>
            </w:r>
            <w:r>
              <w:rPr>
                <w:rFonts w:ascii="Times New Roman" w:eastAsia="Arial" w:hAnsi="Times New Roman" w:cs="Times New Roman"/>
                <w:sz w:val="20"/>
                <w:szCs w:val="20"/>
                <w:lang w:eastAsia="ar-SA"/>
              </w:rPr>
              <w:t>.</w:t>
            </w:r>
          </w:p>
        </w:tc>
      </w:tr>
      <w:tr w:rsidR="00A13594" w:rsidRPr="009F73B6" w14:paraId="7E3E9197" w14:textId="77777777" w:rsidTr="005A59B3">
        <w:trPr>
          <w:jc w:val="center"/>
        </w:trPr>
        <w:tc>
          <w:tcPr>
            <w:tcW w:w="3050" w:type="dxa"/>
          </w:tcPr>
          <w:p w14:paraId="2BA82764" w14:textId="77777777" w:rsidR="00A13594" w:rsidRPr="009F73B6" w:rsidRDefault="00A13594" w:rsidP="00083F2E">
            <w:pPr>
              <w:rPr>
                <w:rFonts w:ascii="Times New Roman" w:hAnsi="Times New Roman" w:cs="Times New Roman"/>
                <w:b/>
                <w:bCs/>
                <w:sz w:val="20"/>
                <w:szCs w:val="20"/>
              </w:rPr>
            </w:pPr>
            <w:r w:rsidRPr="009F73B6">
              <w:rPr>
                <w:rFonts w:ascii="Times New Roman" w:hAnsi="Times New Roman" w:cs="Times New Roman"/>
                <w:b/>
                <w:bCs/>
                <w:sz w:val="20"/>
                <w:szCs w:val="20"/>
              </w:rPr>
              <w:t>Основное мероприятие 5.2.2 Оснащение УМК, справочниками, литературой.</w:t>
            </w:r>
          </w:p>
        </w:tc>
        <w:tc>
          <w:tcPr>
            <w:tcW w:w="1843" w:type="dxa"/>
          </w:tcPr>
          <w:p w14:paraId="6CFBECB6" w14:textId="40BBE6CD" w:rsidR="00A13594" w:rsidRPr="009F73B6" w:rsidRDefault="00A13594" w:rsidP="00083F2E">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118C4A90" w14:textId="22F16148" w:rsidR="00A13594" w:rsidRPr="009F73B6" w:rsidRDefault="00A13594" w:rsidP="00083F2E">
            <w:pPr>
              <w:rPr>
                <w:rFonts w:ascii="Times New Roman" w:hAnsi="Times New Roman" w:cs="Times New Roman"/>
                <w:sz w:val="20"/>
                <w:szCs w:val="20"/>
              </w:rPr>
            </w:pPr>
            <w:r w:rsidRPr="00DC4EA8">
              <w:rPr>
                <w:rFonts w:ascii="Times New Roman" w:hAnsi="Times New Roman" w:cs="Times New Roman"/>
                <w:sz w:val="20"/>
                <w:szCs w:val="20"/>
              </w:rPr>
              <w:t>Доля образовательных организаций, обновивших УМК.</w:t>
            </w:r>
          </w:p>
        </w:tc>
        <w:tc>
          <w:tcPr>
            <w:tcW w:w="2823" w:type="dxa"/>
          </w:tcPr>
          <w:p w14:paraId="4E1531F4" w14:textId="53C3B289" w:rsidR="00A13594" w:rsidRPr="009F73B6" w:rsidRDefault="00A13594" w:rsidP="00083F2E">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100 % школ приобретают учебники за счет субвенции.</w:t>
            </w:r>
          </w:p>
        </w:tc>
        <w:tc>
          <w:tcPr>
            <w:tcW w:w="851" w:type="dxa"/>
          </w:tcPr>
          <w:p w14:paraId="1E2A4DF6" w14:textId="77777777" w:rsidR="00A13594" w:rsidRPr="009F73B6" w:rsidRDefault="00A13594" w:rsidP="00083F2E">
            <w:pPr>
              <w:rPr>
                <w:rFonts w:ascii="Times New Roman" w:hAnsi="Times New Roman" w:cs="Times New Roman"/>
                <w:sz w:val="20"/>
                <w:szCs w:val="20"/>
              </w:rPr>
            </w:pPr>
            <w:r w:rsidRPr="009F73B6">
              <w:rPr>
                <w:rFonts w:ascii="Times New Roman" w:hAnsi="Times New Roman" w:cs="Times New Roman"/>
                <w:sz w:val="20"/>
                <w:szCs w:val="20"/>
              </w:rPr>
              <w:t> январь</w:t>
            </w:r>
          </w:p>
        </w:tc>
        <w:tc>
          <w:tcPr>
            <w:tcW w:w="1134" w:type="dxa"/>
          </w:tcPr>
          <w:p w14:paraId="57FD948E" w14:textId="77777777" w:rsidR="00A13594" w:rsidRPr="009F73B6" w:rsidRDefault="00A13594" w:rsidP="00083F2E">
            <w:pPr>
              <w:rPr>
                <w:rFonts w:ascii="Times New Roman" w:hAnsi="Times New Roman" w:cs="Times New Roman"/>
                <w:sz w:val="20"/>
                <w:szCs w:val="20"/>
              </w:rPr>
            </w:pPr>
            <w:r w:rsidRPr="009F73B6">
              <w:rPr>
                <w:rFonts w:ascii="Times New Roman" w:hAnsi="Times New Roman" w:cs="Times New Roman"/>
                <w:sz w:val="20"/>
                <w:szCs w:val="20"/>
              </w:rPr>
              <w:t> декабрь</w:t>
            </w:r>
          </w:p>
        </w:tc>
        <w:tc>
          <w:tcPr>
            <w:tcW w:w="992" w:type="dxa"/>
          </w:tcPr>
          <w:p w14:paraId="363902A6" w14:textId="1D95C778" w:rsidR="00A13594" w:rsidRPr="00083F2E" w:rsidRDefault="00A13594" w:rsidP="00083F2E">
            <w:pPr>
              <w:widowControl w:val="0"/>
              <w:suppressAutoHyphens/>
              <w:autoSpaceDE w:val="0"/>
              <w:rPr>
                <w:rFonts w:ascii="Times New Roman" w:eastAsia="Arial" w:hAnsi="Times New Roman" w:cs="Times New Roman"/>
                <w:sz w:val="20"/>
                <w:szCs w:val="20"/>
                <w:lang w:eastAsia="ar-SA"/>
              </w:rPr>
            </w:pPr>
            <w:r w:rsidRPr="00083F2E">
              <w:rPr>
                <w:rFonts w:ascii="Times New Roman" w:hAnsi="Times New Roman" w:cs="Times New Roman"/>
                <w:iCs/>
                <w:sz w:val="20"/>
                <w:szCs w:val="20"/>
              </w:rPr>
              <w:t>январь</w:t>
            </w:r>
          </w:p>
        </w:tc>
        <w:tc>
          <w:tcPr>
            <w:tcW w:w="992" w:type="dxa"/>
          </w:tcPr>
          <w:p w14:paraId="442765D5" w14:textId="1611F979" w:rsidR="00A13594" w:rsidRPr="00083F2E" w:rsidRDefault="00A13594" w:rsidP="00083F2E">
            <w:pPr>
              <w:widowControl w:val="0"/>
              <w:suppressAutoHyphens/>
              <w:autoSpaceDE w:val="0"/>
              <w:rPr>
                <w:rFonts w:ascii="Times New Roman" w:eastAsia="Arial" w:hAnsi="Times New Roman" w:cs="Times New Roman"/>
                <w:sz w:val="20"/>
                <w:szCs w:val="20"/>
                <w:lang w:eastAsia="ar-SA"/>
              </w:rPr>
            </w:pPr>
            <w:r w:rsidRPr="00083F2E">
              <w:rPr>
                <w:rFonts w:ascii="Times New Roman" w:hAnsi="Times New Roman" w:cs="Times New Roman"/>
                <w:iCs/>
                <w:sz w:val="20"/>
                <w:szCs w:val="20"/>
              </w:rPr>
              <w:t>декабрь</w:t>
            </w:r>
          </w:p>
        </w:tc>
        <w:tc>
          <w:tcPr>
            <w:tcW w:w="1459" w:type="dxa"/>
          </w:tcPr>
          <w:p w14:paraId="367A79D1" w14:textId="77777777" w:rsidR="00A13594" w:rsidRPr="009F73B6" w:rsidRDefault="00A13594" w:rsidP="00083F2E">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13A00DD0" w14:textId="11CDA452" w:rsidR="00A13594" w:rsidRPr="009F73B6" w:rsidRDefault="00A13594" w:rsidP="00083F2E">
            <w:pPr>
              <w:widowControl w:val="0"/>
              <w:suppressAutoHyphens/>
              <w:autoSpaceDE w:val="0"/>
              <w:rPr>
                <w:rFonts w:ascii="Times New Roman" w:eastAsia="Arial" w:hAnsi="Times New Roman" w:cs="Times New Roman"/>
                <w:sz w:val="20"/>
                <w:szCs w:val="20"/>
                <w:lang w:eastAsia="ar-SA"/>
              </w:rPr>
            </w:pPr>
          </w:p>
        </w:tc>
      </w:tr>
      <w:tr w:rsidR="00A13594" w:rsidRPr="009F73B6" w14:paraId="6FB323CE" w14:textId="77777777" w:rsidTr="005A59B3">
        <w:trPr>
          <w:jc w:val="center"/>
        </w:trPr>
        <w:tc>
          <w:tcPr>
            <w:tcW w:w="3050" w:type="dxa"/>
          </w:tcPr>
          <w:p w14:paraId="4164546D" w14:textId="77777777" w:rsidR="00A13594" w:rsidRPr="009F73B6" w:rsidRDefault="00A13594" w:rsidP="00083F2E">
            <w:pPr>
              <w:rPr>
                <w:rFonts w:ascii="Times New Roman" w:hAnsi="Times New Roman" w:cs="Times New Roman"/>
                <w:sz w:val="20"/>
                <w:szCs w:val="20"/>
              </w:rPr>
            </w:pPr>
            <w:r w:rsidRPr="009F73B6">
              <w:rPr>
                <w:rFonts w:ascii="Times New Roman" w:hAnsi="Times New Roman" w:cs="Times New Roman"/>
                <w:sz w:val="20"/>
                <w:szCs w:val="20"/>
              </w:rPr>
              <w:t>Мероприятие 5.2.2.1  Обеспечение учебниками.</w:t>
            </w:r>
          </w:p>
        </w:tc>
        <w:tc>
          <w:tcPr>
            <w:tcW w:w="1843" w:type="dxa"/>
          </w:tcPr>
          <w:p w14:paraId="4107BC21" w14:textId="69F1A476" w:rsidR="00A13594" w:rsidRPr="009F73B6" w:rsidRDefault="00A13594" w:rsidP="00083F2E">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60C9125B" w14:textId="77777777" w:rsidR="00A13594" w:rsidRPr="009F73B6" w:rsidRDefault="00A13594" w:rsidP="00083F2E">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1CD21B21" w14:textId="0E872DF2" w:rsidR="00A13594" w:rsidRPr="009F73B6" w:rsidRDefault="00A13594" w:rsidP="00083F2E">
            <w:pPr>
              <w:widowControl w:val="0"/>
              <w:suppressAutoHyphens/>
              <w:autoSpaceDE w:val="0"/>
              <w:rPr>
                <w:rFonts w:ascii="Times New Roman" w:eastAsia="Arial" w:hAnsi="Times New Roman" w:cs="Times New Roman"/>
                <w:sz w:val="20"/>
                <w:szCs w:val="20"/>
                <w:lang w:eastAsia="ar-SA"/>
              </w:rPr>
            </w:pPr>
            <w:r w:rsidRPr="0016181F">
              <w:rPr>
                <w:rFonts w:ascii="Times New Roman" w:eastAsia="Arial" w:hAnsi="Times New Roman" w:cs="Times New Roman"/>
                <w:sz w:val="20"/>
                <w:szCs w:val="20"/>
              </w:rPr>
              <w:t>Обеспеченность учебниками в районе составляет 100%. Осуществляется постепенный переход на новый Федеральный перечень учебников, утвержденный приказом № 856 от 21.09.2022 года. В 2023 году поступила литература за счет республиканского бюджета в количестве 1579 экземпляров на общую сумму 743682,60 рублей. Поступило учебников за счет республиканского бюджета 1185 экземпляров на общую сумму 591621,5 рублей.</w:t>
            </w:r>
          </w:p>
        </w:tc>
        <w:tc>
          <w:tcPr>
            <w:tcW w:w="851" w:type="dxa"/>
          </w:tcPr>
          <w:p w14:paraId="4367944F" w14:textId="77777777" w:rsidR="00A13594" w:rsidRPr="009F73B6" w:rsidRDefault="00A13594" w:rsidP="00083F2E">
            <w:pPr>
              <w:rPr>
                <w:rFonts w:ascii="Times New Roman" w:hAnsi="Times New Roman" w:cs="Times New Roman"/>
                <w:sz w:val="20"/>
                <w:szCs w:val="20"/>
              </w:rPr>
            </w:pPr>
            <w:r w:rsidRPr="009F73B6">
              <w:rPr>
                <w:rFonts w:ascii="Times New Roman" w:hAnsi="Times New Roman" w:cs="Times New Roman"/>
                <w:sz w:val="20"/>
                <w:szCs w:val="20"/>
              </w:rPr>
              <w:t xml:space="preserve">январь </w:t>
            </w:r>
          </w:p>
        </w:tc>
        <w:tc>
          <w:tcPr>
            <w:tcW w:w="1134" w:type="dxa"/>
          </w:tcPr>
          <w:p w14:paraId="77B173F0" w14:textId="77777777" w:rsidR="00A13594" w:rsidRPr="009F73B6" w:rsidRDefault="00A13594" w:rsidP="00083F2E">
            <w:pPr>
              <w:rPr>
                <w:rFonts w:ascii="Times New Roman" w:hAnsi="Times New Roman" w:cs="Times New Roman"/>
                <w:sz w:val="20"/>
                <w:szCs w:val="20"/>
              </w:rPr>
            </w:pPr>
            <w:r w:rsidRPr="009F73B6">
              <w:rPr>
                <w:rFonts w:ascii="Times New Roman" w:hAnsi="Times New Roman" w:cs="Times New Roman"/>
                <w:sz w:val="20"/>
                <w:szCs w:val="20"/>
              </w:rPr>
              <w:t xml:space="preserve">декабрь </w:t>
            </w:r>
          </w:p>
        </w:tc>
        <w:tc>
          <w:tcPr>
            <w:tcW w:w="992" w:type="dxa"/>
          </w:tcPr>
          <w:p w14:paraId="6DB9A4D6" w14:textId="46AF986B" w:rsidR="00A13594" w:rsidRPr="00083F2E" w:rsidRDefault="00A13594" w:rsidP="00083F2E">
            <w:pPr>
              <w:widowControl w:val="0"/>
              <w:suppressAutoHyphens/>
              <w:autoSpaceDE w:val="0"/>
              <w:rPr>
                <w:rFonts w:ascii="Times New Roman" w:eastAsia="Arial" w:hAnsi="Times New Roman" w:cs="Times New Roman"/>
                <w:sz w:val="20"/>
                <w:szCs w:val="20"/>
                <w:lang w:eastAsia="ar-SA"/>
              </w:rPr>
            </w:pPr>
            <w:r w:rsidRPr="00083F2E">
              <w:rPr>
                <w:rFonts w:ascii="Times New Roman" w:hAnsi="Times New Roman" w:cs="Times New Roman"/>
                <w:iCs/>
                <w:sz w:val="20"/>
                <w:szCs w:val="20"/>
              </w:rPr>
              <w:t>январь</w:t>
            </w:r>
          </w:p>
        </w:tc>
        <w:tc>
          <w:tcPr>
            <w:tcW w:w="992" w:type="dxa"/>
          </w:tcPr>
          <w:p w14:paraId="05F5A041" w14:textId="597712C4" w:rsidR="00A13594" w:rsidRPr="00083F2E" w:rsidRDefault="00A13594" w:rsidP="00083F2E">
            <w:pPr>
              <w:widowControl w:val="0"/>
              <w:suppressAutoHyphens/>
              <w:autoSpaceDE w:val="0"/>
              <w:rPr>
                <w:rFonts w:ascii="Times New Roman" w:eastAsia="Arial" w:hAnsi="Times New Roman" w:cs="Times New Roman"/>
                <w:sz w:val="20"/>
                <w:szCs w:val="20"/>
                <w:lang w:eastAsia="ar-SA"/>
              </w:rPr>
            </w:pPr>
            <w:r w:rsidRPr="00083F2E">
              <w:rPr>
                <w:rFonts w:ascii="Times New Roman" w:hAnsi="Times New Roman" w:cs="Times New Roman"/>
                <w:iCs/>
                <w:sz w:val="20"/>
                <w:szCs w:val="20"/>
              </w:rPr>
              <w:t>декабрь</w:t>
            </w:r>
          </w:p>
        </w:tc>
        <w:tc>
          <w:tcPr>
            <w:tcW w:w="1459" w:type="dxa"/>
          </w:tcPr>
          <w:p w14:paraId="3B11907D" w14:textId="77777777" w:rsidR="00A13594" w:rsidRPr="009F73B6" w:rsidRDefault="00A13594" w:rsidP="00083F2E">
            <w:pPr>
              <w:widowControl w:val="0"/>
              <w:suppressAutoHyphens/>
              <w:autoSpaceDE w:val="0"/>
              <w:rPr>
                <w:rFonts w:ascii="Times New Roman" w:eastAsia="Arial" w:hAnsi="Times New Roman" w:cs="Times New Roman"/>
                <w:sz w:val="20"/>
                <w:szCs w:val="20"/>
              </w:rPr>
            </w:pPr>
            <w:r w:rsidRPr="009F73B6">
              <w:rPr>
                <w:rFonts w:ascii="Times New Roman" w:eastAsia="Arial" w:hAnsi="Times New Roman" w:cs="Times New Roman"/>
                <w:sz w:val="20"/>
                <w:szCs w:val="20"/>
              </w:rPr>
              <w:t>Выполнено.</w:t>
            </w:r>
          </w:p>
          <w:p w14:paraId="2BE0F210" w14:textId="1AA04783" w:rsidR="00A13594" w:rsidRPr="009F73B6" w:rsidRDefault="00A13594" w:rsidP="00083F2E">
            <w:pPr>
              <w:widowControl w:val="0"/>
              <w:suppressAutoHyphens/>
              <w:autoSpaceDE w:val="0"/>
              <w:rPr>
                <w:rFonts w:ascii="Times New Roman" w:eastAsia="Arial" w:hAnsi="Times New Roman" w:cs="Times New Roman"/>
                <w:sz w:val="20"/>
                <w:szCs w:val="20"/>
                <w:lang w:eastAsia="ar-SA"/>
              </w:rPr>
            </w:pPr>
          </w:p>
        </w:tc>
      </w:tr>
      <w:tr w:rsidR="00A13594" w:rsidRPr="009F73B6" w14:paraId="6D6DE9DB" w14:textId="77777777" w:rsidTr="005A59B3">
        <w:trPr>
          <w:jc w:val="center"/>
        </w:trPr>
        <w:tc>
          <w:tcPr>
            <w:tcW w:w="3050" w:type="dxa"/>
          </w:tcPr>
          <w:p w14:paraId="4671876D" w14:textId="77777777" w:rsidR="00A13594" w:rsidRPr="009F73B6" w:rsidRDefault="00A13594" w:rsidP="00083F2E">
            <w:pPr>
              <w:rPr>
                <w:rFonts w:ascii="Times New Roman" w:hAnsi="Times New Roman" w:cs="Times New Roman"/>
                <w:sz w:val="20"/>
                <w:szCs w:val="20"/>
              </w:rPr>
            </w:pPr>
            <w:r w:rsidRPr="009F73B6">
              <w:rPr>
                <w:rFonts w:ascii="Times New Roman" w:hAnsi="Times New Roman" w:cs="Times New Roman"/>
                <w:sz w:val="20"/>
                <w:szCs w:val="20"/>
              </w:rPr>
              <w:t>Мероприятие 5.2.2.2. Разработка и реализация планов по оснащению УМК в соответствии с новым федеральным перечнем учебников.</w:t>
            </w:r>
          </w:p>
        </w:tc>
        <w:tc>
          <w:tcPr>
            <w:tcW w:w="1843" w:type="dxa"/>
          </w:tcPr>
          <w:p w14:paraId="0C654887" w14:textId="431F9504" w:rsidR="00A13594" w:rsidRPr="009F73B6" w:rsidRDefault="00A13594" w:rsidP="00083F2E">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249C140C" w14:textId="77777777" w:rsidR="00A13594" w:rsidRPr="009F73B6" w:rsidRDefault="00A13594" w:rsidP="00083F2E">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12B9E242" w14:textId="6E3809C6" w:rsidR="00A13594" w:rsidRPr="009F73B6" w:rsidRDefault="00A13594" w:rsidP="00083F2E">
            <w:pPr>
              <w:widowControl w:val="0"/>
              <w:suppressAutoHyphens/>
              <w:autoSpaceDE w:val="0"/>
              <w:rPr>
                <w:rFonts w:ascii="Times New Roman" w:eastAsia="Arial" w:hAnsi="Times New Roman" w:cs="Times New Roman"/>
                <w:sz w:val="20"/>
                <w:szCs w:val="20"/>
                <w:highlight w:val="green"/>
                <w:lang w:eastAsia="ar-SA"/>
              </w:rPr>
            </w:pPr>
            <w:r w:rsidRPr="009F73B6">
              <w:rPr>
                <w:rFonts w:ascii="Times New Roman" w:hAnsi="Times New Roman" w:cs="Times New Roman"/>
                <w:sz w:val="20"/>
                <w:szCs w:val="20"/>
              </w:rPr>
              <w:t xml:space="preserve">В ОО разработаны планы по оснащению УМК согласно Приказа № 858 Минпросвещения РФ от 21.09.2022 </w:t>
            </w:r>
            <w:r>
              <w:rPr>
                <w:rFonts w:ascii="Times New Roman" w:hAnsi="Times New Roman" w:cs="Times New Roman"/>
                <w:sz w:val="20"/>
                <w:szCs w:val="20"/>
              </w:rPr>
              <w:t>«</w:t>
            </w:r>
            <w:r w:rsidRPr="009F73B6">
              <w:rPr>
                <w:rFonts w:ascii="Times New Roman" w:hAnsi="Times New Roman" w:cs="Times New Roman"/>
                <w:sz w:val="20"/>
                <w:szCs w:val="20"/>
              </w:rPr>
              <w: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исключённых учебников</w:t>
            </w:r>
            <w:r>
              <w:rPr>
                <w:rFonts w:ascii="Times New Roman" w:hAnsi="Times New Roman" w:cs="Times New Roman"/>
                <w:sz w:val="20"/>
                <w:szCs w:val="20"/>
              </w:rPr>
              <w:t>»</w:t>
            </w:r>
            <w:r w:rsidRPr="009F73B6">
              <w:rPr>
                <w:rFonts w:ascii="Times New Roman" w:hAnsi="Times New Roman" w:cs="Times New Roman"/>
                <w:sz w:val="20"/>
                <w:szCs w:val="20"/>
              </w:rPr>
              <w:t>.</w:t>
            </w:r>
          </w:p>
        </w:tc>
        <w:tc>
          <w:tcPr>
            <w:tcW w:w="851" w:type="dxa"/>
          </w:tcPr>
          <w:p w14:paraId="0029C5E9" w14:textId="77777777" w:rsidR="00A13594" w:rsidRPr="009F73B6" w:rsidRDefault="00A13594" w:rsidP="00083F2E">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5D9A3D81" w14:textId="77777777" w:rsidR="00A13594" w:rsidRPr="009F73B6" w:rsidRDefault="00A13594" w:rsidP="00083F2E">
            <w:pPr>
              <w:rPr>
                <w:rFonts w:ascii="Times New Roman" w:hAnsi="Times New Roman" w:cs="Times New Roman"/>
                <w:sz w:val="20"/>
                <w:szCs w:val="20"/>
              </w:rPr>
            </w:pPr>
            <w:r w:rsidRPr="009F73B6">
              <w:rPr>
                <w:rFonts w:ascii="Times New Roman" w:hAnsi="Times New Roman" w:cs="Times New Roman"/>
                <w:sz w:val="20"/>
                <w:szCs w:val="20"/>
              </w:rPr>
              <w:t xml:space="preserve">декабрь </w:t>
            </w:r>
          </w:p>
        </w:tc>
        <w:tc>
          <w:tcPr>
            <w:tcW w:w="992" w:type="dxa"/>
          </w:tcPr>
          <w:p w14:paraId="0136711C" w14:textId="0B99A36B" w:rsidR="00A13594" w:rsidRPr="00083F2E" w:rsidRDefault="00A13594" w:rsidP="00083F2E">
            <w:pPr>
              <w:widowControl w:val="0"/>
              <w:suppressAutoHyphens/>
              <w:autoSpaceDE w:val="0"/>
              <w:rPr>
                <w:rFonts w:ascii="Times New Roman" w:eastAsia="Arial" w:hAnsi="Times New Roman" w:cs="Times New Roman"/>
                <w:sz w:val="20"/>
                <w:szCs w:val="20"/>
                <w:lang w:eastAsia="ar-SA"/>
              </w:rPr>
            </w:pPr>
            <w:r w:rsidRPr="00083F2E">
              <w:rPr>
                <w:rFonts w:ascii="Times New Roman" w:hAnsi="Times New Roman" w:cs="Times New Roman"/>
                <w:iCs/>
                <w:sz w:val="20"/>
                <w:szCs w:val="20"/>
              </w:rPr>
              <w:t>январь</w:t>
            </w:r>
          </w:p>
        </w:tc>
        <w:tc>
          <w:tcPr>
            <w:tcW w:w="992" w:type="dxa"/>
          </w:tcPr>
          <w:p w14:paraId="209DE89C" w14:textId="201EF3A6" w:rsidR="00A13594" w:rsidRPr="00083F2E" w:rsidRDefault="00A13594" w:rsidP="00083F2E">
            <w:pPr>
              <w:widowControl w:val="0"/>
              <w:suppressAutoHyphens/>
              <w:autoSpaceDE w:val="0"/>
              <w:rPr>
                <w:rFonts w:ascii="Times New Roman" w:eastAsia="Arial" w:hAnsi="Times New Roman" w:cs="Times New Roman"/>
                <w:sz w:val="20"/>
                <w:szCs w:val="20"/>
                <w:lang w:eastAsia="ar-SA"/>
              </w:rPr>
            </w:pPr>
            <w:r w:rsidRPr="00083F2E">
              <w:rPr>
                <w:rFonts w:ascii="Times New Roman" w:hAnsi="Times New Roman" w:cs="Times New Roman"/>
                <w:iCs/>
                <w:sz w:val="20"/>
                <w:szCs w:val="20"/>
              </w:rPr>
              <w:t>декабрь</w:t>
            </w:r>
          </w:p>
        </w:tc>
        <w:tc>
          <w:tcPr>
            <w:tcW w:w="1459" w:type="dxa"/>
          </w:tcPr>
          <w:p w14:paraId="64F16D4E" w14:textId="276BDE83" w:rsidR="00A13594" w:rsidRPr="009F73B6" w:rsidRDefault="00A13594" w:rsidP="00083F2E">
            <w:pPr>
              <w:rPr>
                <w:rFonts w:ascii="Times New Roman" w:hAnsi="Times New Roman" w:cs="Times New Roman"/>
                <w:sz w:val="20"/>
                <w:szCs w:val="20"/>
              </w:rPr>
            </w:pPr>
            <w:r>
              <w:rPr>
                <w:rFonts w:ascii="Times New Roman" w:hAnsi="Times New Roman" w:cs="Times New Roman"/>
                <w:sz w:val="20"/>
                <w:szCs w:val="20"/>
              </w:rPr>
              <w:t>Выполнено.</w:t>
            </w:r>
            <w:r w:rsidRPr="009F73B6">
              <w:rPr>
                <w:rFonts w:ascii="Times New Roman" w:hAnsi="Times New Roman" w:cs="Times New Roman"/>
                <w:sz w:val="20"/>
                <w:szCs w:val="20"/>
              </w:rPr>
              <w:t xml:space="preserve"> </w:t>
            </w:r>
          </w:p>
          <w:p w14:paraId="1CFB3D5D" w14:textId="77435C47" w:rsidR="00A13594" w:rsidRPr="009F73B6" w:rsidRDefault="00A13594" w:rsidP="00083F2E">
            <w:pPr>
              <w:rPr>
                <w:rFonts w:ascii="Times New Roman" w:hAnsi="Times New Roman" w:cs="Times New Roman"/>
                <w:sz w:val="20"/>
                <w:szCs w:val="20"/>
              </w:rPr>
            </w:pPr>
          </w:p>
        </w:tc>
      </w:tr>
      <w:tr w:rsidR="00A13594" w:rsidRPr="009F73B6" w14:paraId="400F26D5" w14:textId="77777777" w:rsidTr="005A59B3">
        <w:trPr>
          <w:jc w:val="center"/>
        </w:trPr>
        <w:tc>
          <w:tcPr>
            <w:tcW w:w="3050" w:type="dxa"/>
          </w:tcPr>
          <w:p w14:paraId="2CB164EE" w14:textId="3C9244C4" w:rsidR="00A13594" w:rsidRPr="009F73B6" w:rsidRDefault="00A13594" w:rsidP="00C37A3D">
            <w:pPr>
              <w:rPr>
                <w:rFonts w:ascii="Times New Roman" w:hAnsi="Times New Roman" w:cs="Times New Roman"/>
                <w:i/>
                <w:iCs/>
                <w:sz w:val="20"/>
                <w:szCs w:val="20"/>
              </w:rPr>
            </w:pPr>
            <w:r w:rsidRPr="009F73B6">
              <w:rPr>
                <w:rFonts w:ascii="Times New Roman" w:hAnsi="Times New Roman" w:cs="Times New Roman"/>
                <w:i/>
                <w:iCs/>
                <w:sz w:val="20"/>
                <w:szCs w:val="20"/>
              </w:rPr>
              <w:t xml:space="preserve">Контрольное событие №73. Инвентаризация учебников в ПК </w:t>
            </w:r>
            <w:r>
              <w:rPr>
                <w:rFonts w:ascii="Times New Roman" w:hAnsi="Times New Roman" w:cs="Times New Roman"/>
                <w:i/>
                <w:iCs/>
                <w:sz w:val="20"/>
                <w:szCs w:val="20"/>
              </w:rPr>
              <w:t>«</w:t>
            </w:r>
            <w:r w:rsidRPr="009F73B6">
              <w:rPr>
                <w:rFonts w:ascii="Times New Roman" w:hAnsi="Times New Roman" w:cs="Times New Roman"/>
                <w:i/>
                <w:iCs/>
                <w:sz w:val="20"/>
                <w:szCs w:val="20"/>
              </w:rPr>
              <w:t>АРИСМО</w:t>
            </w:r>
            <w:r>
              <w:rPr>
                <w:rFonts w:ascii="Times New Roman" w:hAnsi="Times New Roman" w:cs="Times New Roman"/>
                <w:i/>
                <w:iCs/>
                <w:sz w:val="20"/>
                <w:szCs w:val="20"/>
              </w:rPr>
              <w:t>»</w:t>
            </w:r>
          </w:p>
        </w:tc>
        <w:tc>
          <w:tcPr>
            <w:tcW w:w="1843" w:type="dxa"/>
          </w:tcPr>
          <w:p w14:paraId="2C79C75E" w14:textId="51F977FC" w:rsidR="00A13594" w:rsidRPr="009F73B6" w:rsidRDefault="00A13594" w:rsidP="00C37A3D">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56E230DF" w14:textId="77777777" w:rsidR="00A13594" w:rsidRPr="009F73B6" w:rsidRDefault="00A13594" w:rsidP="00D33EC1">
            <w:pPr>
              <w:jc w:val="cente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2823" w:type="dxa"/>
          </w:tcPr>
          <w:p w14:paraId="1B8B2CE2" w14:textId="6F1A375C" w:rsidR="00A13594" w:rsidRDefault="00A13594" w:rsidP="0016181F">
            <w:pPr>
              <w:widowControl w:val="0"/>
              <w:suppressAutoHyphens/>
              <w:autoSpaceDE w:val="0"/>
              <w:rPr>
                <w:rFonts w:ascii="Times New Roman" w:eastAsia="Arial" w:hAnsi="Times New Roman" w:cs="Times New Roman"/>
                <w:sz w:val="20"/>
                <w:szCs w:val="20"/>
              </w:rPr>
            </w:pPr>
            <w:r>
              <w:rPr>
                <w:rFonts w:ascii="Times New Roman" w:eastAsia="Arial" w:hAnsi="Times New Roman" w:cs="Times New Roman"/>
                <w:sz w:val="20"/>
                <w:szCs w:val="20"/>
              </w:rPr>
              <w:t>Инвентаризация про</w:t>
            </w:r>
            <w:r w:rsidR="00D33EC1">
              <w:rPr>
                <w:rFonts w:ascii="Times New Roman" w:eastAsia="Arial" w:hAnsi="Times New Roman" w:cs="Times New Roman"/>
                <w:sz w:val="20"/>
                <w:szCs w:val="20"/>
              </w:rPr>
              <w:t>ведена</w:t>
            </w:r>
            <w:r>
              <w:rPr>
                <w:rFonts w:ascii="Times New Roman" w:eastAsia="Arial" w:hAnsi="Times New Roman" w:cs="Times New Roman"/>
                <w:sz w:val="20"/>
                <w:szCs w:val="20"/>
              </w:rPr>
              <w:t xml:space="preserve">. </w:t>
            </w:r>
          </w:p>
          <w:p w14:paraId="3E79BF0B" w14:textId="0655903D" w:rsidR="00A13594" w:rsidRPr="009F73B6" w:rsidRDefault="00A13594" w:rsidP="0016181F">
            <w:pPr>
              <w:widowControl w:val="0"/>
              <w:suppressAutoHyphens/>
              <w:autoSpaceDE w:val="0"/>
              <w:rPr>
                <w:rFonts w:ascii="Times New Roman" w:eastAsia="Arial" w:hAnsi="Times New Roman" w:cs="Times New Roman"/>
                <w:i/>
                <w:sz w:val="20"/>
                <w:szCs w:val="20"/>
                <w:lang w:eastAsia="ar-SA"/>
              </w:rPr>
            </w:pPr>
            <w:r w:rsidRPr="0016181F">
              <w:rPr>
                <w:rFonts w:ascii="Times New Roman" w:eastAsia="Arial" w:hAnsi="Times New Roman" w:cs="Times New Roman"/>
                <w:sz w:val="20"/>
                <w:szCs w:val="20"/>
              </w:rPr>
              <w:t xml:space="preserve">Обеспеченность учебниками в районе составляет 100%. </w:t>
            </w:r>
          </w:p>
        </w:tc>
        <w:tc>
          <w:tcPr>
            <w:tcW w:w="851" w:type="dxa"/>
          </w:tcPr>
          <w:p w14:paraId="5FA2CF47" w14:textId="77777777" w:rsidR="00A13594" w:rsidRPr="009F73B6" w:rsidRDefault="00A13594" w:rsidP="00C37A3D">
            <w:pP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1134" w:type="dxa"/>
          </w:tcPr>
          <w:p w14:paraId="03F6BF2C" w14:textId="77777777" w:rsidR="00A13594" w:rsidRPr="009F73B6" w:rsidRDefault="00A13594" w:rsidP="00C37A3D">
            <w:pPr>
              <w:rPr>
                <w:rFonts w:ascii="Times New Roman" w:hAnsi="Times New Roman" w:cs="Times New Roman"/>
                <w:i/>
                <w:iCs/>
                <w:sz w:val="20"/>
                <w:szCs w:val="20"/>
              </w:rPr>
            </w:pPr>
            <w:r w:rsidRPr="009F73B6">
              <w:rPr>
                <w:rFonts w:ascii="Times New Roman" w:hAnsi="Times New Roman" w:cs="Times New Roman"/>
                <w:i/>
                <w:iCs/>
                <w:sz w:val="20"/>
                <w:szCs w:val="20"/>
              </w:rPr>
              <w:t>июнь</w:t>
            </w:r>
          </w:p>
        </w:tc>
        <w:tc>
          <w:tcPr>
            <w:tcW w:w="992" w:type="dxa"/>
          </w:tcPr>
          <w:p w14:paraId="2C10AF70" w14:textId="77777777" w:rsidR="00A13594" w:rsidRPr="009F73B6" w:rsidRDefault="00A13594" w:rsidP="00C37A3D">
            <w:pPr>
              <w:widowControl w:val="0"/>
              <w:suppressAutoHyphens/>
              <w:autoSpaceDE w:val="0"/>
              <w:ind w:firstLine="720"/>
              <w:rPr>
                <w:rFonts w:ascii="Times New Roman" w:eastAsia="Arial" w:hAnsi="Times New Roman" w:cs="Times New Roman"/>
                <w:sz w:val="20"/>
                <w:szCs w:val="20"/>
                <w:lang w:eastAsia="ar-SA"/>
              </w:rPr>
            </w:pPr>
          </w:p>
        </w:tc>
        <w:tc>
          <w:tcPr>
            <w:tcW w:w="992" w:type="dxa"/>
          </w:tcPr>
          <w:p w14:paraId="172714DC" w14:textId="41472FDC" w:rsidR="00A13594" w:rsidRPr="00083F2E" w:rsidRDefault="00A13594" w:rsidP="00083F2E">
            <w:pPr>
              <w:widowControl w:val="0"/>
              <w:suppressAutoHyphens/>
              <w:autoSpaceDE w:val="0"/>
              <w:rPr>
                <w:rFonts w:ascii="Times New Roman" w:eastAsia="Arial" w:hAnsi="Times New Roman" w:cs="Times New Roman"/>
                <w:i/>
                <w:sz w:val="20"/>
                <w:szCs w:val="20"/>
                <w:lang w:eastAsia="ar-SA"/>
              </w:rPr>
            </w:pPr>
            <w:r w:rsidRPr="00083F2E">
              <w:rPr>
                <w:rFonts w:ascii="Times New Roman" w:eastAsia="Arial" w:hAnsi="Times New Roman" w:cs="Times New Roman"/>
                <w:i/>
                <w:sz w:val="20"/>
                <w:szCs w:val="20"/>
                <w:lang w:eastAsia="ar-SA"/>
              </w:rPr>
              <w:t>июнь</w:t>
            </w:r>
          </w:p>
        </w:tc>
        <w:tc>
          <w:tcPr>
            <w:tcW w:w="1459" w:type="dxa"/>
          </w:tcPr>
          <w:p w14:paraId="5158061A" w14:textId="77777777" w:rsidR="00A13594" w:rsidRPr="009F73B6" w:rsidRDefault="00A13594" w:rsidP="00C37A3D">
            <w:pPr>
              <w:widowControl w:val="0"/>
              <w:autoSpaceDE w:val="0"/>
              <w:autoSpaceDN w:val="0"/>
              <w:adjustRightInd w:val="0"/>
              <w:spacing w:line="192" w:lineRule="auto"/>
              <w:rPr>
                <w:rFonts w:ascii="Times New Roman" w:eastAsia="Times New Roman" w:hAnsi="Times New Roman" w:cs="Times New Roman"/>
                <w:sz w:val="20"/>
                <w:szCs w:val="20"/>
                <w:lang w:eastAsia="ru-RU"/>
              </w:rPr>
            </w:pPr>
            <w:r w:rsidRPr="009F73B6">
              <w:rPr>
                <w:rFonts w:ascii="Times New Roman" w:eastAsia="Times New Roman" w:hAnsi="Times New Roman" w:cs="Times New Roman"/>
                <w:sz w:val="20"/>
                <w:szCs w:val="20"/>
                <w:lang w:eastAsia="ru-RU"/>
              </w:rPr>
              <w:t>Выполнено.</w:t>
            </w:r>
          </w:p>
          <w:p w14:paraId="38EEE68B" w14:textId="05670ABE" w:rsidR="00A13594" w:rsidRPr="009F73B6" w:rsidRDefault="00A13594" w:rsidP="00C37A3D">
            <w:pPr>
              <w:widowControl w:val="0"/>
              <w:suppressAutoHyphens/>
              <w:autoSpaceDE w:val="0"/>
              <w:rPr>
                <w:rFonts w:ascii="Times New Roman" w:eastAsia="Arial" w:hAnsi="Times New Roman" w:cs="Times New Roman"/>
                <w:sz w:val="20"/>
                <w:szCs w:val="20"/>
                <w:lang w:eastAsia="ar-SA"/>
              </w:rPr>
            </w:pPr>
          </w:p>
        </w:tc>
      </w:tr>
      <w:tr w:rsidR="00A13594" w:rsidRPr="009F73B6" w14:paraId="728FB3C6" w14:textId="77777777" w:rsidTr="009F73B6">
        <w:trPr>
          <w:jc w:val="center"/>
        </w:trPr>
        <w:tc>
          <w:tcPr>
            <w:tcW w:w="15565" w:type="dxa"/>
            <w:gridSpan w:val="10"/>
          </w:tcPr>
          <w:p w14:paraId="20518608" w14:textId="77777777" w:rsidR="00A13594" w:rsidRPr="009F73B6" w:rsidRDefault="00A13594" w:rsidP="00C37A3D">
            <w:pPr>
              <w:rPr>
                <w:rFonts w:ascii="Times New Roman" w:hAnsi="Times New Roman" w:cs="Times New Roman"/>
                <w:sz w:val="20"/>
                <w:szCs w:val="20"/>
              </w:rPr>
            </w:pPr>
            <w:r w:rsidRPr="009F73B6">
              <w:rPr>
                <w:rFonts w:ascii="Times New Roman" w:hAnsi="Times New Roman" w:cs="Times New Roman"/>
                <w:b/>
                <w:bCs/>
                <w:sz w:val="20"/>
                <w:szCs w:val="20"/>
              </w:rPr>
              <w:t>Задача 3 Создание условий для текущего функционирования и развития образовательных организаций и управления образования</w:t>
            </w:r>
          </w:p>
        </w:tc>
      </w:tr>
      <w:tr w:rsidR="00A13594" w:rsidRPr="009F73B6" w14:paraId="5C05A2EB" w14:textId="77777777" w:rsidTr="005A59B3">
        <w:trPr>
          <w:jc w:val="center"/>
        </w:trPr>
        <w:tc>
          <w:tcPr>
            <w:tcW w:w="3050" w:type="dxa"/>
          </w:tcPr>
          <w:p w14:paraId="0DF0AF17" w14:textId="77777777" w:rsidR="00A13594" w:rsidRPr="009F73B6" w:rsidRDefault="00A13594" w:rsidP="006B637F">
            <w:pPr>
              <w:rPr>
                <w:rFonts w:ascii="Times New Roman" w:hAnsi="Times New Roman" w:cs="Times New Roman"/>
                <w:b/>
                <w:bCs/>
                <w:sz w:val="20"/>
                <w:szCs w:val="20"/>
              </w:rPr>
            </w:pPr>
            <w:r w:rsidRPr="009F73B6">
              <w:rPr>
                <w:rFonts w:ascii="Times New Roman" w:hAnsi="Times New Roman" w:cs="Times New Roman"/>
                <w:b/>
                <w:bCs/>
                <w:sz w:val="20"/>
                <w:szCs w:val="20"/>
              </w:rPr>
              <w:t>Основное мероприятие 5.3.1. Финансовое сопровождение оказания образовательными организациями муниципальных услуг.</w:t>
            </w:r>
          </w:p>
        </w:tc>
        <w:tc>
          <w:tcPr>
            <w:tcW w:w="1843" w:type="dxa"/>
          </w:tcPr>
          <w:p w14:paraId="6579B814" w14:textId="0C1B4E67" w:rsidR="00A13594" w:rsidRPr="009F73B6" w:rsidRDefault="00A13594" w:rsidP="006B637F">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0CB1A5B9" w14:textId="77777777" w:rsidR="00A13594" w:rsidRPr="00DC4EA8" w:rsidRDefault="00A13594" w:rsidP="006B637F">
            <w:pPr>
              <w:rPr>
                <w:rFonts w:ascii="Times New Roman" w:hAnsi="Times New Roman" w:cs="Times New Roman"/>
                <w:sz w:val="20"/>
                <w:szCs w:val="20"/>
              </w:rPr>
            </w:pPr>
            <w:r w:rsidRPr="00DC4EA8">
              <w:rPr>
                <w:rFonts w:ascii="Times New Roman" w:hAnsi="Times New Roman" w:cs="Times New Roman"/>
                <w:sz w:val="20"/>
                <w:szCs w:val="20"/>
              </w:rPr>
              <w:t>1. Доля зданий, соответствующих современным требованиям.</w:t>
            </w:r>
          </w:p>
          <w:p w14:paraId="2106CA35" w14:textId="162F500C" w:rsidR="00A13594" w:rsidRPr="009F73B6" w:rsidRDefault="00A13594" w:rsidP="006B637F">
            <w:pPr>
              <w:rPr>
                <w:rFonts w:ascii="Times New Roman" w:hAnsi="Times New Roman" w:cs="Times New Roman"/>
                <w:sz w:val="20"/>
                <w:szCs w:val="20"/>
              </w:rPr>
            </w:pPr>
            <w:r w:rsidRPr="00DC4EA8">
              <w:rPr>
                <w:rFonts w:ascii="Times New Roman" w:hAnsi="Times New Roman" w:cs="Times New Roman"/>
                <w:sz w:val="20"/>
                <w:szCs w:val="20"/>
              </w:rPr>
              <w:t xml:space="preserve">2. Количество образовательных организаций, отвечающих требованиям безопасности обучающихся, воспитанников и работников образовательных организаций во время учебной деятельности.    </w:t>
            </w:r>
          </w:p>
        </w:tc>
        <w:tc>
          <w:tcPr>
            <w:tcW w:w="2823" w:type="dxa"/>
          </w:tcPr>
          <w:p w14:paraId="1C881DBC" w14:textId="21BCA0AB" w:rsidR="00A13594" w:rsidRPr="00C81BC2" w:rsidRDefault="00A13594" w:rsidP="00E744E4">
            <w:pPr>
              <w:widowControl w:val="0"/>
              <w:suppressAutoHyphens/>
              <w:autoSpaceDE w:val="0"/>
              <w:rPr>
                <w:rFonts w:ascii="Times New Roman" w:eastAsia="Arial" w:hAnsi="Times New Roman" w:cs="Times New Roman"/>
                <w:color w:val="FF0000"/>
                <w:sz w:val="20"/>
                <w:szCs w:val="20"/>
                <w:lang w:eastAsia="ar-SA"/>
              </w:rPr>
            </w:pPr>
            <w:r w:rsidRPr="00C81BC2">
              <w:rPr>
                <w:rFonts w:ascii="Times New Roman" w:eastAsia="Arial" w:hAnsi="Times New Roman" w:cs="Times New Roman"/>
                <w:sz w:val="20"/>
                <w:szCs w:val="20"/>
                <w:lang w:eastAsia="ar-SA"/>
              </w:rPr>
              <w:t xml:space="preserve">Финансирование исполнено на </w:t>
            </w:r>
            <w:r w:rsidR="00E744E4" w:rsidRPr="00C81BC2">
              <w:rPr>
                <w:rFonts w:ascii="Times New Roman" w:eastAsia="Arial" w:hAnsi="Times New Roman" w:cs="Times New Roman"/>
                <w:sz w:val="20"/>
                <w:szCs w:val="20"/>
                <w:lang w:eastAsia="ar-SA"/>
              </w:rPr>
              <w:t>97,3</w:t>
            </w:r>
            <w:r w:rsidRPr="00C81BC2">
              <w:rPr>
                <w:rFonts w:ascii="Times New Roman" w:eastAsia="Arial" w:hAnsi="Times New Roman" w:cs="Times New Roman"/>
                <w:sz w:val="20"/>
                <w:szCs w:val="20"/>
                <w:lang w:eastAsia="ar-SA"/>
              </w:rPr>
              <w:t>%</w:t>
            </w:r>
          </w:p>
        </w:tc>
        <w:tc>
          <w:tcPr>
            <w:tcW w:w="851" w:type="dxa"/>
          </w:tcPr>
          <w:p w14:paraId="2CE97DE7" w14:textId="77777777" w:rsidR="00A13594" w:rsidRPr="009F73B6" w:rsidRDefault="00A13594" w:rsidP="006B637F">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январь</w:t>
            </w:r>
          </w:p>
        </w:tc>
        <w:tc>
          <w:tcPr>
            <w:tcW w:w="1134" w:type="dxa"/>
          </w:tcPr>
          <w:p w14:paraId="148FE122" w14:textId="77777777" w:rsidR="00A13594" w:rsidRPr="009F73B6" w:rsidRDefault="00A13594" w:rsidP="006B637F">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декабрь</w:t>
            </w:r>
          </w:p>
        </w:tc>
        <w:tc>
          <w:tcPr>
            <w:tcW w:w="992" w:type="dxa"/>
          </w:tcPr>
          <w:p w14:paraId="6EBCA380" w14:textId="3E2E9798" w:rsidR="00A13594" w:rsidRPr="009F73B6" w:rsidRDefault="00A13594" w:rsidP="006B637F">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январь</w:t>
            </w:r>
          </w:p>
        </w:tc>
        <w:tc>
          <w:tcPr>
            <w:tcW w:w="992" w:type="dxa"/>
          </w:tcPr>
          <w:p w14:paraId="55D950A5" w14:textId="1C7A7EAF" w:rsidR="00A13594" w:rsidRPr="009F73B6" w:rsidRDefault="00A13594" w:rsidP="006B637F">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декабрь</w:t>
            </w:r>
          </w:p>
        </w:tc>
        <w:tc>
          <w:tcPr>
            <w:tcW w:w="1459" w:type="dxa"/>
          </w:tcPr>
          <w:p w14:paraId="06D363B0" w14:textId="77777777" w:rsidR="00A13594" w:rsidRPr="00D33CC0" w:rsidRDefault="00D06569" w:rsidP="006B637F">
            <w:pPr>
              <w:widowControl w:val="0"/>
              <w:suppressAutoHyphens/>
              <w:autoSpaceDE w:val="0"/>
              <w:rPr>
                <w:rFonts w:ascii="Times New Roman" w:eastAsia="Arial" w:hAnsi="Times New Roman" w:cs="Times New Roman"/>
                <w:sz w:val="20"/>
                <w:szCs w:val="20"/>
                <w:lang w:eastAsia="ar-SA"/>
              </w:rPr>
            </w:pPr>
            <w:r w:rsidRPr="00D33CC0">
              <w:rPr>
                <w:rFonts w:ascii="Times New Roman" w:eastAsia="Arial" w:hAnsi="Times New Roman" w:cs="Times New Roman"/>
                <w:sz w:val="20"/>
                <w:szCs w:val="20"/>
                <w:lang w:eastAsia="ar-SA"/>
              </w:rPr>
              <w:t>Выполнено частично.</w:t>
            </w:r>
          </w:p>
          <w:p w14:paraId="17A2CFAB" w14:textId="3A03CA46" w:rsidR="00D06569" w:rsidRPr="006B637F" w:rsidRDefault="00D06569" w:rsidP="006B637F">
            <w:pPr>
              <w:widowControl w:val="0"/>
              <w:suppressAutoHyphens/>
              <w:autoSpaceDE w:val="0"/>
              <w:rPr>
                <w:rFonts w:ascii="Times New Roman" w:eastAsia="Arial" w:hAnsi="Times New Roman" w:cs="Times New Roman"/>
                <w:sz w:val="20"/>
                <w:szCs w:val="20"/>
                <w:highlight w:val="yellow"/>
                <w:lang w:eastAsia="ar-SA"/>
              </w:rPr>
            </w:pPr>
            <w:r w:rsidRPr="00D06569">
              <w:rPr>
                <w:rFonts w:ascii="Times New Roman" w:eastAsia="Arial" w:hAnsi="Times New Roman" w:cs="Times New Roman"/>
                <w:sz w:val="20"/>
                <w:szCs w:val="20"/>
                <w:lang w:eastAsia="ar-SA"/>
              </w:rPr>
              <w:t>Основная причина недофинансирования  муниципального задания - предоставление субсидии на оплату расходов за потребляемые коммунальные услуги по фактически выставленным счетам</w:t>
            </w:r>
            <w:r>
              <w:rPr>
                <w:rFonts w:ascii="Times New Roman" w:eastAsia="Arial" w:hAnsi="Times New Roman" w:cs="Times New Roman"/>
                <w:sz w:val="20"/>
                <w:szCs w:val="20"/>
                <w:lang w:eastAsia="ar-SA"/>
              </w:rPr>
              <w:t>.</w:t>
            </w:r>
          </w:p>
        </w:tc>
      </w:tr>
      <w:tr w:rsidR="00A13594" w:rsidRPr="009F73B6" w14:paraId="4DBA69D1" w14:textId="77777777" w:rsidTr="00DD3E0F">
        <w:trPr>
          <w:jc w:val="center"/>
        </w:trPr>
        <w:tc>
          <w:tcPr>
            <w:tcW w:w="3050" w:type="dxa"/>
          </w:tcPr>
          <w:p w14:paraId="5F47FC5E" w14:textId="76A41892" w:rsidR="00A13594" w:rsidRPr="00DC3EA3" w:rsidRDefault="00A13594" w:rsidP="006B637F">
            <w:pPr>
              <w:rPr>
                <w:rFonts w:ascii="Times New Roman" w:hAnsi="Times New Roman" w:cs="Times New Roman"/>
                <w:sz w:val="20"/>
                <w:szCs w:val="20"/>
                <w:highlight w:val="yellow"/>
              </w:rPr>
            </w:pPr>
            <w:r w:rsidRPr="009D5952">
              <w:rPr>
                <w:rFonts w:ascii="Times New Roman" w:hAnsi="Times New Roman" w:cs="Times New Roman"/>
                <w:sz w:val="20"/>
                <w:szCs w:val="20"/>
              </w:rPr>
              <w:t>Мероприятие 5.3.1.1 Оплата муниципальными учреждениями расходов по коммунальным услугам.</w:t>
            </w:r>
          </w:p>
        </w:tc>
        <w:tc>
          <w:tcPr>
            <w:tcW w:w="1843" w:type="dxa"/>
          </w:tcPr>
          <w:p w14:paraId="67A98AAC" w14:textId="533644FF" w:rsidR="00A13594" w:rsidRPr="009F73B6" w:rsidRDefault="00A13594" w:rsidP="006B637F">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6E39D13B" w14:textId="77777777" w:rsidR="00A13594" w:rsidRPr="009F73B6" w:rsidRDefault="00A13594" w:rsidP="006B637F">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shd w:val="clear" w:color="auto" w:fill="FFFFFF" w:themeFill="background1"/>
          </w:tcPr>
          <w:p w14:paraId="3B1CC217" w14:textId="3F1830DB" w:rsidR="00A13594" w:rsidRPr="00C81BC2" w:rsidRDefault="009D5952" w:rsidP="006B637F">
            <w:pPr>
              <w:widowControl w:val="0"/>
              <w:suppressAutoHyphens/>
              <w:autoSpaceDE w:val="0"/>
              <w:rPr>
                <w:rFonts w:ascii="Times New Roman" w:eastAsia="Arial" w:hAnsi="Times New Roman" w:cs="Times New Roman"/>
                <w:sz w:val="20"/>
                <w:szCs w:val="20"/>
                <w:lang w:eastAsia="ar-SA"/>
              </w:rPr>
            </w:pPr>
            <w:r w:rsidRPr="00C81BC2">
              <w:rPr>
                <w:rFonts w:ascii="Times New Roman" w:eastAsia="Arial" w:hAnsi="Times New Roman" w:cs="Times New Roman"/>
                <w:sz w:val="20"/>
                <w:szCs w:val="20"/>
                <w:lang w:eastAsia="ar-SA"/>
              </w:rPr>
              <w:t xml:space="preserve">Выполнено на </w:t>
            </w:r>
            <w:r w:rsidR="00E744E4" w:rsidRPr="00C81BC2">
              <w:rPr>
                <w:rFonts w:ascii="Times New Roman" w:eastAsia="Arial" w:hAnsi="Times New Roman" w:cs="Times New Roman"/>
                <w:sz w:val="20"/>
                <w:szCs w:val="20"/>
                <w:lang w:eastAsia="ar-SA"/>
              </w:rPr>
              <w:t>94%</w:t>
            </w:r>
            <w:r w:rsidRPr="00C81BC2">
              <w:rPr>
                <w:rFonts w:ascii="Times New Roman" w:eastAsia="Arial" w:hAnsi="Times New Roman" w:cs="Times New Roman"/>
                <w:sz w:val="20"/>
                <w:szCs w:val="20"/>
                <w:lang w:eastAsia="ar-SA"/>
              </w:rPr>
              <w:t>.</w:t>
            </w:r>
          </w:p>
        </w:tc>
        <w:tc>
          <w:tcPr>
            <w:tcW w:w="851" w:type="dxa"/>
          </w:tcPr>
          <w:p w14:paraId="594EB75C" w14:textId="77777777" w:rsidR="00A13594" w:rsidRPr="009F73B6" w:rsidRDefault="00A13594" w:rsidP="006B637F">
            <w:pPr>
              <w:rPr>
                <w:rFonts w:ascii="Times New Roman" w:hAnsi="Times New Roman" w:cs="Times New Roman"/>
                <w:sz w:val="20"/>
                <w:szCs w:val="20"/>
              </w:rPr>
            </w:pPr>
            <w:r w:rsidRPr="009F73B6">
              <w:rPr>
                <w:rFonts w:ascii="Times New Roman" w:hAnsi="Times New Roman" w:cs="Times New Roman"/>
                <w:sz w:val="20"/>
                <w:szCs w:val="20"/>
              </w:rPr>
              <w:t xml:space="preserve">январь </w:t>
            </w:r>
          </w:p>
        </w:tc>
        <w:tc>
          <w:tcPr>
            <w:tcW w:w="1134" w:type="dxa"/>
          </w:tcPr>
          <w:p w14:paraId="3BDD1771" w14:textId="77777777" w:rsidR="00A13594" w:rsidRPr="009F73B6" w:rsidRDefault="00A13594" w:rsidP="006B637F">
            <w:pPr>
              <w:rPr>
                <w:rFonts w:ascii="Times New Roman" w:hAnsi="Times New Roman" w:cs="Times New Roman"/>
                <w:sz w:val="20"/>
                <w:szCs w:val="20"/>
              </w:rPr>
            </w:pPr>
            <w:r w:rsidRPr="009F73B6">
              <w:rPr>
                <w:rFonts w:ascii="Times New Roman" w:hAnsi="Times New Roman" w:cs="Times New Roman"/>
                <w:sz w:val="20"/>
                <w:szCs w:val="20"/>
              </w:rPr>
              <w:t xml:space="preserve">декабрь </w:t>
            </w:r>
          </w:p>
        </w:tc>
        <w:tc>
          <w:tcPr>
            <w:tcW w:w="992" w:type="dxa"/>
          </w:tcPr>
          <w:p w14:paraId="2BD92DC8" w14:textId="1A01F199" w:rsidR="00A13594" w:rsidRPr="009F73B6" w:rsidRDefault="00A13594" w:rsidP="006B637F">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 xml:space="preserve">январь </w:t>
            </w:r>
          </w:p>
        </w:tc>
        <w:tc>
          <w:tcPr>
            <w:tcW w:w="992" w:type="dxa"/>
          </w:tcPr>
          <w:p w14:paraId="45BE226E" w14:textId="579E3241" w:rsidR="00A13594" w:rsidRPr="009F73B6" w:rsidRDefault="00A13594" w:rsidP="006B637F">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 xml:space="preserve">декабрь </w:t>
            </w:r>
          </w:p>
        </w:tc>
        <w:tc>
          <w:tcPr>
            <w:tcW w:w="1459" w:type="dxa"/>
          </w:tcPr>
          <w:p w14:paraId="76051B5A" w14:textId="77777777" w:rsidR="00A13594" w:rsidRPr="00D33CC0" w:rsidRDefault="00D06569" w:rsidP="006B637F">
            <w:pPr>
              <w:widowControl w:val="0"/>
              <w:suppressAutoHyphens/>
              <w:autoSpaceDE w:val="0"/>
              <w:rPr>
                <w:rFonts w:ascii="Times New Roman" w:eastAsia="Arial" w:hAnsi="Times New Roman" w:cs="Times New Roman"/>
                <w:sz w:val="20"/>
                <w:szCs w:val="20"/>
                <w:lang w:eastAsia="ar-SA"/>
              </w:rPr>
            </w:pPr>
            <w:r w:rsidRPr="00D33CC0">
              <w:rPr>
                <w:rFonts w:ascii="Times New Roman" w:eastAsia="Arial" w:hAnsi="Times New Roman" w:cs="Times New Roman"/>
                <w:sz w:val="20"/>
                <w:szCs w:val="20"/>
                <w:lang w:eastAsia="ar-SA"/>
              </w:rPr>
              <w:t>Выполнено частично.</w:t>
            </w:r>
          </w:p>
          <w:p w14:paraId="2A3BA875" w14:textId="3E73A81C" w:rsidR="00D06569" w:rsidRPr="009D5952" w:rsidRDefault="00D06569" w:rsidP="006B637F">
            <w:pPr>
              <w:widowControl w:val="0"/>
              <w:suppressAutoHyphens/>
              <w:autoSpaceDE w:val="0"/>
              <w:rPr>
                <w:rFonts w:ascii="Times New Roman" w:eastAsia="Arial" w:hAnsi="Times New Roman" w:cs="Times New Roman"/>
                <w:sz w:val="20"/>
                <w:szCs w:val="20"/>
                <w:highlight w:val="yellow"/>
                <w:lang w:eastAsia="ar-SA"/>
              </w:rPr>
            </w:pPr>
          </w:p>
        </w:tc>
      </w:tr>
      <w:tr w:rsidR="00A13594" w:rsidRPr="009F73B6" w14:paraId="2AE301E4" w14:textId="77777777" w:rsidTr="00DD3E0F">
        <w:trPr>
          <w:jc w:val="center"/>
        </w:trPr>
        <w:tc>
          <w:tcPr>
            <w:tcW w:w="3050" w:type="dxa"/>
          </w:tcPr>
          <w:p w14:paraId="037A648D" w14:textId="3CF73C17" w:rsidR="00A13594" w:rsidRPr="009D5952" w:rsidRDefault="00A13594" w:rsidP="006B637F">
            <w:pPr>
              <w:rPr>
                <w:rFonts w:ascii="Times New Roman" w:hAnsi="Times New Roman" w:cs="Times New Roman"/>
                <w:sz w:val="20"/>
                <w:szCs w:val="20"/>
              </w:rPr>
            </w:pPr>
            <w:r w:rsidRPr="009D5952">
              <w:rPr>
                <w:rFonts w:ascii="Times New Roman" w:hAnsi="Times New Roman" w:cs="Times New Roman"/>
                <w:sz w:val="20"/>
                <w:szCs w:val="20"/>
              </w:rPr>
              <w:t>Мероприятие 5.3.1.2 Финансовое сопровождение оказания образовательными организациями образовательных услуг</w:t>
            </w:r>
          </w:p>
        </w:tc>
        <w:tc>
          <w:tcPr>
            <w:tcW w:w="1843" w:type="dxa"/>
          </w:tcPr>
          <w:p w14:paraId="09701EBD" w14:textId="26B7370E" w:rsidR="00A13594" w:rsidRPr="009D5952" w:rsidRDefault="00A13594" w:rsidP="006B637F">
            <w:pPr>
              <w:rPr>
                <w:rFonts w:ascii="Times New Roman" w:hAnsi="Times New Roman" w:cs="Times New Roman"/>
                <w:sz w:val="20"/>
                <w:szCs w:val="20"/>
              </w:rPr>
            </w:pPr>
            <w:r w:rsidRPr="009D5952">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2D57DDE7" w14:textId="77777777" w:rsidR="00A13594" w:rsidRPr="009D5952" w:rsidRDefault="00A13594" w:rsidP="006B637F">
            <w:pPr>
              <w:rPr>
                <w:rFonts w:ascii="Times New Roman" w:hAnsi="Times New Roman" w:cs="Times New Roman"/>
                <w:sz w:val="20"/>
                <w:szCs w:val="20"/>
              </w:rPr>
            </w:pPr>
            <w:r w:rsidRPr="009D5952">
              <w:rPr>
                <w:rFonts w:ascii="Times New Roman" w:hAnsi="Times New Roman" w:cs="Times New Roman"/>
                <w:sz w:val="20"/>
                <w:szCs w:val="20"/>
              </w:rPr>
              <w:t> </w:t>
            </w:r>
          </w:p>
        </w:tc>
        <w:tc>
          <w:tcPr>
            <w:tcW w:w="2823" w:type="dxa"/>
            <w:shd w:val="clear" w:color="auto" w:fill="FFFFFF" w:themeFill="background1"/>
          </w:tcPr>
          <w:p w14:paraId="1EE8A4F6" w14:textId="3184D5B4" w:rsidR="00A13594" w:rsidRPr="009D5952" w:rsidRDefault="009D5952" w:rsidP="006B637F">
            <w:pPr>
              <w:widowControl w:val="0"/>
              <w:suppressAutoHyphens/>
              <w:autoSpaceDE w:val="0"/>
              <w:rPr>
                <w:rFonts w:ascii="Times New Roman" w:eastAsia="Arial" w:hAnsi="Times New Roman" w:cs="Times New Roman"/>
                <w:sz w:val="20"/>
                <w:szCs w:val="20"/>
                <w:lang w:eastAsia="ar-SA"/>
              </w:rPr>
            </w:pPr>
            <w:r w:rsidRPr="009D5952">
              <w:rPr>
                <w:rFonts w:ascii="Times New Roman" w:eastAsia="Arial" w:hAnsi="Times New Roman" w:cs="Times New Roman"/>
                <w:sz w:val="20"/>
                <w:szCs w:val="20"/>
                <w:lang w:eastAsia="ar-SA"/>
              </w:rPr>
              <w:t xml:space="preserve">Финансирование выполнено на </w:t>
            </w:r>
            <w:r w:rsidR="00E744E4" w:rsidRPr="009D5952">
              <w:rPr>
                <w:rFonts w:ascii="Times New Roman" w:eastAsia="Arial" w:hAnsi="Times New Roman" w:cs="Times New Roman"/>
                <w:sz w:val="20"/>
                <w:szCs w:val="20"/>
                <w:lang w:eastAsia="ar-SA"/>
              </w:rPr>
              <w:t>100%</w:t>
            </w:r>
            <w:r w:rsidRPr="009D5952">
              <w:rPr>
                <w:rFonts w:ascii="Times New Roman" w:eastAsia="Arial" w:hAnsi="Times New Roman" w:cs="Times New Roman"/>
                <w:sz w:val="20"/>
                <w:szCs w:val="20"/>
                <w:lang w:eastAsia="ar-SA"/>
              </w:rPr>
              <w:t>.</w:t>
            </w:r>
          </w:p>
        </w:tc>
        <w:tc>
          <w:tcPr>
            <w:tcW w:w="851" w:type="dxa"/>
          </w:tcPr>
          <w:p w14:paraId="5E0D3420" w14:textId="77777777" w:rsidR="00A13594" w:rsidRPr="009F73B6" w:rsidRDefault="00A13594" w:rsidP="006B637F">
            <w:pPr>
              <w:rPr>
                <w:rFonts w:ascii="Times New Roman" w:hAnsi="Times New Roman" w:cs="Times New Roman"/>
                <w:sz w:val="20"/>
                <w:szCs w:val="20"/>
              </w:rPr>
            </w:pPr>
            <w:r w:rsidRPr="009F73B6">
              <w:rPr>
                <w:rFonts w:ascii="Times New Roman" w:hAnsi="Times New Roman" w:cs="Times New Roman"/>
                <w:sz w:val="20"/>
                <w:szCs w:val="20"/>
              </w:rPr>
              <w:t xml:space="preserve">январь </w:t>
            </w:r>
          </w:p>
        </w:tc>
        <w:tc>
          <w:tcPr>
            <w:tcW w:w="1134" w:type="dxa"/>
          </w:tcPr>
          <w:p w14:paraId="3B95A9C2" w14:textId="77777777" w:rsidR="00A13594" w:rsidRPr="009F73B6" w:rsidRDefault="00A13594" w:rsidP="006B637F">
            <w:pPr>
              <w:rPr>
                <w:rFonts w:ascii="Times New Roman" w:hAnsi="Times New Roman" w:cs="Times New Roman"/>
                <w:sz w:val="20"/>
                <w:szCs w:val="20"/>
              </w:rPr>
            </w:pPr>
            <w:r w:rsidRPr="009F73B6">
              <w:rPr>
                <w:rFonts w:ascii="Times New Roman" w:hAnsi="Times New Roman" w:cs="Times New Roman"/>
                <w:sz w:val="20"/>
                <w:szCs w:val="20"/>
              </w:rPr>
              <w:t xml:space="preserve">декабрь </w:t>
            </w:r>
          </w:p>
        </w:tc>
        <w:tc>
          <w:tcPr>
            <w:tcW w:w="992" w:type="dxa"/>
          </w:tcPr>
          <w:p w14:paraId="779E5429" w14:textId="06466308" w:rsidR="00A13594" w:rsidRPr="009F73B6" w:rsidRDefault="00A13594" w:rsidP="006B637F">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 xml:space="preserve">январь </w:t>
            </w:r>
          </w:p>
        </w:tc>
        <w:tc>
          <w:tcPr>
            <w:tcW w:w="992" w:type="dxa"/>
          </w:tcPr>
          <w:p w14:paraId="100F9D30" w14:textId="5551D789" w:rsidR="00A13594" w:rsidRPr="009F73B6" w:rsidRDefault="00A13594" w:rsidP="006B637F">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 xml:space="preserve">декабрь </w:t>
            </w:r>
          </w:p>
        </w:tc>
        <w:tc>
          <w:tcPr>
            <w:tcW w:w="1459" w:type="dxa"/>
          </w:tcPr>
          <w:p w14:paraId="420DEA51" w14:textId="0BFD7C66" w:rsidR="00A13594" w:rsidRPr="009F73B6" w:rsidRDefault="009D5952" w:rsidP="006B637F">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Выполнено</w:t>
            </w:r>
          </w:p>
        </w:tc>
      </w:tr>
      <w:tr w:rsidR="00A13594" w:rsidRPr="009F73B6" w14:paraId="4C9C9CE8" w14:textId="77777777" w:rsidTr="005A59B3">
        <w:trPr>
          <w:jc w:val="center"/>
        </w:trPr>
        <w:tc>
          <w:tcPr>
            <w:tcW w:w="3050" w:type="dxa"/>
          </w:tcPr>
          <w:p w14:paraId="61CC40D9" w14:textId="353ED47E" w:rsidR="00A13594" w:rsidRPr="009F73B6" w:rsidRDefault="00A13594" w:rsidP="006B637F">
            <w:pPr>
              <w:rPr>
                <w:rFonts w:ascii="Times New Roman" w:hAnsi="Times New Roman" w:cs="Times New Roman"/>
                <w:sz w:val="20"/>
                <w:szCs w:val="20"/>
              </w:rPr>
            </w:pPr>
            <w:r w:rsidRPr="009F73B6">
              <w:rPr>
                <w:rFonts w:ascii="Times New Roman" w:hAnsi="Times New Roman" w:cs="Times New Roman"/>
                <w:sz w:val="20"/>
                <w:szCs w:val="20"/>
              </w:rPr>
              <w:t xml:space="preserve">Мероприятие 5.3.1.3 Реализация </w:t>
            </w:r>
            <w:r>
              <w:rPr>
                <w:rFonts w:ascii="Times New Roman" w:hAnsi="Times New Roman" w:cs="Times New Roman"/>
                <w:sz w:val="20"/>
                <w:szCs w:val="20"/>
              </w:rPr>
              <w:t>«</w:t>
            </w:r>
            <w:r w:rsidRPr="009F73B6">
              <w:rPr>
                <w:rFonts w:ascii="Times New Roman" w:hAnsi="Times New Roman" w:cs="Times New Roman"/>
                <w:sz w:val="20"/>
                <w:szCs w:val="20"/>
              </w:rPr>
              <w:t>Народных проектов</w:t>
            </w:r>
            <w:r>
              <w:rPr>
                <w:rFonts w:ascii="Times New Roman" w:hAnsi="Times New Roman" w:cs="Times New Roman"/>
                <w:sz w:val="20"/>
                <w:szCs w:val="20"/>
              </w:rPr>
              <w:t>»</w:t>
            </w:r>
            <w:r w:rsidRPr="009F73B6">
              <w:rPr>
                <w:rFonts w:ascii="Times New Roman" w:hAnsi="Times New Roman" w:cs="Times New Roman"/>
                <w:sz w:val="20"/>
                <w:szCs w:val="20"/>
              </w:rPr>
              <w:t xml:space="preserve"> в образовательных организациях</w:t>
            </w:r>
          </w:p>
        </w:tc>
        <w:tc>
          <w:tcPr>
            <w:tcW w:w="1843" w:type="dxa"/>
          </w:tcPr>
          <w:p w14:paraId="73E0A76F" w14:textId="4380D7EA" w:rsidR="00A13594" w:rsidRPr="009F73B6" w:rsidRDefault="00A13594" w:rsidP="006B637F">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0C844F07" w14:textId="77777777" w:rsidR="00A13594" w:rsidRPr="009F73B6" w:rsidRDefault="00A13594" w:rsidP="006B637F">
            <w:pPr>
              <w:rPr>
                <w:rFonts w:ascii="Times New Roman" w:hAnsi="Times New Roman" w:cs="Times New Roman"/>
                <w:sz w:val="20"/>
                <w:szCs w:val="20"/>
              </w:rPr>
            </w:pPr>
          </w:p>
        </w:tc>
        <w:tc>
          <w:tcPr>
            <w:tcW w:w="2823" w:type="dxa"/>
          </w:tcPr>
          <w:p w14:paraId="6ECA75B2" w14:textId="6BA17864" w:rsidR="00A13594" w:rsidRPr="006B637F" w:rsidRDefault="00A13594" w:rsidP="006B637F">
            <w:pPr>
              <w:widowControl w:val="0"/>
              <w:suppressAutoHyphens/>
              <w:autoSpaceDE w:val="0"/>
              <w:rPr>
                <w:rFonts w:ascii="Times New Roman" w:eastAsia="Arial" w:hAnsi="Times New Roman" w:cs="Times New Roman"/>
                <w:sz w:val="20"/>
                <w:szCs w:val="20"/>
                <w:lang w:eastAsia="ar-SA"/>
              </w:rPr>
            </w:pPr>
            <w:r w:rsidRPr="006B637F">
              <w:rPr>
                <w:rFonts w:ascii="Times New Roman" w:eastAsia="Arial" w:hAnsi="Times New Roman" w:cs="Times New Roman"/>
                <w:sz w:val="20"/>
                <w:szCs w:val="20"/>
                <w:lang w:eastAsia="ar-SA"/>
              </w:rPr>
              <w:t xml:space="preserve">За счет участия в грантовом конкурсе «Народный бюджет» в 2023 году реализованы 2 проекта по отрасли «Образование»: </w:t>
            </w:r>
          </w:p>
          <w:p w14:paraId="68121669" w14:textId="5FCD646C" w:rsidR="00A13594" w:rsidRPr="006B637F" w:rsidRDefault="00A13594" w:rsidP="006B637F">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 </w:t>
            </w:r>
            <w:r w:rsidRPr="006B637F">
              <w:rPr>
                <w:rFonts w:ascii="Times New Roman" w:eastAsia="Arial" w:hAnsi="Times New Roman" w:cs="Times New Roman"/>
                <w:sz w:val="20"/>
                <w:szCs w:val="20"/>
                <w:lang w:eastAsia="ar-SA"/>
              </w:rPr>
              <w:t>проект «Обустройство стадиона в МБОУ «Палевицкая СОШ»,</w:t>
            </w:r>
          </w:p>
          <w:p w14:paraId="4AD88334" w14:textId="6EE5CF8E" w:rsidR="00A13594" w:rsidRPr="009F73B6" w:rsidRDefault="00A13594" w:rsidP="006B637F">
            <w:pPr>
              <w:widowControl w:val="0"/>
              <w:suppressAutoHyphens/>
              <w:autoSpaceDE w:val="0"/>
              <w:rPr>
                <w:rFonts w:ascii="Times New Roman" w:eastAsia="Arial" w:hAnsi="Times New Roman" w:cs="Times New Roman"/>
                <w:sz w:val="20"/>
                <w:szCs w:val="20"/>
                <w:highlight w:val="green"/>
                <w:lang w:eastAsia="ar-SA"/>
              </w:rPr>
            </w:pPr>
            <w:r>
              <w:rPr>
                <w:rFonts w:ascii="Times New Roman" w:eastAsia="Arial" w:hAnsi="Times New Roman" w:cs="Times New Roman"/>
                <w:sz w:val="20"/>
                <w:szCs w:val="20"/>
                <w:lang w:eastAsia="ar-SA"/>
              </w:rPr>
              <w:t xml:space="preserve">- </w:t>
            </w:r>
            <w:r w:rsidRPr="006B637F">
              <w:rPr>
                <w:rFonts w:ascii="Times New Roman" w:eastAsia="Arial" w:hAnsi="Times New Roman" w:cs="Times New Roman"/>
                <w:sz w:val="20"/>
                <w:szCs w:val="20"/>
                <w:lang w:eastAsia="ar-SA"/>
              </w:rPr>
              <w:t>проект «Ремонт фасада МБУДО «Детско-юношеский центр» с. Зеленец».</w:t>
            </w:r>
          </w:p>
        </w:tc>
        <w:tc>
          <w:tcPr>
            <w:tcW w:w="851" w:type="dxa"/>
          </w:tcPr>
          <w:p w14:paraId="6F2E3C8D" w14:textId="77777777" w:rsidR="00A13594" w:rsidRPr="009F73B6" w:rsidRDefault="00A13594" w:rsidP="006B637F">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5BD5E52E" w14:textId="77777777" w:rsidR="00A13594" w:rsidRPr="009F73B6" w:rsidRDefault="00A13594" w:rsidP="006B637F">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37C60E92" w14:textId="52B6C589" w:rsidR="00A13594" w:rsidRPr="009F73B6" w:rsidRDefault="00A13594" w:rsidP="006B637F">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 xml:space="preserve">январь </w:t>
            </w:r>
          </w:p>
        </w:tc>
        <w:tc>
          <w:tcPr>
            <w:tcW w:w="992" w:type="dxa"/>
          </w:tcPr>
          <w:p w14:paraId="4429D05B" w14:textId="48C4FDC6" w:rsidR="00A13594" w:rsidRPr="009F73B6" w:rsidRDefault="00A13594" w:rsidP="006B637F">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 xml:space="preserve">декабрь </w:t>
            </w:r>
          </w:p>
        </w:tc>
        <w:tc>
          <w:tcPr>
            <w:tcW w:w="1459" w:type="dxa"/>
          </w:tcPr>
          <w:p w14:paraId="132AFA52" w14:textId="5A865EE3" w:rsidR="00A13594" w:rsidRPr="009F73B6" w:rsidRDefault="00A13594" w:rsidP="006B637F">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Выполнено</w:t>
            </w:r>
            <w:r w:rsidRPr="009F73B6">
              <w:rPr>
                <w:rFonts w:ascii="Times New Roman" w:eastAsia="Arial" w:hAnsi="Times New Roman" w:cs="Times New Roman"/>
                <w:sz w:val="20"/>
                <w:szCs w:val="20"/>
                <w:lang w:eastAsia="ar-SA"/>
              </w:rPr>
              <w:t>.</w:t>
            </w:r>
          </w:p>
          <w:p w14:paraId="0FBC79E2" w14:textId="0158680F" w:rsidR="00A13594" w:rsidRPr="009F73B6" w:rsidRDefault="00A13594" w:rsidP="006B637F">
            <w:pPr>
              <w:widowControl w:val="0"/>
              <w:suppressAutoHyphens/>
              <w:autoSpaceDE w:val="0"/>
              <w:rPr>
                <w:rFonts w:ascii="Times New Roman" w:eastAsia="Arial" w:hAnsi="Times New Roman" w:cs="Times New Roman"/>
                <w:sz w:val="20"/>
                <w:szCs w:val="20"/>
                <w:lang w:eastAsia="ar-SA"/>
              </w:rPr>
            </w:pPr>
          </w:p>
        </w:tc>
      </w:tr>
      <w:tr w:rsidR="00A13594" w:rsidRPr="009F73B6" w14:paraId="0EC76928" w14:textId="77777777" w:rsidTr="005A59B3">
        <w:trPr>
          <w:jc w:val="center"/>
        </w:trPr>
        <w:tc>
          <w:tcPr>
            <w:tcW w:w="3050" w:type="dxa"/>
          </w:tcPr>
          <w:p w14:paraId="2F3C46E6" w14:textId="77777777" w:rsidR="00A13594" w:rsidRPr="009D5952" w:rsidRDefault="00A13594" w:rsidP="006B637F">
            <w:pPr>
              <w:rPr>
                <w:rFonts w:ascii="Times New Roman" w:hAnsi="Times New Roman" w:cs="Times New Roman"/>
                <w:i/>
                <w:iCs/>
                <w:sz w:val="20"/>
                <w:szCs w:val="20"/>
              </w:rPr>
            </w:pPr>
            <w:r w:rsidRPr="009D5952">
              <w:rPr>
                <w:rFonts w:ascii="Times New Roman" w:hAnsi="Times New Roman" w:cs="Times New Roman"/>
                <w:i/>
                <w:iCs/>
                <w:sz w:val="20"/>
                <w:szCs w:val="20"/>
              </w:rPr>
              <w:t xml:space="preserve">Контрольное событие №74. Реализация финансового плана в полном объеме. </w:t>
            </w:r>
          </w:p>
        </w:tc>
        <w:tc>
          <w:tcPr>
            <w:tcW w:w="1843" w:type="dxa"/>
          </w:tcPr>
          <w:p w14:paraId="3678BE7F" w14:textId="494842AB" w:rsidR="00A13594" w:rsidRPr="009D5952" w:rsidRDefault="00A13594" w:rsidP="006B637F">
            <w:pPr>
              <w:rPr>
                <w:rFonts w:ascii="Times New Roman" w:hAnsi="Times New Roman" w:cs="Times New Roman"/>
                <w:sz w:val="20"/>
                <w:szCs w:val="20"/>
              </w:rPr>
            </w:pPr>
            <w:r w:rsidRPr="009D5952">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5130D8EA" w14:textId="77777777" w:rsidR="00A13594" w:rsidRPr="009D5952" w:rsidRDefault="00A13594" w:rsidP="006B637F">
            <w:pPr>
              <w:rPr>
                <w:rFonts w:ascii="Times New Roman" w:hAnsi="Times New Roman" w:cs="Times New Roman"/>
                <w:i/>
                <w:iCs/>
                <w:sz w:val="20"/>
                <w:szCs w:val="20"/>
              </w:rPr>
            </w:pPr>
            <w:r w:rsidRPr="009D5952">
              <w:rPr>
                <w:rFonts w:ascii="Times New Roman" w:hAnsi="Times New Roman" w:cs="Times New Roman"/>
                <w:i/>
                <w:iCs/>
                <w:sz w:val="20"/>
                <w:szCs w:val="20"/>
              </w:rPr>
              <w:t>Х</w:t>
            </w:r>
          </w:p>
        </w:tc>
        <w:tc>
          <w:tcPr>
            <w:tcW w:w="2823" w:type="dxa"/>
          </w:tcPr>
          <w:p w14:paraId="59FE6D7C" w14:textId="339B06A3" w:rsidR="00A13594" w:rsidRPr="009D5952" w:rsidRDefault="00A13594" w:rsidP="00E744E4">
            <w:pPr>
              <w:widowControl w:val="0"/>
              <w:suppressAutoHyphens/>
              <w:autoSpaceDE w:val="0"/>
              <w:rPr>
                <w:rFonts w:ascii="Times New Roman" w:eastAsia="Arial" w:hAnsi="Times New Roman" w:cs="Times New Roman"/>
                <w:i/>
                <w:sz w:val="20"/>
                <w:szCs w:val="20"/>
                <w:lang w:eastAsia="ar-SA"/>
              </w:rPr>
            </w:pPr>
            <w:r w:rsidRPr="009D5952">
              <w:rPr>
                <w:rFonts w:ascii="Times New Roman" w:eastAsia="Arial" w:hAnsi="Times New Roman" w:cs="Times New Roman"/>
                <w:sz w:val="20"/>
                <w:szCs w:val="20"/>
                <w:lang w:eastAsia="ar-SA"/>
              </w:rPr>
              <w:t xml:space="preserve">Финансирование выполнено на </w:t>
            </w:r>
            <w:r w:rsidR="00E744E4" w:rsidRPr="009D5952">
              <w:rPr>
                <w:rFonts w:ascii="Times New Roman" w:eastAsia="Arial" w:hAnsi="Times New Roman" w:cs="Times New Roman"/>
                <w:sz w:val="20"/>
                <w:szCs w:val="20"/>
                <w:lang w:eastAsia="ar-SA"/>
              </w:rPr>
              <w:t>97,</w:t>
            </w:r>
            <w:r w:rsidRPr="009D5952">
              <w:rPr>
                <w:rFonts w:ascii="Times New Roman" w:eastAsia="Arial" w:hAnsi="Times New Roman" w:cs="Times New Roman"/>
                <w:sz w:val="20"/>
                <w:szCs w:val="20"/>
                <w:lang w:eastAsia="ar-SA"/>
              </w:rPr>
              <w:t>3%.</w:t>
            </w:r>
          </w:p>
        </w:tc>
        <w:tc>
          <w:tcPr>
            <w:tcW w:w="851" w:type="dxa"/>
          </w:tcPr>
          <w:p w14:paraId="10BB1E25" w14:textId="77777777" w:rsidR="00A13594" w:rsidRPr="009F73B6" w:rsidRDefault="00A13594" w:rsidP="006B637F">
            <w:pPr>
              <w:rPr>
                <w:rFonts w:ascii="Times New Roman" w:hAnsi="Times New Roman" w:cs="Times New Roman"/>
                <w:i/>
                <w:iCs/>
                <w:sz w:val="20"/>
                <w:szCs w:val="20"/>
              </w:rPr>
            </w:pPr>
            <w:r w:rsidRPr="009F73B6">
              <w:rPr>
                <w:rFonts w:ascii="Times New Roman" w:hAnsi="Times New Roman" w:cs="Times New Roman"/>
                <w:i/>
                <w:iCs/>
                <w:sz w:val="20"/>
                <w:szCs w:val="20"/>
              </w:rPr>
              <w:t>январь</w:t>
            </w:r>
          </w:p>
        </w:tc>
        <w:tc>
          <w:tcPr>
            <w:tcW w:w="1134" w:type="dxa"/>
          </w:tcPr>
          <w:p w14:paraId="75801AB9" w14:textId="77777777" w:rsidR="00A13594" w:rsidRPr="009F73B6" w:rsidRDefault="00A13594" w:rsidP="006B637F">
            <w:pPr>
              <w:rPr>
                <w:rFonts w:ascii="Times New Roman" w:hAnsi="Times New Roman" w:cs="Times New Roman"/>
                <w:i/>
                <w:iCs/>
                <w:sz w:val="20"/>
                <w:szCs w:val="20"/>
              </w:rPr>
            </w:pPr>
            <w:r w:rsidRPr="009F73B6">
              <w:rPr>
                <w:rFonts w:ascii="Times New Roman" w:hAnsi="Times New Roman" w:cs="Times New Roman"/>
                <w:i/>
                <w:iCs/>
                <w:sz w:val="20"/>
                <w:szCs w:val="20"/>
              </w:rPr>
              <w:t> декабрь</w:t>
            </w:r>
          </w:p>
        </w:tc>
        <w:tc>
          <w:tcPr>
            <w:tcW w:w="992" w:type="dxa"/>
          </w:tcPr>
          <w:p w14:paraId="4E8E2EA1" w14:textId="73B90C24" w:rsidR="00A13594" w:rsidRPr="00BA107C" w:rsidRDefault="00A13594" w:rsidP="006B637F">
            <w:pPr>
              <w:widowControl w:val="0"/>
              <w:suppressAutoHyphens/>
              <w:autoSpaceDE w:val="0"/>
              <w:rPr>
                <w:rFonts w:ascii="Times New Roman" w:eastAsia="Arial" w:hAnsi="Times New Roman" w:cs="Times New Roman"/>
                <w:i/>
                <w:sz w:val="20"/>
                <w:szCs w:val="20"/>
                <w:lang w:eastAsia="ar-SA"/>
              </w:rPr>
            </w:pPr>
            <w:r w:rsidRPr="00BA107C">
              <w:rPr>
                <w:rFonts w:ascii="Times New Roman" w:hAnsi="Times New Roman" w:cs="Times New Roman"/>
                <w:i/>
                <w:sz w:val="20"/>
                <w:szCs w:val="20"/>
              </w:rPr>
              <w:t xml:space="preserve">январь </w:t>
            </w:r>
          </w:p>
        </w:tc>
        <w:tc>
          <w:tcPr>
            <w:tcW w:w="992" w:type="dxa"/>
          </w:tcPr>
          <w:p w14:paraId="3F9FC768" w14:textId="1D13AB41" w:rsidR="00A13594" w:rsidRPr="00BA107C" w:rsidRDefault="00A13594" w:rsidP="006B637F">
            <w:pPr>
              <w:widowControl w:val="0"/>
              <w:suppressAutoHyphens/>
              <w:autoSpaceDE w:val="0"/>
              <w:rPr>
                <w:rFonts w:ascii="Times New Roman" w:eastAsia="Arial" w:hAnsi="Times New Roman" w:cs="Times New Roman"/>
                <w:i/>
                <w:sz w:val="20"/>
                <w:szCs w:val="20"/>
                <w:lang w:eastAsia="ar-SA"/>
              </w:rPr>
            </w:pPr>
            <w:r w:rsidRPr="00BA107C">
              <w:rPr>
                <w:rFonts w:ascii="Times New Roman" w:hAnsi="Times New Roman" w:cs="Times New Roman"/>
                <w:i/>
                <w:sz w:val="20"/>
                <w:szCs w:val="20"/>
              </w:rPr>
              <w:t xml:space="preserve">декабрь </w:t>
            </w:r>
          </w:p>
        </w:tc>
        <w:tc>
          <w:tcPr>
            <w:tcW w:w="1459" w:type="dxa"/>
          </w:tcPr>
          <w:p w14:paraId="587635AF" w14:textId="7EB75CB3" w:rsidR="00A13594" w:rsidRPr="00D33CC0" w:rsidRDefault="00386298" w:rsidP="006B637F">
            <w:pPr>
              <w:widowControl w:val="0"/>
              <w:suppressAutoHyphens/>
              <w:autoSpaceDE w:val="0"/>
              <w:rPr>
                <w:rFonts w:ascii="Times New Roman" w:eastAsia="Arial" w:hAnsi="Times New Roman" w:cs="Times New Roman"/>
                <w:sz w:val="20"/>
                <w:szCs w:val="20"/>
                <w:lang w:eastAsia="ar-SA"/>
              </w:rPr>
            </w:pPr>
            <w:r w:rsidRPr="00D33CC0">
              <w:rPr>
                <w:rFonts w:ascii="Times New Roman" w:eastAsia="Arial" w:hAnsi="Times New Roman" w:cs="Times New Roman"/>
                <w:sz w:val="20"/>
                <w:szCs w:val="20"/>
                <w:lang w:eastAsia="ar-SA"/>
              </w:rPr>
              <w:t>Выполнено частично.</w:t>
            </w:r>
          </w:p>
          <w:p w14:paraId="6FB1B05A" w14:textId="38F74E82" w:rsidR="00386298" w:rsidRPr="006B637F" w:rsidRDefault="00386298" w:rsidP="006B637F">
            <w:pPr>
              <w:widowControl w:val="0"/>
              <w:suppressAutoHyphens/>
              <w:autoSpaceDE w:val="0"/>
              <w:rPr>
                <w:rFonts w:ascii="Times New Roman" w:eastAsia="Arial" w:hAnsi="Times New Roman" w:cs="Times New Roman"/>
                <w:sz w:val="20"/>
                <w:szCs w:val="20"/>
                <w:highlight w:val="yellow"/>
                <w:lang w:eastAsia="ar-SA"/>
              </w:rPr>
            </w:pPr>
          </w:p>
        </w:tc>
      </w:tr>
      <w:tr w:rsidR="00A13594" w:rsidRPr="009F73B6" w14:paraId="586D39BC" w14:textId="77777777" w:rsidTr="005A59B3">
        <w:trPr>
          <w:jc w:val="center"/>
        </w:trPr>
        <w:tc>
          <w:tcPr>
            <w:tcW w:w="3050" w:type="dxa"/>
          </w:tcPr>
          <w:p w14:paraId="1319CBC5" w14:textId="77777777" w:rsidR="00A13594" w:rsidRPr="009F73B6" w:rsidRDefault="00A13594" w:rsidP="006B637F">
            <w:pPr>
              <w:rPr>
                <w:rFonts w:ascii="Times New Roman" w:hAnsi="Times New Roman" w:cs="Times New Roman"/>
                <w:b/>
                <w:bCs/>
                <w:sz w:val="20"/>
                <w:szCs w:val="20"/>
              </w:rPr>
            </w:pPr>
            <w:r w:rsidRPr="009F73B6">
              <w:rPr>
                <w:rFonts w:ascii="Times New Roman" w:hAnsi="Times New Roman" w:cs="Times New Roman"/>
                <w:b/>
                <w:bCs/>
                <w:sz w:val="20"/>
                <w:szCs w:val="20"/>
              </w:rPr>
              <w:t xml:space="preserve">Основное мероприятие </w:t>
            </w:r>
          </w:p>
          <w:p w14:paraId="5FAB0CCC" w14:textId="77777777" w:rsidR="00A13594" w:rsidRPr="009F73B6" w:rsidRDefault="00A13594" w:rsidP="006B637F">
            <w:pPr>
              <w:rPr>
                <w:rFonts w:ascii="Times New Roman" w:hAnsi="Times New Roman" w:cs="Times New Roman"/>
                <w:b/>
                <w:bCs/>
                <w:sz w:val="20"/>
                <w:szCs w:val="20"/>
              </w:rPr>
            </w:pPr>
            <w:r w:rsidRPr="009F73B6">
              <w:rPr>
                <w:rFonts w:ascii="Times New Roman" w:hAnsi="Times New Roman" w:cs="Times New Roman"/>
                <w:b/>
                <w:bCs/>
                <w:sz w:val="20"/>
                <w:szCs w:val="20"/>
              </w:rPr>
              <w:t>5.3.2 Обеспечение мер пожарной безопасности</w:t>
            </w:r>
          </w:p>
        </w:tc>
        <w:tc>
          <w:tcPr>
            <w:tcW w:w="1843" w:type="dxa"/>
          </w:tcPr>
          <w:p w14:paraId="4016CBD8" w14:textId="322F58F4" w:rsidR="00A13594" w:rsidRPr="009F73B6" w:rsidRDefault="00A13594" w:rsidP="006B637F">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45970039" w14:textId="77777777" w:rsidR="00A13594" w:rsidRPr="009F73B6" w:rsidRDefault="00A13594" w:rsidP="006B637F">
            <w:pPr>
              <w:rPr>
                <w:rFonts w:ascii="Times New Roman" w:hAnsi="Times New Roman" w:cs="Times New Roman"/>
                <w:sz w:val="20"/>
                <w:szCs w:val="20"/>
              </w:rPr>
            </w:pPr>
            <w:r w:rsidRPr="009F73B6">
              <w:rPr>
                <w:rFonts w:ascii="Times New Roman" w:hAnsi="Times New Roman" w:cs="Times New Roman"/>
                <w:sz w:val="20"/>
                <w:szCs w:val="20"/>
              </w:rPr>
              <w:t>14%  образовательных организаций, отвечающих требованиям антитеррористической защищенности.</w:t>
            </w:r>
          </w:p>
        </w:tc>
        <w:tc>
          <w:tcPr>
            <w:tcW w:w="2823" w:type="dxa"/>
          </w:tcPr>
          <w:p w14:paraId="4CF073FB" w14:textId="0651BADD" w:rsidR="00A13594" w:rsidRPr="009F73B6" w:rsidRDefault="00A13594" w:rsidP="006B637F">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r w:rsidR="00211512">
              <w:rPr>
                <w:rFonts w:ascii="Times New Roman" w:eastAsia="Arial" w:hAnsi="Times New Roman" w:cs="Times New Roman"/>
                <w:sz w:val="20"/>
                <w:szCs w:val="20"/>
                <w:lang w:eastAsia="ar-SA"/>
              </w:rPr>
              <w:t>.</w:t>
            </w:r>
          </w:p>
        </w:tc>
        <w:tc>
          <w:tcPr>
            <w:tcW w:w="851" w:type="dxa"/>
          </w:tcPr>
          <w:p w14:paraId="3F9E45E4" w14:textId="77777777" w:rsidR="00A13594" w:rsidRPr="009F73B6" w:rsidRDefault="00A13594" w:rsidP="006B637F">
            <w:pPr>
              <w:rPr>
                <w:rFonts w:ascii="Times New Roman" w:hAnsi="Times New Roman" w:cs="Times New Roman"/>
                <w:sz w:val="20"/>
                <w:szCs w:val="20"/>
              </w:rPr>
            </w:pPr>
            <w:r w:rsidRPr="009F73B6">
              <w:rPr>
                <w:rFonts w:ascii="Times New Roman" w:hAnsi="Times New Roman" w:cs="Times New Roman"/>
                <w:sz w:val="20"/>
                <w:szCs w:val="20"/>
              </w:rPr>
              <w:t> январь</w:t>
            </w:r>
          </w:p>
        </w:tc>
        <w:tc>
          <w:tcPr>
            <w:tcW w:w="1134" w:type="dxa"/>
          </w:tcPr>
          <w:p w14:paraId="35EC1046" w14:textId="77777777" w:rsidR="00A13594" w:rsidRPr="009F73B6" w:rsidRDefault="00A13594" w:rsidP="006B637F">
            <w:pPr>
              <w:rPr>
                <w:rFonts w:ascii="Times New Roman" w:hAnsi="Times New Roman" w:cs="Times New Roman"/>
                <w:sz w:val="20"/>
                <w:szCs w:val="20"/>
              </w:rPr>
            </w:pPr>
            <w:r w:rsidRPr="009F73B6">
              <w:rPr>
                <w:rFonts w:ascii="Times New Roman" w:hAnsi="Times New Roman" w:cs="Times New Roman"/>
                <w:sz w:val="20"/>
                <w:szCs w:val="20"/>
              </w:rPr>
              <w:t> декабрь</w:t>
            </w:r>
          </w:p>
        </w:tc>
        <w:tc>
          <w:tcPr>
            <w:tcW w:w="992" w:type="dxa"/>
          </w:tcPr>
          <w:p w14:paraId="3C391C1B" w14:textId="0E041CCB" w:rsidR="00A13594" w:rsidRPr="009F73B6" w:rsidRDefault="00A13594" w:rsidP="006B637F">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 xml:space="preserve">январь </w:t>
            </w:r>
          </w:p>
        </w:tc>
        <w:tc>
          <w:tcPr>
            <w:tcW w:w="992" w:type="dxa"/>
          </w:tcPr>
          <w:p w14:paraId="75F80701" w14:textId="4ED14886" w:rsidR="00A13594" w:rsidRPr="009F73B6" w:rsidRDefault="00A13594" w:rsidP="006B637F">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 xml:space="preserve">декабрь </w:t>
            </w:r>
          </w:p>
        </w:tc>
        <w:tc>
          <w:tcPr>
            <w:tcW w:w="1459" w:type="dxa"/>
          </w:tcPr>
          <w:p w14:paraId="4731B157" w14:textId="77777777" w:rsidR="00A13594" w:rsidRPr="009F73B6" w:rsidRDefault="00A13594" w:rsidP="006B637F">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tc>
      </w:tr>
      <w:tr w:rsidR="00A13594" w:rsidRPr="009F73B6" w14:paraId="062DB5E0" w14:textId="77777777" w:rsidTr="005A59B3">
        <w:trPr>
          <w:jc w:val="center"/>
        </w:trPr>
        <w:tc>
          <w:tcPr>
            <w:tcW w:w="3050" w:type="dxa"/>
          </w:tcPr>
          <w:p w14:paraId="714CC70C" w14:textId="77777777" w:rsidR="00A13594" w:rsidRPr="009F73B6" w:rsidRDefault="00A13594" w:rsidP="006B637F">
            <w:pPr>
              <w:rPr>
                <w:rFonts w:ascii="Times New Roman" w:hAnsi="Times New Roman" w:cs="Times New Roman"/>
                <w:sz w:val="20"/>
                <w:szCs w:val="20"/>
              </w:rPr>
            </w:pPr>
            <w:r w:rsidRPr="009F73B6">
              <w:rPr>
                <w:rFonts w:ascii="Times New Roman" w:hAnsi="Times New Roman" w:cs="Times New Roman"/>
                <w:sz w:val="20"/>
                <w:szCs w:val="20"/>
              </w:rPr>
              <w:t>Мероприятие 5.3.2.1 Выполнение предписаний Госпожнадзора.</w:t>
            </w:r>
          </w:p>
        </w:tc>
        <w:tc>
          <w:tcPr>
            <w:tcW w:w="1843" w:type="dxa"/>
          </w:tcPr>
          <w:p w14:paraId="297D0AD3" w14:textId="32B03307" w:rsidR="00A13594" w:rsidRPr="009F73B6" w:rsidRDefault="00A13594" w:rsidP="006B637F">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3D15170C" w14:textId="77777777" w:rsidR="00A13594" w:rsidRPr="009F73B6" w:rsidRDefault="00A13594" w:rsidP="006B637F">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6D21EB64" w14:textId="7A311AB6" w:rsidR="00A13594" w:rsidRPr="009F73B6" w:rsidRDefault="00805246" w:rsidP="00805246">
            <w:pPr>
              <w:widowControl w:val="0"/>
              <w:suppressAutoHyphens/>
              <w:autoSpaceDE w:val="0"/>
              <w:rPr>
                <w:rFonts w:ascii="Times New Roman" w:eastAsia="Arial" w:hAnsi="Times New Roman" w:cs="Times New Roman"/>
                <w:sz w:val="20"/>
                <w:szCs w:val="20"/>
                <w:lang w:eastAsia="ar-SA"/>
              </w:rPr>
            </w:pPr>
            <w:r w:rsidRPr="00805246">
              <w:rPr>
                <w:rFonts w:ascii="Times New Roman" w:eastAsia="Arial" w:hAnsi="Times New Roman" w:cs="Times New Roman"/>
                <w:sz w:val="20"/>
                <w:szCs w:val="20"/>
                <w:lang w:eastAsia="ar-SA"/>
              </w:rPr>
              <w:t xml:space="preserve">В 2023 году предписаний Госпожнадзора не было. </w:t>
            </w:r>
            <w:r>
              <w:rPr>
                <w:rFonts w:ascii="Times New Roman" w:eastAsia="Arial" w:hAnsi="Times New Roman" w:cs="Times New Roman"/>
                <w:sz w:val="20"/>
                <w:szCs w:val="20"/>
                <w:lang w:eastAsia="ar-SA"/>
              </w:rPr>
              <w:t>К</w:t>
            </w:r>
            <w:r w:rsidRPr="00805246">
              <w:rPr>
                <w:rFonts w:ascii="Times New Roman" w:eastAsia="Arial" w:hAnsi="Times New Roman" w:cs="Times New Roman"/>
                <w:sz w:val="20"/>
                <w:szCs w:val="20"/>
                <w:lang w:eastAsia="ar-SA"/>
              </w:rPr>
              <w:t>онтрольные (надзорные) мероприятия заменены профилактическими визитами</w:t>
            </w:r>
            <w:r>
              <w:rPr>
                <w:rFonts w:ascii="Times New Roman" w:eastAsia="Arial" w:hAnsi="Times New Roman" w:cs="Times New Roman"/>
                <w:sz w:val="20"/>
                <w:szCs w:val="20"/>
                <w:lang w:eastAsia="ar-SA"/>
              </w:rPr>
              <w:t xml:space="preserve"> </w:t>
            </w:r>
            <w:r w:rsidRPr="00805246">
              <w:rPr>
                <w:rFonts w:ascii="Times New Roman" w:eastAsia="Arial" w:hAnsi="Times New Roman" w:cs="Times New Roman"/>
                <w:sz w:val="20"/>
                <w:szCs w:val="20"/>
                <w:lang w:eastAsia="ar-SA"/>
              </w:rPr>
              <w:t>в форме профилактической беседы</w:t>
            </w:r>
          </w:p>
        </w:tc>
        <w:tc>
          <w:tcPr>
            <w:tcW w:w="851" w:type="dxa"/>
          </w:tcPr>
          <w:p w14:paraId="495058D5" w14:textId="77777777" w:rsidR="00A13594" w:rsidRPr="009F73B6" w:rsidRDefault="00A13594" w:rsidP="006B637F">
            <w:pPr>
              <w:rPr>
                <w:rFonts w:ascii="Times New Roman" w:hAnsi="Times New Roman" w:cs="Times New Roman"/>
                <w:sz w:val="20"/>
                <w:szCs w:val="20"/>
              </w:rPr>
            </w:pPr>
            <w:r w:rsidRPr="009F73B6">
              <w:rPr>
                <w:rFonts w:ascii="Times New Roman" w:hAnsi="Times New Roman" w:cs="Times New Roman"/>
                <w:sz w:val="20"/>
                <w:szCs w:val="20"/>
              </w:rPr>
              <w:t xml:space="preserve">январь </w:t>
            </w:r>
          </w:p>
        </w:tc>
        <w:tc>
          <w:tcPr>
            <w:tcW w:w="1134" w:type="dxa"/>
          </w:tcPr>
          <w:p w14:paraId="2A6CC6CF" w14:textId="77777777" w:rsidR="00A13594" w:rsidRPr="009F73B6" w:rsidRDefault="00A13594" w:rsidP="006B637F">
            <w:pPr>
              <w:rPr>
                <w:rFonts w:ascii="Times New Roman" w:hAnsi="Times New Roman" w:cs="Times New Roman"/>
                <w:sz w:val="20"/>
                <w:szCs w:val="20"/>
              </w:rPr>
            </w:pPr>
            <w:r w:rsidRPr="009F73B6">
              <w:rPr>
                <w:rFonts w:ascii="Times New Roman" w:hAnsi="Times New Roman" w:cs="Times New Roman"/>
                <w:sz w:val="20"/>
                <w:szCs w:val="20"/>
              </w:rPr>
              <w:t xml:space="preserve">декабрь </w:t>
            </w:r>
          </w:p>
        </w:tc>
        <w:tc>
          <w:tcPr>
            <w:tcW w:w="992" w:type="dxa"/>
          </w:tcPr>
          <w:p w14:paraId="2A13CE77" w14:textId="3EA0E0FE" w:rsidR="00A13594" w:rsidRPr="009F73B6" w:rsidRDefault="00A13594" w:rsidP="006B637F">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 xml:space="preserve">январь </w:t>
            </w:r>
          </w:p>
        </w:tc>
        <w:tc>
          <w:tcPr>
            <w:tcW w:w="992" w:type="dxa"/>
          </w:tcPr>
          <w:p w14:paraId="54E467D9" w14:textId="3CE44EFC" w:rsidR="00A13594" w:rsidRPr="009F73B6" w:rsidRDefault="00A13594" w:rsidP="006B637F">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 xml:space="preserve">декабрь </w:t>
            </w:r>
          </w:p>
        </w:tc>
        <w:tc>
          <w:tcPr>
            <w:tcW w:w="1459" w:type="dxa"/>
          </w:tcPr>
          <w:p w14:paraId="5970C7A6" w14:textId="77777777" w:rsidR="00A13594" w:rsidRPr="009F73B6" w:rsidRDefault="00A13594" w:rsidP="006B637F">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56A800A6" w14:textId="57767B4C" w:rsidR="00A13594" w:rsidRPr="009F73B6" w:rsidRDefault="00A13594" w:rsidP="006B637F">
            <w:pPr>
              <w:widowControl w:val="0"/>
              <w:suppressAutoHyphens/>
              <w:autoSpaceDE w:val="0"/>
              <w:rPr>
                <w:rFonts w:ascii="Times New Roman" w:eastAsia="Arial" w:hAnsi="Times New Roman" w:cs="Times New Roman"/>
                <w:sz w:val="20"/>
                <w:szCs w:val="20"/>
                <w:lang w:eastAsia="ar-SA"/>
              </w:rPr>
            </w:pPr>
          </w:p>
        </w:tc>
      </w:tr>
      <w:tr w:rsidR="00A13594" w:rsidRPr="009F73B6" w14:paraId="3D5A530E" w14:textId="77777777" w:rsidTr="005A59B3">
        <w:trPr>
          <w:jc w:val="center"/>
        </w:trPr>
        <w:tc>
          <w:tcPr>
            <w:tcW w:w="3050" w:type="dxa"/>
          </w:tcPr>
          <w:p w14:paraId="22A7167D" w14:textId="77777777" w:rsidR="00A13594" w:rsidRPr="009F73B6" w:rsidRDefault="00A13594" w:rsidP="006B637F">
            <w:pPr>
              <w:rPr>
                <w:rFonts w:ascii="Times New Roman" w:hAnsi="Times New Roman" w:cs="Times New Roman"/>
                <w:sz w:val="20"/>
                <w:szCs w:val="20"/>
              </w:rPr>
            </w:pPr>
            <w:r w:rsidRPr="009F73B6">
              <w:rPr>
                <w:rFonts w:ascii="Times New Roman" w:hAnsi="Times New Roman" w:cs="Times New Roman"/>
                <w:sz w:val="20"/>
                <w:szCs w:val="20"/>
              </w:rPr>
              <w:t>Мероприятие 5.3.2.2. Монтаж АПС ДОУ с. Пажга, ДОУ № 1 и 2 с. Зеленец.</w:t>
            </w:r>
          </w:p>
        </w:tc>
        <w:tc>
          <w:tcPr>
            <w:tcW w:w="1843" w:type="dxa"/>
          </w:tcPr>
          <w:p w14:paraId="7F167127" w14:textId="1B74FB7F" w:rsidR="00A13594" w:rsidRPr="009F73B6" w:rsidRDefault="00A13594" w:rsidP="006B637F">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1AFFEAC5" w14:textId="77777777" w:rsidR="00A13594" w:rsidRPr="009F73B6" w:rsidRDefault="00A13594" w:rsidP="006B637F">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66DE35F2" w14:textId="67AF5AE2" w:rsidR="00A13594" w:rsidRPr="009F73B6" w:rsidRDefault="00A13594" w:rsidP="006B637F">
            <w:pPr>
              <w:widowControl w:val="0"/>
              <w:suppressAutoHyphens/>
              <w:autoSpaceDE w:val="0"/>
              <w:rPr>
                <w:rFonts w:ascii="Times New Roman" w:eastAsia="Arial" w:hAnsi="Times New Roman" w:cs="Times New Roman"/>
                <w:sz w:val="20"/>
                <w:szCs w:val="20"/>
                <w:highlight w:val="green"/>
                <w:lang w:eastAsia="ar-SA"/>
              </w:rPr>
            </w:pPr>
            <w:r>
              <w:rPr>
                <w:rFonts w:ascii="Times New Roman" w:eastAsia="Arial" w:hAnsi="Times New Roman" w:cs="Times New Roman"/>
                <w:sz w:val="20"/>
                <w:szCs w:val="20"/>
                <w:lang w:eastAsia="ar-SA"/>
              </w:rPr>
              <w:t xml:space="preserve">Выполнен </w:t>
            </w:r>
            <w:r w:rsidRPr="006B637F">
              <w:rPr>
                <w:rFonts w:ascii="Times New Roman" w:eastAsia="Arial" w:hAnsi="Times New Roman" w:cs="Times New Roman"/>
                <w:sz w:val="20"/>
                <w:szCs w:val="20"/>
                <w:lang w:eastAsia="ar-SA"/>
              </w:rPr>
              <w:t xml:space="preserve">монтаж АПС в ДОУ с. Пажга, ДОУ № 1 и № </w:t>
            </w:r>
            <w:r>
              <w:rPr>
                <w:rFonts w:ascii="Times New Roman" w:eastAsia="Arial" w:hAnsi="Times New Roman" w:cs="Times New Roman"/>
                <w:sz w:val="20"/>
                <w:szCs w:val="20"/>
                <w:lang w:eastAsia="ar-SA"/>
              </w:rPr>
              <w:t>2 с. Зеленец, ДЮЦ с. Зеленец.</w:t>
            </w:r>
          </w:p>
        </w:tc>
        <w:tc>
          <w:tcPr>
            <w:tcW w:w="851" w:type="dxa"/>
          </w:tcPr>
          <w:p w14:paraId="75C86F76" w14:textId="77777777" w:rsidR="00A13594" w:rsidRPr="009F73B6" w:rsidRDefault="00A13594" w:rsidP="006B637F">
            <w:pPr>
              <w:rPr>
                <w:rFonts w:ascii="Times New Roman" w:hAnsi="Times New Roman" w:cs="Times New Roman"/>
                <w:sz w:val="20"/>
                <w:szCs w:val="20"/>
              </w:rPr>
            </w:pPr>
            <w:r w:rsidRPr="009F73B6">
              <w:rPr>
                <w:rFonts w:ascii="Times New Roman" w:hAnsi="Times New Roman" w:cs="Times New Roman"/>
                <w:sz w:val="20"/>
                <w:szCs w:val="20"/>
              </w:rPr>
              <w:t>май</w:t>
            </w:r>
          </w:p>
        </w:tc>
        <w:tc>
          <w:tcPr>
            <w:tcW w:w="1134" w:type="dxa"/>
          </w:tcPr>
          <w:p w14:paraId="2568E6F3" w14:textId="77777777" w:rsidR="00A13594" w:rsidRPr="009F73B6" w:rsidRDefault="00A13594" w:rsidP="006B637F">
            <w:pPr>
              <w:rPr>
                <w:rFonts w:ascii="Times New Roman" w:hAnsi="Times New Roman" w:cs="Times New Roman"/>
                <w:sz w:val="20"/>
                <w:szCs w:val="20"/>
              </w:rPr>
            </w:pPr>
            <w:r w:rsidRPr="009F73B6">
              <w:rPr>
                <w:rFonts w:ascii="Times New Roman" w:hAnsi="Times New Roman" w:cs="Times New Roman"/>
                <w:sz w:val="20"/>
                <w:szCs w:val="20"/>
              </w:rPr>
              <w:t>август</w:t>
            </w:r>
          </w:p>
        </w:tc>
        <w:tc>
          <w:tcPr>
            <w:tcW w:w="992" w:type="dxa"/>
          </w:tcPr>
          <w:p w14:paraId="4470AD1A" w14:textId="5355847E" w:rsidR="00A13594" w:rsidRPr="009F73B6" w:rsidRDefault="00A13594" w:rsidP="006B637F">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май</w:t>
            </w:r>
          </w:p>
        </w:tc>
        <w:tc>
          <w:tcPr>
            <w:tcW w:w="992" w:type="dxa"/>
          </w:tcPr>
          <w:p w14:paraId="31AD9A75" w14:textId="12C8B9A8" w:rsidR="00A13594" w:rsidRPr="009F73B6" w:rsidRDefault="00A13594" w:rsidP="006B637F">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август</w:t>
            </w:r>
          </w:p>
        </w:tc>
        <w:tc>
          <w:tcPr>
            <w:tcW w:w="1459" w:type="dxa"/>
          </w:tcPr>
          <w:p w14:paraId="6C0B5670" w14:textId="2F5CA405" w:rsidR="00A13594" w:rsidRPr="009F73B6" w:rsidRDefault="00A13594" w:rsidP="006B637F">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 xml:space="preserve"> </w:t>
            </w:r>
          </w:p>
          <w:p w14:paraId="0A000206" w14:textId="4D3E7B2C" w:rsidR="00A13594" w:rsidRPr="009F73B6" w:rsidRDefault="00A13594" w:rsidP="006B637F">
            <w:pPr>
              <w:widowControl w:val="0"/>
              <w:suppressAutoHyphens/>
              <w:autoSpaceDE w:val="0"/>
              <w:rPr>
                <w:rFonts w:ascii="Times New Roman" w:eastAsia="Arial" w:hAnsi="Times New Roman" w:cs="Times New Roman"/>
                <w:sz w:val="20"/>
                <w:szCs w:val="20"/>
                <w:lang w:eastAsia="ar-SA"/>
              </w:rPr>
            </w:pPr>
          </w:p>
        </w:tc>
      </w:tr>
      <w:tr w:rsidR="00A13594" w:rsidRPr="009F73B6" w14:paraId="4E3D4AB1" w14:textId="77777777" w:rsidTr="005A59B3">
        <w:trPr>
          <w:jc w:val="center"/>
        </w:trPr>
        <w:tc>
          <w:tcPr>
            <w:tcW w:w="3050" w:type="dxa"/>
          </w:tcPr>
          <w:p w14:paraId="4D3126BD" w14:textId="77777777" w:rsidR="00A13594" w:rsidRPr="009F73B6" w:rsidRDefault="00A13594" w:rsidP="006B637F">
            <w:pPr>
              <w:rPr>
                <w:rFonts w:ascii="Times New Roman" w:hAnsi="Times New Roman" w:cs="Times New Roman"/>
                <w:sz w:val="20"/>
                <w:szCs w:val="20"/>
              </w:rPr>
            </w:pPr>
            <w:r w:rsidRPr="009F73B6">
              <w:rPr>
                <w:rFonts w:ascii="Times New Roman" w:hAnsi="Times New Roman" w:cs="Times New Roman"/>
                <w:sz w:val="20"/>
                <w:szCs w:val="20"/>
              </w:rPr>
              <w:t>Мероприятие 5.3.2.3 Обслуживание противопожарной сигнализации.</w:t>
            </w:r>
          </w:p>
        </w:tc>
        <w:tc>
          <w:tcPr>
            <w:tcW w:w="1843" w:type="dxa"/>
          </w:tcPr>
          <w:p w14:paraId="71A7F4A7" w14:textId="2939E310" w:rsidR="00A13594" w:rsidRPr="009F73B6" w:rsidRDefault="00A13594" w:rsidP="006B637F">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53619C42" w14:textId="77777777" w:rsidR="00A13594" w:rsidRPr="009F73B6" w:rsidRDefault="00A13594" w:rsidP="006B637F">
            <w:pPr>
              <w:rPr>
                <w:rFonts w:ascii="Times New Roman" w:hAnsi="Times New Roman" w:cs="Times New Roman"/>
                <w:sz w:val="20"/>
                <w:szCs w:val="20"/>
              </w:rPr>
            </w:pPr>
          </w:p>
        </w:tc>
        <w:tc>
          <w:tcPr>
            <w:tcW w:w="2823" w:type="dxa"/>
          </w:tcPr>
          <w:p w14:paraId="62B477E6" w14:textId="5BCAAA66" w:rsidR="00A13594" w:rsidRPr="009F73B6" w:rsidRDefault="00DC3EA3" w:rsidP="00DC3EA3">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В 2023 году в</w:t>
            </w:r>
            <w:r w:rsidR="00D33EC1">
              <w:rPr>
                <w:rFonts w:ascii="Times New Roman" w:eastAsia="Arial" w:hAnsi="Times New Roman" w:cs="Times New Roman"/>
                <w:sz w:val="20"/>
                <w:szCs w:val="20"/>
                <w:lang w:eastAsia="ar-SA"/>
              </w:rPr>
              <w:t>о всех</w:t>
            </w:r>
            <w:r>
              <w:rPr>
                <w:rFonts w:ascii="Times New Roman" w:eastAsia="Arial" w:hAnsi="Times New Roman" w:cs="Times New Roman"/>
                <w:sz w:val="20"/>
                <w:szCs w:val="20"/>
                <w:lang w:eastAsia="ar-SA"/>
              </w:rPr>
              <w:t xml:space="preserve"> образовательных организациях района осуществлялось обслуживание противопожарной сигнализации. </w:t>
            </w:r>
          </w:p>
        </w:tc>
        <w:tc>
          <w:tcPr>
            <w:tcW w:w="851" w:type="dxa"/>
          </w:tcPr>
          <w:p w14:paraId="4068B049" w14:textId="77777777" w:rsidR="00A13594" w:rsidRPr="009F73B6" w:rsidRDefault="00A13594" w:rsidP="006B637F">
            <w:pPr>
              <w:rPr>
                <w:rFonts w:ascii="Times New Roman" w:hAnsi="Times New Roman" w:cs="Times New Roman"/>
                <w:sz w:val="20"/>
                <w:szCs w:val="20"/>
              </w:rPr>
            </w:pPr>
            <w:r w:rsidRPr="009F73B6">
              <w:rPr>
                <w:rFonts w:ascii="Times New Roman" w:hAnsi="Times New Roman" w:cs="Times New Roman"/>
                <w:sz w:val="20"/>
                <w:szCs w:val="20"/>
              </w:rPr>
              <w:t>май</w:t>
            </w:r>
          </w:p>
        </w:tc>
        <w:tc>
          <w:tcPr>
            <w:tcW w:w="1134" w:type="dxa"/>
          </w:tcPr>
          <w:p w14:paraId="0B3FB26B" w14:textId="77777777" w:rsidR="00A13594" w:rsidRPr="009F73B6" w:rsidRDefault="00A13594" w:rsidP="006B637F">
            <w:pPr>
              <w:rPr>
                <w:rFonts w:ascii="Times New Roman" w:hAnsi="Times New Roman" w:cs="Times New Roman"/>
                <w:sz w:val="20"/>
                <w:szCs w:val="20"/>
              </w:rPr>
            </w:pPr>
            <w:r w:rsidRPr="009F73B6">
              <w:rPr>
                <w:rFonts w:ascii="Times New Roman" w:hAnsi="Times New Roman" w:cs="Times New Roman"/>
                <w:sz w:val="20"/>
                <w:szCs w:val="20"/>
              </w:rPr>
              <w:t>август</w:t>
            </w:r>
          </w:p>
        </w:tc>
        <w:tc>
          <w:tcPr>
            <w:tcW w:w="992" w:type="dxa"/>
          </w:tcPr>
          <w:p w14:paraId="25AC7ACE" w14:textId="7DED540A" w:rsidR="00A13594" w:rsidRPr="009F73B6" w:rsidRDefault="00A13594" w:rsidP="006B637F">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май</w:t>
            </w:r>
          </w:p>
        </w:tc>
        <w:tc>
          <w:tcPr>
            <w:tcW w:w="992" w:type="dxa"/>
          </w:tcPr>
          <w:p w14:paraId="64EFF2B2" w14:textId="14BDF00F" w:rsidR="00A13594" w:rsidRPr="009F73B6" w:rsidRDefault="00A13594" w:rsidP="006B637F">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август</w:t>
            </w:r>
          </w:p>
        </w:tc>
        <w:tc>
          <w:tcPr>
            <w:tcW w:w="1459" w:type="dxa"/>
          </w:tcPr>
          <w:p w14:paraId="643E89E7" w14:textId="77777777" w:rsidR="00A13594" w:rsidRPr="009F73B6" w:rsidRDefault="00A13594" w:rsidP="006B637F">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tc>
      </w:tr>
      <w:tr w:rsidR="00A13594" w:rsidRPr="009F73B6" w14:paraId="543857C0" w14:textId="77777777" w:rsidTr="00805246">
        <w:trPr>
          <w:jc w:val="center"/>
        </w:trPr>
        <w:tc>
          <w:tcPr>
            <w:tcW w:w="3050" w:type="dxa"/>
            <w:shd w:val="clear" w:color="auto" w:fill="FFFFFF" w:themeFill="background1"/>
          </w:tcPr>
          <w:p w14:paraId="20675819" w14:textId="77777777" w:rsidR="00A13594" w:rsidRPr="00B9099D" w:rsidRDefault="00A13594" w:rsidP="00C37A3D">
            <w:pPr>
              <w:rPr>
                <w:rFonts w:ascii="Times New Roman" w:hAnsi="Times New Roman" w:cs="Times New Roman"/>
                <w:i/>
                <w:iCs/>
                <w:sz w:val="20"/>
                <w:szCs w:val="20"/>
              </w:rPr>
            </w:pPr>
            <w:r w:rsidRPr="00B9099D">
              <w:rPr>
                <w:rFonts w:ascii="Times New Roman" w:hAnsi="Times New Roman" w:cs="Times New Roman"/>
                <w:i/>
                <w:iCs/>
                <w:sz w:val="20"/>
                <w:szCs w:val="20"/>
              </w:rPr>
              <w:t>Контрольное событие №75. Выполнено не менее 80% предписаний.</w:t>
            </w:r>
          </w:p>
        </w:tc>
        <w:tc>
          <w:tcPr>
            <w:tcW w:w="1843" w:type="dxa"/>
          </w:tcPr>
          <w:p w14:paraId="37AB6ADC" w14:textId="6B08E544" w:rsidR="00A13594" w:rsidRPr="009F73B6" w:rsidRDefault="00A13594" w:rsidP="00C37A3D">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462F411B" w14:textId="77777777" w:rsidR="00A13594" w:rsidRPr="009F73B6" w:rsidRDefault="00A13594" w:rsidP="0016181F">
            <w:pPr>
              <w:jc w:val="cente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2823" w:type="dxa"/>
          </w:tcPr>
          <w:p w14:paraId="1DE171B7" w14:textId="42447C5C" w:rsidR="00A13594" w:rsidRPr="009F73B6" w:rsidRDefault="00D33EC1" w:rsidP="00C37A3D">
            <w:pPr>
              <w:widowControl w:val="0"/>
              <w:suppressAutoHyphens/>
              <w:autoSpaceDE w:val="0"/>
              <w:rPr>
                <w:rFonts w:ascii="Times New Roman" w:eastAsia="Arial" w:hAnsi="Times New Roman" w:cs="Times New Roman"/>
                <w:i/>
                <w:sz w:val="20"/>
                <w:szCs w:val="20"/>
                <w:lang w:eastAsia="ar-SA"/>
              </w:rPr>
            </w:pPr>
            <w:r>
              <w:rPr>
                <w:rFonts w:ascii="Times New Roman" w:eastAsia="Arial" w:hAnsi="Times New Roman" w:cs="Times New Roman"/>
                <w:i/>
                <w:sz w:val="20"/>
                <w:szCs w:val="20"/>
                <w:lang w:eastAsia="ar-SA"/>
              </w:rPr>
              <w:t>В 2023 году предписаний Госпожнадзора не было. Осущест</w:t>
            </w:r>
            <w:r w:rsidR="00805246">
              <w:rPr>
                <w:rFonts w:ascii="Times New Roman" w:eastAsia="Arial" w:hAnsi="Times New Roman" w:cs="Times New Roman"/>
                <w:i/>
                <w:sz w:val="20"/>
                <w:szCs w:val="20"/>
                <w:lang w:eastAsia="ar-SA"/>
              </w:rPr>
              <w:t xml:space="preserve">влялись профилактические визиты </w:t>
            </w:r>
            <w:r w:rsidR="00805246" w:rsidRPr="00805246">
              <w:rPr>
                <w:rFonts w:ascii="Times New Roman" w:eastAsia="Arial" w:hAnsi="Times New Roman" w:cs="Times New Roman"/>
                <w:i/>
                <w:sz w:val="20"/>
                <w:szCs w:val="20"/>
                <w:lang w:eastAsia="ar-SA"/>
              </w:rPr>
              <w:t>в форме профилактической беседы</w:t>
            </w:r>
            <w:r w:rsidR="00805246">
              <w:rPr>
                <w:rFonts w:ascii="Times New Roman" w:eastAsia="Arial" w:hAnsi="Times New Roman" w:cs="Times New Roman"/>
                <w:i/>
                <w:sz w:val="20"/>
                <w:szCs w:val="20"/>
                <w:lang w:eastAsia="ar-SA"/>
              </w:rPr>
              <w:t>.</w:t>
            </w:r>
          </w:p>
        </w:tc>
        <w:tc>
          <w:tcPr>
            <w:tcW w:w="851" w:type="dxa"/>
          </w:tcPr>
          <w:p w14:paraId="6CD44934" w14:textId="77777777" w:rsidR="00A13594" w:rsidRPr="009F73B6" w:rsidRDefault="00A13594" w:rsidP="00C37A3D">
            <w:pP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1134" w:type="dxa"/>
          </w:tcPr>
          <w:p w14:paraId="270933EC" w14:textId="77777777" w:rsidR="00A13594" w:rsidRPr="009F73B6" w:rsidRDefault="00A13594" w:rsidP="00C37A3D">
            <w:pPr>
              <w:rPr>
                <w:rFonts w:ascii="Times New Roman" w:hAnsi="Times New Roman" w:cs="Times New Roman"/>
                <w:i/>
                <w:iCs/>
                <w:sz w:val="20"/>
                <w:szCs w:val="20"/>
              </w:rPr>
            </w:pPr>
            <w:r w:rsidRPr="009F73B6">
              <w:rPr>
                <w:rFonts w:ascii="Times New Roman" w:hAnsi="Times New Roman" w:cs="Times New Roman"/>
                <w:i/>
                <w:iCs/>
                <w:sz w:val="20"/>
                <w:szCs w:val="20"/>
              </w:rPr>
              <w:t> декабрь</w:t>
            </w:r>
          </w:p>
        </w:tc>
        <w:tc>
          <w:tcPr>
            <w:tcW w:w="992" w:type="dxa"/>
          </w:tcPr>
          <w:p w14:paraId="2719AB18" w14:textId="77777777" w:rsidR="00A13594" w:rsidRPr="009F73B6" w:rsidRDefault="00A13594" w:rsidP="00C37A3D">
            <w:pPr>
              <w:widowControl w:val="0"/>
              <w:suppressAutoHyphens/>
              <w:autoSpaceDE w:val="0"/>
              <w:ind w:firstLine="720"/>
              <w:rPr>
                <w:rFonts w:ascii="Times New Roman" w:eastAsia="Arial" w:hAnsi="Times New Roman" w:cs="Times New Roman"/>
                <w:sz w:val="20"/>
                <w:szCs w:val="20"/>
                <w:lang w:eastAsia="ar-SA"/>
              </w:rPr>
            </w:pPr>
          </w:p>
        </w:tc>
        <w:tc>
          <w:tcPr>
            <w:tcW w:w="992" w:type="dxa"/>
          </w:tcPr>
          <w:p w14:paraId="1EC580B4" w14:textId="4F32AEF2" w:rsidR="00A13594" w:rsidRPr="0016181F" w:rsidRDefault="00A13594" w:rsidP="0016181F">
            <w:pPr>
              <w:widowControl w:val="0"/>
              <w:suppressAutoHyphens/>
              <w:autoSpaceDE w:val="0"/>
              <w:rPr>
                <w:rFonts w:ascii="Times New Roman" w:eastAsia="Arial" w:hAnsi="Times New Roman" w:cs="Times New Roman"/>
                <w:i/>
                <w:sz w:val="20"/>
                <w:szCs w:val="20"/>
                <w:lang w:eastAsia="ar-SA"/>
              </w:rPr>
            </w:pPr>
            <w:r w:rsidRPr="0016181F">
              <w:rPr>
                <w:rFonts w:ascii="Times New Roman" w:eastAsia="Arial" w:hAnsi="Times New Roman" w:cs="Times New Roman"/>
                <w:i/>
                <w:sz w:val="20"/>
                <w:szCs w:val="20"/>
                <w:lang w:eastAsia="ar-SA"/>
              </w:rPr>
              <w:t>декабрь</w:t>
            </w:r>
          </w:p>
        </w:tc>
        <w:tc>
          <w:tcPr>
            <w:tcW w:w="1459" w:type="dxa"/>
          </w:tcPr>
          <w:p w14:paraId="19E729B9" w14:textId="77777777" w:rsidR="00A13594" w:rsidRPr="009F73B6" w:rsidRDefault="00A13594" w:rsidP="00C37A3D">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tc>
      </w:tr>
      <w:tr w:rsidR="00A13594" w:rsidRPr="009F73B6" w14:paraId="3FA8F98C" w14:textId="77777777" w:rsidTr="005A59B3">
        <w:trPr>
          <w:jc w:val="center"/>
        </w:trPr>
        <w:tc>
          <w:tcPr>
            <w:tcW w:w="3050" w:type="dxa"/>
          </w:tcPr>
          <w:p w14:paraId="108B4DC6" w14:textId="77777777" w:rsidR="00A13594" w:rsidRPr="009F73B6" w:rsidRDefault="00A13594" w:rsidP="0016181F">
            <w:pPr>
              <w:rPr>
                <w:rFonts w:ascii="Times New Roman" w:hAnsi="Times New Roman" w:cs="Times New Roman"/>
                <w:b/>
                <w:bCs/>
                <w:sz w:val="20"/>
                <w:szCs w:val="20"/>
              </w:rPr>
            </w:pPr>
            <w:r w:rsidRPr="009F73B6">
              <w:rPr>
                <w:rFonts w:ascii="Times New Roman" w:hAnsi="Times New Roman" w:cs="Times New Roman"/>
                <w:b/>
                <w:bCs/>
                <w:sz w:val="20"/>
                <w:szCs w:val="20"/>
              </w:rPr>
              <w:t xml:space="preserve">Основное мероприятие 5.3.3. Организация бесплатного горячего питания обучающихся, получающих начальное общее образование в образовательных организациях. </w:t>
            </w:r>
          </w:p>
        </w:tc>
        <w:tc>
          <w:tcPr>
            <w:tcW w:w="1843" w:type="dxa"/>
          </w:tcPr>
          <w:p w14:paraId="4B33636B" w14:textId="0DAA75D8" w:rsidR="00A13594" w:rsidRPr="009F73B6" w:rsidRDefault="00A13594" w:rsidP="0016181F">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0D79EC72" w14:textId="77777777" w:rsidR="00A13594" w:rsidRPr="009F73B6" w:rsidRDefault="00A13594" w:rsidP="0016181F">
            <w:pPr>
              <w:rPr>
                <w:rFonts w:ascii="Times New Roman" w:hAnsi="Times New Roman" w:cs="Times New Roman"/>
                <w:sz w:val="20"/>
                <w:szCs w:val="20"/>
              </w:rPr>
            </w:pPr>
            <w:r w:rsidRPr="009F73B6">
              <w:rPr>
                <w:rFonts w:ascii="Times New Roman" w:hAnsi="Times New Roman" w:cs="Times New Roman"/>
                <w:sz w:val="20"/>
                <w:szCs w:val="20"/>
              </w:rPr>
              <w:t>100%  обучающихся в 1-4 классах в муниципальных образовательных организациях,  реализующих образовательную программу начального общего образования в муниципальном образовании, охваченных питанием.</w:t>
            </w:r>
          </w:p>
        </w:tc>
        <w:tc>
          <w:tcPr>
            <w:tcW w:w="2823" w:type="dxa"/>
          </w:tcPr>
          <w:p w14:paraId="19708C76" w14:textId="4CD819D1" w:rsidR="00A13594" w:rsidRPr="009F73B6" w:rsidRDefault="00A13594" w:rsidP="0016181F">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Все обучающиеся 1-4 классов года </w:t>
            </w:r>
            <w:r>
              <w:rPr>
                <w:rFonts w:ascii="Times New Roman" w:eastAsia="Arial" w:hAnsi="Times New Roman" w:cs="Times New Roman"/>
                <w:sz w:val="20"/>
                <w:szCs w:val="20"/>
                <w:lang w:eastAsia="ar-SA"/>
              </w:rPr>
              <w:t xml:space="preserve">в 2023 году </w:t>
            </w:r>
            <w:r w:rsidRPr="009F73B6">
              <w:rPr>
                <w:rFonts w:ascii="Times New Roman" w:eastAsia="Arial" w:hAnsi="Times New Roman" w:cs="Times New Roman"/>
                <w:sz w:val="20"/>
                <w:szCs w:val="20"/>
                <w:lang w:eastAsia="ar-SA"/>
              </w:rPr>
              <w:t xml:space="preserve">были обеспечены бесплатным горячим питанием.  </w:t>
            </w:r>
          </w:p>
        </w:tc>
        <w:tc>
          <w:tcPr>
            <w:tcW w:w="851" w:type="dxa"/>
          </w:tcPr>
          <w:p w14:paraId="0DC94371" w14:textId="77777777" w:rsidR="00A13594" w:rsidRPr="009F73B6" w:rsidRDefault="00A13594" w:rsidP="0016181F">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7D2CFED8" w14:textId="77777777" w:rsidR="00A13594" w:rsidRPr="009F73B6" w:rsidRDefault="00A13594" w:rsidP="0016181F">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42399888" w14:textId="05564C37" w:rsidR="00A13594" w:rsidRPr="009F73B6" w:rsidRDefault="00A13594" w:rsidP="0016181F">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369D812F" w14:textId="5AB685D0" w:rsidR="00A13594" w:rsidRPr="009F73B6" w:rsidRDefault="00A13594" w:rsidP="0016181F">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5371B181" w14:textId="77777777" w:rsidR="00A13594" w:rsidRPr="009F73B6" w:rsidRDefault="00A13594" w:rsidP="0016181F">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4BB37C00" w14:textId="1409A0B7" w:rsidR="00A13594" w:rsidRPr="009F73B6" w:rsidRDefault="00A13594" w:rsidP="0016181F">
            <w:pPr>
              <w:widowControl w:val="0"/>
              <w:suppressAutoHyphens/>
              <w:autoSpaceDE w:val="0"/>
              <w:rPr>
                <w:rFonts w:ascii="Times New Roman" w:eastAsia="Arial" w:hAnsi="Times New Roman" w:cs="Times New Roman"/>
                <w:color w:val="FF0000"/>
                <w:sz w:val="20"/>
                <w:szCs w:val="20"/>
                <w:lang w:eastAsia="ar-SA"/>
              </w:rPr>
            </w:pPr>
          </w:p>
        </w:tc>
      </w:tr>
      <w:tr w:rsidR="00A13594" w:rsidRPr="009F73B6" w14:paraId="54DB27D0" w14:textId="77777777" w:rsidTr="005A59B3">
        <w:trPr>
          <w:jc w:val="center"/>
        </w:trPr>
        <w:tc>
          <w:tcPr>
            <w:tcW w:w="3050" w:type="dxa"/>
          </w:tcPr>
          <w:p w14:paraId="507A38C4" w14:textId="77777777" w:rsidR="00A13594" w:rsidRPr="006133F6" w:rsidRDefault="00A13594" w:rsidP="0016181F">
            <w:pPr>
              <w:rPr>
                <w:rFonts w:ascii="Times New Roman" w:hAnsi="Times New Roman" w:cs="Times New Roman"/>
                <w:sz w:val="20"/>
                <w:szCs w:val="20"/>
              </w:rPr>
            </w:pPr>
            <w:r w:rsidRPr="006133F6">
              <w:rPr>
                <w:rFonts w:ascii="Times New Roman" w:hAnsi="Times New Roman" w:cs="Times New Roman"/>
                <w:sz w:val="20"/>
                <w:szCs w:val="20"/>
              </w:rPr>
              <w:t>Мероприятие 5.3.3.1 Финансирование организации бесплатного горячего питания обучающихся,  получающих начальное общее образование.</w:t>
            </w:r>
          </w:p>
        </w:tc>
        <w:tc>
          <w:tcPr>
            <w:tcW w:w="1843" w:type="dxa"/>
          </w:tcPr>
          <w:p w14:paraId="7BE086EC" w14:textId="118F1148" w:rsidR="00A13594" w:rsidRPr="006133F6" w:rsidRDefault="00A13594" w:rsidP="0016181F">
            <w:pPr>
              <w:rPr>
                <w:rFonts w:ascii="Times New Roman" w:hAnsi="Times New Roman" w:cs="Times New Roman"/>
                <w:sz w:val="20"/>
                <w:szCs w:val="20"/>
              </w:rPr>
            </w:pPr>
            <w:r w:rsidRPr="006133F6">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6FA51620" w14:textId="77777777" w:rsidR="00A13594" w:rsidRPr="006133F6" w:rsidRDefault="00A13594" w:rsidP="0016181F">
            <w:pPr>
              <w:rPr>
                <w:rFonts w:ascii="Times New Roman" w:hAnsi="Times New Roman" w:cs="Times New Roman"/>
                <w:sz w:val="20"/>
                <w:szCs w:val="20"/>
              </w:rPr>
            </w:pPr>
          </w:p>
        </w:tc>
        <w:tc>
          <w:tcPr>
            <w:tcW w:w="2823" w:type="dxa"/>
          </w:tcPr>
          <w:p w14:paraId="2B4EB659" w14:textId="13DCD84E" w:rsidR="00A13594" w:rsidRPr="006133F6" w:rsidRDefault="00A13594" w:rsidP="006133F6">
            <w:pPr>
              <w:widowControl w:val="0"/>
              <w:suppressAutoHyphens/>
              <w:autoSpaceDE w:val="0"/>
              <w:rPr>
                <w:rFonts w:ascii="Times New Roman" w:eastAsia="Arial" w:hAnsi="Times New Roman" w:cs="Times New Roman"/>
                <w:color w:val="FF0000"/>
                <w:sz w:val="20"/>
                <w:szCs w:val="20"/>
                <w:lang w:eastAsia="ar-SA"/>
              </w:rPr>
            </w:pPr>
            <w:r w:rsidRPr="006133F6">
              <w:rPr>
                <w:rFonts w:ascii="Times New Roman" w:eastAsia="Arial" w:hAnsi="Times New Roman" w:cs="Times New Roman"/>
                <w:sz w:val="20"/>
                <w:szCs w:val="20"/>
                <w:lang w:eastAsia="ar-SA"/>
              </w:rPr>
              <w:t xml:space="preserve">Финансирование исполнено на </w:t>
            </w:r>
            <w:r w:rsidR="006133F6" w:rsidRPr="006133F6">
              <w:rPr>
                <w:rFonts w:ascii="Times New Roman" w:eastAsia="Arial" w:hAnsi="Times New Roman" w:cs="Times New Roman"/>
                <w:sz w:val="20"/>
                <w:szCs w:val="20"/>
                <w:lang w:eastAsia="ar-SA"/>
              </w:rPr>
              <w:t>100</w:t>
            </w:r>
            <w:r w:rsidRPr="006133F6">
              <w:rPr>
                <w:rFonts w:ascii="Times New Roman" w:eastAsia="Arial" w:hAnsi="Times New Roman" w:cs="Times New Roman"/>
                <w:sz w:val="20"/>
                <w:szCs w:val="20"/>
                <w:lang w:eastAsia="ar-SA"/>
              </w:rPr>
              <w:t>%.</w:t>
            </w:r>
          </w:p>
        </w:tc>
        <w:tc>
          <w:tcPr>
            <w:tcW w:w="851" w:type="dxa"/>
          </w:tcPr>
          <w:p w14:paraId="05B63D64" w14:textId="77777777" w:rsidR="00A13594" w:rsidRPr="006133F6" w:rsidRDefault="00A13594" w:rsidP="0016181F">
            <w:pPr>
              <w:rPr>
                <w:rFonts w:ascii="Times New Roman" w:hAnsi="Times New Roman" w:cs="Times New Roman"/>
                <w:sz w:val="20"/>
                <w:szCs w:val="20"/>
              </w:rPr>
            </w:pPr>
            <w:r w:rsidRPr="006133F6">
              <w:rPr>
                <w:rFonts w:ascii="Times New Roman" w:hAnsi="Times New Roman" w:cs="Times New Roman"/>
                <w:sz w:val="20"/>
                <w:szCs w:val="20"/>
              </w:rPr>
              <w:t xml:space="preserve">январь </w:t>
            </w:r>
          </w:p>
        </w:tc>
        <w:tc>
          <w:tcPr>
            <w:tcW w:w="1134" w:type="dxa"/>
          </w:tcPr>
          <w:p w14:paraId="3B5DDCA0" w14:textId="77777777" w:rsidR="00A13594" w:rsidRPr="006133F6" w:rsidRDefault="00A13594" w:rsidP="0016181F">
            <w:pPr>
              <w:rPr>
                <w:rFonts w:ascii="Times New Roman" w:hAnsi="Times New Roman" w:cs="Times New Roman"/>
                <w:sz w:val="20"/>
                <w:szCs w:val="20"/>
              </w:rPr>
            </w:pPr>
            <w:r w:rsidRPr="006133F6">
              <w:rPr>
                <w:rFonts w:ascii="Times New Roman" w:hAnsi="Times New Roman" w:cs="Times New Roman"/>
                <w:sz w:val="20"/>
                <w:szCs w:val="20"/>
              </w:rPr>
              <w:t xml:space="preserve">декабрь </w:t>
            </w:r>
          </w:p>
        </w:tc>
        <w:tc>
          <w:tcPr>
            <w:tcW w:w="992" w:type="dxa"/>
          </w:tcPr>
          <w:p w14:paraId="1AE5C1EA" w14:textId="7D7A9548" w:rsidR="00A13594" w:rsidRPr="006133F6" w:rsidRDefault="00A13594" w:rsidP="0016181F">
            <w:pPr>
              <w:widowControl w:val="0"/>
              <w:suppressAutoHyphens/>
              <w:autoSpaceDE w:val="0"/>
              <w:rPr>
                <w:rFonts w:ascii="Times New Roman" w:eastAsia="Arial" w:hAnsi="Times New Roman" w:cs="Times New Roman"/>
                <w:sz w:val="20"/>
                <w:szCs w:val="20"/>
                <w:lang w:eastAsia="ar-SA"/>
              </w:rPr>
            </w:pPr>
            <w:r w:rsidRPr="006133F6">
              <w:rPr>
                <w:rFonts w:ascii="Times New Roman" w:hAnsi="Times New Roman" w:cs="Times New Roman"/>
                <w:sz w:val="20"/>
                <w:szCs w:val="20"/>
              </w:rPr>
              <w:t xml:space="preserve">январь </w:t>
            </w:r>
          </w:p>
        </w:tc>
        <w:tc>
          <w:tcPr>
            <w:tcW w:w="992" w:type="dxa"/>
          </w:tcPr>
          <w:p w14:paraId="7B4CF509" w14:textId="62BDF16D" w:rsidR="00A13594" w:rsidRPr="006133F6" w:rsidRDefault="00A13594" w:rsidP="0016181F">
            <w:pPr>
              <w:widowControl w:val="0"/>
              <w:suppressAutoHyphens/>
              <w:autoSpaceDE w:val="0"/>
              <w:rPr>
                <w:rFonts w:ascii="Times New Roman" w:eastAsia="Arial" w:hAnsi="Times New Roman" w:cs="Times New Roman"/>
                <w:sz w:val="20"/>
                <w:szCs w:val="20"/>
                <w:lang w:eastAsia="ar-SA"/>
              </w:rPr>
            </w:pPr>
            <w:r w:rsidRPr="006133F6">
              <w:rPr>
                <w:rFonts w:ascii="Times New Roman" w:hAnsi="Times New Roman" w:cs="Times New Roman"/>
                <w:sz w:val="20"/>
                <w:szCs w:val="20"/>
              </w:rPr>
              <w:t xml:space="preserve">декабрь </w:t>
            </w:r>
          </w:p>
        </w:tc>
        <w:tc>
          <w:tcPr>
            <w:tcW w:w="1459" w:type="dxa"/>
          </w:tcPr>
          <w:p w14:paraId="526161F7" w14:textId="75627660" w:rsidR="00A13594" w:rsidRPr="006133F6" w:rsidRDefault="00A13594" w:rsidP="0016181F">
            <w:pPr>
              <w:widowControl w:val="0"/>
              <w:suppressAutoHyphens/>
              <w:autoSpaceDE w:val="0"/>
              <w:rPr>
                <w:rFonts w:ascii="Times New Roman" w:eastAsia="Arial" w:hAnsi="Times New Roman" w:cs="Times New Roman"/>
                <w:sz w:val="20"/>
                <w:szCs w:val="20"/>
                <w:lang w:eastAsia="ar-SA"/>
              </w:rPr>
            </w:pPr>
            <w:r w:rsidRPr="006133F6">
              <w:rPr>
                <w:rFonts w:ascii="Times New Roman" w:eastAsia="Arial" w:hAnsi="Times New Roman" w:cs="Times New Roman"/>
                <w:sz w:val="20"/>
                <w:szCs w:val="20"/>
                <w:lang w:eastAsia="ar-SA"/>
              </w:rPr>
              <w:t>Выполнено</w:t>
            </w:r>
            <w:r w:rsidR="006133F6" w:rsidRPr="006133F6">
              <w:rPr>
                <w:rFonts w:ascii="Times New Roman" w:eastAsia="Arial" w:hAnsi="Times New Roman" w:cs="Times New Roman"/>
                <w:sz w:val="20"/>
                <w:szCs w:val="20"/>
                <w:lang w:eastAsia="ar-SA"/>
              </w:rPr>
              <w:t>.</w:t>
            </w:r>
            <w:r w:rsidRPr="006133F6">
              <w:rPr>
                <w:rFonts w:ascii="Times New Roman" w:eastAsia="Arial" w:hAnsi="Times New Roman" w:cs="Times New Roman"/>
                <w:sz w:val="20"/>
                <w:szCs w:val="20"/>
                <w:lang w:eastAsia="ar-SA"/>
              </w:rPr>
              <w:t xml:space="preserve"> </w:t>
            </w:r>
          </w:p>
          <w:p w14:paraId="7CF818C5" w14:textId="7B6CB15B" w:rsidR="00A13594" w:rsidRPr="006133F6" w:rsidRDefault="00A13594" w:rsidP="0016181F">
            <w:pPr>
              <w:widowControl w:val="0"/>
              <w:suppressAutoHyphens/>
              <w:autoSpaceDE w:val="0"/>
              <w:rPr>
                <w:rFonts w:ascii="Times New Roman" w:eastAsia="Arial" w:hAnsi="Times New Roman" w:cs="Times New Roman"/>
                <w:sz w:val="20"/>
                <w:szCs w:val="20"/>
                <w:lang w:eastAsia="ar-SA"/>
              </w:rPr>
            </w:pPr>
          </w:p>
        </w:tc>
      </w:tr>
      <w:tr w:rsidR="00A13594" w:rsidRPr="009F73B6" w14:paraId="54AA4F1E" w14:textId="77777777" w:rsidTr="005A59B3">
        <w:trPr>
          <w:jc w:val="center"/>
        </w:trPr>
        <w:tc>
          <w:tcPr>
            <w:tcW w:w="3050" w:type="dxa"/>
          </w:tcPr>
          <w:p w14:paraId="76934647" w14:textId="77777777" w:rsidR="00A13594" w:rsidRPr="009F73B6" w:rsidRDefault="00A13594" w:rsidP="0016181F">
            <w:pPr>
              <w:rPr>
                <w:rFonts w:ascii="Times New Roman" w:hAnsi="Times New Roman" w:cs="Times New Roman"/>
                <w:sz w:val="20"/>
                <w:szCs w:val="20"/>
              </w:rPr>
            </w:pPr>
            <w:r w:rsidRPr="009F73B6">
              <w:rPr>
                <w:rFonts w:ascii="Times New Roman" w:hAnsi="Times New Roman" w:cs="Times New Roman"/>
                <w:sz w:val="20"/>
                <w:szCs w:val="20"/>
              </w:rPr>
              <w:t>Мероприятие  5.3.3.2 Организация питания детей инвалидов.</w:t>
            </w:r>
          </w:p>
        </w:tc>
        <w:tc>
          <w:tcPr>
            <w:tcW w:w="1843" w:type="dxa"/>
          </w:tcPr>
          <w:p w14:paraId="0AFC0B55" w14:textId="45AFF76B" w:rsidR="00A13594" w:rsidRPr="009F73B6" w:rsidRDefault="00A13594" w:rsidP="0016181F">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024B60F9" w14:textId="77777777" w:rsidR="00A13594" w:rsidRPr="009F73B6" w:rsidRDefault="00A13594" w:rsidP="0016181F">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20D3E090" w14:textId="4FAD5408" w:rsidR="00A13594" w:rsidRPr="009F73B6" w:rsidRDefault="00A13594" w:rsidP="0016181F">
            <w:pPr>
              <w:widowControl w:val="0"/>
              <w:suppressAutoHyphens/>
              <w:autoSpaceDE w:val="0"/>
              <w:rPr>
                <w:rFonts w:ascii="Times New Roman" w:eastAsia="Arial" w:hAnsi="Times New Roman" w:cs="Times New Roman"/>
                <w:sz w:val="20"/>
                <w:szCs w:val="20"/>
                <w:lang w:eastAsia="ar-SA"/>
              </w:rPr>
            </w:pPr>
            <w:r w:rsidRPr="00805246">
              <w:rPr>
                <w:rFonts w:ascii="Times New Roman" w:eastAsia="Arial" w:hAnsi="Times New Roman" w:cs="Times New Roman"/>
                <w:sz w:val="20"/>
                <w:szCs w:val="20"/>
                <w:shd w:val="clear" w:color="auto" w:fill="FFFFFF" w:themeFill="background1"/>
                <w:lang w:eastAsia="ar-SA"/>
              </w:rPr>
              <w:t>15 детей</w:t>
            </w:r>
            <w:r w:rsidRPr="009F73B6">
              <w:rPr>
                <w:rFonts w:ascii="Times New Roman" w:eastAsia="Arial" w:hAnsi="Times New Roman" w:cs="Times New Roman"/>
                <w:sz w:val="20"/>
                <w:szCs w:val="20"/>
                <w:lang w:eastAsia="ar-SA"/>
              </w:rPr>
              <w:t xml:space="preserve"> ОВЗ с обучением на дому обеспечивались бесплатным сухим продуктовым набором. Остальные дети с ОВЗ (школьники) обеспечивались 2-х разовым бесплатным горячим питанием.     </w:t>
            </w:r>
          </w:p>
        </w:tc>
        <w:tc>
          <w:tcPr>
            <w:tcW w:w="851" w:type="dxa"/>
          </w:tcPr>
          <w:p w14:paraId="7B5ABF51" w14:textId="77777777" w:rsidR="00A13594" w:rsidRPr="009F73B6" w:rsidRDefault="00A13594" w:rsidP="0016181F">
            <w:pPr>
              <w:rPr>
                <w:rFonts w:ascii="Times New Roman" w:hAnsi="Times New Roman" w:cs="Times New Roman"/>
                <w:sz w:val="20"/>
                <w:szCs w:val="20"/>
              </w:rPr>
            </w:pPr>
            <w:r w:rsidRPr="009F73B6">
              <w:rPr>
                <w:rFonts w:ascii="Times New Roman" w:hAnsi="Times New Roman" w:cs="Times New Roman"/>
                <w:sz w:val="20"/>
                <w:szCs w:val="20"/>
              </w:rPr>
              <w:t xml:space="preserve">январь </w:t>
            </w:r>
          </w:p>
        </w:tc>
        <w:tc>
          <w:tcPr>
            <w:tcW w:w="1134" w:type="dxa"/>
          </w:tcPr>
          <w:p w14:paraId="636A7073" w14:textId="77777777" w:rsidR="00A13594" w:rsidRPr="009F73B6" w:rsidRDefault="00A13594" w:rsidP="0016181F">
            <w:pPr>
              <w:rPr>
                <w:rFonts w:ascii="Times New Roman" w:hAnsi="Times New Roman" w:cs="Times New Roman"/>
                <w:sz w:val="20"/>
                <w:szCs w:val="20"/>
              </w:rPr>
            </w:pPr>
            <w:r w:rsidRPr="009F73B6">
              <w:rPr>
                <w:rFonts w:ascii="Times New Roman" w:hAnsi="Times New Roman" w:cs="Times New Roman"/>
                <w:sz w:val="20"/>
                <w:szCs w:val="20"/>
              </w:rPr>
              <w:t xml:space="preserve">декабрь </w:t>
            </w:r>
          </w:p>
        </w:tc>
        <w:tc>
          <w:tcPr>
            <w:tcW w:w="992" w:type="dxa"/>
          </w:tcPr>
          <w:p w14:paraId="0568C685" w14:textId="0C644909" w:rsidR="00A13594" w:rsidRPr="009F73B6" w:rsidRDefault="00A13594" w:rsidP="0016181F">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 xml:space="preserve">январь </w:t>
            </w:r>
          </w:p>
        </w:tc>
        <w:tc>
          <w:tcPr>
            <w:tcW w:w="992" w:type="dxa"/>
          </w:tcPr>
          <w:p w14:paraId="1F948E85" w14:textId="7E52A23A" w:rsidR="00A13594" w:rsidRPr="009F73B6" w:rsidRDefault="00A13594" w:rsidP="0016181F">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 xml:space="preserve">декабрь </w:t>
            </w:r>
          </w:p>
        </w:tc>
        <w:tc>
          <w:tcPr>
            <w:tcW w:w="1459" w:type="dxa"/>
          </w:tcPr>
          <w:p w14:paraId="212C529E" w14:textId="77777777" w:rsidR="00A13594" w:rsidRPr="009F73B6" w:rsidRDefault="00A13594" w:rsidP="0016181F">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Выполнено. </w:t>
            </w:r>
          </w:p>
          <w:p w14:paraId="3C6A4A1F" w14:textId="4986B3D2" w:rsidR="00A13594" w:rsidRPr="009F73B6" w:rsidRDefault="00A13594" w:rsidP="0016181F">
            <w:pPr>
              <w:widowControl w:val="0"/>
              <w:suppressAutoHyphens/>
              <w:autoSpaceDE w:val="0"/>
              <w:rPr>
                <w:rFonts w:ascii="Times New Roman" w:eastAsia="Arial" w:hAnsi="Times New Roman" w:cs="Times New Roman"/>
                <w:color w:val="FF0000"/>
                <w:sz w:val="20"/>
                <w:szCs w:val="20"/>
                <w:highlight w:val="yellow"/>
                <w:lang w:eastAsia="ar-SA"/>
              </w:rPr>
            </w:pPr>
          </w:p>
        </w:tc>
      </w:tr>
      <w:tr w:rsidR="00A13594" w:rsidRPr="009F73B6" w14:paraId="0B99FB9B" w14:textId="77777777" w:rsidTr="005A59B3">
        <w:trPr>
          <w:jc w:val="center"/>
        </w:trPr>
        <w:tc>
          <w:tcPr>
            <w:tcW w:w="3050" w:type="dxa"/>
          </w:tcPr>
          <w:p w14:paraId="24AA1328" w14:textId="77777777" w:rsidR="00A13594" w:rsidRPr="006133F6" w:rsidRDefault="00A13594" w:rsidP="00C37A3D">
            <w:pPr>
              <w:rPr>
                <w:rFonts w:ascii="Times New Roman" w:hAnsi="Times New Roman" w:cs="Times New Roman"/>
                <w:i/>
                <w:iCs/>
                <w:sz w:val="20"/>
                <w:szCs w:val="20"/>
              </w:rPr>
            </w:pPr>
            <w:r w:rsidRPr="006133F6">
              <w:rPr>
                <w:rFonts w:ascii="Times New Roman" w:hAnsi="Times New Roman" w:cs="Times New Roman"/>
                <w:i/>
                <w:iCs/>
                <w:sz w:val="20"/>
                <w:szCs w:val="20"/>
              </w:rPr>
              <w:t>Контрольное событие №76. Освоены средства на организацию питания в полном объеме.</w:t>
            </w:r>
          </w:p>
        </w:tc>
        <w:tc>
          <w:tcPr>
            <w:tcW w:w="1843" w:type="dxa"/>
          </w:tcPr>
          <w:p w14:paraId="2BADB688" w14:textId="194CBB4F" w:rsidR="00A13594" w:rsidRPr="006133F6" w:rsidRDefault="00A13594" w:rsidP="00C37A3D">
            <w:pPr>
              <w:rPr>
                <w:rFonts w:ascii="Times New Roman" w:hAnsi="Times New Roman" w:cs="Times New Roman"/>
                <w:sz w:val="20"/>
                <w:szCs w:val="20"/>
              </w:rPr>
            </w:pPr>
            <w:r w:rsidRPr="006133F6">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42404072" w14:textId="77777777" w:rsidR="00A13594" w:rsidRPr="006133F6" w:rsidRDefault="00A13594" w:rsidP="00C37A3D">
            <w:pPr>
              <w:rPr>
                <w:rFonts w:ascii="Times New Roman" w:hAnsi="Times New Roman" w:cs="Times New Roman"/>
                <w:i/>
                <w:iCs/>
                <w:sz w:val="20"/>
                <w:szCs w:val="20"/>
              </w:rPr>
            </w:pPr>
            <w:r w:rsidRPr="006133F6">
              <w:rPr>
                <w:rFonts w:ascii="Times New Roman" w:hAnsi="Times New Roman" w:cs="Times New Roman"/>
                <w:i/>
                <w:iCs/>
                <w:sz w:val="20"/>
                <w:szCs w:val="20"/>
              </w:rPr>
              <w:t>Х</w:t>
            </w:r>
          </w:p>
        </w:tc>
        <w:tc>
          <w:tcPr>
            <w:tcW w:w="2823" w:type="dxa"/>
          </w:tcPr>
          <w:p w14:paraId="35F5225E" w14:textId="6040CD95" w:rsidR="00A13594" w:rsidRPr="006133F6" w:rsidRDefault="00A13594" w:rsidP="006133F6">
            <w:pPr>
              <w:widowControl w:val="0"/>
              <w:suppressAutoHyphens/>
              <w:autoSpaceDE w:val="0"/>
              <w:rPr>
                <w:rFonts w:ascii="Times New Roman" w:eastAsia="Arial" w:hAnsi="Times New Roman" w:cs="Times New Roman"/>
                <w:i/>
                <w:color w:val="FF0000"/>
                <w:sz w:val="20"/>
                <w:szCs w:val="20"/>
                <w:lang w:eastAsia="ar-SA"/>
              </w:rPr>
            </w:pPr>
            <w:r w:rsidRPr="006133F6">
              <w:rPr>
                <w:rFonts w:ascii="Times New Roman" w:hAnsi="Times New Roman" w:cs="Times New Roman"/>
                <w:sz w:val="20"/>
                <w:szCs w:val="20"/>
                <w:lang w:eastAsia="ar-SA"/>
              </w:rPr>
              <w:t xml:space="preserve">Финансирование исполнено на </w:t>
            </w:r>
            <w:r w:rsidR="006133F6" w:rsidRPr="006133F6">
              <w:rPr>
                <w:rFonts w:ascii="Times New Roman" w:hAnsi="Times New Roman" w:cs="Times New Roman"/>
                <w:sz w:val="20"/>
                <w:szCs w:val="20"/>
                <w:lang w:eastAsia="ar-SA"/>
              </w:rPr>
              <w:t>100</w:t>
            </w:r>
            <w:r w:rsidRPr="006133F6">
              <w:rPr>
                <w:rFonts w:ascii="Times New Roman" w:hAnsi="Times New Roman" w:cs="Times New Roman"/>
                <w:sz w:val="20"/>
                <w:szCs w:val="20"/>
                <w:lang w:eastAsia="ar-SA"/>
              </w:rPr>
              <w:t xml:space="preserve"> %.</w:t>
            </w:r>
          </w:p>
        </w:tc>
        <w:tc>
          <w:tcPr>
            <w:tcW w:w="851" w:type="dxa"/>
          </w:tcPr>
          <w:p w14:paraId="18343888" w14:textId="77777777" w:rsidR="00A13594" w:rsidRPr="006133F6" w:rsidRDefault="00A13594" w:rsidP="00C37A3D">
            <w:pPr>
              <w:rPr>
                <w:rFonts w:ascii="Times New Roman" w:hAnsi="Times New Roman" w:cs="Times New Roman"/>
                <w:i/>
                <w:iCs/>
                <w:sz w:val="20"/>
                <w:szCs w:val="20"/>
              </w:rPr>
            </w:pPr>
            <w:r w:rsidRPr="006133F6">
              <w:rPr>
                <w:rFonts w:ascii="Times New Roman" w:hAnsi="Times New Roman" w:cs="Times New Roman"/>
                <w:i/>
                <w:iCs/>
                <w:sz w:val="20"/>
                <w:szCs w:val="20"/>
              </w:rPr>
              <w:t>Х</w:t>
            </w:r>
          </w:p>
        </w:tc>
        <w:tc>
          <w:tcPr>
            <w:tcW w:w="1134" w:type="dxa"/>
          </w:tcPr>
          <w:p w14:paraId="26697EB8" w14:textId="77777777" w:rsidR="00A13594" w:rsidRPr="006133F6" w:rsidRDefault="00A13594" w:rsidP="00C37A3D">
            <w:pPr>
              <w:rPr>
                <w:rFonts w:ascii="Times New Roman" w:hAnsi="Times New Roman" w:cs="Times New Roman"/>
                <w:sz w:val="20"/>
                <w:szCs w:val="20"/>
              </w:rPr>
            </w:pPr>
            <w:r w:rsidRPr="006133F6">
              <w:rPr>
                <w:rFonts w:ascii="Times New Roman" w:hAnsi="Times New Roman" w:cs="Times New Roman"/>
                <w:sz w:val="20"/>
                <w:szCs w:val="20"/>
              </w:rPr>
              <w:t xml:space="preserve">декабрь </w:t>
            </w:r>
          </w:p>
        </w:tc>
        <w:tc>
          <w:tcPr>
            <w:tcW w:w="992" w:type="dxa"/>
          </w:tcPr>
          <w:p w14:paraId="382F0CFF" w14:textId="77777777" w:rsidR="00A13594" w:rsidRPr="006133F6" w:rsidRDefault="00A13594" w:rsidP="00C37A3D">
            <w:pPr>
              <w:widowControl w:val="0"/>
              <w:suppressAutoHyphens/>
              <w:autoSpaceDE w:val="0"/>
              <w:ind w:firstLine="720"/>
              <w:rPr>
                <w:rFonts w:ascii="Times New Roman" w:eastAsia="Arial" w:hAnsi="Times New Roman" w:cs="Times New Roman"/>
                <w:sz w:val="20"/>
                <w:szCs w:val="20"/>
                <w:lang w:eastAsia="ar-SA"/>
              </w:rPr>
            </w:pPr>
          </w:p>
        </w:tc>
        <w:tc>
          <w:tcPr>
            <w:tcW w:w="992" w:type="dxa"/>
          </w:tcPr>
          <w:p w14:paraId="0012564D" w14:textId="396D147F" w:rsidR="00A13594" w:rsidRPr="006133F6" w:rsidRDefault="00A13594" w:rsidP="0016181F">
            <w:pPr>
              <w:widowControl w:val="0"/>
              <w:suppressAutoHyphens/>
              <w:autoSpaceDE w:val="0"/>
              <w:rPr>
                <w:rFonts w:ascii="Times New Roman" w:eastAsia="Arial" w:hAnsi="Times New Roman" w:cs="Times New Roman"/>
                <w:sz w:val="20"/>
                <w:szCs w:val="20"/>
                <w:lang w:eastAsia="ar-SA"/>
              </w:rPr>
            </w:pPr>
            <w:r w:rsidRPr="006133F6">
              <w:rPr>
                <w:rFonts w:ascii="Times New Roman" w:eastAsia="Arial" w:hAnsi="Times New Roman" w:cs="Times New Roman"/>
                <w:sz w:val="20"/>
                <w:szCs w:val="20"/>
                <w:lang w:eastAsia="ar-SA"/>
              </w:rPr>
              <w:t>декабрь</w:t>
            </w:r>
          </w:p>
        </w:tc>
        <w:tc>
          <w:tcPr>
            <w:tcW w:w="1459" w:type="dxa"/>
          </w:tcPr>
          <w:p w14:paraId="4DFD5B07" w14:textId="5453A788" w:rsidR="00A13594" w:rsidRPr="006133F6" w:rsidRDefault="00A13594" w:rsidP="006133F6">
            <w:pPr>
              <w:rPr>
                <w:rFonts w:ascii="Times New Roman" w:hAnsi="Times New Roman" w:cs="Times New Roman"/>
                <w:sz w:val="20"/>
                <w:szCs w:val="20"/>
                <w:lang w:eastAsia="ar-SA"/>
              </w:rPr>
            </w:pPr>
            <w:r w:rsidRPr="006133F6">
              <w:rPr>
                <w:rFonts w:ascii="Times New Roman" w:hAnsi="Times New Roman" w:cs="Times New Roman"/>
                <w:sz w:val="20"/>
                <w:szCs w:val="20"/>
                <w:lang w:eastAsia="ar-SA"/>
              </w:rPr>
              <w:t>Выполнено</w:t>
            </w:r>
            <w:r w:rsidR="006133F6" w:rsidRPr="006133F6">
              <w:rPr>
                <w:rFonts w:ascii="Times New Roman" w:hAnsi="Times New Roman" w:cs="Times New Roman"/>
                <w:sz w:val="20"/>
                <w:szCs w:val="20"/>
                <w:lang w:eastAsia="ar-SA"/>
              </w:rPr>
              <w:t>.</w:t>
            </w:r>
            <w:r w:rsidRPr="006133F6">
              <w:rPr>
                <w:rFonts w:ascii="Times New Roman" w:hAnsi="Times New Roman" w:cs="Times New Roman"/>
                <w:sz w:val="20"/>
                <w:szCs w:val="20"/>
                <w:lang w:eastAsia="ar-SA"/>
              </w:rPr>
              <w:t xml:space="preserve"> </w:t>
            </w:r>
          </w:p>
        </w:tc>
      </w:tr>
      <w:tr w:rsidR="00A13594" w:rsidRPr="009F73B6" w14:paraId="38AE0FC8" w14:textId="77777777" w:rsidTr="005A59B3">
        <w:trPr>
          <w:jc w:val="center"/>
        </w:trPr>
        <w:tc>
          <w:tcPr>
            <w:tcW w:w="3050" w:type="dxa"/>
          </w:tcPr>
          <w:p w14:paraId="2D56178A" w14:textId="77777777" w:rsidR="00A13594" w:rsidRPr="006133F6" w:rsidRDefault="00A13594" w:rsidP="0016181F">
            <w:pPr>
              <w:rPr>
                <w:rFonts w:ascii="Times New Roman" w:hAnsi="Times New Roman" w:cs="Times New Roman"/>
                <w:b/>
                <w:bCs/>
                <w:sz w:val="20"/>
                <w:szCs w:val="20"/>
              </w:rPr>
            </w:pPr>
            <w:r w:rsidRPr="006133F6">
              <w:rPr>
                <w:rFonts w:ascii="Times New Roman" w:hAnsi="Times New Roman" w:cs="Times New Roman"/>
                <w:b/>
                <w:bCs/>
                <w:sz w:val="20"/>
                <w:szCs w:val="20"/>
              </w:rPr>
              <w:t>Основное мероприятие 5.3.4. Укрепление материально- технической базы организаций в сфере образования, ремонт, капитальный ремонт образовательных организаций.</w:t>
            </w:r>
          </w:p>
        </w:tc>
        <w:tc>
          <w:tcPr>
            <w:tcW w:w="1843" w:type="dxa"/>
          </w:tcPr>
          <w:p w14:paraId="5AD1E5BE" w14:textId="49B56E1B" w:rsidR="00A13594" w:rsidRPr="006133F6" w:rsidRDefault="00A13594" w:rsidP="0016181F">
            <w:pPr>
              <w:rPr>
                <w:rFonts w:ascii="Times New Roman" w:hAnsi="Times New Roman" w:cs="Times New Roman"/>
                <w:sz w:val="20"/>
                <w:szCs w:val="20"/>
              </w:rPr>
            </w:pPr>
            <w:r w:rsidRPr="006133F6">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41679758" w14:textId="77777777" w:rsidR="00A13594" w:rsidRPr="006133F6" w:rsidRDefault="00A13594" w:rsidP="0016181F">
            <w:pPr>
              <w:rPr>
                <w:rFonts w:ascii="Times New Roman" w:hAnsi="Times New Roman" w:cs="Times New Roman"/>
                <w:sz w:val="20"/>
                <w:szCs w:val="20"/>
              </w:rPr>
            </w:pPr>
            <w:r w:rsidRPr="006133F6">
              <w:rPr>
                <w:rFonts w:ascii="Times New Roman" w:hAnsi="Times New Roman" w:cs="Times New Roman"/>
                <w:sz w:val="20"/>
                <w:szCs w:val="20"/>
              </w:rPr>
              <w:t>Не менее 14% образовательных организаций, отвечающих требованиям антитеррористической защищенности.</w:t>
            </w:r>
          </w:p>
          <w:p w14:paraId="3E25E555" w14:textId="77777777" w:rsidR="00A13594" w:rsidRPr="006133F6" w:rsidRDefault="00A13594" w:rsidP="0016181F">
            <w:pPr>
              <w:rPr>
                <w:rFonts w:ascii="Times New Roman" w:hAnsi="Times New Roman" w:cs="Times New Roman"/>
                <w:sz w:val="20"/>
                <w:szCs w:val="20"/>
              </w:rPr>
            </w:pPr>
            <w:r w:rsidRPr="006133F6">
              <w:rPr>
                <w:rFonts w:ascii="Times New Roman" w:hAnsi="Times New Roman" w:cs="Times New Roman"/>
                <w:sz w:val="20"/>
                <w:szCs w:val="20"/>
              </w:rPr>
              <w:t xml:space="preserve">4 объекта (территорий) муниципальных образовательных организаций, на которых выполнены мероприятия по обеспечению антитеррористической защищенности. </w:t>
            </w:r>
          </w:p>
          <w:p w14:paraId="4EDBC9F7" w14:textId="77777777" w:rsidR="00A13594" w:rsidRPr="006133F6" w:rsidRDefault="00A13594" w:rsidP="0016181F">
            <w:pPr>
              <w:rPr>
                <w:rFonts w:ascii="Times New Roman" w:hAnsi="Times New Roman" w:cs="Times New Roman"/>
                <w:sz w:val="20"/>
                <w:szCs w:val="20"/>
              </w:rPr>
            </w:pPr>
            <w:r w:rsidRPr="006133F6">
              <w:rPr>
                <w:rFonts w:ascii="Times New Roman" w:hAnsi="Times New Roman" w:cs="Times New Roman"/>
                <w:sz w:val="20"/>
                <w:szCs w:val="20"/>
              </w:rPr>
              <w:t>Не менее 15 зданий, соответствующих современным требованиям.</w:t>
            </w:r>
          </w:p>
          <w:p w14:paraId="60DFEBA2" w14:textId="77777777" w:rsidR="00A13594" w:rsidRPr="006133F6" w:rsidRDefault="00A13594" w:rsidP="0016181F">
            <w:pPr>
              <w:rPr>
                <w:rFonts w:ascii="Times New Roman" w:hAnsi="Times New Roman" w:cs="Times New Roman"/>
                <w:sz w:val="20"/>
                <w:szCs w:val="20"/>
              </w:rPr>
            </w:pPr>
            <w:r w:rsidRPr="006133F6">
              <w:rPr>
                <w:rFonts w:ascii="Times New Roman" w:hAnsi="Times New Roman" w:cs="Times New Roman"/>
                <w:sz w:val="20"/>
                <w:szCs w:val="20"/>
              </w:rPr>
              <w:t>Количество реализованных инициативных проектов.</w:t>
            </w:r>
          </w:p>
        </w:tc>
        <w:tc>
          <w:tcPr>
            <w:tcW w:w="2823" w:type="dxa"/>
          </w:tcPr>
          <w:p w14:paraId="27AB19FD" w14:textId="0FEC46B9" w:rsidR="00A13594" w:rsidRPr="006133F6" w:rsidRDefault="00A13594" w:rsidP="0016181F">
            <w:pPr>
              <w:widowControl w:val="0"/>
              <w:suppressAutoHyphens/>
              <w:autoSpaceDE w:val="0"/>
              <w:rPr>
                <w:rFonts w:ascii="Times New Roman" w:eastAsia="Arial" w:hAnsi="Times New Roman" w:cs="Times New Roman"/>
                <w:sz w:val="20"/>
                <w:szCs w:val="20"/>
                <w:lang w:eastAsia="ar-SA"/>
              </w:rPr>
            </w:pPr>
            <w:r w:rsidRPr="006133F6">
              <w:rPr>
                <w:rFonts w:ascii="Times New Roman" w:eastAsia="Arial" w:hAnsi="Times New Roman" w:cs="Times New Roman"/>
                <w:sz w:val="20"/>
                <w:szCs w:val="20"/>
                <w:lang w:eastAsia="ar-SA"/>
              </w:rPr>
              <w:t xml:space="preserve">Финансирование исполнено на </w:t>
            </w:r>
            <w:r w:rsidR="006133F6" w:rsidRPr="006133F6">
              <w:rPr>
                <w:rFonts w:ascii="Times New Roman" w:eastAsia="Arial" w:hAnsi="Times New Roman" w:cs="Times New Roman"/>
                <w:sz w:val="20"/>
                <w:szCs w:val="20"/>
                <w:lang w:eastAsia="ar-SA"/>
              </w:rPr>
              <w:t>100</w:t>
            </w:r>
            <w:r w:rsidRPr="006133F6">
              <w:rPr>
                <w:rFonts w:ascii="Times New Roman" w:eastAsia="Arial" w:hAnsi="Times New Roman" w:cs="Times New Roman"/>
                <w:sz w:val="20"/>
                <w:szCs w:val="20"/>
                <w:lang w:eastAsia="ar-SA"/>
              </w:rPr>
              <w:t xml:space="preserve">%. </w:t>
            </w:r>
          </w:p>
          <w:p w14:paraId="095F9D11" w14:textId="00A8BFF0" w:rsidR="00A13594" w:rsidRPr="006133F6" w:rsidRDefault="00A13594" w:rsidP="0016181F">
            <w:pPr>
              <w:widowControl w:val="0"/>
              <w:suppressAutoHyphens/>
              <w:autoSpaceDE w:val="0"/>
              <w:rPr>
                <w:rFonts w:ascii="Times New Roman" w:eastAsia="Arial" w:hAnsi="Times New Roman" w:cs="Times New Roman"/>
                <w:sz w:val="20"/>
                <w:szCs w:val="20"/>
                <w:lang w:eastAsia="ar-SA"/>
              </w:rPr>
            </w:pPr>
          </w:p>
        </w:tc>
        <w:tc>
          <w:tcPr>
            <w:tcW w:w="851" w:type="dxa"/>
          </w:tcPr>
          <w:p w14:paraId="34194847" w14:textId="77777777" w:rsidR="00A13594" w:rsidRPr="006133F6" w:rsidRDefault="00A13594" w:rsidP="0016181F">
            <w:pPr>
              <w:rPr>
                <w:rFonts w:ascii="Times New Roman" w:hAnsi="Times New Roman" w:cs="Times New Roman"/>
                <w:sz w:val="20"/>
                <w:szCs w:val="20"/>
              </w:rPr>
            </w:pPr>
            <w:r w:rsidRPr="006133F6">
              <w:rPr>
                <w:rFonts w:ascii="Times New Roman" w:hAnsi="Times New Roman" w:cs="Times New Roman"/>
                <w:sz w:val="20"/>
                <w:szCs w:val="20"/>
              </w:rPr>
              <w:t> январь</w:t>
            </w:r>
          </w:p>
        </w:tc>
        <w:tc>
          <w:tcPr>
            <w:tcW w:w="1134" w:type="dxa"/>
          </w:tcPr>
          <w:p w14:paraId="48F6A0FC" w14:textId="77777777" w:rsidR="00A13594" w:rsidRPr="006133F6" w:rsidRDefault="00A13594" w:rsidP="0016181F">
            <w:pPr>
              <w:rPr>
                <w:rFonts w:ascii="Times New Roman" w:hAnsi="Times New Roman" w:cs="Times New Roman"/>
                <w:sz w:val="20"/>
                <w:szCs w:val="20"/>
              </w:rPr>
            </w:pPr>
            <w:r w:rsidRPr="006133F6">
              <w:rPr>
                <w:rFonts w:ascii="Times New Roman" w:hAnsi="Times New Roman" w:cs="Times New Roman"/>
                <w:sz w:val="20"/>
                <w:szCs w:val="20"/>
              </w:rPr>
              <w:t xml:space="preserve">декабрь </w:t>
            </w:r>
          </w:p>
        </w:tc>
        <w:tc>
          <w:tcPr>
            <w:tcW w:w="992" w:type="dxa"/>
          </w:tcPr>
          <w:p w14:paraId="388AD18B" w14:textId="62E82B6B" w:rsidR="00A13594" w:rsidRPr="006133F6" w:rsidRDefault="00A13594" w:rsidP="0016181F">
            <w:pPr>
              <w:widowControl w:val="0"/>
              <w:suppressAutoHyphens/>
              <w:autoSpaceDE w:val="0"/>
              <w:rPr>
                <w:rFonts w:ascii="Times New Roman" w:eastAsia="Arial" w:hAnsi="Times New Roman" w:cs="Times New Roman"/>
                <w:sz w:val="20"/>
                <w:szCs w:val="20"/>
                <w:lang w:eastAsia="ar-SA"/>
              </w:rPr>
            </w:pPr>
            <w:r w:rsidRPr="006133F6">
              <w:rPr>
                <w:rFonts w:ascii="Times New Roman" w:hAnsi="Times New Roman" w:cs="Times New Roman"/>
                <w:sz w:val="20"/>
                <w:szCs w:val="20"/>
              </w:rPr>
              <w:t>январь</w:t>
            </w:r>
          </w:p>
        </w:tc>
        <w:tc>
          <w:tcPr>
            <w:tcW w:w="992" w:type="dxa"/>
          </w:tcPr>
          <w:p w14:paraId="40958DD9" w14:textId="78FD62AB" w:rsidR="00A13594" w:rsidRPr="006133F6" w:rsidRDefault="00A13594" w:rsidP="0016181F">
            <w:pPr>
              <w:widowControl w:val="0"/>
              <w:suppressAutoHyphens/>
              <w:autoSpaceDE w:val="0"/>
              <w:rPr>
                <w:rFonts w:ascii="Times New Roman" w:eastAsia="Arial" w:hAnsi="Times New Roman" w:cs="Times New Roman"/>
                <w:sz w:val="20"/>
                <w:szCs w:val="20"/>
                <w:lang w:eastAsia="ar-SA"/>
              </w:rPr>
            </w:pPr>
            <w:r w:rsidRPr="006133F6">
              <w:rPr>
                <w:rFonts w:ascii="Times New Roman" w:hAnsi="Times New Roman" w:cs="Times New Roman"/>
                <w:sz w:val="20"/>
                <w:szCs w:val="20"/>
              </w:rPr>
              <w:t xml:space="preserve">декабрь </w:t>
            </w:r>
          </w:p>
        </w:tc>
        <w:tc>
          <w:tcPr>
            <w:tcW w:w="1459" w:type="dxa"/>
          </w:tcPr>
          <w:p w14:paraId="08A18D15" w14:textId="78296057" w:rsidR="00A13594" w:rsidRPr="006133F6" w:rsidRDefault="00A13594" w:rsidP="006133F6">
            <w:pPr>
              <w:widowControl w:val="0"/>
              <w:suppressAutoHyphens/>
              <w:autoSpaceDE w:val="0"/>
              <w:rPr>
                <w:rFonts w:ascii="Times New Roman" w:eastAsia="Arial" w:hAnsi="Times New Roman" w:cs="Times New Roman"/>
                <w:sz w:val="20"/>
                <w:szCs w:val="20"/>
                <w:lang w:eastAsia="ar-SA"/>
              </w:rPr>
            </w:pPr>
            <w:r w:rsidRPr="006133F6">
              <w:rPr>
                <w:rFonts w:ascii="Times New Roman" w:eastAsia="Arial" w:hAnsi="Times New Roman" w:cs="Times New Roman"/>
                <w:sz w:val="20"/>
                <w:szCs w:val="20"/>
                <w:lang w:eastAsia="ar-SA"/>
              </w:rPr>
              <w:t>Выполнено</w:t>
            </w:r>
            <w:r w:rsidR="006133F6" w:rsidRPr="006133F6">
              <w:rPr>
                <w:rFonts w:ascii="Times New Roman" w:eastAsia="Arial" w:hAnsi="Times New Roman" w:cs="Times New Roman"/>
                <w:sz w:val="20"/>
                <w:szCs w:val="20"/>
                <w:lang w:eastAsia="ar-SA"/>
              </w:rPr>
              <w:t>.</w:t>
            </w:r>
            <w:r w:rsidRPr="006133F6">
              <w:rPr>
                <w:rFonts w:ascii="Times New Roman" w:eastAsia="Arial" w:hAnsi="Times New Roman" w:cs="Times New Roman"/>
                <w:sz w:val="20"/>
                <w:szCs w:val="20"/>
                <w:lang w:eastAsia="ar-SA"/>
              </w:rPr>
              <w:t xml:space="preserve"> </w:t>
            </w:r>
          </w:p>
        </w:tc>
      </w:tr>
      <w:tr w:rsidR="00A13594" w:rsidRPr="009F73B6" w14:paraId="2BA974A1" w14:textId="77777777" w:rsidTr="005A59B3">
        <w:trPr>
          <w:jc w:val="center"/>
        </w:trPr>
        <w:tc>
          <w:tcPr>
            <w:tcW w:w="3050" w:type="dxa"/>
          </w:tcPr>
          <w:p w14:paraId="08A04B7E" w14:textId="0A4F967E" w:rsidR="00A13594" w:rsidRPr="004F75FC" w:rsidRDefault="00A13594" w:rsidP="0016181F">
            <w:pPr>
              <w:rPr>
                <w:rFonts w:ascii="Times New Roman" w:hAnsi="Times New Roman" w:cs="Times New Roman"/>
                <w:sz w:val="20"/>
                <w:szCs w:val="20"/>
              </w:rPr>
            </w:pPr>
            <w:r w:rsidRPr="004F75FC">
              <w:rPr>
                <w:rFonts w:ascii="Times New Roman" w:hAnsi="Times New Roman" w:cs="Times New Roman"/>
                <w:sz w:val="20"/>
                <w:szCs w:val="20"/>
              </w:rPr>
              <w:t>Мероприятие 5.3.4.1 Мероприятия по обеспечению комплексной безопасности муниципальных образовательных организаций</w:t>
            </w:r>
            <w:r w:rsidR="00DC3EA3">
              <w:rPr>
                <w:rFonts w:ascii="Times New Roman" w:hAnsi="Times New Roman" w:cs="Times New Roman"/>
                <w:sz w:val="20"/>
                <w:szCs w:val="20"/>
              </w:rPr>
              <w:t>.</w:t>
            </w:r>
          </w:p>
        </w:tc>
        <w:tc>
          <w:tcPr>
            <w:tcW w:w="1843" w:type="dxa"/>
          </w:tcPr>
          <w:p w14:paraId="087CE077" w14:textId="57F3717B" w:rsidR="00A13594" w:rsidRPr="009F73B6" w:rsidRDefault="00A13594" w:rsidP="0016181F">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39BBF7D8" w14:textId="77777777" w:rsidR="00A13594" w:rsidRPr="009F73B6" w:rsidRDefault="00A13594" w:rsidP="0016181F">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5365C582" w14:textId="77777777" w:rsidR="00A13594" w:rsidRPr="009F73B6" w:rsidRDefault="00A13594" w:rsidP="0016181F">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На сегодняшний день 100% объектов образования полностью соответствуют предъявляемым требованиям по антитеррористической защищенности.</w:t>
            </w:r>
          </w:p>
          <w:p w14:paraId="0256F32F" w14:textId="77777777" w:rsidR="00A13594" w:rsidRPr="009F73B6" w:rsidRDefault="00A13594" w:rsidP="0016181F">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 2023 году на 2 объектах (Выльгортская СОШ № 1 и Выльгортская СОШ №2) заключены контракты на сумму 1 860,0 тыс. руб. по организации квалифицированной охраны (ЧОП). </w:t>
            </w:r>
          </w:p>
          <w:p w14:paraId="7B1FDF4C" w14:textId="5CBBF537" w:rsidR="00A13594" w:rsidRPr="009F73B6" w:rsidRDefault="00A13594" w:rsidP="0016181F">
            <w:pPr>
              <w:widowControl w:val="0"/>
              <w:suppressAutoHyphens/>
              <w:autoSpaceDE w:val="0"/>
              <w:rPr>
                <w:rFonts w:ascii="Times New Roman" w:eastAsia="Arial" w:hAnsi="Times New Roman" w:cs="Times New Roman"/>
                <w:color w:val="FF0000"/>
                <w:sz w:val="20"/>
                <w:szCs w:val="20"/>
                <w:lang w:eastAsia="ar-SA"/>
              </w:rPr>
            </w:pPr>
            <w:r w:rsidRPr="009F73B6">
              <w:rPr>
                <w:rFonts w:ascii="Times New Roman" w:eastAsia="Arial" w:hAnsi="Times New Roman" w:cs="Times New Roman"/>
                <w:sz w:val="20"/>
                <w:szCs w:val="20"/>
                <w:lang w:eastAsia="ar-SA"/>
              </w:rPr>
              <w:t xml:space="preserve">В течение 2 квартала 2023 года ООО </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Интертел</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 xml:space="preserve"> была проведена работа по установке кнопки   экстренного вызова экстренных оперативных служб по единому номер 112 на 14 объектах образования.  </w:t>
            </w:r>
          </w:p>
        </w:tc>
        <w:tc>
          <w:tcPr>
            <w:tcW w:w="851" w:type="dxa"/>
          </w:tcPr>
          <w:p w14:paraId="10C671E7" w14:textId="77777777" w:rsidR="00A13594" w:rsidRPr="009F73B6" w:rsidRDefault="00A13594" w:rsidP="0016181F">
            <w:pPr>
              <w:rPr>
                <w:rFonts w:ascii="Times New Roman" w:hAnsi="Times New Roman" w:cs="Times New Roman"/>
                <w:sz w:val="20"/>
                <w:szCs w:val="20"/>
              </w:rPr>
            </w:pPr>
            <w:r w:rsidRPr="009F73B6">
              <w:rPr>
                <w:rFonts w:ascii="Times New Roman" w:hAnsi="Times New Roman" w:cs="Times New Roman"/>
                <w:sz w:val="20"/>
                <w:szCs w:val="20"/>
              </w:rPr>
              <w:t>май</w:t>
            </w:r>
          </w:p>
        </w:tc>
        <w:tc>
          <w:tcPr>
            <w:tcW w:w="1134" w:type="dxa"/>
          </w:tcPr>
          <w:p w14:paraId="280C782C" w14:textId="77777777" w:rsidR="00A13594" w:rsidRPr="009F73B6" w:rsidRDefault="00A13594" w:rsidP="0016181F">
            <w:pPr>
              <w:rPr>
                <w:rFonts w:ascii="Times New Roman" w:hAnsi="Times New Roman" w:cs="Times New Roman"/>
                <w:sz w:val="20"/>
                <w:szCs w:val="20"/>
              </w:rPr>
            </w:pPr>
            <w:r w:rsidRPr="009F73B6">
              <w:rPr>
                <w:rFonts w:ascii="Times New Roman" w:hAnsi="Times New Roman" w:cs="Times New Roman"/>
                <w:sz w:val="20"/>
                <w:szCs w:val="20"/>
              </w:rPr>
              <w:t>август</w:t>
            </w:r>
          </w:p>
        </w:tc>
        <w:tc>
          <w:tcPr>
            <w:tcW w:w="992" w:type="dxa"/>
          </w:tcPr>
          <w:p w14:paraId="016AEDE1" w14:textId="2EAF1C8E" w:rsidR="00A13594" w:rsidRPr="009F73B6" w:rsidRDefault="00A13594" w:rsidP="0016181F">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май</w:t>
            </w:r>
          </w:p>
        </w:tc>
        <w:tc>
          <w:tcPr>
            <w:tcW w:w="992" w:type="dxa"/>
          </w:tcPr>
          <w:p w14:paraId="7E34858F" w14:textId="0EE73454" w:rsidR="00A13594" w:rsidRPr="009F73B6" w:rsidRDefault="00A13594" w:rsidP="0016181F">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август</w:t>
            </w:r>
          </w:p>
        </w:tc>
        <w:tc>
          <w:tcPr>
            <w:tcW w:w="1459" w:type="dxa"/>
          </w:tcPr>
          <w:p w14:paraId="3FF4C153" w14:textId="1F870A7D" w:rsidR="00A13594" w:rsidRPr="009F73B6" w:rsidRDefault="00A13594" w:rsidP="0016181F">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Выполнено.</w:t>
            </w:r>
          </w:p>
        </w:tc>
      </w:tr>
      <w:tr w:rsidR="00A13594" w:rsidRPr="009F73B6" w14:paraId="46861736" w14:textId="77777777" w:rsidTr="005A59B3">
        <w:trPr>
          <w:jc w:val="center"/>
        </w:trPr>
        <w:tc>
          <w:tcPr>
            <w:tcW w:w="3050" w:type="dxa"/>
          </w:tcPr>
          <w:p w14:paraId="1EEC1869" w14:textId="14898D42" w:rsidR="00A13594" w:rsidRPr="004F75FC" w:rsidRDefault="00A13594" w:rsidP="00B440F1">
            <w:pPr>
              <w:rPr>
                <w:rFonts w:ascii="Times New Roman" w:hAnsi="Times New Roman" w:cs="Times New Roman"/>
                <w:sz w:val="20"/>
                <w:szCs w:val="20"/>
              </w:rPr>
            </w:pPr>
            <w:r w:rsidRPr="004F75FC">
              <w:rPr>
                <w:rFonts w:ascii="Times New Roman" w:hAnsi="Times New Roman" w:cs="Times New Roman"/>
                <w:sz w:val="20"/>
                <w:szCs w:val="20"/>
              </w:rPr>
              <w:t xml:space="preserve">Мероприятие 5.3.4.2 Капитальный ремонт МБОУ </w:t>
            </w:r>
            <w:r>
              <w:rPr>
                <w:rFonts w:ascii="Times New Roman" w:hAnsi="Times New Roman" w:cs="Times New Roman"/>
                <w:sz w:val="20"/>
                <w:szCs w:val="20"/>
              </w:rPr>
              <w:t>«</w:t>
            </w:r>
            <w:r w:rsidRPr="004F75FC">
              <w:rPr>
                <w:rFonts w:ascii="Times New Roman" w:hAnsi="Times New Roman" w:cs="Times New Roman"/>
                <w:sz w:val="20"/>
                <w:szCs w:val="20"/>
              </w:rPr>
              <w:t>Палевицкая СОШ</w:t>
            </w:r>
            <w:r>
              <w:rPr>
                <w:rFonts w:ascii="Times New Roman" w:hAnsi="Times New Roman" w:cs="Times New Roman"/>
                <w:sz w:val="20"/>
                <w:szCs w:val="20"/>
              </w:rPr>
              <w:t>»</w:t>
            </w:r>
            <w:r w:rsidRPr="004F75FC">
              <w:rPr>
                <w:rFonts w:ascii="Times New Roman" w:hAnsi="Times New Roman" w:cs="Times New Roman"/>
                <w:sz w:val="20"/>
                <w:szCs w:val="20"/>
              </w:rPr>
              <w:t>.</w:t>
            </w:r>
          </w:p>
        </w:tc>
        <w:tc>
          <w:tcPr>
            <w:tcW w:w="1843" w:type="dxa"/>
          </w:tcPr>
          <w:p w14:paraId="62713867" w14:textId="7805C4D5" w:rsidR="00A13594" w:rsidRPr="009F73B6" w:rsidRDefault="00A13594" w:rsidP="00B440F1">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2C8DB377" w14:textId="77777777" w:rsidR="00A13594" w:rsidRPr="009F73B6" w:rsidRDefault="00A13594" w:rsidP="00B440F1">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532AB339" w14:textId="5B17CB87" w:rsidR="00A13594" w:rsidRPr="009F73B6" w:rsidRDefault="00A13594" w:rsidP="00B440F1">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Работы завершены.</w:t>
            </w:r>
          </w:p>
        </w:tc>
        <w:tc>
          <w:tcPr>
            <w:tcW w:w="851" w:type="dxa"/>
          </w:tcPr>
          <w:p w14:paraId="282A6721" w14:textId="77777777" w:rsidR="00A13594" w:rsidRPr="009F73B6" w:rsidRDefault="00A13594" w:rsidP="00B440F1">
            <w:pPr>
              <w:rPr>
                <w:rFonts w:ascii="Times New Roman" w:hAnsi="Times New Roman" w:cs="Times New Roman"/>
                <w:sz w:val="20"/>
                <w:szCs w:val="20"/>
              </w:rPr>
            </w:pPr>
            <w:r w:rsidRPr="009F73B6">
              <w:rPr>
                <w:rFonts w:ascii="Times New Roman" w:hAnsi="Times New Roman" w:cs="Times New Roman"/>
                <w:sz w:val="20"/>
                <w:szCs w:val="20"/>
              </w:rPr>
              <w:t>апрель</w:t>
            </w:r>
          </w:p>
        </w:tc>
        <w:tc>
          <w:tcPr>
            <w:tcW w:w="1134" w:type="dxa"/>
          </w:tcPr>
          <w:p w14:paraId="7DC31328" w14:textId="77777777" w:rsidR="00A13594" w:rsidRPr="009F73B6" w:rsidRDefault="00A13594" w:rsidP="00211512">
            <w:pPr>
              <w:jc w:val="cente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3FC2F23F" w14:textId="52AEAD91" w:rsidR="00A13594" w:rsidRPr="009F73B6" w:rsidRDefault="00A13594" w:rsidP="00B440F1">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апрель</w:t>
            </w:r>
          </w:p>
        </w:tc>
        <w:tc>
          <w:tcPr>
            <w:tcW w:w="992" w:type="dxa"/>
          </w:tcPr>
          <w:p w14:paraId="34D43986" w14:textId="12458379" w:rsidR="00A13594" w:rsidRPr="009F73B6" w:rsidRDefault="00A13594" w:rsidP="00B440F1">
            <w:pPr>
              <w:widowControl w:val="0"/>
              <w:suppressAutoHyphens/>
              <w:autoSpaceDE w:val="0"/>
              <w:rPr>
                <w:rFonts w:ascii="Times New Roman" w:eastAsia="Arial" w:hAnsi="Times New Roman" w:cs="Times New Roman"/>
                <w:b/>
                <w:sz w:val="20"/>
                <w:szCs w:val="20"/>
                <w:lang w:eastAsia="ar-SA"/>
              </w:rPr>
            </w:pPr>
            <w:r w:rsidRPr="009F73B6">
              <w:rPr>
                <w:rFonts w:ascii="Times New Roman" w:hAnsi="Times New Roman" w:cs="Times New Roman"/>
                <w:sz w:val="20"/>
                <w:szCs w:val="20"/>
              </w:rPr>
              <w:t>декабрь</w:t>
            </w:r>
          </w:p>
        </w:tc>
        <w:tc>
          <w:tcPr>
            <w:tcW w:w="1459" w:type="dxa"/>
          </w:tcPr>
          <w:p w14:paraId="2F40082B" w14:textId="3AE7D4EE" w:rsidR="00A13594" w:rsidRPr="009F73B6" w:rsidRDefault="00A13594" w:rsidP="00B440F1">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tc>
      </w:tr>
      <w:tr w:rsidR="00A13594" w:rsidRPr="009F73B6" w14:paraId="59F954EB" w14:textId="77777777" w:rsidTr="005A59B3">
        <w:trPr>
          <w:jc w:val="center"/>
        </w:trPr>
        <w:tc>
          <w:tcPr>
            <w:tcW w:w="3050" w:type="dxa"/>
          </w:tcPr>
          <w:p w14:paraId="62B39C86" w14:textId="77777777" w:rsidR="00A13594" w:rsidRPr="004F75FC" w:rsidRDefault="00A13594" w:rsidP="00B440F1">
            <w:pPr>
              <w:rPr>
                <w:rFonts w:ascii="Times New Roman" w:hAnsi="Times New Roman" w:cs="Times New Roman"/>
                <w:sz w:val="20"/>
                <w:szCs w:val="20"/>
              </w:rPr>
            </w:pPr>
            <w:r w:rsidRPr="004F75FC">
              <w:rPr>
                <w:rFonts w:ascii="Times New Roman" w:hAnsi="Times New Roman" w:cs="Times New Roman"/>
                <w:sz w:val="20"/>
                <w:szCs w:val="20"/>
              </w:rPr>
              <w:t>Мероприятие 5.3.4.3.</w:t>
            </w:r>
          </w:p>
          <w:p w14:paraId="2135584C" w14:textId="46707133" w:rsidR="00A13594" w:rsidRPr="004F75FC" w:rsidRDefault="00A13594" w:rsidP="00B440F1">
            <w:pPr>
              <w:rPr>
                <w:rFonts w:ascii="Times New Roman" w:hAnsi="Times New Roman" w:cs="Times New Roman"/>
                <w:sz w:val="20"/>
                <w:szCs w:val="20"/>
              </w:rPr>
            </w:pPr>
            <w:r w:rsidRPr="004F75FC">
              <w:rPr>
                <w:rFonts w:ascii="Times New Roman" w:hAnsi="Times New Roman" w:cs="Times New Roman"/>
                <w:sz w:val="20"/>
                <w:szCs w:val="20"/>
              </w:rPr>
              <w:t>Проведение текущих ремонтов образовательных организаций.</w:t>
            </w:r>
          </w:p>
        </w:tc>
        <w:tc>
          <w:tcPr>
            <w:tcW w:w="1843" w:type="dxa"/>
          </w:tcPr>
          <w:p w14:paraId="168921BF" w14:textId="51D26407" w:rsidR="00A13594" w:rsidRPr="009F73B6" w:rsidRDefault="00A13594" w:rsidP="00B440F1">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25E05077" w14:textId="77777777" w:rsidR="00A13594" w:rsidRPr="009F73B6" w:rsidRDefault="00A13594" w:rsidP="00B440F1">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297BA1ED" w14:textId="78A2D34C" w:rsidR="00A13594" w:rsidRPr="009F73B6" w:rsidRDefault="00172C69" w:rsidP="00172C69">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В</w:t>
            </w:r>
            <w:r w:rsidR="00C40B81">
              <w:rPr>
                <w:rFonts w:ascii="Times New Roman" w:eastAsia="Arial" w:hAnsi="Times New Roman" w:cs="Times New Roman"/>
                <w:sz w:val="20"/>
                <w:szCs w:val="20"/>
                <w:lang w:eastAsia="ar-SA"/>
              </w:rPr>
              <w:t xml:space="preserve">о всех </w:t>
            </w:r>
            <w:r>
              <w:rPr>
                <w:rFonts w:ascii="Times New Roman" w:eastAsia="Arial" w:hAnsi="Times New Roman" w:cs="Times New Roman"/>
                <w:sz w:val="20"/>
                <w:szCs w:val="20"/>
                <w:lang w:eastAsia="ar-SA"/>
              </w:rPr>
              <w:t xml:space="preserve"> ОО района проведены </w:t>
            </w:r>
            <w:r w:rsidRPr="00172C69">
              <w:rPr>
                <w:rFonts w:ascii="Times New Roman" w:eastAsia="Arial" w:hAnsi="Times New Roman" w:cs="Times New Roman"/>
                <w:sz w:val="20"/>
                <w:szCs w:val="20"/>
                <w:lang w:eastAsia="ar-SA"/>
              </w:rPr>
              <w:t>текущи</w:t>
            </w:r>
            <w:r>
              <w:rPr>
                <w:rFonts w:ascii="Times New Roman" w:eastAsia="Arial" w:hAnsi="Times New Roman" w:cs="Times New Roman"/>
                <w:sz w:val="20"/>
                <w:szCs w:val="20"/>
                <w:lang w:eastAsia="ar-SA"/>
              </w:rPr>
              <w:t xml:space="preserve">е </w:t>
            </w:r>
            <w:r w:rsidRPr="00172C69">
              <w:rPr>
                <w:rFonts w:ascii="Times New Roman" w:eastAsia="Arial" w:hAnsi="Times New Roman" w:cs="Times New Roman"/>
                <w:sz w:val="20"/>
                <w:szCs w:val="20"/>
                <w:lang w:eastAsia="ar-SA"/>
              </w:rPr>
              <w:t>ремонт</w:t>
            </w:r>
            <w:r>
              <w:rPr>
                <w:rFonts w:ascii="Times New Roman" w:eastAsia="Arial" w:hAnsi="Times New Roman" w:cs="Times New Roman"/>
                <w:sz w:val="20"/>
                <w:szCs w:val="20"/>
                <w:lang w:eastAsia="ar-SA"/>
              </w:rPr>
              <w:t xml:space="preserve">ные работы. </w:t>
            </w:r>
          </w:p>
        </w:tc>
        <w:tc>
          <w:tcPr>
            <w:tcW w:w="851" w:type="dxa"/>
          </w:tcPr>
          <w:p w14:paraId="06FFB986" w14:textId="77777777" w:rsidR="00A13594" w:rsidRPr="009F73B6" w:rsidRDefault="00A13594" w:rsidP="00B440F1">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1B7CF48B" w14:textId="77777777" w:rsidR="00A13594" w:rsidRPr="009F73B6" w:rsidRDefault="00A13594" w:rsidP="00211512">
            <w:pPr>
              <w:jc w:val="center"/>
              <w:rPr>
                <w:rFonts w:ascii="Times New Roman" w:hAnsi="Times New Roman" w:cs="Times New Roman"/>
                <w:sz w:val="20"/>
                <w:szCs w:val="20"/>
              </w:rPr>
            </w:pPr>
            <w:r w:rsidRPr="009F73B6">
              <w:rPr>
                <w:rFonts w:ascii="Times New Roman" w:hAnsi="Times New Roman" w:cs="Times New Roman"/>
                <w:sz w:val="20"/>
                <w:szCs w:val="20"/>
              </w:rPr>
              <w:t>август</w:t>
            </w:r>
          </w:p>
        </w:tc>
        <w:tc>
          <w:tcPr>
            <w:tcW w:w="992" w:type="dxa"/>
          </w:tcPr>
          <w:p w14:paraId="23BE2814" w14:textId="61AE7854" w:rsidR="00A13594" w:rsidRPr="009F73B6" w:rsidRDefault="00A13594" w:rsidP="00B440F1">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511447DA" w14:textId="7D4B20ED" w:rsidR="00A13594" w:rsidRPr="009F73B6" w:rsidRDefault="00A13594" w:rsidP="00B440F1">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август</w:t>
            </w:r>
          </w:p>
        </w:tc>
        <w:tc>
          <w:tcPr>
            <w:tcW w:w="1459" w:type="dxa"/>
          </w:tcPr>
          <w:p w14:paraId="12156611" w14:textId="69D46B1C" w:rsidR="00A13594" w:rsidRPr="009F73B6" w:rsidRDefault="00A13594" w:rsidP="00B440F1">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Выполнено.</w:t>
            </w:r>
          </w:p>
        </w:tc>
      </w:tr>
      <w:tr w:rsidR="00A13594" w:rsidRPr="009F73B6" w14:paraId="247E116A" w14:textId="77777777" w:rsidTr="005A59B3">
        <w:trPr>
          <w:jc w:val="center"/>
        </w:trPr>
        <w:tc>
          <w:tcPr>
            <w:tcW w:w="3050" w:type="dxa"/>
          </w:tcPr>
          <w:p w14:paraId="4D3BA4CB" w14:textId="77777777" w:rsidR="00A13594" w:rsidRPr="009F73B6" w:rsidRDefault="00A13594" w:rsidP="0016181F">
            <w:pPr>
              <w:rPr>
                <w:rFonts w:ascii="Times New Roman" w:hAnsi="Times New Roman" w:cs="Times New Roman"/>
                <w:i/>
                <w:iCs/>
                <w:sz w:val="20"/>
                <w:szCs w:val="20"/>
              </w:rPr>
            </w:pPr>
            <w:r w:rsidRPr="009F73B6">
              <w:rPr>
                <w:rFonts w:ascii="Times New Roman" w:hAnsi="Times New Roman" w:cs="Times New Roman"/>
                <w:i/>
                <w:iCs/>
                <w:sz w:val="20"/>
                <w:szCs w:val="20"/>
              </w:rPr>
              <w:t>Контрольное событие №77. Произведен ремонт в 3 ОО.</w:t>
            </w:r>
          </w:p>
        </w:tc>
        <w:tc>
          <w:tcPr>
            <w:tcW w:w="1843" w:type="dxa"/>
          </w:tcPr>
          <w:p w14:paraId="042DEF65" w14:textId="5B59BAD9" w:rsidR="00A13594" w:rsidRPr="009F73B6" w:rsidRDefault="00A13594" w:rsidP="0016181F">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71459B87" w14:textId="77777777" w:rsidR="00A13594" w:rsidRPr="009F73B6" w:rsidRDefault="00A13594" w:rsidP="00B440F1">
            <w:pPr>
              <w:jc w:val="cente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2823" w:type="dxa"/>
          </w:tcPr>
          <w:p w14:paraId="78B14C51" w14:textId="097BA94E" w:rsidR="00A13594" w:rsidRPr="00B440F1" w:rsidRDefault="00A13594" w:rsidP="00B440F1">
            <w:pPr>
              <w:widowControl w:val="0"/>
              <w:suppressAutoHyphens/>
              <w:autoSpaceDE w:val="0"/>
              <w:rPr>
                <w:rFonts w:ascii="Times New Roman" w:eastAsia="Arial" w:hAnsi="Times New Roman" w:cs="Times New Roman"/>
                <w:sz w:val="20"/>
                <w:szCs w:val="20"/>
                <w:lang w:eastAsia="ar-SA"/>
              </w:rPr>
            </w:pPr>
            <w:r w:rsidRPr="00B440F1">
              <w:rPr>
                <w:rFonts w:ascii="Times New Roman" w:eastAsia="Arial" w:hAnsi="Times New Roman" w:cs="Times New Roman"/>
                <w:sz w:val="20"/>
                <w:szCs w:val="20"/>
                <w:lang w:eastAsia="ar-SA"/>
              </w:rPr>
              <w:t>В 2023 году проведены следующие крупные ремонтные работы</w:t>
            </w:r>
            <w:r w:rsidR="00172C69">
              <w:rPr>
                <w:rFonts w:ascii="Times New Roman" w:eastAsia="Arial" w:hAnsi="Times New Roman" w:cs="Times New Roman"/>
                <w:sz w:val="20"/>
                <w:szCs w:val="20"/>
                <w:lang w:eastAsia="ar-SA"/>
              </w:rPr>
              <w:t xml:space="preserve"> в 6 ОО</w:t>
            </w:r>
            <w:r w:rsidRPr="00B440F1">
              <w:rPr>
                <w:rFonts w:ascii="Times New Roman" w:eastAsia="Arial" w:hAnsi="Times New Roman" w:cs="Times New Roman"/>
                <w:sz w:val="20"/>
                <w:szCs w:val="20"/>
                <w:lang w:eastAsia="ar-SA"/>
              </w:rPr>
              <w:t>:</w:t>
            </w:r>
          </w:p>
          <w:p w14:paraId="44C9BAE8" w14:textId="7D9007BC" w:rsidR="00A13594" w:rsidRPr="00B440F1" w:rsidRDefault="00A13594" w:rsidP="00B440F1">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 </w:t>
            </w:r>
            <w:r w:rsidRPr="00B440F1">
              <w:rPr>
                <w:rFonts w:ascii="Times New Roman" w:eastAsia="Arial" w:hAnsi="Times New Roman" w:cs="Times New Roman"/>
                <w:sz w:val="20"/>
                <w:szCs w:val="20"/>
                <w:lang w:eastAsia="ar-SA"/>
              </w:rPr>
              <w:t>благоустройство территории, ремонт системы отопления и электроснабжения</w:t>
            </w:r>
            <w:r>
              <w:rPr>
                <w:rFonts w:ascii="Times New Roman" w:eastAsia="Arial" w:hAnsi="Times New Roman" w:cs="Times New Roman"/>
                <w:sz w:val="20"/>
                <w:szCs w:val="20"/>
                <w:lang w:eastAsia="ar-SA"/>
              </w:rPr>
              <w:t xml:space="preserve">, асфальтирование стадиона </w:t>
            </w:r>
            <w:r w:rsidRPr="00B440F1">
              <w:rPr>
                <w:rFonts w:ascii="Times New Roman" w:eastAsia="Arial" w:hAnsi="Times New Roman" w:cs="Times New Roman"/>
                <w:sz w:val="20"/>
                <w:szCs w:val="20"/>
                <w:lang w:eastAsia="ar-SA"/>
              </w:rPr>
              <w:t>Палевицк</w:t>
            </w:r>
            <w:r>
              <w:rPr>
                <w:rFonts w:ascii="Times New Roman" w:eastAsia="Arial" w:hAnsi="Times New Roman" w:cs="Times New Roman"/>
                <w:sz w:val="20"/>
                <w:szCs w:val="20"/>
                <w:lang w:eastAsia="ar-SA"/>
              </w:rPr>
              <w:t>ой СОШ</w:t>
            </w:r>
            <w:r w:rsidRPr="00B440F1">
              <w:rPr>
                <w:rFonts w:ascii="Times New Roman" w:eastAsia="Arial" w:hAnsi="Times New Roman" w:cs="Times New Roman"/>
                <w:sz w:val="20"/>
                <w:szCs w:val="20"/>
                <w:lang w:eastAsia="ar-SA"/>
              </w:rPr>
              <w:t xml:space="preserve"> (5 515,0 тыс. рублей);</w:t>
            </w:r>
          </w:p>
          <w:p w14:paraId="0A143D50" w14:textId="702BFB29" w:rsidR="00A13594" w:rsidRPr="00B440F1" w:rsidRDefault="00A13594" w:rsidP="00B440F1">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 </w:t>
            </w:r>
            <w:r w:rsidRPr="00B440F1">
              <w:rPr>
                <w:rFonts w:ascii="Times New Roman" w:eastAsia="Arial" w:hAnsi="Times New Roman" w:cs="Times New Roman"/>
                <w:sz w:val="20"/>
                <w:szCs w:val="20"/>
                <w:lang w:eastAsia="ar-SA"/>
              </w:rPr>
              <w:t xml:space="preserve">благоустройство территории, устройство баскетбольной площадки и ремонт лестницы </w:t>
            </w:r>
            <w:r w:rsidR="00F002CD">
              <w:rPr>
                <w:rFonts w:ascii="Times New Roman" w:eastAsia="Arial" w:hAnsi="Times New Roman" w:cs="Times New Roman"/>
                <w:sz w:val="20"/>
                <w:szCs w:val="20"/>
                <w:lang w:eastAsia="ar-SA"/>
              </w:rPr>
              <w:t>В</w:t>
            </w:r>
            <w:r>
              <w:rPr>
                <w:rFonts w:ascii="Times New Roman" w:eastAsia="Arial" w:hAnsi="Times New Roman" w:cs="Times New Roman"/>
                <w:sz w:val="20"/>
                <w:szCs w:val="20"/>
                <w:lang w:eastAsia="ar-SA"/>
              </w:rPr>
              <w:t>СОШ №1</w:t>
            </w:r>
            <w:r w:rsidRPr="00B440F1">
              <w:rPr>
                <w:rFonts w:ascii="Times New Roman" w:eastAsia="Arial" w:hAnsi="Times New Roman" w:cs="Times New Roman"/>
                <w:sz w:val="20"/>
                <w:szCs w:val="20"/>
                <w:lang w:eastAsia="ar-SA"/>
              </w:rPr>
              <w:t xml:space="preserve"> (2 775,3 тыс. рублей);</w:t>
            </w:r>
          </w:p>
          <w:p w14:paraId="4580D02C" w14:textId="770A83C4" w:rsidR="00A13594" w:rsidRPr="00B440F1" w:rsidRDefault="00A13594" w:rsidP="00B440F1">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 замена светильников в </w:t>
            </w:r>
            <w:r w:rsidRPr="00B440F1">
              <w:rPr>
                <w:rFonts w:ascii="Times New Roman" w:eastAsia="Arial" w:hAnsi="Times New Roman" w:cs="Times New Roman"/>
                <w:sz w:val="20"/>
                <w:szCs w:val="20"/>
                <w:lang w:eastAsia="ar-SA"/>
              </w:rPr>
              <w:t>ДОУ № 8 (122,5 тыс. рублей);</w:t>
            </w:r>
          </w:p>
          <w:p w14:paraId="79BF04F8" w14:textId="383FC039" w:rsidR="00A13594" w:rsidRPr="00B440F1" w:rsidRDefault="00A13594" w:rsidP="00B440F1">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 </w:t>
            </w:r>
            <w:r w:rsidRPr="00B440F1">
              <w:rPr>
                <w:rFonts w:ascii="Times New Roman" w:eastAsia="Arial" w:hAnsi="Times New Roman" w:cs="Times New Roman"/>
                <w:sz w:val="20"/>
                <w:szCs w:val="20"/>
                <w:lang w:eastAsia="ar-SA"/>
              </w:rPr>
              <w:t>ремонт асфальтового</w:t>
            </w:r>
            <w:r>
              <w:rPr>
                <w:rFonts w:ascii="Times New Roman" w:eastAsia="Arial" w:hAnsi="Times New Roman" w:cs="Times New Roman"/>
                <w:sz w:val="20"/>
                <w:szCs w:val="20"/>
                <w:lang w:eastAsia="ar-SA"/>
              </w:rPr>
              <w:t xml:space="preserve"> покрытия дорожек и тротуаров </w:t>
            </w:r>
            <w:r w:rsidRPr="00B440F1">
              <w:rPr>
                <w:rFonts w:ascii="Times New Roman" w:eastAsia="Arial" w:hAnsi="Times New Roman" w:cs="Times New Roman"/>
                <w:sz w:val="20"/>
                <w:szCs w:val="20"/>
                <w:lang w:eastAsia="ar-SA"/>
              </w:rPr>
              <w:t xml:space="preserve">ДОУ </w:t>
            </w:r>
            <w:r>
              <w:rPr>
                <w:rFonts w:ascii="Times New Roman" w:eastAsia="Arial" w:hAnsi="Times New Roman" w:cs="Times New Roman"/>
                <w:sz w:val="20"/>
                <w:szCs w:val="20"/>
                <w:lang w:eastAsia="ar-SA"/>
              </w:rPr>
              <w:t>№</w:t>
            </w:r>
            <w:r w:rsidRPr="00B440F1">
              <w:rPr>
                <w:rFonts w:ascii="Times New Roman" w:eastAsia="Arial" w:hAnsi="Times New Roman" w:cs="Times New Roman"/>
                <w:sz w:val="20"/>
                <w:szCs w:val="20"/>
                <w:lang w:eastAsia="ar-SA"/>
              </w:rPr>
              <w:t>10 (4 215,2 тыс. рублей);</w:t>
            </w:r>
          </w:p>
          <w:p w14:paraId="302E87E5" w14:textId="1DAFA910" w:rsidR="00A13594" w:rsidRPr="00B440F1" w:rsidRDefault="00A13594" w:rsidP="00B440F1">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 </w:t>
            </w:r>
            <w:r w:rsidRPr="00B440F1">
              <w:rPr>
                <w:rFonts w:ascii="Times New Roman" w:eastAsia="Arial" w:hAnsi="Times New Roman" w:cs="Times New Roman"/>
                <w:sz w:val="20"/>
                <w:szCs w:val="20"/>
                <w:lang w:eastAsia="ar-SA"/>
              </w:rPr>
              <w:t>ремонт фасада «</w:t>
            </w:r>
            <w:r>
              <w:rPr>
                <w:rFonts w:ascii="Times New Roman" w:eastAsia="Arial" w:hAnsi="Times New Roman" w:cs="Times New Roman"/>
                <w:sz w:val="20"/>
                <w:szCs w:val="20"/>
                <w:lang w:eastAsia="ar-SA"/>
              </w:rPr>
              <w:t>ДЮЦ</w:t>
            </w:r>
            <w:r w:rsidRPr="00B440F1">
              <w:rPr>
                <w:rFonts w:ascii="Times New Roman" w:eastAsia="Arial" w:hAnsi="Times New Roman" w:cs="Times New Roman"/>
                <w:sz w:val="20"/>
                <w:szCs w:val="20"/>
                <w:lang w:eastAsia="ar-SA"/>
              </w:rPr>
              <w:t>» с. Зеленец (907,7 тыс. рублей);</w:t>
            </w:r>
          </w:p>
          <w:p w14:paraId="166C7FD5" w14:textId="7B1F5651" w:rsidR="00A13594" w:rsidRPr="009F73B6" w:rsidRDefault="00A13594" w:rsidP="00B440F1">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 </w:t>
            </w:r>
            <w:r w:rsidRPr="00B440F1">
              <w:rPr>
                <w:rFonts w:ascii="Times New Roman" w:eastAsia="Arial" w:hAnsi="Times New Roman" w:cs="Times New Roman"/>
                <w:sz w:val="20"/>
                <w:szCs w:val="20"/>
                <w:lang w:eastAsia="ar-SA"/>
              </w:rPr>
              <w:t xml:space="preserve">ремонт вентиляционной шахты и козырька главного входа </w:t>
            </w:r>
            <w:r w:rsidR="00F002CD">
              <w:rPr>
                <w:rFonts w:ascii="Times New Roman" w:eastAsia="Arial" w:hAnsi="Times New Roman" w:cs="Times New Roman"/>
                <w:sz w:val="20"/>
                <w:szCs w:val="20"/>
                <w:lang w:eastAsia="ar-SA"/>
              </w:rPr>
              <w:t>В</w:t>
            </w:r>
            <w:r>
              <w:rPr>
                <w:rFonts w:ascii="Times New Roman" w:eastAsia="Arial" w:hAnsi="Times New Roman" w:cs="Times New Roman"/>
                <w:sz w:val="20"/>
                <w:szCs w:val="20"/>
                <w:lang w:eastAsia="ar-SA"/>
              </w:rPr>
              <w:t>СОШ № 2» (346,5 тыс. рублей).</w:t>
            </w:r>
          </w:p>
        </w:tc>
        <w:tc>
          <w:tcPr>
            <w:tcW w:w="851" w:type="dxa"/>
          </w:tcPr>
          <w:p w14:paraId="5B70D689" w14:textId="77777777" w:rsidR="00A13594" w:rsidRPr="009F73B6" w:rsidRDefault="00A13594" w:rsidP="0016181F">
            <w:pP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1134" w:type="dxa"/>
          </w:tcPr>
          <w:p w14:paraId="12E31C8A" w14:textId="77777777" w:rsidR="00A13594" w:rsidRPr="009F73B6" w:rsidRDefault="00A13594" w:rsidP="00211512">
            <w:pPr>
              <w:jc w:val="center"/>
              <w:rPr>
                <w:rFonts w:ascii="Times New Roman" w:hAnsi="Times New Roman" w:cs="Times New Roman"/>
                <w:i/>
                <w:iCs/>
                <w:sz w:val="20"/>
                <w:szCs w:val="20"/>
              </w:rPr>
            </w:pPr>
            <w:r w:rsidRPr="009F73B6">
              <w:rPr>
                <w:rFonts w:ascii="Times New Roman" w:hAnsi="Times New Roman" w:cs="Times New Roman"/>
                <w:i/>
                <w:iCs/>
                <w:sz w:val="20"/>
                <w:szCs w:val="20"/>
              </w:rPr>
              <w:t>сентябрь</w:t>
            </w:r>
          </w:p>
        </w:tc>
        <w:tc>
          <w:tcPr>
            <w:tcW w:w="992" w:type="dxa"/>
          </w:tcPr>
          <w:p w14:paraId="2DCA9AA6" w14:textId="77777777" w:rsidR="00A13594" w:rsidRPr="009F73B6" w:rsidRDefault="00A13594" w:rsidP="0016181F">
            <w:pPr>
              <w:widowControl w:val="0"/>
              <w:suppressAutoHyphens/>
              <w:autoSpaceDE w:val="0"/>
              <w:ind w:firstLine="720"/>
              <w:rPr>
                <w:rFonts w:ascii="Times New Roman" w:eastAsia="Arial" w:hAnsi="Times New Roman" w:cs="Times New Roman"/>
                <w:sz w:val="20"/>
                <w:szCs w:val="20"/>
                <w:lang w:eastAsia="ar-SA"/>
              </w:rPr>
            </w:pPr>
          </w:p>
        </w:tc>
        <w:tc>
          <w:tcPr>
            <w:tcW w:w="992" w:type="dxa"/>
          </w:tcPr>
          <w:p w14:paraId="509B94D7" w14:textId="231ABBCE" w:rsidR="00A13594" w:rsidRPr="002F111D" w:rsidRDefault="00A13594" w:rsidP="00B440F1">
            <w:pPr>
              <w:widowControl w:val="0"/>
              <w:suppressAutoHyphens/>
              <w:autoSpaceDE w:val="0"/>
              <w:rPr>
                <w:rFonts w:ascii="Times New Roman" w:eastAsia="Arial" w:hAnsi="Times New Roman" w:cs="Times New Roman"/>
                <w:i/>
                <w:sz w:val="20"/>
                <w:szCs w:val="20"/>
                <w:lang w:eastAsia="ar-SA"/>
              </w:rPr>
            </w:pPr>
            <w:r w:rsidRPr="002F111D">
              <w:rPr>
                <w:rFonts w:ascii="Times New Roman" w:eastAsia="Arial" w:hAnsi="Times New Roman" w:cs="Times New Roman"/>
                <w:i/>
                <w:sz w:val="20"/>
                <w:szCs w:val="20"/>
                <w:lang w:eastAsia="ar-SA"/>
              </w:rPr>
              <w:t>сентябрь</w:t>
            </w:r>
          </w:p>
        </w:tc>
        <w:tc>
          <w:tcPr>
            <w:tcW w:w="1459" w:type="dxa"/>
          </w:tcPr>
          <w:p w14:paraId="7BA9E155" w14:textId="747F808E" w:rsidR="00A13594" w:rsidRPr="009F73B6" w:rsidRDefault="00A13594" w:rsidP="00B440F1">
            <w:pPr>
              <w:widowControl w:val="0"/>
              <w:suppressAutoHyphens/>
              <w:autoSpaceDE w:val="0"/>
              <w:rPr>
                <w:rFonts w:ascii="Times New Roman" w:eastAsia="Arial" w:hAnsi="Times New Roman" w:cs="Times New Roman"/>
                <w:b/>
                <w:sz w:val="20"/>
                <w:szCs w:val="20"/>
                <w:lang w:eastAsia="ar-SA"/>
              </w:rPr>
            </w:pPr>
            <w:r w:rsidRPr="009F73B6">
              <w:rPr>
                <w:rFonts w:ascii="Times New Roman" w:eastAsia="Arial" w:hAnsi="Times New Roman" w:cs="Times New Roman"/>
                <w:sz w:val="20"/>
                <w:szCs w:val="20"/>
                <w:lang w:eastAsia="ar-SA"/>
              </w:rPr>
              <w:t>Выполнено</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 xml:space="preserve"> </w:t>
            </w:r>
          </w:p>
          <w:p w14:paraId="3F3662EE" w14:textId="53A386A1" w:rsidR="00A13594" w:rsidRPr="009F73B6" w:rsidRDefault="00A13594" w:rsidP="0016181F">
            <w:pPr>
              <w:widowControl w:val="0"/>
              <w:suppressAutoHyphens/>
              <w:autoSpaceDE w:val="0"/>
              <w:rPr>
                <w:rFonts w:ascii="Times New Roman" w:eastAsia="Arial" w:hAnsi="Times New Roman" w:cs="Times New Roman"/>
                <w:b/>
                <w:sz w:val="20"/>
                <w:szCs w:val="20"/>
                <w:lang w:eastAsia="ar-SA"/>
              </w:rPr>
            </w:pPr>
          </w:p>
        </w:tc>
      </w:tr>
      <w:tr w:rsidR="00A13594" w:rsidRPr="009F73B6" w14:paraId="30F998B7" w14:textId="77777777" w:rsidTr="005A59B3">
        <w:trPr>
          <w:jc w:val="center"/>
        </w:trPr>
        <w:tc>
          <w:tcPr>
            <w:tcW w:w="3050" w:type="dxa"/>
          </w:tcPr>
          <w:p w14:paraId="136ED7E4" w14:textId="77777777" w:rsidR="00A13594" w:rsidRPr="009F73B6" w:rsidRDefault="00A13594" w:rsidP="002F111D">
            <w:pPr>
              <w:rPr>
                <w:rFonts w:ascii="Times New Roman" w:hAnsi="Times New Roman" w:cs="Times New Roman"/>
                <w:b/>
                <w:bCs/>
                <w:sz w:val="20"/>
                <w:szCs w:val="20"/>
              </w:rPr>
            </w:pPr>
            <w:r w:rsidRPr="009F73B6">
              <w:rPr>
                <w:rFonts w:ascii="Times New Roman" w:hAnsi="Times New Roman" w:cs="Times New Roman"/>
                <w:b/>
                <w:bCs/>
                <w:sz w:val="20"/>
                <w:szCs w:val="20"/>
              </w:rPr>
              <w:t xml:space="preserve">Основное мероприятие 5.3.5. Осуществление процесса оздоровления и отдыха детей. </w:t>
            </w:r>
          </w:p>
        </w:tc>
        <w:tc>
          <w:tcPr>
            <w:tcW w:w="1843" w:type="dxa"/>
          </w:tcPr>
          <w:p w14:paraId="1E5D0B24" w14:textId="3E74AC5D" w:rsidR="00A13594" w:rsidRPr="009F73B6" w:rsidRDefault="00A13594" w:rsidP="002F111D">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7281183A" w14:textId="437754D6" w:rsidR="00A13594" w:rsidRPr="009F73B6" w:rsidRDefault="00A13594" w:rsidP="002F111D">
            <w:pPr>
              <w:rPr>
                <w:rFonts w:ascii="Times New Roman" w:hAnsi="Times New Roman" w:cs="Times New Roman"/>
                <w:sz w:val="20"/>
                <w:szCs w:val="20"/>
              </w:rPr>
            </w:pPr>
            <w:r>
              <w:rPr>
                <w:rFonts w:ascii="Times New Roman" w:hAnsi="Times New Roman" w:cs="Times New Roman"/>
                <w:sz w:val="20"/>
                <w:szCs w:val="20"/>
              </w:rPr>
              <w:t>58</w:t>
            </w:r>
            <w:r w:rsidRPr="009F73B6">
              <w:rPr>
                <w:rFonts w:ascii="Times New Roman" w:hAnsi="Times New Roman" w:cs="Times New Roman"/>
                <w:sz w:val="20"/>
                <w:szCs w:val="20"/>
              </w:rPr>
              <w:t>% обучающихся, регулярно занимающихся физической культурой и спортом во внеурочное время, в общеобразовательных организациях района, от общего количества обучающихся в общеобразовательных организациях.</w:t>
            </w:r>
          </w:p>
          <w:p w14:paraId="5D8B5318" w14:textId="77777777" w:rsidR="00A13594" w:rsidRPr="009F73B6" w:rsidRDefault="00A13594" w:rsidP="002F111D">
            <w:pPr>
              <w:rPr>
                <w:rFonts w:ascii="Times New Roman" w:hAnsi="Times New Roman" w:cs="Times New Roman"/>
                <w:sz w:val="20"/>
                <w:szCs w:val="20"/>
              </w:rPr>
            </w:pPr>
            <w:r w:rsidRPr="009F73B6">
              <w:rPr>
                <w:rFonts w:ascii="Times New Roman" w:hAnsi="Times New Roman" w:cs="Times New Roman"/>
                <w:sz w:val="20"/>
                <w:szCs w:val="20"/>
              </w:rPr>
              <w:t>Функционирование  9 школьных спортивных клубов, созданных в общеобразовательных организациях, расположенных в сельской местности, для занятий физической культурой и спортом.</w:t>
            </w:r>
          </w:p>
        </w:tc>
        <w:tc>
          <w:tcPr>
            <w:tcW w:w="2823" w:type="dxa"/>
          </w:tcPr>
          <w:p w14:paraId="31C8AD44" w14:textId="77777777" w:rsidR="00A13594" w:rsidRDefault="00A13594" w:rsidP="002F111D">
            <w:pPr>
              <w:widowControl w:val="0"/>
              <w:suppressAutoHyphens/>
              <w:autoSpaceDE w:val="0"/>
              <w:rPr>
                <w:rFonts w:ascii="Times New Roman" w:eastAsia="Arial" w:hAnsi="Times New Roman" w:cs="Times New Roman"/>
                <w:sz w:val="20"/>
                <w:szCs w:val="20"/>
                <w:lang w:eastAsia="ar-SA"/>
              </w:rPr>
            </w:pPr>
            <w:r w:rsidRPr="002F111D">
              <w:rPr>
                <w:rFonts w:ascii="Times New Roman" w:eastAsia="Arial" w:hAnsi="Times New Roman" w:cs="Times New Roman"/>
                <w:sz w:val="20"/>
                <w:szCs w:val="20"/>
                <w:lang w:eastAsia="ar-SA"/>
              </w:rPr>
              <w:t>На проведение оздоровительной кампании в 2023 году выделено 2143,4 тыс. рублей, в том числе: 1201,2 тыс. рублей – из республиканского бюджета; 942,2 тыс. рублей – из местного бюджета.</w:t>
            </w:r>
            <w:r w:rsidRPr="009F73B6">
              <w:rPr>
                <w:rFonts w:ascii="Times New Roman" w:eastAsia="Arial" w:hAnsi="Times New Roman" w:cs="Times New Roman"/>
                <w:sz w:val="20"/>
                <w:szCs w:val="20"/>
                <w:lang w:eastAsia="ar-SA"/>
              </w:rPr>
              <w:t xml:space="preserve"> </w:t>
            </w:r>
          </w:p>
          <w:p w14:paraId="50969EBD" w14:textId="3A7927E2" w:rsidR="00A13594" w:rsidRPr="009F73B6" w:rsidRDefault="00A13594" w:rsidP="002F111D">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 летний период 2023 года    функционировали ДОЛ с дневным пребыванием.</w:t>
            </w:r>
          </w:p>
          <w:p w14:paraId="44FF9A75" w14:textId="3D549A4B" w:rsidR="00A13594" w:rsidRPr="009F73B6" w:rsidRDefault="00A13594" w:rsidP="002F111D">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Ежегодно в  рамках договора, заключенного с ГАУДО РК </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Республиканский центр детско-юношеского спорта и туризма</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 xml:space="preserve"> выделяются путевки в  южные лагеря и  лагеря на территории Республики Коми.</w:t>
            </w:r>
          </w:p>
        </w:tc>
        <w:tc>
          <w:tcPr>
            <w:tcW w:w="851" w:type="dxa"/>
          </w:tcPr>
          <w:p w14:paraId="1CD55312" w14:textId="77777777" w:rsidR="00A13594" w:rsidRPr="009F73B6" w:rsidRDefault="00A13594" w:rsidP="002F111D">
            <w:pPr>
              <w:rPr>
                <w:rFonts w:ascii="Times New Roman" w:hAnsi="Times New Roman" w:cs="Times New Roman"/>
                <w:sz w:val="20"/>
                <w:szCs w:val="20"/>
              </w:rPr>
            </w:pPr>
            <w:r w:rsidRPr="009F73B6">
              <w:rPr>
                <w:rFonts w:ascii="Times New Roman" w:hAnsi="Times New Roman" w:cs="Times New Roman"/>
                <w:sz w:val="20"/>
                <w:szCs w:val="20"/>
              </w:rPr>
              <w:t> январь</w:t>
            </w:r>
          </w:p>
        </w:tc>
        <w:tc>
          <w:tcPr>
            <w:tcW w:w="1134" w:type="dxa"/>
          </w:tcPr>
          <w:p w14:paraId="3EE0A7D7" w14:textId="77777777" w:rsidR="00A13594" w:rsidRPr="009F73B6" w:rsidRDefault="00A13594" w:rsidP="002F111D">
            <w:pPr>
              <w:rPr>
                <w:rFonts w:ascii="Times New Roman" w:hAnsi="Times New Roman" w:cs="Times New Roman"/>
                <w:sz w:val="20"/>
                <w:szCs w:val="20"/>
              </w:rPr>
            </w:pPr>
            <w:r w:rsidRPr="009F73B6">
              <w:rPr>
                <w:rFonts w:ascii="Times New Roman" w:hAnsi="Times New Roman" w:cs="Times New Roman"/>
                <w:sz w:val="20"/>
                <w:szCs w:val="20"/>
              </w:rPr>
              <w:t> декабрь</w:t>
            </w:r>
          </w:p>
        </w:tc>
        <w:tc>
          <w:tcPr>
            <w:tcW w:w="992" w:type="dxa"/>
          </w:tcPr>
          <w:p w14:paraId="4B93B5D3" w14:textId="4218A50A" w:rsidR="00A13594" w:rsidRPr="009F73B6" w:rsidRDefault="00A13594" w:rsidP="002F111D">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 январь</w:t>
            </w:r>
          </w:p>
        </w:tc>
        <w:tc>
          <w:tcPr>
            <w:tcW w:w="992" w:type="dxa"/>
          </w:tcPr>
          <w:p w14:paraId="7CB34DDE" w14:textId="46804261" w:rsidR="00A13594" w:rsidRPr="009F73B6" w:rsidRDefault="00A13594" w:rsidP="002F111D">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 декабрь</w:t>
            </w:r>
          </w:p>
        </w:tc>
        <w:tc>
          <w:tcPr>
            <w:tcW w:w="1459" w:type="dxa"/>
          </w:tcPr>
          <w:p w14:paraId="05BF4546" w14:textId="77777777" w:rsidR="00A13594" w:rsidRPr="009F73B6" w:rsidRDefault="00A13594" w:rsidP="002F111D">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168CC1F5" w14:textId="0DDF74F5" w:rsidR="00A13594" w:rsidRPr="009F73B6" w:rsidRDefault="00A13594" w:rsidP="002F111D">
            <w:pPr>
              <w:widowControl w:val="0"/>
              <w:suppressAutoHyphens/>
              <w:autoSpaceDE w:val="0"/>
              <w:rPr>
                <w:rFonts w:ascii="Times New Roman" w:eastAsia="Arial" w:hAnsi="Times New Roman" w:cs="Times New Roman"/>
                <w:sz w:val="20"/>
                <w:szCs w:val="20"/>
                <w:lang w:eastAsia="ar-SA"/>
              </w:rPr>
            </w:pPr>
          </w:p>
        </w:tc>
      </w:tr>
      <w:tr w:rsidR="00A13594" w:rsidRPr="009F73B6" w14:paraId="3D182DC5" w14:textId="77777777" w:rsidTr="005A59B3">
        <w:trPr>
          <w:jc w:val="center"/>
        </w:trPr>
        <w:tc>
          <w:tcPr>
            <w:tcW w:w="3050" w:type="dxa"/>
          </w:tcPr>
          <w:p w14:paraId="72646D9C" w14:textId="77777777" w:rsidR="00A13594" w:rsidRPr="009F73B6" w:rsidRDefault="00A13594" w:rsidP="00EA78A5">
            <w:pPr>
              <w:rPr>
                <w:rFonts w:ascii="Times New Roman" w:hAnsi="Times New Roman" w:cs="Times New Roman"/>
                <w:sz w:val="20"/>
                <w:szCs w:val="20"/>
              </w:rPr>
            </w:pPr>
            <w:r w:rsidRPr="009F73B6">
              <w:rPr>
                <w:rFonts w:ascii="Times New Roman" w:hAnsi="Times New Roman" w:cs="Times New Roman"/>
                <w:sz w:val="20"/>
                <w:szCs w:val="20"/>
              </w:rPr>
              <w:t>Мероприятие 5.3.5.1 Открытие детских оздоровительных лагерей с дневным пребыванием и лагерей труда и отдыха разной направленности, в том числе спортивной, экологической, трудовой, военно-патриотической, оздоровительной  и других.</w:t>
            </w:r>
          </w:p>
        </w:tc>
        <w:tc>
          <w:tcPr>
            <w:tcW w:w="1843" w:type="dxa"/>
          </w:tcPr>
          <w:p w14:paraId="11CDDE4E" w14:textId="573835FA" w:rsidR="00A13594" w:rsidRPr="009F73B6" w:rsidRDefault="00A13594" w:rsidP="00EA78A5">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21D607B7" w14:textId="77777777" w:rsidR="00A13594" w:rsidRPr="009F73B6" w:rsidRDefault="00A13594" w:rsidP="00EA78A5">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6559DAFF" w14:textId="35CA4EE2" w:rsidR="00A13594" w:rsidRPr="00EA78A5" w:rsidRDefault="00A13594" w:rsidP="00EA78A5">
            <w:pPr>
              <w:widowControl w:val="0"/>
              <w:suppressAutoHyphens/>
              <w:autoSpaceDE w:val="0"/>
              <w:rPr>
                <w:rFonts w:ascii="Times New Roman" w:eastAsia="Arial" w:hAnsi="Times New Roman" w:cs="Times New Roman"/>
                <w:sz w:val="20"/>
                <w:szCs w:val="20"/>
                <w:lang w:eastAsia="ar-SA"/>
              </w:rPr>
            </w:pPr>
            <w:r w:rsidRPr="002F111D">
              <w:rPr>
                <w:rFonts w:ascii="Times New Roman" w:eastAsia="Arial" w:hAnsi="Times New Roman" w:cs="Times New Roman"/>
                <w:sz w:val="20"/>
                <w:szCs w:val="20"/>
                <w:lang w:eastAsia="ar-SA"/>
              </w:rPr>
              <w:t>В 2023 год</w:t>
            </w:r>
            <w:r>
              <w:rPr>
                <w:rFonts w:ascii="Times New Roman" w:eastAsia="Arial" w:hAnsi="Times New Roman" w:cs="Times New Roman"/>
                <w:sz w:val="20"/>
                <w:szCs w:val="20"/>
                <w:lang w:eastAsia="ar-SA"/>
              </w:rPr>
              <w:t xml:space="preserve">у </w:t>
            </w:r>
            <w:r w:rsidRPr="002F111D">
              <w:rPr>
                <w:rFonts w:ascii="Times New Roman" w:eastAsia="Arial" w:hAnsi="Times New Roman" w:cs="Times New Roman"/>
                <w:sz w:val="20"/>
                <w:szCs w:val="20"/>
                <w:lang w:eastAsia="ar-SA"/>
              </w:rPr>
              <w:t xml:space="preserve">на базе 15 учреждений (при 9 </w:t>
            </w:r>
            <w:r>
              <w:rPr>
                <w:rFonts w:ascii="Times New Roman" w:eastAsia="Arial" w:hAnsi="Times New Roman" w:cs="Times New Roman"/>
                <w:sz w:val="20"/>
                <w:szCs w:val="20"/>
                <w:lang w:eastAsia="ar-SA"/>
              </w:rPr>
              <w:t>ОО</w:t>
            </w:r>
            <w:r w:rsidRPr="002F111D">
              <w:rPr>
                <w:rFonts w:ascii="Times New Roman" w:eastAsia="Arial" w:hAnsi="Times New Roman" w:cs="Times New Roman"/>
                <w:sz w:val="20"/>
                <w:szCs w:val="20"/>
                <w:lang w:eastAsia="ar-SA"/>
              </w:rPr>
              <w:t xml:space="preserve"> района</w:t>
            </w:r>
            <w:r>
              <w:rPr>
                <w:rFonts w:ascii="Times New Roman" w:eastAsia="Arial" w:hAnsi="Times New Roman" w:cs="Times New Roman"/>
                <w:sz w:val="20"/>
                <w:szCs w:val="20"/>
                <w:lang w:eastAsia="ar-SA"/>
              </w:rPr>
              <w:t xml:space="preserve">, при 3 центрах доп. </w:t>
            </w:r>
            <w:r w:rsidRPr="002F111D">
              <w:rPr>
                <w:rFonts w:ascii="Times New Roman" w:eastAsia="Arial" w:hAnsi="Times New Roman" w:cs="Times New Roman"/>
                <w:sz w:val="20"/>
                <w:szCs w:val="20"/>
                <w:lang w:eastAsia="ar-SA"/>
              </w:rPr>
              <w:t>образования, при спортивной школе, в детской школе художественного ремесла, при детской школе искусств с. Зеленец) функционировали ДОЛ с дневным пребыванием.</w:t>
            </w:r>
            <w:r>
              <w:t xml:space="preserve"> </w:t>
            </w:r>
            <w:r w:rsidRPr="00EA78A5">
              <w:rPr>
                <w:rFonts w:ascii="Times New Roman" w:eastAsia="Arial" w:hAnsi="Times New Roman" w:cs="Times New Roman"/>
                <w:sz w:val="20"/>
                <w:szCs w:val="20"/>
                <w:lang w:eastAsia="ar-SA"/>
              </w:rPr>
              <w:t xml:space="preserve">Общий охват в ДОЛ составил 794 человека. </w:t>
            </w:r>
          </w:p>
          <w:p w14:paraId="2AF2C5DB" w14:textId="4ED42D0B" w:rsidR="00A13594" w:rsidRPr="009F73B6" w:rsidRDefault="00A13594" w:rsidP="00EA78A5">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Б</w:t>
            </w:r>
            <w:r w:rsidRPr="00EA78A5">
              <w:rPr>
                <w:rFonts w:ascii="Times New Roman" w:eastAsia="Arial" w:hAnsi="Times New Roman" w:cs="Times New Roman"/>
                <w:sz w:val="20"/>
                <w:szCs w:val="20"/>
                <w:lang w:eastAsia="ar-SA"/>
              </w:rPr>
              <w:t xml:space="preserve">ыли организованы лагеря труда и отдыха в </w:t>
            </w:r>
            <w:r>
              <w:rPr>
                <w:rFonts w:ascii="Times New Roman" w:eastAsia="Arial" w:hAnsi="Times New Roman" w:cs="Times New Roman"/>
                <w:sz w:val="20"/>
                <w:szCs w:val="20"/>
                <w:lang w:eastAsia="ar-SA"/>
              </w:rPr>
              <w:t>5 ОО</w:t>
            </w:r>
            <w:r w:rsidRPr="00EA78A5">
              <w:rPr>
                <w:rFonts w:ascii="Times New Roman" w:eastAsia="Arial" w:hAnsi="Times New Roman" w:cs="Times New Roman"/>
                <w:sz w:val="20"/>
                <w:szCs w:val="20"/>
                <w:lang w:eastAsia="ar-SA"/>
              </w:rPr>
              <w:t xml:space="preserve"> с общим охватом </w:t>
            </w:r>
            <w:r>
              <w:rPr>
                <w:rFonts w:ascii="Times New Roman" w:eastAsia="Arial" w:hAnsi="Times New Roman" w:cs="Times New Roman"/>
                <w:sz w:val="20"/>
                <w:szCs w:val="20"/>
                <w:lang w:eastAsia="ar-SA"/>
              </w:rPr>
              <w:t>9</w:t>
            </w:r>
            <w:r w:rsidRPr="00EA78A5">
              <w:rPr>
                <w:rFonts w:ascii="Times New Roman" w:eastAsia="Arial" w:hAnsi="Times New Roman" w:cs="Times New Roman"/>
                <w:sz w:val="20"/>
                <w:szCs w:val="20"/>
                <w:lang w:eastAsia="ar-SA"/>
              </w:rPr>
              <w:t xml:space="preserve">5 человек </w:t>
            </w:r>
          </w:p>
        </w:tc>
        <w:tc>
          <w:tcPr>
            <w:tcW w:w="851" w:type="dxa"/>
          </w:tcPr>
          <w:p w14:paraId="3E9D3C40" w14:textId="77777777" w:rsidR="00A13594" w:rsidRPr="009F73B6" w:rsidRDefault="00A13594" w:rsidP="00EA78A5">
            <w:pPr>
              <w:rPr>
                <w:rFonts w:ascii="Times New Roman" w:hAnsi="Times New Roman" w:cs="Times New Roman"/>
                <w:sz w:val="20"/>
                <w:szCs w:val="20"/>
              </w:rPr>
            </w:pPr>
            <w:r w:rsidRPr="009F73B6">
              <w:rPr>
                <w:rFonts w:ascii="Times New Roman" w:hAnsi="Times New Roman" w:cs="Times New Roman"/>
                <w:sz w:val="20"/>
                <w:szCs w:val="20"/>
              </w:rPr>
              <w:t>июнь</w:t>
            </w:r>
          </w:p>
        </w:tc>
        <w:tc>
          <w:tcPr>
            <w:tcW w:w="1134" w:type="dxa"/>
          </w:tcPr>
          <w:p w14:paraId="311D26FD" w14:textId="77777777" w:rsidR="00A13594" w:rsidRPr="009F73B6" w:rsidRDefault="00A13594" w:rsidP="00EA78A5">
            <w:pPr>
              <w:rPr>
                <w:rFonts w:ascii="Times New Roman" w:hAnsi="Times New Roman" w:cs="Times New Roman"/>
                <w:sz w:val="20"/>
                <w:szCs w:val="20"/>
              </w:rPr>
            </w:pPr>
            <w:r w:rsidRPr="009F73B6">
              <w:rPr>
                <w:rFonts w:ascii="Times New Roman" w:hAnsi="Times New Roman" w:cs="Times New Roman"/>
                <w:sz w:val="20"/>
                <w:szCs w:val="20"/>
              </w:rPr>
              <w:t>ноябрь</w:t>
            </w:r>
          </w:p>
        </w:tc>
        <w:tc>
          <w:tcPr>
            <w:tcW w:w="992" w:type="dxa"/>
          </w:tcPr>
          <w:p w14:paraId="466D732E" w14:textId="20580785" w:rsidR="00A13594" w:rsidRPr="009F73B6" w:rsidRDefault="00A13594" w:rsidP="00EA78A5">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июнь</w:t>
            </w:r>
          </w:p>
        </w:tc>
        <w:tc>
          <w:tcPr>
            <w:tcW w:w="992" w:type="dxa"/>
          </w:tcPr>
          <w:p w14:paraId="6FE8792F" w14:textId="6C25497D" w:rsidR="00A13594" w:rsidRPr="009F73B6" w:rsidRDefault="00A13594" w:rsidP="00EA78A5">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ноябрь</w:t>
            </w:r>
          </w:p>
        </w:tc>
        <w:tc>
          <w:tcPr>
            <w:tcW w:w="1459" w:type="dxa"/>
          </w:tcPr>
          <w:p w14:paraId="447DF93C" w14:textId="77777777" w:rsidR="00A13594" w:rsidRPr="009F73B6" w:rsidRDefault="00A13594" w:rsidP="00EA78A5">
            <w:pPr>
              <w:widowControl w:val="0"/>
              <w:suppressAutoHyphens/>
              <w:autoSpaceDE w:val="0"/>
              <w:rPr>
                <w:rFonts w:ascii="Times New Roman" w:eastAsia="Arial" w:hAnsi="Times New Roman" w:cs="Times New Roman"/>
                <w:sz w:val="20"/>
                <w:szCs w:val="20"/>
              </w:rPr>
            </w:pPr>
            <w:r w:rsidRPr="009F73B6">
              <w:rPr>
                <w:rFonts w:ascii="Times New Roman" w:eastAsia="Arial" w:hAnsi="Times New Roman" w:cs="Times New Roman"/>
                <w:sz w:val="20"/>
                <w:szCs w:val="20"/>
              </w:rPr>
              <w:t xml:space="preserve">Выполнено. </w:t>
            </w:r>
          </w:p>
          <w:p w14:paraId="2FCF41B3" w14:textId="4D08B263" w:rsidR="00A13594" w:rsidRPr="009F73B6" w:rsidRDefault="00A13594" w:rsidP="00EA78A5">
            <w:pPr>
              <w:widowControl w:val="0"/>
              <w:suppressAutoHyphens/>
              <w:autoSpaceDE w:val="0"/>
              <w:rPr>
                <w:rFonts w:ascii="Times New Roman" w:eastAsia="Arial" w:hAnsi="Times New Roman" w:cs="Times New Roman"/>
                <w:sz w:val="20"/>
                <w:szCs w:val="20"/>
                <w:lang w:eastAsia="ar-SA"/>
              </w:rPr>
            </w:pPr>
          </w:p>
        </w:tc>
      </w:tr>
      <w:tr w:rsidR="00A13594" w:rsidRPr="009F73B6" w14:paraId="64A73C76" w14:textId="77777777" w:rsidTr="005A59B3">
        <w:trPr>
          <w:jc w:val="center"/>
        </w:trPr>
        <w:tc>
          <w:tcPr>
            <w:tcW w:w="3050" w:type="dxa"/>
          </w:tcPr>
          <w:p w14:paraId="63A0ABD1" w14:textId="77777777" w:rsidR="00A13594" w:rsidRPr="009F73B6" w:rsidRDefault="00A13594" w:rsidP="002D433B">
            <w:pPr>
              <w:rPr>
                <w:rFonts w:ascii="Times New Roman" w:hAnsi="Times New Roman" w:cs="Times New Roman"/>
                <w:sz w:val="20"/>
                <w:szCs w:val="20"/>
              </w:rPr>
            </w:pPr>
            <w:r w:rsidRPr="009F73B6">
              <w:rPr>
                <w:rFonts w:ascii="Times New Roman" w:hAnsi="Times New Roman" w:cs="Times New Roman"/>
                <w:sz w:val="20"/>
                <w:szCs w:val="20"/>
              </w:rPr>
              <w:t>Мероприятие 5.3.5.2 Организация выездных групп.</w:t>
            </w:r>
          </w:p>
        </w:tc>
        <w:tc>
          <w:tcPr>
            <w:tcW w:w="1843" w:type="dxa"/>
          </w:tcPr>
          <w:p w14:paraId="25EC552F" w14:textId="5D0E793B" w:rsidR="00A13594" w:rsidRPr="009F73B6" w:rsidRDefault="00A13594" w:rsidP="002D433B">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768CA0E5" w14:textId="77777777" w:rsidR="00A13594" w:rsidRPr="009F73B6" w:rsidRDefault="00A13594" w:rsidP="002D433B">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370FE772" w14:textId="06A455C9" w:rsidR="00A13594" w:rsidRDefault="00A13594" w:rsidP="002D433B">
            <w:pPr>
              <w:widowControl w:val="0"/>
              <w:suppressAutoHyphens/>
              <w:autoSpaceDE w:val="0"/>
              <w:rPr>
                <w:rFonts w:ascii="Times New Roman" w:eastAsia="Arial" w:hAnsi="Times New Roman" w:cs="Times New Roman"/>
                <w:sz w:val="20"/>
                <w:szCs w:val="20"/>
              </w:rPr>
            </w:pPr>
            <w:r w:rsidRPr="002D433B">
              <w:rPr>
                <w:rFonts w:ascii="Times New Roman" w:eastAsia="Arial" w:hAnsi="Times New Roman" w:cs="Times New Roman"/>
                <w:sz w:val="20"/>
                <w:szCs w:val="20"/>
              </w:rPr>
              <w:t>Общий охват выездными путевками составил 197 человек (было выделено 168 путевок, 29 пут</w:t>
            </w:r>
            <w:r>
              <w:rPr>
                <w:rFonts w:ascii="Times New Roman" w:eastAsia="Arial" w:hAnsi="Times New Roman" w:cs="Times New Roman"/>
                <w:sz w:val="20"/>
                <w:szCs w:val="20"/>
              </w:rPr>
              <w:t>евок реализовали дополнительно</w:t>
            </w:r>
          </w:p>
          <w:p w14:paraId="0C057392" w14:textId="3A5E9D75" w:rsidR="00A13594" w:rsidRPr="009F73B6" w:rsidRDefault="00A13594" w:rsidP="002D433B">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rPr>
              <w:t>в южные лагеря («</w:t>
            </w:r>
            <w:r w:rsidRPr="009F73B6">
              <w:rPr>
                <w:rFonts w:ascii="Times New Roman" w:eastAsia="Arial" w:hAnsi="Times New Roman" w:cs="Times New Roman"/>
                <w:sz w:val="20"/>
                <w:szCs w:val="20"/>
              </w:rPr>
              <w:t>Черноморская Зорька</w:t>
            </w:r>
            <w:r>
              <w:rPr>
                <w:rFonts w:ascii="Times New Roman" w:eastAsia="Arial" w:hAnsi="Times New Roman" w:cs="Times New Roman"/>
                <w:sz w:val="20"/>
                <w:szCs w:val="20"/>
              </w:rPr>
              <w:t>»</w:t>
            </w:r>
            <w:r w:rsidRPr="009F73B6">
              <w:rPr>
                <w:rFonts w:ascii="Times New Roman" w:eastAsia="Arial" w:hAnsi="Times New Roman" w:cs="Times New Roman"/>
                <w:sz w:val="20"/>
                <w:szCs w:val="20"/>
              </w:rPr>
              <w:t xml:space="preserve">, </w:t>
            </w:r>
            <w:r>
              <w:rPr>
                <w:rFonts w:ascii="Times New Roman" w:eastAsia="Arial" w:hAnsi="Times New Roman" w:cs="Times New Roman"/>
                <w:sz w:val="20"/>
                <w:szCs w:val="20"/>
              </w:rPr>
              <w:t>«</w:t>
            </w:r>
            <w:r w:rsidRPr="009F73B6">
              <w:rPr>
                <w:rFonts w:ascii="Times New Roman" w:eastAsia="Arial" w:hAnsi="Times New Roman" w:cs="Times New Roman"/>
                <w:sz w:val="20"/>
                <w:szCs w:val="20"/>
              </w:rPr>
              <w:t>Медвежонок</w:t>
            </w:r>
            <w:r>
              <w:rPr>
                <w:rFonts w:ascii="Times New Roman" w:eastAsia="Arial" w:hAnsi="Times New Roman" w:cs="Times New Roman"/>
                <w:sz w:val="20"/>
                <w:szCs w:val="20"/>
              </w:rPr>
              <w:t>»</w:t>
            </w:r>
            <w:r w:rsidRPr="009F73B6">
              <w:rPr>
                <w:rFonts w:ascii="Times New Roman" w:eastAsia="Arial" w:hAnsi="Times New Roman" w:cs="Times New Roman"/>
                <w:sz w:val="20"/>
                <w:szCs w:val="20"/>
              </w:rPr>
              <w:t xml:space="preserve">, </w:t>
            </w:r>
            <w:r>
              <w:rPr>
                <w:rFonts w:ascii="Times New Roman" w:eastAsia="Arial" w:hAnsi="Times New Roman" w:cs="Times New Roman"/>
                <w:sz w:val="20"/>
                <w:szCs w:val="20"/>
              </w:rPr>
              <w:t>«</w:t>
            </w:r>
            <w:r w:rsidRPr="009F73B6">
              <w:rPr>
                <w:rFonts w:ascii="Times New Roman" w:eastAsia="Arial" w:hAnsi="Times New Roman" w:cs="Times New Roman"/>
                <w:sz w:val="20"/>
                <w:szCs w:val="20"/>
              </w:rPr>
              <w:t>Приморский</w:t>
            </w:r>
            <w:r>
              <w:rPr>
                <w:rFonts w:ascii="Times New Roman" w:eastAsia="Arial" w:hAnsi="Times New Roman" w:cs="Times New Roman"/>
                <w:sz w:val="20"/>
                <w:szCs w:val="20"/>
              </w:rPr>
              <w:t>»</w:t>
            </w:r>
            <w:r w:rsidRPr="009F73B6">
              <w:rPr>
                <w:rFonts w:ascii="Times New Roman" w:eastAsia="Arial" w:hAnsi="Times New Roman" w:cs="Times New Roman"/>
                <w:sz w:val="20"/>
                <w:szCs w:val="20"/>
              </w:rPr>
              <w:t>) и в местные лагеря (</w:t>
            </w:r>
            <w:r>
              <w:rPr>
                <w:rFonts w:ascii="Times New Roman" w:eastAsia="Arial" w:hAnsi="Times New Roman" w:cs="Times New Roman"/>
                <w:sz w:val="20"/>
                <w:szCs w:val="20"/>
              </w:rPr>
              <w:t>«</w:t>
            </w:r>
            <w:r w:rsidRPr="009F73B6">
              <w:rPr>
                <w:rFonts w:ascii="Times New Roman" w:eastAsia="Arial" w:hAnsi="Times New Roman" w:cs="Times New Roman"/>
                <w:sz w:val="20"/>
                <w:szCs w:val="20"/>
              </w:rPr>
              <w:t>Гренада</w:t>
            </w:r>
            <w:r>
              <w:rPr>
                <w:rFonts w:ascii="Times New Roman" w:eastAsia="Arial" w:hAnsi="Times New Roman" w:cs="Times New Roman"/>
                <w:sz w:val="20"/>
                <w:szCs w:val="20"/>
              </w:rPr>
              <w:t>»</w:t>
            </w:r>
            <w:r w:rsidRPr="009F73B6">
              <w:rPr>
                <w:rFonts w:ascii="Times New Roman" w:eastAsia="Arial" w:hAnsi="Times New Roman" w:cs="Times New Roman"/>
                <w:sz w:val="20"/>
                <w:szCs w:val="20"/>
              </w:rPr>
              <w:t xml:space="preserve">, </w:t>
            </w:r>
            <w:r>
              <w:rPr>
                <w:rFonts w:ascii="Times New Roman" w:eastAsia="Arial" w:hAnsi="Times New Roman" w:cs="Times New Roman"/>
                <w:sz w:val="20"/>
                <w:szCs w:val="20"/>
              </w:rPr>
              <w:t>«</w:t>
            </w:r>
            <w:r w:rsidRPr="009F73B6">
              <w:rPr>
                <w:rFonts w:ascii="Times New Roman" w:eastAsia="Arial" w:hAnsi="Times New Roman" w:cs="Times New Roman"/>
                <w:sz w:val="20"/>
                <w:szCs w:val="20"/>
              </w:rPr>
              <w:t>Мечта</w:t>
            </w:r>
            <w:r>
              <w:rPr>
                <w:rFonts w:ascii="Times New Roman" w:eastAsia="Arial" w:hAnsi="Times New Roman" w:cs="Times New Roman"/>
                <w:sz w:val="20"/>
                <w:szCs w:val="20"/>
              </w:rPr>
              <w:t>»</w:t>
            </w:r>
            <w:r w:rsidRPr="009F73B6">
              <w:rPr>
                <w:rFonts w:ascii="Times New Roman" w:eastAsia="Arial" w:hAnsi="Times New Roman" w:cs="Times New Roman"/>
                <w:sz w:val="20"/>
                <w:szCs w:val="20"/>
              </w:rPr>
              <w:t>).</w:t>
            </w:r>
          </w:p>
        </w:tc>
        <w:tc>
          <w:tcPr>
            <w:tcW w:w="851" w:type="dxa"/>
          </w:tcPr>
          <w:p w14:paraId="482F5D9D" w14:textId="77777777" w:rsidR="00A13594" w:rsidRPr="009F73B6" w:rsidRDefault="00A13594" w:rsidP="002D433B">
            <w:pPr>
              <w:rPr>
                <w:rFonts w:ascii="Times New Roman" w:hAnsi="Times New Roman" w:cs="Times New Roman"/>
                <w:sz w:val="20"/>
                <w:szCs w:val="20"/>
              </w:rPr>
            </w:pPr>
            <w:r w:rsidRPr="009F73B6">
              <w:rPr>
                <w:rFonts w:ascii="Times New Roman" w:hAnsi="Times New Roman" w:cs="Times New Roman"/>
                <w:sz w:val="20"/>
                <w:szCs w:val="20"/>
              </w:rPr>
              <w:t xml:space="preserve">январь </w:t>
            </w:r>
          </w:p>
        </w:tc>
        <w:tc>
          <w:tcPr>
            <w:tcW w:w="1134" w:type="dxa"/>
          </w:tcPr>
          <w:p w14:paraId="5C272501" w14:textId="77777777" w:rsidR="00A13594" w:rsidRPr="009F73B6" w:rsidRDefault="00A13594" w:rsidP="002D433B">
            <w:pPr>
              <w:rPr>
                <w:rFonts w:ascii="Times New Roman" w:hAnsi="Times New Roman" w:cs="Times New Roman"/>
                <w:sz w:val="20"/>
                <w:szCs w:val="20"/>
              </w:rPr>
            </w:pPr>
            <w:r w:rsidRPr="009F73B6">
              <w:rPr>
                <w:rFonts w:ascii="Times New Roman" w:hAnsi="Times New Roman" w:cs="Times New Roman"/>
                <w:sz w:val="20"/>
                <w:szCs w:val="20"/>
              </w:rPr>
              <w:t xml:space="preserve">декабрь </w:t>
            </w:r>
          </w:p>
        </w:tc>
        <w:tc>
          <w:tcPr>
            <w:tcW w:w="992" w:type="dxa"/>
          </w:tcPr>
          <w:p w14:paraId="64C37073" w14:textId="6C852164" w:rsidR="00A13594" w:rsidRPr="009F73B6" w:rsidRDefault="00A13594" w:rsidP="002D433B">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 xml:space="preserve">январь </w:t>
            </w:r>
          </w:p>
        </w:tc>
        <w:tc>
          <w:tcPr>
            <w:tcW w:w="992" w:type="dxa"/>
          </w:tcPr>
          <w:p w14:paraId="38BDEADB" w14:textId="4A5EE599" w:rsidR="00A13594" w:rsidRPr="009F73B6" w:rsidRDefault="00A13594" w:rsidP="002D433B">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 xml:space="preserve">декабрь </w:t>
            </w:r>
          </w:p>
        </w:tc>
        <w:tc>
          <w:tcPr>
            <w:tcW w:w="1459" w:type="dxa"/>
          </w:tcPr>
          <w:p w14:paraId="68E7AFCB" w14:textId="77777777" w:rsidR="00A13594" w:rsidRPr="009F73B6" w:rsidRDefault="00A13594" w:rsidP="002D433B">
            <w:pPr>
              <w:widowControl w:val="0"/>
              <w:suppressAutoHyphens/>
              <w:autoSpaceDE w:val="0"/>
              <w:rPr>
                <w:rFonts w:ascii="Times New Roman" w:eastAsia="Arial" w:hAnsi="Times New Roman" w:cs="Times New Roman"/>
                <w:sz w:val="20"/>
                <w:szCs w:val="20"/>
              </w:rPr>
            </w:pPr>
            <w:r w:rsidRPr="009F73B6">
              <w:rPr>
                <w:rFonts w:ascii="Times New Roman" w:eastAsia="Arial" w:hAnsi="Times New Roman" w:cs="Times New Roman"/>
                <w:sz w:val="20"/>
                <w:szCs w:val="20"/>
              </w:rPr>
              <w:t xml:space="preserve">Выполнено. </w:t>
            </w:r>
          </w:p>
          <w:p w14:paraId="1B4FEF97" w14:textId="5143FBBF" w:rsidR="00A13594" w:rsidRPr="009F73B6" w:rsidRDefault="00A13594" w:rsidP="002D433B">
            <w:pPr>
              <w:widowControl w:val="0"/>
              <w:suppressAutoHyphens/>
              <w:autoSpaceDE w:val="0"/>
              <w:rPr>
                <w:rFonts w:ascii="Times New Roman" w:eastAsia="Arial" w:hAnsi="Times New Roman" w:cs="Times New Roman"/>
                <w:sz w:val="20"/>
                <w:szCs w:val="20"/>
                <w:lang w:eastAsia="ar-SA"/>
              </w:rPr>
            </w:pPr>
          </w:p>
        </w:tc>
      </w:tr>
      <w:tr w:rsidR="00A13594" w:rsidRPr="009F73B6" w14:paraId="12CBFB37" w14:textId="77777777" w:rsidTr="005A59B3">
        <w:trPr>
          <w:jc w:val="center"/>
        </w:trPr>
        <w:tc>
          <w:tcPr>
            <w:tcW w:w="3050" w:type="dxa"/>
          </w:tcPr>
          <w:p w14:paraId="7EC75514" w14:textId="77777777" w:rsidR="00A13594" w:rsidRPr="006133F6" w:rsidRDefault="00A13594" w:rsidP="002D433B">
            <w:pPr>
              <w:rPr>
                <w:rFonts w:ascii="Times New Roman" w:hAnsi="Times New Roman" w:cs="Times New Roman"/>
                <w:sz w:val="20"/>
                <w:szCs w:val="20"/>
              </w:rPr>
            </w:pPr>
            <w:r w:rsidRPr="006133F6">
              <w:rPr>
                <w:rFonts w:ascii="Times New Roman" w:hAnsi="Times New Roman" w:cs="Times New Roman"/>
                <w:sz w:val="20"/>
                <w:szCs w:val="20"/>
              </w:rPr>
              <w:t>Мероприятие 5.3.5.3 Финансирование летней оздоровительной компании.</w:t>
            </w:r>
          </w:p>
        </w:tc>
        <w:tc>
          <w:tcPr>
            <w:tcW w:w="1843" w:type="dxa"/>
          </w:tcPr>
          <w:p w14:paraId="4017D4C8" w14:textId="30A7F600" w:rsidR="00A13594" w:rsidRPr="006133F6" w:rsidRDefault="00A13594" w:rsidP="002D433B">
            <w:pPr>
              <w:rPr>
                <w:rFonts w:ascii="Times New Roman" w:hAnsi="Times New Roman" w:cs="Times New Roman"/>
                <w:sz w:val="20"/>
                <w:szCs w:val="20"/>
              </w:rPr>
            </w:pPr>
            <w:r w:rsidRPr="006133F6">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6D4AC183" w14:textId="77777777" w:rsidR="00A13594" w:rsidRPr="006133F6" w:rsidRDefault="00A13594" w:rsidP="002D433B">
            <w:pPr>
              <w:rPr>
                <w:rFonts w:ascii="Times New Roman" w:hAnsi="Times New Roman" w:cs="Times New Roman"/>
                <w:sz w:val="20"/>
                <w:szCs w:val="20"/>
              </w:rPr>
            </w:pPr>
            <w:r w:rsidRPr="006133F6">
              <w:rPr>
                <w:rFonts w:ascii="Times New Roman" w:hAnsi="Times New Roman" w:cs="Times New Roman"/>
                <w:sz w:val="20"/>
                <w:szCs w:val="20"/>
              </w:rPr>
              <w:t> </w:t>
            </w:r>
          </w:p>
        </w:tc>
        <w:tc>
          <w:tcPr>
            <w:tcW w:w="2823" w:type="dxa"/>
          </w:tcPr>
          <w:p w14:paraId="67EEBC05" w14:textId="225A2565" w:rsidR="00A13594" w:rsidRPr="006133F6" w:rsidRDefault="00A13594" w:rsidP="006133F6">
            <w:pPr>
              <w:widowControl w:val="0"/>
              <w:suppressAutoHyphens/>
              <w:autoSpaceDE w:val="0"/>
              <w:rPr>
                <w:rFonts w:ascii="Times New Roman" w:eastAsia="Arial" w:hAnsi="Times New Roman" w:cs="Times New Roman"/>
                <w:sz w:val="20"/>
                <w:szCs w:val="20"/>
                <w:lang w:eastAsia="ar-SA"/>
              </w:rPr>
            </w:pPr>
            <w:r w:rsidRPr="006133F6">
              <w:rPr>
                <w:rFonts w:ascii="Times New Roman" w:eastAsia="Arial" w:hAnsi="Times New Roman" w:cs="Times New Roman"/>
                <w:sz w:val="20"/>
                <w:szCs w:val="20"/>
              </w:rPr>
              <w:t xml:space="preserve">Финансирование исполнено на </w:t>
            </w:r>
            <w:r w:rsidR="006133F6" w:rsidRPr="006133F6">
              <w:rPr>
                <w:rFonts w:ascii="Times New Roman" w:eastAsia="Arial" w:hAnsi="Times New Roman" w:cs="Times New Roman"/>
                <w:sz w:val="20"/>
                <w:szCs w:val="20"/>
              </w:rPr>
              <w:t>100</w:t>
            </w:r>
            <w:r w:rsidRPr="006133F6">
              <w:rPr>
                <w:rFonts w:ascii="Times New Roman" w:eastAsia="Arial" w:hAnsi="Times New Roman" w:cs="Times New Roman"/>
                <w:sz w:val="20"/>
                <w:szCs w:val="20"/>
              </w:rPr>
              <w:t>%.</w:t>
            </w:r>
          </w:p>
        </w:tc>
        <w:tc>
          <w:tcPr>
            <w:tcW w:w="851" w:type="dxa"/>
          </w:tcPr>
          <w:p w14:paraId="4CAFE85A" w14:textId="77777777" w:rsidR="00A13594" w:rsidRPr="006133F6" w:rsidRDefault="00A13594" w:rsidP="002D433B">
            <w:pPr>
              <w:rPr>
                <w:rFonts w:ascii="Times New Roman" w:hAnsi="Times New Roman" w:cs="Times New Roman"/>
                <w:sz w:val="20"/>
                <w:szCs w:val="20"/>
              </w:rPr>
            </w:pPr>
            <w:r w:rsidRPr="006133F6">
              <w:rPr>
                <w:rFonts w:ascii="Times New Roman" w:hAnsi="Times New Roman" w:cs="Times New Roman"/>
                <w:sz w:val="20"/>
                <w:szCs w:val="20"/>
              </w:rPr>
              <w:t xml:space="preserve">январь </w:t>
            </w:r>
          </w:p>
        </w:tc>
        <w:tc>
          <w:tcPr>
            <w:tcW w:w="1134" w:type="dxa"/>
          </w:tcPr>
          <w:p w14:paraId="1371AB0D" w14:textId="77777777" w:rsidR="00A13594" w:rsidRPr="006133F6" w:rsidRDefault="00A13594" w:rsidP="002D433B">
            <w:pPr>
              <w:rPr>
                <w:rFonts w:ascii="Times New Roman" w:hAnsi="Times New Roman" w:cs="Times New Roman"/>
                <w:sz w:val="20"/>
                <w:szCs w:val="20"/>
              </w:rPr>
            </w:pPr>
            <w:r w:rsidRPr="006133F6">
              <w:rPr>
                <w:rFonts w:ascii="Times New Roman" w:hAnsi="Times New Roman" w:cs="Times New Roman"/>
                <w:sz w:val="20"/>
                <w:szCs w:val="20"/>
              </w:rPr>
              <w:t xml:space="preserve">декабрь </w:t>
            </w:r>
          </w:p>
        </w:tc>
        <w:tc>
          <w:tcPr>
            <w:tcW w:w="992" w:type="dxa"/>
          </w:tcPr>
          <w:p w14:paraId="0ABBC9D9" w14:textId="4B448574" w:rsidR="00A13594" w:rsidRPr="006133F6" w:rsidRDefault="00A13594" w:rsidP="002D433B">
            <w:pPr>
              <w:widowControl w:val="0"/>
              <w:suppressAutoHyphens/>
              <w:autoSpaceDE w:val="0"/>
              <w:rPr>
                <w:rFonts w:ascii="Times New Roman" w:eastAsia="Arial" w:hAnsi="Times New Roman" w:cs="Times New Roman"/>
                <w:sz w:val="20"/>
                <w:szCs w:val="20"/>
                <w:lang w:eastAsia="ar-SA"/>
              </w:rPr>
            </w:pPr>
            <w:r w:rsidRPr="006133F6">
              <w:rPr>
                <w:rFonts w:ascii="Times New Roman" w:hAnsi="Times New Roman" w:cs="Times New Roman"/>
                <w:sz w:val="20"/>
                <w:szCs w:val="20"/>
              </w:rPr>
              <w:t xml:space="preserve">январь </w:t>
            </w:r>
          </w:p>
        </w:tc>
        <w:tc>
          <w:tcPr>
            <w:tcW w:w="992" w:type="dxa"/>
          </w:tcPr>
          <w:p w14:paraId="613B3F2E" w14:textId="1EC07D8C" w:rsidR="00A13594" w:rsidRPr="006133F6" w:rsidRDefault="00A13594" w:rsidP="002D433B">
            <w:pPr>
              <w:widowControl w:val="0"/>
              <w:suppressAutoHyphens/>
              <w:autoSpaceDE w:val="0"/>
              <w:rPr>
                <w:rFonts w:ascii="Times New Roman" w:eastAsia="Arial" w:hAnsi="Times New Roman" w:cs="Times New Roman"/>
                <w:sz w:val="20"/>
                <w:szCs w:val="20"/>
                <w:lang w:eastAsia="ar-SA"/>
              </w:rPr>
            </w:pPr>
            <w:r w:rsidRPr="006133F6">
              <w:rPr>
                <w:rFonts w:ascii="Times New Roman" w:hAnsi="Times New Roman" w:cs="Times New Roman"/>
                <w:sz w:val="20"/>
                <w:szCs w:val="20"/>
              </w:rPr>
              <w:t xml:space="preserve">декабрь </w:t>
            </w:r>
          </w:p>
        </w:tc>
        <w:tc>
          <w:tcPr>
            <w:tcW w:w="1459" w:type="dxa"/>
          </w:tcPr>
          <w:p w14:paraId="776C5A2A" w14:textId="78E50C33" w:rsidR="00A13594" w:rsidRPr="006133F6" w:rsidRDefault="006133F6" w:rsidP="009F1273">
            <w:pPr>
              <w:widowControl w:val="0"/>
              <w:suppressAutoHyphens/>
              <w:autoSpaceDE w:val="0"/>
              <w:rPr>
                <w:rFonts w:ascii="Times New Roman" w:eastAsia="Arial" w:hAnsi="Times New Roman" w:cs="Times New Roman"/>
                <w:sz w:val="20"/>
                <w:szCs w:val="20"/>
                <w:lang w:eastAsia="ar-SA"/>
              </w:rPr>
            </w:pPr>
            <w:r w:rsidRPr="006133F6">
              <w:rPr>
                <w:rFonts w:ascii="Times New Roman" w:eastAsia="Arial" w:hAnsi="Times New Roman" w:cs="Times New Roman"/>
                <w:sz w:val="20"/>
                <w:szCs w:val="20"/>
                <w:lang w:eastAsia="ar-SA"/>
              </w:rPr>
              <w:t>Выполнено.</w:t>
            </w:r>
          </w:p>
        </w:tc>
      </w:tr>
      <w:tr w:rsidR="00A13594" w:rsidRPr="009F73B6" w14:paraId="7F28A876" w14:textId="77777777" w:rsidTr="005A59B3">
        <w:trPr>
          <w:jc w:val="center"/>
        </w:trPr>
        <w:tc>
          <w:tcPr>
            <w:tcW w:w="3050" w:type="dxa"/>
          </w:tcPr>
          <w:p w14:paraId="36712D7F" w14:textId="77777777" w:rsidR="00A13594" w:rsidRPr="009F73B6" w:rsidRDefault="00A13594" w:rsidP="0016181F">
            <w:pPr>
              <w:rPr>
                <w:rFonts w:ascii="Times New Roman" w:hAnsi="Times New Roman" w:cs="Times New Roman"/>
                <w:i/>
                <w:iCs/>
                <w:sz w:val="20"/>
                <w:szCs w:val="20"/>
              </w:rPr>
            </w:pPr>
            <w:r w:rsidRPr="009F73B6">
              <w:rPr>
                <w:rFonts w:ascii="Times New Roman" w:hAnsi="Times New Roman" w:cs="Times New Roman"/>
                <w:i/>
                <w:iCs/>
                <w:sz w:val="20"/>
                <w:szCs w:val="20"/>
              </w:rPr>
              <w:t>Контрольное событие №78. Охвачено не менее 60% учащихся летним отдыхом.</w:t>
            </w:r>
          </w:p>
        </w:tc>
        <w:tc>
          <w:tcPr>
            <w:tcW w:w="1843" w:type="dxa"/>
          </w:tcPr>
          <w:p w14:paraId="2EEB23AD" w14:textId="475BA713" w:rsidR="00A13594" w:rsidRPr="009F73B6" w:rsidRDefault="00A13594" w:rsidP="0016181F">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0DC462B7" w14:textId="77777777" w:rsidR="00A13594" w:rsidRPr="009F73B6" w:rsidRDefault="00A13594" w:rsidP="002D433B">
            <w:pPr>
              <w:jc w:val="cente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2823" w:type="dxa"/>
          </w:tcPr>
          <w:p w14:paraId="420BC92B" w14:textId="437750C4" w:rsidR="00A13594" w:rsidRPr="009F73B6" w:rsidRDefault="00A13594" w:rsidP="002D433B">
            <w:pPr>
              <w:widowControl w:val="0"/>
              <w:suppressAutoHyphens/>
              <w:autoSpaceDE w:val="0"/>
              <w:rPr>
                <w:rFonts w:ascii="Times New Roman" w:eastAsia="Arial" w:hAnsi="Times New Roman" w:cs="Times New Roman"/>
                <w:color w:val="FF0000"/>
                <w:sz w:val="20"/>
                <w:szCs w:val="20"/>
                <w:lang w:eastAsia="ar-SA"/>
              </w:rPr>
            </w:pPr>
            <w:r>
              <w:rPr>
                <w:rFonts w:ascii="Times New Roman" w:eastAsia="Arial" w:hAnsi="Times New Roman" w:cs="Times New Roman"/>
                <w:sz w:val="20"/>
                <w:szCs w:val="20"/>
                <w:lang w:eastAsia="ar-SA"/>
              </w:rPr>
              <w:t>В</w:t>
            </w:r>
            <w:r w:rsidRPr="002D433B">
              <w:rPr>
                <w:rFonts w:ascii="Times New Roman" w:eastAsia="Arial" w:hAnsi="Times New Roman" w:cs="Times New Roman"/>
                <w:sz w:val="20"/>
                <w:szCs w:val="20"/>
                <w:lang w:eastAsia="ar-SA"/>
              </w:rPr>
              <w:t xml:space="preserve"> 2023 году отдыхом охвачено 1825 (60%) учащихся</w:t>
            </w:r>
            <w:r>
              <w:rPr>
                <w:rFonts w:ascii="Times New Roman" w:eastAsia="Arial" w:hAnsi="Times New Roman" w:cs="Times New Roman"/>
                <w:sz w:val="20"/>
                <w:szCs w:val="20"/>
                <w:lang w:eastAsia="ar-SA"/>
              </w:rPr>
              <w:t>.</w:t>
            </w:r>
            <w:r w:rsidRPr="002D433B">
              <w:rPr>
                <w:rFonts w:ascii="Times New Roman" w:eastAsia="Arial" w:hAnsi="Times New Roman" w:cs="Times New Roman"/>
                <w:sz w:val="20"/>
                <w:szCs w:val="20"/>
                <w:lang w:eastAsia="ar-SA"/>
              </w:rPr>
              <w:tab/>
            </w:r>
          </w:p>
        </w:tc>
        <w:tc>
          <w:tcPr>
            <w:tcW w:w="851" w:type="dxa"/>
          </w:tcPr>
          <w:p w14:paraId="5931436C" w14:textId="77777777" w:rsidR="00A13594" w:rsidRPr="009F73B6" w:rsidRDefault="00A13594" w:rsidP="0016181F">
            <w:pP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1134" w:type="dxa"/>
          </w:tcPr>
          <w:p w14:paraId="51F4670A" w14:textId="77777777" w:rsidR="00A13594" w:rsidRPr="009F73B6" w:rsidRDefault="00A13594" w:rsidP="0016181F">
            <w:pPr>
              <w:rPr>
                <w:rFonts w:ascii="Times New Roman" w:hAnsi="Times New Roman" w:cs="Times New Roman"/>
                <w:sz w:val="20"/>
                <w:szCs w:val="20"/>
              </w:rPr>
            </w:pPr>
            <w:r w:rsidRPr="009F73B6">
              <w:rPr>
                <w:rFonts w:ascii="Times New Roman" w:hAnsi="Times New Roman" w:cs="Times New Roman"/>
                <w:sz w:val="20"/>
                <w:szCs w:val="20"/>
              </w:rPr>
              <w:t xml:space="preserve">декабрь </w:t>
            </w:r>
          </w:p>
        </w:tc>
        <w:tc>
          <w:tcPr>
            <w:tcW w:w="992" w:type="dxa"/>
          </w:tcPr>
          <w:p w14:paraId="2821DE8C" w14:textId="77777777" w:rsidR="00A13594" w:rsidRPr="009F73B6" w:rsidRDefault="00A13594" w:rsidP="0016181F">
            <w:pPr>
              <w:widowControl w:val="0"/>
              <w:suppressAutoHyphens/>
              <w:autoSpaceDE w:val="0"/>
              <w:ind w:firstLine="720"/>
              <w:rPr>
                <w:rFonts w:ascii="Times New Roman" w:eastAsia="Arial" w:hAnsi="Times New Roman" w:cs="Times New Roman"/>
                <w:sz w:val="20"/>
                <w:szCs w:val="20"/>
                <w:lang w:eastAsia="ar-SA"/>
              </w:rPr>
            </w:pPr>
          </w:p>
        </w:tc>
        <w:tc>
          <w:tcPr>
            <w:tcW w:w="992" w:type="dxa"/>
          </w:tcPr>
          <w:p w14:paraId="36637AA0" w14:textId="7C31FD1B" w:rsidR="00A13594" w:rsidRPr="002D433B" w:rsidRDefault="00A13594" w:rsidP="002D433B">
            <w:pPr>
              <w:widowControl w:val="0"/>
              <w:suppressAutoHyphens/>
              <w:autoSpaceDE w:val="0"/>
              <w:rPr>
                <w:rFonts w:ascii="Times New Roman" w:eastAsia="Arial" w:hAnsi="Times New Roman" w:cs="Times New Roman"/>
                <w:i/>
                <w:sz w:val="20"/>
                <w:szCs w:val="20"/>
                <w:lang w:eastAsia="ar-SA"/>
              </w:rPr>
            </w:pPr>
            <w:r w:rsidRPr="002D433B">
              <w:rPr>
                <w:rFonts w:ascii="Times New Roman" w:eastAsia="Arial" w:hAnsi="Times New Roman" w:cs="Times New Roman"/>
                <w:i/>
                <w:sz w:val="20"/>
                <w:szCs w:val="20"/>
                <w:lang w:eastAsia="ar-SA"/>
              </w:rPr>
              <w:t xml:space="preserve">декабрь </w:t>
            </w:r>
            <w:r>
              <w:rPr>
                <w:rFonts w:ascii="Times New Roman" w:eastAsia="Arial" w:hAnsi="Times New Roman" w:cs="Times New Roman"/>
                <w:i/>
                <w:sz w:val="20"/>
                <w:szCs w:val="20"/>
                <w:lang w:eastAsia="ar-SA"/>
              </w:rPr>
              <w:t xml:space="preserve"> </w:t>
            </w:r>
          </w:p>
        </w:tc>
        <w:tc>
          <w:tcPr>
            <w:tcW w:w="1459" w:type="dxa"/>
          </w:tcPr>
          <w:p w14:paraId="203728E5" w14:textId="7ED2230F" w:rsidR="00A13594" w:rsidRPr="009F73B6" w:rsidRDefault="00A13594" w:rsidP="002D433B">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rPr>
              <w:t>Выполнено</w:t>
            </w:r>
            <w:r>
              <w:rPr>
                <w:rFonts w:ascii="Times New Roman" w:eastAsia="Arial" w:hAnsi="Times New Roman" w:cs="Times New Roman"/>
                <w:sz w:val="20"/>
                <w:szCs w:val="20"/>
              </w:rPr>
              <w:t>.</w:t>
            </w:r>
            <w:r w:rsidRPr="009F73B6">
              <w:rPr>
                <w:rFonts w:ascii="Times New Roman" w:eastAsia="Arial" w:hAnsi="Times New Roman" w:cs="Times New Roman"/>
                <w:sz w:val="20"/>
                <w:szCs w:val="20"/>
              </w:rPr>
              <w:t xml:space="preserve"> </w:t>
            </w:r>
          </w:p>
        </w:tc>
      </w:tr>
      <w:tr w:rsidR="00A13594" w:rsidRPr="009F73B6" w14:paraId="25D5EE84" w14:textId="77777777" w:rsidTr="005A59B3">
        <w:trPr>
          <w:jc w:val="center"/>
        </w:trPr>
        <w:tc>
          <w:tcPr>
            <w:tcW w:w="3050" w:type="dxa"/>
          </w:tcPr>
          <w:p w14:paraId="55D3BDD0" w14:textId="77777777" w:rsidR="00A13594" w:rsidRPr="009F73B6" w:rsidRDefault="00A13594" w:rsidP="002D433B">
            <w:pPr>
              <w:rPr>
                <w:rFonts w:ascii="Times New Roman" w:hAnsi="Times New Roman" w:cs="Times New Roman"/>
                <w:b/>
                <w:bCs/>
                <w:sz w:val="20"/>
                <w:szCs w:val="20"/>
              </w:rPr>
            </w:pPr>
            <w:r w:rsidRPr="009F73B6">
              <w:rPr>
                <w:rFonts w:ascii="Times New Roman" w:hAnsi="Times New Roman" w:cs="Times New Roman"/>
                <w:b/>
                <w:bCs/>
                <w:sz w:val="20"/>
                <w:szCs w:val="20"/>
              </w:rPr>
              <w:t xml:space="preserve">Основное мероприятие 5.3.6. </w:t>
            </w:r>
            <w:r w:rsidRPr="00474F47">
              <w:rPr>
                <w:rFonts w:ascii="Times New Roman" w:hAnsi="Times New Roman" w:cs="Times New Roman"/>
                <w:b/>
                <w:bCs/>
                <w:sz w:val="20"/>
                <w:szCs w:val="20"/>
              </w:rPr>
              <w:t>Обеспечение деятельности органов исполнительной власти</w:t>
            </w:r>
          </w:p>
        </w:tc>
        <w:tc>
          <w:tcPr>
            <w:tcW w:w="1843" w:type="dxa"/>
          </w:tcPr>
          <w:p w14:paraId="3725B3A6" w14:textId="4C757EBA" w:rsidR="00A13594" w:rsidRPr="009F73B6" w:rsidRDefault="00A13594" w:rsidP="002D433B">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667C05CD" w14:textId="77777777" w:rsidR="00A13594" w:rsidRPr="00DC4EA8" w:rsidRDefault="00A13594" w:rsidP="002D433B">
            <w:pPr>
              <w:rPr>
                <w:rFonts w:ascii="Times New Roman" w:hAnsi="Times New Roman" w:cs="Times New Roman"/>
                <w:sz w:val="20"/>
                <w:szCs w:val="20"/>
              </w:rPr>
            </w:pPr>
            <w:r w:rsidRPr="00DC4EA8">
              <w:rPr>
                <w:rFonts w:ascii="Times New Roman" w:hAnsi="Times New Roman" w:cs="Times New Roman"/>
                <w:sz w:val="20"/>
                <w:szCs w:val="20"/>
              </w:rPr>
              <w:t>1. Доля зданий, соответствующих современным требованиям.</w:t>
            </w:r>
          </w:p>
          <w:p w14:paraId="3D467B18" w14:textId="3EF7670F" w:rsidR="00A13594" w:rsidRPr="009F73B6" w:rsidRDefault="00A13594" w:rsidP="002D433B">
            <w:pPr>
              <w:rPr>
                <w:rFonts w:ascii="Times New Roman" w:hAnsi="Times New Roman" w:cs="Times New Roman"/>
                <w:sz w:val="20"/>
                <w:szCs w:val="20"/>
              </w:rPr>
            </w:pPr>
            <w:r w:rsidRPr="00DC4EA8">
              <w:rPr>
                <w:rFonts w:ascii="Times New Roman" w:hAnsi="Times New Roman" w:cs="Times New Roman"/>
                <w:sz w:val="20"/>
                <w:szCs w:val="20"/>
              </w:rPr>
              <w:t>2. Количество планируемых к вводу (или введенных) новых мест в общеобразовательных и/или дошкольных организациях, для которых закуплено необходимое оборудование.</w:t>
            </w:r>
          </w:p>
        </w:tc>
        <w:tc>
          <w:tcPr>
            <w:tcW w:w="2823" w:type="dxa"/>
          </w:tcPr>
          <w:p w14:paraId="53ED09CE" w14:textId="3B675C1D" w:rsidR="00A13594" w:rsidRPr="00474F47" w:rsidRDefault="00A13594" w:rsidP="006133F6">
            <w:pPr>
              <w:widowControl w:val="0"/>
              <w:suppressAutoHyphens/>
              <w:autoSpaceDE w:val="0"/>
              <w:rPr>
                <w:rFonts w:ascii="Times New Roman" w:eastAsia="Arial" w:hAnsi="Times New Roman" w:cs="Times New Roman"/>
                <w:sz w:val="20"/>
                <w:szCs w:val="20"/>
                <w:lang w:eastAsia="ar-SA"/>
              </w:rPr>
            </w:pPr>
            <w:r w:rsidRPr="00474F47">
              <w:rPr>
                <w:rFonts w:ascii="Times New Roman" w:eastAsia="Arial" w:hAnsi="Times New Roman" w:cs="Times New Roman"/>
                <w:sz w:val="20"/>
                <w:szCs w:val="20"/>
                <w:lang w:eastAsia="ar-SA"/>
              </w:rPr>
              <w:t xml:space="preserve">Исполнение муниципального бюджета за 2023 год составило </w:t>
            </w:r>
            <w:r w:rsidR="006133F6" w:rsidRPr="00474F47">
              <w:rPr>
                <w:rFonts w:ascii="Times New Roman" w:eastAsia="Arial" w:hAnsi="Times New Roman" w:cs="Times New Roman"/>
                <w:sz w:val="20"/>
                <w:szCs w:val="20"/>
                <w:lang w:eastAsia="ar-SA"/>
              </w:rPr>
              <w:t>99</w:t>
            </w:r>
            <w:r w:rsidRPr="00474F47">
              <w:rPr>
                <w:rFonts w:ascii="Times New Roman" w:eastAsia="Arial" w:hAnsi="Times New Roman" w:cs="Times New Roman"/>
                <w:sz w:val="20"/>
                <w:szCs w:val="20"/>
                <w:lang w:eastAsia="ar-SA"/>
              </w:rPr>
              <w:t>%.</w:t>
            </w:r>
          </w:p>
        </w:tc>
        <w:tc>
          <w:tcPr>
            <w:tcW w:w="851" w:type="dxa"/>
          </w:tcPr>
          <w:p w14:paraId="479E059E" w14:textId="77777777" w:rsidR="00A13594" w:rsidRPr="009F73B6" w:rsidRDefault="00A13594" w:rsidP="002D433B">
            <w:pPr>
              <w:rPr>
                <w:rFonts w:ascii="Times New Roman" w:hAnsi="Times New Roman" w:cs="Times New Roman"/>
                <w:sz w:val="20"/>
                <w:szCs w:val="20"/>
              </w:rPr>
            </w:pPr>
            <w:r w:rsidRPr="009F73B6">
              <w:rPr>
                <w:rFonts w:ascii="Times New Roman" w:hAnsi="Times New Roman" w:cs="Times New Roman"/>
                <w:sz w:val="20"/>
                <w:szCs w:val="20"/>
              </w:rPr>
              <w:t xml:space="preserve">январь </w:t>
            </w:r>
          </w:p>
        </w:tc>
        <w:tc>
          <w:tcPr>
            <w:tcW w:w="1134" w:type="dxa"/>
          </w:tcPr>
          <w:p w14:paraId="144A59D0" w14:textId="77777777" w:rsidR="00A13594" w:rsidRPr="009F73B6" w:rsidRDefault="00A13594" w:rsidP="002D433B">
            <w:pPr>
              <w:rPr>
                <w:rFonts w:ascii="Times New Roman" w:hAnsi="Times New Roman" w:cs="Times New Roman"/>
                <w:sz w:val="20"/>
                <w:szCs w:val="20"/>
              </w:rPr>
            </w:pPr>
            <w:r w:rsidRPr="009F73B6">
              <w:rPr>
                <w:rFonts w:ascii="Times New Roman" w:hAnsi="Times New Roman" w:cs="Times New Roman"/>
                <w:sz w:val="20"/>
                <w:szCs w:val="20"/>
              </w:rPr>
              <w:t xml:space="preserve">декабрь </w:t>
            </w:r>
          </w:p>
        </w:tc>
        <w:tc>
          <w:tcPr>
            <w:tcW w:w="992" w:type="dxa"/>
          </w:tcPr>
          <w:p w14:paraId="03644B1F" w14:textId="08FA05F1" w:rsidR="00A13594" w:rsidRPr="009F73B6" w:rsidRDefault="00A13594" w:rsidP="002D433B">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 xml:space="preserve">январь </w:t>
            </w:r>
          </w:p>
        </w:tc>
        <w:tc>
          <w:tcPr>
            <w:tcW w:w="992" w:type="dxa"/>
          </w:tcPr>
          <w:p w14:paraId="39A28D79" w14:textId="7AC2B14F" w:rsidR="00A13594" w:rsidRPr="009F73B6" w:rsidRDefault="00A13594" w:rsidP="002D433B">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 xml:space="preserve">декабрь </w:t>
            </w:r>
          </w:p>
        </w:tc>
        <w:tc>
          <w:tcPr>
            <w:tcW w:w="1459" w:type="dxa"/>
          </w:tcPr>
          <w:p w14:paraId="53AC4B59" w14:textId="77777777" w:rsidR="00A13594" w:rsidRPr="00D33CC0" w:rsidRDefault="00386298" w:rsidP="009F1273">
            <w:pPr>
              <w:widowControl w:val="0"/>
              <w:suppressAutoHyphens/>
              <w:autoSpaceDE w:val="0"/>
              <w:rPr>
                <w:rFonts w:ascii="Times New Roman" w:eastAsia="Arial" w:hAnsi="Times New Roman" w:cs="Times New Roman"/>
                <w:sz w:val="20"/>
                <w:szCs w:val="20"/>
                <w:lang w:eastAsia="ar-SA"/>
              </w:rPr>
            </w:pPr>
            <w:r w:rsidRPr="00D33CC0">
              <w:rPr>
                <w:rFonts w:ascii="Times New Roman" w:eastAsia="Arial" w:hAnsi="Times New Roman" w:cs="Times New Roman"/>
                <w:sz w:val="20"/>
                <w:szCs w:val="20"/>
                <w:lang w:eastAsia="ar-SA"/>
              </w:rPr>
              <w:t>Выполнено частично.</w:t>
            </w:r>
          </w:p>
          <w:p w14:paraId="03D88E40" w14:textId="5B6C3E08" w:rsidR="00474F47" w:rsidRPr="002D433B" w:rsidRDefault="00474F47" w:rsidP="009F1273">
            <w:pPr>
              <w:widowControl w:val="0"/>
              <w:suppressAutoHyphens/>
              <w:autoSpaceDE w:val="0"/>
              <w:rPr>
                <w:rFonts w:ascii="Times New Roman" w:eastAsia="Arial" w:hAnsi="Times New Roman" w:cs="Times New Roman"/>
                <w:sz w:val="20"/>
                <w:szCs w:val="20"/>
                <w:highlight w:val="yellow"/>
                <w:lang w:eastAsia="ar-SA"/>
              </w:rPr>
            </w:pPr>
          </w:p>
        </w:tc>
      </w:tr>
      <w:tr w:rsidR="00A13594" w:rsidRPr="009F73B6" w14:paraId="4CEF80C1" w14:textId="77777777" w:rsidTr="005A59B3">
        <w:trPr>
          <w:jc w:val="center"/>
        </w:trPr>
        <w:tc>
          <w:tcPr>
            <w:tcW w:w="3050" w:type="dxa"/>
          </w:tcPr>
          <w:p w14:paraId="1B2BF973" w14:textId="77777777" w:rsidR="00A13594" w:rsidRPr="00474F47" w:rsidRDefault="00A13594" w:rsidP="00831260">
            <w:pPr>
              <w:rPr>
                <w:rFonts w:ascii="Times New Roman" w:hAnsi="Times New Roman" w:cs="Times New Roman"/>
                <w:sz w:val="20"/>
                <w:szCs w:val="20"/>
              </w:rPr>
            </w:pPr>
            <w:r w:rsidRPr="00474F47">
              <w:rPr>
                <w:rFonts w:ascii="Times New Roman" w:hAnsi="Times New Roman" w:cs="Times New Roman"/>
                <w:sz w:val="20"/>
                <w:szCs w:val="20"/>
              </w:rPr>
              <w:t>Мероприятие 5.3.6.1 Субсидия на оплату муниципальными учреждениями расходов по коммунальным услугам.</w:t>
            </w:r>
          </w:p>
        </w:tc>
        <w:tc>
          <w:tcPr>
            <w:tcW w:w="1843" w:type="dxa"/>
          </w:tcPr>
          <w:p w14:paraId="010D6CCD" w14:textId="7DB672DC" w:rsidR="00A13594" w:rsidRPr="009F73B6" w:rsidRDefault="00A13594" w:rsidP="00831260">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7B13948A" w14:textId="77777777" w:rsidR="00A13594" w:rsidRPr="009F73B6" w:rsidRDefault="00A13594" w:rsidP="00831260">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39366872" w14:textId="1CE83443" w:rsidR="00A13594" w:rsidRPr="009F73B6" w:rsidRDefault="00736567" w:rsidP="00736567">
            <w:pPr>
              <w:widowControl w:val="0"/>
              <w:suppressAutoHyphens/>
              <w:autoSpaceDE w:val="0"/>
              <w:rPr>
                <w:rFonts w:ascii="Times New Roman" w:eastAsia="Arial" w:hAnsi="Times New Roman" w:cs="Times New Roman"/>
                <w:sz w:val="20"/>
                <w:szCs w:val="20"/>
                <w:highlight w:val="green"/>
                <w:lang w:eastAsia="ar-SA"/>
              </w:rPr>
            </w:pPr>
            <w:r w:rsidRPr="00736567">
              <w:rPr>
                <w:rFonts w:ascii="Times New Roman" w:eastAsia="Arial" w:hAnsi="Times New Roman" w:cs="Times New Roman"/>
                <w:sz w:val="20"/>
                <w:szCs w:val="20"/>
                <w:lang w:eastAsia="ar-SA"/>
              </w:rPr>
              <w:t xml:space="preserve">Реализовано 77,8% финансовых средств. </w:t>
            </w:r>
          </w:p>
        </w:tc>
        <w:tc>
          <w:tcPr>
            <w:tcW w:w="851" w:type="dxa"/>
          </w:tcPr>
          <w:p w14:paraId="7751BB99" w14:textId="77777777" w:rsidR="00A13594" w:rsidRPr="009F73B6" w:rsidRDefault="00A13594" w:rsidP="00831260">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1596C2CA" w14:textId="77777777" w:rsidR="00A13594" w:rsidRPr="009F73B6" w:rsidRDefault="00A13594" w:rsidP="00831260">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53BB6991" w14:textId="4E3F7333" w:rsidR="00A13594" w:rsidRPr="009F73B6" w:rsidRDefault="00A13594" w:rsidP="00831260">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57CDC3A1" w14:textId="733345AA" w:rsidR="00A13594" w:rsidRPr="009F73B6" w:rsidRDefault="00A13594" w:rsidP="00831260">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3837E5F4" w14:textId="537DA020" w:rsidR="00736567" w:rsidRDefault="00736567" w:rsidP="00831260">
            <w:pPr>
              <w:widowControl w:val="0"/>
              <w:suppressAutoHyphens/>
              <w:autoSpaceDE w:val="0"/>
              <w:rPr>
                <w:rFonts w:ascii="Times New Roman" w:eastAsia="Arial" w:hAnsi="Times New Roman" w:cs="Times New Roman"/>
                <w:sz w:val="20"/>
                <w:szCs w:val="20"/>
                <w:lang w:eastAsia="ar-SA"/>
              </w:rPr>
            </w:pPr>
            <w:r w:rsidRPr="00D33CC0">
              <w:rPr>
                <w:rFonts w:ascii="Times New Roman" w:eastAsia="Arial" w:hAnsi="Times New Roman" w:cs="Times New Roman"/>
                <w:sz w:val="20"/>
                <w:szCs w:val="20"/>
                <w:lang w:eastAsia="ar-SA"/>
              </w:rPr>
              <w:t>Выполнено частично.</w:t>
            </w:r>
          </w:p>
          <w:p w14:paraId="0BD6DD2B" w14:textId="6D1EDA5E" w:rsidR="00A13594" w:rsidRPr="009F73B6" w:rsidRDefault="00A13594" w:rsidP="00831260">
            <w:pPr>
              <w:widowControl w:val="0"/>
              <w:suppressAutoHyphens/>
              <w:autoSpaceDE w:val="0"/>
              <w:rPr>
                <w:rFonts w:ascii="Times New Roman" w:eastAsia="Arial" w:hAnsi="Times New Roman" w:cs="Times New Roman"/>
                <w:sz w:val="20"/>
                <w:szCs w:val="20"/>
                <w:lang w:eastAsia="ar-SA"/>
              </w:rPr>
            </w:pPr>
          </w:p>
        </w:tc>
      </w:tr>
      <w:tr w:rsidR="00A13594" w:rsidRPr="009F73B6" w14:paraId="0F22C09F" w14:textId="77777777" w:rsidTr="005A59B3">
        <w:trPr>
          <w:jc w:val="center"/>
        </w:trPr>
        <w:tc>
          <w:tcPr>
            <w:tcW w:w="3050" w:type="dxa"/>
          </w:tcPr>
          <w:p w14:paraId="1B2B468E" w14:textId="77777777" w:rsidR="00A13594" w:rsidRPr="00474F47" w:rsidRDefault="00A13594" w:rsidP="00831260">
            <w:pPr>
              <w:rPr>
                <w:rFonts w:ascii="Times New Roman" w:hAnsi="Times New Roman" w:cs="Times New Roman"/>
                <w:sz w:val="20"/>
                <w:szCs w:val="20"/>
              </w:rPr>
            </w:pPr>
            <w:r w:rsidRPr="00474F47">
              <w:rPr>
                <w:rFonts w:ascii="Times New Roman" w:hAnsi="Times New Roman" w:cs="Times New Roman"/>
                <w:sz w:val="20"/>
                <w:szCs w:val="20"/>
              </w:rPr>
              <w:t>Мероприятие 5.3.6.2 Финансирование деятельности органов исполнительной власти.</w:t>
            </w:r>
          </w:p>
        </w:tc>
        <w:tc>
          <w:tcPr>
            <w:tcW w:w="1843" w:type="dxa"/>
          </w:tcPr>
          <w:p w14:paraId="663E7247" w14:textId="2F4F8324" w:rsidR="00A13594" w:rsidRPr="00474F47" w:rsidRDefault="00A13594" w:rsidP="00831260">
            <w:pPr>
              <w:rPr>
                <w:rFonts w:ascii="Times New Roman" w:hAnsi="Times New Roman" w:cs="Times New Roman"/>
                <w:sz w:val="20"/>
                <w:szCs w:val="20"/>
              </w:rPr>
            </w:pPr>
            <w:r w:rsidRPr="00474F47">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04B2EC95" w14:textId="77777777" w:rsidR="00A13594" w:rsidRPr="00474F47" w:rsidRDefault="00A13594" w:rsidP="00831260">
            <w:pPr>
              <w:rPr>
                <w:rFonts w:ascii="Times New Roman" w:hAnsi="Times New Roman" w:cs="Times New Roman"/>
                <w:sz w:val="20"/>
                <w:szCs w:val="20"/>
              </w:rPr>
            </w:pPr>
            <w:r w:rsidRPr="00474F47">
              <w:rPr>
                <w:rFonts w:ascii="Times New Roman" w:hAnsi="Times New Roman" w:cs="Times New Roman"/>
                <w:sz w:val="20"/>
                <w:szCs w:val="20"/>
              </w:rPr>
              <w:t> </w:t>
            </w:r>
          </w:p>
        </w:tc>
        <w:tc>
          <w:tcPr>
            <w:tcW w:w="2823" w:type="dxa"/>
          </w:tcPr>
          <w:p w14:paraId="5F2ABAFC" w14:textId="5FE57932" w:rsidR="00A13594" w:rsidRPr="00474F47" w:rsidRDefault="00474F47" w:rsidP="00474F47">
            <w:pPr>
              <w:widowControl w:val="0"/>
              <w:suppressAutoHyphens/>
              <w:autoSpaceDE w:val="0"/>
              <w:rPr>
                <w:rFonts w:ascii="Times New Roman" w:eastAsia="Arial" w:hAnsi="Times New Roman" w:cs="Times New Roman"/>
                <w:sz w:val="20"/>
                <w:szCs w:val="20"/>
                <w:lang w:eastAsia="ar-SA"/>
              </w:rPr>
            </w:pPr>
            <w:r w:rsidRPr="00474F47">
              <w:rPr>
                <w:rFonts w:ascii="Times New Roman" w:eastAsia="Arial" w:hAnsi="Times New Roman" w:cs="Times New Roman"/>
                <w:sz w:val="20"/>
                <w:szCs w:val="20"/>
                <w:lang w:eastAsia="ar-SA"/>
              </w:rPr>
              <w:t xml:space="preserve">Реализовано 100% финансовых средств. </w:t>
            </w:r>
          </w:p>
        </w:tc>
        <w:tc>
          <w:tcPr>
            <w:tcW w:w="851" w:type="dxa"/>
          </w:tcPr>
          <w:p w14:paraId="055451DB" w14:textId="77777777" w:rsidR="00A13594" w:rsidRPr="00474F47" w:rsidRDefault="00A13594" w:rsidP="00831260">
            <w:pPr>
              <w:rPr>
                <w:rFonts w:ascii="Times New Roman" w:hAnsi="Times New Roman" w:cs="Times New Roman"/>
                <w:sz w:val="20"/>
                <w:szCs w:val="20"/>
              </w:rPr>
            </w:pPr>
            <w:r w:rsidRPr="00474F47">
              <w:rPr>
                <w:rFonts w:ascii="Times New Roman" w:hAnsi="Times New Roman" w:cs="Times New Roman"/>
                <w:sz w:val="20"/>
                <w:szCs w:val="20"/>
              </w:rPr>
              <w:t>январь</w:t>
            </w:r>
          </w:p>
        </w:tc>
        <w:tc>
          <w:tcPr>
            <w:tcW w:w="1134" w:type="dxa"/>
          </w:tcPr>
          <w:p w14:paraId="0ED4FF26" w14:textId="77777777" w:rsidR="00A13594" w:rsidRPr="00474F47" w:rsidRDefault="00A13594" w:rsidP="00831260">
            <w:pPr>
              <w:rPr>
                <w:rFonts w:ascii="Times New Roman" w:hAnsi="Times New Roman" w:cs="Times New Roman"/>
                <w:sz w:val="20"/>
                <w:szCs w:val="20"/>
              </w:rPr>
            </w:pPr>
            <w:r w:rsidRPr="00474F47">
              <w:rPr>
                <w:rFonts w:ascii="Times New Roman" w:hAnsi="Times New Roman" w:cs="Times New Roman"/>
                <w:sz w:val="20"/>
                <w:szCs w:val="20"/>
              </w:rPr>
              <w:t>декабрь</w:t>
            </w:r>
          </w:p>
        </w:tc>
        <w:tc>
          <w:tcPr>
            <w:tcW w:w="992" w:type="dxa"/>
          </w:tcPr>
          <w:p w14:paraId="1C4D1E50" w14:textId="1104784E" w:rsidR="00A13594" w:rsidRPr="00474F47" w:rsidRDefault="00A13594" w:rsidP="00831260">
            <w:pPr>
              <w:widowControl w:val="0"/>
              <w:suppressAutoHyphens/>
              <w:autoSpaceDE w:val="0"/>
              <w:rPr>
                <w:rFonts w:ascii="Times New Roman" w:eastAsia="Arial" w:hAnsi="Times New Roman" w:cs="Times New Roman"/>
                <w:sz w:val="20"/>
                <w:szCs w:val="20"/>
                <w:lang w:eastAsia="ar-SA"/>
              </w:rPr>
            </w:pPr>
            <w:r w:rsidRPr="00474F47">
              <w:rPr>
                <w:rFonts w:ascii="Times New Roman" w:hAnsi="Times New Roman" w:cs="Times New Roman"/>
                <w:sz w:val="20"/>
                <w:szCs w:val="20"/>
              </w:rPr>
              <w:t>январь</w:t>
            </w:r>
          </w:p>
        </w:tc>
        <w:tc>
          <w:tcPr>
            <w:tcW w:w="992" w:type="dxa"/>
          </w:tcPr>
          <w:p w14:paraId="55909DCE" w14:textId="73881163" w:rsidR="00A13594" w:rsidRPr="00474F47" w:rsidRDefault="00A13594" w:rsidP="00831260">
            <w:pPr>
              <w:widowControl w:val="0"/>
              <w:suppressAutoHyphens/>
              <w:autoSpaceDE w:val="0"/>
              <w:rPr>
                <w:rFonts w:ascii="Times New Roman" w:eastAsia="Arial" w:hAnsi="Times New Roman" w:cs="Times New Roman"/>
                <w:sz w:val="20"/>
                <w:szCs w:val="20"/>
                <w:lang w:eastAsia="ar-SA"/>
              </w:rPr>
            </w:pPr>
            <w:r w:rsidRPr="00474F47">
              <w:rPr>
                <w:rFonts w:ascii="Times New Roman" w:hAnsi="Times New Roman" w:cs="Times New Roman"/>
                <w:sz w:val="20"/>
                <w:szCs w:val="20"/>
              </w:rPr>
              <w:t>декабрь</w:t>
            </w:r>
          </w:p>
        </w:tc>
        <w:tc>
          <w:tcPr>
            <w:tcW w:w="1459" w:type="dxa"/>
          </w:tcPr>
          <w:p w14:paraId="2802D143" w14:textId="144EA4BB" w:rsidR="00A13594" w:rsidRPr="00474F47" w:rsidRDefault="00474F47" w:rsidP="00831260">
            <w:pPr>
              <w:widowControl w:val="0"/>
              <w:suppressAutoHyphens/>
              <w:autoSpaceDE w:val="0"/>
              <w:rPr>
                <w:rFonts w:ascii="Times New Roman" w:eastAsia="Arial" w:hAnsi="Times New Roman" w:cs="Times New Roman"/>
                <w:sz w:val="20"/>
                <w:szCs w:val="20"/>
                <w:lang w:eastAsia="ar-SA"/>
              </w:rPr>
            </w:pPr>
            <w:r w:rsidRPr="00474F47">
              <w:rPr>
                <w:rFonts w:ascii="Times New Roman" w:eastAsia="Arial" w:hAnsi="Times New Roman" w:cs="Times New Roman"/>
                <w:sz w:val="20"/>
                <w:szCs w:val="20"/>
                <w:lang w:eastAsia="ar-SA"/>
              </w:rPr>
              <w:t>Выполнено.</w:t>
            </w:r>
          </w:p>
        </w:tc>
      </w:tr>
      <w:tr w:rsidR="00A13594" w:rsidRPr="009F73B6" w14:paraId="0F38F9AB" w14:textId="77777777" w:rsidTr="005A59B3">
        <w:trPr>
          <w:jc w:val="center"/>
        </w:trPr>
        <w:tc>
          <w:tcPr>
            <w:tcW w:w="3050" w:type="dxa"/>
          </w:tcPr>
          <w:p w14:paraId="43445FF7" w14:textId="77777777" w:rsidR="00A13594" w:rsidRPr="009F73B6" w:rsidRDefault="00A13594" w:rsidP="00831260">
            <w:pPr>
              <w:rPr>
                <w:rFonts w:ascii="Times New Roman" w:hAnsi="Times New Roman" w:cs="Times New Roman"/>
                <w:i/>
                <w:iCs/>
                <w:sz w:val="20"/>
                <w:szCs w:val="20"/>
              </w:rPr>
            </w:pPr>
            <w:r w:rsidRPr="009F73B6">
              <w:rPr>
                <w:rFonts w:ascii="Times New Roman" w:hAnsi="Times New Roman" w:cs="Times New Roman"/>
                <w:i/>
                <w:iCs/>
                <w:sz w:val="20"/>
                <w:szCs w:val="20"/>
              </w:rPr>
              <w:t xml:space="preserve">Контрольное событие № 79. Анализ выполнения планов и проектов (публичный доклад, Цифры и факты, анализ достижений). </w:t>
            </w:r>
          </w:p>
        </w:tc>
        <w:tc>
          <w:tcPr>
            <w:tcW w:w="1843" w:type="dxa"/>
          </w:tcPr>
          <w:p w14:paraId="31225628" w14:textId="4D5E9F1B" w:rsidR="00A13594" w:rsidRPr="009F73B6" w:rsidRDefault="00A13594" w:rsidP="00831260">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0D5004B1" w14:textId="7A93AF63" w:rsidR="00A13594" w:rsidRPr="00831260" w:rsidRDefault="00A13594" w:rsidP="00831260">
            <w:pPr>
              <w:jc w:val="center"/>
              <w:rPr>
                <w:rFonts w:ascii="Times New Roman" w:hAnsi="Times New Roman" w:cs="Times New Roman"/>
                <w:i/>
                <w:sz w:val="20"/>
                <w:szCs w:val="20"/>
              </w:rPr>
            </w:pPr>
            <w:r w:rsidRPr="00831260">
              <w:rPr>
                <w:rFonts w:ascii="Times New Roman" w:hAnsi="Times New Roman" w:cs="Times New Roman"/>
                <w:i/>
                <w:sz w:val="20"/>
                <w:szCs w:val="20"/>
              </w:rPr>
              <w:t>Х</w:t>
            </w:r>
          </w:p>
        </w:tc>
        <w:tc>
          <w:tcPr>
            <w:tcW w:w="2823" w:type="dxa"/>
          </w:tcPr>
          <w:p w14:paraId="51D0AAB4" w14:textId="5485D685" w:rsidR="00A13594" w:rsidRPr="009F73B6" w:rsidRDefault="00A13594" w:rsidP="00831260">
            <w:pPr>
              <w:widowControl w:val="0"/>
              <w:suppressAutoHyphens/>
              <w:autoSpaceDE w:val="0"/>
              <w:rPr>
                <w:rFonts w:ascii="Times New Roman" w:eastAsia="Arial" w:hAnsi="Times New Roman" w:cs="Times New Roman"/>
                <w:i/>
                <w:color w:val="FF0000"/>
                <w:sz w:val="20"/>
                <w:szCs w:val="20"/>
                <w:lang w:eastAsia="ar-SA"/>
              </w:rPr>
            </w:pPr>
            <w:r>
              <w:rPr>
                <w:rFonts w:ascii="Times New Roman" w:eastAsia="Arial" w:hAnsi="Times New Roman" w:cs="Times New Roman"/>
                <w:sz w:val="20"/>
                <w:szCs w:val="20"/>
                <w:lang w:eastAsia="ar-SA"/>
              </w:rPr>
              <w:t xml:space="preserve">Выполнено: </w:t>
            </w:r>
            <w:r w:rsidRPr="009F73B6">
              <w:rPr>
                <w:rFonts w:ascii="Times New Roman" w:eastAsia="Arial" w:hAnsi="Times New Roman" w:cs="Times New Roman"/>
                <w:sz w:val="20"/>
                <w:szCs w:val="20"/>
                <w:lang w:eastAsia="ar-SA"/>
              </w:rPr>
              <w:t>отчет за 6 мес. 2023 г. по про</w:t>
            </w:r>
            <w:r w:rsidR="00211512">
              <w:rPr>
                <w:rFonts w:ascii="Times New Roman" w:eastAsia="Arial" w:hAnsi="Times New Roman" w:cs="Times New Roman"/>
                <w:sz w:val="20"/>
                <w:szCs w:val="20"/>
                <w:lang w:eastAsia="ar-SA"/>
              </w:rPr>
              <w:t xml:space="preserve">грамме развития; Цифры и факты, </w:t>
            </w:r>
            <w:r w:rsidRPr="009F73B6">
              <w:rPr>
                <w:rFonts w:ascii="Times New Roman" w:eastAsia="Arial" w:hAnsi="Times New Roman" w:cs="Times New Roman"/>
                <w:sz w:val="20"/>
                <w:szCs w:val="20"/>
                <w:lang w:eastAsia="ar-SA"/>
              </w:rPr>
              <w:t xml:space="preserve"> анализ дост</w:t>
            </w:r>
            <w:r>
              <w:rPr>
                <w:rFonts w:ascii="Times New Roman" w:eastAsia="Arial" w:hAnsi="Times New Roman" w:cs="Times New Roman"/>
                <w:sz w:val="20"/>
                <w:szCs w:val="20"/>
                <w:lang w:eastAsia="ar-SA"/>
              </w:rPr>
              <w:t>ижений за 2022-2023 учебный год, Публичный доклад за 2023 год, ан</w:t>
            </w:r>
            <w:r w:rsidR="00211512">
              <w:rPr>
                <w:rFonts w:ascii="Times New Roman" w:eastAsia="Arial" w:hAnsi="Times New Roman" w:cs="Times New Roman"/>
                <w:sz w:val="20"/>
                <w:szCs w:val="20"/>
                <w:lang w:eastAsia="ar-SA"/>
              </w:rPr>
              <w:t>ализ достижений за 2023 год.</w:t>
            </w:r>
          </w:p>
        </w:tc>
        <w:tc>
          <w:tcPr>
            <w:tcW w:w="851" w:type="dxa"/>
          </w:tcPr>
          <w:p w14:paraId="4D31A244" w14:textId="77777777" w:rsidR="00A13594" w:rsidRPr="00831260" w:rsidRDefault="00A13594" w:rsidP="00831260">
            <w:pPr>
              <w:rPr>
                <w:rFonts w:ascii="Times New Roman" w:hAnsi="Times New Roman" w:cs="Times New Roman"/>
                <w:i/>
                <w:sz w:val="20"/>
                <w:szCs w:val="20"/>
              </w:rPr>
            </w:pPr>
            <w:r w:rsidRPr="00831260">
              <w:rPr>
                <w:rFonts w:ascii="Times New Roman" w:hAnsi="Times New Roman" w:cs="Times New Roman"/>
                <w:i/>
                <w:sz w:val="20"/>
                <w:szCs w:val="20"/>
              </w:rPr>
              <w:t>январь</w:t>
            </w:r>
          </w:p>
        </w:tc>
        <w:tc>
          <w:tcPr>
            <w:tcW w:w="1134" w:type="dxa"/>
          </w:tcPr>
          <w:p w14:paraId="042AF39B" w14:textId="77777777" w:rsidR="00A13594" w:rsidRPr="00831260" w:rsidRDefault="00A13594" w:rsidP="00211512">
            <w:pPr>
              <w:jc w:val="center"/>
              <w:rPr>
                <w:rFonts w:ascii="Times New Roman" w:hAnsi="Times New Roman" w:cs="Times New Roman"/>
                <w:i/>
                <w:sz w:val="20"/>
                <w:szCs w:val="20"/>
              </w:rPr>
            </w:pPr>
            <w:r w:rsidRPr="00831260">
              <w:rPr>
                <w:rFonts w:ascii="Times New Roman" w:hAnsi="Times New Roman" w:cs="Times New Roman"/>
                <w:i/>
                <w:sz w:val="20"/>
                <w:szCs w:val="20"/>
              </w:rPr>
              <w:t>декабрь</w:t>
            </w:r>
          </w:p>
        </w:tc>
        <w:tc>
          <w:tcPr>
            <w:tcW w:w="992" w:type="dxa"/>
          </w:tcPr>
          <w:p w14:paraId="7ED0402C" w14:textId="3BFAE6C9" w:rsidR="00A13594" w:rsidRPr="00831260" w:rsidRDefault="00A13594" w:rsidP="00211512">
            <w:pPr>
              <w:widowControl w:val="0"/>
              <w:suppressAutoHyphens/>
              <w:autoSpaceDE w:val="0"/>
              <w:jc w:val="center"/>
              <w:rPr>
                <w:rFonts w:ascii="Times New Roman" w:eastAsia="Arial" w:hAnsi="Times New Roman" w:cs="Times New Roman"/>
                <w:i/>
                <w:sz w:val="20"/>
                <w:szCs w:val="20"/>
                <w:lang w:eastAsia="ar-SA"/>
              </w:rPr>
            </w:pPr>
            <w:r w:rsidRPr="00831260">
              <w:rPr>
                <w:rFonts w:ascii="Times New Roman" w:hAnsi="Times New Roman" w:cs="Times New Roman"/>
                <w:i/>
                <w:sz w:val="20"/>
                <w:szCs w:val="20"/>
              </w:rPr>
              <w:t>январь</w:t>
            </w:r>
          </w:p>
        </w:tc>
        <w:tc>
          <w:tcPr>
            <w:tcW w:w="992" w:type="dxa"/>
          </w:tcPr>
          <w:p w14:paraId="163AC109" w14:textId="23748703" w:rsidR="00A13594" w:rsidRPr="00831260" w:rsidRDefault="00A13594" w:rsidP="00831260">
            <w:pPr>
              <w:widowControl w:val="0"/>
              <w:suppressAutoHyphens/>
              <w:autoSpaceDE w:val="0"/>
              <w:rPr>
                <w:rFonts w:ascii="Times New Roman" w:eastAsia="Arial" w:hAnsi="Times New Roman" w:cs="Times New Roman"/>
                <w:i/>
                <w:sz w:val="20"/>
                <w:szCs w:val="20"/>
                <w:lang w:eastAsia="ar-SA"/>
              </w:rPr>
            </w:pPr>
            <w:r w:rsidRPr="00831260">
              <w:rPr>
                <w:rFonts w:ascii="Times New Roman" w:hAnsi="Times New Roman" w:cs="Times New Roman"/>
                <w:i/>
                <w:sz w:val="20"/>
                <w:szCs w:val="20"/>
              </w:rPr>
              <w:t>декабрь</w:t>
            </w:r>
          </w:p>
        </w:tc>
        <w:tc>
          <w:tcPr>
            <w:tcW w:w="1459" w:type="dxa"/>
            <w:shd w:val="clear" w:color="auto" w:fill="auto"/>
          </w:tcPr>
          <w:p w14:paraId="670C4338" w14:textId="057CDEB4" w:rsidR="00A13594" w:rsidRPr="009F73B6" w:rsidRDefault="00A13594" w:rsidP="00831260">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r>
              <w:rPr>
                <w:rFonts w:ascii="Times New Roman" w:eastAsia="Arial" w:hAnsi="Times New Roman" w:cs="Times New Roman"/>
                <w:sz w:val="20"/>
                <w:szCs w:val="20"/>
                <w:lang w:eastAsia="ar-SA"/>
              </w:rPr>
              <w:t>.</w:t>
            </w:r>
            <w:r w:rsidRPr="009F73B6">
              <w:rPr>
                <w:rFonts w:ascii="Times New Roman" w:eastAsia="Arial" w:hAnsi="Times New Roman" w:cs="Times New Roman"/>
                <w:sz w:val="20"/>
                <w:szCs w:val="20"/>
                <w:lang w:eastAsia="ar-SA"/>
              </w:rPr>
              <w:t xml:space="preserve"> </w:t>
            </w:r>
          </w:p>
          <w:p w14:paraId="5C7BAA16" w14:textId="180601FB" w:rsidR="00A13594" w:rsidRPr="009F73B6" w:rsidRDefault="00A13594" w:rsidP="00831260">
            <w:pPr>
              <w:widowControl w:val="0"/>
              <w:suppressAutoHyphens/>
              <w:autoSpaceDE w:val="0"/>
              <w:rPr>
                <w:rFonts w:ascii="Times New Roman" w:eastAsia="Arial" w:hAnsi="Times New Roman" w:cs="Times New Roman"/>
                <w:sz w:val="20"/>
                <w:szCs w:val="20"/>
                <w:lang w:eastAsia="ar-SA"/>
              </w:rPr>
            </w:pPr>
          </w:p>
        </w:tc>
      </w:tr>
      <w:tr w:rsidR="00A13594" w:rsidRPr="009F73B6" w14:paraId="1349D975" w14:textId="77777777" w:rsidTr="005A59B3">
        <w:trPr>
          <w:jc w:val="center"/>
        </w:trPr>
        <w:tc>
          <w:tcPr>
            <w:tcW w:w="3050" w:type="dxa"/>
          </w:tcPr>
          <w:p w14:paraId="17CEC946" w14:textId="77777777" w:rsidR="00A13594" w:rsidRPr="006133F6" w:rsidRDefault="00A13594" w:rsidP="00831260">
            <w:pPr>
              <w:rPr>
                <w:rFonts w:ascii="Times New Roman" w:hAnsi="Times New Roman" w:cs="Times New Roman"/>
                <w:b/>
                <w:bCs/>
                <w:sz w:val="20"/>
                <w:szCs w:val="20"/>
              </w:rPr>
            </w:pPr>
            <w:r w:rsidRPr="006133F6">
              <w:rPr>
                <w:rFonts w:ascii="Times New Roman" w:hAnsi="Times New Roman" w:cs="Times New Roman"/>
                <w:b/>
                <w:bCs/>
                <w:sz w:val="20"/>
                <w:szCs w:val="20"/>
              </w:rPr>
              <w:t>Основное мероприятие 5.3.7. Финансирование мероприятий молодежной политики</w:t>
            </w:r>
          </w:p>
        </w:tc>
        <w:tc>
          <w:tcPr>
            <w:tcW w:w="1843" w:type="dxa"/>
          </w:tcPr>
          <w:p w14:paraId="730C4616" w14:textId="42C366AD" w:rsidR="00A13594" w:rsidRPr="009F73B6" w:rsidRDefault="00A13594" w:rsidP="00831260">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5C3F34BD" w14:textId="6F55AF96" w:rsidR="00A13594" w:rsidRPr="009F73B6" w:rsidRDefault="00A13594" w:rsidP="00831260">
            <w:pPr>
              <w:rPr>
                <w:rFonts w:ascii="Times New Roman" w:hAnsi="Times New Roman" w:cs="Times New Roman"/>
                <w:sz w:val="20"/>
                <w:szCs w:val="20"/>
              </w:rPr>
            </w:pPr>
            <w:r w:rsidRPr="00DC4EA8">
              <w:rPr>
                <w:rFonts w:ascii="Times New Roman" w:hAnsi="Times New Roman" w:cs="Times New Roman"/>
                <w:sz w:val="20"/>
                <w:szCs w:val="20"/>
              </w:rPr>
              <w:t xml:space="preserve">Количество образовательных организаций, реализующих мероприятия по обеспечению деятельности советников по воспитанию составит </w:t>
            </w:r>
            <w:r>
              <w:rPr>
                <w:rFonts w:ascii="Times New Roman" w:hAnsi="Times New Roman" w:cs="Times New Roman"/>
                <w:sz w:val="20"/>
                <w:szCs w:val="20"/>
              </w:rPr>
              <w:t>8</w:t>
            </w:r>
            <w:r w:rsidRPr="00DC4EA8">
              <w:rPr>
                <w:rFonts w:ascii="Times New Roman" w:hAnsi="Times New Roman" w:cs="Times New Roman"/>
                <w:sz w:val="20"/>
                <w:szCs w:val="20"/>
              </w:rPr>
              <w:t xml:space="preserve"> ед.</w:t>
            </w:r>
          </w:p>
        </w:tc>
        <w:tc>
          <w:tcPr>
            <w:tcW w:w="2823" w:type="dxa"/>
          </w:tcPr>
          <w:p w14:paraId="100850F0" w14:textId="16A585DC" w:rsidR="00A13594" w:rsidRPr="006133F6" w:rsidRDefault="00A13594" w:rsidP="00831260">
            <w:pPr>
              <w:widowControl w:val="0"/>
              <w:suppressAutoHyphens/>
              <w:autoSpaceDE w:val="0"/>
              <w:rPr>
                <w:rFonts w:ascii="Times New Roman" w:eastAsia="Arial" w:hAnsi="Times New Roman" w:cs="Times New Roman"/>
                <w:sz w:val="20"/>
                <w:szCs w:val="20"/>
                <w:lang w:eastAsia="ar-SA"/>
              </w:rPr>
            </w:pPr>
            <w:r w:rsidRPr="006133F6">
              <w:rPr>
                <w:rFonts w:ascii="Times New Roman" w:eastAsia="Arial" w:hAnsi="Times New Roman" w:cs="Times New Roman"/>
                <w:sz w:val="20"/>
                <w:szCs w:val="20"/>
                <w:lang w:eastAsia="ar-SA"/>
              </w:rPr>
              <w:t xml:space="preserve">Реализовано </w:t>
            </w:r>
            <w:r w:rsidR="006133F6" w:rsidRPr="006133F6">
              <w:rPr>
                <w:rFonts w:ascii="Times New Roman" w:eastAsia="Arial" w:hAnsi="Times New Roman" w:cs="Times New Roman"/>
                <w:sz w:val="20"/>
                <w:szCs w:val="20"/>
                <w:lang w:eastAsia="ar-SA"/>
              </w:rPr>
              <w:t>100</w:t>
            </w:r>
            <w:r w:rsidRPr="006133F6">
              <w:rPr>
                <w:rFonts w:ascii="Times New Roman" w:eastAsia="Arial" w:hAnsi="Times New Roman" w:cs="Times New Roman"/>
                <w:sz w:val="20"/>
                <w:szCs w:val="20"/>
                <w:lang w:eastAsia="ar-SA"/>
              </w:rPr>
              <w:t xml:space="preserve">% финансовых средств. </w:t>
            </w:r>
          </w:p>
          <w:p w14:paraId="7FD710B8" w14:textId="4C9CD4EF" w:rsidR="00A13594" w:rsidRPr="006133F6" w:rsidRDefault="00A13594" w:rsidP="00831260">
            <w:pPr>
              <w:widowControl w:val="0"/>
              <w:suppressAutoHyphens/>
              <w:autoSpaceDE w:val="0"/>
              <w:rPr>
                <w:rFonts w:ascii="Times New Roman" w:eastAsia="Arial" w:hAnsi="Times New Roman" w:cs="Times New Roman"/>
                <w:color w:val="FF0000"/>
                <w:sz w:val="20"/>
                <w:szCs w:val="20"/>
                <w:lang w:eastAsia="ar-SA"/>
              </w:rPr>
            </w:pPr>
          </w:p>
        </w:tc>
        <w:tc>
          <w:tcPr>
            <w:tcW w:w="851" w:type="dxa"/>
          </w:tcPr>
          <w:p w14:paraId="78A96FC8" w14:textId="77777777" w:rsidR="00A13594" w:rsidRPr="006133F6" w:rsidRDefault="00A13594" w:rsidP="00831260">
            <w:pPr>
              <w:rPr>
                <w:rFonts w:ascii="Times New Roman" w:hAnsi="Times New Roman" w:cs="Times New Roman"/>
                <w:sz w:val="20"/>
                <w:szCs w:val="20"/>
              </w:rPr>
            </w:pPr>
            <w:r w:rsidRPr="006133F6">
              <w:rPr>
                <w:rFonts w:ascii="Times New Roman" w:hAnsi="Times New Roman" w:cs="Times New Roman"/>
                <w:sz w:val="20"/>
                <w:szCs w:val="20"/>
              </w:rPr>
              <w:t xml:space="preserve">январь </w:t>
            </w:r>
          </w:p>
        </w:tc>
        <w:tc>
          <w:tcPr>
            <w:tcW w:w="1134" w:type="dxa"/>
          </w:tcPr>
          <w:p w14:paraId="17323F20" w14:textId="77777777" w:rsidR="00A13594" w:rsidRPr="006133F6" w:rsidRDefault="00A13594" w:rsidP="00831260">
            <w:pPr>
              <w:rPr>
                <w:rFonts w:ascii="Times New Roman" w:hAnsi="Times New Roman" w:cs="Times New Roman"/>
                <w:sz w:val="20"/>
                <w:szCs w:val="20"/>
              </w:rPr>
            </w:pPr>
            <w:r w:rsidRPr="006133F6">
              <w:rPr>
                <w:rFonts w:ascii="Times New Roman" w:hAnsi="Times New Roman" w:cs="Times New Roman"/>
                <w:sz w:val="20"/>
                <w:szCs w:val="20"/>
              </w:rPr>
              <w:t xml:space="preserve">декабрь </w:t>
            </w:r>
          </w:p>
        </w:tc>
        <w:tc>
          <w:tcPr>
            <w:tcW w:w="992" w:type="dxa"/>
          </w:tcPr>
          <w:p w14:paraId="7DAC5EA7" w14:textId="03C92E7D" w:rsidR="00A13594" w:rsidRPr="006133F6" w:rsidRDefault="00A13594" w:rsidP="00831260">
            <w:pPr>
              <w:widowControl w:val="0"/>
              <w:suppressAutoHyphens/>
              <w:autoSpaceDE w:val="0"/>
              <w:rPr>
                <w:rFonts w:ascii="Times New Roman" w:eastAsia="Arial" w:hAnsi="Times New Roman" w:cs="Times New Roman"/>
                <w:sz w:val="20"/>
                <w:szCs w:val="20"/>
                <w:lang w:eastAsia="ar-SA"/>
              </w:rPr>
            </w:pPr>
            <w:r w:rsidRPr="006133F6">
              <w:rPr>
                <w:rFonts w:ascii="Times New Roman" w:hAnsi="Times New Roman" w:cs="Times New Roman"/>
                <w:sz w:val="20"/>
                <w:szCs w:val="20"/>
              </w:rPr>
              <w:t xml:space="preserve">январь </w:t>
            </w:r>
          </w:p>
        </w:tc>
        <w:tc>
          <w:tcPr>
            <w:tcW w:w="992" w:type="dxa"/>
          </w:tcPr>
          <w:p w14:paraId="58B81711" w14:textId="5809343F" w:rsidR="00A13594" w:rsidRPr="006133F6" w:rsidRDefault="00A13594" w:rsidP="00831260">
            <w:pPr>
              <w:widowControl w:val="0"/>
              <w:suppressAutoHyphens/>
              <w:autoSpaceDE w:val="0"/>
              <w:rPr>
                <w:rFonts w:ascii="Times New Roman" w:eastAsia="Arial" w:hAnsi="Times New Roman" w:cs="Times New Roman"/>
                <w:sz w:val="20"/>
                <w:szCs w:val="20"/>
                <w:lang w:eastAsia="ar-SA"/>
              </w:rPr>
            </w:pPr>
            <w:r w:rsidRPr="006133F6">
              <w:rPr>
                <w:rFonts w:ascii="Times New Roman" w:hAnsi="Times New Roman" w:cs="Times New Roman"/>
                <w:sz w:val="20"/>
                <w:szCs w:val="20"/>
              </w:rPr>
              <w:t xml:space="preserve">декабрь </w:t>
            </w:r>
          </w:p>
        </w:tc>
        <w:tc>
          <w:tcPr>
            <w:tcW w:w="1459" w:type="dxa"/>
          </w:tcPr>
          <w:p w14:paraId="24E228F4" w14:textId="125F9BB4" w:rsidR="00A13594" w:rsidRPr="006133F6" w:rsidRDefault="006133F6" w:rsidP="009F1273">
            <w:pPr>
              <w:widowControl w:val="0"/>
              <w:suppressAutoHyphens/>
              <w:autoSpaceDE w:val="0"/>
              <w:rPr>
                <w:rFonts w:ascii="Times New Roman" w:eastAsia="Arial" w:hAnsi="Times New Roman" w:cs="Times New Roman"/>
                <w:sz w:val="20"/>
                <w:szCs w:val="20"/>
                <w:lang w:eastAsia="ar-SA"/>
              </w:rPr>
            </w:pPr>
            <w:r w:rsidRPr="006133F6">
              <w:rPr>
                <w:rFonts w:ascii="Times New Roman" w:eastAsia="Arial" w:hAnsi="Times New Roman" w:cs="Times New Roman"/>
                <w:sz w:val="20"/>
                <w:szCs w:val="20"/>
                <w:lang w:eastAsia="ar-SA"/>
              </w:rPr>
              <w:t>Выполнено.</w:t>
            </w:r>
          </w:p>
        </w:tc>
      </w:tr>
      <w:tr w:rsidR="00A13594" w:rsidRPr="009F73B6" w14:paraId="1974B82A" w14:textId="77777777" w:rsidTr="005A59B3">
        <w:trPr>
          <w:jc w:val="center"/>
        </w:trPr>
        <w:tc>
          <w:tcPr>
            <w:tcW w:w="3050" w:type="dxa"/>
          </w:tcPr>
          <w:p w14:paraId="1328158E" w14:textId="77777777" w:rsidR="00A13594" w:rsidRPr="009F73B6" w:rsidRDefault="00A13594" w:rsidP="00831260">
            <w:pPr>
              <w:rPr>
                <w:rFonts w:ascii="Times New Roman" w:hAnsi="Times New Roman" w:cs="Times New Roman"/>
                <w:sz w:val="20"/>
                <w:szCs w:val="20"/>
              </w:rPr>
            </w:pPr>
            <w:r w:rsidRPr="009F73B6">
              <w:rPr>
                <w:rFonts w:ascii="Times New Roman" w:hAnsi="Times New Roman" w:cs="Times New Roman"/>
                <w:sz w:val="20"/>
                <w:szCs w:val="20"/>
              </w:rPr>
              <w:t>Мероприятие 5.3.7.1 Финансирование мероприятий молодежной политики в соответствии со сметами.</w:t>
            </w:r>
          </w:p>
        </w:tc>
        <w:tc>
          <w:tcPr>
            <w:tcW w:w="1843" w:type="dxa"/>
          </w:tcPr>
          <w:p w14:paraId="03CF96F8" w14:textId="007849F5" w:rsidR="00A13594" w:rsidRPr="009F73B6" w:rsidRDefault="00A13594" w:rsidP="00831260">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4DDF6C47" w14:textId="77777777" w:rsidR="00A13594" w:rsidRPr="006133F6" w:rsidRDefault="00A13594" w:rsidP="00831260">
            <w:pPr>
              <w:rPr>
                <w:rFonts w:ascii="Times New Roman" w:hAnsi="Times New Roman" w:cs="Times New Roman"/>
                <w:sz w:val="20"/>
                <w:szCs w:val="20"/>
              </w:rPr>
            </w:pPr>
            <w:r w:rsidRPr="006133F6">
              <w:rPr>
                <w:rFonts w:ascii="Times New Roman" w:hAnsi="Times New Roman" w:cs="Times New Roman"/>
                <w:sz w:val="20"/>
                <w:szCs w:val="20"/>
              </w:rPr>
              <w:t> </w:t>
            </w:r>
          </w:p>
        </w:tc>
        <w:tc>
          <w:tcPr>
            <w:tcW w:w="2823" w:type="dxa"/>
          </w:tcPr>
          <w:p w14:paraId="0F49C4E0" w14:textId="771673EA" w:rsidR="00A13594" w:rsidRPr="006133F6" w:rsidRDefault="00A13594" w:rsidP="006133F6">
            <w:pPr>
              <w:widowControl w:val="0"/>
              <w:suppressAutoHyphens/>
              <w:autoSpaceDE w:val="0"/>
              <w:rPr>
                <w:rFonts w:ascii="Times New Roman" w:eastAsia="Arial" w:hAnsi="Times New Roman" w:cs="Times New Roman"/>
                <w:color w:val="FF0000"/>
                <w:sz w:val="20"/>
                <w:szCs w:val="20"/>
                <w:lang w:eastAsia="ar-SA"/>
              </w:rPr>
            </w:pPr>
            <w:r w:rsidRPr="006133F6">
              <w:rPr>
                <w:rFonts w:ascii="Times New Roman" w:eastAsia="Arial" w:hAnsi="Times New Roman" w:cs="Times New Roman"/>
                <w:sz w:val="20"/>
                <w:szCs w:val="20"/>
                <w:lang w:eastAsia="ar-SA"/>
              </w:rPr>
              <w:t xml:space="preserve">В 2023 году реализовано </w:t>
            </w:r>
            <w:r w:rsidR="006133F6" w:rsidRPr="006133F6">
              <w:rPr>
                <w:rFonts w:ascii="Times New Roman" w:eastAsia="Arial" w:hAnsi="Times New Roman" w:cs="Times New Roman"/>
                <w:sz w:val="20"/>
                <w:szCs w:val="20"/>
                <w:lang w:eastAsia="ar-SA"/>
              </w:rPr>
              <w:t>100</w:t>
            </w:r>
            <w:r w:rsidRPr="006133F6">
              <w:rPr>
                <w:rFonts w:ascii="Times New Roman" w:eastAsia="Arial" w:hAnsi="Times New Roman" w:cs="Times New Roman"/>
                <w:sz w:val="20"/>
                <w:szCs w:val="20"/>
                <w:lang w:eastAsia="ar-SA"/>
              </w:rPr>
              <w:t>% финансовых средств.</w:t>
            </w:r>
          </w:p>
        </w:tc>
        <w:tc>
          <w:tcPr>
            <w:tcW w:w="851" w:type="dxa"/>
          </w:tcPr>
          <w:p w14:paraId="1C127A21" w14:textId="77777777" w:rsidR="00A13594" w:rsidRPr="006133F6" w:rsidRDefault="00A13594" w:rsidP="00831260">
            <w:pPr>
              <w:rPr>
                <w:rFonts w:ascii="Times New Roman" w:hAnsi="Times New Roman" w:cs="Times New Roman"/>
                <w:sz w:val="20"/>
                <w:szCs w:val="20"/>
              </w:rPr>
            </w:pPr>
            <w:r w:rsidRPr="006133F6">
              <w:rPr>
                <w:rFonts w:ascii="Times New Roman" w:hAnsi="Times New Roman" w:cs="Times New Roman"/>
                <w:sz w:val="20"/>
                <w:szCs w:val="20"/>
              </w:rPr>
              <w:t xml:space="preserve">январь </w:t>
            </w:r>
          </w:p>
        </w:tc>
        <w:tc>
          <w:tcPr>
            <w:tcW w:w="1134" w:type="dxa"/>
          </w:tcPr>
          <w:p w14:paraId="0BE3F2AC" w14:textId="77777777" w:rsidR="00A13594" w:rsidRPr="006133F6" w:rsidRDefault="00A13594" w:rsidP="00831260">
            <w:pPr>
              <w:rPr>
                <w:rFonts w:ascii="Times New Roman" w:hAnsi="Times New Roman" w:cs="Times New Roman"/>
                <w:sz w:val="20"/>
                <w:szCs w:val="20"/>
              </w:rPr>
            </w:pPr>
            <w:r w:rsidRPr="006133F6">
              <w:rPr>
                <w:rFonts w:ascii="Times New Roman" w:hAnsi="Times New Roman" w:cs="Times New Roman"/>
                <w:sz w:val="20"/>
                <w:szCs w:val="20"/>
              </w:rPr>
              <w:t xml:space="preserve">декабрь </w:t>
            </w:r>
          </w:p>
        </w:tc>
        <w:tc>
          <w:tcPr>
            <w:tcW w:w="992" w:type="dxa"/>
          </w:tcPr>
          <w:p w14:paraId="42E16A2E" w14:textId="20A716A2" w:rsidR="00A13594" w:rsidRPr="006133F6" w:rsidRDefault="00A13594" w:rsidP="00831260">
            <w:pPr>
              <w:widowControl w:val="0"/>
              <w:suppressAutoHyphens/>
              <w:autoSpaceDE w:val="0"/>
              <w:rPr>
                <w:rFonts w:ascii="Times New Roman" w:eastAsia="Arial" w:hAnsi="Times New Roman" w:cs="Times New Roman"/>
                <w:sz w:val="20"/>
                <w:szCs w:val="20"/>
                <w:lang w:eastAsia="ar-SA"/>
              </w:rPr>
            </w:pPr>
            <w:r w:rsidRPr="006133F6">
              <w:rPr>
                <w:rFonts w:ascii="Times New Roman" w:hAnsi="Times New Roman" w:cs="Times New Roman"/>
                <w:sz w:val="20"/>
                <w:szCs w:val="20"/>
              </w:rPr>
              <w:t xml:space="preserve">январь </w:t>
            </w:r>
          </w:p>
        </w:tc>
        <w:tc>
          <w:tcPr>
            <w:tcW w:w="992" w:type="dxa"/>
          </w:tcPr>
          <w:p w14:paraId="5CB33B4E" w14:textId="451BFC60" w:rsidR="00A13594" w:rsidRPr="006133F6" w:rsidRDefault="00A13594" w:rsidP="00831260">
            <w:pPr>
              <w:widowControl w:val="0"/>
              <w:suppressAutoHyphens/>
              <w:autoSpaceDE w:val="0"/>
              <w:rPr>
                <w:rFonts w:ascii="Times New Roman" w:eastAsia="Arial" w:hAnsi="Times New Roman" w:cs="Times New Roman"/>
                <w:sz w:val="20"/>
                <w:szCs w:val="20"/>
                <w:lang w:eastAsia="ar-SA"/>
              </w:rPr>
            </w:pPr>
            <w:r w:rsidRPr="006133F6">
              <w:rPr>
                <w:rFonts w:ascii="Times New Roman" w:hAnsi="Times New Roman" w:cs="Times New Roman"/>
                <w:sz w:val="20"/>
                <w:szCs w:val="20"/>
              </w:rPr>
              <w:t xml:space="preserve">декабрь </w:t>
            </w:r>
          </w:p>
        </w:tc>
        <w:tc>
          <w:tcPr>
            <w:tcW w:w="1459" w:type="dxa"/>
          </w:tcPr>
          <w:p w14:paraId="382C603C" w14:textId="447D34CE" w:rsidR="00A13594" w:rsidRPr="006133F6" w:rsidRDefault="006133F6" w:rsidP="009F1273">
            <w:pPr>
              <w:widowControl w:val="0"/>
              <w:suppressAutoHyphens/>
              <w:autoSpaceDE w:val="0"/>
              <w:rPr>
                <w:rFonts w:ascii="Times New Roman" w:eastAsia="Arial" w:hAnsi="Times New Roman" w:cs="Times New Roman"/>
                <w:sz w:val="20"/>
                <w:szCs w:val="20"/>
                <w:lang w:eastAsia="ar-SA"/>
              </w:rPr>
            </w:pPr>
            <w:r w:rsidRPr="006133F6">
              <w:rPr>
                <w:rFonts w:ascii="Times New Roman" w:eastAsia="Arial" w:hAnsi="Times New Roman" w:cs="Times New Roman"/>
                <w:sz w:val="20"/>
                <w:szCs w:val="20"/>
                <w:lang w:eastAsia="ar-SA"/>
              </w:rPr>
              <w:t>Выполнено.</w:t>
            </w:r>
          </w:p>
        </w:tc>
      </w:tr>
      <w:tr w:rsidR="00A13594" w:rsidRPr="009F73B6" w14:paraId="137213EA" w14:textId="77777777" w:rsidTr="005A59B3">
        <w:trPr>
          <w:jc w:val="center"/>
        </w:trPr>
        <w:tc>
          <w:tcPr>
            <w:tcW w:w="3050" w:type="dxa"/>
            <w:tcBorders>
              <w:bottom w:val="single" w:sz="4" w:space="0" w:color="auto"/>
            </w:tcBorders>
          </w:tcPr>
          <w:p w14:paraId="2DC9D8FC" w14:textId="77777777" w:rsidR="00A13594" w:rsidRPr="006133F6" w:rsidRDefault="00A13594" w:rsidP="00831260">
            <w:pPr>
              <w:rPr>
                <w:rFonts w:ascii="Times New Roman" w:hAnsi="Times New Roman" w:cs="Times New Roman"/>
                <w:sz w:val="20"/>
                <w:szCs w:val="20"/>
              </w:rPr>
            </w:pPr>
            <w:r w:rsidRPr="006133F6">
              <w:rPr>
                <w:rFonts w:ascii="Times New Roman" w:hAnsi="Times New Roman" w:cs="Times New Roman"/>
                <w:sz w:val="20"/>
                <w:szCs w:val="20"/>
              </w:rPr>
              <w:t xml:space="preserve">Мероприятие 5.3.7.2. Финансирование мероприятий молодежной политики за счет грантовой и спонсорской поддержки. </w:t>
            </w:r>
          </w:p>
        </w:tc>
        <w:tc>
          <w:tcPr>
            <w:tcW w:w="1843" w:type="dxa"/>
          </w:tcPr>
          <w:p w14:paraId="3395F817" w14:textId="7C8AAEA9" w:rsidR="00A13594" w:rsidRPr="006133F6" w:rsidRDefault="00A13594" w:rsidP="00831260">
            <w:pPr>
              <w:rPr>
                <w:rFonts w:ascii="Times New Roman" w:hAnsi="Times New Roman" w:cs="Times New Roman"/>
                <w:sz w:val="20"/>
                <w:szCs w:val="20"/>
              </w:rPr>
            </w:pPr>
            <w:r w:rsidRPr="006133F6">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1B5B5B35" w14:textId="77777777" w:rsidR="00A13594" w:rsidRPr="006133F6" w:rsidRDefault="00A13594" w:rsidP="00831260">
            <w:pPr>
              <w:rPr>
                <w:rFonts w:ascii="Times New Roman" w:hAnsi="Times New Roman" w:cs="Times New Roman"/>
                <w:sz w:val="20"/>
                <w:szCs w:val="20"/>
              </w:rPr>
            </w:pPr>
          </w:p>
        </w:tc>
        <w:tc>
          <w:tcPr>
            <w:tcW w:w="2823" w:type="dxa"/>
          </w:tcPr>
          <w:p w14:paraId="1AC6B35C" w14:textId="28F993CA" w:rsidR="00A13594" w:rsidRPr="006133F6" w:rsidRDefault="00A13594" w:rsidP="00831260">
            <w:pPr>
              <w:widowControl w:val="0"/>
              <w:suppressAutoHyphens/>
              <w:autoSpaceDE w:val="0"/>
              <w:rPr>
                <w:rFonts w:ascii="Times New Roman" w:eastAsia="Arial" w:hAnsi="Times New Roman" w:cs="Times New Roman"/>
                <w:sz w:val="20"/>
                <w:szCs w:val="20"/>
                <w:lang w:eastAsia="ar-SA"/>
              </w:rPr>
            </w:pPr>
            <w:r w:rsidRPr="006133F6">
              <w:rPr>
                <w:rFonts w:ascii="Times New Roman" w:eastAsia="Arial" w:hAnsi="Times New Roman" w:cs="Times New Roman"/>
                <w:sz w:val="20"/>
                <w:szCs w:val="20"/>
                <w:lang w:eastAsia="ar-SA"/>
              </w:rPr>
              <w:t>Средства грантовой и спонсорской поддержки не привлечены.</w:t>
            </w:r>
          </w:p>
        </w:tc>
        <w:tc>
          <w:tcPr>
            <w:tcW w:w="851" w:type="dxa"/>
          </w:tcPr>
          <w:p w14:paraId="53DB7F40" w14:textId="77777777" w:rsidR="00A13594" w:rsidRPr="009F73B6" w:rsidRDefault="00A13594" w:rsidP="00831260">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26ADA83F" w14:textId="77777777" w:rsidR="00A13594" w:rsidRPr="009F73B6" w:rsidRDefault="00A13594" w:rsidP="00831260">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6F1C453C" w14:textId="6B5585B2" w:rsidR="00A13594" w:rsidRPr="009F73B6" w:rsidRDefault="00A13594" w:rsidP="00831260">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2A991286" w14:textId="7B939793" w:rsidR="00A13594" w:rsidRPr="009F73B6" w:rsidRDefault="00A13594" w:rsidP="00831260">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4BD2F666" w14:textId="77777777" w:rsidR="00A13594" w:rsidRPr="00D33CC0" w:rsidRDefault="006133F6" w:rsidP="009F1273">
            <w:pPr>
              <w:widowControl w:val="0"/>
              <w:suppressAutoHyphens/>
              <w:autoSpaceDE w:val="0"/>
              <w:rPr>
                <w:rFonts w:ascii="Times New Roman" w:eastAsia="Arial" w:hAnsi="Times New Roman" w:cs="Times New Roman"/>
                <w:sz w:val="20"/>
                <w:szCs w:val="20"/>
                <w:lang w:eastAsia="ar-SA"/>
              </w:rPr>
            </w:pPr>
            <w:r w:rsidRPr="00D33CC0">
              <w:rPr>
                <w:rFonts w:ascii="Times New Roman" w:eastAsia="Arial" w:hAnsi="Times New Roman" w:cs="Times New Roman"/>
                <w:sz w:val="20"/>
                <w:szCs w:val="20"/>
                <w:lang w:eastAsia="ar-SA"/>
              </w:rPr>
              <w:t>Не выполнено.</w:t>
            </w:r>
          </w:p>
          <w:p w14:paraId="3807847A" w14:textId="223AC061" w:rsidR="00386298" w:rsidRPr="00831260" w:rsidRDefault="00386298" w:rsidP="009F1273">
            <w:pPr>
              <w:widowControl w:val="0"/>
              <w:suppressAutoHyphens/>
              <w:autoSpaceDE w:val="0"/>
              <w:rPr>
                <w:rFonts w:ascii="Times New Roman" w:eastAsia="Arial" w:hAnsi="Times New Roman" w:cs="Times New Roman"/>
                <w:sz w:val="20"/>
                <w:szCs w:val="20"/>
                <w:highlight w:val="yellow"/>
                <w:lang w:eastAsia="ar-SA"/>
              </w:rPr>
            </w:pPr>
            <w:r w:rsidRPr="00386298">
              <w:rPr>
                <w:rFonts w:ascii="Times New Roman" w:eastAsia="Arial" w:hAnsi="Times New Roman" w:cs="Times New Roman"/>
                <w:sz w:val="20"/>
                <w:szCs w:val="20"/>
                <w:lang w:eastAsia="ar-SA"/>
              </w:rPr>
              <w:t>Средства грантовой и спонсорской поддержки не привлечены.</w:t>
            </w:r>
          </w:p>
        </w:tc>
      </w:tr>
      <w:tr w:rsidR="00A13594" w:rsidRPr="009F73B6" w14:paraId="2DEEE132" w14:textId="77777777" w:rsidTr="005A59B3">
        <w:trPr>
          <w:jc w:val="center"/>
        </w:trPr>
        <w:tc>
          <w:tcPr>
            <w:tcW w:w="3050" w:type="dxa"/>
            <w:tcBorders>
              <w:top w:val="single" w:sz="4" w:space="0" w:color="auto"/>
              <w:left w:val="single" w:sz="4" w:space="0" w:color="auto"/>
              <w:bottom w:val="single" w:sz="8" w:space="0" w:color="000000"/>
              <w:right w:val="single" w:sz="8" w:space="0" w:color="000000"/>
            </w:tcBorders>
            <w:shd w:val="clear" w:color="auto" w:fill="auto"/>
          </w:tcPr>
          <w:p w14:paraId="4EE8ED34" w14:textId="20C8F60F" w:rsidR="00A13594" w:rsidRPr="007F2C27" w:rsidRDefault="00A13594" w:rsidP="0016181F">
            <w:pPr>
              <w:rPr>
                <w:rFonts w:ascii="Times New Roman" w:hAnsi="Times New Roman" w:cs="Times New Roman"/>
                <w:sz w:val="20"/>
                <w:szCs w:val="20"/>
                <w:highlight w:val="yellow"/>
              </w:rPr>
            </w:pPr>
            <w:r w:rsidRPr="007F2C27">
              <w:rPr>
                <w:rFonts w:ascii="Times New Roman" w:eastAsia="Times New Roman" w:hAnsi="Times New Roman" w:cs="Times New Roman"/>
                <w:sz w:val="20"/>
                <w:szCs w:val="20"/>
                <w:lang w:eastAsia="ru-RU"/>
              </w:rPr>
              <w:t>Мероприятие 5.3.7.3. Обеспечение деятельности советников директора по</w:t>
            </w:r>
            <w:r w:rsidRPr="007F2C27">
              <w:rPr>
                <w:rFonts w:ascii="Times New Roman" w:eastAsia="Times New Roman" w:hAnsi="Times New Roman" w:cs="Times New Roman"/>
                <w:sz w:val="20"/>
                <w:szCs w:val="20"/>
                <w:lang w:eastAsia="ru-RU"/>
              </w:rPr>
              <w:br/>
              <w:t>воспитанию и взаимодействию с детскими общественными объединениями в общеобразовательных организациях.</w:t>
            </w:r>
          </w:p>
        </w:tc>
        <w:tc>
          <w:tcPr>
            <w:tcW w:w="1843" w:type="dxa"/>
            <w:tcBorders>
              <w:top w:val="nil"/>
              <w:left w:val="nil"/>
              <w:bottom w:val="single" w:sz="8" w:space="0" w:color="000000"/>
              <w:right w:val="single" w:sz="8" w:space="0" w:color="000000"/>
            </w:tcBorders>
            <w:shd w:val="clear" w:color="auto" w:fill="auto"/>
          </w:tcPr>
          <w:p w14:paraId="58E0BE54" w14:textId="46746618" w:rsidR="00A13594" w:rsidRPr="007F2C27" w:rsidRDefault="00A13594" w:rsidP="0016181F">
            <w:pPr>
              <w:rPr>
                <w:rFonts w:ascii="Times New Roman" w:hAnsi="Times New Roman" w:cs="Times New Roman"/>
                <w:sz w:val="20"/>
                <w:szCs w:val="20"/>
              </w:rPr>
            </w:pPr>
            <w:r w:rsidRPr="007F2C27">
              <w:rPr>
                <w:rFonts w:ascii="Times New Roman" w:eastAsia="Times New Roman" w:hAnsi="Times New Roman" w:cs="Times New Roman"/>
                <w:sz w:val="20"/>
                <w:szCs w:val="20"/>
                <w:lang w:eastAsia="ru-RU"/>
              </w:rPr>
              <w:t xml:space="preserve">Заместитель руководителя администрации МР </w:t>
            </w:r>
            <w:r>
              <w:rPr>
                <w:rFonts w:ascii="Times New Roman" w:eastAsia="Times New Roman" w:hAnsi="Times New Roman" w:cs="Times New Roman"/>
                <w:sz w:val="20"/>
                <w:szCs w:val="20"/>
                <w:lang w:eastAsia="ru-RU"/>
              </w:rPr>
              <w:t>«</w:t>
            </w:r>
            <w:r w:rsidRPr="007F2C27">
              <w:rPr>
                <w:rFonts w:ascii="Times New Roman" w:eastAsia="Times New Roman" w:hAnsi="Times New Roman" w:cs="Times New Roman"/>
                <w:sz w:val="20"/>
                <w:szCs w:val="20"/>
                <w:lang w:eastAsia="ru-RU"/>
              </w:rPr>
              <w:t>Сыктывдинский</w:t>
            </w:r>
            <w:r>
              <w:rPr>
                <w:rFonts w:ascii="Times New Roman" w:eastAsia="Times New Roman" w:hAnsi="Times New Roman" w:cs="Times New Roman"/>
                <w:sz w:val="20"/>
                <w:szCs w:val="20"/>
                <w:lang w:eastAsia="ru-RU"/>
              </w:rPr>
              <w:t>»</w:t>
            </w:r>
            <w:r w:rsidRPr="007F2C27">
              <w:rPr>
                <w:rFonts w:ascii="Times New Roman" w:eastAsia="Times New Roman" w:hAnsi="Times New Roman" w:cs="Times New Roman"/>
                <w:sz w:val="20"/>
                <w:szCs w:val="20"/>
                <w:lang w:eastAsia="ru-RU"/>
              </w:rPr>
              <w:t xml:space="preserve"> Боброва Е.Б.</w:t>
            </w:r>
          </w:p>
        </w:tc>
        <w:tc>
          <w:tcPr>
            <w:tcW w:w="2421" w:type="dxa"/>
            <w:gridSpan w:val="2"/>
          </w:tcPr>
          <w:p w14:paraId="40F27F92" w14:textId="77777777" w:rsidR="00A13594" w:rsidRPr="009F73B6" w:rsidRDefault="00A13594" w:rsidP="0016181F">
            <w:pPr>
              <w:rPr>
                <w:rFonts w:ascii="Times New Roman" w:hAnsi="Times New Roman" w:cs="Times New Roman"/>
                <w:sz w:val="20"/>
                <w:szCs w:val="20"/>
              </w:rPr>
            </w:pPr>
          </w:p>
        </w:tc>
        <w:tc>
          <w:tcPr>
            <w:tcW w:w="2823" w:type="dxa"/>
          </w:tcPr>
          <w:p w14:paraId="3214E2D3" w14:textId="2917E075" w:rsidR="00A13594" w:rsidRPr="009F73B6" w:rsidRDefault="00A13594" w:rsidP="00831260">
            <w:pPr>
              <w:widowControl w:val="0"/>
              <w:suppressAutoHyphens/>
              <w:autoSpaceDE w:val="0"/>
              <w:rPr>
                <w:rFonts w:ascii="Times New Roman" w:eastAsia="Arial" w:hAnsi="Times New Roman" w:cs="Times New Roman"/>
                <w:sz w:val="20"/>
                <w:szCs w:val="20"/>
                <w:highlight w:val="yellow"/>
                <w:lang w:eastAsia="ar-SA"/>
              </w:rPr>
            </w:pPr>
            <w:r>
              <w:rPr>
                <w:rFonts w:ascii="Times New Roman" w:eastAsia="Arial" w:hAnsi="Times New Roman" w:cs="Times New Roman"/>
                <w:sz w:val="20"/>
                <w:szCs w:val="20"/>
                <w:lang w:eastAsia="ar-SA"/>
              </w:rPr>
              <w:t xml:space="preserve">8 образовательных организаций </w:t>
            </w:r>
            <w:r w:rsidRPr="00831260">
              <w:rPr>
                <w:rFonts w:ascii="Times New Roman" w:eastAsia="Arial" w:hAnsi="Times New Roman" w:cs="Times New Roman"/>
                <w:sz w:val="20"/>
                <w:szCs w:val="20"/>
                <w:lang w:eastAsia="ar-SA"/>
              </w:rPr>
              <w:t>реализую</w:t>
            </w:r>
            <w:r>
              <w:rPr>
                <w:rFonts w:ascii="Times New Roman" w:eastAsia="Arial" w:hAnsi="Times New Roman" w:cs="Times New Roman"/>
                <w:sz w:val="20"/>
                <w:szCs w:val="20"/>
                <w:lang w:eastAsia="ar-SA"/>
              </w:rPr>
              <w:t xml:space="preserve">т </w:t>
            </w:r>
            <w:r w:rsidRPr="00831260">
              <w:rPr>
                <w:rFonts w:ascii="Times New Roman" w:eastAsia="Arial" w:hAnsi="Times New Roman" w:cs="Times New Roman"/>
                <w:sz w:val="20"/>
                <w:szCs w:val="20"/>
                <w:lang w:eastAsia="ar-SA"/>
              </w:rPr>
              <w:t xml:space="preserve">мероприятия по обеспечению деятельности советников </w:t>
            </w:r>
            <w:r>
              <w:rPr>
                <w:rFonts w:ascii="Times New Roman" w:eastAsia="Arial" w:hAnsi="Times New Roman" w:cs="Times New Roman"/>
                <w:sz w:val="20"/>
                <w:szCs w:val="20"/>
                <w:lang w:eastAsia="ar-SA"/>
              </w:rPr>
              <w:t xml:space="preserve">директоров </w:t>
            </w:r>
            <w:r w:rsidRPr="00831260">
              <w:rPr>
                <w:rFonts w:ascii="Times New Roman" w:eastAsia="Arial" w:hAnsi="Times New Roman" w:cs="Times New Roman"/>
                <w:sz w:val="20"/>
                <w:szCs w:val="20"/>
                <w:lang w:eastAsia="ar-SA"/>
              </w:rPr>
              <w:t>по воспитанию</w:t>
            </w:r>
            <w:r>
              <w:rPr>
                <w:rFonts w:ascii="Times New Roman" w:eastAsia="Arial" w:hAnsi="Times New Roman" w:cs="Times New Roman"/>
                <w:sz w:val="20"/>
                <w:szCs w:val="20"/>
                <w:lang w:eastAsia="ar-SA"/>
              </w:rPr>
              <w:t>.</w:t>
            </w:r>
          </w:p>
        </w:tc>
        <w:tc>
          <w:tcPr>
            <w:tcW w:w="851" w:type="dxa"/>
          </w:tcPr>
          <w:p w14:paraId="664E89DF" w14:textId="6D2095E4" w:rsidR="00A13594" w:rsidRPr="009F73B6" w:rsidRDefault="00A13594" w:rsidP="00831260">
            <w:pPr>
              <w:rPr>
                <w:rFonts w:ascii="Times New Roman" w:hAnsi="Times New Roman" w:cs="Times New Roman"/>
                <w:sz w:val="20"/>
                <w:szCs w:val="20"/>
              </w:rPr>
            </w:pPr>
            <w:r>
              <w:rPr>
                <w:rFonts w:ascii="Times New Roman" w:hAnsi="Times New Roman" w:cs="Times New Roman"/>
                <w:sz w:val="20"/>
                <w:szCs w:val="20"/>
              </w:rPr>
              <w:t>сентябрь</w:t>
            </w:r>
          </w:p>
        </w:tc>
        <w:tc>
          <w:tcPr>
            <w:tcW w:w="1134" w:type="dxa"/>
          </w:tcPr>
          <w:p w14:paraId="6E0C2C51" w14:textId="086FEF12" w:rsidR="00A13594" w:rsidRPr="009F73B6" w:rsidRDefault="00A13594" w:rsidP="0016181F">
            <w:pPr>
              <w:rPr>
                <w:rFonts w:ascii="Times New Roman" w:hAnsi="Times New Roman" w:cs="Times New Roman"/>
                <w:sz w:val="20"/>
                <w:szCs w:val="20"/>
              </w:rPr>
            </w:pPr>
            <w:r>
              <w:rPr>
                <w:rFonts w:ascii="Times New Roman" w:hAnsi="Times New Roman" w:cs="Times New Roman"/>
                <w:sz w:val="20"/>
                <w:szCs w:val="20"/>
              </w:rPr>
              <w:t>декабрь</w:t>
            </w:r>
          </w:p>
        </w:tc>
        <w:tc>
          <w:tcPr>
            <w:tcW w:w="992" w:type="dxa"/>
          </w:tcPr>
          <w:p w14:paraId="640D0660" w14:textId="5F805FAD" w:rsidR="00A13594" w:rsidRPr="009F73B6" w:rsidRDefault="00A13594" w:rsidP="00831260">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сентябрь</w:t>
            </w:r>
          </w:p>
        </w:tc>
        <w:tc>
          <w:tcPr>
            <w:tcW w:w="992" w:type="dxa"/>
          </w:tcPr>
          <w:p w14:paraId="62BA80E4" w14:textId="1622EF47" w:rsidR="00A13594" w:rsidRPr="009F73B6" w:rsidRDefault="00A13594" w:rsidP="00831260">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декабрь </w:t>
            </w:r>
          </w:p>
        </w:tc>
        <w:tc>
          <w:tcPr>
            <w:tcW w:w="1459" w:type="dxa"/>
          </w:tcPr>
          <w:p w14:paraId="27EF99E0" w14:textId="3F134041" w:rsidR="00A13594" w:rsidRPr="009F73B6" w:rsidRDefault="00A13594" w:rsidP="0016181F">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Выполнено. </w:t>
            </w:r>
          </w:p>
        </w:tc>
      </w:tr>
      <w:tr w:rsidR="00A13594" w:rsidRPr="009F73B6" w14:paraId="037D46FA" w14:textId="77777777" w:rsidTr="005A59B3">
        <w:trPr>
          <w:jc w:val="center"/>
        </w:trPr>
        <w:tc>
          <w:tcPr>
            <w:tcW w:w="3050" w:type="dxa"/>
          </w:tcPr>
          <w:p w14:paraId="1A72B873" w14:textId="0EE6DAB6" w:rsidR="00A13594" w:rsidRPr="006133F6" w:rsidRDefault="00A13594" w:rsidP="004374FA">
            <w:pPr>
              <w:rPr>
                <w:rFonts w:ascii="Times New Roman" w:hAnsi="Times New Roman" w:cs="Times New Roman"/>
                <w:i/>
                <w:iCs/>
                <w:sz w:val="20"/>
                <w:szCs w:val="20"/>
              </w:rPr>
            </w:pPr>
            <w:r w:rsidRPr="006133F6">
              <w:rPr>
                <w:rFonts w:ascii="Times New Roman" w:hAnsi="Times New Roman" w:cs="Times New Roman"/>
                <w:i/>
                <w:iCs/>
                <w:sz w:val="20"/>
                <w:szCs w:val="20"/>
              </w:rPr>
              <w:t>Контрольное событие № 80. Освоение средств в полном объ</w:t>
            </w:r>
            <w:r w:rsidR="004374FA" w:rsidRPr="006133F6">
              <w:rPr>
                <w:rFonts w:ascii="Times New Roman" w:hAnsi="Times New Roman" w:cs="Times New Roman"/>
                <w:i/>
                <w:iCs/>
                <w:sz w:val="20"/>
                <w:szCs w:val="20"/>
              </w:rPr>
              <w:t>ё</w:t>
            </w:r>
            <w:r w:rsidRPr="006133F6">
              <w:rPr>
                <w:rFonts w:ascii="Times New Roman" w:hAnsi="Times New Roman" w:cs="Times New Roman"/>
                <w:i/>
                <w:iCs/>
                <w:sz w:val="20"/>
                <w:szCs w:val="20"/>
              </w:rPr>
              <w:t>ме.</w:t>
            </w:r>
          </w:p>
        </w:tc>
        <w:tc>
          <w:tcPr>
            <w:tcW w:w="1843" w:type="dxa"/>
          </w:tcPr>
          <w:p w14:paraId="3E1ACF59" w14:textId="219AB8DE" w:rsidR="00A13594" w:rsidRPr="006133F6" w:rsidRDefault="00A13594" w:rsidP="0016181F">
            <w:pPr>
              <w:rPr>
                <w:rFonts w:ascii="Times New Roman" w:hAnsi="Times New Roman" w:cs="Times New Roman"/>
                <w:sz w:val="20"/>
                <w:szCs w:val="20"/>
              </w:rPr>
            </w:pPr>
            <w:r w:rsidRPr="006133F6">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25914C52" w14:textId="77777777" w:rsidR="00A13594" w:rsidRPr="006133F6" w:rsidRDefault="00A13594" w:rsidP="00093C05">
            <w:pPr>
              <w:jc w:val="center"/>
              <w:rPr>
                <w:rFonts w:ascii="Times New Roman" w:hAnsi="Times New Roman" w:cs="Times New Roman"/>
                <w:i/>
                <w:iCs/>
                <w:sz w:val="20"/>
                <w:szCs w:val="20"/>
              </w:rPr>
            </w:pPr>
            <w:r w:rsidRPr="006133F6">
              <w:rPr>
                <w:rFonts w:ascii="Times New Roman" w:hAnsi="Times New Roman" w:cs="Times New Roman"/>
                <w:i/>
                <w:iCs/>
                <w:sz w:val="20"/>
                <w:szCs w:val="20"/>
              </w:rPr>
              <w:t>Х</w:t>
            </w:r>
          </w:p>
        </w:tc>
        <w:tc>
          <w:tcPr>
            <w:tcW w:w="2823" w:type="dxa"/>
          </w:tcPr>
          <w:p w14:paraId="5229A81A" w14:textId="7E47E4FB" w:rsidR="00A13594" w:rsidRPr="006133F6" w:rsidRDefault="00A13594" w:rsidP="006133F6">
            <w:pPr>
              <w:widowControl w:val="0"/>
              <w:suppressAutoHyphens/>
              <w:autoSpaceDE w:val="0"/>
              <w:rPr>
                <w:rFonts w:ascii="Times New Roman" w:eastAsia="Arial" w:hAnsi="Times New Roman" w:cs="Times New Roman"/>
                <w:color w:val="FF0000"/>
                <w:sz w:val="20"/>
                <w:szCs w:val="20"/>
                <w:lang w:eastAsia="ar-SA"/>
              </w:rPr>
            </w:pPr>
            <w:r w:rsidRPr="006133F6">
              <w:rPr>
                <w:rFonts w:ascii="Times New Roman" w:eastAsia="Arial" w:hAnsi="Times New Roman" w:cs="Times New Roman"/>
                <w:sz w:val="20"/>
                <w:szCs w:val="20"/>
                <w:lang w:eastAsia="ar-SA"/>
              </w:rPr>
              <w:t xml:space="preserve">Финансирование исполнено на </w:t>
            </w:r>
            <w:r w:rsidR="006133F6" w:rsidRPr="006133F6">
              <w:rPr>
                <w:rFonts w:ascii="Times New Roman" w:eastAsia="Arial" w:hAnsi="Times New Roman" w:cs="Times New Roman"/>
                <w:sz w:val="20"/>
                <w:szCs w:val="20"/>
                <w:lang w:eastAsia="ar-SA"/>
              </w:rPr>
              <w:t>100</w:t>
            </w:r>
            <w:r w:rsidRPr="006133F6">
              <w:rPr>
                <w:rFonts w:ascii="Times New Roman" w:eastAsia="Arial" w:hAnsi="Times New Roman" w:cs="Times New Roman"/>
                <w:sz w:val="20"/>
                <w:szCs w:val="20"/>
                <w:lang w:eastAsia="ar-SA"/>
              </w:rPr>
              <w:t>%.</w:t>
            </w:r>
          </w:p>
        </w:tc>
        <w:tc>
          <w:tcPr>
            <w:tcW w:w="851" w:type="dxa"/>
          </w:tcPr>
          <w:p w14:paraId="2322BDC5" w14:textId="77777777" w:rsidR="00A13594" w:rsidRPr="006133F6" w:rsidRDefault="00A13594" w:rsidP="0016181F">
            <w:pPr>
              <w:rPr>
                <w:rFonts w:ascii="Times New Roman" w:hAnsi="Times New Roman" w:cs="Times New Roman"/>
                <w:i/>
                <w:iCs/>
                <w:sz w:val="20"/>
                <w:szCs w:val="20"/>
              </w:rPr>
            </w:pPr>
            <w:r w:rsidRPr="006133F6">
              <w:rPr>
                <w:rFonts w:ascii="Times New Roman" w:hAnsi="Times New Roman" w:cs="Times New Roman"/>
                <w:i/>
                <w:iCs/>
                <w:sz w:val="20"/>
                <w:szCs w:val="20"/>
              </w:rPr>
              <w:t>Х</w:t>
            </w:r>
          </w:p>
        </w:tc>
        <w:tc>
          <w:tcPr>
            <w:tcW w:w="1134" w:type="dxa"/>
          </w:tcPr>
          <w:p w14:paraId="06D6FD9F" w14:textId="77777777" w:rsidR="00A13594" w:rsidRPr="006133F6" w:rsidRDefault="00A13594" w:rsidP="0016181F">
            <w:pPr>
              <w:rPr>
                <w:rFonts w:ascii="Times New Roman" w:hAnsi="Times New Roman" w:cs="Times New Roman"/>
                <w:sz w:val="20"/>
                <w:szCs w:val="20"/>
              </w:rPr>
            </w:pPr>
            <w:r w:rsidRPr="006133F6">
              <w:rPr>
                <w:rFonts w:ascii="Times New Roman" w:hAnsi="Times New Roman" w:cs="Times New Roman"/>
                <w:sz w:val="20"/>
                <w:szCs w:val="20"/>
              </w:rPr>
              <w:t>декабрь</w:t>
            </w:r>
          </w:p>
        </w:tc>
        <w:tc>
          <w:tcPr>
            <w:tcW w:w="992" w:type="dxa"/>
          </w:tcPr>
          <w:p w14:paraId="00CC6215" w14:textId="77777777" w:rsidR="00A13594" w:rsidRPr="006133F6" w:rsidRDefault="00A13594" w:rsidP="0016181F">
            <w:pPr>
              <w:widowControl w:val="0"/>
              <w:suppressAutoHyphens/>
              <w:autoSpaceDE w:val="0"/>
              <w:ind w:firstLine="720"/>
              <w:rPr>
                <w:rFonts w:ascii="Times New Roman" w:eastAsia="Arial" w:hAnsi="Times New Roman" w:cs="Times New Roman"/>
                <w:sz w:val="20"/>
                <w:szCs w:val="20"/>
                <w:lang w:eastAsia="ar-SA"/>
              </w:rPr>
            </w:pPr>
          </w:p>
        </w:tc>
        <w:tc>
          <w:tcPr>
            <w:tcW w:w="992" w:type="dxa"/>
          </w:tcPr>
          <w:p w14:paraId="3BDB5E46" w14:textId="7A5E1615" w:rsidR="00A13594" w:rsidRPr="006133F6" w:rsidRDefault="00A13594" w:rsidP="00831260">
            <w:pPr>
              <w:widowControl w:val="0"/>
              <w:suppressAutoHyphens/>
              <w:autoSpaceDE w:val="0"/>
              <w:rPr>
                <w:rFonts w:ascii="Times New Roman" w:eastAsia="Arial" w:hAnsi="Times New Roman" w:cs="Times New Roman"/>
                <w:sz w:val="20"/>
                <w:szCs w:val="20"/>
                <w:lang w:eastAsia="ar-SA"/>
              </w:rPr>
            </w:pPr>
            <w:r w:rsidRPr="006133F6">
              <w:rPr>
                <w:rFonts w:ascii="Times New Roman" w:eastAsia="Arial" w:hAnsi="Times New Roman" w:cs="Times New Roman"/>
                <w:sz w:val="20"/>
                <w:szCs w:val="20"/>
                <w:lang w:eastAsia="ar-SA"/>
              </w:rPr>
              <w:t>декабрь</w:t>
            </w:r>
          </w:p>
        </w:tc>
        <w:tc>
          <w:tcPr>
            <w:tcW w:w="1459" w:type="dxa"/>
          </w:tcPr>
          <w:p w14:paraId="00CAE9F0" w14:textId="0CC9BAC8" w:rsidR="00A13594" w:rsidRPr="006133F6" w:rsidRDefault="006133F6" w:rsidP="009F1273">
            <w:pPr>
              <w:widowControl w:val="0"/>
              <w:suppressAutoHyphens/>
              <w:autoSpaceDE w:val="0"/>
              <w:rPr>
                <w:rFonts w:ascii="Times New Roman" w:eastAsia="Arial" w:hAnsi="Times New Roman" w:cs="Times New Roman"/>
                <w:sz w:val="20"/>
                <w:szCs w:val="20"/>
                <w:lang w:eastAsia="ar-SA"/>
              </w:rPr>
            </w:pPr>
            <w:r w:rsidRPr="006133F6">
              <w:rPr>
                <w:rFonts w:ascii="Times New Roman" w:eastAsia="Arial" w:hAnsi="Times New Roman" w:cs="Times New Roman"/>
                <w:sz w:val="20"/>
                <w:szCs w:val="20"/>
                <w:lang w:eastAsia="ar-SA"/>
              </w:rPr>
              <w:t>Выполнено.</w:t>
            </w:r>
          </w:p>
        </w:tc>
      </w:tr>
      <w:tr w:rsidR="00A13594" w:rsidRPr="009F73B6" w14:paraId="6509767B" w14:textId="77777777" w:rsidTr="005A59B3">
        <w:trPr>
          <w:jc w:val="center"/>
        </w:trPr>
        <w:tc>
          <w:tcPr>
            <w:tcW w:w="3050" w:type="dxa"/>
          </w:tcPr>
          <w:p w14:paraId="78188D6E" w14:textId="5C520106" w:rsidR="00A13594" w:rsidRPr="009F73B6" w:rsidRDefault="00A13594" w:rsidP="0093476F">
            <w:pPr>
              <w:rPr>
                <w:rFonts w:ascii="Times New Roman" w:hAnsi="Times New Roman" w:cs="Times New Roman"/>
                <w:b/>
                <w:bCs/>
                <w:sz w:val="20"/>
                <w:szCs w:val="20"/>
              </w:rPr>
            </w:pPr>
            <w:r w:rsidRPr="009F73B6">
              <w:rPr>
                <w:rFonts w:ascii="Times New Roman" w:hAnsi="Times New Roman" w:cs="Times New Roman"/>
                <w:b/>
                <w:bCs/>
                <w:sz w:val="20"/>
                <w:szCs w:val="20"/>
              </w:rPr>
              <w:t xml:space="preserve">Основное мероприятие 5.3.8. </w:t>
            </w:r>
            <w:r w:rsidRPr="007F2C27">
              <w:rPr>
                <w:rFonts w:ascii="Times New Roman" w:hAnsi="Times New Roman" w:cs="Times New Roman"/>
                <w:b/>
                <w:bCs/>
                <w:sz w:val="20"/>
                <w:szCs w:val="20"/>
              </w:rPr>
              <w:t>Реализация муниципальными дошкольными и общеобразовательными организациями образовательных программ.</w:t>
            </w:r>
          </w:p>
        </w:tc>
        <w:tc>
          <w:tcPr>
            <w:tcW w:w="1843" w:type="dxa"/>
          </w:tcPr>
          <w:p w14:paraId="60F6AB87" w14:textId="27D0AF11" w:rsidR="00A13594" w:rsidRPr="009F73B6" w:rsidRDefault="00A13594" w:rsidP="0093476F">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0C10BA2D" w14:textId="778A1C8B" w:rsidR="00A13594" w:rsidRPr="00DC4EA8" w:rsidRDefault="00A13594" w:rsidP="0093476F">
            <w:pPr>
              <w:rPr>
                <w:rFonts w:ascii="Times New Roman" w:hAnsi="Times New Roman" w:cs="Times New Roman"/>
                <w:sz w:val="20"/>
                <w:szCs w:val="20"/>
              </w:rPr>
            </w:pPr>
            <w:r>
              <w:rPr>
                <w:rFonts w:ascii="Times New Roman" w:hAnsi="Times New Roman" w:cs="Times New Roman"/>
                <w:sz w:val="20"/>
                <w:szCs w:val="20"/>
              </w:rPr>
              <w:t xml:space="preserve">1. </w:t>
            </w:r>
            <w:r w:rsidRPr="00DC4EA8">
              <w:rPr>
                <w:rFonts w:ascii="Times New Roman" w:hAnsi="Times New Roman" w:cs="Times New Roman"/>
                <w:sz w:val="20"/>
                <w:szCs w:val="20"/>
              </w:rPr>
              <w:t>Количество планируемых к вводу (или введенных) новых мест в общеобразовательных и/или дошкольных организациях, для которых закуплено необходимое оборудование.</w:t>
            </w:r>
          </w:p>
          <w:p w14:paraId="721F50A7" w14:textId="78C305FE" w:rsidR="00A13594" w:rsidRPr="009F73B6" w:rsidRDefault="00A13594" w:rsidP="0093476F">
            <w:pPr>
              <w:rPr>
                <w:rFonts w:ascii="Times New Roman" w:hAnsi="Times New Roman" w:cs="Times New Roman"/>
                <w:sz w:val="20"/>
                <w:szCs w:val="20"/>
              </w:rPr>
            </w:pPr>
            <w:r w:rsidRPr="00DC4EA8">
              <w:rPr>
                <w:rFonts w:ascii="Times New Roman" w:hAnsi="Times New Roman" w:cs="Times New Roman"/>
                <w:sz w:val="20"/>
                <w:szCs w:val="20"/>
              </w:rPr>
              <w:t>2. Количество образовательных организаций, отвечающих требованиям безопасности обучающихся, воспитанников и работников образовательных организаций во время учебной деятельности.</w:t>
            </w:r>
          </w:p>
        </w:tc>
        <w:tc>
          <w:tcPr>
            <w:tcW w:w="2823" w:type="dxa"/>
          </w:tcPr>
          <w:p w14:paraId="3666051D" w14:textId="293B10DD" w:rsidR="00A13594" w:rsidRPr="009F73B6" w:rsidRDefault="00A13594" w:rsidP="0093476F">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lang w:eastAsia="ar-SA"/>
              </w:rPr>
              <w:t xml:space="preserve">Отчеты всеми </w:t>
            </w:r>
            <w:r>
              <w:rPr>
                <w:rFonts w:ascii="Times New Roman" w:hAnsi="Times New Roman" w:cs="Times New Roman"/>
                <w:sz w:val="20"/>
                <w:szCs w:val="20"/>
                <w:lang w:eastAsia="ar-SA"/>
              </w:rPr>
              <w:t xml:space="preserve">образовательными организациями </w:t>
            </w:r>
            <w:r w:rsidRPr="009F73B6">
              <w:rPr>
                <w:rFonts w:ascii="Times New Roman" w:hAnsi="Times New Roman" w:cs="Times New Roman"/>
                <w:sz w:val="20"/>
                <w:szCs w:val="20"/>
                <w:lang w:eastAsia="ar-SA"/>
              </w:rPr>
              <w:t>предоставлены по итогам учебного года.</w:t>
            </w:r>
          </w:p>
        </w:tc>
        <w:tc>
          <w:tcPr>
            <w:tcW w:w="851" w:type="dxa"/>
          </w:tcPr>
          <w:p w14:paraId="02DEF97D" w14:textId="77777777" w:rsidR="00A13594" w:rsidRPr="009F73B6" w:rsidRDefault="00A13594" w:rsidP="0093476F">
            <w:pPr>
              <w:rPr>
                <w:rFonts w:ascii="Times New Roman" w:hAnsi="Times New Roman" w:cs="Times New Roman"/>
                <w:sz w:val="20"/>
                <w:szCs w:val="20"/>
              </w:rPr>
            </w:pPr>
            <w:r w:rsidRPr="009F73B6">
              <w:rPr>
                <w:rFonts w:ascii="Times New Roman" w:hAnsi="Times New Roman" w:cs="Times New Roman"/>
                <w:sz w:val="20"/>
                <w:szCs w:val="20"/>
              </w:rPr>
              <w:t xml:space="preserve">январь </w:t>
            </w:r>
          </w:p>
        </w:tc>
        <w:tc>
          <w:tcPr>
            <w:tcW w:w="1134" w:type="dxa"/>
          </w:tcPr>
          <w:p w14:paraId="3F15DC9E" w14:textId="77777777" w:rsidR="00A13594" w:rsidRPr="009F73B6" w:rsidRDefault="00A13594" w:rsidP="0093476F">
            <w:pPr>
              <w:rPr>
                <w:rFonts w:ascii="Times New Roman" w:hAnsi="Times New Roman" w:cs="Times New Roman"/>
                <w:sz w:val="20"/>
                <w:szCs w:val="20"/>
              </w:rPr>
            </w:pPr>
            <w:r w:rsidRPr="009F73B6">
              <w:rPr>
                <w:rFonts w:ascii="Times New Roman" w:hAnsi="Times New Roman" w:cs="Times New Roman"/>
                <w:sz w:val="20"/>
                <w:szCs w:val="20"/>
              </w:rPr>
              <w:t xml:space="preserve">декабрь </w:t>
            </w:r>
          </w:p>
        </w:tc>
        <w:tc>
          <w:tcPr>
            <w:tcW w:w="992" w:type="dxa"/>
          </w:tcPr>
          <w:p w14:paraId="44BD79AF" w14:textId="51BD8A7C" w:rsidR="00A13594" w:rsidRPr="009F73B6" w:rsidRDefault="00A13594" w:rsidP="0093476F">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 xml:space="preserve">январь </w:t>
            </w:r>
          </w:p>
        </w:tc>
        <w:tc>
          <w:tcPr>
            <w:tcW w:w="992" w:type="dxa"/>
          </w:tcPr>
          <w:p w14:paraId="33F208B7" w14:textId="6F76917C" w:rsidR="00A13594" w:rsidRPr="009F73B6" w:rsidRDefault="00A13594" w:rsidP="0093476F">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 xml:space="preserve">декабрь </w:t>
            </w:r>
          </w:p>
        </w:tc>
        <w:tc>
          <w:tcPr>
            <w:tcW w:w="1459" w:type="dxa"/>
          </w:tcPr>
          <w:p w14:paraId="67451BA9" w14:textId="77777777" w:rsidR="00A13594" w:rsidRPr="009F73B6" w:rsidRDefault="00A13594" w:rsidP="0093476F">
            <w:pPr>
              <w:rPr>
                <w:rFonts w:ascii="Times New Roman" w:hAnsi="Times New Roman" w:cs="Times New Roman"/>
                <w:sz w:val="20"/>
                <w:szCs w:val="20"/>
                <w:lang w:eastAsia="ar-SA"/>
              </w:rPr>
            </w:pPr>
            <w:r w:rsidRPr="009F73B6">
              <w:rPr>
                <w:rFonts w:ascii="Times New Roman" w:hAnsi="Times New Roman" w:cs="Times New Roman"/>
                <w:sz w:val="20"/>
                <w:szCs w:val="20"/>
                <w:lang w:eastAsia="ar-SA"/>
              </w:rPr>
              <w:t>Выполнено.</w:t>
            </w:r>
          </w:p>
          <w:p w14:paraId="614311A9" w14:textId="7240BB9E" w:rsidR="00A13594" w:rsidRPr="009F73B6" w:rsidRDefault="00A13594" w:rsidP="0093476F">
            <w:pPr>
              <w:rPr>
                <w:rFonts w:ascii="Times New Roman" w:hAnsi="Times New Roman" w:cs="Times New Roman"/>
                <w:sz w:val="20"/>
                <w:szCs w:val="20"/>
                <w:lang w:eastAsia="ar-SA"/>
              </w:rPr>
            </w:pPr>
          </w:p>
        </w:tc>
      </w:tr>
      <w:tr w:rsidR="00A13594" w:rsidRPr="009F73B6" w14:paraId="6F9716EC" w14:textId="77777777" w:rsidTr="005A59B3">
        <w:trPr>
          <w:jc w:val="center"/>
        </w:trPr>
        <w:tc>
          <w:tcPr>
            <w:tcW w:w="3050" w:type="dxa"/>
          </w:tcPr>
          <w:p w14:paraId="371330B7" w14:textId="77777777" w:rsidR="00A13594" w:rsidRPr="009F73B6" w:rsidRDefault="00A13594" w:rsidP="0093476F">
            <w:pPr>
              <w:rPr>
                <w:rFonts w:ascii="Times New Roman" w:hAnsi="Times New Roman" w:cs="Times New Roman"/>
                <w:sz w:val="20"/>
                <w:szCs w:val="20"/>
              </w:rPr>
            </w:pPr>
            <w:r w:rsidRPr="009F73B6">
              <w:rPr>
                <w:rFonts w:ascii="Times New Roman" w:hAnsi="Times New Roman" w:cs="Times New Roman"/>
                <w:sz w:val="20"/>
                <w:szCs w:val="20"/>
              </w:rPr>
              <w:t>Мероприятие 5.3.8.1 Организация деятельности педагогических коллективов по реализации ООП НОО, ООО, СОО.</w:t>
            </w:r>
          </w:p>
        </w:tc>
        <w:tc>
          <w:tcPr>
            <w:tcW w:w="1843" w:type="dxa"/>
          </w:tcPr>
          <w:p w14:paraId="7640A2C3" w14:textId="34B094F5" w:rsidR="00A13594" w:rsidRPr="009F73B6" w:rsidRDefault="00A13594" w:rsidP="0093476F">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28B0FB37" w14:textId="77777777" w:rsidR="00A13594" w:rsidRPr="009F73B6" w:rsidRDefault="00A13594" w:rsidP="0093476F">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28A247DF" w14:textId="0BDB1245" w:rsidR="00A13594" w:rsidRPr="009F73B6" w:rsidRDefault="00A13594" w:rsidP="0093476F">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Отчеты всеми ОО предоставлены по итогам учебного года. </w:t>
            </w:r>
            <w:r>
              <w:rPr>
                <w:rFonts w:ascii="Times New Roman" w:eastAsia="Arial" w:hAnsi="Times New Roman" w:cs="Times New Roman"/>
                <w:sz w:val="20"/>
                <w:szCs w:val="20"/>
                <w:lang w:eastAsia="ar-SA"/>
              </w:rPr>
              <w:t>97</w:t>
            </w:r>
            <w:r w:rsidRPr="009F73B6">
              <w:rPr>
                <w:rFonts w:ascii="Times New Roman" w:eastAsia="Arial" w:hAnsi="Times New Roman" w:cs="Times New Roman"/>
                <w:sz w:val="20"/>
                <w:szCs w:val="20"/>
                <w:lang w:eastAsia="ar-SA"/>
              </w:rPr>
              <w:t>% учителей прошли курсы по новым ФГОС через КРИРО, проведено 3 семинара для руководителей школ по внедрению новых ФОП.</w:t>
            </w:r>
          </w:p>
        </w:tc>
        <w:tc>
          <w:tcPr>
            <w:tcW w:w="851" w:type="dxa"/>
          </w:tcPr>
          <w:p w14:paraId="74ABF626" w14:textId="77777777" w:rsidR="00A13594" w:rsidRPr="009F73B6" w:rsidRDefault="00A13594" w:rsidP="0093476F">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040EFC3B" w14:textId="77777777" w:rsidR="00A13594" w:rsidRPr="009F73B6" w:rsidRDefault="00A13594" w:rsidP="0093476F">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4DEF109D" w14:textId="1AD0EBD5" w:rsidR="00A13594" w:rsidRPr="009F73B6" w:rsidRDefault="00A13594" w:rsidP="0093476F">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675D452D" w14:textId="5BF40DD0" w:rsidR="00A13594" w:rsidRPr="009F73B6" w:rsidRDefault="00A13594" w:rsidP="0093476F">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0033D001" w14:textId="77777777" w:rsidR="00A13594" w:rsidRPr="009F73B6" w:rsidRDefault="00A13594" w:rsidP="0093476F">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p w14:paraId="5EBF651E" w14:textId="7AE8A9F4" w:rsidR="00A13594" w:rsidRPr="009F73B6" w:rsidRDefault="00A13594" w:rsidP="0093476F">
            <w:pPr>
              <w:widowControl w:val="0"/>
              <w:suppressAutoHyphens/>
              <w:autoSpaceDE w:val="0"/>
              <w:rPr>
                <w:rFonts w:ascii="Times New Roman" w:eastAsia="Arial" w:hAnsi="Times New Roman" w:cs="Times New Roman"/>
                <w:sz w:val="20"/>
                <w:szCs w:val="20"/>
                <w:lang w:eastAsia="ar-SA"/>
              </w:rPr>
            </w:pPr>
          </w:p>
        </w:tc>
      </w:tr>
      <w:tr w:rsidR="00A13594" w:rsidRPr="009F73B6" w14:paraId="0951DC36" w14:textId="77777777" w:rsidTr="005A59B3">
        <w:trPr>
          <w:jc w:val="center"/>
        </w:trPr>
        <w:tc>
          <w:tcPr>
            <w:tcW w:w="3050" w:type="dxa"/>
          </w:tcPr>
          <w:p w14:paraId="125760F6" w14:textId="77777777" w:rsidR="00A13594" w:rsidRPr="009F73B6" w:rsidRDefault="00A13594" w:rsidP="0093476F">
            <w:pPr>
              <w:rPr>
                <w:rFonts w:ascii="Times New Roman" w:hAnsi="Times New Roman" w:cs="Times New Roman"/>
                <w:sz w:val="20"/>
                <w:szCs w:val="20"/>
              </w:rPr>
            </w:pPr>
            <w:r w:rsidRPr="009F73B6">
              <w:rPr>
                <w:rFonts w:ascii="Times New Roman" w:hAnsi="Times New Roman" w:cs="Times New Roman"/>
                <w:sz w:val="20"/>
                <w:szCs w:val="20"/>
              </w:rPr>
              <w:t>Мероприятие 5.3.8.2 Организация деятельности педагогических коллективов по реализации ООП ДО.</w:t>
            </w:r>
          </w:p>
        </w:tc>
        <w:tc>
          <w:tcPr>
            <w:tcW w:w="1843" w:type="dxa"/>
          </w:tcPr>
          <w:p w14:paraId="3D2F6F58" w14:textId="7F213A7D" w:rsidR="00A13594" w:rsidRPr="009F73B6" w:rsidRDefault="00A13594" w:rsidP="0093476F">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5FCF62BA" w14:textId="77777777" w:rsidR="00A13594" w:rsidRPr="009F73B6" w:rsidRDefault="00A13594" w:rsidP="0093476F">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tcPr>
          <w:p w14:paraId="320B58A8" w14:textId="4A46E81F" w:rsidR="00A13594" w:rsidRPr="009F73B6" w:rsidRDefault="00A13594" w:rsidP="0093476F">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100% ОО реализуют программы в соответствии с разработанными ООП.</w:t>
            </w:r>
          </w:p>
        </w:tc>
        <w:tc>
          <w:tcPr>
            <w:tcW w:w="851" w:type="dxa"/>
          </w:tcPr>
          <w:p w14:paraId="7854EBC3" w14:textId="77777777" w:rsidR="00A13594" w:rsidRPr="009F73B6" w:rsidRDefault="00A13594" w:rsidP="0093476F">
            <w:pPr>
              <w:rPr>
                <w:rFonts w:ascii="Times New Roman" w:hAnsi="Times New Roman" w:cs="Times New Roman"/>
                <w:sz w:val="20"/>
                <w:szCs w:val="20"/>
              </w:rPr>
            </w:pPr>
            <w:r w:rsidRPr="009F73B6">
              <w:rPr>
                <w:rFonts w:ascii="Times New Roman" w:hAnsi="Times New Roman" w:cs="Times New Roman"/>
                <w:sz w:val="20"/>
                <w:szCs w:val="20"/>
              </w:rPr>
              <w:t>январь</w:t>
            </w:r>
          </w:p>
        </w:tc>
        <w:tc>
          <w:tcPr>
            <w:tcW w:w="1134" w:type="dxa"/>
          </w:tcPr>
          <w:p w14:paraId="6CE583A9" w14:textId="77777777" w:rsidR="00A13594" w:rsidRPr="009F73B6" w:rsidRDefault="00A13594" w:rsidP="0093476F">
            <w:pPr>
              <w:rPr>
                <w:rFonts w:ascii="Times New Roman" w:hAnsi="Times New Roman" w:cs="Times New Roman"/>
                <w:sz w:val="20"/>
                <w:szCs w:val="20"/>
              </w:rPr>
            </w:pPr>
            <w:r w:rsidRPr="009F73B6">
              <w:rPr>
                <w:rFonts w:ascii="Times New Roman" w:hAnsi="Times New Roman" w:cs="Times New Roman"/>
                <w:sz w:val="20"/>
                <w:szCs w:val="20"/>
              </w:rPr>
              <w:t>декабрь</w:t>
            </w:r>
          </w:p>
        </w:tc>
        <w:tc>
          <w:tcPr>
            <w:tcW w:w="992" w:type="dxa"/>
          </w:tcPr>
          <w:p w14:paraId="3BF8D2EC" w14:textId="126493C0" w:rsidR="00A13594" w:rsidRPr="009F73B6" w:rsidRDefault="00A13594" w:rsidP="0093476F">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январь</w:t>
            </w:r>
          </w:p>
        </w:tc>
        <w:tc>
          <w:tcPr>
            <w:tcW w:w="992" w:type="dxa"/>
          </w:tcPr>
          <w:p w14:paraId="53C06A32" w14:textId="7FA0A27B" w:rsidR="00A13594" w:rsidRPr="009F73B6" w:rsidRDefault="00A13594" w:rsidP="0093476F">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sz w:val="20"/>
                <w:szCs w:val="20"/>
              </w:rPr>
              <w:t>декабрь</w:t>
            </w:r>
          </w:p>
        </w:tc>
        <w:tc>
          <w:tcPr>
            <w:tcW w:w="1459" w:type="dxa"/>
          </w:tcPr>
          <w:p w14:paraId="17B6DE6D" w14:textId="77777777" w:rsidR="00A13594" w:rsidRPr="009F73B6" w:rsidRDefault="00A13594" w:rsidP="0093476F">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 xml:space="preserve">Выполнено. </w:t>
            </w:r>
          </w:p>
          <w:p w14:paraId="5D7FC267" w14:textId="00A80EA8" w:rsidR="00A13594" w:rsidRPr="009F73B6" w:rsidRDefault="00A13594" w:rsidP="0093476F">
            <w:pPr>
              <w:widowControl w:val="0"/>
              <w:suppressAutoHyphens/>
              <w:autoSpaceDE w:val="0"/>
              <w:rPr>
                <w:rFonts w:ascii="Times New Roman" w:eastAsia="Arial" w:hAnsi="Times New Roman" w:cs="Times New Roman"/>
                <w:sz w:val="20"/>
                <w:szCs w:val="20"/>
                <w:lang w:eastAsia="ar-SA"/>
              </w:rPr>
            </w:pPr>
          </w:p>
        </w:tc>
      </w:tr>
      <w:tr w:rsidR="00A13594" w:rsidRPr="009F73B6" w14:paraId="61938E1B" w14:textId="77777777" w:rsidTr="005A59B3">
        <w:trPr>
          <w:jc w:val="center"/>
        </w:trPr>
        <w:tc>
          <w:tcPr>
            <w:tcW w:w="3050" w:type="dxa"/>
          </w:tcPr>
          <w:p w14:paraId="2479C196" w14:textId="77777777" w:rsidR="00A13594" w:rsidRPr="006133F6" w:rsidRDefault="00A13594" w:rsidP="0093476F">
            <w:pPr>
              <w:rPr>
                <w:rFonts w:ascii="Times New Roman" w:hAnsi="Times New Roman" w:cs="Times New Roman"/>
                <w:sz w:val="20"/>
                <w:szCs w:val="20"/>
              </w:rPr>
            </w:pPr>
            <w:r w:rsidRPr="006133F6">
              <w:rPr>
                <w:rFonts w:ascii="Times New Roman" w:hAnsi="Times New Roman" w:cs="Times New Roman"/>
                <w:sz w:val="20"/>
                <w:szCs w:val="20"/>
              </w:rPr>
              <w:t>Мероприятие 5.3.8.3. Финансирование реализации муниципальными дошкольными и общеобразовательными организациями образовательных программ</w:t>
            </w:r>
          </w:p>
        </w:tc>
        <w:tc>
          <w:tcPr>
            <w:tcW w:w="1843" w:type="dxa"/>
          </w:tcPr>
          <w:p w14:paraId="6E045348" w14:textId="37A3F01D" w:rsidR="00A13594" w:rsidRPr="006133F6" w:rsidRDefault="00A13594" w:rsidP="0093476F">
            <w:pPr>
              <w:rPr>
                <w:rFonts w:ascii="Times New Roman" w:hAnsi="Times New Roman" w:cs="Times New Roman"/>
                <w:sz w:val="20"/>
                <w:szCs w:val="20"/>
              </w:rPr>
            </w:pPr>
            <w:r w:rsidRPr="006133F6">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36FBEF69" w14:textId="77777777" w:rsidR="00A13594" w:rsidRPr="006133F6" w:rsidRDefault="00A13594" w:rsidP="0093476F">
            <w:pPr>
              <w:rPr>
                <w:rFonts w:ascii="Times New Roman" w:hAnsi="Times New Roman" w:cs="Times New Roman"/>
                <w:sz w:val="20"/>
                <w:szCs w:val="20"/>
              </w:rPr>
            </w:pPr>
          </w:p>
        </w:tc>
        <w:tc>
          <w:tcPr>
            <w:tcW w:w="2823" w:type="dxa"/>
          </w:tcPr>
          <w:p w14:paraId="7A1C6B87" w14:textId="56984904" w:rsidR="00A13594" w:rsidRPr="006133F6" w:rsidRDefault="00A13594" w:rsidP="006133F6">
            <w:pPr>
              <w:widowControl w:val="0"/>
              <w:suppressAutoHyphens/>
              <w:autoSpaceDE w:val="0"/>
              <w:rPr>
                <w:rFonts w:ascii="Times New Roman" w:eastAsia="Arial" w:hAnsi="Times New Roman" w:cs="Times New Roman"/>
                <w:sz w:val="20"/>
                <w:szCs w:val="20"/>
                <w:lang w:eastAsia="ar-SA"/>
              </w:rPr>
            </w:pPr>
            <w:r w:rsidRPr="006133F6">
              <w:rPr>
                <w:rFonts w:ascii="Times New Roman" w:eastAsia="Arial" w:hAnsi="Times New Roman" w:cs="Times New Roman"/>
                <w:sz w:val="20"/>
                <w:szCs w:val="20"/>
                <w:lang w:eastAsia="ar-SA"/>
              </w:rPr>
              <w:t xml:space="preserve">Финансирование исполнено на </w:t>
            </w:r>
            <w:r w:rsidR="006133F6" w:rsidRPr="006133F6">
              <w:rPr>
                <w:rFonts w:ascii="Times New Roman" w:eastAsia="Arial" w:hAnsi="Times New Roman" w:cs="Times New Roman"/>
                <w:sz w:val="20"/>
                <w:szCs w:val="20"/>
                <w:lang w:eastAsia="ar-SA"/>
              </w:rPr>
              <w:t>100</w:t>
            </w:r>
            <w:r w:rsidRPr="006133F6">
              <w:rPr>
                <w:rFonts w:ascii="Times New Roman" w:eastAsia="Arial" w:hAnsi="Times New Roman" w:cs="Times New Roman"/>
                <w:sz w:val="20"/>
                <w:szCs w:val="20"/>
                <w:lang w:eastAsia="ar-SA"/>
              </w:rPr>
              <w:t>%</w:t>
            </w:r>
          </w:p>
        </w:tc>
        <w:tc>
          <w:tcPr>
            <w:tcW w:w="851" w:type="dxa"/>
          </w:tcPr>
          <w:p w14:paraId="2F5618D3" w14:textId="77777777" w:rsidR="00A13594" w:rsidRPr="006133F6" w:rsidRDefault="00A13594" w:rsidP="0093476F">
            <w:pPr>
              <w:rPr>
                <w:rFonts w:ascii="Times New Roman" w:hAnsi="Times New Roman" w:cs="Times New Roman"/>
                <w:sz w:val="20"/>
                <w:szCs w:val="20"/>
              </w:rPr>
            </w:pPr>
            <w:r w:rsidRPr="006133F6">
              <w:rPr>
                <w:rFonts w:ascii="Times New Roman" w:hAnsi="Times New Roman" w:cs="Times New Roman"/>
                <w:sz w:val="20"/>
                <w:szCs w:val="20"/>
              </w:rPr>
              <w:t>январь</w:t>
            </w:r>
          </w:p>
        </w:tc>
        <w:tc>
          <w:tcPr>
            <w:tcW w:w="1134" w:type="dxa"/>
          </w:tcPr>
          <w:p w14:paraId="15031705" w14:textId="77777777" w:rsidR="00A13594" w:rsidRPr="006133F6" w:rsidRDefault="00A13594" w:rsidP="0093476F">
            <w:pPr>
              <w:rPr>
                <w:rFonts w:ascii="Times New Roman" w:hAnsi="Times New Roman" w:cs="Times New Roman"/>
                <w:sz w:val="20"/>
                <w:szCs w:val="20"/>
              </w:rPr>
            </w:pPr>
            <w:r w:rsidRPr="006133F6">
              <w:rPr>
                <w:rFonts w:ascii="Times New Roman" w:hAnsi="Times New Roman" w:cs="Times New Roman"/>
                <w:sz w:val="20"/>
                <w:szCs w:val="20"/>
              </w:rPr>
              <w:t>декабрь</w:t>
            </w:r>
          </w:p>
        </w:tc>
        <w:tc>
          <w:tcPr>
            <w:tcW w:w="992" w:type="dxa"/>
          </w:tcPr>
          <w:p w14:paraId="3296CF6B" w14:textId="347EF122" w:rsidR="00A13594" w:rsidRPr="006133F6" w:rsidRDefault="00A13594" w:rsidP="0093476F">
            <w:pPr>
              <w:widowControl w:val="0"/>
              <w:suppressAutoHyphens/>
              <w:autoSpaceDE w:val="0"/>
              <w:rPr>
                <w:rFonts w:ascii="Times New Roman" w:eastAsia="Arial" w:hAnsi="Times New Roman" w:cs="Times New Roman"/>
                <w:sz w:val="20"/>
                <w:szCs w:val="20"/>
                <w:lang w:eastAsia="ar-SA"/>
              </w:rPr>
            </w:pPr>
            <w:r w:rsidRPr="006133F6">
              <w:rPr>
                <w:rFonts w:ascii="Times New Roman" w:hAnsi="Times New Roman" w:cs="Times New Roman"/>
                <w:sz w:val="20"/>
                <w:szCs w:val="20"/>
              </w:rPr>
              <w:t>январь</w:t>
            </w:r>
          </w:p>
        </w:tc>
        <w:tc>
          <w:tcPr>
            <w:tcW w:w="992" w:type="dxa"/>
          </w:tcPr>
          <w:p w14:paraId="5EA002FA" w14:textId="04F5705C" w:rsidR="00A13594" w:rsidRPr="006133F6" w:rsidRDefault="00A13594" w:rsidP="0093476F">
            <w:pPr>
              <w:widowControl w:val="0"/>
              <w:suppressAutoHyphens/>
              <w:autoSpaceDE w:val="0"/>
              <w:rPr>
                <w:rFonts w:ascii="Times New Roman" w:eastAsia="Arial" w:hAnsi="Times New Roman" w:cs="Times New Roman"/>
                <w:sz w:val="20"/>
                <w:szCs w:val="20"/>
                <w:lang w:eastAsia="ar-SA"/>
              </w:rPr>
            </w:pPr>
            <w:r w:rsidRPr="006133F6">
              <w:rPr>
                <w:rFonts w:ascii="Times New Roman" w:hAnsi="Times New Roman" w:cs="Times New Roman"/>
                <w:sz w:val="20"/>
                <w:szCs w:val="20"/>
              </w:rPr>
              <w:t>декабрь</w:t>
            </w:r>
          </w:p>
        </w:tc>
        <w:tc>
          <w:tcPr>
            <w:tcW w:w="1459" w:type="dxa"/>
          </w:tcPr>
          <w:p w14:paraId="3B9F191F" w14:textId="3EF309BF" w:rsidR="00A13594" w:rsidRPr="006133F6" w:rsidRDefault="006133F6" w:rsidP="0093476F">
            <w:pPr>
              <w:widowControl w:val="0"/>
              <w:suppressAutoHyphens/>
              <w:autoSpaceDE w:val="0"/>
              <w:rPr>
                <w:rFonts w:ascii="Times New Roman" w:eastAsia="Arial" w:hAnsi="Times New Roman" w:cs="Times New Roman"/>
                <w:sz w:val="20"/>
                <w:szCs w:val="20"/>
                <w:lang w:eastAsia="ar-SA"/>
              </w:rPr>
            </w:pPr>
            <w:r w:rsidRPr="006133F6">
              <w:rPr>
                <w:rFonts w:ascii="Times New Roman" w:eastAsia="Arial" w:hAnsi="Times New Roman" w:cs="Times New Roman"/>
                <w:sz w:val="20"/>
                <w:szCs w:val="20"/>
                <w:lang w:eastAsia="ar-SA"/>
              </w:rPr>
              <w:t>Выполнено.</w:t>
            </w:r>
          </w:p>
        </w:tc>
      </w:tr>
      <w:tr w:rsidR="00A13594" w:rsidRPr="009F73B6" w14:paraId="03485417" w14:textId="77777777" w:rsidTr="005A59B3">
        <w:trPr>
          <w:jc w:val="center"/>
        </w:trPr>
        <w:tc>
          <w:tcPr>
            <w:tcW w:w="3050" w:type="dxa"/>
          </w:tcPr>
          <w:p w14:paraId="74BF8576" w14:textId="77777777" w:rsidR="00A13594" w:rsidRPr="009F73B6" w:rsidRDefault="00A13594" w:rsidP="0016181F">
            <w:pPr>
              <w:rPr>
                <w:rFonts w:ascii="Times New Roman" w:hAnsi="Times New Roman" w:cs="Times New Roman"/>
                <w:i/>
                <w:iCs/>
                <w:sz w:val="20"/>
                <w:szCs w:val="20"/>
              </w:rPr>
            </w:pPr>
            <w:r w:rsidRPr="009F73B6">
              <w:rPr>
                <w:rFonts w:ascii="Times New Roman" w:hAnsi="Times New Roman" w:cs="Times New Roman"/>
                <w:i/>
                <w:iCs/>
                <w:sz w:val="20"/>
                <w:szCs w:val="20"/>
              </w:rPr>
              <w:t>Контрольное событие №81.  Основные образовательные программы реализованы в полном объеме в 21 ОО.</w:t>
            </w:r>
          </w:p>
        </w:tc>
        <w:tc>
          <w:tcPr>
            <w:tcW w:w="1843" w:type="dxa"/>
          </w:tcPr>
          <w:p w14:paraId="726FF008" w14:textId="2D5787D4" w:rsidR="00A13594" w:rsidRPr="009F73B6" w:rsidRDefault="00A13594" w:rsidP="0016181F">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4B585FF6" w14:textId="77777777" w:rsidR="00A13594" w:rsidRPr="009F73B6" w:rsidRDefault="00A13594" w:rsidP="0093476F">
            <w:pPr>
              <w:jc w:val="cente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2823" w:type="dxa"/>
          </w:tcPr>
          <w:p w14:paraId="1866405A" w14:textId="552863FF" w:rsidR="00A13594" w:rsidRPr="0093476F" w:rsidRDefault="00A13594" w:rsidP="0016181F">
            <w:pPr>
              <w:widowControl w:val="0"/>
              <w:suppressAutoHyphens/>
              <w:autoSpaceDE w:val="0"/>
              <w:rPr>
                <w:rFonts w:ascii="Times New Roman" w:eastAsia="Arial" w:hAnsi="Times New Roman" w:cs="Times New Roman"/>
                <w:sz w:val="20"/>
                <w:szCs w:val="20"/>
                <w:lang w:eastAsia="ar-SA"/>
              </w:rPr>
            </w:pPr>
            <w:r w:rsidRPr="0093476F">
              <w:rPr>
                <w:rFonts w:ascii="Times New Roman" w:eastAsia="Arial" w:hAnsi="Times New Roman" w:cs="Times New Roman"/>
                <w:sz w:val="20"/>
                <w:szCs w:val="20"/>
                <w:lang w:eastAsia="ar-SA"/>
              </w:rPr>
              <w:t>Основные образовательные программы реализованы в полном объеме во всех ОО.</w:t>
            </w:r>
          </w:p>
        </w:tc>
        <w:tc>
          <w:tcPr>
            <w:tcW w:w="851" w:type="dxa"/>
          </w:tcPr>
          <w:p w14:paraId="25BF8A53" w14:textId="77777777" w:rsidR="00A13594" w:rsidRPr="009F73B6" w:rsidRDefault="00A13594" w:rsidP="0016181F">
            <w:pP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1134" w:type="dxa"/>
          </w:tcPr>
          <w:p w14:paraId="402A4C86" w14:textId="77777777" w:rsidR="00A13594" w:rsidRPr="009F73B6" w:rsidRDefault="00A13594" w:rsidP="0016181F">
            <w:pPr>
              <w:rPr>
                <w:rFonts w:ascii="Times New Roman" w:hAnsi="Times New Roman" w:cs="Times New Roman"/>
                <w:i/>
                <w:iCs/>
                <w:sz w:val="20"/>
                <w:szCs w:val="20"/>
              </w:rPr>
            </w:pPr>
            <w:r w:rsidRPr="009F73B6">
              <w:rPr>
                <w:rFonts w:ascii="Times New Roman" w:hAnsi="Times New Roman" w:cs="Times New Roman"/>
                <w:i/>
                <w:iCs/>
                <w:sz w:val="20"/>
                <w:szCs w:val="20"/>
              </w:rPr>
              <w:t>декабрь</w:t>
            </w:r>
          </w:p>
        </w:tc>
        <w:tc>
          <w:tcPr>
            <w:tcW w:w="992" w:type="dxa"/>
          </w:tcPr>
          <w:p w14:paraId="31C67743" w14:textId="77777777" w:rsidR="00A13594" w:rsidRPr="009F73B6" w:rsidRDefault="00A13594" w:rsidP="0016181F">
            <w:pPr>
              <w:widowControl w:val="0"/>
              <w:suppressAutoHyphens/>
              <w:autoSpaceDE w:val="0"/>
              <w:ind w:firstLine="720"/>
              <w:rPr>
                <w:rFonts w:ascii="Times New Roman" w:eastAsia="Arial" w:hAnsi="Times New Roman" w:cs="Times New Roman"/>
                <w:sz w:val="20"/>
                <w:szCs w:val="20"/>
                <w:lang w:eastAsia="ar-SA"/>
              </w:rPr>
            </w:pPr>
          </w:p>
        </w:tc>
        <w:tc>
          <w:tcPr>
            <w:tcW w:w="992" w:type="dxa"/>
          </w:tcPr>
          <w:p w14:paraId="25DA233A" w14:textId="01B6E77D" w:rsidR="00A13594" w:rsidRPr="003F2E3F" w:rsidRDefault="00A13594" w:rsidP="0093476F">
            <w:pPr>
              <w:widowControl w:val="0"/>
              <w:suppressAutoHyphens/>
              <w:autoSpaceDE w:val="0"/>
              <w:rPr>
                <w:rFonts w:ascii="Times New Roman" w:eastAsia="Arial" w:hAnsi="Times New Roman" w:cs="Times New Roman"/>
                <w:i/>
                <w:sz w:val="20"/>
                <w:szCs w:val="20"/>
                <w:lang w:eastAsia="ar-SA"/>
              </w:rPr>
            </w:pPr>
            <w:r w:rsidRPr="003F2E3F">
              <w:rPr>
                <w:rFonts w:ascii="Times New Roman" w:eastAsia="Arial" w:hAnsi="Times New Roman" w:cs="Times New Roman"/>
                <w:i/>
                <w:sz w:val="20"/>
                <w:szCs w:val="20"/>
                <w:lang w:eastAsia="ar-SA"/>
              </w:rPr>
              <w:t>декабрь</w:t>
            </w:r>
          </w:p>
        </w:tc>
        <w:tc>
          <w:tcPr>
            <w:tcW w:w="1459" w:type="dxa"/>
          </w:tcPr>
          <w:p w14:paraId="3C863266" w14:textId="77777777" w:rsidR="00A13594" w:rsidRPr="009F73B6" w:rsidRDefault="00A13594" w:rsidP="0016181F">
            <w:pPr>
              <w:widowControl w:val="0"/>
              <w:suppressAutoHyphens/>
              <w:autoSpaceDE w:val="0"/>
              <w:rPr>
                <w:rFonts w:ascii="Times New Roman" w:eastAsia="Arial" w:hAnsi="Times New Roman" w:cs="Times New Roman"/>
                <w:sz w:val="20"/>
                <w:szCs w:val="20"/>
                <w:lang w:eastAsia="ar-SA"/>
              </w:rPr>
            </w:pPr>
            <w:r w:rsidRPr="009F73B6">
              <w:rPr>
                <w:rFonts w:ascii="Times New Roman" w:eastAsia="Arial" w:hAnsi="Times New Roman" w:cs="Times New Roman"/>
                <w:sz w:val="20"/>
                <w:szCs w:val="20"/>
                <w:lang w:eastAsia="ar-SA"/>
              </w:rPr>
              <w:t>Выполнено.</w:t>
            </w:r>
          </w:p>
        </w:tc>
      </w:tr>
      <w:tr w:rsidR="00A13594" w:rsidRPr="009F73B6" w14:paraId="5E377E02" w14:textId="77777777" w:rsidTr="005A59B3">
        <w:trPr>
          <w:jc w:val="center"/>
        </w:trPr>
        <w:tc>
          <w:tcPr>
            <w:tcW w:w="3050" w:type="dxa"/>
          </w:tcPr>
          <w:p w14:paraId="08CEB274" w14:textId="77777777" w:rsidR="00A13594" w:rsidRPr="009F73B6" w:rsidRDefault="00A13594" w:rsidP="0093476F">
            <w:pPr>
              <w:rPr>
                <w:rFonts w:ascii="Times New Roman" w:hAnsi="Times New Roman" w:cs="Times New Roman"/>
                <w:b/>
                <w:bCs/>
                <w:sz w:val="20"/>
                <w:szCs w:val="20"/>
              </w:rPr>
            </w:pPr>
            <w:r w:rsidRPr="009F73B6">
              <w:rPr>
                <w:rFonts w:ascii="Times New Roman" w:hAnsi="Times New Roman" w:cs="Times New Roman"/>
                <w:b/>
                <w:bCs/>
                <w:sz w:val="20"/>
                <w:szCs w:val="20"/>
              </w:rPr>
              <w:t>Основное мероприятие 5.3.9.  Ежемесячное денежное вознаграждение за классное руководство педагогическим работникам образовательных организаций, реализующих образовательные программы начального общего, основного общего и среднего общего образования, в то числе адаптированные основные общеобразовательные программы.</w:t>
            </w:r>
          </w:p>
        </w:tc>
        <w:tc>
          <w:tcPr>
            <w:tcW w:w="1843" w:type="dxa"/>
          </w:tcPr>
          <w:p w14:paraId="7CA0B32D" w14:textId="4D67728E" w:rsidR="00A13594" w:rsidRPr="009F73B6" w:rsidRDefault="00A13594" w:rsidP="0093476F">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3C06CE88" w14:textId="77777777" w:rsidR="00A13594" w:rsidRPr="009F73B6" w:rsidRDefault="00A13594" w:rsidP="0093476F">
            <w:pPr>
              <w:rPr>
                <w:rFonts w:ascii="Times New Roman" w:hAnsi="Times New Roman" w:cs="Times New Roman"/>
                <w:sz w:val="20"/>
                <w:szCs w:val="20"/>
              </w:rPr>
            </w:pPr>
            <w:r w:rsidRPr="009F73B6">
              <w:rPr>
                <w:rFonts w:ascii="Times New Roman" w:hAnsi="Times New Roman" w:cs="Times New Roman"/>
                <w:sz w:val="20"/>
                <w:szCs w:val="20"/>
              </w:rPr>
              <w:t>100%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tc>
        <w:tc>
          <w:tcPr>
            <w:tcW w:w="2823" w:type="dxa"/>
          </w:tcPr>
          <w:p w14:paraId="6C2E1870" w14:textId="049247D8" w:rsidR="00A13594" w:rsidRPr="009F73B6" w:rsidRDefault="00A13594" w:rsidP="0093476F">
            <w:pPr>
              <w:widowControl w:val="0"/>
              <w:suppressAutoHyphens/>
              <w:autoSpaceDE w:val="0"/>
              <w:rPr>
                <w:rFonts w:ascii="Times New Roman" w:eastAsia="Arial" w:hAnsi="Times New Roman" w:cs="Times New Roman"/>
                <w:sz w:val="20"/>
                <w:szCs w:val="20"/>
                <w:highlight w:val="green"/>
                <w:lang w:eastAsia="ar-SA"/>
              </w:rPr>
            </w:pPr>
            <w:r w:rsidRPr="009F73B6">
              <w:rPr>
                <w:rFonts w:ascii="Times New Roman" w:hAnsi="Times New Roman" w:cs="Times New Roman"/>
                <w:sz w:val="20"/>
                <w:szCs w:val="20"/>
              </w:rPr>
              <w:t>100%  педагогических работников о</w:t>
            </w:r>
            <w:r>
              <w:rPr>
                <w:rFonts w:ascii="Times New Roman" w:hAnsi="Times New Roman" w:cs="Times New Roman"/>
                <w:sz w:val="20"/>
                <w:szCs w:val="20"/>
              </w:rPr>
              <w:t xml:space="preserve">бщеобразовательных организаций </w:t>
            </w:r>
            <w:r w:rsidRPr="009F73B6">
              <w:rPr>
                <w:rFonts w:ascii="Times New Roman" w:hAnsi="Times New Roman" w:cs="Times New Roman"/>
                <w:sz w:val="20"/>
                <w:szCs w:val="20"/>
              </w:rPr>
              <w:t>получ</w:t>
            </w:r>
            <w:r>
              <w:rPr>
                <w:rFonts w:ascii="Times New Roman" w:hAnsi="Times New Roman" w:cs="Times New Roman"/>
                <w:sz w:val="20"/>
                <w:szCs w:val="20"/>
              </w:rPr>
              <w:t xml:space="preserve">ают </w:t>
            </w:r>
            <w:r w:rsidRPr="009F73B6">
              <w:rPr>
                <w:rFonts w:ascii="Times New Roman" w:hAnsi="Times New Roman" w:cs="Times New Roman"/>
                <w:sz w:val="20"/>
                <w:szCs w:val="20"/>
              </w:rPr>
              <w:t>вознагра</w:t>
            </w:r>
            <w:r>
              <w:rPr>
                <w:rFonts w:ascii="Times New Roman" w:hAnsi="Times New Roman" w:cs="Times New Roman"/>
                <w:sz w:val="20"/>
                <w:szCs w:val="20"/>
              </w:rPr>
              <w:t>ждение за классное руководство.</w:t>
            </w:r>
          </w:p>
        </w:tc>
        <w:tc>
          <w:tcPr>
            <w:tcW w:w="851" w:type="dxa"/>
          </w:tcPr>
          <w:p w14:paraId="3F6C6325" w14:textId="77777777" w:rsidR="00A13594" w:rsidRPr="0093476F" w:rsidRDefault="00A13594" w:rsidP="0093476F">
            <w:pPr>
              <w:rPr>
                <w:rFonts w:ascii="Times New Roman" w:hAnsi="Times New Roman" w:cs="Times New Roman"/>
                <w:iCs/>
                <w:sz w:val="20"/>
                <w:szCs w:val="20"/>
              </w:rPr>
            </w:pPr>
            <w:r w:rsidRPr="0093476F">
              <w:rPr>
                <w:rFonts w:ascii="Times New Roman" w:hAnsi="Times New Roman" w:cs="Times New Roman"/>
                <w:iCs/>
                <w:sz w:val="20"/>
                <w:szCs w:val="20"/>
              </w:rPr>
              <w:t> январь</w:t>
            </w:r>
          </w:p>
        </w:tc>
        <w:tc>
          <w:tcPr>
            <w:tcW w:w="1134" w:type="dxa"/>
          </w:tcPr>
          <w:p w14:paraId="3C244FFE" w14:textId="77777777" w:rsidR="00A13594" w:rsidRPr="0093476F" w:rsidRDefault="00A13594" w:rsidP="0093476F">
            <w:pPr>
              <w:rPr>
                <w:rFonts w:ascii="Times New Roman" w:hAnsi="Times New Roman" w:cs="Times New Roman"/>
                <w:iCs/>
                <w:sz w:val="20"/>
                <w:szCs w:val="20"/>
              </w:rPr>
            </w:pPr>
            <w:r w:rsidRPr="0093476F">
              <w:rPr>
                <w:rFonts w:ascii="Times New Roman" w:hAnsi="Times New Roman" w:cs="Times New Roman"/>
                <w:iCs/>
                <w:sz w:val="20"/>
                <w:szCs w:val="20"/>
              </w:rPr>
              <w:t> декабрь</w:t>
            </w:r>
          </w:p>
        </w:tc>
        <w:tc>
          <w:tcPr>
            <w:tcW w:w="992" w:type="dxa"/>
          </w:tcPr>
          <w:p w14:paraId="581D9D09" w14:textId="1704F170" w:rsidR="00A13594" w:rsidRPr="0093476F" w:rsidRDefault="00A13594" w:rsidP="0093476F">
            <w:pPr>
              <w:widowControl w:val="0"/>
              <w:suppressAutoHyphens/>
              <w:autoSpaceDE w:val="0"/>
              <w:rPr>
                <w:rFonts w:ascii="Times New Roman" w:eastAsia="Arial" w:hAnsi="Times New Roman" w:cs="Times New Roman"/>
                <w:sz w:val="20"/>
                <w:szCs w:val="20"/>
                <w:lang w:eastAsia="ar-SA"/>
              </w:rPr>
            </w:pPr>
            <w:r w:rsidRPr="0093476F">
              <w:rPr>
                <w:rFonts w:ascii="Times New Roman" w:hAnsi="Times New Roman" w:cs="Times New Roman"/>
                <w:iCs/>
                <w:sz w:val="20"/>
                <w:szCs w:val="20"/>
              </w:rPr>
              <w:t> январь</w:t>
            </w:r>
          </w:p>
        </w:tc>
        <w:tc>
          <w:tcPr>
            <w:tcW w:w="992" w:type="dxa"/>
          </w:tcPr>
          <w:p w14:paraId="031E5357" w14:textId="33AF13CE" w:rsidR="00A13594" w:rsidRPr="0093476F" w:rsidRDefault="00A13594" w:rsidP="0093476F">
            <w:pPr>
              <w:widowControl w:val="0"/>
              <w:suppressAutoHyphens/>
              <w:autoSpaceDE w:val="0"/>
              <w:rPr>
                <w:rFonts w:ascii="Times New Roman" w:eastAsia="Arial" w:hAnsi="Times New Roman" w:cs="Times New Roman"/>
                <w:sz w:val="20"/>
                <w:szCs w:val="20"/>
                <w:lang w:eastAsia="ar-SA"/>
              </w:rPr>
            </w:pPr>
            <w:r w:rsidRPr="0093476F">
              <w:rPr>
                <w:rFonts w:ascii="Times New Roman" w:hAnsi="Times New Roman" w:cs="Times New Roman"/>
                <w:iCs/>
                <w:sz w:val="20"/>
                <w:szCs w:val="20"/>
              </w:rPr>
              <w:t> декабрь</w:t>
            </w:r>
          </w:p>
        </w:tc>
        <w:tc>
          <w:tcPr>
            <w:tcW w:w="1459" w:type="dxa"/>
          </w:tcPr>
          <w:p w14:paraId="091AA4F8" w14:textId="39C83CAC" w:rsidR="00A13594" w:rsidRPr="0093476F" w:rsidRDefault="00A13594" w:rsidP="0093476F">
            <w:pPr>
              <w:rPr>
                <w:rFonts w:ascii="Times New Roman" w:hAnsi="Times New Roman" w:cs="Times New Roman"/>
                <w:sz w:val="20"/>
                <w:szCs w:val="20"/>
                <w:lang w:eastAsia="ar-SA"/>
              </w:rPr>
            </w:pPr>
            <w:r w:rsidRPr="0093476F">
              <w:rPr>
                <w:rFonts w:ascii="Times New Roman" w:hAnsi="Times New Roman" w:cs="Times New Roman"/>
                <w:sz w:val="20"/>
                <w:szCs w:val="20"/>
                <w:lang w:eastAsia="ar-SA"/>
              </w:rPr>
              <w:t xml:space="preserve">Выполнено. </w:t>
            </w:r>
          </w:p>
        </w:tc>
      </w:tr>
      <w:tr w:rsidR="00A13594" w:rsidRPr="009F73B6" w14:paraId="5A2A2CBD" w14:textId="77777777" w:rsidTr="006133F6">
        <w:trPr>
          <w:jc w:val="center"/>
        </w:trPr>
        <w:tc>
          <w:tcPr>
            <w:tcW w:w="3050" w:type="dxa"/>
            <w:shd w:val="clear" w:color="auto" w:fill="FFFFFF" w:themeFill="background1"/>
          </w:tcPr>
          <w:p w14:paraId="11E9EA3F" w14:textId="77777777" w:rsidR="00A13594" w:rsidRPr="006133F6" w:rsidRDefault="00A13594" w:rsidP="0093476F">
            <w:pPr>
              <w:rPr>
                <w:rFonts w:ascii="Times New Roman" w:hAnsi="Times New Roman" w:cs="Times New Roman"/>
                <w:sz w:val="20"/>
                <w:szCs w:val="20"/>
              </w:rPr>
            </w:pPr>
            <w:r w:rsidRPr="006133F6">
              <w:rPr>
                <w:rFonts w:ascii="Times New Roman" w:hAnsi="Times New Roman" w:cs="Times New Roman"/>
                <w:sz w:val="20"/>
                <w:szCs w:val="20"/>
              </w:rPr>
              <w:t>Мероприятие 5.3.9.1. Финансирование выплат денежного вознаграждения за выполнение функций классного руководителя.</w:t>
            </w:r>
          </w:p>
        </w:tc>
        <w:tc>
          <w:tcPr>
            <w:tcW w:w="1843" w:type="dxa"/>
            <w:shd w:val="clear" w:color="auto" w:fill="FFFFFF" w:themeFill="background1"/>
          </w:tcPr>
          <w:p w14:paraId="55CC2C5B" w14:textId="1C367298" w:rsidR="00A13594" w:rsidRPr="006133F6" w:rsidRDefault="00A13594" w:rsidP="0093476F">
            <w:pPr>
              <w:rPr>
                <w:rFonts w:ascii="Times New Roman" w:hAnsi="Times New Roman" w:cs="Times New Roman"/>
                <w:sz w:val="20"/>
                <w:szCs w:val="20"/>
              </w:rPr>
            </w:pPr>
            <w:r w:rsidRPr="006133F6">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shd w:val="clear" w:color="auto" w:fill="FFFFFF" w:themeFill="background1"/>
          </w:tcPr>
          <w:p w14:paraId="14CE851D" w14:textId="77777777" w:rsidR="00A13594" w:rsidRPr="006133F6" w:rsidRDefault="00A13594" w:rsidP="0093476F">
            <w:pPr>
              <w:rPr>
                <w:rFonts w:ascii="Times New Roman" w:hAnsi="Times New Roman" w:cs="Times New Roman"/>
                <w:sz w:val="20"/>
                <w:szCs w:val="20"/>
              </w:rPr>
            </w:pPr>
            <w:r w:rsidRPr="006133F6">
              <w:rPr>
                <w:rFonts w:ascii="Times New Roman" w:hAnsi="Times New Roman" w:cs="Times New Roman"/>
                <w:sz w:val="20"/>
                <w:szCs w:val="20"/>
              </w:rPr>
              <w:t> </w:t>
            </w:r>
          </w:p>
        </w:tc>
        <w:tc>
          <w:tcPr>
            <w:tcW w:w="2823" w:type="dxa"/>
            <w:shd w:val="clear" w:color="auto" w:fill="FFFFFF" w:themeFill="background1"/>
          </w:tcPr>
          <w:p w14:paraId="51D56C25" w14:textId="53D320C4" w:rsidR="00A13594" w:rsidRPr="006133F6" w:rsidRDefault="00A13594" w:rsidP="006133F6">
            <w:pPr>
              <w:widowControl w:val="0"/>
              <w:suppressAutoHyphens/>
              <w:autoSpaceDE w:val="0"/>
              <w:rPr>
                <w:rFonts w:ascii="Times New Roman" w:eastAsia="Arial" w:hAnsi="Times New Roman" w:cs="Times New Roman"/>
                <w:sz w:val="20"/>
                <w:szCs w:val="20"/>
                <w:lang w:eastAsia="ar-SA"/>
              </w:rPr>
            </w:pPr>
            <w:r w:rsidRPr="006133F6">
              <w:rPr>
                <w:rFonts w:ascii="Times New Roman" w:hAnsi="Times New Roman" w:cs="Times New Roman"/>
                <w:sz w:val="20"/>
                <w:szCs w:val="20"/>
                <w:lang w:eastAsia="ar-SA"/>
              </w:rPr>
              <w:t xml:space="preserve">Финансирование исполнено на </w:t>
            </w:r>
            <w:r w:rsidR="006133F6" w:rsidRPr="006133F6">
              <w:rPr>
                <w:rFonts w:ascii="Times New Roman" w:hAnsi="Times New Roman" w:cs="Times New Roman"/>
                <w:sz w:val="20"/>
                <w:szCs w:val="20"/>
                <w:lang w:eastAsia="ar-SA"/>
              </w:rPr>
              <w:t>100</w:t>
            </w:r>
            <w:r w:rsidRPr="006133F6">
              <w:rPr>
                <w:rFonts w:ascii="Times New Roman" w:hAnsi="Times New Roman" w:cs="Times New Roman"/>
                <w:sz w:val="20"/>
                <w:szCs w:val="20"/>
                <w:lang w:eastAsia="ar-SA"/>
              </w:rPr>
              <w:t>%.</w:t>
            </w:r>
          </w:p>
        </w:tc>
        <w:tc>
          <w:tcPr>
            <w:tcW w:w="851" w:type="dxa"/>
            <w:shd w:val="clear" w:color="auto" w:fill="FFFFFF" w:themeFill="background1"/>
          </w:tcPr>
          <w:p w14:paraId="03A2B3A4" w14:textId="77777777" w:rsidR="00A13594" w:rsidRPr="006133F6" w:rsidRDefault="00A13594" w:rsidP="0093476F">
            <w:pPr>
              <w:rPr>
                <w:rFonts w:ascii="Times New Roman" w:hAnsi="Times New Roman" w:cs="Times New Roman"/>
                <w:iCs/>
                <w:sz w:val="20"/>
                <w:szCs w:val="20"/>
              </w:rPr>
            </w:pPr>
            <w:r w:rsidRPr="006133F6">
              <w:rPr>
                <w:rFonts w:ascii="Times New Roman" w:hAnsi="Times New Roman" w:cs="Times New Roman"/>
                <w:iCs/>
                <w:sz w:val="20"/>
                <w:szCs w:val="20"/>
              </w:rPr>
              <w:t> январь</w:t>
            </w:r>
          </w:p>
        </w:tc>
        <w:tc>
          <w:tcPr>
            <w:tcW w:w="1134" w:type="dxa"/>
            <w:shd w:val="clear" w:color="auto" w:fill="FFFFFF" w:themeFill="background1"/>
          </w:tcPr>
          <w:p w14:paraId="13D25925" w14:textId="77777777" w:rsidR="00A13594" w:rsidRPr="006133F6" w:rsidRDefault="00A13594" w:rsidP="0093476F">
            <w:pPr>
              <w:rPr>
                <w:rFonts w:ascii="Times New Roman" w:hAnsi="Times New Roman" w:cs="Times New Roman"/>
                <w:iCs/>
                <w:sz w:val="20"/>
                <w:szCs w:val="20"/>
              </w:rPr>
            </w:pPr>
            <w:r w:rsidRPr="006133F6">
              <w:rPr>
                <w:rFonts w:ascii="Times New Roman" w:hAnsi="Times New Roman" w:cs="Times New Roman"/>
                <w:iCs/>
                <w:sz w:val="20"/>
                <w:szCs w:val="20"/>
              </w:rPr>
              <w:t> декабрь</w:t>
            </w:r>
          </w:p>
        </w:tc>
        <w:tc>
          <w:tcPr>
            <w:tcW w:w="992" w:type="dxa"/>
            <w:shd w:val="clear" w:color="auto" w:fill="FFFFFF" w:themeFill="background1"/>
          </w:tcPr>
          <w:p w14:paraId="07B2AD9F" w14:textId="59A3C367" w:rsidR="00A13594" w:rsidRPr="006133F6" w:rsidRDefault="00A13594" w:rsidP="0093476F">
            <w:pPr>
              <w:widowControl w:val="0"/>
              <w:suppressAutoHyphens/>
              <w:autoSpaceDE w:val="0"/>
              <w:rPr>
                <w:rFonts w:ascii="Times New Roman" w:eastAsia="Arial" w:hAnsi="Times New Roman" w:cs="Times New Roman"/>
                <w:sz w:val="20"/>
                <w:szCs w:val="20"/>
                <w:lang w:eastAsia="ar-SA"/>
              </w:rPr>
            </w:pPr>
            <w:r w:rsidRPr="006133F6">
              <w:rPr>
                <w:rFonts w:ascii="Times New Roman" w:hAnsi="Times New Roman" w:cs="Times New Roman"/>
                <w:iCs/>
                <w:sz w:val="20"/>
                <w:szCs w:val="20"/>
              </w:rPr>
              <w:t> январь</w:t>
            </w:r>
          </w:p>
        </w:tc>
        <w:tc>
          <w:tcPr>
            <w:tcW w:w="992" w:type="dxa"/>
            <w:shd w:val="clear" w:color="auto" w:fill="FFFFFF" w:themeFill="background1"/>
          </w:tcPr>
          <w:p w14:paraId="6CBB63AF" w14:textId="7A8C39F4" w:rsidR="00A13594" w:rsidRPr="006133F6" w:rsidRDefault="00A13594" w:rsidP="0093476F">
            <w:pPr>
              <w:widowControl w:val="0"/>
              <w:suppressAutoHyphens/>
              <w:autoSpaceDE w:val="0"/>
              <w:rPr>
                <w:rFonts w:ascii="Times New Roman" w:eastAsia="Arial" w:hAnsi="Times New Roman" w:cs="Times New Roman"/>
                <w:sz w:val="20"/>
                <w:szCs w:val="20"/>
                <w:lang w:eastAsia="ar-SA"/>
              </w:rPr>
            </w:pPr>
            <w:r w:rsidRPr="006133F6">
              <w:rPr>
                <w:rFonts w:ascii="Times New Roman" w:hAnsi="Times New Roman" w:cs="Times New Roman"/>
                <w:iCs/>
                <w:sz w:val="20"/>
                <w:szCs w:val="20"/>
              </w:rPr>
              <w:t> декабрь</w:t>
            </w:r>
          </w:p>
        </w:tc>
        <w:tc>
          <w:tcPr>
            <w:tcW w:w="1459" w:type="dxa"/>
            <w:shd w:val="clear" w:color="auto" w:fill="FFFFFF" w:themeFill="background1"/>
          </w:tcPr>
          <w:p w14:paraId="6BEC0FE1" w14:textId="0CE16BD9" w:rsidR="00A13594" w:rsidRPr="006133F6" w:rsidRDefault="006133F6" w:rsidP="0093476F">
            <w:pPr>
              <w:widowControl w:val="0"/>
              <w:suppressAutoHyphens/>
              <w:autoSpaceDE w:val="0"/>
              <w:rPr>
                <w:rFonts w:ascii="Times New Roman" w:eastAsia="Arial" w:hAnsi="Times New Roman" w:cs="Times New Roman"/>
                <w:sz w:val="20"/>
                <w:szCs w:val="20"/>
                <w:lang w:eastAsia="ar-SA"/>
              </w:rPr>
            </w:pPr>
            <w:r w:rsidRPr="006133F6">
              <w:rPr>
                <w:rFonts w:ascii="Times New Roman" w:eastAsia="Arial" w:hAnsi="Times New Roman" w:cs="Times New Roman"/>
                <w:sz w:val="20"/>
                <w:szCs w:val="20"/>
                <w:lang w:eastAsia="ar-SA"/>
              </w:rPr>
              <w:t>Выполнено.</w:t>
            </w:r>
          </w:p>
        </w:tc>
      </w:tr>
      <w:tr w:rsidR="00A13594" w:rsidRPr="009F73B6" w14:paraId="50E0828A" w14:textId="77777777" w:rsidTr="000D05A0">
        <w:trPr>
          <w:jc w:val="center"/>
        </w:trPr>
        <w:tc>
          <w:tcPr>
            <w:tcW w:w="3050" w:type="dxa"/>
          </w:tcPr>
          <w:p w14:paraId="1F032E32" w14:textId="77777777" w:rsidR="00A13594" w:rsidRPr="009F73B6" w:rsidRDefault="00A13594" w:rsidP="0093476F">
            <w:pPr>
              <w:rPr>
                <w:rFonts w:ascii="Times New Roman" w:hAnsi="Times New Roman" w:cs="Times New Roman"/>
                <w:sz w:val="20"/>
                <w:szCs w:val="20"/>
              </w:rPr>
            </w:pPr>
            <w:r w:rsidRPr="009F73B6">
              <w:rPr>
                <w:rFonts w:ascii="Times New Roman" w:hAnsi="Times New Roman" w:cs="Times New Roman"/>
                <w:sz w:val="20"/>
                <w:szCs w:val="20"/>
              </w:rPr>
              <w:t>Мероприятие 5.3.9.2. Организация районного методического объединения классных руководителей.</w:t>
            </w:r>
          </w:p>
        </w:tc>
        <w:tc>
          <w:tcPr>
            <w:tcW w:w="1843" w:type="dxa"/>
          </w:tcPr>
          <w:p w14:paraId="580FFE58" w14:textId="36BC7A31" w:rsidR="00A13594" w:rsidRPr="009F73B6" w:rsidRDefault="00A13594" w:rsidP="0093476F">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789D4910" w14:textId="77777777" w:rsidR="00A13594" w:rsidRPr="009F73B6" w:rsidRDefault="00A13594" w:rsidP="0093476F">
            <w:pPr>
              <w:rPr>
                <w:rFonts w:ascii="Times New Roman" w:hAnsi="Times New Roman" w:cs="Times New Roman"/>
                <w:sz w:val="20"/>
                <w:szCs w:val="20"/>
              </w:rPr>
            </w:pPr>
            <w:r w:rsidRPr="009F73B6">
              <w:rPr>
                <w:rFonts w:ascii="Times New Roman" w:hAnsi="Times New Roman" w:cs="Times New Roman"/>
                <w:sz w:val="20"/>
                <w:szCs w:val="20"/>
              </w:rPr>
              <w:t> </w:t>
            </w:r>
          </w:p>
        </w:tc>
        <w:tc>
          <w:tcPr>
            <w:tcW w:w="2823" w:type="dxa"/>
            <w:shd w:val="clear" w:color="auto" w:fill="FFFFFF" w:themeFill="background1"/>
          </w:tcPr>
          <w:p w14:paraId="4508D583" w14:textId="23017742" w:rsidR="00A13594" w:rsidRPr="0093476F" w:rsidRDefault="007155F3" w:rsidP="007155F3">
            <w:pPr>
              <w:widowControl w:val="0"/>
              <w:suppressAutoHyphens/>
              <w:autoSpaceDE w:val="0"/>
              <w:rPr>
                <w:rFonts w:ascii="Times New Roman" w:eastAsia="Arial" w:hAnsi="Times New Roman" w:cs="Times New Roman"/>
                <w:sz w:val="20"/>
                <w:szCs w:val="20"/>
                <w:highlight w:val="yellow"/>
                <w:lang w:eastAsia="ar-SA"/>
              </w:rPr>
            </w:pPr>
            <w:r>
              <w:rPr>
                <w:rFonts w:ascii="Times New Roman" w:eastAsia="Arial" w:hAnsi="Times New Roman" w:cs="Times New Roman"/>
                <w:sz w:val="20"/>
                <w:szCs w:val="20"/>
                <w:lang w:eastAsia="ar-SA"/>
              </w:rPr>
              <w:t>М</w:t>
            </w:r>
            <w:r w:rsidR="00A13594" w:rsidRPr="00B9099D">
              <w:rPr>
                <w:rFonts w:ascii="Times New Roman" w:eastAsia="Arial" w:hAnsi="Times New Roman" w:cs="Times New Roman"/>
                <w:sz w:val="20"/>
                <w:szCs w:val="20"/>
                <w:lang w:eastAsia="ar-SA"/>
              </w:rPr>
              <w:t>етодическое объединени</w:t>
            </w:r>
            <w:r>
              <w:rPr>
                <w:rFonts w:ascii="Times New Roman" w:eastAsia="Arial" w:hAnsi="Times New Roman" w:cs="Times New Roman"/>
                <w:sz w:val="20"/>
                <w:szCs w:val="20"/>
                <w:lang w:eastAsia="ar-SA"/>
              </w:rPr>
              <w:t>е</w:t>
            </w:r>
            <w:r w:rsidR="00A13594" w:rsidRPr="00B9099D">
              <w:rPr>
                <w:rFonts w:ascii="Times New Roman" w:eastAsia="Arial" w:hAnsi="Times New Roman" w:cs="Times New Roman"/>
                <w:sz w:val="20"/>
                <w:szCs w:val="20"/>
                <w:lang w:eastAsia="ar-SA"/>
              </w:rPr>
              <w:t xml:space="preserve"> классных руководителей было проведено </w:t>
            </w:r>
            <w:r w:rsidR="000D05A0" w:rsidRPr="000D05A0">
              <w:rPr>
                <w:rFonts w:ascii="Times New Roman" w:eastAsia="Arial" w:hAnsi="Times New Roman" w:cs="Times New Roman"/>
                <w:sz w:val="20"/>
                <w:szCs w:val="20"/>
                <w:lang w:eastAsia="ar-SA"/>
              </w:rPr>
              <w:t>в рамках Единого дня районных методических объединен</w:t>
            </w:r>
            <w:r>
              <w:rPr>
                <w:rFonts w:ascii="Times New Roman" w:eastAsia="Arial" w:hAnsi="Times New Roman" w:cs="Times New Roman"/>
                <w:sz w:val="20"/>
                <w:szCs w:val="20"/>
                <w:lang w:eastAsia="ar-SA"/>
              </w:rPr>
              <w:t xml:space="preserve">ий по предметам </w:t>
            </w:r>
            <w:r w:rsidR="000D05A0" w:rsidRPr="000D05A0">
              <w:rPr>
                <w:rFonts w:ascii="Times New Roman" w:eastAsia="Arial" w:hAnsi="Times New Roman" w:cs="Times New Roman"/>
                <w:sz w:val="20"/>
                <w:szCs w:val="20"/>
                <w:lang w:eastAsia="ar-SA"/>
              </w:rPr>
              <w:t>в ноябре</w:t>
            </w:r>
            <w:r>
              <w:rPr>
                <w:rFonts w:ascii="Times New Roman" w:eastAsia="Arial" w:hAnsi="Times New Roman" w:cs="Times New Roman"/>
                <w:sz w:val="20"/>
                <w:szCs w:val="20"/>
                <w:lang w:eastAsia="ar-SA"/>
              </w:rPr>
              <w:t xml:space="preserve"> 2023 года. </w:t>
            </w:r>
          </w:p>
        </w:tc>
        <w:tc>
          <w:tcPr>
            <w:tcW w:w="851" w:type="dxa"/>
          </w:tcPr>
          <w:p w14:paraId="7EF3CF3D" w14:textId="3612D225" w:rsidR="00A13594" w:rsidRPr="009F73B6" w:rsidRDefault="00A13594" w:rsidP="0093476F">
            <w:pPr>
              <w:rPr>
                <w:rFonts w:ascii="Times New Roman" w:hAnsi="Times New Roman" w:cs="Times New Roman"/>
                <w:i/>
                <w:iCs/>
                <w:sz w:val="20"/>
                <w:szCs w:val="20"/>
              </w:rPr>
            </w:pPr>
            <w:r w:rsidRPr="0093476F">
              <w:rPr>
                <w:rFonts w:ascii="Times New Roman" w:hAnsi="Times New Roman" w:cs="Times New Roman"/>
                <w:iCs/>
                <w:sz w:val="20"/>
                <w:szCs w:val="20"/>
              </w:rPr>
              <w:t> январь</w:t>
            </w:r>
          </w:p>
        </w:tc>
        <w:tc>
          <w:tcPr>
            <w:tcW w:w="1134" w:type="dxa"/>
          </w:tcPr>
          <w:p w14:paraId="6A625064" w14:textId="30595413" w:rsidR="00A13594" w:rsidRPr="009F73B6" w:rsidRDefault="00A13594" w:rsidP="0093476F">
            <w:pPr>
              <w:rPr>
                <w:rFonts w:ascii="Times New Roman" w:hAnsi="Times New Roman" w:cs="Times New Roman"/>
                <w:i/>
                <w:iCs/>
                <w:sz w:val="20"/>
                <w:szCs w:val="20"/>
              </w:rPr>
            </w:pPr>
            <w:r w:rsidRPr="0093476F">
              <w:rPr>
                <w:rFonts w:ascii="Times New Roman" w:hAnsi="Times New Roman" w:cs="Times New Roman"/>
                <w:iCs/>
                <w:sz w:val="20"/>
                <w:szCs w:val="20"/>
              </w:rPr>
              <w:t> декабрь</w:t>
            </w:r>
          </w:p>
        </w:tc>
        <w:tc>
          <w:tcPr>
            <w:tcW w:w="992" w:type="dxa"/>
          </w:tcPr>
          <w:p w14:paraId="58B308A2" w14:textId="085279CC" w:rsidR="00A13594" w:rsidRPr="009F73B6" w:rsidRDefault="00A13594" w:rsidP="0093476F">
            <w:pPr>
              <w:widowControl w:val="0"/>
              <w:suppressAutoHyphens/>
              <w:autoSpaceDE w:val="0"/>
              <w:rPr>
                <w:rFonts w:ascii="Times New Roman" w:eastAsia="Arial" w:hAnsi="Times New Roman" w:cs="Times New Roman"/>
                <w:sz w:val="20"/>
                <w:szCs w:val="20"/>
                <w:lang w:eastAsia="ar-SA"/>
              </w:rPr>
            </w:pPr>
            <w:r w:rsidRPr="0093476F">
              <w:rPr>
                <w:rFonts w:ascii="Times New Roman" w:hAnsi="Times New Roman" w:cs="Times New Roman"/>
                <w:iCs/>
                <w:sz w:val="20"/>
                <w:szCs w:val="20"/>
              </w:rPr>
              <w:t>январь</w:t>
            </w:r>
          </w:p>
        </w:tc>
        <w:tc>
          <w:tcPr>
            <w:tcW w:w="992" w:type="dxa"/>
          </w:tcPr>
          <w:p w14:paraId="675F15CD" w14:textId="481FD59B" w:rsidR="00A13594" w:rsidRPr="009F73B6" w:rsidRDefault="00A13594" w:rsidP="0093476F">
            <w:pPr>
              <w:widowControl w:val="0"/>
              <w:suppressAutoHyphens/>
              <w:autoSpaceDE w:val="0"/>
              <w:rPr>
                <w:rFonts w:ascii="Times New Roman" w:eastAsia="Arial" w:hAnsi="Times New Roman" w:cs="Times New Roman"/>
                <w:sz w:val="20"/>
                <w:szCs w:val="20"/>
                <w:lang w:eastAsia="ar-SA"/>
              </w:rPr>
            </w:pPr>
            <w:r w:rsidRPr="0093476F">
              <w:rPr>
                <w:rFonts w:ascii="Times New Roman" w:hAnsi="Times New Roman" w:cs="Times New Roman"/>
                <w:iCs/>
                <w:sz w:val="20"/>
                <w:szCs w:val="20"/>
              </w:rPr>
              <w:t> декабрь</w:t>
            </w:r>
          </w:p>
        </w:tc>
        <w:tc>
          <w:tcPr>
            <w:tcW w:w="1459" w:type="dxa"/>
          </w:tcPr>
          <w:p w14:paraId="7C0E6FB6" w14:textId="2C151431" w:rsidR="00A13594" w:rsidRPr="009F73B6" w:rsidRDefault="00A13594" w:rsidP="0093476F">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rPr>
              <w:t>Выполнено</w:t>
            </w:r>
            <w:r w:rsidRPr="009F73B6">
              <w:rPr>
                <w:rFonts w:ascii="Times New Roman" w:eastAsia="Arial" w:hAnsi="Times New Roman" w:cs="Times New Roman"/>
                <w:sz w:val="20"/>
                <w:szCs w:val="20"/>
              </w:rPr>
              <w:t>.</w:t>
            </w:r>
          </w:p>
        </w:tc>
      </w:tr>
      <w:tr w:rsidR="00A13594" w:rsidRPr="009F73B6" w14:paraId="78D7BAC1" w14:textId="77777777" w:rsidTr="005A59B3">
        <w:trPr>
          <w:jc w:val="center"/>
        </w:trPr>
        <w:tc>
          <w:tcPr>
            <w:tcW w:w="3050" w:type="dxa"/>
          </w:tcPr>
          <w:p w14:paraId="4FFCD7DA" w14:textId="77777777" w:rsidR="00A13594" w:rsidRPr="009F73B6" w:rsidRDefault="00A13594" w:rsidP="0093476F">
            <w:pPr>
              <w:rPr>
                <w:rFonts w:ascii="Times New Roman" w:hAnsi="Times New Roman" w:cs="Times New Roman"/>
                <w:i/>
                <w:iCs/>
                <w:sz w:val="20"/>
                <w:szCs w:val="20"/>
              </w:rPr>
            </w:pPr>
            <w:r w:rsidRPr="009F73B6">
              <w:rPr>
                <w:rFonts w:ascii="Times New Roman" w:hAnsi="Times New Roman" w:cs="Times New Roman"/>
                <w:i/>
                <w:iCs/>
                <w:sz w:val="20"/>
                <w:szCs w:val="20"/>
              </w:rPr>
              <w:t xml:space="preserve">Контрольное событие №82.  Проведение 1 РМО классных руководителей. </w:t>
            </w:r>
          </w:p>
        </w:tc>
        <w:tc>
          <w:tcPr>
            <w:tcW w:w="1843" w:type="dxa"/>
          </w:tcPr>
          <w:p w14:paraId="31F1995E" w14:textId="5D92BB8B" w:rsidR="00A13594" w:rsidRPr="009F73B6" w:rsidRDefault="00A13594" w:rsidP="0093476F">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1C957674" w14:textId="77777777" w:rsidR="00A13594" w:rsidRPr="009F73B6" w:rsidRDefault="00A13594" w:rsidP="0029623B">
            <w:pPr>
              <w:jc w:val="cente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2823" w:type="dxa"/>
          </w:tcPr>
          <w:p w14:paraId="2CEE08AC" w14:textId="158AABE0" w:rsidR="00A13594" w:rsidRPr="009F73B6" w:rsidRDefault="00504CED" w:rsidP="00504CED">
            <w:pPr>
              <w:widowControl w:val="0"/>
              <w:suppressAutoHyphens/>
              <w:autoSpaceDE w:val="0"/>
              <w:rPr>
                <w:rFonts w:ascii="Times New Roman" w:eastAsia="Arial" w:hAnsi="Times New Roman" w:cs="Times New Roman"/>
                <w:i/>
                <w:sz w:val="20"/>
                <w:szCs w:val="20"/>
                <w:highlight w:val="yellow"/>
                <w:lang w:eastAsia="ar-SA"/>
              </w:rPr>
            </w:pPr>
            <w:r w:rsidRPr="00504CED">
              <w:rPr>
                <w:rFonts w:ascii="Times New Roman" w:eastAsia="Arial" w:hAnsi="Times New Roman" w:cs="Times New Roman"/>
                <w:sz w:val="20"/>
                <w:szCs w:val="20"/>
              </w:rPr>
              <w:t>Проведен</w:t>
            </w:r>
            <w:r>
              <w:rPr>
                <w:rFonts w:ascii="Times New Roman" w:eastAsia="Arial" w:hAnsi="Times New Roman" w:cs="Times New Roman"/>
                <w:sz w:val="20"/>
                <w:szCs w:val="20"/>
              </w:rPr>
              <w:t>о</w:t>
            </w:r>
            <w:r w:rsidRPr="00504CED">
              <w:rPr>
                <w:rFonts w:ascii="Times New Roman" w:eastAsia="Arial" w:hAnsi="Times New Roman" w:cs="Times New Roman"/>
                <w:sz w:val="20"/>
                <w:szCs w:val="20"/>
              </w:rPr>
              <w:t xml:space="preserve"> 1 РМО классных руководителей.</w:t>
            </w:r>
          </w:p>
        </w:tc>
        <w:tc>
          <w:tcPr>
            <w:tcW w:w="851" w:type="dxa"/>
          </w:tcPr>
          <w:p w14:paraId="42CF81BB" w14:textId="77777777" w:rsidR="00A13594" w:rsidRPr="009F73B6" w:rsidRDefault="00A13594" w:rsidP="0093476F">
            <w:pPr>
              <w:rPr>
                <w:rFonts w:ascii="Times New Roman" w:hAnsi="Times New Roman" w:cs="Times New Roman"/>
                <w:i/>
                <w:iCs/>
                <w:sz w:val="20"/>
                <w:szCs w:val="20"/>
              </w:rPr>
            </w:pPr>
            <w:r w:rsidRPr="009F73B6">
              <w:rPr>
                <w:rFonts w:ascii="Times New Roman" w:hAnsi="Times New Roman" w:cs="Times New Roman"/>
                <w:i/>
                <w:iCs/>
                <w:sz w:val="20"/>
                <w:szCs w:val="20"/>
              </w:rPr>
              <w:t>Х</w:t>
            </w:r>
          </w:p>
        </w:tc>
        <w:tc>
          <w:tcPr>
            <w:tcW w:w="1134" w:type="dxa"/>
          </w:tcPr>
          <w:p w14:paraId="2DB0B535" w14:textId="77777777" w:rsidR="00A13594" w:rsidRPr="009F73B6" w:rsidRDefault="00A13594" w:rsidP="0093476F">
            <w:pPr>
              <w:rPr>
                <w:rFonts w:ascii="Times New Roman" w:hAnsi="Times New Roman" w:cs="Times New Roman"/>
                <w:i/>
                <w:iCs/>
                <w:sz w:val="20"/>
                <w:szCs w:val="20"/>
              </w:rPr>
            </w:pPr>
            <w:r w:rsidRPr="009F73B6">
              <w:rPr>
                <w:rFonts w:ascii="Times New Roman" w:hAnsi="Times New Roman" w:cs="Times New Roman"/>
                <w:i/>
                <w:iCs/>
                <w:sz w:val="20"/>
                <w:szCs w:val="20"/>
              </w:rPr>
              <w:t>декабрь</w:t>
            </w:r>
          </w:p>
        </w:tc>
        <w:tc>
          <w:tcPr>
            <w:tcW w:w="992" w:type="dxa"/>
          </w:tcPr>
          <w:p w14:paraId="6F2476A9" w14:textId="77777777" w:rsidR="00A13594" w:rsidRPr="009F73B6" w:rsidRDefault="00A13594" w:rsidP="0093476F">
            <w:pPr>
              <w:widowControl w:val="0"/>
              <w:suppressAutoHyphens/>
              <w:autoSpaceDE w:val="0"/>
              <w:ind w:firstLine="720"/>
              <w:rPr>
                <w:rFonts w:ascii="Times New Roman" w:eastAsia="Arial" w:hAnsi="Times New Roman" w:cs="Times New Roman"/>
                <w:sz w:val="20"/>
                <w:szCs w:val="20"/>
                <w:lang w:eastAsia="ar-SA"/>
              </w:rPr>
            </w:pPr>
          </w:p>
        </w:tc>
        <w:tc>
          <w:tcPr>
            <w:tcW w:w="992" w:type="dxa"/>
          </w:tcPr>
          <w:p w14:paraId="64E92B60" w14:textId="36751597" w:rsidR="00A13594" w:rsidRPr="0029623B" w:rsidRDefault="00A13594" w:rsidP="0029623B">
            <w:pPr>
              <w:widowControl w:val="0"/>
              <w:suppressAutoHyphens/>
              <w:autoSpaceDE w:val="0"/>
              <w:rPr>
                <w:rFonts w:ascii="Times New Roman" w:eastAsia="Arial" w:hAnsi="Times New Roman" w:cs="Times New Roman"/>
                <w:i/>
                <w:sz w:val="20"/>
                <w:szCs w:val="20"/>
                <w:lang w:eastAsia="ar-SA"/>
              </w:rPr>
            </w:pPr>
            <w:r w:rsidRPr="0029623B">
              <w:rPr>
                <w:rFonts w:ascii="Times New Roman" w:eastAsia="Arial" w:hAnsi="Times New Roman" w:cs="Times New Roman"/>
                <w:i/>
                <w:sz w:val="20"/>
                <w:szCs w:val="20"/>
                <w:lang w:eastAsia="ar-SA"/>
              </w:rPr>
              <w:t xml:space="preserve">декабрь </w:t>
            </w:r>
          </w:p>
        </w:tc>
        <w:tc>
          <w:tcPr>
            <w:tcW w:w="1459" w:type="dxa"/>
          </w:tcPr>
          <w:p w14:paraId="77DD1E13" w14:textId="42DBA1B5" w:rsidR="00A13594" w:rsidRPr="009F73B6" w:rsidRDefault="00A13594" w:rsidP="0093476F">
            <w:pPr>
              <w:widowControl w:val="0"/>
              <w:suppressAutoHyphens/>
              <w:autoSpaceDE w:val="0"/>
              <w:rPr>
                <w:rFonts w:ascii="Times New Roman" w:eastAsia="Arial" w:hAnsi="Times New Roman" w:cs="Times New Roman"/>
                <w:sz w:val="20"/>
                <w:szCs w:val="20"/>
              </w:rPr>
            </w:pPr>
            <w:r w:rsidRPr="009F73B6">
              <w:rPr>
                <w:rFonts w:ascii="Times New Roman" w:eastAsia="Arial" w:hAnsi="Times New Roman" w:cs="Times New Roman"/>
                <w:sz w:val="20"/>
                <w:szCs w:val="20"/>
              </w:rPr>
              <w:t>Выполнено</w:t>
            </w:r>
            <w:r>
              <w:rPr>
                <w:rFonts w:ascii="Times New Roman" w:eastAsia="Arial" w:hAnsi="Times New Roman" w:cs="Times New Roman"/>
                <w:sz w:val="20"/>
                <w:szCs w:val="20"/>
              </w:rPr>
              <w:t xml:space="preserve">. </w:t>
            </w:r>
          </w:p>
        </w:tc>
      </w:tr>
      <w:tr w:rsidR="00A13594" w:rsidRPr="009F73B6" w14:paraId="3969CD05" w14:textId="77777777" w:rsidTr="005A59B3">
        <w:trPr>
          <w:jc w:val="center"/>
        </w:trPr>
        <w:tc>
          <w:tcPr>
            <w:tcW w:w="3050" w:type="dxa"/>
          </w:tcPr>
          <w:p w14:paraId="0724880F" w14:textId="77777777" w:rsidR="00A13594" w:rsidRPr="009F73B6" w:rsidRDefault="00A13594" w:rsidP="0029623B">
            <w:pPr>
              <w:rPr>
                <w:rFonts w:ascii="Times New Roman" w:hAnsi="Times New Roman" w:cs="Times New Roman"/>
                <w:b/>
                <w:iCs/>
                <w:sz w:val="20"/>
                <w:szCs w:val="20"/>
              </w:rPr>
            </w:pPr>
            <w:r w:rsidRPr="009F73B6">
              <w:rPr>
                <w:rFonts w:ascii="Times New Roman" w:hAnsi="Times New Roman" w:cs="Times New Roman"/>
                <w:b/>
                <w:iCs/>
                <w:sz w:val="20"/>
                <w:szCs w:val="20"/>
              </w:rPr>
              <w:t xml:space="preserve">Основное мероприятие 5.3.10. </w:t>
            </w:r>
            <w:r w:rsidRPr="006133F6">
              <w:rPr>
                <w:rFonts w:ascii="Times New Roman" w:hAnsi="Times New Roman" w:cs="Times New Roman"/>
                <w:b/>
                <w:iCs/>
                <w:sz w:val="20"/>
                <w:szCs w:val="20"/>
              </w:rPr>
              <w:t>Мероприятия, связанные с реализацией муниципальными дошкольными и муниципальными образовательными организациями в Республике Коми образовательных программ.</w:t>
            </w:r>
            <w:r w:rsidRPr="009F73B6">
              <w:rPr>
                <w:rFonts w:ascii="Times New Roman" w:hAnsi="Times New Roman" w:cs="Times New Roman"/>
                <w:b/>
                <w:iCs/>
                <w:sz w:val="20"/>
                <w:szCs w:val="20"/>
              </w:rPr>
              <w:t xml:space="preserve">  </w:t>
            </w:r>
          </w:p>
        </w:tc>
        <w:tc>
          <w:tcPr>
            <w:tcW w:w="1843" w:type="dxa"/>
          </w:tcPr>
          <w:p w14:paraId="1F846A5D" w14:textId="5AEF5F92" w:rsidR="00A13594" w:rsidRPr="009F73B6" w:rsidRDefault="00A13594" w:rsidP="0029623B">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35F12D21" w14:textId="77777777" w:rsidR="00A13594" w:rsidRPr="00DC4EA8" w:rsidRDefault="00A13594" w:rsidP="0029623B">
            <w:pPr>
              <w:rPr>
                <w:rFonts w:ascii="Times New Roman" w:hAnsi="Times New Roman" w:cs="Times New Roman"/>
                <w:iCs/>
                <w:sz w:val="20"/>
                <w:szCs w:val="20"/>
              </w:rPr>
            </w:pPr>
            <w:r w:rsidRPr="00DC4EA8">
              <w:rPr>
                <w:rFonts w:ascii="Times New Roman" w:hAnsi="Times New Roman" w:cs="Times New Roman"/>
                <w:iCs/>
                <w:sz w:val="20"/>
                <w:szCs w:val="20"/>
              </w:rPr>
              <w:t>100% выполненных мероприятий в общем количестве мероприятий, утвержденных Планом мероприятий по оптимизации бюджетных расходов в сфере образования (в части муниципальных дошкольных и муниципальных общеобразовательных организаций).</w:t>
            </w:r>
          </w:p>
        </w:tc>
        <w:tc>
          <w:tcPr>
            <w:tcW w:w="2823" w:type="dxa"/>
          </w:tcPr>
          <w:p w14:paraId="005D1F70" w14:textId="4EF718E1" w:rsidR="00A13594" w:rsidRPr="0029623B" w:rsidRDefault="00A13594" w:rsidP="006133F6">
            <w:pPr>
              <w:widowControl w:val="0"/>
              <w:suppressAutoHyphens/>
              <w:autoSpaceDE w:val="0"/>
              <w:rPr>
                <w:rFonts w:ascii="Times New Roman" w:eastAsia="Arial" w:hAnsi="Times New Roman" w:cs="Times New Roman"/>
                <w:sz w:val="20"/>
                <w:szCs w:val="20"/>
                <w:highlight w:val="yellow"/>
                <w:lang w:eastAsia="ar-SA"/>
              </w:rPr>
            </w:pPr>
            <w:r w:rsidRPr="006133F6">
              <w:rPr>
                <w:rFonts w:ascii="Times New Roman" w:eastAsia="Arial" w:hAnsi="Times New Roman" w:cs="Times New Roman"/>
                <w:sz w:val="20"/>
                <w:szCs w:val="20"/>
                <w:lang w:eastAsia="ar-SA"/>
              </w:rPr>
              <w:t xml:space="preserve">План мероприятий по оптимизации бюджетных расходов в сфере образования выполнены на </w:t>
            </w:r>
            <w:r w:rsidR="006133F6" w:rsidRPr="006133F6">
              <w:rPr>
                <w:rFonts w:ascii="Times New Roman" w:eastAsia="Arial" w:hAnsi="Times New Roman" w:cs="Times New Roman"/>
                <w:sz w:val="20"/>
                <w:szCs w:val="20"/>
                <w:lang w:eastAsia="ar-SA"/>
              </w:rPr>
              <w:t>90</w:t>
            </w:r>
            <w:r w:rsidRPr="006133F6">
              <w:rPr>
                <w:rFonts w:ascii="Times New Roman" w:eastAsia="Arial" w:hAnsi="Times New Roman" w:cs="Times New Roman"/>
                <w:sz w:val="20"/>
                <w:szCs w:val="20"/>
                <w:lang w:eastAsia="ar-SA"/>
              </w:rPr>
              <w:t>%.</w:t>
            </w:r>
          </w:p>
        </w:tc>
        <w:tc>
          <w:tcPr>
            <w:tcW w:w="851" w:type="dxa"/>
          </w:tcPr>
          <w:p w14:paraId="0F8BB401" w14:textId="77777777" w:rsidR="00A13594" w:rsidRPr="009F73B6" w:rsidRDefault="00A13594" w:rsidP="0029623B">
            <w:pPr>
              <w:rPr>
                <w:rFonts w:ascii="Times New Roman" w:hAnsi="Times New Roman" w:cs="Times New Roman"/>
                <w:iCs/>
                <w:sz w:val="20"/>
                <w:szCs w:val="20"/>
              </w:rPr>
            </w:pPr>
            <w:r w:rsidRPr="009F73B6">
              <w:rPr>
                <w:rFonts w:ascii="Times New Roman" w:hAnsi="Times New Roman" w:cs="Times New Roman"/>
                <w:iCs/>
                <w:sz w:val="20"/>
                <w:szCs w:val="20"/>
              </w:rPr>
              <w:t>январь</w:t>
            </w:r>
          </w:p>
        </w:tc>
        <w:tc>
          <w:tcPr>
            <w:tcW w:w="1134" w:type="dxa"/>
          </w:tcPr>
          <w:p w14:paraId="7D853332" w14:textId="77777777" w:rsidR="00A13594" w:rsidRPr="009F73B6" w:rsidRDefault="00A13594" w:rsidP="0029623B">
            <w:pPr>
              <w:rPr>
                <w:rFonts w:ascii="Times New Roman" w:hAnsi="Times New Roman" w:cs="Times New Roman"/>
                <w:iCs/>
                <w:sz w:val="20"/>
                <w:szCs w:val="20"/>
              </w:rPr>
            </w:pPr>
            <w:r w:rsidRPr="009F73B6">
              <w:rPr>
                <w:rFonts w:ascii="Times New Roman" w:hAnsi="Times New Roman" w:cs="Times New Roman"/>
                <w:iCs/>
                <w:sz w:val="20"/>
                <w:szCs w:val="20"/>
              </w:rPr>
              <w:t>декабрь</w:t>
            </w:r>
          </w:p>
        </w:tc>
        <w:tc>
          <w:tcPr>
            <w:tcW w:w="992" w:type="dxa"/>
          </w:tcPr>
          <w:p w14:paraId="7A0A1382" w14:textId="6D34886D" w:rsidR="00A13594" w:rsidRPr="009F73B6" w:rsidRDefault="00A13594" w:rsidP="0029623B">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Cs/>
                <w:sz w:val="20"/>
                <w:szCs w:val="20"/>
              </w:rPr>
              <w:t>январь</w:t>
            </w:r>
          </w:p>
        </w:tc>
        <w:tc>
          <w:tcPr>
            <w:tcW w:w="992" w:type="dxa"/>
          </w:tcPr>
          <w:p w14:paraId="6F9B4880" w14:textId="1362A97F" w:rsidR="00A13594" w:rsidRPr="009F73B6" w:rsidRDefault="00A13594" w:rsidP="0029623B">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Cs/>
                <w:sz w:val="20"/>
                <w:szCs w:val="20"/>
              </w:rPr>
              <w:t>декабрь</w:t>
            </w:r>
          </w:p>
        </w:tc>
        <w:tc>
          <w:tcPr>
            <w:tcW w:w="1459" w:type="dxa"/>
          </w:tcPr>
          <w:p w14:paraId="36126AAD" w14:textId="77777777" w:rsidR="00A13594" w:rsidRPr="00D33CC0" w:rsidRDefault="006133F6" w:rsidP="0029623B">
            <w:pPr>
              <w:widowControl w:val="0"/>
              <w:suppressAutoHyphens/>
              <w:autoSpaceDE w:val="0"/>
              <w:rPr>
                <w:rFonts w:ascii="Times New Roman" w:eastAsia="Arial" w:hAnsi="Times New Roman" w:cs="Times New Roman"/>
                <w:sz w:val="20"/>
                <w:szCs w:val="20"/>
                <w:lang w:eastAsia="ar-SA"/>
              </w:rPr>
            </w:pPr>
            <w:r w:rsidRPr="00D33CC0">
              <w:rPr>
                <w:rFonts w:ascii="Times New Roman" w:eastAsia="Arial" w:hAnsi="Times New Roman" w:cs="Times New Roman"/>
                <w:sz w:val="20"/>
                <w:szCs w:val="20"/>
                <w:lang w:eastAsia="ar-SA"/>
              </w:rPr>
              <w:t>Выполнено частично.</w:t>
            </w:r>
          </w:p>
          <w:p w14:paraId="33395475" w14:textId="7B934A08" w:rsidR="00474F47" w:rsidRPr="009F73B6" w:rsidRDefault="00474F47" w:rsidP="0029623B">
            <w:pPr>
              <w:widowControl w:val="0"/>
              <w:suppressAutoHyphens/>
              <w:autoSpaceDE w:val="0"/>
              <w:rPr>
                <w:rFonts w:ascii="Times New Roman" w:eastAsia="Arial" w:hAnsi="Times New Roman" w:cs="Times New Roman"/>
                <w:sz w:val="20"/>
                <w:szCs w:val="20"/>
                <w:highlight w:val="yellow"/>
                <w:lang w:eastAsia="ar-SA"/>
              </w:rPr>
            </w:pPr>
            <w:r w:rsidRPr="00474F47">
              <w:rPr>
                <w:rFonts w:ascii="Times New Roman" w:eastAsia="Arial" w:hAnsi="Times New Roman" w:cs="Times New Roman"/>
                <w:sz w:val="20"/>
                <w:szCs w:val="20"/>
                <w:lang w:eastAsia="ar-SA"/>
              </w:rPr>
              <w:t>Из 10 запланированных мероприятий выполнено 9.</w:t>
            </w:r>
          </w:p>
        </w:tc>
      </w:tr>
      <w:tr w:rsidR="00A13594" w:rsidRPr="009F73B6" w14:paraId="592CC8DA" w14:textId="77777777" w:rsidTr="005A59B3">
        <w:trPr>
          <w:jc w:val="center"/>
        </w:trPr>
        <w:tc>
          <w:tcPr>
            <w:tcW w:w="3050" w:type="dxa"/>
          </w:tcPr>
          <w:p w14:paraId="2AEAFB5B" w14:textId="77777777" w:rsidR="00A13594" w:rsidRPr="00474F47" w:rsidRDefault="00A13594" w:rsidP="0029623B">
            <w:pPr>
              <w:rPr>
                <w:rFonts w:ascii="Times New Roman" w:hAnsi="Times New Roman" w:cs="Times New Roman"/>
                <w:iCs/>
                <w:sz w:val="20"/>
                <w:szCs w:val="20"/>
              </w:rPr>
            </w:pPr>
            <w:r w:rsidRPr="00474F47">
              <w:rPr>
                <w:rFonts w:ascii="Times New Roman" w:hAnsi="Times New Roman" w:cs="Times New Roman"/>
                <w:iCs/>
                <w:sz w:val="20"/>
                <w:szCs w:val="20"/>
              </w:rPr>
              <w:t>Мероприятие 5.3.10.1. Достижение (не превышение) значений целевых показателей заработной платы отдельных категорий работников.</w:t>
            </w:r>
          </w:p>
        </w:tc>
        <w:tc>
          <w:tcPr>
            <w:tcW w:w="1843" w:type="dxa"/>
          </w:tcPr>
          <w:p w14:paraId="13B990ED" w14:textId="7D4720B2" w:rsidR="00A13594" w:rsidRPr="00474F47" w:rsidRDefault="00A13594" w:rsidP="0029623B">
            <w:pPr>
              <w:rPr>
                <w:rFonts w:ascii="Times New Roman" w:hAnsi="Times New Roman" w:cs="Times New Roman"/>
                <w:sz w:val="20"/>
                <w:szCs w:val="20"/>
              </w:rPr>
            </w:pPr>
            <w:r w:rsidRPr="00474F47">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50F996C8" w14:textId="77777777" w:rsidR="00A13594" w:rsidRPr="00474F47" w:rsidRDefault="00A13594" w:rsidP="0029623B">
            <w:pPr>
              <w:rPr>
                <w:rFonts w:ascii="Times New Roman" w:hAnsi="Times New Roman" w:cs="Times New Roman"/>
                <w:i/>
                <w:iCs/>
                <w:sz w:val="20"/>
                <w:szCs w:val="20"/>
              </w:rPr>
            </w:pPr>
          </w:p>
        </w:tc>
        <w:tc>
          <w:tcPr>
            <w:tcW w:w="2823" w:type="dxa"/>
          </w:tcPr>
          <w:p w14:paraId="121A69D3" w14:textId="58381CB6" w:rsidR="00A13594" w:rsidRPr="00474F47" w:rsidRDefault="007276C0" w:rsidP="0029623B">
            <w:pPr>
              <w:widowControl w:val="0"/>
              <w:suppressAutoHyphens/>
              <w:autoSpaceDE w:val="0"/>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Выполнено</w:t>
            </w:r>
          </w:p>
        </w:tc>
        <w:tc>
          <w:tcPr>
            <w:tcW w:w="851" w:type="dxa"/>
          </w:tcPr>
          <w:p w14:paraId="1A5A7E19" w14:textId="77777777" w:rsidR="00A13594" w:rsidRPr="00474F47" w:rsidRDefault="00A13594" w:rsidP="0029623B">
            <w:pPr>
              <w:rPr>
                <w:rFonts w:ascii="Times New Roman" w:hAnsi="Times New Roman" w:cs="Times New Roman"/>
                <w:iCs/>
                <w:sz w:val="20"/>
                <w:szCs w:val="20"/>
              </w:rPr>
            </w:pPr>
            <w:r w:rsidRPr="00474F47">
              <w:rPr>
                <w:rFonts w:ascii="Times New Roman" w:hAnsi="Times New Roman" w:cs="Times New Roman"/>
                <w:iCs/>
                <w:sz w:val="20"/>
                <w:szCs w:val="20"/>
              </w:rPr>
              <w:t>январь</w:t>
            </w:r>
          </w:p>
        </w:tc>
        <w:tc>
          <w:tcPr>
            <w:tcW w:w="1134" w:type="dxa"/>
          </w:tcPr>
          <w:p w14:paraId="1CA452A3" w14:textId="77777777" w:rsidR="00A13594" w:rsidRPr="00474F47" w:rsidRDefault="00A13594" w:rsidP="0029623B">
            <w:pPr>
              <w:rPr>
                <w:rFonts w:ascii="Times New Roman" w:hAnsi="Times New Roman" w:cs="Times New Roman"/>
                <w:iCs/>
                <w:sz w:val="20"/>
                <w:szCs w:val="20"/>
              </w:rPr>
            </w:pPr>
            <w:r w:rsidRPr="00474F47">
              <w:rPr>
                <w:rFonts w:ascii="Times New Roman" w:hAnsi="Times New Roman" w:cs="Times New Roman"/>
                <w:iCs/>
                <w:sz w:val="20"/>
                <w:szCs w:val="20"/>
              </w:rPr>
              <w:t>декабрь</w:t>
            </w:r>
          </w:p>
        </w:tc>
        <w:tc>
          <w:tcPr>
            <w:tcW w:w="992" w:type="dxa"/>
          </w:tcPr>
          <w:p w14:paraId="6702EA9D" w14:textId="605AA3D2" w:rsidR="00A13594" w:rsidRPr="00474F47" w:rsidRDefault="00A13594" w:rsidP="0029623B">
            <w:pPr>
              <w:widowControl w:val="0"/>
              <w:suppressAutoHyphens/>
              <w:autoSpaceDE w:val="0"/>
              <w:rPr>
                <w:rFonts w:ascii="Times New Roman" w:eastAsia="Arial" w:hAnsi="Times New Roman" w:cs="Times New Roman"/>
                <w:sz w:val="20"/>
                <w:szCs w:val="20"/>
                <w:lang w:eastAsia="ar-SA"/>
              </w:rPr>
            </w:pPr>
            <w:r w:rsidRPr="00474F47">
              <w:rPr>
                <w:rFonts w:ascii="Times New Roman" w:hAnsi="Times New Roman" w:cs="Times New Roman"/>
                <w:iCs/>
                <w:sz w:val="20"/>
                <w:szCs w:val="20"/>
              </w:rPr>
              <w:t>январь</w:t>
            </w:r>
          </w:p>
        </w:tc>
        <w:tc>
          <w:tcPr>
            <w:tcW w:w="992" w:type="dxa"/>
          </w:tcPr>
          <w:p w14:paraId="75EF7A19" w14:textId="104BA155" w:rsidR="00A13594" w:rsidRPr="00474F47" w:rsidRDefault="00A13594" w:rsidP="0029623B">
            <w:pPr>
              <w:widowControl w:val="0"/>
              <w:suppressAutoHyphens/>
              <w:autoSpaceDE w:val="0"/>
              <w:rPr>
                <w:rFonts w:ascii="Times New Roman" w:eastAsia="Arial" w:hAnsi="Times New Roman" w:cs="Times New Roman"/>
                <w:sz w:val="20"/>
                <w:szCs w:val="20"/>
                <w:lang w:eastAsia="ar-SA"/>
              </w:rPr>
            </w:pPr>
            <w:r w:rsidRPr="00474F47">
              <w:rPr>
                <w:rFonts w:ascii="Times New Roman" w:hAnsi="Times New Roman" w:cs="Times New Roman"/>
                <w:iCs/>
                <w:sz w:val="20"/>
                <w:szCs w:val="20"/>
              </w:rPr>
              <w:t>декабрь</w:t>
            </w:r>
          </w:p>
        </w:tc>
        <w:tc>
          <w:tcPr>
            <w:tcW w:w="1459" w:type="dxa"/>
          </w:tcPr>
          <w:p w14:paraId="7F2C14F4" w14:textId="7BB2637B" w:rsidR="00A13594" w:rsidRPr="00474F47" w:rsidRDefault="00474F47" w:rsidP="0029623B">
            <w:pPr>
              <w:widowControl w:val="0"/>
              <w:suppressAutoHyphens/>
              <w:autoSpaceDE w:val="0"/>
              <w:rPr>
                <w:rFonts w:ascii="Times New Roman" w:eastAsia="Arial" w:hAnsi="Times New Roman" w:cs="Times New Roman"/>
                <w:sz w:val="20"/>
                <w:szCs w:val="20"/>
                <w:lang w:eastAsia="ar-SA"/>
              </w:rPr>
            </w:pPr>
            <w:r w:rsidRPr="00474F47">
              <w:rPr>
                <w:rFonts w:ascii="Times New Roman" w:eastAsia="Arial" w:hAnsi="Times New Roman" w:cs="Times New Roman"/>
                <w:sz w:val="20"/>
                <w:szCs w:val="20"/>
                <w:lang w:eastAsia="ar-SA"/>
              </w:rPr>
              <w:t>Выполнено</w:t>
            </w:r>
            <w:r w:rsidR="007276C0">
              <w:rPr>
                <w:rFonts w:ascii="Times New Roman" w:eastAsia="Arial" w:hAnsi="Times New Roman" w:cs="Times New Roman"/>
                <w:sz w:val="20"/>
                <w:szCs w:val="20"/>
                <w:lang w:eastAsia="ar-SA"/>
              </w:rPr>
              <w:t>.</w:t>
            </w:r>
          </w:p>
        </w:tc>
      </w:tr>
      <w:tr w:rsidR="00A13594" w:rsidRPr="009F73B6" w14:paraId="6A13CAEC" w14:textId="77777777" w:rsidTr="005A59B3">
        <w:trPr>
          <w:jc w:val="center"/>
        </w:trPr>
        <w:tc>
          <w:tcPr>
            <w:tcW w:w="3050" w:type="dxa"/>
          </w:tcPr>
          <w:p w14:paraId="262248E9" w14:textId="77777777" w:rsidR="00A13594" w:rsidRPr="0029623B" w:rsidRDefault="00A13594" w:rsidP="0029623B">
            <w:pPr>
              <w:rPr>
                <w:rFonts w:ascii="Times New Roman" w:hAnsi="Times New Roman" w:cs="Times New Roman"/>
                <w:iCs/>
                <w:sz w:val="20"/>
                <w:szCs w:val="20"/>
                <w:highlight w:val="yellow"/>
              </w:rPr>
            </w:pPr>
            <w:r w:rsidRPr="007C6193">
              <w:rPr>
                <w:rFonts w:ascii="Times New Roman" w:hAnsi="Times New Roman" w:cs="Times New Roman"/>
                <w:iCs/>
                <w:sz w:val="20"/>
                <w:szCs w:val="20"/>
              </w:rPr>
              <w:t>Мероприятие 5.3.10.2. Обеспечение дифференциации оплаты труда основного и прочего персонала, оптимизации административно-управленческого, вспомогательного и обслуживающего персонала с учетом предельной доли расходов на оплату их труда в фонде оплаты труда учреждений не более 40%.</w:t>
            </w:r>
          </w:p>
        </w:tc>
        <w:tc>
          <w:tcPr>
            <w:tcW w:w="1843" w:type="dxa"/>
          </w:tcPr>
          <w:p w14:paraId="0C53D3D6" w14:textId="0741C4D6" w:rsidR="00A13594" w:rsidRPr="009F73B6" w:rsidRDefault="00A13594" w:rsidP="0029623B">
            <w:pPr>
              <w:rPr>
                <w:rFonts w:ascii="Times New Roman" w:hAnsi="Times New Roman" w:cs="Times New Roman"/>
                <w:sz w:val="20"/>
                <w:szCs w:val="20"/>
              </w:rPr>
            </w:pPr>
            <w:r>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06F26D45" w14:textId="77777777" w:rsidR="00A13594" w:rsidRPr="009F73B6" w:rsidRDefault="00A13594" w:rsidP="0029623B">
            <w:pPr>
              <w:rPr>
                <w:rFonts w:ascii="Times New Roman" w:hAnsi="Times New Roman" w:cs="Times New Roman"/>
                <w:i/>
                <w:iCs/>
                <w:sz w:val="20"/>
                <w:szCs w:val="20"/>
              </w:rPr>
            </w:pPr>
          </w:p>
        </w:tc>
        <w:tc>
          <w:tcPr>
            <w:tcW w:w="2823" w:type="dxa"/>
          </w:tcPr>
          <w:p w14:paraId="1D56B035" w14:textId="2016FF95" w:rsidR="00A13594" w:rsidRPr="009F73B6" w:rsidRDefault="00474F47" w:rsidP="0029623B">
            <w:pPr>
              <w:widowControl w:val="0"/>
              <w:suppressAutoHyphens/>
              <w:autoSpaceDE w:val="0"/>
              <w:rPr>
                <w:rFonts w:ascii="Times New Roman" w:eastAsia="Arial" w:hAnsi="Times New Roman" w:cs="Times New Roman"/>
                <w:sz w:val="20"/>
                <w:szCs w:val="20"/>
                <w:highlight w:val="green"/>
                <w:lang w:eastAsia="ar-SA"/>
              </w:rPr>
            </w:pPr>
            <w:r w:rsidRPr="00474F47">
              <w:rPr>
                <w:rFonts w:ascii="Times New Roman" w:eastAsia="Arial" w:hAnsi="Times New Roman" w:cs="Times New Roman"/>
                <w:sz w:val="20"/>
                <w:szCs w:val="20"/>
                <w:lang w:eastAsia="ar-SA"/>
              </w:rPr>
              <w:t>По итогам 2023 года доля расходов на оплату труда административно-вспомогательного и обслуживающего персонала в фонде оплаты труда учреждений составила 44% (в ОУ – 40,8%. ДОУ- 50,1%).</w:t>
            </w:r>
          </w:p>
        </w:tc>
        <w:tc>
          <w:tcPr>
            <w:tcW w:w="851" w:type="dxa"/>
          </w:tcPr>
          <w:p w14:paraId="21B2A750" w14:textId="77777777" w:rsidR="00A13594" w:rsidRPr="009F73B6" w:rsidRDefault="00A13594" w:rsidP="0029623B">
            <w:pPr>
              <w:rPr>
                <w:rFonts w:ascii="Times New Roman" w:hAnsi="Times New Roman" w:cs="Times New Roman"/>
                <w:iCs/>
                <w:sz w:val="20"/>
                <w:szCs w:val="20"/>
              </w:rPr>
            </w:pPr>
            <w:r w:rsidRPr="009F73B6">
              <w:rPr>
                <w:rFonts w:ascii="Times New Roman" w:hAnsi="Times New Roman" w:cs="Times New Roman"/>
                <w:iCs/>
                <w:sz w:val="20"/>
                <w:szCs w:val="20"/>
              </w:rPr>
              <w:t>январь</w:t>
            </w:r>
          </w:p>
        </w:tc>
        <w:tc>
          <w:tcPr>
            <w:tcW w:w="1134" w:type="dxa"/>
          </w:tcPr>
          <w:p w14:paraId="5DC97B88" w14:textId="77777777" w:rsidR="00A13594" w:rsidRPr="009F73B6" w:rsidRDefault="00A13594" w:rsidP="0029623B">
            <w:pPr>
              <w:rPr>
                <w:rFonts w:ascii="Times New Roman" w:hAnsi="Times New Roman" w:cs="Times New Roman"/>
                <w:iCs/>
                <w:sz w:val="20"/>
                <w:szCs w:val="20"/>
              </w:rPr>
            </w:pPr>
            <w:r w:rsidRPr="009F73B6">
              <w:rPr>
                <w:rFonts w:ascii="Times New Roman" w:hAnsi="Times New Roman" w:cs="Times New Roman"/>
                <w:iCs/>
                <w:sz w:val="20"/>
                <w:szCs w:val="20"/>
              </w:rPr>
              <w:t>декабрь</w:t>
            </w:r>
          </w:p>
        </w:tc>
        <w:tc>
          <w:tcPr>
            <w:tcW w:w="992" w:type="dxa"/>
          </w:tcPr>
          <w:p w14:paraId="1594F796" w14:textId="3F809840" w:rsidR="00A13594" w:rsidRPr="009F73B6" w:rsidRDefault="00A13594" w:rsidP="0029623B">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Cs/>
                <w:sz w:val="20"/>
                <w:szCs w:val="20"/>
              </w:rPr>
              <w:t>январь</w:t>
            </w:r>
          </w:p>
        </w:tc>
        <w:tc>
          <w:tcPr>
            <w:tcW w:w="992" w:type="dxa"/>
          </w:tcPr>
          <w:p w14:paraId="0EEAED8B" w14:textId="435D9456" w:rsidR="00A13594" w:rsidRPr="009F73B6" w:rsidRDefault="00A13594" w:rsidP="0029623B">
            <w:pPr>
              <w:widowControl w:val="0"/>
              <w:suppressAutoHyphens/>
              <w:autoSpaceDE w:val="0"/>
              <w:rPr>
                <w:rFonts w:ascii="Times New Roman" w:eastAsia="Arial" w:hAnsi="Times New Roman" w:cs="Times New Roman"/>
                <w:sz w:val="20"/>
                <w:szCs w:val="20"/>
                <w:lang w:eastAsia="ar-SA"/>
              </w:rPr>
            </w:pPr>
            <w:r w:rsidRPr="009F73B6">
              <w:rPr>
                <w:rFonts w:ascii="Times New Roman" w:hAnsi="Times New Roman" w:cs="Times New Roman"/>
                <w:iCs/>
                <w:sz w:val="20"/>
                <w:szCs w:val="20"/>
              </w:rPr>
              <w:t>декабрь</w:t>
            </w:r>
          </w:p>
        </w:tc>
        <w:tc>
          <w:tcPr>
            <w:tcW w:w="1459" w:type="dxa"/>
          </w:tcPr>
          <w:p w14:paraId="6EAC1DE3" w14:textId="77777777" w:rsidR="00A13594" w:rsidRPr="00D33CC0" w:rsidRDefault="00474F47" w:rsidP="0029623B">
            <w:pPr>
              <w:widowControl w:val="0"/>
              <w:suppressAutoHyphens/>
              <w:autoSpaceDE w:val="0"/>
              <w:rPr>
                <w:rFonts w:ascii="Times New Roman" w:eastAsia="Arial" w:hAnsi="Times New Roman" w:cs="Times New Roman"/>
                <w:sz w:val="20"/>
                <w:szCs w:val="20"/>
                <w:lang w:eastAsia="ar-SA"/>
              </w:rPr>
            </w:pPr>
            <w:r w:rsidRPr="00D33CC0">
              <w:rPr>
                <w:rFonts w:ascii="Times New Roman" w:eastAsia="Arial" w:hAnsi="Times New Roman" w:cs="Times New Roman"/>
                <w:sz w:val="20"/>
                <w:szCs w:val="20"/>
                <w:lang w:eastAsia="ar-SA"/>
              </w:rPr>
              <w:t>Не выполнено.</w:t>
            </w:r>
          </w:p>
          <w:p w14:paraId="65A79BE0" w14:textId="62CF6ACB" w:rsidR="00474F47" w:rsidRPr="0029623B" w:rsidRDefault="00474F47" w:rsidP="0029623B">
            <w:pPr>
              <w:widowControl w:val="0"/>
              <w:suppressAutoHyphens/>
              <w:autoSpaceDE w:val="0"/>
              <w:rPr>
                <w:rFonts w:ascii="Times New Roman" w:eastAsia="Arial" w:hAnsi="Times New Roman" w:cs="Times New Roman"/>
                <w:sz w:val="20"/>
                <w:szCs w:val="20"/>
                <w:highlight w:val="yellow"/>
                <w:lang w:eastAsia="ar-SA"/>
              </w:rPr>
            </w:pPr>
          </w:p>
        </w:tc>
      </w:tr>
      <w:tr w:rsidR="00A13594" w:rsidRPr="009F73B6" w14:paraId="26832002" w14:textId="77777777" w:rsidTr="005A59B3">
        <w:trPr>
          <w:jc w:val="center"/>
        </w:trPr>
        <w:tc>
          <w:tcPr>
            <w:tcW w:w="3050" w:type="dxa"/>
          </w:tcPr>
          <w:p w14:paraId="145CA4D1" w14:textId="77777777" w:rsidR="00A13594" w:rsidRPr="00474F47" w:rsidRDefault="00A13594" w:rsidP="0093476F">
            <w:pPr>
              <w:rPr>
                <w:rFonts w:ascii="Times New Roman" w:hAnsi="Times New Roman" w:cs="Times New Roman"/>
                <w:i/>
                <w:iCs/>
                <w:sz w:val="20"/>
                <w:szCs w:val="20"/>
              </w:rPr>
            </w:pPr>
            <w:r w:rsidRPr="00474F47">
              <w:rPr>
                <w:rFonts w:ascii="Times New Roman" w:hAnsi="Times New Roman" w:cs="Times New Roman"/>
                <w:i/>
                <w:iCs/>
                <w:sz w:val="20"/>
                <w:szCs w:val="20"/>
              </w:rPr>
              <w:t>Контрольное событие №83.  Оптимизации численности административно-управленческого, вспомогательного и обслуживающего персонала образовательных организаций на основе нормирования труда и внедрения современных технологий работы.</w:t>
            </w:r>
          </w:p>
        </w:tc>
        <w:tc>
          <w:tcPr>
            <w:tcW w:w="1843" w:type="dxa"/>
          </w:tcPr>
          <w:p w14:paraId="412B9AAD" w14:textId="69E1C595" w:rsidR="00A13594" w:rsidRPr="00474F47" w:rsidRDefault="00A13594" w:rsidP="0093476F">
            <w:pPr>
              <w:rPr>
                <w:rFonts w:ascii="Times New Roman" w:hAnsi="Times New Roman" w:cs="Times New Roman"/>
                <w:sz w:val="20"/>
                <w:szCs w:val="20"/>
              </w:rPr>
            </w:pPr>
            <w:r w:rsidRPr="00474F47">
              <w:rPr>
                <w:rFonts w:ascii="Times New Roman" w:hAnsi="Times New Roman" w:cs="Times New Roman"/>
                <w:sz w:val="20"/>
                <w:szCs w:val="20"/>
              </w:rPr>
              <w:t>Заместитель руководителя администрации МР «Сыктывдинский» Боброва Е.Б.</w:t>
            </w:r>
          </w:p>
        </w:tc>
        <w:tc>
          <w:tcPr>
            <w:tcW w:w="2421" w:type="dxa"/>
            <w:gridSpan w:val="2"/>
          </w:tcPr>
          <w:p w14:paraId="40D9B3E4" w14:textId="77777777" w:rsidR="00A13594" w:rsidRPr="00474F47" w:rsidRDefault="00A13594" w:rsidP="0029623B">
            <w:pPr>
              <w:jc w:val="center"/>
              <w:rPr>
                <w:rFonts w:ascii="Times New Roman" w:hAnsi="Times New Roman" w:cs="Times New Roman"/>
                <w:i/>
                <w:iCs/>
                <w:sz w:val="20"/>
                <w:szCs w:val="20"/>
              </w:rPr>
            </w:pPr>
            <w:r w:rsidRPr="00474F47">
              <w:rPr>
                <w:rFonts w:ascii="Times New Roman" w:hAnsi="Times New Roman" w:cs="Times New Roman"/>
                <w:i/>
                <w:iCs/>
                <w:sz w:val="20"/>
                <w:szCs w:val="20"/>
              </w:rPr>
              <w:t>Х</w:t>
            </w:r>
          </w:p>
        </w:tc>
        <w:tc>
          <w:tcPr>
            <w:tcW w:w="2823" w:type="dxa"/>
          </w:tcPr>
          <w:p w14:paraId="7AD711E2" w14:textId="70C61FB6" w:rsidR="00A13594" w:rsidRPr="00474F47" w:rsidRDefault="000775A9" w:rsidP="0093476F">
            <w:pPr>
              <w:widowControl w:val="0"/>
              <w:suppressAutoHyphens/>
              <w:autoSpaceDE w:val="0"/>
              <w:rPr>
                <w:rFonts w:ascii="Times New Roman" w:eastAsia="Arial" w:hAnsi="Times New Roman" w:cs="Times New Roman"/>
                <w:i/>
                <w:sz w:val="20"/>
                <w:szCs w:val="20"/>
                <w:lang w:eastAsia="ar-SA"/>
              </w:rPr>
            </w:pPr>
            <w:r>
              <w:rPr>
                <w:rFonts w:ascii="Times New Roman" w:eastAsia="Arial" w:hAnsi="Times New Roman" w:cs="Times New Roman"/>
                <w:i/>
                <w:sz w:val="20"/>
                <w:szCs w:val="20"/>
                <w:lang w:eastAsia="ar-SA"/>
              </w:rPr>
              <w:t>Выполнено.</w:t>
            </w:r>
          </w:p>
        </w:tc>
        <w:tc>
          <w:tcPr>
            <w:tcW w:w="851" w:type="dxa"/>
          </w:tcPr>
          <w:p w14:paraId="27D60610" w14:textId="77777777" w:rsidR="00A13594" w:rsidRPr="00474F47" w:rsidRDefault="00A13594" w:rsidP="0093476F">
            <w:pPr>
              <w:rPr>
                <w:rFonts w:ascii="Times New Roman" w:hAnsi="Times New Roman" w:cs="Times New Roman"/>
                <w:i/>
                <w:iCs/>
                <w:sz w:val="20"/>
                <w:szCs w:val="20"/>
              </w:rPr>
            </w:pPr>
            <w:r w:rsidRPr="00474F47">
              <w:rPr>
                <w:rFonts w:ascii="Times New Roman" w:hAnsi="Times New Roman" w:cs="Times New Roman"/>
                <w:i/>
                <w:iCs/>
                <w:sz w:val="20"/>
                <w:szCs w:val="20"/>
              </w:rPr>
              <w:t>Х</w:t>
            </w:r>
          </w:p>
        </w:tc>
        <w:tc>
          <w:tcPr>
            <w:tcW w:w="1134" w:type="dxa"/>
          </w:tcPr>
          <w:p w14:paraId="58B34A22" w14:textId="77777777" w:rsidR="00A13594" w:rsidRPr="00474F47" w:rsidRDefault="00A13594" w:rsidP="0093476F">
            <w:pPr>
              <w:rPr>
                <w:rFonts w:ascii="Times New Roman" w:hAnsi="Times New Roman" w:cs="Times New Roman"/>
                <w:i/>
                <w:iCs/>
                <w:sz w:val="20"/>
                <w:szCs w:val="20"/>
              </w:rPr>
            </w:pPr>
            <w:r w:rsidRPr="00474F47">
              <w:rPr>
                <w:rFonts w:ascii="Times New Roman" w:hAnsi="Times New Roman" w:cs="Times New Roman"/>
                <w:i/>
                <w:iCs/>
                <w:sz w:val="20"/>
                <w:szCs w:val="20"/>
              </w:rPr>
              <w:t>декабрь</w:t>
            </w:r>
          </w:p>
        </w:tc>
        <w:tc>
          <w:tcPr>
            <w:tcW w:w="992" w:type="dxa"/>
          </w:tcPr>
          <w:p w14:paraId="712FEEA3" w14:textId="77777777" w:rsidR="00A13594" w:rsidRPr="00474F47" w:rsidRDefault="00A13594" w:rsidP="0093476F">
            <w:pPr>
              <w:widowControl w:val="0"/>
              <w:suppressAutoHyphens/>
              <w:autoSpaceDE w:val="0"/>
              <w:ind w:firstLine="720"/>
              <w:rPr>
                <w:rFonts w:ascii="Times New Roman" w:eastAsia="Arial" w:hAnsi="Times New Roman" w:cs="Times New Roman"/>
                <w:sz w:val="20"/>
                <w:szCs w:val="20"/>
                <w:lang w:eastAsia="ar-SA"/>
              </w:rPr>
            </w:pPr>
          </w:p>
        </w:tc>
        <w:tc>
          <w:tcPr>
            <w:tcW w:w="992" w:type="dxa"/>
          </w:tcPr>
          <w:p w14:paraId="56E2DFD2" w14:textId="766127A6" w:rsidR="00A13594" w:rsidRPr="00474F47" w:rsidRDefault="00A13594" w:rsidP="0029623B">
            <w:pPr>
              <w:widowControl w:val="0"/>
              <w:suppressAutoHyphens/>
              <w:autoSpaceDE w:val="0"/>
              <w:rPr>
                <w:rFonts w:ascii="Times New Roman" w:eastAsia="Arial" w:hAnsi="Times New Roman" w:cs="Times New Roman"/>
                <w:i/>
                <w:sz w:val="20"/>
                <w:szCs w:val="20"/>
                <w:lang w:eastAsia="ar-SA"/>
              </w:rPr>
            </w:pPr>
            <w:r w:rsidRPr="00474F47">
              <w:rPr>
                <w:rFonts w:ascii="Times New Roman" w:eastAsia="Arial" w:hAnsi="Times New Roman" w:cs="Times New Roman"/>
                <w:i/>
                <w:sz w:val="20"/>
                <w:szCs w:val="20"/>
                <w:lang w:eastAsia="ar-SA"/>
              </w:rPr>
              <w:t>декабрь</w:t>
            </w:r>
          </w:p>
        </w:tc>
        <w:tc>
          <w:tcPr>
            <w:tcW w:w="1459" w:type="dxa"/>
          </w:tcPr>
          <w:p w14:paraId="58B157D3" w14:textId="275130B4" w:rsidR="00A13594" w:rsidRPr="00474F47" w:rsidRDefault="00474F47" w:rsidP="0093476F">
            <w:pPr>
              <w:widowControl w:val="0"/>
              <w:suppressAutoHyphens/>
              <w:autoSpaceDE w:val="0"/>
              <w:rPr>
                <w:rFonts w:ascii="Times New Roman" w:eastAsia="Arial" w:hAnsi="Times New Roman" w:cs="Times New Roman"/>
                <w:sz w:val="20"/>
                <w:szCs w:val="20"/>
                <w:lang w:eastAsia="ar-SA"/>
              </w:rPr>
            </w:pPr>
            <w:r w:rsidRPr="00474F47">
              <w:rPr>
                <w:rFonts w:ascii="Times New Roman" w:eastAsia="Arial" w:hAnsi="Times New Roman" w:cs="Times New Roman"/>
                <w:sz w:val="20"/>
                <w:szCs w:val="20"/>
                <w:lang w:eastAsia="ar-SA"/>
              </w:rPr>
              <w:t>Выполнено</w:t>
            </w:r>
            <w:r w:rsidR="000775A9">
              <w:rPr>
                <w:rFonts w:ascii="Times New Roman" w:eastAsia="Arial" w:hAnsi="Times New Roman" w:cs="Times New Roman"/>
                <w:sz w:val="20"/>
                <w:szCs w:val="20"/>
                <w:lang w:eastAsia="ar-SA"/>
              </w:rPr>
              <w:t>.</w:t>
            </w:r>
          </w:p>
        </w:tc>
      </w:tr>
      <w:tr w:rsidR="00A13594" w:rsidRPr="009F73B6" w14:paraId="3F5F2E07" w14:textId="77777777" w:rsidTr="007C6193">
        <w:trPr>
          <w:jc w:val="center"/>
        </w:trPr>
        <w:tc>
          <w:tcPr>
            <w:tcW w:w="15565" w:type="dxa"/>
            <w:gridSpan w:val="10"/>
            <w:shd w:val="clear" w:color="auto" w:fill="auto"/>
          </w:tcPr>
          <w:p w14:paraId="0F6FA4DA" w14:textId="77777777" w:rsidR="00A13594" w:rsidRPr="007C6193" w:rsidRDefault="00A13594" w:rsidP="0093476F">
            <w:pPr>
              <w:rPr>
                <w:rFonts w:ascii="Times New Roman" w:hAnsi="Times New Roman" w:cs="Times New Roman"/>
                <w:b/>
                <w:bCs/>
                <w:iCs/>
                <w:sz w:val="20"/>
                <w:szCs w:val="20"/>
              </w:rPr>
            </w:pPr>
            <w:r w:rsidRPr="007C6193">
              <w:rPr>
                <w:rFonts w:ascii="Times New Roman" w:hAnsi="Times New Roman" w:cs="Times New Roman"/>
                <w:b/>
                <w:bCs/>
                <w:iCs/>
                <w:sz w:val="20"/>
                <w:szCs w:val="20"/>
              </w:rPr>
              <w:t xml:space="preserve">Итого по подпрограмме 5: </w:t>
            </w:r>
          </w:p>
          <w:p w14:paraId="4913F48B" w14:textId="0587BD16" w:rsidR="00A13594" w:rsidRPr="007C6193" w:rsidRDefault="00A13594" w:rsidP="0093476F">
            <w:pPr>
              <w:rPr>
                <w:rFonts w:ascii="Times New Roman" w:hAnsi="Times New Roman" w:cs="Times New Roman"/>
                <w:bCs/>
                <w:iCs/>
                <w:sz w:val="20"/>
                <w:szCs w:val="20"/>
              </w:rPr>
            </w:pPr>
            <w:r w:rsidRPr="007C6193">
              <w:rPr>
                <w:rFonts w:ascii="Times New Roman" w:hAnsi="Times New Roman" w:cs="Times New Roman"/>
                <w:bCs/>
                <w:iCs/>
                <w:sz w:val="20"/>
                <w:szCs w:val="20"/>
              </w:rPr>
              <w:t xml:space="preserve">Основных мероприятий - 16, из них выполнено – </w:t>
            </w:r>
            <w:r w:rsidR="007C6193">
              <w:rPr>
                <w:rFonts w:ascii="Times New Roman" w:hAnsi="Times New Roman" w:cs="Times New Roman"/>
                <w:bCs/>
                <w:iCs/>
                <w:sz w:val="20"/>
                <w:szCs w:val="20"/>
              </w:rPr>
              <w:t>13</w:t>
            </w:r>
            <w:r w:rsidRPr="007C6193">
              <w:rPr>
                <w:rFonts w:ascii="Times New Roman" w:hAnsi="Times New Roman" w:cs="Times New Roman"/>
                <w:bCs/>
                <w:iCs/>
                <w:sz w:val="20"/>
                <w:szCs w:val="20"/>
              </w:rPr>
              <w:t xml:space="preserve">, выполнено частично – </w:t>
            </w:r>
            <w:r w:rsidR="007C6193">
              <w:rPr>
                <w:rFonts w:ascii="Times New Roman" w:hAnsi="Times New Roman" w:cs="Times New Roman"/>
                <w:bCs/>
                <w:iCs/>
                <w:sz w:val="20"/>
                <w:szCs w:val="20"/>
              </w:rPr>
              <w:t>3</w:t>
            </w:r>
            <w:r w:rsidRPr="007C6193">
              <w:rPr>
                <w:rFonts w:ascii="Times New Roman" w:hAnsi="Times New Roman" w:cs="Times New Roman"/>
                <w:bCs/>
                <w:iCs/>
                <w:sz w:val="20"/>
                <w:szCs w:val="20"/>
              </w:rPr>
              <w:t>.</w:t>
            </w:r>
          </w:p>
          <w:p w14:paraId="1D995EED" w14:textId="6EB0DD07" w:rsidR="00A13594" w:rsidRPr="007C6193" w:rsidRDefault="00A13594" w:rsidP="0093476F">
            <w:pPr>
              <w:rPr>
                <w:rFonts w:ascii="Times New Roman" w:hAnsi="Times New Roman" w:cs="Times New Roman"/>
                <w:bCs/>
                <w:iCs/>
                <w:sz w:val="20"/>
                <w:szCs w:val="20"/>
              </w:rPr>
            </w:pPr>
            <w:r w:rsidRPr="007C6193">
              <w:rPr>
                <w:rFonts w:ascii="Times New Roman" w:hAnsi="Times New Roman" w:cs="Times New Roman"/>
                <w:bCs/>
                <w:iCs/>
                <w:sz w:val="20"/>
                <w:szCs w:val="20"/>
              </w:rPr>
              <w:t xml:space="preserve">Мероприятий - 41, из них выполнено – </w:t>
            </w:r>
            <w:r w:rsidR="007C6193">
              <w:rPr>
                <w:rFonts w:ascii="Times New Roman" w:hAnsi="Times New Roman" w:cs="Times New Roman"/>
                <w:bCs/>
                <w:iCs/>
                <w:sz w:val="20"/>
                <w:szCs w:val="20"/>
              </w:rPr>
              <w:t>37,</w:t>
            </w:r>
            <w:r w:rsidRPr="007C6193">
              <w:rPr>
                <w:rFonts w:ascii="Times New Roman" w:hAnsi="Times New Roman" w:cs="Times New Roman"/>
                <w:bCs/>
                <w:iCs/>
                <w:sz w:val="20"/>
                <w:szCs w:val="20"/>
              </w:rPr>
              <w:t xml:space="preserve"> частично выполнено – </w:t>
            </w:r>
            <w:r w:rsidR="007C6193">
              <w:rPr>
                <w:rFonts w:ascii="Times New Roman" w:hAnsi="Times New Roman" w:cs="Times New Roman"/>
                <w:bCs/>
                <w:iCs/>
                <w:sz w:val="20"/>
                <w:szCs w:val="20"/>
              </w:rPr>
              <w:t>2</w:t>
            </w:r>
            <w:r w:rsidRPr="007C6193">
              <w:rPr>
                <w:rFonts w:ascii="Times New Roman" w:hAnsi="Times New Roman" w:cs="Times New Roman"/>
                <w:bCs/>
                <w:iCs/>
                <w:sz w:val="20"/>
                <w:szCs w:val="20"/>
              </w:rPr>
              <w:t xml:space="preserve">, не выполнено – </w:t>
            </w:r>
            <w:r w:rsidR="007C6193">
              <w:rPr>
                <w:rFonts w:ascii="Times New Roman" w:hAnsi="Times New Roman" w:cs="Times New Roman"/>
                <w:bCs/>
                <w:iCs/>
                <w:sz w:val="20"/>
                <w:szCs w:val="20"/>
              </w:rPr>
              <w:t>2</w:t>
            </w:r>
            <w:r w:rsidRPr="007C6193">
              <w:rPr>
                <w:rFonts w:ascii="Times New Roman" w:hAnsi="Times New Roman" w:cs="Times New Roman"/>
                <w:bCs/>
                <w:iCs/>
                <w:sz w:val="20"/>
                <w:szCs w:val="20"/>
              </w:rPr>
              <w:t>.</w:t>
            </w:r>
          </w:p>
          <w:p w14:paraId="1FDB6931" w14:textId="7DA535AC" w:rsidR="00A13594" w:rsidRPr="007C6193" w:rsidRDefault="00A13594" w:rsidP="007C6193">
            <w:pPr>
              <w:rPr>
                <w:rFonts w:ascii="Times New Roman" w:hAnsi="Times New Roman" w:cs="Times New Roman"/>
                <w:b/>
                <w:bCs/>
                <w:iCs/>
                <w:sz w:val="20"/>
                <w:szCs w:val="20"/>
              </w:rPr>
            </w:pPr>
            <w:r w:rsidRPr="007C6193">
              <w:rPr>
                <w:rFonts w:ascii="Times New Roman" w:hAnsi="Times New Roman" w:cs="Times New Roman"/>
                <w:bCs/>
                <w:iCs/>
                <w:sz w:val="20"/>
                <w:szCs w:val="20"/>
              </w:rPr>
              <w:t>Контрольных событий – 16, из них выполнено -</w:t>
            </w:r>
            <w:r w:rsidRPr="007C6193">
              <w:rPr>
                <w:rFonts w:ascii="Times New Roman" w:hAnsi="Times New Roman" w:cs="Times New Roman"/>
                <w:b/>
                <w:bCs/>
                <w:iCs/>
                <w:sz w:val="20"/>
                <w:szCs w:val="20"/>
              </w:rPr>
              <w:t xml:space="preserve"> </w:t>
            </w:r>
            <w:r w:rsidRPr="007C6193">
              <w:rPr>
                <w:rFonts w:ascii="Times New Roman" w:hAnsi="Times New Roman" w:cs="Times New Roman"/>
                <w:sz w:val="20"/>
                <w:szCs w:val="20"/>
              </w:rPr>
              <w:t xml:space="preserve"> </w:t>
            </w:r>
            <w:r w:rsidR="007C6193">
              <w:rPr>
                <w:rFonts w:ascii="Times New Roman" w:hAnsi="Times New Roman" w:cs="Times New Roman"/>
                <w:sz w:val="20"/>
                <w:szCs w:val="20"/>
              </w:rPr>
              <w:t>15</w:t>
            </w:r>
            <w:r w:rsidRPr="007C6193">
              <w:rPr>
                <w:rFonts w:ascii="Times New Roman" w:hAnsi="Times New Roman" w:cs="Times New Roman"/>
                <w:sz w:val="20"/>
                <w:szCs w:val="20"/>
              </w:rPr>
              <w:t xml:space="preserve">, выполнено частично – </w:t>
            </w:r>
            <w:r w:rsidR="007C6193">
              <w:rPr>
                <w:rFonts w:ascii="Times New Roman" w:hAnsi="Times New Roman" w:cs="Times New Roman"/>
                <w:sz w:val="20"/>
                <w:szCs w:val="20"/>
              </w:rPr>
              <w:t>1.</w:t>
            </w:r>
          </w:p>
        </w:tc>
      </w:tr>
      <w:tr w:rsidR="00A13594" w:rsidRPr="009F73B6" w14:paraId="20701B4B" w14:textId="77777777" w:rsidTr="007C6193">
        <w:trPr>
          <w:jc w:val="center"/>
        </w:trPr>
        <w:tc>
          <w:tcPr>
            <w:tcW w:w="15565" w:type="dxa"/>
            <w:gridSpan w:val="10"/>
            <w:shd w:val="clear" w:color="auto" w:fill="auto"/>
          </w:tcPr>
          <w:p w14:paraId="59EE76E6" w14:textId="12FBB73D" w:rsidR="00A13594" w:rsidRPr="007C6193" w:rsidRDefault="00A13594" w:rsidP="0093476F">
            <w:pPr>
              <w:rPr>
                <w:rFonts w:ascii="Times New Roman" w:hAnsi="Times New Roman" w:cs="Times New Roman"/>
                <w:b/>
                <w:bCs/>
                <w:iCs/>
                <w:sz w:val="20"/>
                <w:szCs w:val="20"/>
              </w:rPr>
            </w:pPr>
            <w:r w:rsidRPr="007C6193">
              <w:rPr>
                <w:rFonts w:ascii="Times New Roman" w:hAnsi="Times New Roman" w:cs="Times New Roman"/>
                <w:b/>
                <w:bCs/>
                <w:iCs/>
                <w:sz w:val="20"/>
                <w:szCs w:val="20"/>
              </w:rPr>
              <w:t>Итого по Программе: основных мероприятий - 55; мероприятий - 137; контрольных событий - 83.</w:t>
            </w:r>
          </w:p>
          <w:p w14:paraId="2C543EE8" w14:textId="6E86A412" w:rsidR="00A13594" w:rsidRPr="007C6193" w:rsidRDefault="00C16F29" w:rsidP="0093476F">
            <w:pPr>
              <w:rPr>
                <w:rFonts w:ascii="Times New Roman" w:hAnsi="Times New Roman" w:cs="Times New Roman"/>
                <w:bCs/>
                <w:iCs/>
                <w:sz w:val="20"/>
                <w:szCs w:val="20"/>
              </w:rPr>
            </w:pPr>
            <w:r w:rsidRPr="007C6193">
              <w:rPr>
                <w:rFonts w:ascii="Times New Roman" w:hAnsi="Times New Roman" w:cs="Times New Roman"/>
                <w:bCs/>
                <w:iCs/>
                <w:sz w:val="20"/>
                <w:szCs w:val="20"/>
              </w:rPr>
              <w:t xml:space="preserve">Из них за </w:t>
            </w:r>
            <w:r w:rsidR="00A13594" w:rsidRPr="007C6193">
              <w:rPr>
                <w:rFonts w:ascii="Times New Roman" w:hAnsi="Times New Roman" w:cs="Times New Roman"/>
                <w:bCs/>
                <w:iCs/>
                <w:sz w:val="20"/>
                <w:szCs w:val="20"/>
              </w:rPr>
              <w:t xml:space="preserve">2023 год: </w:t>
            </w:r>
          </w:p>
          <w:p w14:paraId="73EE5943" w14:textId="521453A4" w:rsidR="009E28D5" w:rsidRPr="009E28D5" w:rsidRDefault="009E28D5" w:rsidP="009E28D5">
            <w:pPr>
              <w:rPr>
                <w:rFonts w:ascii="Times New Roman" w:hAnsi="Times New Roman" w:cs="Times New Roman"/>
                <w:bCs/>
                <w:iCs/>
                <w:sz w:val="20"/>
                <w:szCs w:val="20"/>
              </w:rPr>
            </w:pPr>
            <w:r w:rsidRPr="009E28D5">
              <w:rPr>
                <w:rFonts w:ascii="Times New Roman" w:hAnsi="Times New Roman" w:cs="Times New Roman"/>
                <w:bCs/>
                <w:iCs/>
                <w:sz w:val="20"/>
                <w:szCs w:val="20"/>
              </w:rPr>
              <w:t xml:space="preserve">Выполнено: основных мероприятий – </w:t>
            </w:r>
            <w:r w:rsidR="000B6E40">
              <w:rPr>
                <w:rFonts w:ascii="Times New Roman" w:hAnsi="Times New Roman" w:cs="Times New Roman"/>
                <w:bCs/>
                <w:iCs/>
                <w:sz w:val="20"/>
                <w:szCs w:val="20"/>
              </w:rPr>
              <w:t>52</w:t>
            </w:r>
            <w:r w:rsidRPr="009E28D5">
              <w:rPr>
                <w:rFonts w:ascii="Times New Roman" w:hAnsi="Times New Roman" w:cs="Times New Roman"/>
                <w:bCs/>
                <w:iCs/>
                <w:sz w:val="20"/>
                <w:szCs w:val="20"/>
              </w:rPr>
              <w:t>, мероприятий - 13</w:t>
            </w:r>
            <w:r w:rsidR="007454A6">
              <w:rPr>
                <w:rFonts w:ascii="Times New Roman" w:hAnsi="Times New Roman" w:cs="Times New Roman"/>
                <w:bCs/>
                <w:iCs/>
                <w:sz w:val="20"/>
                <w:szCs w:val="20"/>
              </w:rPr>
              <w:t>2</w:t>
            </w:r>
            <w:r w:rsidRPr="009E28D5">
              <w:rPr>
                <w:rFonts w:ascii="Times New Roman" w:hAnsi="Times New Roman" w:cs="Times New Roman"/>
                <w:bCs/>
                <w:iCs/>
                <w:sz w:val="20"/>
                <w:szCs w:val="20"/>
              </w:rPr>
              <w:t>, контрольных событий - 79.</w:t>
            </w:r>
          </w:p>
          <w:p w14:paraId="19E3476B" w14:textId="66815A25" w:rsidR="009E28D5" w:rsidRPr="009E28D5" w:rsidRDefault="009E28D5" w:rsidP="009E28D5">
            <w:pPr>
              <w:rPr>
                <w:rFonts w:ascii="Times New Roman" w:hAnsi="Times New Roman" w:cs="Times New Roman"/>
                <w:bCs/>
                <w:iCs/>
                <w:sz w:val="20"/>
                <w:szCs w:val="20"/>
              </w:rPr>
            </w:pPr>
            <w:r w:rsidRPr="009E28D5">
              <w:rPr>
                <w:rFonts w:ascii="Times New Roman" w:hAnsi="Times New Roman" w:cs="Times New Roman"/>
                <w:bCs/>
                <w:iCs/>
                <w:sz w:val="20"/>
                <w:szCs w:val="20"/>
              </w:rPr>
              <w:t xml:space="preserve">Выполнено частично: основных мероприятий - </w:t>
            </w:r>
            <w:r w:rsidR="000B6E40">
              <w:rPr>
                <w:rFonts w:ascii="Times New Roman" w:hAnsi="Times New Roman" w:cs="Times New Roman"/>
                <w:bCs/>
                <w:iCs/>
                <w:sz w:val="20"/>
                <w:szCs w:val="20"/>
              </w:rPr>
              <w:t>3</w:t>
            </w:r>
            <w:r w:rsidRPr="009E28D5">
              <w:rPr>
                <w:rFonts w:ascii="Times New Roman" w:hAnsi="Times New Roman" w:cs="Times New Roman"/>
                <w:bCs/>
                <w:iCs/>
                <w:sz w:val="20"/>
                <w:szCs w:val="20"/>
              </w:rPr>
              <w:t xml:space="preserve">, мероприятий - </w:t>
            </w:r>
            <w:r w:rsidR="007454A6">
              <w:rPr>
                <w:rFonts w:ascii="Times New Roman" w:hAnsi="Times New Roman" w:cs="Times New Roman"/>
                <w:bCs/>
                <w:iCs/>
                <w:sz w:val="20"/>
                <w:szCs w:val="20"/>
              </w:rPr>
              <w:t>3</w:t>
            </w:r>
            <w:r w:rsidRPr="009E28D5">
              <w:rPr>
                <w:rFonts w:ascii="Times New Roman" w:hAnsi="Times New Roman" w:cs="Times New Roman"/>
                <w:bCs/>
                <w:iCs/>
                <w:sz w:val="20"/>
                <w:szCs w:val="20"/>
              </w:rPr>
              <w:t>, контрольных событий - 4.</w:t>
            </w:r>
          </w:p>
          <w:p w14:paraId="234EC88A" w14:textId="3D841081" w:rsidR="00A13594" w:rsidRPr="007C6193" w:rsidRDefault="009E28D5" w:rsidP="009E28D5">
            <w:pPr>
              <w:rPr>
                <w:rFonts w:ascii="Times New Roman" w:hAnsi="Times New Roman" w:cs="Times New Roman"/>
                <w:bCs/>
                <w:iCs/>
                <w:sz w:val="20"/>
                <w:szCs w:val="20"/>
              </w:rPr>
            </w:pPr>
            <w:r w:rsidRPr="009E28D5">
              <w:rPr>
                <w:rFonts w:ascii="Times New Roman" w:hAnsi="Times New Roman" w:cs="Times New Roman"/>
                <w:bCs/>
                <w:iCs/>
                <w:sz w:val="20"/>
                <w:szCs w:val="20"/>
              </w:rPr>
              <w:t xml:space="preserve">Не выполнено: мероприятий </w:t>
            </w:r>
            <w:r w:rsidR="007454A6">
              <w:rPr>
                <w:rFonts w:ascii="Times New Roman" w:hAnsi="Times New Roman" w:cs="Times New Roman"/>
                <w:bCs/>
                <w:iCs/>
                <w:sz w:val="20"/>
                <w:szCs w:val="20"/>
              </w:rPr>
              <w:t>–</w:t>
            </w:r>
            <w:r w:rsidRPr="009E28D5">
              <w:rPr>
                <w:rFonts w:ascii="Times New Roman" w:hAnsi="Times New Roman" w:cs="Times New Roman"/>
                <w:bCs/>
                <w:iCs/>
                <w:sz w:val="20"/>
                <w:szCs w:val="20"/>
              </w:rPr>
              <w:t xml:space="preserve"> 2</w:t>
            </w:r>
            <w:r w:rsidR="007454A6">
              <w:rPr>
                <w:rFonts w:ascii="Times New Roman" w:hAnsi="Times New Roman" w:cs="Times New Roman"/>
                <w:bCs/>
                <w:iCs/>
                <w:sz w:val="20"/>
                <w:szCs w:val="20"/>
              </w:rPr>
              <w:t>.</w:t>
            </w:r>
          </w:p>
        </w:tc>
      </w:tr>
    </w:tbl>
    <w:p w14:paraId="2C6FC155" w14:textId="77777777" w:rsidR="00114DE8" w:rsidRDefault="00114DE8" w:rsidP="00114DE8"/>
    <w:p w14:paraId="7E2B9DD1" w14:textId="77777777" w:rsidR="007C6193" w:rsidRDefault="007C6193" w:rsidP="00114DE8"/>
    <w:p w14:paraId="6A524DDD" w14:textId="77777777" w:rsidR="007C6193" w:rsidRDefault="007C6193" w:rsidP="00114DE8"/>
    <w:p w14:paraId="5CF24031" w14:textId="520ADF16" w:rsidR="00FE30C8" w:rsidRDefault="00FE30C8" w:rsidP="007C6193">
      <w:pPr>
        <w:tabs>
          <w:tab w:val="left" w:pos="3573"/>
        </w:tabs>
        <w:spacing w:after="0" w:line="240" w:lineRule="auto"/>
        <w:rPr>
          <w:rFonts w:ascii="Times New Roman" w:eastAsia="Times New Roman" w:hAnsi="Times New Roman" w:cs="Times New Roman"/>
          <w:bCs/>
          <w:sz w:val="24"/>
          <w:szCs w:val="24"/>
          <w:lang w:eastAsia="ru-RU"/>
        </w:rPr>
        <w:sectPr w:rsidR="00FE30C8" w:rsidSect="00114DE8">
          <w:pgSz w:w="16838" w:h="11906" w:orient="landscape"/>
          <w:pgMar w:top="851" w:right="1134" w:bottom="1701" w:left="1134" w:header="709" w:footer="709" w:gutter="0"/>
          <w:cols w:space="708"/>
          <w:docGrid w:linePitch="360"/>
        </w:sectPr>
      </w:pPr>
    </w:p>
    <w:tbl>
      <w:tblPr>
        <w:tblpPr w:leftFromText="180" w:rightFromText="180" w:horzAnchor="margin" w:tblpXSpec="center" w:tblpY="-1134"/>
        <w:tblW w:w="10139" w:type="dxa"/>
        <w:tblLayout w:type="fixed"/>
        <w:tblLook w:val="04A0" w:firstRow="1" w:lastRow="0" w:firstColumn="1" w:lastColumn="0" w:noHBand="0" w:noVBand="1"/>
      </w:tblPr>
      <w:tblGrid>
        <w:gridCol w:w="700"/>
        <w:gridCol w:w="2135"/>
        <w:gridCol w:w="3227"/>
        <w:gridCol w:w="1100"/>
        <w:gridCol w:w="1134"/>
        <w:gridCol w:w="851"/>
        <w:gridCol w:w="992"/>
      </w:tblGrid>
      <w:tr w:rsidR="00CF0A63" w:rsidRPr="00A665B5" w14:paraId="2E4D14CF" w14:textId="77777777" w:rsidTr="00202FF2">
        <w:trPr>
          <w:trHeight w:val="330"/>
        </w:trPr>
        <w:tc>
          <w:tcPr>
            <w:tcW w:w="700" w:type="dxa"/>
            <w:tcBorders>
              <w:top w:val="nil"/>
              <w:left w:val="nil"/>
              <w:bottom w:val="nil"/>
              <w:right w:val="nil"/>
            </w:tcBorders>
            <w:shd w:val="clear" w:color="auto" w:fill="auto"/>
            <w:noWrap/>
            <w:vAlign w:val="bottom"/>
            <w:hideMark/>
          </w:tcPr>
          <w:p w14:paraId="1F44C172" w14:textId="77777777" w:rsidR="00CF0A63" w:rsidRPr="00A665B5" w:rsidRDefault="00CF0A63" w:rsidP="00202FF2">
            <w:pPr>
              <w:spacing w:line="240" w:lineRule="auto"/>
              <w:rPr>
                <w:rFonts w:ascii="Times New Roman" w:hAnsi="Times New Roman" w:cs="Times New Roman"/>
                <w:lang w:eastAsia="ru-RU"/>
              </w:rPr>
            </w:pPr>
          </w:p>
        </w:tc>
        <w:tc>
          <w:tcPr>
            <w:tcW w:w="2135" w:type="dxa"/>
            <w:tcBorders>
              <w:top w:val="nil"/>
              <w:left w:val="nil"/>
              <w:bottom w:val="nil"/>
              <w:right w:val="nil"/>
            </w:tcBorders>
            <w:shd w:val="clear" w:color="auto" w:fill="auto"/>
            <w:noWrap/>
            <w:vAlign w:val="bottom"/>
            <w:hideMark/>
          </w:tcPr>
          <w:p w14:paraId="2BBE03F0" w14:textId="77777777" w:rsidR="00CF0A63" w:rsidRPr="00A665B5" w:rsidRDefault="00CF0A63" w:rsidP="00202FF2">
            <w:pPr>
              <w:spacing w:line="240" w:lineRule="auto"/>
              <w:rPr>
                <w:rFonts w:ascii="Times New Roman" w:hAnsi="Times New Roman" w:cs="Times New Roman"/>
                <w:lang w:eastAsia="ru-RU"/>
              </w:rPr>
            </w:pPr>
          </w:p>
        </w:tc>
        <w:tc>
          <w:tcPr>
            <w:tcW w:w="3227" w:type="dxa"/>
            <w:tcBorders>
              <w:top w:val="nil"/>
              <w:left w:val="nil"/>
              <w:bottom w:val="nil"/>
              <w:right w:val="nil"/>
            </w:tcBorders>
            <w:shd w:val="clear" w:color="auto" w:fill="auto"/>
            <w:noWrap/>
            <w:vAlign w:val="bottom"/>
            <w:hideMark/>
          </w:tcPr>
          <w:p w14:paraId="33A9D9A4" w14:textId="77777777" w:rsidR="00CF0A63" w:rsidRPr="00A665B5" w:rsidRDefault="00CF0A63" w:rsidP="00202FF2">
            <w:pPr>
              <w:spacing w:line="240" w:lineRule="auto"/>
              <w:rPr>
                <w:rFonts w:ascii="Times New Roman" w:hAnsi="Times New Roman" w:cs="Times New Roman"/>
                <w:lang w:eastAsia="ru-RU"/>
              </w:rPr>
            </w:pPr>
          </w:p>
        </w:tc>
        <w:tc>
          <w:tcPr>
            <w:tcW w:w="1100" w:type="dxa"/>
            <w:tcBorders>
              <w:top w:val="nil"/>
              <w:left w:val="nil"/>
              <w:bottom w:val="nil"/>
              <w:right w:val="nil"/>
            </w:tcBorders>
            <w:shd w:val="clear" w:color="auto" w:fill="auto"/>
            <w:noWrap/>
            <w:vAlign w:val="bottom"/>
            <w:hideMark/>
          </w:tcPr>
          <w:p w14:paraId="160F3F0C" w14:textId="77777777" w:rsidR="00CF0A63" w:rsidRPr="00A665B5" w:rsidRDefault="00CF0A63" w:rsidP="00202FF2">
            <w:pPr>
              <w:spacing w:line="240" w:lineRule="auto"/>
              <w:rPr>
                <w:rFonts w:ascii="Times New Roman" w:hAnsi="Times New Roman" w:cs="Times New Roman"/>
                <w:lang w:eastAsia="ru-RU"/>
              </w:rPr>
            </w:pPr>
          </w:p>
        </w:tc>
        <w:tc>
          <w:tcPr>
            <w:tcW w:w="2977" w:type="dxa"/>
            <w:gridSpan w:val="3"/>
            <w:tcBorders>
              <w:top w:val="nil"/>
              <w:left w:val="nil"/>
              <w:bottom w:val="nil"/>
              <w:right w:val="nil"/>
            </w:tcBorders>
            <w:shd w:val="clear" w:color="auto" w:fill="auto"/>
            <w:noWrap/>
            <w:vAlign w:val="bottom"/>
            <w:hideMark/>
          </w:tcPr>
          <w:p w14:paraId="61F4A561" w14:textId="77777777" w:rsidR="009F73B6" w:rsidRDefault="009F73B6" w:rsidP="00202FF2">
            <w:pPr>
              <w:spacing w:line="240" w:lineRule="auto"/>
              <w:jc w:val="right"/>
              <w:rPr>
                <w:rFonts w:ascii="Times New Roman" w:hAnsi="Times New Roman" w:cs="Times New Roman"/>
                <w:bCs/>
                <w:lang w:eastAsia="ru-RU"/>
              </w:rPr>
            </w:pPr>
          </w:p>
          <w:p w14:paraId="0C13D306" w14:textId="403F2C09" w:rsidR="009F73B6" w:rsidRPr="009F73B6" w:rsidRDefault="00CF0A63" w:rsidP="009F73B6">
            <w:pPr>
              <w:spacing w:line="240" w:lineRule="auto"/>
              <w:jc w:val="right"/>
              <w:rPr>
                <w:rFonts w:ascii="Times New Roman" w:hAnsi="Times New Roman" w:cs="Times New Roman"/>
                <w:bCs/>
                <w:lang w:eastAsia="ru-RU"/>
              </w:rPr>
            </w:pPr>
            <w:r w:rsidRPr="00A665B5">
              <w:rPr>
                <w:rFonts w:ascii="Times New Roman" w:hAnsi="Times New Roman" w:cs="Times New Roman"/>
                <w:bCs/>
                <w:lang w:eastAsia="ru-RU"/>
              </w:rPr>
              <w:t>Приложения 2</w:t>
            </w:r>
            <w:r w:rsidR="009F73B6">
              <w:t xml:space="preserve"> </w:t>
            </w:r>
            <w:r w:rsidR="009F73B6">
              <w:rPr>
                <w:rFonts w:ascii="Times New Roman" w:hAnsi="Times New Roman" w:cs="Times New Roman"/>
                <w:bCs/>
                <w:lang w:eastAsia="ru-RU"/>
              </w:rPr>
              <w:t xml:space="preserve">к годовому отчету </w:t>
            </w:r>
            <w:r w:rsidR="009F73B6" w:rsidRPr="009F73B6">
              <w:rPr>
                <w:rFonts w:ascii="Times New Roman" w:hAnsi="Times New Roman" w:cs="Times New Roman"/>
                <w:bCs/>
                <w:lang w:eastAsia="ru-RU"/>
              </w:rPr>
              <w:t xml:space="preserve">реализации МП </w:t>
            </w:r>
            <w:r w:rsidR="00477ACC">
              <w:rPr>
                <w:rFonts w:ascii="Times New Roman" w:hAnsi="Times New Roman" w:cs="Times New Roman"/>
                <w:bCs/>
                <w:lang w:eastAsia="ru-RU"/>
              </w:rPr>
              <w:t>«</w:t>
            </w:r>
            <w:r w:rsidR="009F73B6" w:rsidRPr="009F73B6">
              <w:rPr>
                <w:rFonts w:ascii="Times New Roman" w:hAnsi="Times New Roman" w:cs="Times New Roman"/>
                <w:bCs/>
                <w:lang w:eastAsia="ru-RU"/>
              </w:rPr>
              <w:t>Развитие образования</w:t>
            </w:r>
            <w:r w:rsidR="00477ACC">
              <w:rPr>
                <w:rFonts w:ascii="Times New Roman" w:hAnsi="Times New Roman" w:cs="Times New Roman"/>
                <w:bCs/>
                <w:lang w:eastAsia="ru-RU"/>
              </w:rPr>
              <w:t>»</w:t>
            </w:r>
            <w:r w:rsidR="009F73B6" w:rsidRPr="009F73B6">
              <w:rPr>
                <w:rFonts w:ascii="Times New Roman" w:hAnsi="Times New Roman" w:cs="Times New Roman"/>
                <w:bCs/>
                <w:lang w:eastAsia="ru-RU"/>
              </w:rPr>
              <w:t xml:space="preserve"> за 2023г.</w:t>
            </w:r>
          </w:p>
          <w:p w14:paraId="61F27A5C" w14:textId="347E078E" w:rsidR="00CF0A63" w:rsidRPr="00A665B5" w:rsidRDefault="00CF0A63" w:rsidP="00202FF2">
            <w:pPr>
              <w:spacing w:line="240" w:lineRule="auto"/>
              <w:jc w:val="right"/>
              <w:rPr>
                <w:rFonts w:ascii="Times New Roman" w:hAnsi="Times New Roman" w:cs="Times New Roman"/>
                <w:bCs/>
                <w:lang w:eastAsia="ru-RU"/>
              </w:rPr>
            </w:pPr>
          </w:p>
        </w:tc>
      </w:tr>
      <w:tr w:rsidR="00CF0A63" w:rsidRPr="00A665B5" w14:paraId="6D727485" w14:textId="77777777" w:rsidTr="00202FF2">
        <w:trPr>
          <w:trHeight w:val="330"/>
        </w:trPr>
        <w:tc>
          <w:tcPr>
            <w:tcW w:w="700" w:type="dxa"/>
            <w:tcBorders>
              <w:top w:val="nil"/>
              <w:left w:val="nil"/>
              <w:bottom w:val="nil"/>
              <w:right w:val="nil"/>
            </w:tcBorders>
            <w:shd w:val="clear" w:color="auto" w:fill="auto"/>
            <w:noWrap/>
            <w:vAlign w:val="bottom"/>
            <w:hideMark/>
          </w:tcPr>
          <w:p w14:paraId="5E240690" w14:textId="77777777" w:rsidR="00CF0A63" w:rsidRPr="00A665B5" w:rsidRDefault="00CF0A63" w:rsidP="00202FF2">
            <w:pPr>
              <w:spacing w:line="240" w:lineRule="auto"/>
              <w:jc w:val="right"/>
              <w:rPr>
                <w:rFonts w:ascii="Times New Roman" w:hAnsi="Times New Roman" w:cs="Times New Roman"/>
                <w:b/>
                <w:bCs/>
                <w:lang w:eastAsia="ru-RU"/>
              </w:rPr>
            </w:pPr>
          </w:p>
        </w:tc>
        <w:tc>
          <w:tcPr>
            <w:tcW w:w="2135" w:type="dxa"/>
            <w:tcBorders>
              <w:top w:val="nil"/>
              <w:left w:val="nil"/>
              <w:bottom w:val="nil"/>
              <w:right w:val="nil"/>
            </w:tcBorders>
            <w:shd w:val="clear" w:color="auto" w:fill="auto"/>
            <w:noWrap/>
            <w:vAlign w:val="bottom"/>
            <w:hideMark/>
          </w:tcPr>
          <w:p w14:paraId="271CB973" w14:textId="77777777" w:rsidR="00CF0A63" w:rsidRPr="00A665B5" w:rsidRDefault="00CF0A63" w:rsidP="00202FF2">
            <w:pPr>
              <w:spacing w:line="240" w:lineRule="auto"/>
              <w:rPr>
                <w:rFonts w:ascii="Times New Roman" w:hAnsi="Times New Roman" w:cs="Times New Roman"/>
                <w:lang w:eastAsia="ru-RU"/>
              </w:rPr>
            </w:pPr>
          </w:p>
        </w:tc>
        <w:tc>
          <w:tcPr>
            <w:tcW w:w="3227" w:type="dxa"/>
            <w:tcBorders>
              <w:top w:val="nil"/>
              <w:left w:val="nil"/>
              <w:bottom w:val="nil"/>
              <w:right w:val="nil"/>
            </w:tcBorders>
            <w:shd w:val="clear" w:color="auto" w:fill="auto"/>
            <w:noWrap/>
            <w:vAlign w:val="bottom"/>
            <w:hideMark/>
          </w:tcPr>
          <w:p w14:paraId="14034347" w14:textId="77777777" w:rsidR="00CF0A63" w:rsidRPr="00A665B5" w:rsidRDefault="00CF0A63" w:rsidP="00202FF2">
            <w:pPr>
              <w:spacing w:line="240" w:lineRule="auto"/>
              <w:rPr>
                <w:rFonts w:ascii="Times New Roman" w:hAnsi="Times New Roman" w:cs="Times New Roman"/>
                <w:lang w:eastAsia="ru-RU"/>
              </w:rPr>
            </w:pPr>
          </w:p>
        </w:tc>
        <w:tc>
          <w:tcPr>
            <w:tcW w:w="1100" w:type="dxa"/>
            <w:tcBorders>
              <w:top w:val="nil"/>
              <w:left w:val="nil"/>
              <w:bottom w:val="nil"/>
              <w:right w:val="nil"/>
            </w:tcBorders>
            <w:shd w:val="clear" w:color="auto" w:fill="auto"/>
            <w:noWrap/>
            <w:vAlign w:val="bottom"/>
            <w:hideMark/>
          </w:tcPr>
          <w:p w14:paraId="5C38ADBE" w14:textId="77777777" w:rsidR="00CF0A63" w:rsidRPr="00A665B5" w:rsidRDefault="00CF0A63" w:rsidP="00202FF2">
            <w:pPr>
              <w:spacing w:line="240" w:lineRule="auto"/>
              <w:rPr>
                <w:rFonts w:ascii="Times New Roman" w:hAnsi="Times New Roman" w:cs="Times New Roman"/>
                <w:lang w:eastAsia="ru-RU"/>
              </w:rPr>
            </w:pPr>
          </w:p>
        </w:tc>
        <w:tc>
          <w:tcPr>
            <w:tcW w:w="1134" w:type="dxa"/>
            <w:tcBorders>
              <w:top w:val="nil"/>
              <w:left w:val="nil"/>
              <w:bottom w:val="nil"/>
              <w:right w:val="nil"/>
            </w:tcBorders>
            <w:shd w:val="clear" w:color="auto" w:fill="auto"/>
            <w:noWrap/>
            <w:vAlign w:val="bottom"/>
            <w:hideMark/>
          </w:tcPr>
          <w:p w14:paraId="056E3FA6" w14:textId="77777777" w:rsidR="00CF0A63" w:rsidRPr="00A665B5" w:rsidRDefault="00CF0A63" w:rsidP="00202FF2">
            <w:pPr>
              <w:spacing w:line="240" w:lineRule="auto"/>
              <w:rPr>
                <w:rFonts w:ascii="Times New Roman" w:hAnsi="Times New Roman" w:cs="Times New Roman"/>
                <w:lang w:eastAsia="ru-RU"/>
              </w:rPr>
            </w:pPr>
          </w:p>
        </w:tc>
        <w:tc>
          <w:tcPr>
            <w:tcW w:w="851" w:type="dxa"/>
            <w:tcBorders>
              <w:top w:val="nil"/>
              <w:left w:val="nil"/>
              <w:bottom w:val="nil"/>
              <w:right w:val="nil"/>
            </w:tcBorders>
            <w:shd w:val="clear" w:color="auto" w:fill="auto"/>
            <w:noWrap/>
            <w:vAlign w:val="bottom"/>
            <w:hideMark/>
          </w:tcPr>
          <w:p w14:paraId="718C6CD0" w14:textId="77777777" w:rsidR="00CF0A63" w:rsidRPr="00A665B5" w:rsidRDefault="00CF0A63" w:rsidP="00202FF2">
            <w:pPr>
              <w:spacing w:line="240" w:lineRule="auto"/>
              <w:jc w:val="right"/>
              <w:rPr>
                <w:rFonts w:ascii="Times New Roman" w:hAnsi="Times New Roman" w:cs="Times New Roman"/>
                <w:lang w:eastAsia="ru-RU"/>
              </w:rPr>
            </w:pPr>
          </w:p>
        </w:tc>
        <w:tc>
          <w:tcPr>
            <w:tcW w:w="992" w:type="dxa"/>
            <w:tcBorders>
              <w:top w:val="nil"/>
              <w:left w:val="nil"/>
              <w:bottom w:val="nil"/>
              <w:right w:val="nil"/>
            </w:tcBorders>
            <w:shd w:val="clear" w:color="auto" w:fill="auto"/>
            <w:noWrap/>
            <w:vAlign w:val="bottom"/>
            <w:hideMark/>
          </w:tcPr>
          <w:p w14:paraId="33375988" w14:textId="77777777" w:rsidR="00CF0A63" w:rsidRPr="00A665B5" w:rsidRDefault="00CF0A63" w:rsidP="00202FF2">
            <w:pPr>
              <w:spacing w:line="240" w:lineRule="auto"/>
              <w:jc w:val="right"/>
              <w:rPr>
                <w:rFonts w:ascii="Times New Roman" w:hAnsi="Times New Roman" w:cs="Times New Roman"/>
                <w:lang w:eastAsia="ru-RU"/>
              </w:rPr>
            </w:pPr>
          </w:p>
        </w:tc>
      </w:tr>
      <w:tr w:rsidR="00CF0A63" w:rsidRPr="0074669F" w14:paraId="0DBC59CF" w14:textId="77777777" w:rsidTr="00202FF2">
        <w:trPr>
          <w:trHeight w:val="625"/>
        </w:trPr>
        <w:tc>
          <w:tcPr>
            <w:tcW w:w="10139" w:type="dxa"/>
            <w:gridSpan w:val="7"/>
            <w:tcBorders>
              <w:top w:val="nil"/>
              <w:left w:val="nil"/>
              <w:bottom w:val="nil"/>
              <w:right w:val="nil"/>
            </w:tcBorders>
            <w:shd w:val="clear" w:color="auto" w:fill="auto"/>
            <w:hideMark/>
          </w:tcPr>
          <w:p w14:paraId="5AED0268" w14:textId="3FFBB7C6" w:rsidR="00CF0A63" w:rsidRPr="00202FF2" w:rsidRDefault="00CF0A63" w:rsidP="00202FF2">
            <w:pPr>
              <w:spacing w:line="240" w:lineRule="auto"/>
              <w:jc w:val="center"/>
              <w:rPr>
                <w:rFonts w:ascii="Times New Roman" w:hAnsi="Times New Roman" w:cs="Times New Roman"/>
                <w:b/>
                <w:bCs/>
                <w:sz w:val="24"/>
                <w:szCs w:val="24"/>
                <w:lang w:eastAsia="ru-RU"/>
              </w:rPr>
            </w:pPr>
            <w:r w:rsidRPr="00202FF2">
              <w:rPr>
                <w:rFonts w:ascii="Times New Roman" w:hAnsi="Times New Roman" w:cs="Times New Roman"/>
                <w:b/>
                <w:bCs/>
                <w:sz w:val="24"/>
                <w:szCs w:val="24"/>
                <w:lang w:eastAsia="ru-RU"/>
              </w:rPr>
              <w:t xml:space="preserve">Анкета для оценки эффективности муниципальной программы </w:t>
            </w:r>
            <w:r w:rsidR="00477ACC">
              <w:rPr>
                <w:rFonts w:ascii="Times New Roman" w:hAnsi="Times New Roman" w:cs="Times New Roman"/>
                <w:b/>
                <w:bCs/>
                <w:sz w:val="24"/>
                <w:szCs w:val="24"/>
                <w:lang w:eastAsia="ru-RU"/>
              </w:rPr>
              <w:t>«</w:t>
            </w:r>
            <w:r w:rsidRPr="00202FF2">
              <w:rPr>
                <w:rFonts w:ascii="Times New Roman" w:hAnsi="Times New Roman" w:cs="Times New Roman"/>
                <w:b/>
                <w:bCs/>
                <w:sz w:val="24"/>
                <w:szCs w:val="24"/>
                <w:lang w:eastAsia="ru-RU"/>
              </w:rPr>
              <w:t>Развитие образования</w:t>
            </w:r>
            <w:r w:rsidR="00477ACC">
              <w:rPr>
                <w:rFonts w:ascii="Times New Roman" w:hAnsi="Times New Roman" w:cs="Times New Roman"/>
                <w:b/>
                <w:bCs/>
                <w:sz w:val="24"/>
                <w:szCs w:val="24"/>
                <w:lang w:eastAsia="ru-RU"/>
              </w:rPr>
              <w:t>»</w:t>
            </w:r>
            <w:r w:rsidRPr="00202FF2">
              <w:rPr>
                <w:rFonts w:ascii="Times New Roman" w:hAnsi="Times New Roman" w:cs="Times New Roman"/>
                <w:b/>
                <w:bCs/>
                <w:sz w:val="24"/>
                <w:szCs w:val="24"/>
                <w:lang w:eastAsia="ru-RU"/>
              </w:rPr>
              <w:t xml:space="preserve"> </w:t>
            </w:r>
          </w:p>
          <w:p w14:paraId="6136F50F" w14:textId="77777777" w:rsidR="00CF0A63" w:rsidRDefault="00CF0A63" w:rsidP="009F73B6">
            <w:pPr>
              <w:spacing w:line="240" w:lineRule="auto"/>
              <w:jc w:val="center"/>
              <w:rPr>
                <w:rFonts w:ascii="Times New Roman" w:hAnsi="Times New Roman" w:cs="Times New Roman"/>
                <w:b/>
                <w:bCs/>
                <w:sz w:val="24"/>
                <w:szCs w:val="24"/>
                <w:lang w:eastAsia="ru-RU"/>
              </w:rPr>
            </w:pPr>
            <w:r w:rsidRPr="00202FF2">
              <w:rPr>
                <w:rFonts w:ascii="Times New Roman" w:hAnsi="Times New Roman" w:cs="Times New Roman"/>
                <w:b/>
                <w:bCs/>
                <w:sz w:val="24"/>
                <w:szCs w:val="24"/>
                <w:lang w:eastAsia="ru-RU"/>
              </w:rPr>
              <w:t>за 202</w:t>
            </w:r>
            <w:r w:rsidR="009F73B6">
              <w:rPr>
                <w:rFonts w:ascii="Times New Roman" w:hAnsi="Times New Roman" w:cs="Times New Roman"/>
                <w:b/>
                <w:bCs/>
                <w:sz w:val="24"/>
                <w:szCs w:val="24"/>
                <w:lang w:eastAsia="ru-RU"/>
              </w:rPr>
              <w:t>3</w:t>
            </w:r>
            <w:r w:rsidRPr="00202FF2">
              <w:rPr>
                <w:rFonts w:ascii="Times New Roman" w:hAnsi="Times New Roman" w:cs="Times New Roman"/>
                <w:b/>
                <w:bCs/>
                <w:sz w:val="24"/>
                <w:szCs w:val="24"/>
                <w:lang w:eastAsia="ru-RU"/>
              </w:rPr>
              <w:t xml:space="preserve"> год</w:t>
            </w:r>
          </w:p>
          <w:tbl>
            <w:tblPr>
              <w:tblStyle w:val="a5"/>
              <w:tblW w:w="9776" w:type="dxa"/>
              <w:tblLayout w:type="fixed"/>
              <w:tblLook w:val="04A0" w:firstRow="1" w:lastRow="0" w:firstColumn="1" w:lastColumn="0" w:noHBand="0" w:noVBand="1"/>
            </w:tblPr>
            <w:tblGrid>
              <w:gridCol w:w="562"/>
              <w:gridCol w:w="1843"/>
              <w:gridCol w:w="4111"/>
              <w:gridCol w:w="850"/>
              <w:gridCol w:w="851"/>
              <w:gridCol w:w="709"/>
              <w:gridCol w:w="850"/>
            </w:tblGrid>
            <w:tr w:rsidR="00113729" w:rsidRPr="00D178CD" w14:paraId="4E0A27C7" w14:textId="77777777" w:rsidTr="00357B73">
              <w:tc>
                <w:tcPr>
                  <w:tcW w:w="562" w:type="dxa"/>
                </w:tcPr>
                <w:p w14:paraId="6E89C710" w14:textId="77777777" w:rsidR="00113729" w:rsidRPr="008212A7" w:rsidRDefault="00113729" w:rsidP="00E911EA">
                  <w:pPr>
                    <w:pStyle w:val="ConsPlusNormal0"/>
                    <w:framePr w:hSpace="180" w:wrap="around" w:hAnchor="margin" w:xAlign="center" w:y="-1134"/>
                    <w:jc w:val="center"/>
                    <w:rPr>
                      <w:rFonts w:ascii="Times New Roman" w:hAnsi="Times New Roman" w:cs="Times New Roman"/>
                      <w:b/>
                      <w:sz w:val="22"/>
                      <w:szCs w:val="22"/>
                    </w:rPr>
                  </w:pPr>
                  <w:r w:rsidRPr="008212A7">
                    <w:rPr>
                      <w:rFonts w:ascii="Times New Roman" w:hAnsi="Times New Roman" w:cs="Times New Roman"/>
                      <w:sz w:val="22"/>
                      <w:szCs w:val="22"/>
                    </w:rPr>
                    <w:t>N п/п</w:t>
                  </w:r>
                </w:p>
              </w:tc>
              <w:tc>
                <w:tcPr>
                  <w:tcW w:w="1843" w:type="dxa"/>
                </w:tcPr>
                <w:p w14:paraId="36A69CB6" w14:textId="77777777" w:rsidR="00113729" w:rsidRPr="00D178CD" w:rsidRDefault="00113729" w:rsidP="00E911EA">
                  <w:pPr>
                    <w:pStyle w:val="ConsPlusNormal0"/>
                    <w:framePr w:hSpace="180" w:wrap="around" w:hAnchor="margin" w:xAlign="center" w:y="-1134"/>
                    <w:ind w:firstLine="37"/>
                    <w:jc w:val="center"/>
                    <w:rPr>
                      <w:rFonts w:ascii="Times New Roman" w:hAnsi="Times New Roman" w:cs="Times New Roman"/>
                      <w:b/>
                      <w:sz w:val="24"/>
                      <w:szCs w:val="24"/>
                    </w:rPr>
                  </w:pPr>
                  <w:r w:rsidRPr="00D178CD">
                    <w:rPr>
                      <w:rFonts w:ascii="Times New Roman" w:hAnsi="Times New Roman" w:cs="Times New Roman"/>
                      <w:sz w:val="24"/>
                      <w:szCs w:val="24"/>
                    </w:rPr>
                    <w:t>Вопросы для оценки</w:t>
                  </w:r>
                </w:p>
              </w:tc>
              <w:tc>
                <w:tcPr>
                  <w:tcW w:w="4111" w:type="dxa"/>
                </w:tcPr>
                <w:p w14:paraId="30D6BB2C" w14:textId="77777777" w:rsidR="00113729" w:rsidRPr="00D178CD" w:rsidRDefault="00113729" w:rsidP="00E911EA">
                  <w:pPr>
                    <w:pStyle w:val="ConsPlusNormal0"/>
                    <w:framePr w:hSpace="180" w:wrap="around" w:hAnchor="margin" w:xAlign="center" w:y="-1134"/>
                    <w:ind w:firstLine="0"/>
                    <w:jc w:val="center"/>
                    <w:rPr>
                      <w:rFonts w:ascii="Times New Roman" w:hAnsi="Times New Roman" w:cs="Times New Roman"/>
                      <w:b/>
                      <w:sz w:val="24"/>
                      <w:szCs w:val="24"/>
                    </w:rPr>
                  </w:pPr>
                  <w:r w:rsidRPr="00D178CD">
                    <w:rPr>
                      <w:rFonts w:ascii="Times New Roman" w:hAnsi="Times New Roman" w:cs="Times New Roman"/>
                      <w:sz w:val="24"/>
                      <w:szCs w:val="24"/>
                    </w:rPr>
                    <w:t>Методика определения ответа</w:t>
                  </w:r>
                </w:p>
              </w:tc>
              <w:tc>
                <w:tcPr>
                  <w:tcW w:w="850" w:type="dxa"/>
                </w:tcPr>
                <w:p w14:paraId="38D764A5" w14:textId="77777777" w:rsidR="00113729" w:rsidRPr="00D178CD" w:rsidRDefault="00113729" w:rsidP="00E911EA">
                  <w:pPr>
                    <w:pStyle w:val="ConsPlusNormal0"/>
                    <w:framePr w:hSpace="180" w:wrap="around" w:hAnchor="margin" w:xAlign="center" w:y="-1134"/>
                    <w:ind w:right="7" w:firstLine="0"/>
                    <w:rPr>
                      <w:rFonts w:ascii="Times New Roman" w:hAnsi="Times New Roman" w:cs="Times New Roman"/>
                      <w:b/>
                      <w:sz w:val="24"/>
                      <w:szCs w:val="24"/>
                    </w:rPr>
                  </w:pPr>
                  <w:r w:rsidRPr="00D178CD">
                    <w:rPr>
                      <w:rFonts w:ascii="Times New Roman" w:hAnsi="Times New Roman" w:cs="Times New Roman"/>
                      <w:sz w:val="24"/>
                      <w:szCs w:val="24"/>
                    </w:rPr>
                    <w:t xml:space="preserve">Эксперт </w:t>
                  </w:r>
                  <w:hyperlink w:anchor="Par1558" w:tooltip="&lt;**&gt; специалисты, проводящие экспертизу отчетов о ходе реализации и оценке эффективности муниципальных программ, представленных ответственными исполнителями программ;" w:history="1">
                    <w:r w:rsidRPr="00D178CD">
                      <w:rPr>
                        <w:rFonts w:ascii="Times New Roman" w:hAnsi="Times New Roman" w:cs="Times New Roman"/>
                        <w:color w:val="0000FF"/>
                        <w:sz w:val="24"/>
                        <w:szCs w:val="24"/>
                      </w:rPr>
                      <w:t>&lt;**&gt;</w:t>
                    </w:r>
                  </w:hyperlink>
                </w:p>
              </w:tc>
              <w:tc>
                <w:tcPr>
                  <w:tcW w:w="851" w:type="dxa"/>
                </w:tcPr>
                <w:p w14:paraId="3A3CE9BB" w14:textId="77777777" w:rsidR="00113729" w:rsidRPr="00D178CD" w:rsidRDefault="00113729" w:rsidP="00E911EA">
                  <w:pPr>
                    <w:pStyle w:val="ConsPlusNormal0"/>
                    <w:framePr w:hSpace="180" w:wrap="around" w:hAnchor="margin" w:xAlign="center" w:y="-1134"/>
                    <w:ind w:firstLine="0"/>
                    <w:rPr>
                      <w:rFonts w:ascii="Times New Roman" w:hAnsi="Times New Roman" w:cs="Times New Roman"/>
                      <w:b/>
                      <w:sz w:val="24"/>
                      <w:szCs w:val="24"/>
                    </w:rPr>
                  </w:pPr>
                  <w:r w:rsidRPr="00D178CD">
                    <w:rPr>
                      <w:rFonts w:ascii="Times New Roman" w:hAnsi="Times New Roman" w:cs="Times New Roman"/>
                      <w:sz w:val="24"/>
                      <w:szCs w:val="24"/>
                    </w:rPr>
                    <w:t>Ответ (ДА/НЕТ коэффициент исполнения)</w:t>
                  </w:r>
                </w:p>
              </w:tc>
              <w:tc>
                <w:tcPr>
                  <w:tcW w:w="709" w:type="dxa"/>
                </w:tcPr>
                <w:p w14:paraId="4DDF71F7" w14:textId="77777777" w:rsidR="00113729" w:rsidRPr="00D178CD" w:rsidRDefault="00113729" w:rsidP="00E911EA">
                  <w:pPr>
                    <w:pStyle w:val="ConsPlusNormal0"/>
                    <w:framePr w:hSpace="180" w:wrap="around" w:hAnchor="margin" w:xAlign="center" w:y="-1134"/>
                    <w:ind w:firstLine="0"/>
                    <w:rPr>
                      <w:rFonts w:ascii="Times New Roman" w:hAnsi="Times New Roman" w:cs="Times New Roman"/>
                      <w:b/>
                      <w:sz w:val="24"/>
                      <w:szCs w:val="24"/>
                    </w:rPr>
                  </w:pPr>
                  <w:r w:rsidRPr="00D178CD">
                    <w:rPr>
                      <w:rFonts w:ascii="Times New Roman" w:hAnsi="Times New Roman" w:cs="Times New Roman"/>
                      <w:sz w:val="24"/>
                      <w:szCs w:val="24"/>
                    </w:rPr>
                    <w:t>Балл</w:t>
                  </w:r>
                </w:p>
              </w:tc>
              <w:tc>
                <w:tcPr>
                  <w:tcW w:w="850" w:type="dxa"/>
                </w:tcPr>
                <w:p w14:paraId="1023F211" w14:textId="77777777" w:rsidR="00113729" w:rsidRPr="00D178CD" w:rsidRDefault="00113729" w:rsidP="00E911EA">
                  <w:pPr>
                    <w:pStyle w:val="ConsPlusNormal0"/>
                    <w:framePr w:hSpace="180" w:wrap="around" w:hAnchor="margin" w:xAlign="center" w:y="-1134"/>
                    <w:ind w:firstLine="0"/>
                    <w:rPr>
                      <w:rFonts w:ascii="Times New Roman" w:hAnsi="Times New Roman" w:cs="Times New Roman"/>
                      <w:b/>
                      <w:sz w:val="24"/>
                      <w:szCs w:val="24"/>
                    </w:rPr>
                  </w:pPr>
                  <w:r w:rsidRPr="00D178CD">
                    <w:rPr>
                      <w:rFonts w:ascii="Times New Roman" w:hAnsi="Times New Roman" w:cs="Times New Roman"/>
                      <w:sz w:val="24"/>
                      <w:szCs w:val="24"/>
                    </w:rPr>
                    <w:t>Итоги оценки</w:t>
                  </w:r>
                </w:p>
              </w:tc>
            </w:tr>
            <w:tr w:rsidR="00113729" w:rsidRPr="00D178CD" w14:paraId="56D6D765" w14:textId="77777777" w:rsidTr="00357B73">
              <w:tc>
                <w:tcPr>
                  <w:tcW w:w="562" w:type="dxa"/>
                </w:tcPr>
                <w:p w14:paraId="76A4E092" w14:textId="77777777" w:rsidR="00113729" w:rsidRPr="008212A7" w:rsidRDefault="00113729" w:rsidP="00E911EA">
                  <w:pPr>
                    <w:pStyle w:val="ConsPlusNormal0"/>
                    <w:framePr w:hSpace="180" w:wrap="around" w:hAnchor="margin" w:xAlign="center" w:y="-1134"/>
                    <w:jc w:val="center"/>
                    <w:rPr>
                      <w:rFonts w:ascii="Times New Roman" w:hAnsi="Times New Roman" w:cs="Times New Roman"/>
                      <w:b/>
                      <w:sz w:val="22"/>
                      <w:szCs w:val="22"/>
                    </w:rPr>
                  </w:pPr>
                  <w:r w:rsidRPr="008212A7">
                    <w:rPr>
                      <w:rFonts w:ascii="Times New Roman" w:hAnsi="Times New Roman" w:cs="Times New Roman"/>
                      <w:sz w:val="22"/>
                      <w:szCs w:val="22"/>
                    </w:rPr>
                    <w:t>1</w:t>
                  </w:r>
                </w:p>
              </w:tc>
              <w:tc>
                <w:tcPr>
                  <w:tcW w:w="1843" w:type="dxa"/>
                </w:tcPr>
                <w:p w14:paraId="2E4834BB" w14:textId="77777777" w:rsidR="00113729" w:rsidRPr="00D178CD" w:rsidRDefault="00113729" w:rsidP="00E911EA">
                  <w:pPr>
                    <w:pStyle w:val="ConsPlusNormal0"/>
                    <w:framePr w:hSpace="180" w:wrap="around" w:hAnchor="margin" w:xAlign="center" w:y="-1134"/>
                    <w:ind w:firstLine="37"/>
                    <w:jc w:val="center"/>
                    <w:rPr>
                      <w:rFonts w:ascii="Times New Roman" w:hAnsi="Times New Roman" w:cs="Times New Roman"/>
                      <w:b/>
                      <w:sz w:val="24"/>
                      <w:szCs w:val="24"/>
                    </w:rPr>
                  </w:pPr>
                  <w:r w:rsidRPr="00D178CD">
                    <w:rPr>
                      <w:rFonts w:ascii="Times New Roman" w:hAnsi="Times New Roman" w:cs="Times New Roman"/>
                      <w:sz w:val="24"/>
                      <w:szCs w:val="24"/>
                    </w:rPr>
                    <w:t>2</w:t>
                  </w:r>
                </w:p>
              </w:tc>
              <w:tc>
                <w:tcPr>
                  <w:tcW w:w="4111" w:type="dxa"/>
                </w:tcPr>
                <w:p w14:paraId="231BAECB" w14:textId="77777777" w:rsidR="00113729" w:rsidRPr="00D178CD" w:rsidRDefault="00113729" w:rsidP="00E911EA">
                  <w:pPr>
                    <w:pStyle w:val="ConsPlusNormal0"/>
                    <w:framePr w:hSpace="180" w:wrap="around" w:hAnchor="margin" w:xAlign="center" w:y="-1134"/>
                    <w:ind w:firstLine="0"/>
                    <w:jc w:val="center"/>
                    <w:rPr>
                      <w:rFonts w:ascii="Times New Roman" w:hAnsi="Times New Roman" w:cs="Times New Roman"/>
                      <w:b/>
                      <w:sz w:val="24"/>
                      <w:szCs w:val="24"/>
                    </w:rPr>
                  </w:pPr>
                  <w:r w:rsidRPr="00D178CD">
                    <w:rPr>
                      <w:rFonts w:ascii="Times New Roman" w:hAnsi="Times New Roman" w:cs="Times New Roman"/>
                      <w:sz w:val="24"/>
                      <w:szCs w:val="24"/>
                    </w:rPr>
                    <w:t>3</w:t>
                  </w:r>
                </w:p>
              </w:tc>
              <w:tc>
                <w:tcPr>
                  <w:tcW w:w="850" w:type="dxa"/>
                </w:tcPr>
                <w:p w14:paraId="780D78CF" w14:textId="77777777" w:rsidR="00113729" w:rsidRPr="00D178CD" w:rsidRDefault="00113729" w:rsidP="00E911EA">
                  <w:pPr>
                    <w:pStyle w:val="ConsPlusNormal0"/>
                    <w:framePr w:hSpace="180" w:wrap="around" w:hAnchor="margin" w:xAlign="center" w:y="-1134"/>
                    <w:ind w:right="7" w:firstLine="0"/>
                    <w:rPr>
                      <w:rFonts w:ascii="Times New Roman" w:hAnsi="Times New Roman" w:cs="Times New Roman"/>
                      <w:b/>
                      <w:sz w:val="24"/>
                      <w:szCs w:val="24"/>
                    </w:rPr>
                  </w:pPr>
                  <w:r w:rsidRPr="00D178CD">
                    <w:rPr>
                      <w:rFonts w:ascii="Times New Roman" w:hAnsi="Times New Roman" w:cs="Times New Roman"/>
                      <w:sz w:val="24"/>
                      <w:szCs w:val="24"/>
                    </w:rPr>
                    <w:t>4</w:t>
                  </w:r>
                </w:p>
              </w:tc>
              <w:tc>
                <w:tcPr>
                  <w:tcW w:w="851" w:type="dxa"/>
                </w:tcPr>
                <w:p w14:paraId="37E09FF3" w14:textId="77777777" w:rsidR="00113729" w:rsidRPr="00D178CD" w:rsidRDefault="00113729" w:rsidP="00E911EA">
                  <w:pPr>
                    <w:pStyle w:val="ConsPlusNormal0"/>
                    <w:framePr w:hSpace="180" w:wrap="around" w:hAnchor="margin" w:xAlign="center" w:y="-1134"/>
                    <w:ind w:firstLine="0"/>
                    <w:rPr>
                      <w:rFonts w:ascii="Times New Roman" w:hAnsi="Times New Roman" w:cs="Times New Roman"/>
                      <w:b/>
                      <w:sz w:val="24"/>
                      <w:szCs w:val="24"/>
                    </w:rPr>
                  </w:pPr>
                  <w:r w:rsidRPr="00D178CD">
                    <w:rPr>
                      <w:rFonts w:ascii="Times New Roman" w:hAnsi="Times New Roman" w:cs="Times New Roman"/>
                      <w:sz w:val="24"/>
                      <w:szCs w:val="24"/>
                    </w:rPr>
                    <w:t>5</w:t>
                  </w:r>
                </w:p>
              </w:tc>
              <w:tc>
                <w:tcPr>
                  <w:tcW w:w="709" w:type="dxa"/>
                </w:tcPr>
                <w:p w14:paraId="3F6505C5" w14:textId="77777777" w:rsidR="00113729" w:rsidRPr="00D178CD" w:rsidRDefault="00113729" w:rsidP="00E911EA">
                  <w:pPr>
                    <w:pStyle w:val="ConsPlusNormal0"/>
                    <w:framePr w:hSpace="180" w:wrap="around" w:hAnchor="margin" w:xAlign="center" w:y="-1134"/>
                    <w:ind w:firstLine="0"/>
                    <w:rPr>
                      <w:rFonts w:ascii="Times New Roman" w:hAnsi="Times New Roman" w:cs="Times New Roman"/>
                      <w:b/>
                      <w:sz w:val="24"/>
                      <w:szCs w:val="24"/>
                    </w:rPr>
                  </w:pPr>
                  <w:r w:rsidRPr="00D178CD">
                    <w:rPr>
                      <w:rFonts w:ascii="Times New Roman" w:hAnsi="Times New Roman" w:cs="Times New Roman"/>
                      <w:sz w:val="24"/>
                      <w:szCs w:val="24"/>
                    </w:rPr>
                    <w:t>6</w:t>
                  </w:r>
                </w:p>
              </w:tc>
              <w:tc>
                <w:tcPr>
                  <w:tcW w:w="850" w:type="dxa"/>
                </w:tcPr>
                <w:p w14:paraId="219B1DE6" w14:textId="77777777" w:rsidR="00113729" w:rsidRPr="00D178CD" w:rsidRDefault="00113729" w:rsidP="00E911EA">
                  <w:pPr>
                    <w:pStyle w:val="ConsPlusNormal0"/>
                    <w:framePr w:hSpace="180" w:wrap="around" w:hAnchor="margin" w:xAlign="center" w:y="-1134"/>
                    <w:ind w:firstLine="0"/>
                    <w:rPr>
                      <w:rFonts w:ascii="Times New Roman" w:hAnsi="Times New Roman" w:cs="Times New Roman"/>
                      <w:b/>
                      <w:sz w:val="24"/>
                      <w:szCs w:val="24"/>
                    </w:rPr>
                  </w:pPr>
                  <w:r w:rsidRPr="00D178CD">
                    <w:rPr>
                      <w:rFonts w:ascii="Times New Roman" w:hAnsi="Times New Roman" w:cs="Times New Roman"/>
                      <w:sz w:val="24"/>
                      <w:szCs w:val="24"/>
                    </w:rPr>
                    <w:t>7</w:t>
                  </w:r>
                </w:p>
              </w:tc>
            </w:tr>
            <w:tr w:rsidR="00113729" w:rsidRPr="00D178CD" w14:paraId="2D086E08" w14:textId="77777777" w:rsidTr="00357B73">
              <w:tc>
                <w:tcPr>
                  <w:tcW w:w="562" w:type="dxa"/>
                </w:tcPr>
                <w:p w14:paraId="0B122B8A" w14:textId="77777777" w:rsidR="00113729" w:rsidRPr="008212A7" w:rsidRDefault="00113729" w:rsidP="00E911EA">
                  <w:pPr>
                    <w:pStyle w:val="ConsPlusNormal0"/>
                    <w:framePr w:hSpace="180" w:wrap="around" w:hAnchor="margin" w:xAlign="center" w:y="-1134"/>
                    <w:jc w:val="center"/>
                    <w:rPr>
                      <w:rFonts w:ascii="Times New Roman" w:hAnsi="Times New Roman" w:cs="Times New Roman"/>
                      <w:b/>
                      <w:sz w:val="22"/>
                      <w:szCs w:val="22"/>
                    </w:rPr>
                  </w:pPr>
                </w:p>
              </w:tc>
              <w:tc>
                <w:tcPr>
                  <w:tcW w:w="1843" w:type="dxa"/>
                </w:tcPr>
                <w:p w14:paraId="531D0B8C" w14:textId="77777777" w:rsidR="00113729" w:rsidRPr="00D178CD" w:rsidRDefault="00113729" w:rsidP="00E911EA">
                  <w:pPr>
                    <w:pStyle w:val="ConsPlusNormal0"/>
                    <w:framePr w:hSpace="180" w:wrap="around" w:hAnchor="margin" w:xAlign="center" w:y="-1134"/>
                    <w:ind w:firstLine="37"/>
                    <w:rPr>
                      <w:rFonts w:ascii="Times New Roman" w:hAnsi="Times New Roman" w:cs="Times New Roman"/>
                      <w:b/>
                      <w:sz w:val="24"/>
                      <w:szCs w:val="24"/>
                    </w:rPr>
                  </w:pPr>
                  <w:r w:rsidRPr="00D178CD">
                    <w:rPr>
                      <w:rFonts w:ascii="Times New Roman" w:hAnsi="Times New Roman" w:cs="Times New Roman"/>
                      <w:sz w:val="24"/>
                      <w:szCs w:val="24"/>
                    </w:rPr>
                    <w:t>Блок 1. Качество формирования</w:t>
                  </w:r>
                </w:p>
              </w:tc>
              <w:tc>
                <w:tcPr>
                  <w:tcW w:w="4111" w:type="dxa"/>
                </w:tcPr>
                <w:p w14:paraId="1C50DF77" w14:textId="77777777" w:rsidR="00113729" w:rsidRPr="00D178CD" w:rsidRDefault="00113729" w:rsidP="00E911EA">
                  <w:pPr>
                    <w:pStyle w:val="ConsPlusNormal0"/>
                    <w:framePr w:hSpace="180" w:wrap="around" w:hAnchor="margin" w:xAlign="center" w:y="-1134"/>
                    <w:ind w:firstLine="0"/>
                    <w:rPr>
                      <w:rFonts w:ascii="Times New Roman" w:hAnsi="Times New Roman" w:cs="Times New Roman"/>
                      <w:b/>
                      <w:sz w:val="24"/>
                      <w:szCs w:val="24"/>
                    </w:rPr>
                  </w:pPr>
                </w:p>
              </w:tc>
              <w:tc>
                <w:tcPr>
                  <w:tcW w:w="850" w:type="dxa"/>
                </w:tcPr>
                <w:p w14:paraId="65999765" w14:textId="77777777" w:rsidR="00113729" w:rsidRPr="00D178CD" w:rsidRDefault="00113729" w:rsidP="00E911EA">
                  <w:pPr>
                    <w:pStyle w:val="ConsPlusNormal0"/>
                    <w:framePr w:hSpace="180" w:wrap="around" w:hAnchor="margin" w:xAlign="center" w:y="-1134"/>
                    <w:ind w:right="7"/>
                    <w:jc w:val="center"/>
                    <w:rPr>
                      <w:rFonts w:ascii="Times New Roman" w:hAnsi="Times New Roman" w:cs="Times New Roman"/>
                      <w:b/>
                      <w:sz w:val="24"/>
                      <w:szCs w:val="24"/>
                    </w:rPr>
                  </w:pPr>
                </w:p>
              </w:tc>
              <w:tc>
                <w:tcPr>
                  <w:tcW w:w="851" w:type="dxa"/>
                </w:tcPr>
                <w:p w14:paraId="5051DC40" w14:textId="77777777" w:rsidR="00113729" w:rsidRPr="00D178CD" w:rsidRDefault="00113729" w:rsidP="00E911EA">
                  <w:pPr>
                    <w:pStyle w:val="ConsPlusNormal0"/>
                    <w:framePr w:hSpace="180" w:wrap="around" w:hAnchor="margin" w:xAlign="center" w:y="-1134"/>
                    <w:jc w:val="center"/>
                    <w:rPr>
                      <w:rFonts w:ascii="Times New Roman" w:hAnsi="Times New Roman" w:cs="Times New Roman"/>
                      <w:b/>
                      <w:sz w:val="24"/>
                      <w:szCs w:val="24"/>
                    </w:rPr>
                  </w:pPr>
                </w:p>
              </w:tc>
              <w:tc>
                <w:tcPr>
                  <w:tcW w:w="709" w:type="dxa"/>
                </w:tcPr>
                <w:p w14:paraId="6F7B65EE" w14:textId="77777777" w:rsidR="00113729" w:rsidRPr="00D178CD" w:rsidRDefault="00113729" w:rsidP="00E911EA">
                  <w:pPr>
                    <w:pStyle w:val="ConsPlusNormal0"/>
                    <w:framePr w:hSpace="180" w:wrap="around" w:hAnchor="margin" w:xAlign="center" w:y="-1134"/>
                    <w:jc w:val="center"/>
                    <w:rPr>
                      <w:rFonts w:ascii="Times New Roman" w:hAnsi="Times New Roman" w:cs="Times New Roman"/>
                      <w:b/>
                      <w:sz w:val="24"/>
                      <w:szCs w:val="24"/>
                    </w:rPr>
                  </w:pPr>
                </w:p>
              </w:tc>
              <w:tc>
                <w:tcPr>
                  <w:tcW w:w="850" w:type="dxa"/>
                </w:tcPr>
                <w:p w14:paraId="6C023DC4" w14:textId="77777777" w:rsidR="00113729" w:rsidRPr="00D178CD" w:rsidRDefault="00113729" w:rsidP="00E911EA">
                  <w:pPr>
                    <w:pStyle w:val="ConsPlusNormal0"/>
                    <w:framePr w:hSpace="180" w:wrap="around" w:hAnchor="margin" w:xAlign="center" w:y="-1134"/>
                    <w:jc w:val="center"/>
                    <w:rPr>
                      <w:rFonts w:ascii="Times New Roman" w:hAnsi="Times New Roman" w:cs="Times New Roman"/>
                      <w:b/>
                      <w:sz w:val="24"/>
                      <w:szCs w:val="24"/>
                    </w:rPr>
                  </w:pPr>
                </w:p>
              </w:tc>
            </w:tr>
            <w:tr w:rsidR="00113729" w:rsidRPr="00D178CD" w14:paraId="4301C1A9" w14:textId="77777777" w:rsidTr="00EA72CF">
              <w:tc>
                <w:tcPr>
                  <w:tcW w:w="562" w:type="dxa"/>
                  <w:shd w:val="clear" w:color="auto" w:fill="auto"/>
                </w:tcPr>
                <w:p w14:paraId="3771FD0D" w14:textId="77777777" w:rsidR="00113729" w:rsidRPr="00C05948" w:rsidRDefault="00113729" w:rsidP="00E911EA">
                  <w:pPr>
                    <w:pStyle w:val="ConsPlusNormal0"/>
                    <w:framePr w:hSpace="180" w:wrap="around" w:hAnchor="margin" w:xAlign="center" w:y="-1134"/>
                    <w:jc w:val="center"/>
                    <w:rPr>
                      <w:rFonts w:ascii="Times New Roman" w:hAnsi="Times New Roman" w:cs="Times New Roman"/>
                      <w:b/>
                      <w:i/>
                      <w:sz w:val="22"/>
                      <w:szCs w:val="22"/>
                    </w:rPr>
                  </w:pPr>
                </w:p>
              </w:tc>
              <w:tc>
                <w:tcPr>
                  <w:tcW w:w="1843" w:type="dxa"/>
                  <w:shd w:val="clear" w:color="auto" w:fill="auto"/>
                </w:tcPr>
                <w:p w14:paraId="2B05B4E4" w14:textId="69077610" w:rsidR="00113729" w:rsidRPr="00C05948" w:rsidRDefault="00113729" w:rsidP="00E911EA">
                  <w:pPr>
                    <w:pStyle w:val="ConsPlusNormal0"/>
                    <w:framePr w:hSpace="180" w:wrap="around" w:hAnchor="margin" w:xAlign="center" w:y="-1134"/>
                    <w:ind w:firstLine="37"/>
                    <w:rPr>
                      <w:rFonts w:ascii="Times New Roman" w:hAnsi="Times New Roman" w:cs="Times New Roman"/>
                      <w:b/>
                      <w:i/>
                      <w:sz w:val="24"/>
                      <w:szCs w:val="24"/>
                    </w:rPr>
                  </w:pPr>
                  <w:r w:rsidRPr="00C05948">
                    <w:rPr>
                      <w:rFonts w:ascii="Times New Roman" w:hAnsi="Times New Roman" w:cs="Times New Roman"/>
                      <w:b/>
                      <w:i/>
                      <w:sz w:val="24"/>
                      <w:szCs w:val="24"/>
                    </w:rPr>
                    <w:t xml:space="preserve">Раздел 1. Цели и </w:t>
                  </w:r>
                  <w:r w:rsidR="00477ACC" w:rsidRPr="00C05948">
                    <w:rPr>
                      <w:rFonts w:ascii="Times New Roman" w:hAnsi="Times New Roman" w:cs="Times New Roman"/>
                      <w:b/>
                      <w:i/>
                      <w:sz w:val="24"/>
                      <w:szCs w:val="24"/>
                    </w:rPr>
                    <w:t>«</w:t>
                  </w:r>
                  <w:r w:rsidRPr="00C05948">
                    <w:rPr>
                      <w:rFonts w:ascii="Times New Roman" w:hAnsi="Times New Roman" w:cs="Times New Roman"/>
                      <w:b/>
                      <w:i/>
                      <w:sz w:val="24"/>
                      <w:szCs w:val="24"/>
                    </w:rPr>
                    <w:t>конструкция</w:t>
                  </w:r>
                  <w:r w:rsidR="00477ACC" w:rsidRPr="00C05948">
                    <w:rPr>
                      <w:rFonts w:ascii="Times New Roman" w:hAnsi="Times New Roman" w:cs="Times New Roman"/>
                      <w:b/>
                      <w:i/>
                      <w:sz w:val="24"/>
                      <w:szCs w:val="24"/>
                    </w:rPr>
                    <w:t>»</w:t>
                  </w:r>
                  <w:r w:rsidRPr="00C05948">
                    <w:rPr>
                      <w:rFonts w:ascii="Times New Roman" w:hAnsi="Times New Roman" w:cs="Times New Roman"/>
                      <w:b/>
                      <w:i/>
                      <w:sz w:val="24"/>
                      <w:szCs w:val="24"/>
                    </w:rPr>
                    <w:t xml:space="preserve"> (структуры) муниципальной программы</w:t>
                  </w:r>
                </w:p>
              </w:tc>
              <w:tc>
                <w:tcPr>
                  <w:tcW w:w="4111" w:type="dxa"/>
                  <w:shd w:val="clear" w:color="auto" w:fill="auto"/>
                </w:tcPr>
                <w:p w14:paraId="14F94827" w14:textId="77777777" w:rsidR="00113729" w:rsidRPr="00C05948" w:rsidRDefault="00113729" w:rsidP="00E911EA">
                  <w:pPr>
                    <w:pStyle w:val="ConsPlusNormal0"/>
                    <w:framePr w:hSpace="180" w:wrap="around" w:hAnchor="margin" w:xAlign="center" w:y="-1134"/>
                    <w:ind w:firstLine="0"/>
                    <w:rPr>
                      <w:rFonts w:ascii="Times New Roman" w:hAnsi="Times New Roman" w:cs="Times New Roman"/>
                      <w:b/>
                      <w:i/>
                      <w:sz w:val="24"/>
                      <w:szCs w:val="24"/>
                    </w:rPr>
                  </w:pPr>
                  <w:r w:rsidRPr="00C05948">
                    <w:rPr>
                      <w:rFonts w:ascii="Times New Roman" w:hAnsi="Times New Roman" w:cs="Times New Roman"/>
                      <w:b/>
                      <w:i/>
                      <w:sz w:val="24"/>
                      <w:szCs w:val="24"/>
                    </w:rPr>
                    <w:t>(20% / 4 x (нет - 0 или да - 1))</w:t>
                  </w:r>
                </w:p>
              </w:tc>
              <w:tc>
                <w:tcPr>
                  <w:tcW w:w="850" w:type="dxa"/>
                  <w:shd w:val="clear" w:color="auto" w:fill="auto"/>
                </w:tcPr>
                <w:p w14:paraId="3A51B1EC" w14:textId="77777777" w:rsidR="00113729" w:rsidRPr="00C05948" w:rsidRDefault="00113729" w:rsidP="00E911EA">
                  <w:pPr>
                    <w:pStyle w:val="ConsPlusNormal0"/>
                    <w:framePr w:hSpace="180" w:wrap="around" w:hAnchor="margin" w:xAlign="center" w:y="-1134"/>
                    <w:ind w:right="7" w:firstLine="0"/>
                    <w:rPr>
                      <w:rFonts w:ascii="Times New Roman" w:hAnsi="Times New Roman" w:cs="Times New Roman"/>
                      <w:b/>
                      <w:i/>
                      <w:sz w:val="24"/>
                      <w:szCs w:val="24"/>
                    </w:rPr>
                  </w:pPr>
                </w:p>
              </w:tc>
              <w:tc>
                <w:tcPr>
                  <w:tcW w:w="851" w:type="dxa"/>
                  <w:shd w:val="clear" w:color="auto" w:fill="auto"/>
                </w:tcPr>
                <w:p w14:paraId="6B237596" w14:textId="77777777" w:rsidR="00113729" w:rsidRPr="00C05948" w:rsidRDefault="00113729" w:rsidP="00E911EA">
                  <w:pPr>
                    <w:pStyle w:val="ConsPlusNormal0"/>
                    <w:framePr w:hSpace="180" w:wrap="around" w:hAnchor="margin" w:xAlign="center" w:y="-1134"/>
                    <w:ind w:firstLine="0"/>
                    <w:rPr>
                      <w:rFonts w:ascii="Times New Roman" w:hAnsi="Times New Roman" w:cs="Times New Roman"/>
                      <w:b/>
                      <w:i/>
                      <w:sz w:val="24"/>
                      <w:szCs w:val="24"/>
                    </w:rPr>
                  </w:pPr>
                </w:p>
              </w:tc>
              <w:tc>
                <w:tcPr>
                  <w:tcW w:w="709" w:type="dxa"/>
                  <w:shd w:val="clear" w:color="auto" w:fill="auto"/>
                </w:tcPr>
                <w:p w14:paraId="4A62E6F0" w14:textId="26B6CA65" w:rsidR="00113729" w:rsidRPr="00C05948" w:rsidRDefault="00C05948" w:rsidP="00E911EA">
                  <w:pPr>
                    <w:pStyle w:val="ConsPlusNormal0"/>
                    <w:framePr w:hSpace="180" w:wrap="around" w:hAnchor="margin" w:xAlign="center" w:y="-1134"/>
                    <w:ind w:firstLine="0"/>
                    <w:rPr>
                      <w:rFonts w:ascii="Times New Roman" w:hAnsi="Times New Roman" w:cs="Times New Roman"/>
                      <w:b/>
                      <w:i/>
                      <w:sz w:val="24"/>
                      <w:szCs w:val="24"/>
                    </w:rPr>
                  </w:pPr>
                  <w:r w:rsidRPr="00C05948">
                    <w:rPr>
                      <w:rFonts w:ascii="Times New Roman" w:hAnsi="Times New Roman" w:cs="Times New Roman"/>
                      <w:b/>
                      <w:i/>
                      <w:sz w:val="24"/>
                      <w:szCs w:val="24"/>
                    </w:rPr>
                    <w:t>3</w:t>
                  </w:r>
                </w:p>
              </w:tc>
              <w:tc>
                <w:tcPr>
                  <w:tcW w:w="850" w:type="dxa"/>
                  <w:shd w:val="clear" w:color="auto" w:fill="auto"/>
                </w:tcPr>
                <w:p w14:paraId="4F42714F" w14:textId="618B6662" w:rsidR="00113729" w:rsidRPr="00C05948" w:rsidRDefault="00C05948" w:rsidP="00E911EA">
                  <w:pPr>
                    <w:pStyle w:val="ConsPlusNormal0"/>
                    <w:framePr w:hSpace="180" w:wrap="around" w:hAnchor="margin" w:xAlign="center" w:y="-1134"/>
                    <w:ind w:firstLine="0"/>
                    <w:rPr>
                      <w:rFonts w:ascii="Times New Roman" w:hAnsi="Times New Roman" w:cs="Times New Roman"/>
                      <w:b/>
                      <w:i/>
                      <w:sz w:val="24"/>
                      <w:szCs w:val="24"/>
                    </w:rPr>
                  </w:pPr>
                  <w:r w:rsidRPr="00C05948">
                    <w:rPr>
                      <w:rFonts w:ascii="Times New Roman" w:hAnsi="Times New Roman" w:cs="Times New Roman"/>
                      <w:b/>
                      <w:i/>
                      <w:sz w:val="24"/>
                      <w:szCs w:val="24"/>
                    </w:rPr>
                    <w:t>15%</w:t>
                  </w:r>
                </w:p>
              </w:tc>
            </w:tr>
            <w:tr w:rsidR="00113729" w:rsidRPr="00D178CD" w14:paraId="2928D636" w14:textId="77777777" w:rsidTr="00EA72CF">
              <w:tc>
                <w:tcPr>
                  <w:tcW w:w="562" w:type="dxa"/>
                  <w:shd w:val="clear" w:color="auto" w:fill="auto"/>
                </w:tcPr>
                <w:p w14:paraId="356F41B1" w14:textId="4615B215" w:rsidR="00113729" w:rsidRPr="008212A7" w:rsidRDefault="00113729" w:rsidP="00E911EA">
                  <w:pPr>
                    <w:pStyle w:val="ConsPlusNormal0"/>
                    <w:framePr w:hSpace="180" w:wrap="around" w:hAnchor="margin" w:xAlign="center" w:y="-1134"/>
                    <w:jc w:val="center"/>
                    <w:rPr>
                      <w:rFonts w:ascii="Times New Roman" w:hAnsi="Times New Roman" w:cs="Times New Roman"/>
                      <w:b/>
                      <w:sz w:val="22"/>
                      <w:szCs w:val="22"/>
                    </w:rPr>
                  </w:pPr>
                  <w:r w:rsidRPr="008212A7">
                    <w:rPr>
                      <w:rFonts w:ascii="Times New Roman" w:hAnsi="Times New Roman" w:cs="Times New Roman"/>
                      <w:sz w:val="22"/>
                      <w:szCs w:val="22"/>
                    </w:rPr>
                    <w:t>1</w:t>
                  </w:r>
                  <w:r w:rsidR="00357B73" w:rsidRPr="008212A7">
                    <w:rPr>
                      <w:rFonts w:ascii="Times New Roman" w:hAnsi="Times New Roman" w:cs="Times New Roman"/>
                      <w:sz w:val="22"/>
                      <w:szCs w:val="22"/>
                    </w:rPr>
                    <w:t>1</w:t>
                  </w:r>
                  <w:r w:rsidRPr="008212A7">
                    <w:rPr>
                      <w:rFonts w:ascii="Times New Roman" w:hAnsi="Times New Roman" w:cs="Times New Roman"/>
                      <w:sz w:val="22"/>
                      <w:szCs w:val="22"/>
                    </w:rPr>
                    <w:t>.1.</w:t>
                  </w:r>
                </w:p>
              </w:tc>
              <w:tc>
                <w:tcPr>
                  <w:tcW w:w="1843" w:type="dxa"/>
                  <w:shd w:val="clear" w:color="auto" w:fill="auto"/>
                </w:tcPr>
                <w:p w14:paraId="08380037" w14:textId="77777777" w:rsidR="00113729" w:rsidRPr="00D178CD" w:rsidRDefault="00113729" w:rsidP="00E911EA">
                  <w:pPr>
                    <w:pStyle w:val="ConsPlusNormal0"/>
                    <w:framePr w:hSpace="180" w:wrap="around" w:hAnchor="margin" w:xAlign="center" w:y="-1134"/>
                    <w:ind w:firstLine="37"/>
                    <w:rPr>
                      <w:rFonts w:ascii="Times New Roman" w:hAnsi="Times New Roman" w:cs="Times New Roman"/>
                      <w:b/>
                      <w:sz w:val="24"/>
                      <w:szCs w:val="24"/>
                    </w:rPr>
                  </w:pPr>
                  <w:r w:rsidRPr="00D178CD">
                    <w:rPr>
                      <w:rFonts w:ascii="Times New Roman" w:hAnsi="Times New Roman" w:cs="Times New Roman"/>
                      <w:sz w:val="24"/>
                      <w:szCs w:val="24"/>
                    </w:rPr>
                    <w:t>Соответствует ли цель муниципальной программы Стратегии социально-экономического развития муниципального образования (далее - Стратегия)</w:t>
                  </w:r>
                </w:p>
              </w:tc>
              <w:tc>
                <w:tcPr>
                  <w:tcW w:w="4111" w:type="dxa"/>
                  <w:shd w:val="clear" w:color="auto" w:fill="auto"/>
                </w:tcPr>
                <w:p w14:paraId="676CFA72" w14:textId="77777777" w:rsidR="00113729" w:rsidRPr="00D178CD" w:rsidRDefault="00113729" w:rsidP="00E911EA">
                  <w:pPr>
                    <w:pStyle w:val="ConsPlusNormal0"/>
                    <w:framePr w:hSpace="180" w:wrap="around" w:hAnchor="margin" w:xAlign="center" w:y="-1134"/>
                    <w:ind w:firstLine="0"/>
                    <w:rPr>
                      <w:rFonts w:ascii="Times New Roman" w:hAnsi="Times New Roman" w:cs="Times New Roman"/>
                      <w:sz w:val="24"/>
                      <w:szCs w:val="24"/>
                    </w:rPr>
                  </w:pPr>
                  <w:r w:rsidRPr="00D178CD">
                    <w:rPr>
                      <w:rFonts w:ascii="Times New Roman" w:hAnsi="Times New Roman" w:cs="Times New Roman"/>
                      <w:sz w:val="24"/>
                      <w:szCs w:val="24"/>
                    </w:rPr>
                    <w:t>Сравнение цели муниципальной программы и задачи блока, отраженной в разделе Стратегии, содержащем цели и задачи социально-экономического развития МО.</w:t>
                  </w:r>
                </w:p>
                <w:p w14:paraId="5AD0D7A8" w14:textId="2B765829" w:rsidR="00113729" w:rsidRPr="00D178CD" w:rsidRDefault="00113729" w:rsidP="00E911EA">
                  <w:pPr>
                    <w:pStyle w:val="ConsPlusNormal0"/>
                    <w:framePr w:hSpace="180" w:wrap="around" w:hAnchor="margin" w:xAlign="center" w:y="-1134"/>
                    <w:ind w:firstLine="0"/>
                    <w:rPr>
                      <w:rFonts w:ascii="Times New Roman" w:hAnsi="Times New Roman" w:cs="Times New Roman"/>
                      <w:b/>
                      <w:sz w:val="24"/>
                      <w:szCs w:val="24"/>
                    </w:rPr>
                  </w:pPr>
                  <w:r w:rsidRPr="00D178CD">
                    <w:rPr>
                      <w:rFonts w:ascii="Times New Roman" w:hAnsi="Times New Roman" w:cs="Times New Roman"/>
                      <w:sz w:val="24"/>
                      <w:szCs w:val="24"/>
                    </w:rPr>
                    <w:t xml:space="preserve">Ответ </w:t>
                  </w:r>
                  <w:r w:rsidR="00477ACC">
                    <w:rPr>
                      <w:rFonts w:ascii="Times New Roman" w:hAnsi="Times New Roman" w:cs="Times New Roman"/>
                      <w:sz w:val="24"/>
                      <w:szCs w:val="24"/>
                    </w:rPr>
                    <w:t>«</w:t>
                  </w:r>
                  <w:r w:rsidRPr="00D178CD">
                    <w:rPr>
                      <w:rFonts w:ascii="Times New Roman" w:hAnsi="Times New Roman" w:cs="Times New Roman"/>
                      <w:sz w:val="24"/>
                      <w:szCs w:val="24"/>
                    </w:rPr>
                    <w:t>Да</w:t>
                  </w:r>
                  <w:r w:rsidR="00477ACC">
                    <w:rPr>
                      <w:rFonts w:ascii="Times New Roman" w:hAnsi="Times New Roman" w:cs="Times New Roman"/>
                      <w:sz w:val="24"/>
                      <w:szCs w:val="24"/>
                    </w:rPr>
                    <w:t>»</w:t>
                  </w:r>
                  <w:r w:rsidRPr="00D178CD">
                    <w:rPr>
                      <w:rFonts w:ascii="Times New Roman" w:hAnsi="Times New Roman" w:cs="Times New Roman"/>
                      <w:sz w:val="24"/>
                      <w:szCs w:val="24"/>
                    </w:rPr>
                    <w:t xml:space="preserve"> - при соответствии цели программы и задачи блока</w:t>
                  </w:r>
                </w:p>
              </w:tc>
              <w:tc>
                <w:tcPr>
                  <w:tcW w:w="850" w:type="dxa"/>
                  <w:shd w:val="clear" w:color="auto" w:fill="auto"/>
                </w:tcPr>
                <w:p w14:paraId="18EE259F" w14:textId="77777777" w:rsidR="00113729" w:rsidRPr="00D178CD" w:rsidRDefault="00113729" w:rsidP="00E911EA">
                  <w:pPr>
                    <w:pStyle w:val="ConsPlusNormal0"/>
                    <w:framePr w:hSpace="180" w:wrap="around" w:hAnchor="margin" w:xAlign="center" w:y="-1134"/>
                    <w:ind w:right="7" w:firstLine="0"/>
                    <w:rPr>
                      <w:rFonts w:ascii="Times New Roman" w:hAnsi="Times New Roman" w:cs="Times New Roman"/>
                      <w:b/>
                      <w:sz w:val="24"/>
                      <w:szCs w:val="24"/>
                    </w:rPr>
                  </w:pPr>
                  <w:r w:rsidRPr="00D178CD">
                    <w:rPr>
                      <w:rFonts w:ascii="Times New Roman" w:hAnsi="Times New Roman" w:cs="Times New Roman"/>
                      <w:sz w:val="24"/>
                      <w:szCs w:val="24"/>
                    </w:rPr>
                    <w:t>Отдел/управление экономики Администрации МО</w:t>
                  </w:r>
                </w:p>
              </w:tc>
              <w:tc>
                <w:tcPr>
                  <w:tcW w:w="851" w:type="dxa"/>
                  <w:shd w:val="clear" w:color="auto" w:fill="auto"/>
                </w:tcPr>
                <w:p w14:paraId="0325F339" w14:textId="6161D68E" w:rsidR="00113729" w:rsidRPr="00D178CD" w:rsidRDefault="008212A7" w:rsidP="00E911EA">
                  <w:pPr>
                    <w:pStyle w:val="ConsPlusNormal0"/>
                    <w:framePr w:hSpace="180" w:wrap="around" w:hAnchor="margin" w:xAlign="center" w:y="-1134"/>
                    <w:ind w:firstLine="0"/>
                    <w:jc w:val="center"/>
                    <w:rPr>
                      <w:rFonts w:ascii="Times New Roman" w:hAnsi="Times New Roman" w:cs="Times New Roman"/>
                      <w:b/>
                      <w:sz w:val="24"/>
                      <w:szCs w:val="24"/>
                    </w:rPr>
                  </w:pPr>
                  <w:r>
                    <w:rPr>
                      <w:rFonts w:ascii="Times New Roman" w:hAnsi="Times New Roman" w:cs="Times New Roman"/>
                      <w:sz w:val="24"/>
                      <w:szCs w:val="24"/>
                    </w:rPr>
                    <w:t>да</w:t>
                  </w:r>
                </w:p>
              </w:tc>
              <w:tc>
                <w:tcPr>
                  <w:tcW w:w="709" w:type="dxa"/>
                  <w:shd w:val="clear" w:color="auto" w:fill="auto"/>
                </w:tcPr>
                <w:p w14:paraId="61F0767F" w14:textId="5AFA4644" w:rsidR="00113729" w:rsidRPr="00D178CD" w:rsidRDefault="008212A7" w:rsidP="00E911EA">
                  <w:pPr>
                    <w:pStyle w:val="ConsPlusNormal0"/>
                    <w:framePr w:hSpace="180" w:wrap="around" w:hAnchor="margin" w:xAlign="center" w:y="-1134"/>
                    <w:ind w:firstLine="0"/>
                    <w:jc w:val="center"/>
                    <w:rPr>
                      <w:rFonts w:ascii="Times New Roman" w:hAnsi="Times New Roman" w:cs="Times New Roman"/>
                      <w:b/>
                      <w:sz w:val="24"/>
                      <w:szCs w:val="24"/>
                    </w:rPr>
                  </w:pPr>
                  <w:r>
                    <w:rPr>
                      <w:rFonts w:ascii="Times New Roman" w:hAnsi="Times New Roman" w:cs="Times New Roman"/>
                      <w:sz w:val="24"/>
                      <w:szCs w:val="24"/>
                    </w:rPr>
                    <w:t>1</w:t>
                  </w:r>
                </w:p>
              </w:tc>
              <w:tc>
                <w:tcPr>
                  <w:tcW w:w="850" w:type="dxa"/>
                  <w:shd w:val="clear" w:color="auto" w:fill="auto"/>
                </w:tcPr>
                <w:p w14:paraId="60FEC718" w14:textId="4EB4E0F1" w:rsidR="00113729" w:rsidRPr="00D178CD" w:rsidRDefault="008212A7" w:rsidP="00E911EA">
                  <w:pPr>
                    <w:pStyle w:val="ConsPlusNormal0"/>
                    <w:framePr w:hSpace="180" w:wrap="around" w:hAnchor="margin" w:xAlign="center" w:y="-1134"/>
                    <w:ind w:firstLine="0"/>
                    <w:jc w:val="center"/>
                    <w:rPr>
                      <w:rFonts w:ascii="Times New Roman" w:hAnsi="Times New Roman" w:cs="Times New Roman"/>
                      <w:b/>
                      <w:sz w:val="24"/>
                      <w:szCs w:val="24"/>
                    </w:rPr>
                  </w:pPr>
                  <w:r>
                    <w:rPr>
                      <w:rFonts w:ascii="Times New Roman" w:hAnsi="Times New Roman" w:cs="Times New Roman"/>
                      <w:sz w:val="24"/>
                      <w:szCs w:val="24"/>
                    </w:rPr>
                    <w:t>5</w:t>
                  </w:r>
                  <w:r w:rsidR="00113729" w:rsidRPr="00D178CD">
                    <w:rPr>
                      <w:rFonts w:ascii="Times New Roman" w:hAnsi="Times New Roman" w:cs="Times New Roman"/>
                      <w:sz w:val="24"/>
                      <w:szCs w:val="24"/>
                    </w:rPr>
                    <w:t>%</w:t>
                  </w:r>
                </w:p>
              </w:tc>
            </w:tr>
            <w:tr w:rsidR="00113729" w:rsidRPr="00D178CD" w14:paraId="346E93E9" w14:textId="77777777" w:rsidTr="00EA72CF">
              <w:tc>
                <w:tcPr>
                  <w:tcW w:w="562" w:type="dxa"/>
                  <w:shd w:val="clear" w:color="auto" w:fill="auto"/>
                </w:tcPr>
                <w:p w14:paraId="1EAE9E13" w14:textId="495DB53B" w:rsidR="00113729" w:rsidRPr="008212A7" w:rsidRDefault="00113729" w:rsidP="00E911EA">
                  <w:pPr>
                    <w:pStyle w:val="ConsPlusNormal0"/>
                    <w:framePr w:hSpace="180" w:wrap="around" w:hAnchor="margin" w:xAlign="center" w:y="-1134"/>
                    <w:jc w:val="center"/>
                    <w:rPr>
                      <w:rFonts w:ascii="Times New Roman" w:hAnsi="Times New Roman" w:cs="Times New Roman"/>
                      <w:b/>
                      <w:sz w:val="22"/>
                      <w:szCs w:val="22"/>
                    </w:rPr>
                  </w:pPr>
                  <w:r w:rsidRPr="008212A7">
                    <w:rPr>
                      <w:rFonts w:ascii="Times New Roman" w:hAnsi="Times New Roman" w:cs="Times New Roman"/>
                      <w:sz w:val="22"/>
                      <w:szCs w:val="22"/>
                    </w:rPr>
                    <w:t>1</w:t>
                  </w:r>
                  <w:r w:rsidR="00357B73" w:rsidRPr="008212A7">
                    <w:rPr>
                      <w:rFonts w:ascii="Times New Roman" w:hAnsi="Times New Roman" w:cs="Times New Roman"/>
                      <w:sz w:val="22"/>
                      <w:szCs w:val="22"/>
                    </w:rPr>
                    <w:t>1</w:t>
                  </w:r>
                  <w:r w:rsidRPr="008212A7">
                    <w:rPr>
                      <w:rFonts w:ascii="Times New Roman" w:hAnsi="Times New Roman" w:cs="Times New Roman"/>
                      <w:sz w:val="22"/>
                      <w:szCs w:val="22"/>
                    </w:rPr>
                    <w:t>.2.</w:t>
                  </w:r>
                </w:p>
              </w:tc>
              <w:tc>
                <w:tcPr>
                  <w:tcW w:w="1843" w:type="dxa"/>
                  <w:shd w:val="clear" w:color="auto" w:fill="auto"/>
                </w:tcPr>
                <w:p w14:paraId="2BF30B2E" w14:textId="77777777" w:rsidR="00113729" w:rsidRPr="00D178CD" w:rsidRDefault="00113729" w:rsidP="00E911EA">
                  <w:pPr>
                    <w:pStyle w:val="ConsPlusNormal0"/>
                    <w:framePr w:hSpace="180" w:wrap="around" w:hAnchor="margin" w:xAlign="center" w:y="-1134"/>
                    <w:ind w:firstLine="0"/>
                    <w:rPr>
                      <w:rFonts w:ascii="Times New Roman" w:hAnsi="Times New Roman" w:cs="Times New Roman"/>
                      <w:b/>
                      <w:sz w:val="24"/>
                      <w:szCs w:val="24"/>
                    </w:rPr>
                  </w:pPr>
                  <w:r w:rsidRPr="00D178CD">
                    <w:rPr>
                      <w:rFonts w:ascii="Times New Roman" w:hAnsi="Times New Roman" w:cs="Times New Roman"/>
                      <w:sz w:val="24"/>
                      <w:szCs w:val="24"/>
                    </w:rPr>
                    <w:t>Соответствуют ли целевые индикаторы (показатели) муниципальной программы, предусмотренные на отчетный год, плановым значениям целевых индикаторов (показателей) Стратегии</w:t>
                  </w:r>
                </w:p>
              </w:tc>
              <w:tc>
                <w:tcPr>
                  <w:tcW w:w="4111" w:type="dxa"/>
                  <w:shd w:val="clear" w:color="auto" w:fill="auto"/>
                </w:tcPr>
                <w:p w14:paraId="2600BA1B" w14:textId="54DB6265" w:rsidR="00113729" w:rsidRPr="00D178CD" w:rsidRDefault="00113729" w:rsidP="00E911EA">
                  <w:pPr>
                    <w:pStyle w:val="ConsPlusNormal0"/>
                    <w:framePr w:hSpace="180" w:wrap="around" w:hAnchor="margin" w:xAlign="center" w:y="-1134"/>
                    <w:ind w:firstLine="0"/>
                    <w:rPr>
                      <w:rFonts w:ascii="Times New Roman" w:hAnsi="Times New Roman" w:cs="Times New Roman"/>
                      <w:sz w:val="24"/>
                      <w:szCs w:val="24"/>
                    </w:rPr>
                  </w:pPr>
                  <w:r w:rsidRPr="00D178CD">
                    <w:rPr>
                      <w:rFonts w:ascii="Times New Roman" w:hAnsi="Times New Roman" w:cs="Times New Roman"/>
                      <w:sz w:val="24"/>
                      <w:szCs w:val="24"/>
                    </w:rPr>
                    <w:t xml:space="preserve">Сравнение целевых индикаторов (показателей) муниципальной программы в таблице </w:t>
                  </w:r>
                  <w:r w:rsidR="00477ACC">
                    <w:rPr>
                      <w:rFonts w:ascii="Times New Roman" w:hAnsi="Times New Roman" w:cs="Times New Roman"/>
                      <w:sz w:val="24"/>
                      <w:szCs w:val="24"/>
                    </w:rPr>
                    <w:t>«</w:t>
                  </w:r>
                  <w:r w:rsidRPr="00D178CD">
                    <w:rPr>
                      <w:rFonts w:ascii="Times New Roman" w:hAnsi="Times New Roman" w:cs="Times New Roman"/>
                      <w:sz w:val="24"/>
                      <w:szCs w:val="24"/>
                    </w:rPr>
                    <w:t>Перечень и сведения о целевых индикаторах и показателях муниципальной программы</w:t>
                  </w:r>
                  <w:r w:rsidR="00477ACC">
                    <w:rPr>
                      <w:rFonts w:ascii="Times New Roman" w:hAnsi="Times New Roman" w:cs="Times New Roman"/>
                      <w:sz w:val="24"/>
                      <w:szCs w:val="24"/>
                    </w:rPr>
                    <w:t>»</w:t>
                  </w:r>
                  <w:r w:rsidRPr="00D178CD">
                    <w:rPr>
                      <w:rFonts w:ascii="Times New Roman" w:hAnsi="Times New Roman" w:cs="Times New Roman"/>
                      <w:sz w:val="24"/>
                      <w:szCs w:val="24"/>
                    </w:rPr>
                    <w:t xml:space="preserve"> с плановым значением таблицы целевых индикаторов (показателей), установленных для достижения целей Стратегии.</w:t>
                  </w:r>
                </w:p>
                <w:p w14:paraId="04F061D9" w14:textId="5B0C60F0" w:rsidR="00113729" w:rsidRPr="00D178CD" w:rsidRDefault="00113729" w:rsidP="00E911EA">
                  <w:pPr>
                    <w:pStyle w:val="ConsPlusNormal0"/>
                    <w:framePr w:hSpace="180" w:wrap="around" w:hAnchor="margin" w:xAlign="center" w:y="-1134"/>
                    <w:ind w:firstLine="0"/>
                    <w:rPr>
                      <w:rFonts w:ascii="Times New Roman" w:hAnsi="Times New Roman" w:cs="Times New Roman"/>
                      <w:b/>
                      <w:sz w:val="24"/>
                      <w:szCs w:val="24"/>
                    </w:rPr>
                  </w:pPr>
                  <w:r w:rsidRPr="00D178CD">
                    <w:rPr>
                      <w:rFonts w:ascii="Times New Roman" w:hAnsi="Times New Roman" w:cs="Times New Roman"/>
                      <w:sz w:val="24"/>
                      <w:szCs w:val="24"/>
                    </w:rPr>
                    <w:t xml:space="preserve">Ответ </w:t>
                  </w:r>
                  <w:r w:rsidR="00477ACC">
                    <w:rPr>
                      <w:rFonts w:ascii="Times New Roman" w:hAnsi="Times New Roman" w:cs="Times New Roman"/>
                      <w:sz w:val="24"/>
                      <w:szCs w:val="24"/>
                    </w:rPr>
                    <w:t>«</w:t>
                  </w:r>
                  <w:r w:rsidRPr="00D178CD">
                    <w:rPr>
                      <w:rFonts w:ascii="Times New Roman" w:hAnsi="Times New Roman" w:cs="Times New Roman"/>
                      <w:sz w:val="24"/>
                      <w:szCs w:val="24"/>
                    </w:rPr>
                    <w:t>Да</w:t>
                  </w:r>
                  <w:r w:rsidR="00477ACC">
                    <w:rPr>
                      <w:rFonts w:ascii="Times New Roman" w:hAnsi="Times New Roman" w:cs="Times New Roman"/>
                      <w:sz w:val="24"/>
                      <w:szCs w:val="24"/>
                    </w:rPr>
                    <w:t>»</w:t>
                  </w:r>
                  <w:r w:rsidRPr="00D178CD">
                    <w:rPr>
                      <w:rFonts w:ascii="Times New Roman" w:hAnsi="Times New Roman" w:cs="Times New Roman"/>
                      <w:sz w:val="24"/>
                      <w:szCs w:val="24"/>
                    </w:rPr>
                    <w:t xml:space="preserve"> - значения целевых индикаторов (показателей) муниципальной программы, предусмотренные на отчетный год, соответствуют значениям целевых индикаторов (показателей), установленных для достижения целей Стратегии либо имеют позитивное изменение по сравнению со значениями целевых индикаторов (показателей) в Стратегии</w:t>
                  </w:r>
                </w:p>
              </w:tc>
              <w:tc>
                <w:tcPr>
                  <w:tcW w:w="850" w:type="dxa"/>
                  <w:shd w:val="clear" w:color="auto" w:fill="auto"/>
                </w:tcPr>
                <w:p w14:paraId="14E6729D" w14:textId="77777777" w:rsidR="00113729" w:rsidRPr="00D178CD" w:rsidRDefault="00113729" w:rsidP="00E911EA">
                  <w:pPr>
                    <w:pStyle w:val="ConsPlusNormal0"/>
                    <w:framePr w:hSpace="180" w:wrap="around" w:hAnchor="margin" w:xAlign="center" w:y="-1134"/>
                    <w:ind w:right="7" w:firstLine="0"/>
                    <w:rPr>
                      <w:rFonts w:ascii="Times New Roman" w:hAnsi="Times New Roman" w:cs="Times New Roman"/>
                      <w:b/>
                      <w:sz w:val="24"/>
                      <w:szCs w:val="24"/>
                    </w:rPr>
                  </w:pPr>
                  <w:r w:rsidRPr="00D178CD">
                    <w:rPr>
                      <w:rFonts w:ascii="Times New Roman" w:hAnsi="Times New Roman" w:cs="Times New Roman"/>
                      <w:sz w:val="24"/>
                      <w:szCs w:val="24"/>
                    </w:rPr>
                    <w:t>Отдел/управление экономики Администрации МО</w:t>
                  </w:r>
                </w:p>
              </w:tc>
              <w:tc>
                <w:tcPr>
                  <w:tcW w:w="851" w:type="dxa"/>
                  <w:shd w:val="clear" w:color="auto" w:fill="auto"/>
                </w:tcPr>
                <w:p w14:paraId="67C7AE06" w14:textId="4F9A1C64" w:rsidR="00113729" w:rsidRPr="00D178CD" w:rsidRDefault="001618AF" w:rsidP="00E911EA">
                  <w:pPr>
                    <w:pStyle w:val="ConsPlusNormal0"/>
                    <w:framePr w:hSpace="180" w:wrap="around" w:hAnchor="margin" w:xAlign="center" w:y="-1134"/>
                    <w:ind w:firstLine="0"/>
                    <w:jc w:val="center"/>
                    <w:rPr>
                      <w:rFonts w:ascii="Times New Roman" w:hAnsi="Times New Roman" w:cs="Times New Roman"/>
                      <w:b/>
                      <w:sz w:val="24"/>
                      <w:szCs w:val="24"/>
                    </w:rPr>
                  </w:pPr>
                  <w:r>
                    <w:rPr>
                      <w:rFonts w:ascii="Times New Roman" w:hAnsi="Times New Roman" w:cs="Times New Roman"/>
                      <w:sz w:val="24"/>
                      <w:szCs w:val="24"/>
                    </w:rPr>
                    <w:t>нет</w:t>
                  </w:r>
                </w:p>
              </w:tc>
              <w:tc>
                <w:tcPr>
                  <w:tcW w:w="709" w:type="dxa"/>
                  <w:shd w:val="clear" w:color="auto" w:fill="auto"/>
                </w:tcPr>
                <w:p w14:paraId="726C16D6" w14:textId="663FF5BA" w:rsidR="00113729" w:rsidRPr="00D178CD" w:rsidRDefault="00113729" w:rsidP="00E911EA">
                  <w:pPr>
                    <w:pStyle w:val="ConsPlusNormal0"/>
                    <w:framePr w:hSpace="180" w:wrap="around" w:hAnchor="margin" w:xAlign="center" w:y="-1134"/>
                    <w:ind w:firstLine="0"/>
                    <w:jc w:val="center"/>
                    <w:rPr>
                      <w:rFonts w:ascii="Times New Roman" w:hAnsi="Times New Roman" w:cs="Times New Roman"/>
                      <w:b/>
                      <w:sz w:val="24"/>
                      <w:szCs w:val="24"/>
                    </w:rPr>
                  </w:pPr>
                  <w:r w:rsidRPr="00D178CD">
                    <w:rPr>
                      <w:rFonts w:ascii="Times New Roman" w:hAnsi="Times New Roman" w:cs="Times New Roman"/>
                      <w:sz w:val="24"/>
                      <w:szCs w:val="24"/>
                    </w:rPr>
                    <w:t>0</w:t>
                  </w:r>
                </w:p>
              </w:tc>
              <w:tc>
                <w:tcPr>
                  <w:tcW w:w="850" w:type="dxa"/>
                  <w:shd w:val="clear" w:color="auto" w:fill="auto"/>
                </w:tcPr>
                <w:p w14:paraId="37B4F6D8" w14:textId="3EC2D2C3" w:rsidR="00113729" w:rsidRPr="00D178CD" w:rsidRDefault="00113729" w:rsidP="00E911EA">
                  <w:pPr>
                    <w:pStyle w:val="ConsPlusNormal0"/>
                    <w:framePr w:hSpace="180" w:wrap="around" w:hAnchor="margin" w:xAlign="center" w:y="-1134"/>
                    <w:ind w:firstLine="0"/>
                    <w:jc w:val="center"/>
                    <w:rPr>
                      <w:rFonts w:ascii="Times New Roman" w:hAnsi="Times New Roman" w:cs="Times New Roman"/>
                      <w:b/>
                      <w:sz w:val="24"/>
                      <w:szCs w:val="24"/>
                    </w:rPr>
                  </w:pPr>
                  <w:r w:rsidRPr="00D178CD">
                    <w:rPr>
                      <w:rFonts w:ascii="Times New Roman" w:hAnsi="Times New Roman" w:cs="Times New Roman"/>
                      <w:sz w:val="24"/>
                      <w:szCs w:val="24"/>
                    </w:rPr>
                    <w:t>0%</w:t>
                  </w:r>
                </w:p>
              </w:tc>
            </w:tr>
            <w:tr w:rsidR="00113729" w:rsidRPr="00D178CD" w14:paraId="4775399C" w14:textId="77777777" w:rsidTr="00EA72CF">
              <w:tc>
                <w:tcPr>
                  <w:tcW w:w="562" w:type="dxa"/>
                  <w:shd w:val="clear" w:color="auto" w:fill="auto"/>
                </w:tcPr>
                <w:p w14:paraId="112D2A83" w14:textId="2AFE7DF7" w:rsidR="00113729" w:rsidRPr="008212A7" w:rsidRDefault="00113729" w:rsidP="00E911EA">
                  <w:pPr>
                    <w:pStyle w:val="ConsPlusNormal0"/>
                    <w:framePr w:hSpace="180" w:wrap="around" w:hAnchor="margin" w:xAlign="center" w:y="-1134"/>
                    <w:jc w:val="center"/>
                    <w:rPr>
                      <w:rFonts w:ascii="Times New Roman" w:hAnsi="Times New Roman" w:cs="Times New Roman"/>
                      <w:b/>
                      <w:sz w:val="22"/>
                      <w:szCs w:val="22"/>
                    </w:rPr>
                  </w:pPr>
                  <w:r w:rsidRPr="008212A7">
                    <w:rPr>
                      <w:rFonts w:ascii="Times New Roman" w:hAnsi="Times New Roman" w:cs="Times New Roman"/>
                      <w:sz w:val="22"/>
                      <w:szCs w:val="22"/>
                    </w:rPr>
                    <w:t>1</w:t>
                  </w:r>
                  <w:r w:rsidR="00357B73" w:rsidRPr="008212A7">
                    <w:rPr>
                      <w:rFonts w:ascii="Times New Roman" w:hAnsi="Times New Roman" w:cs="Times New Roman"/>
                      <w:sz w:val="22"/>
                      <w:szCs w:val="22"/>
                    </w:rPr>
                    <w:t>1</w:t>
                  </w:r>
                  <w:r w:rsidRPr="008212A7">
                    <w:rPr>
                      <w:rFonts w:ascii="Times New Roman" w:hAnsi="Times New Roman" w:cs="Times New Roman"/>
                      <w:sz w:val="22"/>
                      <w:szCs w:val="22"/>
                    </w:rPr>
                    <w:t>.3.</w:t>
                  </w:r>
                </w:p>
              </w:tc>
              <w:tc>
                <w:tcPr>
                  <w:tcW w:w="1843" w:type="dxa"/>
                  <w:shd w:val="clear" w:color="auto" w:fill="auto"/>
                </w:tcPr>
                <w:p w14:paraId="0CC4A767" w14:textId="77777777" w:rsidR="00113729" w:rsidRPr="00D178CD" w:rsidRDefault="00113729" w:rsidP="00E911EA">
                  <w:pPr>
                    <w:pStyle w:val="ConsPlusNormal0"/>
                    <w:framePr w:hSpace="180" w:wrap="around" w:hAnchor="margin" w:xAlign="center" w:y="-1134"/>
                    <w:ind w:firstLine="37"/>
                    <w:rPr>
                      <w:rFonts w:ascii="Times New Roman" w:hAnsi="Times New Roman" w:cs="Times New Roman"/>
                      <w:b/>
                      <w:sz w:val="24"/>
                      <w:szCs w:val="24"/>
                    </w:rPr>
                  </w:pPr>
                  <w:r w:rsidRPr="00D178CD">
                    <w:rPr>
                      <w:rFonts w:ascii="Times New Roman" w:hAnsi="Times New Roman" w:cs="Times New Roman"/>
                      <w:sz w:val="24"/>
                      <w:szCs w:val="24"/>
                    </w:rPr>
                    <w:t>Имеются ли для каждой задачи муниципальной программы/подпрограммы соответствующие ей целевые индикаторы (показатели) программы</w:t>
                  </w:r>
                </w:p>
              </w:tc>
              <w:tc>
                <w:tcPr>
                  <w:tcW w:w="4111" w:type="dxa"/>
                  <w:shd w:val="clear" w:color="auto" w:fill="auto"/>
                </w:tcPr>
                <w:p w14:paraId="6F56DCA7" w14:textId="351164CB" w:rsidR="00113729" w:rsidRPr="00D178CD" w:rsidRDefault="00113729" w:rsidP="00E911EA">
                  <w:pPr>
                    <w:pStyle w:val="ConsPlusNormal0"/>
                    <w:framePr w:hSpace="180" w:wrap="around" w:hAnchor="margin" w:xAlign="center" w:y="-1134"/>
                    <w:ind w:firstLine="0"/>
                    <w:rPr>
                      <w:rFonts w:ascii="Times New Roman" w:hAnsi="Times New Roman" w:cs="Times New Roman"/>
                      <w:sz w:val="24"/>
                      <w:szCs w:val="24"/>
                    </w:rPr>
                  </w:pPr>
                  <w:r w:rsidRPr="00D178CD">
                    <w:rPr>
                      <w:rFonts w:ascii="Times New Roman" w:hAnsi="Times New Roman" w:cs="Times New Roman"/>
                      <w:sz w:val="24"/>
                      <w:szCs w:val="24"/>
                    </w:rPr>
                    <w:t xml:space="preserve">Экспертиза целевых индикаторов (показателей) муниципальной программы на основании таблицы </w:t>
                  </w:r>
                  <w:r w:rsidR="00477ACC">
                    <w:rPr>
                      <w:rFonts w:ascii="Times New Roman" w:hAnsi="Times New Roman" w:cs="Times New Roman"/>
                      <w:sz w:val="24"/>
                      <w:szCs w:val="24"/>
                    </w:rPr>
                    <w:t>«</w:t>
                  </w:r>
                  <w:r w:rsidRPr="00D178CD">
                    <w:rPr>
                      <w:rFonts w:ascii="Times New Roman" w:hAnsi="Times New Roman" w:cs="Times New Roman"/>
                      <w:sz w:val="24"/>
                      <w:szCs w:val="24"/>
                    </w:rPr>
                    <w:t>Перечень и сведения о целевых индикаторах и показателях муниципальной программы</w:t>
                  </w:r>
                  <w:r w:rsidR="00477ACC">
                    <w:rPr>
                      <w:rFonts w:ascii="Times New Roman" w:hAnsi="Times New Roman" w:cs="Times New Roman"/>
                      <w:sz w:val="24"/>
                      <w:szCs w:val="24"/>
                    </w:rPr>
                    <w:t>»</w:t>
                  </w:r>
                  <w:r w:rsidRPr="00D178CD">
                    <w:rPr>
                      <w:rFonts w:ascii="Times New Roman" w:hAnsi="Times New Roman" w:cs="Times New Roman"/>
                      <w:sz w:val="24"/>
                      <w:szCs w:val="24"/>
                    </w:rPr>
                    <w:t>.</w:t>
                  </w:r>
                </w:p>
                <w:p w14:paraId="725BE262" w14:textId="58D1CA9B" w:rsidR="00113729" w:rsidRPr="00D178CD" w:rsidRDefault="00113729" w:rsidP="00E911EA">
                  <w:pPr>
                    <w:pStyle w:val="ConsPlusNormal0"/>
                    <w:framePr w:hSpace="180" w:wrap="around" w:hAnchor="margin" w:xAlign="center" w:y="-1134"/>
                    <w:ind w:firstLine="0"/>
                    <w:rPr>
                      <w:rFonts w:ascii="Times New Roman" w:hAnsi="Times New Roman" w:cs="Times New Roman"/>
                      <w:b/>
                      <w:sz w:val="24"/>
                      <w:szCs w:val="24"/>
                    </w:rPr>
                  </w:pPr>
                  <w:r w:rsidRPr="00D178CD">
                    <w:rPr>
                      <w:rFonts w:ascii="Times New Roman" w:hAnsi="Times New Roman" w:cs="Times New Roman"/>
                      <w:sz w:val="24"/>
                      <w:szCs w:val="24"/>
                    </w:rPr>
                    <w:t xml:space="preserve">Ответ </w:t>
                  </w:r>
                  <w:r w:rsidR="00477ACC">
                    <w:rPr>
                      <w:rFonts w:ascii="Times New Roman" w:hAnsi="Times New Roman" w:cs="Times New Roman"/>
                      <w:sz w:val="24"/>
                      <w:szCs w:val="24"/>
                    </w:rPr>
                    <w:t>«</w:t>
                  </w:r>
                  <w:r w:rsidRPr="00D178CD">
                    <w:rPr>
                      <w:rFonts w:ascii="Times New Roman" w:hAnsi="Times New Roman" w:cs="Times New Roman"/>
                      <w:sz w:val="24"/>
                      <w:szCs w:val="24"/>
                    </w:rPr>
                    <w:t>Да</w:t>
                  </w:r>
                  <w:r w:rsidR="00477ACC">
                    <w:rPr>
                      <w:rFonts w:ascii="Times New Roman" w:hAnsi="Times New Roman" w:cs="Times New Roman"/>
                      <w:sz w:val="24"/>
                      <w:szCs w:val="24"/>
                    </w:rPr>
                    <w:t>»</w:t>
                  </w:r>
                  <w:r w:rsidRPr="00D178CD">
                    <w:rPr>
                      <w:rFonts w:ascii="Times New Roman" w:hAnsi="Times New Roman" w:cs="Times New Roman"/>
                      <w:sz w:val="24"/>
                      <w:szCs w:val="24"/>
                    </w:rPr>
                    <w:t xml:space="preserve"> - по каждой задаче программы/подпрограммы имеется целевой индикатор (показатель), отражающий ее решение</w:t>
                  </w:r>
                </w:p>
              </w:tc>
              <w:tc>
                <w:tcPr>
                  <w:tcW w:w="850" w:type="dxa"/>
                  <w:shd w:val="clear" w:color="auto" w:fill="auto"/>
                </w:tcPr>
                <w:p w14:paraId="4A08C336" w14:textId="77777777" w:rsidR="00113729" w:rsidRPr="00D178CD" w:rsidRDefault="00113729" w:rsidP="00E911EA">
                  <w:pPr>
                    <w:pStyle w:val="ConsPlusNormal0"/>
                    <w:framePr w:hSpace="180" w:wrap="around" w:hAnchor="margin" w:xAlign="center" w:y="-1134"/>
                    <w:ind w:right="7" w:firstLine="0"/>
                    <w:rPr>
                      <w:rFonts w:ascii="Times New Roman" w:hAnsi="Times New Roman" w:cs="Times New Roman"/>
                      <w:b/>
                      <w:sz w:val="24"/>
                      <w:szCs w:val="24"/>
                    </w:rPr>
                  </w:pPr>
                  <w:r w:rsidRPr="00D178CD">
                    <w:rPr>
                      <w:rFonts w:ascii="Times New Roman" w:hAnsi="Times New Roman" w:cs="Times New Roman"/>
                      <w:sz w:val="24"/>
                      <w:szCs w:val="24"/>
                    </w:rPr>
                    <w:t>Отдел/управление экономики Администрации МО</w:t>
                  </w:r>
                </w:p>
              </w:tc>
              <w:tc>
                <w:tcPr>
                  <w:tcW w:w="851" w:type="dxa"/>
                  <w:shd w:val="clear" w:color="auto" w:fill="auto"/>
                </w:tcPr>
                <w:p w14:paraId="4D35C0F7" w14:textId="7209B98C" w:rsidR="00113729" w:rsidRPr="00D178CD" w:rsidRDefault="001618AF" w:rsidP="00E911EA">
                  <w:pPr>
                    <w:pStyle w:val="ConsPlusNormal0"/>
                    <w:framePr w:hSpace="180" w:wrap="around" w:hAnchor="margin" w:xAlign="center" w:y="-1134"/>
                    <w:ind w:firstLine="0"/>
                    <w:jc w:val="center"/>
                    <w:rPr>
                      <w:rFonts w:ascii="Times New Roman" w:hAnsi="Times New Roman" w:cs="Times New Roman"/>
                      <w:b/>
                      <w:sz w:val="24"/>
                      <w:szCs w:val="24"/>
                    </w:rPr>
                  </w:pPr>
                  <w:r>
                    <w:rPr>
                      <w:rFonts w:ascii="Times New Roman" w:hAnsi="Times New Roman" w:cs="Times New Roman"/>
                      <w:sz w:val="24"/>
                      <w:szCs w:val="24"/>
                    </w:rPr>
                    <w:t>да</w:t>
                  </w:r>
                </w:p>
              </w:tc>
              <w:tc>
                <w:tcPr>
                  <w:tcW w:w="709" w:type="dxa"/>
                  <w:shd w:val="clear" w:color="auto" w:fill="auto"/>
                </w:tcPr>
                <w:p w14:paraId="22388F1C" w14:textId="4BEC2ADB" w:rsidR="00113729" w:rsidRPr="00D178CD" w:rsidRDefault="00113729" w:rsidP="00E911EA">
                  <w:pPr>
                    <w:pStyle w:val="ConsPlusNormal0"/>
                    <w:framePr w:hSpace="180" w:wrap="around" w:hAnchor="margin" w:xAlign="center" w:y="-1134"/>
                    <w:ind w:firstLine="0"/>
                    <w:jc w:val="center"/>
                    <w:rPr>
                      <w:rFonts w:ascii="Times New Roman" w:hAnsi="Times New Roman" w:cs="Times New Roman"/>
                      <w:b/>
                      <w:sz w:val="24"/>
                      <w:szCs w:val="24"/>
                    </w:rPr>
                  </w:pPr>
                  <w:r w:rsidRPr="00D178CD">
                    <w:rPr>
                      <w:rFonts w:ascii="Times New Roman" w:hAnsi="Times New Roman" w:cs="Times New Roman"/>
                      <w:sz w:val="24"/>
                      <w:szCs w:val="24"/>
                    </w:rPr>
                    <w:t>1</w:t>
                  </w:r>
                </w:p>
              </w:tc>
              <w:tc>
                <w:tcPr>
                  <w:tcW w:w="850" w:type="dxa"/>
                  <w:shd w:val="clear" w:color="auto" w:fill="auto"/>
                </w:tcPr>
                <w:p w14:paraId="6ED6F4AB" w14:textId="3E34FA10" w:rsidR="00113729" w:rsidRPr="00D178CD" w:rsidRDefault="00113729" w:rsidP="00E911EA">
                  <w:pPr>
                    <w:pStyle w:val="ConsPlusNormal0"/>
                    <w:framePr w:hSpace="180" w:wrap="around" w:hAnchor="margin" w:xAlign="center" w:y="-1134"/>
                    <w:ind w:firstLine="0"/>
                    <w:jc w:val="center"/>
                    <w:rPr>
                      <w:rFonts w:ascii="Times New Roman" w:hAnsi="Times New Roman" w:cs="Times New Roman"/>
                      <w:b/>
                      <w:sz w:val="24"/>
                      <w:szCs w:val="24"/>
                    </w:rPr>
                  </w:pPr>
                  <w:r w:rsidRPr="00D178CD">
                    <w:rPr>
                      <w:rFonts w:ascii="Times New Roman" w:hAnsi="Times New Roman" w:cs="Times New Roman"/>
                      <w:sz w:val="24"/>
                      <w:szCs w:val="24"/>
                    </w:rPr>
                    <w:t>5%</w:t>
                  </w:r>
                </w:p>
              </w:tc>
            </w:tr>
            <w:tr w:rsidR="00113729" w:rsidRPr="00D178CD" w14:paraId="4D7191CE" w14:textId="77777777" w:rsidTr="00EA72CF">
              <w:tc>
                <w:tcPr>
                  <w:tcW w:w="562" w:type="dxa"/>
                  <w:shd w:val="clear" w:color="auto" w:fill="auto"/>
                </w:tcPr>
                <w:p w14:paraId="772FE851" w14:textId="003324EE" w:rsidR="00113729" w:rsidRPr="008212A7" w:rsidRDefault="00113729" w:rsidP="00E911EA">
                  <w:pPr>
                    <w:pStyle w:val="ConsPlusNormal0"/>
                    <w:framePr w:hSpace="180" w:wrap="around" w:hAnchor="margin" w:xAlign="center" w:y="-1134"/>
                    <w:jc w:val="center"/>
                    <w:rPr>
                      <w:rFonts w:ascii="Times New Roman" w:hAnsi="Times New Roman" w:cs="Times New Roman"/>
                      <w:b/>
                      <w:sz w:val="22"/>
                      <w:szCs w:val="22"/>
                    </w:rPr>
                  </w:pPr>
                  <w:r w:rsidRPr="008212A7">
                    <w:rPr>
                      <w:rFonts w:ascii="Times New Roman" w:hAnsi="Times New Roman" w:cs="Times New Roman"/>
                      <w:sz w:val="22"/>
                      <w:szCs w:val="22"/>
                    </w:rPr>
                    <w:t>1</w:t>
                  </w:r>
                  <w:r w:rsidR="00357B73" w:rsidRPr="008212A7">
                    <w:rPr>
                      <w:rFonts w:ascii="Times New Roman" w:hAnsi="Times New Roman" w:cs="Times New Roman"/>
                      <w:sz w:val="22"/>
                      <w:szCs w:val="22"/>
                    </w:rPr>
                    <w:t>1</w:t>
                  </w:r>
                  <w:r w:rsidRPr="008212A7">
                    <w:rPr>
                      <w:rFonts w:ascii="Times New Roman" w:hAnsi="Times New Roman" w:cs="Times New Roman"/>
                      <w:sz w:val="22"/>
                      <w:szCs w:val="22"/>
                    </w:rPr>
                    <w:t>.4.</w:t>
                  </w:r>
                </w:p>
              </w:tc>
              <w:tc>
                <w:tcPr>
                  <w:tcW w:w="1843" w:type="dxa"/>
                  <w:shd w:val="clear" w:color="auto" w:fill="auto"/>
                </w:tcPr>
                <w:p w14:paraId="03F052AE" w14:textId="77777777" w:rsidR="00113729" w:rsidRPr="00D178CD" w:rsidRDefault="00113729" w:rsidP="00E911EA">
                  <w:pPr>
                    <w:pStyle w:val="ConsPlusNormal0"/>
                    <w:framePr w:hSpace="180" w:wrap="around" w:hAnchor="margin" w:xAlign="center" w:y="-1134"/>
                    <w:ind w:firstLine="37"/>
                    <w:rPr>
                      <w:rFonts w:ascii="Times New Roman" w:hAnsi="Times New Roman" w:cs="Times New Roman"/>
                      <w:b/>
                      <w:sz w:val="24"/>
                      <w:szCs w:val="24"/>
                    </w:rPr>
                  </w:pPr>
                  <w:r w:rsidRPr="00D178CD">
                    <w:rPr>
                      <w:rFonts w:ascii="Times New Roman" w:hAnsi="Times New Roman" w:cs="Times New Roman"/>
                      <w:sz w:val="24"/>
                      <w:szCs w:val="24"/>
                    </w:rPr>
                    <w:t>Обеспечена ли взаимосвязь задач и целевых индикаторов (показателей) каждой подпрограммы, исключено ли дублирование взаимосвязи этих целевых индикаторов (показателей) и с другими задачами</w:t>
                  </w:r>
                </w:p>
              </w:tc>
              <w:tc>
                <w:tcPr>
                  <w:tcW w:w="4111" w:type="dxa"/>
                  <w:shd w:val="clear" w:color="auto" w:fill="auto"/>
                </w:tcPr>
                <w:p w14:paraId="35A09C60" w14:textId="5643FCD9" w:rsidR="00113729" w:rsidRPr="00D178CD" w:rsidRDefault="00113729" w:rsidP="00E911EA">
                  <w:pPr>
                    <w:pStyle w:val="ConsPlusNormal0"/>
                    <w:framePr w:hSpace="180" w:wrap="around" w:hAnchor="margin" w:xAlign="center" w:y="-1134"/>
                    <w:ind w:firstLine="0"/>
                    <w:rPr>
                      <w:rFonts w:ascii="Times New Roman" w:hAnsi="Times New Roman" w:cs="Times New Roman"/>
                      <w:sz w:val="24"/>
                      <w:szCs w:val="24"/>
                    </w:rPr>
                  </w:pPr>
                  <w:r w:rsidRPr="00D178CD">
                    <w:rPr>
                      <w:rFonts w:ascii="Times New Roman" w:hAnsi="Times New Roman" w:cs="Times New Roman"/>
                      <w:sz w:val="24"/>
                      <w:szCs w:val="24"/>
                    </w:rPr>
                    <w:t xml:space="preserve">Экспертиза задач и целевых индикаторов (показателей) каждой подпрограммы на основании таблицы </w:t>
                  </w:r>
                  <w:r w:rsidR="00477ACC">
                    <w:rPr>
                      <w:rFonts w:ascii="Times New Roman" w:hAnsi="Times New Roman" w:cs="Times New Roman"/>
                      <w:sz w:val="24"/>
                      <w:szCs w:val="24"/>
                    </w:rPr>
                    <w:t>«</w:t>
                  </w:r>
                  <w:r w:rsidRPr="00D178CD">
                    <w:rPr>
                      <w:rFonts w:ascii="Times New Roman" w:hAnsi="Times New Roman" w:cs="Times New Roman"/>
                      <w:sz w:val="24"/>
                      <w:szCs w:val="24"/>
                    </w:rPr>
                    <w:t>Перечень и сведения о целевых индикаторах и показателях муниципальной программы</w:t>
                  </w:r>
                  <w:r w:rsidR="00477ACC">
                    <w:rPr>
                      <w:rFonts w:ascii="Times New Roman" w:hAnsi="Times New Roman" w:cs="Times New Roman"/>
                      <w:sz w:val="24"/>
                      <w:szCs w:val="24"/>
                    </w:rPr>
                    <w:t>»</w:t>
                  </w:r>
                  <w:r w:rsidRPr="00D178CD">
                    <w:rPr>
                      <w:rFonts w:ascii="Times New Roman" w:hAnsi="Times New Roman" w:cs="Times New Roman"/>
                      <w:sz w:val="24"/>
                      <w:szCs w:val="24"/>
                    </w:rPr>
                    <w:t>.</w:t>
                  </w:r>
                </w:p>
                <w:p w14:paraId="6D9BED6F" w14:textId="2393274E" w:rsidR="00113729" w:rsidRPr="00D178CD" w:rsidRDefault="00113729" w:rsidP="00E911EA">
                  <w:pPr>
                    <w:pStyle w:val="ConsPlusNormal0"/>
                    <w:framePr w:hSpace="180" w:wrap="around" w:hAnchor="margin" w:xAlign="center" w:y="-1134"/>
                    <w:ind w:firstLine="0"/>
                    <w:rPr>
                      <w:rFonts w:ascii="Times New Roman" w:hAnsi="Times New Roman" w:cs="Times New Roman"/>
                      <w:b/>
                      <w:sz w:val="24"/>
                      <w:szCs w:val="24"/>
                    </w:rPr>
                  </w:pPr>
                  <w:r w:rsidRPr="00D178CD">
                    <w:rPr>
                      <w:rFonts w:ascii="Times New Roman" w:hAnsi="Times New Roman" w:cs="Times New Roman"/>
                      <w:sz w:val="24"/>
                      <w:szCs w:val="24"/>
                    </w:rPr>
                    <w:t xml:space="preserve">Ответ </w:t>
                  </w:r>
                  <w:r w:rsidR="00477ACC">
                    <w:rPr>
                      <w:rFonts w:ascii="Times New Roman" w:hAnsi="Times New Roman" w:cs="Times New Roman"/>
                      <w:sz w:val="24"/>
                      <w:szCs w:val="24"/>
                    </w:rPr>
                    <w:t>«</w:t>
                  </w:r>
                  <w:r w:rsidRPr="00D178CD">
                    <w:rPr>
                      <w:rFonts w:ascii="Times New Roman" w:hAnsi="Times New Roman" w:cs="Times New Roman"/>
                      <w:sz w:val="24"/>
                      <w:szCs w:val="24"/>
                    </w:rPr>
                    <w:t>Да</w:t>
                  </w:r>
                  <w:r w:rsidR="00477ACC">
                    <w:rPr>
                      <w:rFonts w:ascii="Times New Roman" w:hAnsi="Times New Roman" w:cs="Times New Roman"/>
                      <w:sz w:val="24"/>
                      <w:szCs w:val="24"/>
                    </w:rPr>
                    <w:t>»</w:t>
                  </w:r>
                  <w:r w:rsidRPr="00D178CD">
                    <w:rPr>
                      <w:rFonts w:ascii="Times New Roman" w:hAnsi="Times New Roman" w:cs="Times New Roman"/>
                      <w:sz w:val="24"/>
                      <w:szCs w:val="24"/>
                    </w:rPr>
                    <w:t xml:space="preserve"> - имеется целевой индикатор (показатель) по каждой задаче подпрограммы и он не является целевым индикатором (показателем) по другим задачам</w:t>
                  </w:r>
                </w:p>
              </w:tc>
              <w:tc>
                <w:tcPr>
                  <w:tcW w:w="850" w:type="dxa"/>
                  <w:shd w:val="clear" w:color="auto" w:fill="auto"/>
                </w:tcPr>
                <w:p w14:paraId="11F09E02" w14:textId="77777777" w:rsidR="00113729" w:rsidRPr="00D178CD" w:rsidRDefault="00113729" w:rsidP="00E911EA">
                  <w:pPr>
                    <w:pStyle w:val="ConsPlusNormal0"/>
                    <w:framePr w:hSpace="180" w:wrap="around" w:hAnchor="margin" w:xAlign="center" w:y="-1134"/>
                    <w:ind w:right="7" w:firstLine="0"/>
                    <w:rPr>
                      <w:rFonts w:ascii="Times New Roman" w:hAnsi="Times New Roman" w:cs="Times New Roman"/>
                      <w:b/>
                      <w:sz w:val="24"/>
                      <w:szCs w:val="24"/>
                    </w:rPr>
                  </w:pPr>
                  <w:r w:rsidRPr="00D178CD">
                    <w:rPr>
                      <w:rFonts w:ascii="Times New Roman" w:hAnsi="Times New Roman" w:cs="Times New Roman"/>
                      <w:sz w:val="24"/>
                      <w:szCs w:val="24"/>
                    </w:rPr>
                    <w:t>Отдел/управление экономики Администрации МО</w:t>
                  </w:r>
                </w:p>
              </w:tc>
              <w:tc>
                <w:tcPr>
                  <w:tcW w:w="851" w:type="dxa"/>
                  <w:shd w:val="clear" w:color="auto" w:fill="auto"/>
                </w:tcPr>
                <w:p w14:paraId="56EA6EBE" w14:textId="34D27BF6" w:rsidR="00113729" w:rsidRPr="00D178CD" w:rsidRDefault="00C05948" w:rsidP="00E911EA">
                  <w:pPr>
                    <w:pStyle w:val="ConsPlusNormal0"/>
                    <w:framePr w:hSpace="180" w:wrap="around" w:hAnchor="margin" w:xAlign="center" w:y="-1134"/>
                    <w:ind w:firstLine="0"/>
                    <w:jc w:val="center"/>
                    <w:rPr>
                      <w:rFonts w:ascii="Times New Roman" w:hAnsi="Times New Roman" w:cs="Times New Roman"/>
                      <w:b/>
                      <w:sz w:val="24"/>
                      <w:szCs w:val="24"/>
                    </w:rPr>
                  </w:pPr>
                  <w:r>
                    <w:rPr>
                      <w:rFonts w:ascii="Times New Roman" w:hAnsi="Times New Roman" w:cs="Times New Roman"/>
                      <w:sz w:val="24"/>
                      <w:szCs w:val="24"/>
                    </w:rPr>
                    <w:t>да</w:t>
                  </w:r>
                </w:p>
              </w:tc>
              <w:tc>
                <w:tcPr>
                  <w:tcW w:w="709" w:type="dxa"/>
                  <w:shd w:val="clear" w:color="auto" w:fill="auto"/>
                </w:tcPr>
                <w:p w14:paraId="7AA75BD1" w14:textId="1D9FB502" w:rsidR="00113729" w:rsidRPr="00D178CD" w:rsidRDefault="00113729" w:rsidP="00E911EA">
                  <w:pPr>
                    <w:pStyle w:val="ConsPlusNormal0"/>
                    <w:framePr w:hSpace="180" w:wrap="around" w:hAnchor="margin" w:xAlign="center" w:y="-1134"/>
                    <w:ind w:firstLine="0"/>
                    <w:jc w:val="center"/>
                    <w:rPr>
                      <w:rFonts w:ascii="Times New Roman" w:hAnsi="Times New Roman" w:cs="Times New Roman"/>
                      <w:b/>
                      <w:sz w:val="24"/>
                      <w:szCs w:val="24"/>
                    </w:rPr>
                  </w:pPr>
                  <w:r w:rsidRPr="00D178CD">
                    <w:rPr>
                      <w:rFonts w:ascii="Times New Roman" w:hAnsi="Times New Roman" w:cs="Times New Roman"/>
                      <w:sz w:val="24"/>
                      <w:szCs w:val="24"/>
                    </w:rPr>
                    <w:t>1</w:t>
                  </w:r>
                </w:p>
              </w:tc>
              <w:tc>
                <w:tcPr>
                  <w:tcW w:w="850" w:type="dxa"/>
                  <w:shd w:val="clear" w:color="auto" w:fill="auto"/>
                </w:tcPr>
                <w:p w14:paraId="017A573E" w14:textId="12EFC686" w:rsidR="00113729" w:rsidRPr="00D178CD" w:rsidRDefault="00113729" w:rsidP="00E911EA">
                  <w:pPr>
                    <w:pStyle w:val="ConsPlusNormal0"/>
                    <w:framePr w:hSpace="180" w:wrap="around" w:hAnchor="margin" w:xAlign="center" w:y="-1134"/>
                    <w:ind w:firstLine="0"/>
                    <w:jc w:val="center"/>
                    <w:rPr>
                      <w:rFonts w:ascii="Times New Roman" w:hAnsi="Times New Roman" w:cs="Times New Roman"/>
                      <w:b/>
                      <w:sz w:val="24"/>
                      <w:szCs w:val="24"/>
                    </w:rPr>
                  </w:pPr>
                  <w:r w:rsidRPr="00D178CD">
                    <w:rPr>
                      <w:rFonts w:ascii="Times New Roman" w:hAnsi="Times New Roman" w:cs="Times New Roman"/>
                      <w:sz w:val="24"/>
                      <w:szCs w:val="24"/>
                    </w:rPr>
                    <w:t>5%</w:t>
                  </w:r>
                </w:p>
              </w:tc>
            </w:tr>
            <w:tr w:rsidR="00113729" w:rsidRPr="00D178CD" w14:paraId="1924A878" w14:textId="77777777" w:rsidTr="00EA72CF">
              <w:tc>
                <w:tcPr>
                  <w:tcW w:w="562" w:type="dxa"/>
                  <w:shd w:val="clear" w:color="auto" w:fill="auto"/>
                </w:tcPr>
                <w:p w14:paraId="18F37317" w14:textId="77777777" w:rsidR="00113729" w:rsidRPr="008212A7" w:rsidRDefault="00113729" w:rsidP="00E911EA">
                  <w:pPr>
                    <w:pStyle w:val="ConsPlusNormal0"/>
                    <w:framePr w:hSpace="180" w:wrap="around" w:hAnchor="margin" w:xAlign="center" w:y="-1134"/>
                    <w:rPr>
                      <w:rFonts w:ascii="Times New Roman" w:hAnsi="Times New Roman" w:cs="Times New Roman"/>
                      <w:b/>
                      <w:sz w:val="22"/>
                      <w:szCs w:val="22"/>
                    </w:rPr>
                  </w:pPr>
                </w:p>
              </w:tc>
              <w:tc>
                <w:tcPr>
                  <w:tcW w:w="1843" w:type="dxa"/>
                  <w:shd w:val="clear" w:color="auto" w:fill="auto"/>
                </w:tcPr>
                <w:p w14:paraId="4E9303D5" w14:textId="77777777" w:rsidR="00113729" w:rsidRPr="00D178CD" w:rsidRDefault="00113729" w:rsidP="00E911EA">
                  <w:pPr>
                    <w:pStyle w:val="ConsPlusNormal0"/>
                    <w:framePr w:hSpace="180" w:wrap="around" w:hAnchor="margin" w:xAlign="center" w:y="-1134"/>
                    <w:ind w:firstLine="37"/>
                    <w:rPr>
                      <w:rFonts w:ascii="Times New Roman" w:hAnsi="Times New Roman" w:cs="Times New Roman"/>
                      <w:b/>
                      <w:sz w:val="24"/>
                      <w:szCs w:val="24"/>
                    </w:rPr>
                  </w:pPr>
                  <w:r w:rsidRPr="00D178CD">
                    <w:rPr>
                      <w:rFonts w:ascii="Times New Roman" w:hAnsi="Times New Roman" w:cs="Times New Roman"/>
                      <w:sz w:val="24"/>
                      <w:szCs w:val="24"/>
                    </w:rPr>
                    <w:t>Раздел 2. Качество планирования</w:t>
                  </w:r>
                </w:p>
              </w:tc>
              <w:tc>
                <w:tcPr>
                  <w:tcW w:w="4111" w:type="dxa"/>
                  <w:shd w:val="clear" w:color="auto" w:fill="auto"/>
                </w:tcPr>
                <w:p w14:paraId="7906F158" w14:textId="77777777" w:rsidR="00113729" w:rsidRPr="00D178CD" w:rsidRDefault="00113729" w:rsidP="00E911EA">
                  <w:pPr>
                    <w:pStyle w:val="ConsPlusNormal0"/>
                    <w:framePr w:hSpace="180" w:wrap="around" w:hAnchor="margin" w:xAlign="center" w:y="-1134"/>
                    <w:ind w:firstLine="0"/>
                    <w:rPr>
                      <w:rFonts w:ascii="Times New Roman" w:hAnsi="Times New Roman" w:cs="Times New Roman"/>
                      <w:b/>
                      <w:sz w:val="24"/>
                      <w:szCs w:val="24"/>
                    </w:rPr>
                  </w:pPr>
                  <w:r w:rsidRPr="00D178CD">
                    <w:rPr>
                      <w:rFonts w:ascii="Times New Roman" w:hAnsi="Times New Roman" w:cs="Times New Roman"/>
                      <w:sz w:val="24"/>
                      <w:szCs w:val="24"/>
                    </w:rPr>
                    <w:t>(10% / 5 x (нет - 0 или да - 1)) (1/5 - 2%)</w:t>
                  </w:r>
                </w:p>
              </w:tc>
              <w:tc>
                <w:tcPr>
                  <w:tcW w:w="850" w:type="dxa"/>
                  <w:shd w:val="clear" w:color="auto" w:fill="auto"/>
                </w:tcPr>
                <w:p w14:paraId="1A65BD8C" w14:textId="77777777" w:rsidR="00113729" w:rsidRPr="00D178CD" w:rsidRDefault="00113729" w:rsidP="00E911EA">
                  <w:pPr>
                    <w:pStyle w:val="ConsPlusNormal0"/>
                    <w:framePr w:hSpace="180" w:wrap="around" w:hAnchor="margin" w:xAlign="center" w:y="-1134"/>
                    <w:ind w:right="7" w:firstLine="0"/>
                    <w:rPr>
                      <w:rFonts w:ascii="Times New Roman" w:hAnsi="Times New Roman" w:cs="Times New Roman"/>
                      <w:b/>
                      <w:sz w:val="24"/>
                      <w:szCs w:val="24"/>
                    </w:rPr>
                  </w:pPr>
                </w:p>
              </w:tc>
              <w:tc>
                <w:tcPr>
                  <w:tcW w:w="851" w:type="dxa"/>
                  <w:shd w:val="clear" w:color="auto" w:fill="auto"/>
                </w:tcPr>
                <w:p w14:paraId="4C257202" w14:textId="77777777" w:rsidR="00113729" w:rsidRPr="00D178CD" w:rsidRDefault="00113729" w:rsidP="00E911EA">
                  <w:pPr>
                    <w:pStyle w:val="ConsPlusNormal0"/>
                    <w:framePr w:hSpace="180" w:wrap="around" w:hAnchor="margin" w:xAlign="center" w:y="-1134"/>
                    <w:ind w:firstLine="0"/>
                    <w:rPr>
                      <w:rFonts w:ascii="Times New Roman" w:hAnsi="Times New Roman" w:cs="Times New Roman"/>
                      <w:b/>
                      <w:sz w:val="24"/>
                      <w:szCs w:val="24"/>
                    </w:rPr>
                  </w:pPr>
                </w:p>
              </w:tc>
              <w:tc>
                <w:tcPr>
                  <w:tcW w:w="709" w:type="dxa"/>
                  <w:shd w:val="clear" w:color="auto" w:fill="auto"/>
                </w:tcPr>
                <w:p w14:paraId="5393A1E0" w14:textId="066142FB" w:rsidR="00113729" w:rsidRPr="00D178CD" w:rsidRDefault="00A31F14" w:rsidP="00E911EA">
                  <w:pPr>
                    <w:pStyle w:val="ConsPlusNormal0"/>
                    <w:framePr w:hSpace="180" w:wrap="around" w:hAnchor="margin" w:xAlign="center" w:y="-1134"/>
                    <w:ind w:firstLine="0"/>
                    <w:rPr>
                      <w:rFonts w:ascii="Times New Roman" w:hAnsi="Times New Roman" w:cs="Times New Roman"/>
                      <w:b/>
                      <w:sz w:val="24"/>
                      <w:szCs w:val="24"/>
                    </w:rPr>
                  </w:pPr>
                  <w:r>
                    <w:rPr>
                      <w:rFonts w:ascii="Times New Roman" w:hAnsi="Times New Roman" w:cs="Times New Roman"/>
                      <w:sz w:val="24"/>
                      <w:szCs w:val="24"/>
                    </w:rPr>
                    <w:t>5</w:t>
                  </w:r>
                </w:p>
              </w:tc>
              <w:tc>
                <w:tcPr>
                  <w:tcW w:w="850" w:type="dxa"/>
                  <w:shd w:val="clear" w:color="auto" w:fill="auto"/>
                </w:tcPr>
                <w:p w14:paraId="61B5DE79" w14:textId="5CB7F311" w:rsidR="00113729" w:rsidRPr="00D178CD" w:rsidRDefault="00A31F14" w:rsidP="00E911EA">
                  <w:pPr>
                    <w:pStyle w:val="ConsPlusNormal0"/>
                    <w:framePr w:hSpace="180" w:wrap="around" w:hAnchor="margin" w:xAlign="center" w:y="-1134"/>
                    <w:ind w:firstLine="0"/>
                    <w:rPr>
                      <w:rFonts w:ascii="Times New Roman" w:hAnsi="Times New Roman" w:cs="Times New Roman"/>
                      <w:b/>
                      <w:sz w:val="24"/>
                      <w:szCs w:val="24"/>
                    </w:rPr>
                  </w:pPr>
                  <w:r>
                    <w:rPr>
                      <w:rFonts w:ascii="Times New Roman" w:hAnsi="Times New Roman" w:cs="Times New Roman"/>
                      <w:sz w:val="24"/>
                      <w:szCs w:val="24"/>
                    </w:rPr>
                    <w:t>10</w:t>
                  </w:r>
                  <w:r w:rsidR="008F31F9">
                    <w:rPr>
                      <w:rFonts w:ascii="Times New Roman" w:hAnsi="Times New Roman" w:cs="Times New Roman"/>
                      <w:sz w:val="24"/>
                      <w:szCs w:val="24"/>
                    </w:rPr>
                    <w:t>%</w:t>
                  </w:r>
                </w:p>
              </w:tc>
            </w:tr>
            <w:tr w:rsidR="00113729" w:rsidRPr="00D178CD" w14:paraId="480B23BD" w14:textId="77777777" w:rsidTr="00EA72CF">
              <w:tc>
                <w:tcPr>
                  <w:tcW w:w="562" w:type="dxa"/>
                  <w:shd w:val="clear" w:color="auto" w:fill="auto"/>
                </w:tcPr>
                <w:p w14:paraId="2E5FB546" w14:textId="451C7AC7" w:rsidR="00113729" w:rsidRPr="008212A7" w:rsidRDefault="00113729" w:rsidP="00E911EA">
                  <w:pPr>
                    <w:pStyle w:val="ConsPlusNormal0"/>
                    <w:framePr w:hSpace="180" w:wrap="around" w:hAnchor="margin" w:xAlign="center" w:y="-1134"/>
                    <w:jc w:val="center"/>
                    <w:rPr>
                      <w:rFonts w:ascii="Times New Roman" w:hAnsi="Times New Roman" w:cs="Times New Roman"/>
                      <w:b/>
                      <w:sz w:val="22"/>
                      <w:szCs w:val="22"/>
                    </w:rPr>
                  </w:pPr>
                  <w:r w:rsidRPr="008212A7">
                    <w:rPr>
                      <w:rFonts w:ascii="Times New Roman" w:hAnsi="Times New Roman" w:cs="Times New Roman"/>
                      <w:sz w:val="22"/>
                      <w:szCs w:val="22"/>
                    </w:rPr>
                    <w:t>2</w:t>
                  </w:r>
                  <w:r w:rsidR="00357B73" w:rsidRPr="008212A7">
                    <w:rPr>
                      <w:rFonts w:ascii="Times New Roman" w:hAnsi="Times New Roman" w:cs="Times New Roman"/>
                      <w:sz w:val="22"/>
                      <w:szCs w:val="22"/>
                    </w:rPr>
                    <w:t>2</w:t>
                  </w:r>
                  <w:r w:rsidRPr="008212A7">
                    <w:rPr>
                      <w:rFonts w:ascii="Times New Roman" w:hAnsi="Times New Roman" w:cs="Times New Roman"/>
                      <w:sz w:val="22"/>
                      <w:szCs w:val="22"/>
                    </w:rPr>
                    <w:t>.1.</w:t>
                  </w:r>
                </w:p>
              </w:tc>
              <w:tc>
                <w:tcPr>
                  <w:tcW w:w="1843" w:type="dxa"/>
                  <w:shd w:val="clear" w:color="auto" w:fill="auto"/>
                </w:tcPr>
                <w:p w14:paraId="28BA0251" w14:textId="77777777" w:rsidR="00113729" w:rsidRPr="00D178CD" w:rsidRDefault="00113729" w:rsidP="00E911EA">
                  <w:pPr>
                    <w:pStyle w:val="ConsPlusNormal0"/>
                    <w:framePr w:hSpace="180" w:wrap="around" w:hAnchor="margin" w:xAlign="center" w:y="-1134"/>
                    <w:ind w:firstLine="37"/>
                    <w:rPr>
                      <w:rFonts w:ascii="Times New Roman" w:hAnsi="Times New Roman" w:cs="Times New Roman"/>
                      <w:b/>
                      <w:sz w:val="24"/>
                      <w:szCs w:val="24"/>
                    </w:rPr>
                  </w:pPr>
                  <w:r w:rsidRPr="00D178CD">
                    <w:rPr>
                      <w:rFonts w:ascii="Times New Roman" w:hAnsi="Times New Roman" w:cs="Times New Roman"/>
                      <w:sz w:val="24"/>
                      <w:szCs w:val="24"/>
                    </w:rPr>
                    <w:t>Достаточно ли состава основных мероприятий, направленных на решение конкретной задачи подпрограммы</w:t>
                  </w:r>
                </w:p>
              </w:tc>
              <w:tc>
                <w:tcPr>
                  <w:tcW w:w="4111" w:type="dxa"/>
                  <w:shd w:val="clear" w:color="auto" w:fill="auto"/>
                </w:tcPr>
                <w:p w14:paraId="02F7A6A3" w14:textId="44AA88E8" w:rsidR="00113729" w:rsidRPr="00D178CD" w:rsidRDefault="00113729" w:rsidP="00E911EA">
                  <w:pPr>
                    <w:pStyle w:val="ConsPlusNormal0"/>
                    <w:framePr w:hSpace="180" w:wrap="around" w:hAnchor="margin" w:xAlign="center" w:y="-1134"/>
                    <w:ind w:firstLine="0"/>
                    <w:rPr>
                      <w:rFonts w:ascii="Times New Roman" w:hAnsi="Times New Roman" w:cs="Times New Roman"/>
                      <w:sz w:val="24"/>
                      <w:szCs w:val="24"/>
                    </w:rPr>
                  </w:pPr>
                  <w:r w:rsidRPr="00D178CD">
                    <w:rPr>
                      <w:rFonts w:ascii="Times New Roman" w:hAnsi="Times New Roman" w:cs="Times New Roman"/>
                      <w:sz w:val="24"/>
                      <w:szCs w:val="24"/>
                    </w:rPr>
                    <w:t xml:space="preserve">Изучение </w:t>
                  </w:r>
                  <w:r w:rsidR="00477ACC">
                    <w:rPr>
                      <w:rFonts w:ascii="Times New Roman" w:hAnsi="Times New Roman" w:cs="Times New Roman"/>
                      <w:sz w:val="24"/>
                      <w:szCs w:val="24"/>
                    </w:rPr>
                    <w:t>«</w:t>
                  </w:r>
                  <w:r w:rsidRPr="00D178CD">
                    <w:rPr>
                      <w:rFonts w:ascii="Times New Roman" w:hAnsi="Times New Roman" w:cs="Times New Roman"/>
                      <w:sz w:val="24"/>
                      <w:szCs w:val="24"/>
                    </w:rPr>
                    <w:t>Комплексного плана действий по реализации муниципальной программы</w:t>
                  </w:r>
                  <w:r w:rsidR="00477ACC">
                    <w:rPr>
                      <w:rFonts w:ascii="Times New Roman" w:hAnsi="Times New Roman" w:cs="Times New Roman"/>
                      <w:sz w:val="24"/>
                      <w:szCs w:val="24"/>
                    </w:rPr>
                    <w:t>»</w:t>
                  </w:r>
                  <w:r w:rsidRPr="00D178CD">
                    <w:rPr>
                      <w:rFonts w:ascii="Times New Roman" w:hAnsi="Times New Roman" w:cs="Times New Roman"/>
                      <w:sz w:val="24"/>
                      <w:szCs w:val="24"/>
                    </w:rPr>
                    <w:t>.</w:t>
                  </w:r>
                </w:p>
                <w:p w14:paraId="71C05A15" w14:textId="1A2BE33E" w:rsidR="00113729" w:rsidRPr="00D178CD" w:rsidRDefault="00113729" w:rsidP="00E911EA">
                  <w:pPr>
                    <w:pStyle w:val="ConsPlusNormal0"/>
                    <w:framePr w:hSpace="180" w:wrap="around" w:hAnchor="margin" w:xAlign="center" w:y="-1134"/>
                    <w:ind w:firstLine="0"/>
                    <w:rPr>
                      <w:rFonts w:ascii="Times New Roman" w:hAnsi="Times New Roman" w:cs="Times New Roman"/>
                      <w:b/>
                      <w:sz w:val="24"/>
                      <w:szCs w:val="24"/>
                    </w:rPr>
                  </w:pPr>
                  <w:r w:rsidRPr="00D178CD">
                    <w:rPr>
                      <w:rFonts w:ascii="Times New Roman" w:hAnsi="Times New Roman" w:cs="Times New Roman"/>
                      <w:sz w:val="24"/>
                      <w:szCs w:val="24"/>
                    </w:rPr>
                    <w:t xml:space="preserve">Ответ </w:t>
                  </w:r>
                  <w:r w:rsidR="00477ACC">
                    <w:rPr>
                      <w:rFonts w:ascii="Times New Roman" w:hAnsi="Times New Roman" w:cs="Times New Roman"/>
                      <w:sz w:val="24"/>
                      <w:szCs w:val="24"/>
                    </w:rPr>
                    <w:t>«</w:t>
                  </w:r>
                  <w:r w:rsidRPr="00D178CD">
                    <w:rPr>
                      <w:rFonts w:ascii="Times New Roman" w:hAnsi="Times New Roman" w:cs="Times New Roman"/>
                      <w:sz w:val="24"/>
                      <w:szCs w:val="24"/>
                    </w:rPr>
                    <w:t>Да</w:t>
                  </w:r>
                  <w:r w:rsidR="00477ACC">
                    <w:rPr>
                      <w:rFonts w:ascii="Times New Roman" w:hAnsi="Times New Roman" w:cs="Times New Roman"/>
                      <w:sz w:val="24"/>
                      <w:szCs w:val="24"/>
                    </w:rPr>
                    <w:t>»</w:t>
                  </w:r>
                  <w:r w:rsidRPr="00D178CD">
                    <w:rPr>
                      <w:rFonts w:ascii="Times New Roman" w:hAnsi="Times New Roman" w:cs="Times New Roman"/>
                      <w:sz w:val="24"/>
                      <w:szCs w:val="24"/>
                    </w:rPr>
                    <w:t xml:space="preserve"> - по каждой задаче подпрограммы имеются основные мероприятия, обеспечивающие достижение цели и решение задач муниципальной программы (подпрограммы), также в рамках каждого основного мероприятия имеется комплекс необходимых мероприятий (не менее двух действующих мероприятий (за исключением основных мероприятий, реализуемых в рамках проектной деятельности, а также обеспечивающей подпрограммы)</w:t>
                  </w:r>
                </w:p>
              </w:tc>
              <w:tc>
                <w:tcPr>
                  <w:tcW w:w="850" w:type="dxa"/>
                  <w:shd w:val="clear" w:color="auto" w:fill="auto"/>
                </w:tcPr>
                <w:p w14:paraId="7B4CD189" w14:textId="77777777" w:rsidR="00113729" w:rsidRPr="00D178CD" w:rsidRDefault="00113729" w:rsidP="00E911EA">
                  <w:pPr>
                    <w:pStyle w:val="ConsPlusNormal0"/>
                    <w:framePr w:hSpace="180" w:wrap="around" w:hAnchor="margin" w:xAlign="center" w:y="-1134"/>
                    <w:ind w:right="7" w:firstLine="0"/>
                    <w:rPr>
                      <w:rFonts w:ascii="Times New Roman" w:hAnsi="Times New Roman" w:cs="Times New Roman"/>
                      <w:b/>
                      <w:sz w:val="24"/>
                      <w:szCs w:val="24"/>
                    </w:rPr>
                  </w:pPr>
                  <w:r w:rsidRPr="00D178CD">
                    <w:rPr>
                      <w:rFonts w:ascii="Times New Roman" w:hAnsi="Times New Roman" w:cs="Times New Roman"/>
                      <w:sz w:val="24"/>
                      <w:szCs w:val="24"/>
                    </w:rPr>
                    <w:t>Отдел/управление экономики Администрации МО</w:t>
                  </w:r>
                </w:p>
              </w:tc>
              <w:tc>
                <w:tcPr>
                  <w:tcW w:w="851" w:type="dxa"/>
                  <w:shd w:val="clear" w:color="auto" w:fill="auto"/>
                </w:tcPr>
                <w:p w14:paraId="4D0F79EB" w14:textId="0830EE76" w:rsidR="00113729" w:rsidRPr="00D178CD" w:rsidRDefault="00C26589" w:rsidP="00E911EA">
                  <w:pPr>
                    <w:pStyle w:val="ConsPlusNormal0"/>
                    <w:framePr w:hSpace="180" w:wrap="around" w:hAnchor="margin" w:xAlign="center" w:y="-1134"/>
                    <w:ind w:firstLine="0"/>
                    <w:jc w:val="center"/>
                    <w:rPr>
                      <w:rFonts w:ascii="Times New Roman" w:hAnsi="Times New Roman" w:cs="Times New Roman"/>
                      <w:b/>
                      <w:sz w:val="24"/>
                      <w:szCs w:val="24"/>
                    </w:rPr>
                  </w:pPr>
                  <w:r>
                    <w:rPr>
                      <w:rFonts w:ascii="Times New Roman" w:hAnsi="Times New Roman" w:cs="Times New Roman"/>
                      <w:sz w:val="24"/>
                      <w:szCs w:val="24"/>
                    </w:rPr>
                    <w:t>да</w:t>
                  </w:r>
                </w:p>
              </w:tc>
              <w:tc>
                <w:tcPr>
                  <w:tcW w:w="709" w:type="dxa"/>
                  <w:shd w:val="clear" w:color="auto" w:fill="auto"/>
                </w:tcPr>
                <w:p w14:paraId="65C4FDAB" w14:textId="7A4145F9" w:rsidR="00113729" w:rsidRPr="00D178CD" w:rsidRDefault="00113729" w:rsidP="00E911EA">
                  <w:pPr>
                    <w:pStyle w:val="ConsPlusNormal0"/>
                    <w:framePr w:hSpace="180" w:wrap="around" w:hAnchor="margin" w:xAlign="center" w:y="-1134"/>
                    <w:ind w:firstLine="0"/>
                    <w:jc w:val="center"/>
                    <w:rPr>
                      <w:rFonts w:ascii="Times New Roman" w:hAnsi="Times New Roman" w:cs="Times New Roman"/>
                      <w:b/>
                      <w:sz w:val="24"/>
                      <w:szCs w:val="24"/>
                    </w:rPr>
                  </w:pPr>
                  <w:r w:rsidRPr="00D178CD">
                    <w:rPr>
                      <w:rFonts w:ascii="Times New Roman" w:hAnsi="Times New Roman" w:cs="Times New Roman"/>
                      <w:sz w:val="24"/>
                      <w:szCs w:val="24"/>
                    </w:rPr>
                    <w:t>1</w:t>
                  </w:r>
                </w:p>
              </w:tc>
              <w:tc>
                <w:tcPr>
                  <w:tcW w:w="850" w:type="dxa"/>
                  <w:shd w:val="clear" w:color="auto" w:fill="auto"/>
                </w:tcPr>
                <w:p w14:paraId="51446608" w14:textId="3526693A" w:rsidR="00113729" w:rsidRPr="00D178CD" w:rsidRDefault="00113729" w:rsidP="00E911EA">
                  <w:pPr>
                    <w:pStyle w:val="ConsPlusNormal0"/>
                    <w:framePr w:hSpace="180" w:wrap="around" w:hAnchor="margin" w:xAlign="center" w:y="-1134"/>
                    <w:ind w:firstLine="0"/>
                    <w:jc w:val="center"/>
                    <w:rPr>
                      <w:rFonts w:ascii="Times New Roman" w:hAnsi="Times New Roman" w:cs="Times New Roman"/>
                      <w:b/>
                      <w:sz w:val="24"/>
                      <w:szCs w:val="24"/>
                    </w:rPr>
                  </w:pPr>
                  <w:r w:rsidRPr="00D178CD">
                    <w:rPr>
                      <w:rFonts w:ascii="Times New Roman" w:hAnsi="Times New Roman" w:cs="Times New Roman"/>
                      <w:sz w:val="24"/>
                      <w:szCs w:val="24"/>
                    </w:rPr>
                    <w:t>2%</w:t>
                  </w:r>
                </w:p>
              </w:tc>
            </w:tr>
            <w:tr w:rsidR="00113729" w:rsidRPr="00D178CD" w14:paraId="49075F4A" w14:textId="77777777" w:rsidTr="00EA72CF">
              <w:tc>
                <w:tcPr>
                  <w:tcW w:w="562" w:type="dxa"/>
                  <w:shd w:val="clear" w:color="auto" w:fill="auto"/>
                </w:tcPr>
                <w:p w14:paraId="6E66D389" w14:textId="5248D791" w:rsidR="00113729" w:rsidRPr="00B61747" w:rsidRDefault="00113729" w:rsidP="00E911EA">
                  <w:pPr>
                    <w:pStyle w:val="ConsPlusNormal0"/>
                    <w:framePr w:hSpace="180" w:wrap="around" w:hAnchor="margin" w:xAlign="center" w:y="-1134"/>
                    <w:jc w:val="center"/>
                    <w:rPr>
                      <w:rFonts w:ascii="Times New Roman" w:hAnsi="Times New Roman" w:cs="Times New Roman"/>
                      <w:b/>
                      <w:sz w:val="22"/>
                      <w:szCs w:val="22"/>
                    </w:rPr>
                  </w:pPr>
                  <w:r w:rsidRPr="00B61747">
                    <w:rPr>
                      <w:rFonts w:ascii="Times New Roman" w:hAnsi="Times New Roman" w:cs="Times New Roman"/>
                      <w:sz w:val="22"/>
                      <w:szCs w:val="22"/>
                    </w:rPr>
                    <w:t>2</w:t>
                  </w:r>
                  <w:r w:rsidR="008E576E" w:rsidRPr="00B61747">
                    <w:rPr>
                      <w:rFonts w:ascii="Times New Roman" w:hAnsi="Times New Roman" w:cs="Times New Roman"/>
                      <w:sz w:val="22"/>
                      <w:szCs w:val="22"/>
                    </w:rPr>
                    <w:t>2</w:t>
                  </w:r>
                  <w:r w:rsidRPr="00B61747">
                    <w:rPr>
                      <w:rFonts w:ascii="Times New Roman" w:hAnsi="Times New Roman" w:cs="Times New Roman"/>
                      <w:sz w:val="22"/>
                      <w:szCs w:val="22"/>
                    </w:rPr>
                    <w:t>.2.</w:t>
                  </w:r>
                </w:p>
              </w:tc>
              <w:tc>
                <w:tcPr>
                  <w:tcW w:w="1843" w:type="dxa"/>
                  <w:shd w:val="clear" w:color="auto" w:fill="auto"/>
                </w:tcPr>
                <w:p w14:paraId="79CE32B7" w14:textId="77777777" w:rsidR="00113729" w:rsidRPr="00B61747" w:rsidRDefault="00113729" w:rsidP="00E911EA">
                  <w:pPr>
                    <w:pStyle w:val="ConsPlusNormal0"/>
                    <w:framePr w:hSpace="180" w:wrap="around" w:hAnchor="margin" w:xAlign="center" w:y="-1134"/>
                    <w:ind w:firstLine="37"/>
                    <w:rPr>
                      <w:rFonts w:ascii="Times New Roman" w:hAnsi="Times New Roman" w:cs="Times New Roman"/>
                      <w:b/>
                      <w:sz w:val="24"/>
                      <w:szCs w:val="24"/>
                    </w:rPr>
                  </w:pPr>
                  <w:r w:rsidRPr="00B61747">
                    <w:rPr>
                      <w:rFonts w:ascii="Times New Roman" w:hAnsi="Times New Roman" w:cs="Times New Roman"/>
                      <w:sz w:val="24"/>
                      <w:szCs w:val="24"/>
                    </w:rPr>
                    <w:t>Отсутствует ли 10 и более % целевых индикаторов (показателей) от общего их количества, имеющих уровень расхождений фактических и плановых значений более 30%</w:t>
                  </w:r>
                </w:p>
              </w:tc>
              <w:tc>
                <w:tcPr>
                  <w:tcW w:w="4111" w:type="dxa"/>
                  <w:shd w:val="clear" w:color="auto" w:fill="auto"/>
                </w:tcPr>
                <w:p w14:paraId="767C91BC" w14:textId="4847FC7D" w:rsidR="00113729" w:rsidRPr="00B61747" w:rsidRDefault="00113729" w:rsidP="00E911EA">
                  <w:pPr>
                    <w:pStyle w:val="ConsPlusNormal0"/>
                    <w:framePr w:hSpace="180" w:wrap="around" w:hAnchor="margin" w:xAlign="center" w:y="-1134"/>
                    <w:ind w:firstLine="0"/>
                    <w:rPr>
                      <w:rFonts w:ascii="Times New Roman" w:hAnsi="Times New Roman" w:cs="Times New Roman"/>
                      <w:sz w:val="24"/>
                      <w:szCs w:val="24"/>
                    </w:rPr>
                  </w:pPr>
                  <w:r w:rsidRPr="00B61747">
                    <w:rPr>
                      <w:rFonts w:ascii="Times New Roman" w:hAnsi="Times New Roman" w:cs="Times New Roman"/>
                      <w:sz w:val="24"/>
                      <w:szCs w:val="24"/>
                    </w:rPr>
                    <w:t xml:space="preserve">Изучение таблицы </w:t>
                  </w:r>
                  <w:r w:rsidR="00477ACC" w:rsidRPr="00B61747">
                    <w:rPr>
                      <w:rFonts w:ascii="Times New Roman" w:hAnsi="Times New Roman" w:cs="Times New Roman"/>
                      <w:sz w:val="24"/>
                      <w:szCs w:val="24"/>
                    </w:rPr>
                    <w:t>«</w:t>
                  </w:r>
                  <w:r w:rsidRPr="00B61747">
                    <w:rPr>
                      <w:rFonts w:ascii="Times New Roman" w:hAnsi="Times New Roman" w:cs="Times New Roman"/>
                      <w:sz w:val="24"/>
                      <w:szCs w:val="24"/>
                    </w:rPr>
                    <w:t>Перечень и сведения о целевых индикаторах и показателях муниципальной программы</w:t>
                  </w:r>
                  <w:r w:rsidR="00477ACC" w:rsidRPr="00B61747">
                    <w:rPr>
                      <w:rFonts w:ascii="Times New Roman" w:hAnsi="Times New Roman" w:cs="Times New Roman"/>
                      <w:sz w:val="24"/>
                      <w:szCs w:val="24"/>
                    </w:rPr>
                    <w:t>»</w:t>
                  </w:r>
                  <w:r w:rsidRPr="00B61747">
                    <w:rPr>
                      <w:rFonts w:ascii="Times New Roman" w:hAnsi="Times New Roman" w:cs="Times New Roman"/>
                      <w:sz w:val="24"/>
                      <w:szCs w:val="24"/>
                    </w:rPr>
                    <w:t>.</w:t>
                  </w:r>
                </w:p>
                <w:p w14:paraId="23EFD1DC" w14:textId="483FBDEA" w:rsidR="00113729" w:rsidRPr="00B61747" w:rsidRDefault="00113729" w:rsidP="00E911EA">
                  <w:pPr>
                    <w:pStyle w:val="ConsPlusNormal0"/>
                    <w:framePr w:hSpace="180" w:wrap="around" w:hAnchor="margin" w:xAlign="center" w:y="-1134"/>
                    <w:ind w:firstLine="0"/>
                    <w:rPr>
                      <w:rFonts w:ascii="Times New Roman" w:hAnsi="Times New Roman" w:cs="Times New Roman"/>
                      <w:b/>
                      <w:sz w:val="24"/>
                      <w:szCs w:val="24"/>
                    </w:rPr>
                  </w:pPr>
                  <w:r w:rsidRPr="00B61747">
                    <w:rPr>
                      <w:rFonts w:ascii="Times New Roman" w:hAnsi="Times New Roman" w:cs="Times New Roman"/>
                      <w:sz w:val="24"/>
                      <w:szCs w:val="24"/>
                    </w:rPr>
                    <w:t xml:space="preserve">Ответ </w:t>
                  </w:r>
                  <w:r w:rsidR="00477ACC" w:rsidRPr="00B61747">
                    <w:rPr>
                      <w:rFonts w:ascii="Times New Roman" w:hAnsi="Times New Roman" w:cs="Times New Roman"/>
                      <w:sz w:val="24"/>
                      <w:szCs w:val="24"/>
                    </w:rPr>
                    <w:t>«</w:t>
                  </w:r>
                  <w:r w:rsidRPr="00B61747">
                    <w:rPr>
                      <w:rFonts w:ascii="Times New Roman" w:hAnsi="Times New Roman" w:cs="Times New Roman"/>
                      <w:sz w:val="24"/>
                      <w:szCs w:val="24"/>
                    </w:rPr>
                    <w:t>Да</w:t>
                  </w:r>
                  <w:r w:rsidR="00477ACC" w:rsidRPr="00B61747">
                    <w:rPr>
                      <w:rFonts w:ascii="Times New Roman" w:hAnsi="Times New Roman" w:cs="Times New Roman"/>
                      <w:sz w:val="24"/>
                      <w:szCs w:val="24"/>
                    </w:rPr>
                    <w:t>»</w:t>
                  </w:r>
                  <w:r w:rsidRPr="00B61747">
                    <w:rPr>
                      <w:rFonts w:ascii="Times New Roman" w:hAnsi="Times New Roman" w:cs="Times New Roman"/>
                      <w:sz w:val="24"/>
                      <w:szCs w:val="24"/>
                    </w:rPr>
                    <w:t xml:space="preserve"> - отсутствует 10 и более % целевых индикаторов (показателей) от общего их количества, имеющих уровень расхождений фактических и плановых значений более 30% (больше или меньше), что определяется путем отношения количества целевых индикаторов (показателей), имеющих указанные расхождения, к общему количеству целевых индикаторов (показателей) </w:t>
                  </w:r>
                  <w:hyperlink w:anchor="Par1559" w:tooltip="&lt;***&gt; по итогам оценки в расчет не включаются целевые индикаторы (показатели), невыполнение которых обусловлено (допускается) принятыми правовыми актами Российской Федерации и Республики Коми (законы, постановления, распоряжения), муниципальными актами (решени" w:history="1">
                    <w:r w:rsidRPr="00B61747">
                      <w:rPr>
                        <w:rFonts w:ascii="Times New Roman" w:hAnsi="Times New Roman" w:cs="Times New Roman"/>
                        <w:sz w:val="24"/>
                        <w:szCs w:val="24"/>
                      </w:rPr>
                      <w:t>&lt;***&gt;</w:t>
                    </w:r>
                  </w:hyperlink>
                </w:p>
              </w:tc>
              <w:tc>
                <w:tcPr>
                  <w:tcW w:w="850" w:type="dxa"/>
                  <w:shd w:val="clear" w:color="auto" w:fill="auto"/>
                </w:tcPr>
                <w:p w14:paraId="4252A270" w14:textId="77777777" w:rsidR="00113729" w:rsidRPr="00B61747" w:rsidRDefault="00113729" w:rsidP="00E911EA">
                  <w:pPr>
                    <w:pStyle w:val="ConsPlusNormal0"/>
                    <w:framePr w:hSpace="180" w:wrap="around" w:hAnchor="margin" w:xAlign="center" w:y="-1134"/>
                    <w:ind w:right="7" w:firstLine="0"/>
                    <w:rPr>
                      <w:rFonts w:ascii="Times New Roman" w:hAnsi="Times New Roman" w:cs="Times New Roman"/>
                      <w:b/>
                      <w:sz w:val="24"/>
                      <w:szCs w:val="24"/>
                    </w:rPr>
                  </w:pPr>
                  <w:r w:rsidRPr="00B61747">
                    <w:rPr>
                      <w:rFonts w:ascii="Times New Roman" w:hAnsi="Times New Roman" w:cs="Times New Roman"/>
                      <w:sz w:val="24"/>
                      <w:szCs w:val="24"/>
                    </w:rPr>
                    <w:t>Отдел/управление экономики Администрации МО</w:t>
                  </w:r>
                </w:p>
              </w:tc>
              <w:tc>
                <w:tcPr>
                  <w:tcW w:w="851" w:type="dxa"/>
                  <w:shd w:val="clear" w:color="auto" w:fill="auto"/>
                </w:tcPr>
                <w:p w14:paraId="772E8165" w14:textId="521AFA86" w:rsidR="00113729" w:rsidRPr="00B61747" w:rsidRDefault="00B61747" w:rsidP="00E911EA">
                  <w:pPr>
                    <w:pStyle w:val="ConsPlusNormal0"/>
                    <w:framePr w:hSpace="180" w:wrap="around" w:hAnchor="margin" w:xAlign="center" w:y="-1134"/>
                    <w:ind w:firstLine="0"/>
                    <w:jc w:val="center"/>
                    <w:rPr>
                      <w:rFonts w:ascii="Times New Roman" w:hAnsi="Times New Roman" w:cs="Times New Roman"/>
                      <w:b/>
                      <w:sz w:val="24"/>
                      <w:szCs w:val="24"/>
                    </w:rPr>
                  </w:pPr>
                  <w:r w:rsidRPr="00B61747">
                    <w:rPr>
                      <w:rFonts w:ascii="Times New Roman" w:hAnsi="Times New Roman" w:cs="Times New Roman"/>
                      <w:sz w:val="24"/>
                      <w:szCs w:val="24"/>
                    </w:rPr>
                    <w:t>да</w:t>
                  </w:r>
                </w:p>
              </w:tc>
              <w:tc>
                <w:tcPr>
                  <w:tcW w:w="709" w:type="dxa"/>
                  <w:shd w:val="clear" w:color="auto" w:fill="auto"/>
                </w:tcPr>
                <w:p w14:paraId="4E26F04F" w14:textId="65C384A5" w:rsidR="00113729" w:rsidRPr="00B61747" w:rsidRDefault="00113729" w:rsidP="00E911EA">
                  <w:pPr>
                    <w:pStyle w:val="ConsPlusNormal0"/>
                    <w:framePr w:hSpace="180" w:wrap="around" w:hAnchor="margin" w:xAlign="center" w:y="-1134"/>
                    <w:ind w:firstLine="0"/>
                    <w:jc w:val="center"/>
                    <w:rPr>
                      <w:rFonts w:ascii="Times New Roman" w:hAnsi="Times New Roman" w:cs="Times New Roman"/>
                      <w:b/>
                      <w:sz w:val="24"/>
                      <w:szCs w:val="24"/>
                    </w:rPr>
                  </w:pPr>
                  <w:r w:rsidRPr="00B61747">
                    <w:rPr>
                      <w:rFonts w:ascii="Times New Roman" w:hAnsi="Times New Roman" w:cs="Times New Roman"/>
                      <w:sz w:val="24"/>
                      <w:szCs w:val="24"/>
                    </w:rPr>
                    <w:t>1</w:t>
                  </w:r>
                </w:p>
              </w:tc>
              <w:tc>
                <w:tcPr>
                  <w:tcW w:w="850" w:type="dxa"/>
                  <w:shd w:val="clear" w:color="auto" w:fill="auto"/>
                </w:tcPr>
                <w:p w14:paraId="46DDE0D6" w14:textId="18C495CB" w:rsidR="00113729" w:rsidRPr="00B61747" w:rsidRDefault="00113729" w:rsidP="00E911EA">
                  <w:pPr>
                    <w:pStyle w:val="ConsPlusNormal0"/>
                    <w:framePr w:hSpace="180" w:wrap="around" w:hAnchor="margin" w:xAlign="center" w:y="-1134"/>
                    <w:ind w:firstLine="0"/>
                    <w:jc w:val="center"/>
                    <w:rPr>
                      <w:rFonts w:ascii="Times New Roman" w:hAnsi="Times New Roman" w:cs="Times New Roman"/>
                      <w:b/>
                      <w:sz w:val="24"/>
                      <w:szCs w:val="24"/>
                    </w:rPr>
                  </w:pPr>
                  <w:r w:rsidRPr="00B61747">
                    <w:rPr>
                      <w:rFonts w:ascii="Times New Roman" w:hAnsi="Times New Roman" w:cs="Times New Roman"/>
                      <w:sz w:val="24"/>
                      <w:szCs w:val="24"/>
                    </w:rPr>
                    <w:t>2%</w:t>
                  </w:r>
                </w:p>
              </w:tc>
            </w:tr>
            <w:tr w:rsidR="00113729" w:rsidRPr="00D178CD" w14:paraId="1E84C577" w14:textId="77777777" w:rsidTr="00EA72CF">
              <w:tc>
                <w:tcPr>
                  <w:tcW w:w="562" w:type="dxa"/>
                  <w:shd w:val="clear" w:color="auto" w:fill="auto"/>
                </w:tcPr>
                <w:p w14:paraId="3ADF62CA" w14:textId="4F82BD60" w:rsidR="00113729" w:rsidRPr="008212A7" w:rsidRDefault="00113729" w:rsidP="00E911EA">
                  <w:pPr>
                    <w:pStyle w:val="ConsPlusNormal0"/>
                    <w:framePr w:hSpace="180" w:wrap="around" w:hAnchor="margin" w:xAlign="center" w:y="-1134"/>
                    <w:jc w:val="center"/>
                    <w:rPr>
                      <w:rFonts w:ascii="Times New Roman" w:hAnsi="Times New Roman" w:cs="Times New Roman"/>
                      <w:b/>
                      <w:sz w:val="22"/>
                      <w:szCs w:val="22"/>
                    </w:rPr>
                  </w:pPr>
                  <w:r w:rsidRPr="008212A7">
                    <w:rPr>
                      <w:rFonts w:ascii="Times New Roman" w:hAnsi="Times New Roman" w:cs="Times New Roman"/>
                      <w:sz w:val="22"/>
                      <w:szCs w:val="22"/>
                    </w:rPr>
                    <w:t>2</w:t>
                  </w:r>
                  <w:r w:rsidR="008E576E">
                    <w:rPr>
                      <w:rFonts w:ascii="Times New Roman" w:hAnsi="Times New Roman" w:cs="Times New Roman"/>
                      <w:sz w:val="22"/>
                      <w:szCs w:val="22"/>
                    </w:rPr>
                    <w:t>2</w:t>
                  </w:r>
                  <w:r w:rsidRPr="008212A7">
                    <w:rPr>
                      <w:rFonts w:ascii="Times New Roman" w:hAnsi="Times New Roman" w:cs="Times New Roman"/>
                      <w:sz w:val="22"/>
                      <w:szCs w:val="22"/>
                    </w:rPr>
                    <w:t>.3.</w:t>
                  </w:r>
                </w:p>
              </w:tc>
              <w:tc>
                <w:tcPr>
                  <w:tcW w:w="1843" w:type="dxa"/>
                  <w:shd w:val="clear" w:color="auto" w:fill="auto"/>
                </w:tcPr>
                <w:p w14:paraId="26DDAF1C" w14:textId="77777777" w:rsidR="00113729" w:rsidRPr="00D178CD" w:rsidRDefault="00113729" w:rsidP="00E911EA">
                  <w:pPr>
                    <w:pStyle w:val="ConsPlusNormal0"/>
                    <w:framePr w:hSpace="180" w:wrap="around" w:hAnchor="margin" w:xAlign="center" w:y="-1134"/>
                    <w:ind w:firstLine="37"/>
                    <w:rPr>
                      <w:rFonts w:ascii="Times New Roman" w:hAnsi="Times New Roman" w:cs="Times New Roman"/>
                      <w:b/>
                      <w:sz w:val="24"/>
                      <w:szCs w:val="24"/>
                    </w:rPr>
                  </w:pPr>
                  <w:r w:rsidRPr="00D178CD">
                    <w:rPr>
                      <w:rFonts w:ascii="Times New Roman" w:hAnsi="Times New Roman" w:cs="Times New Roman"/>
                      <w:sz w:val="24"/>
                      <w:szCs w:val="24"/>
                    </w:rPr>
                    <w:t>Отражены ли региональные проекты в качестве основных мероприятий муниципальной программы</w:t>
                  </w:r>
                </w:p>
              </w:tc>
              <w:tc>
                <w:tcPr>
                  <w:tcW w:w="4111" w:type="dxa"/>
                  <w:shd w:val="clear" w:color="auto" w:fill="auto"/>
                </w:tcPr>
                <w:p w14:paraId="219382D7" w14:textId="57EB7714" w:rsidR="00113729" w:rsidRPr="00D178CD" w:rsidRDefault="00113729" w:rsidP="00E911EA">
                  <w:pPr>
                    <w:pStyle w:val="ConsPlusNormal0"/>
                    <w:framePr w:hSpace="180" w:wrap="around" w:hAnchor="margin" w:xAlign="center" w:y="-1134"/>
                    <w:ind w:firstLine="0"/>
                    <w:rPr>
                      <w:rFonts w:ascii="Times New Roman" w:hAnsi="Times New Roman" w:cs="Times New Roman"/>
                      <w:sz w:val="24"/>
                      <w:szCs w:val="24"/>
                    </w:rPr>
                  </w:pPr>
                  <w:r w:rsidRPr="00D178CD">
                    <w:rPr>
                      <w:rFonts w:ascii="Times New Roman" w:hAnsi="Times New Roman" w:cs="Times New Roman"/>
                      <w:sz w:val="24"/>
                      <w:szCs w:val="24"/>
                    </w:rPr>
                    <w:t xml:space="preserve">Изучение таблицы 1 </w:t>
                  </w:r>
                  <w:r w:rsidR="00477ACC">
                    <w:rPr>
                      <w:rFonts w:ascii="Times New Roman" w:hAnsi="Times New Roman" w:cs="Times New Roman"/>
                      <w:sz w:val="24"/>
                      <w:szCs w:val="24"/>
                    </w:rPr>
                    <w:t>«</w:t>
                  </w:r>
                  <w:r w:rsidRPr="00D178CD">
                    <w:rPr>
                      <w:rFonts w:ascii="Times New Roman" w:hAnsi="Times New Roman" w:cs="Times New Roman"/>
                      <w:sz w:val="24"/>
                      <w:szCs w:val="24"/>
                    </w:rPr>
                    <w:t>Перечень и характеристики основных мероприятий муниципальной программы и ведомственных целевых программ</w:t>
                  </w:r>
                  <w:r w:rsidR="00477ACC">
                    <w:rPr>
                      <w:rFonts w:ascii="Times New Roman" w:hAnsi="Times New Roman" w:cs="Times New Roman"/>
                      <w:sz w:val="24"/>
                      <w:szCs w:val="24"/>
                    </w:rPr>
                    <w:t>»</w:t>
                  </w:r>
                  <w:r w:rsidRPr="00D178CD">
                    <w:rPr>
                      <w:rFonts w:ascii="Times New Roman" w:hAnsi="Times New Roman" w:cs="Times New Roman"/>
                      <w:sz w:val="24"/>
                      <w:szCs w:val="24"/>
                    </w:rPr>
                    <w:t xml:space="preserve"> и паспортов региональных проектов.</w:t>
                  </w:r>
                </w:p>
                <w:p w14:paraId="330F3864" w14:textId="6B2283AB" w:rsidR="00113729" w:rsidRPr="00D178CD" w:rsidRDefault="00113729" w:rsidP="00E911EA">
                  <w:pPr>
                    <w:pStyle w:val="ConsPlusNormal0"/>
                    <w:framePr w:hSpace="180" w:wrap="around" w:hAnchor="margin" w:xAlign="center" w:y="-1134"/>
                    <w:ind w:firstLine="0"/>
                    <w:rPr>
                      <w:rFonts w:ascii="Times New Roman" w:hAnsi="Times New Roman" w:cs="Times New Roman"/>
                      <w:b/>
                      <w:sz w:val="24"/>
                      <w:szCs w:val="24"/>
                    </w:rPr>
                  </w:pPr>
                  <w:r w:rsidRPr="00A31F14">
                    <w:rPr>
                      <w:rFonts w:ascii="Times New Roman" w:hAnsi="Times New Roman" w:cs="Times New Roman"/>
                      <w:sz w:val="24"/>
                      <w:szCs w:val="24"/>
                      <w:shd w:val="clear" w:color="auto" w:fill="FFFFFF" w:themeFill="background1"/>
                    </w:rPr>
                    <w:t xml:space="preserve">Ответ </w:t>
                  </w:r>
                  <w:r w:rsidR="00477ACC" w:rsidRPr="00A31F14">
                    <w:rPr>
                      <w:rFonts w:ascii="Times New Roman" w:hAnsi="Times New Roman" w:cs="Times New Roman"/>
                      <w:sz w:val="24"/>
                      <w:szCs w:val="24"/>
                      <w:shd w:val="clear" w:color="auto" w:fill="FFFFFF" w:themeFill="background1"/>
                    </w:rPr>
                    <w:t>«</w:t>
                  </w:r>
                  <w:r w:rsidRPr="00A31F14">
                    <w:rPr>
                      <w:rFonts w:ascii="Times New Roman" w:hAnsi="Times New Roman" w:cs="Times New Roman"/>
                      <w:sz w:val="24"/>
                      <w:szCs w:val="24"/>
                      <w:shd w:val="clear" w:color="auto" w:fill="FFFFFF" w:themeFill="background1"/>
                    </w:rPr>
                    <w:t>Да</w:t>
                  </w:r>
                  <w:r w:rsidR="00477ACC" w:rsidRPr="00A31F14">
                    <w:rPr>
                      <w:rFonts w:ascii="Times New Roman" w:hAnsi="Times New Roman" w:cs="Times New Roman"/>
                      <w:sz w:val="24"/>
                      <w:szCs w:val="24"/>
                      <w:shd w:val="clear" w:color="auto" w:fill="FFFFFF" w:themeFill="background1"/>
                    </w:rPr>
                    <w:t>»</w:t>
                  </w:r>
                  <w:r w:rsidRPr="00A31F14">
                    <w:rPr>
                      <w:rFonts w:ascii="Times New Roman" w:hAnsi="Times New Roman" w:cs="Times New Roman"/>
                      <w:sz w:val="24"/>
                      <w:szCs w:val="24"/>
                      <w:shd w:val="clear" w:color="auto" w:fill="FFFFFF" w:themeFill="background1"/>
                    </w:rPr>
                    <w:t xml:space="preserve"> - в муниципальной программе содержатся соответствующие региональные проекты в качестве ее основных мероприятий, в рамках которых муниципальному образованию предусмотрены субсидии</w:t>
                  </w:r>
                  <w:r w:rsidR="00A31F14" w:rsidRPr="00A31F14">
                    <w:rPr>
                      <w:rFonts w:ascii="Times New Roman" w:hAnsi="Times New Roman" w:cs="Times New Roman"/>
                      <w:sz w:val="24"/>
                      <w:szCs w:val="24"/>
                      <w:shd w:val="clear" w:color="auto" w:fill="FFFFFF" w:themeFill="background1"/>
                    </w:rPr>
                    <w:t>.</w:t>
                  </w:r>
                </w:p>
              </w:tc>
              <w:tc>
                <w:tcPr>
                  <w:tcW w:w="850" w:type="dxa"/>
                  <w:shd w:val="clear" w:color="auto" w:fill="auto"/>
                </w:tcPr>
                <w:p w14:paraId="69F31656" w14:textId="77777777" w:rsidR="00113729" w:rsidRPr="00D178CD" w:rsidRDefault="00113729" w:rsidP="00E911EA">
                  <w:pPr>
                    <w:pStyle w:val="ConsPlusNormal0"/>
                    <w:framePr w:hSpace="180" w:wrap="around" w:hAnchor="margin" w:xAlign="center" w:y="-1134"/>
                    <w:ind w:right="7" w:firstLine="0"/>
                    <w:rPr>
                      <w:rFonts w:ascii="Times New Roman" w:hAnsi="Times New Roman" w:cs="Times New Roman"/>
                      <w:b/>
                      <w:sz w:val="24"/>
                      <w:szCs w:val="24"/>
                    </w:rPr>
                  </w:pPr>
                  <w:r w:rsidRPr="00D178CD">
                    <w:rPr>
                      <w:rFonts w:ascii="Times New Roman" w:hAnsi="Times New Roman" w:cs="Times New Roman"/>
                      <w:sz w:val="24"/>
                      <w:szCs w:val="24"/>
                    </w:rPr>
                    <w:t>Отдел/управление экономики Администрации МО</w:t>
                  </w:r>
                </w:p>
              </w:tc>
              <w:tc>
                <w:tcPr>
                  <w:tcW w:w="851" w:type="dxa"/>
                  <w:shd w:val="clear" w:color="auto" w:fill="auto"/>
                </w:tcPr>
                <w:p w14:paraId="2DACE26C" w14:textId="6823AD59" w:rsidR="00113729" w:rsidRPr="00D178CD" w:rsidRDefault="008F1DE5" w:rsidP="00E911EA">
                  <w:pPr>
                    <w:pStyle w:val="ConsPlusNormal0"/>
                    <w:framePr w:hSpace="180" w:wrap="around" w:hAnchor="margin" w:xAlign="center" w:y="-1134"/>
                    <w:ind w:firstLine="0"/>
                    <w:jc w:val="center"/>
                    <w:rPr>
                      <w:rFonts w:ascii="Times New Roman" w:hAnsi="Times New Roman" w:cs="Times New Roman"/>
                      <w:b/>
                      <w:sz w:val="24"/>
                      <w:szCs w:val="24"/>
                    </w:rPr>
                  </w:pPr>
                  <w:r>
                    <w:rPr>
                      <w:rFonts w:ascii="Times New Roman" w:hAnsi="Times New Roman" w:cs="Times New Roman"/>
                      <w:sz w:val="24"/>
                      <w:szCs w:val="24"/>
                    </w:rPr>
                    <w:t>да</w:t>
                  </w:r>
                </w:p>
              </w:tc>
              <w:tc>
                <w:tcPr>
                  <w:tcW w:w="709" w:type="dxa"/>
                  <w:shd w:val="clear" w:color="auto" w:fill="auto"/>
                </w:tcPr>
                <w:p w14:paraId="5C770267" w14:textId="5E0A664C" w:rsidR="00113729" w:rsidRPr="00D178CD" w:rsidRDefault="00113729" w:rsidP="00E911EA">
                  <w:pPr>
                    <w:pStyle w:val="ConsPlusNormal0"/>
                    <w:framePr w:hSpace="180" w:wrap="around" w:hAnchor="margin" w:xAlign="center" w:y="-1134"/>
                    <w:ind w:firstLine="0"/>
                    <w:jc w:val="center"/>
                    <w:rPr>
                      <w:rFonts w:ascii="Times New Roman" w:hAnsi="Times New Roman" w:cs="Times New Roman"/>
                      <w:b/>
                      <w:sz w:val="24"/>
                      <w:szCs w:val="24"/>
                    </w:rPr>
                  </w:pPr>
                  <w:r w:rsidRPr="00D178CD">
                    <w:rPr>
                      <w:rFonts w:ascii="Times New Roman" w:hAnsi="Times New Roman" w:cs="Times New Roman"/>
                      <w:sz w:val="24"/>
                      <w:szCs w:val="24"/>
                    </w:rPr>
                    <w:t>1</w:t>
                  </w:r>
                </w:p>
              </w:tc>
              <w:tc>
                <w:tcPr>
                  <w:tcW w:w="850" w:type="dxa"/>
                  <w:shd w:val="clear" w:color="auto" w:fill="auto"/>
                </w:tcPr>
                <w:p w14:paraId="5CA419F5" w14:textId="500354D0" w:rsidR="00113729" w:rsidRPr="00D178CD" w:rsidRDefault="00113729" w:rsidP="00E911EA">
                  <w:pPr>
                    <w:pStyle w:val="ConsPlusNormal0"/>
                    <w:framePr w:hSpace="180" w:wrap="around" w:hAnchor="margin" w:xAlign="center" w:y="-1134"/>
                    <w:ind w:firstLine="0"/>
                    <w:jc w:val="center"/>
                    <w:rPr>
                      <w:rFonts w:ascii="Times New Roman" w:hAnsi="Times New Roman" w:cs="Times New Roman"/>
                      <w:b/>
                      <w:sz w:val="24"/>
                      <w:szCs w:val="24"/>
                    </w:rPr>
                  </w:pPr>
                  <w:r w:rsidRPr="00D178CD">
                    <w:rPr>
                      <w:rFonts w:ascii="Times New Roman" w:hAnsi="Times New Roman" w:cs="Times New Roman"/>
                      <w:sz w:val="24"/>
                      <w:szCs w:val="24"/>
                    </w:rPr>
                    <w:t>2%</w:t>
                  </w:r>
                </w:p>
              </w:tc>
            </w:tr>
            <w:tr w:rsidR="00113729" w:rsidRPr="00D178CD" w14:paraId="0D0C6F58" w14:textId="77777777" w:rsidTr="00EA72CF">
              <w:tc>
                <w:tcPr>
                  <w:tcW w:w="562" w:type="dxa"/>
                  <w:shd w:val="clear" w:color="auto" w:fill="auto"/>
                </w:tcPr>
                <w:p w14:paraId="66982A90" w14:textId="65A7F4B3" w:rsidR="00113729" w:rsidRPr="008212A7" w:rsidRDefault="00113729" w:rsidP="00E911EA">
                  <w:pPr>
                    <w:pStyle w:val="ConsPlusNormal0"/>
                    <w:framePr w:hSpace="180" w:wrap="around" w:hAnchor="margin" w:xAlign="center" w:y="-1134"/>
                    <w:jc w:val="center"/>
                    <w:rPr>
                      <w:rFonts w:ascii="Times New Roman" w:hAnsi="Times New Roman" w:cs="Times New Roman"/>
                      <w:b/>
                      <w:sz w:val="22"/>
                      <w:szCs w:val="22"/>
                    </w:rPr>
                  </w:pPr>
                  <w:r w:rsidRPr="008212A7">
                    <w:rPr>
                      <w:rFonts w:ascii="Times New Roman" w:hAnsi="Times New Roman" w:cs="Times New Roman"/>
                      <w:sz w:val="22"/>
                      <w:szCs w:val="22"/>
                    </w:rPr>
                    <w:t>2</w:t>
                  </w:r>
                  <w:r w:rsidR="008E576E">
                    <w:rPr>
                      <w:rFonts w:ascii="Times New Roman" w:hAnsi="Times New Roman" w:cs="Times New Roman"/>
                      <w:sz w:val="22"/>
                      <w:szCs w:val="22"/>
                    </w:rPr>
                    <w:t>2</w:t>
                  </w:r>
                  <w:r w:rsidRPr="008212A7">
                    <w:rPr>
                      <w:rFonts w:ascii="Times New Roman" w:hAnsi="Times New Roman" w:cs="Times New Roman"/>
                      <w:sz w:val="22"/>
                      <w:szCs w:val="22"/>
                    </w:rPr>
                    <w:t>.4.</w:t>
                  </w:r>
                </w:p>
              </w:tc>
              <w:tc>
                <w:tcPr>
                  <w:tcW w:w="1843" w:type="dxa"/>
                  <w:shd w:val="clear" w:color="auto" w:fill="auto"/>
                </w:tcPr>
                <w:p w14:paraId="76A5C953" w14:textId="21E10844" w:rsidR="00113729" w:rsidRPr="00D178CD" w:rsidRDefault="00113729" w:rsidP="00E911EA">
                  <w:pPr>
                    <w:pStyle w:val="ConsPlusNormal0"/>
                    <w:framePr w:hSpace="180" w:wrap="around" w:hAnchor="margin" w:xAlign="center" w:y="-1134"/>
                    <w:ind w:firstLine="37"/>
                    <w:rPr>
                      <w:rFonts w:ascii="Times New Roman" w:hAnsi="Times New Roman" w:cs="Times New Roman"/>
                      <w:b/>
                      <w:sz w:val="24"/>
                      <w:szCs w:val="24"/>
                    </w:rPr>
                  </w:pPr>
                  <w:r w:rsidRPr="00D178CD">
                    <w:rPr>
                      <w:rFonts w:ascii="Times New Roman" w:hAnsi="Times New Roman" w:cs="Times New Roman"/>
                      <w:sz w:val="24"/>
                      <w:szCs w:val="24"/>
                    </w:rPr>
                    <w:t xml:space="preserve">Отражены ли </w:t>
                  </w:r>
                  <w:r w:rsidR="00477ACC">
                    <w:rPr>
                      <w:rFonts w:ascii="Times New Roman" w:hAnsi="Times New Roman" w:cs="Times New Roman"/>
                      <w:sz w:val="24"/>
                      <w:szCs w:val="24"/>
                    </w:rPr>
                    <w:t>«</w:t>
                  </w:r>
                  <w:r w:rsidRPr="00D178CD">
                    <w:rPr>
                      <w:rFonts w:ascii="Times New Roman" w:hAnsi="Times New Roman" w:cs="Times New Roman"/>
                      <w:sz w:val="24"/>
                      <w:szCs w:val="24"/>
                    </w:rPr>
                    <w:t>конечные</w:t>
                  </w:r>
                  <w:r w:rsidR="00477ACC">
                    <w:rPr>
                      <w:rFonts w:ascii="Times New Roman" w:hAnsi="Times New Roman" w:cs="Times New Roman"/>
                      <w:sz w:val="24"/>
                      <w:szCs w:val="24"/>
                    </w:rPr>
                    <w:t>»</w:t>
                  </w:r>
                  <w:r w:rsidRPr="00D178CD">
                    <w:rPr>
                      <w:rFonts w:ascii="Times New Roman" w:hAnsi="Times New Roman" w:cs="Times New Roman"/>
                      <w:sz w:val="24"/>
                      <w:szCs w:val="24"/>
                    </w:rPr>
                    <w:t xml:space="preserve"> количественные показатели, характеризующие общественно значимый социально-экономический эффект</w:t>
                  </w:r>
                </w:p>
              </w:tc>
              <w:tc>
                <w:tcPr>
                  <w:tcW w:w="4111" w:type="dxa"/>
                  <w:shd w:val="clear" w:color="auto" w:fill="auto"/>
                </w:tcPr>
                <w:p w14:paraId="51296E63" w14:textId="0EB7E55A" w:rsidR="00113729" w:rsidRPr="00D178CD" w:rsidRDefault="00113729" w:rsidP="00E911EA">
                  <w:pPr>
                    <w:pStyle w:val="ConsPlusNormal0"/>
                    <w:framePr w:hSpace="180" w:wrap="around" w:hAnchor="margin" w:xAlign="center" w:y="-1134"/>
                    <w:ind w:firstLine="0"/>
                    <w:rPr>
                      <w:rFonts w:ascii="Times New Roman" w:hAnsi="Times New Roman" w:cs="Times New Roman"/>
                      <w:sz w:val="24"/>
                      <w:szCs w:val="24"/>
                    </w:rPr>
                  </w:pPr>
                  <w:r w:rsidRPr="00D178CD">
                    <w:rPr>
                      <w:rFonts w:ascii="Times New Roman" w:hAnsi="Times New Roman" w:cs="Times New Roman"/>
                      <w:sz w:val="24"/>
                      <w:szCs w:val="24"/>
                    </w:rPr>
                    <w:t xml:space="preserve">Изучение позиции </w:t>
                  </w:r>
                  <w:r w:rsidR="00477ACC">
                    <w:rPr>
                      <w:rFonts w:ascii="Times New Roman" w:hAnsi="Times New Roman" w:cs="Times New Roman"/>
                      <w:sz w:val="24"/>
                      <w:szCs w:val="24"/>
                    </w:rPr>
                    <w:t>«</w:t>
                  </w:r>
                  <w:r w:rsidRPr="00D178CD">
                    <w:rPr>
                      <w:rFonts w:ascii="Times New Roman" w:hAnsi="Times New Roman" w:cs="Times New Roman"/>
                      <w:sz w:val="24"/>
                      <w:szCs w:val="24"/>
                    </w:rPr>
                    <w:t>Ожидаемые результаты реализации муниципальной программы</w:t>
                  </w:r>
                  <w:r w:rsidR="00477ACC">
                    <w:rPr>
                      <w:rFonts w:ascii="Times New Roman" w:hAnsi="Times New Roman" w:cs="Times New Roman"/>
                      <w:sz w:val="24"/>
                      <w:szCs w:val="24"/>
                    </w:rPr>
                    <w:t>»</w:t>
                  </w:r>
                  <w:r w:rsidRPr="00D178CD">
                    <w:rPr>
                      <w:rFonts w:ascii="Times New Roman" w:hAnsi="Times New Roman" w:cs="Times New Roman"/>
                      <w:sz w:val="24"/>
                      <w:szCs w:val="24"/>
                    </w:rPr>
                    <w:t xml:space="preserve"> паспорта муниципальной программы.</w:t>
                  </w:r>
                </w:p>
                <w:p w14:paraId="3D7CA1E8" w14:textId="54BD2E9E" w:rsidR="00113729" w:rsidRPr="00D178CD" w:rsidRDefault="00113729" w:rsidP="00E911EA">
                  <w:pPr>
                    <w:pStyle w:val="ConsPlusNormal0"/>
                    <w:framePr w:hSpace="180" w:wrap="around" w:hAnchor="margin" w:xAlign="center" w:y="-1134"/>
                    <w:ind w:firstLine="0"/>
                    <w:rPr>
                      <w:rFonts w:ascii="Times New Roman" w:hAnsi="Times New Roman" w:cs="Times New Roman"/>
                      <w:b/>
                      <w:sz w:val="24"/>
                      <w:szCs w:val="24"/>
                    </w:rPr>
                  </w:pPr>
                  <w:r w:rsidRPr="00D178CD">
                    <w:rPr>
                      <w:rFonts w:ascii="Times New Roman" w:hAnsi="Times New Roman" w:cs="Times New Roman"/>
                      <w:sz w:val="24"/>
                      <w:szCs w:val="24"/>
                    </w:rPr>
                    <w:t xml:space="preserve">Ответ </w:t>
                  </w:r>
                  <w:r w:rsidR="00477ACC">
                    <w:rPr>
                      <w:rFonts w:ascii="Times New Roman" w:hAnsi="Times New Roman" w:cs="Times New Roman"/>
                      <w:sz w:val="24"/>
                      <w:szCs w:val="24"/>
                    </w:rPr>
                    <w:t>«</w:t>
                  </w:r>
                  <w:r w:rsidRPr="00D178CD">
                    <w:rPr>
                      <w:rFonts w:ascii="Times New Roman" w:hAnsi="Times New Roman" w:cs="Times New Roman"/>
                      <w:sz w:val="24"/>
                      <w:szCs w:val="24"/>
                    </w:rPr>
                    <w:t>Да</w:t>
                  </w:r>
                  <w:r w:rsidR="00477ACC">
                    <w:rPr>
                      <w:rFonts w:ascii="Times New Roman" w:hAnsi="Times New Roman" w:cs="Times New Roman"/>
                      <w:sz w:val="24"/>
                      <w:szCs w:val="24"/>
                    </w:rPr>
                    <w:t>»</w:t>
                  </w:r>
                  <w:r w:rsidRPr="00D178CD">
                    <w:rPr>
                      <w:rFonts w:ascii="Times New Roman" w:hAnsi="Times New Roman" w:cs="Times New Roman"/>
                      <w:sz w:val="24"/>
                      <w:szCs w:val="24"/>
                    </w:rPr>
                    <w:t xml:space="preserve"> - в паспорте программы/подпрограммы отражены </w:t>
                  </w:r>
                  <w:r w:rsidR="00477ACC">
                    <w:rPr>
                      <w:rFonts w:ascii="Times New Roman" w:hAnsi="Times New Roman" w:cs="Times New Roman"/>
                      <w:sz w:val="24"/>
                      <w:szCs w:val="24"/>
                    </w:rPr>
                    <w:t>«</w:t>
                  </w:r>
                  <w:r w:rsidRPr="00D178CD">
                    <w:rPr>
                      <w:rFonts w:ascii="Times New Roman" w:hAnsi="Times New Roman" w:cs="Times New Roman"/>
                      <w:sz w:val="24"/>
                      <w:szCs w:val="24"/>
                    </w:rPr>
                    <w:t>конечные</w:t>
                  </w:r>
                  <w:r w:rsidR="00477ACC">
                    <w:rPr>
                      <w:rFonts w:ascii="Times New Roman" w:hAnsi="Times New Roman" w:cs="Times New Roman"/>
                      <w:sz w:val="24"/>
                      <w:szCs w:val="24"/>
                    </w:rPr>
                    <w:t>»</w:t>
                  </w:r>
                  <w:r w:rsidRPr="00D178CD">
                    <w:rPr>
                      <w:rFonts w:ascii="Times New Roman" w:hAnsi="Times New Roman" w:cs="Times New Roman"/>
                      <w:sz w:val="24"/>
                      <w:szCs w:val="24"/>
                    </w:rPr>
                    <w:t xml:space="preserve"> количественные показатели, характеризующие общественно значимый социально-экономический эффект</w:t>
                  </w:r>
                </w:p>
              </w:tc>
              <w:tc>
                <w:tcPr>
                  <w:tcW w:w="850" w:type="dxa"/>
                  <w:shd w:val="clear" w:color="auto" w:fill="auto"/>
                </w:tcPr>
                <w:p w14:paraId="715C283B" w14:textId="77777777" w:rsidR="00113729" w:rsidRPr="00D178CD" w:rsidRDefault="00113729" w:rsidP="00E911EA">
                  <w:pPr>
                    <w:pStyle w:val="ConsPlusNormal0"/>
                    <w:framePr w:hSpace="180" w:wrap="around" w:hAnchor="margin" w:xAlign="center" w:y="-1134"/>
                    <w:ind w:right="7" w:firstLine="0"/>
                    <w:rPr>
                      <w:rFonts w:ascii="Times New Roman" w:hAnsi="Times New Roman" w:cs="Times New Roman"/>
                      <w:b/>
                      <w:sz w:val="24"/>
                      <w:szCs w:val="24"/>
                    </w:rPr>
                  </w:pPr>
                  <w:r w:rsidRPr="00D178CD">
                    <w:rPr>
                      <w:rFonts w:ascii="Times New Roman" w:hAnsi="Times New Roman" w:cs="Times New Roman"/>
                      <w:sz w:val="24"/>
                      <w:szCs w:val="24"/>
                    </w:rPr>
                    <w:t>Отдел/управление экономики Администрации МО</w:t>
                  </w:r>
                </w:p>
              </w:tc>
              <w:tc>
                <w:tcPr>
                  <w:tcW w:w="851" w:type="dxa"/>
                  <w:shd w:val="clear" w:color="auto" w:fill="auto"/>
                </w:tcPr>
                <w:p w14:paraId="77804F4C" w14:textId="293BB632" w:rsidR="00113729" w:rsidRPr="00D178CD" w:rsidRDefault="008F1DE5" w:rsidP="00E911EA">
                  <w:pPr>
                    <w:pStyle w:val="ConsPlusNormal0"/>
                    <w:framePr w:hSpace="180" w:wrap="around" w:hAnchor="margin" w:xAlign="center" w:y="-1134"/>
                    <w:ind w:firstLine="0"/>
                    <w:jc w:val="center"/>
                    <w:rPr>
                      <w:rFonts w:ascii="Times New Roman" w:hAnsi="Times New Roman" w:cs="Times New Roman"/>
                      <w:b/>
                      <w:sz w:val="24"/>
                      <w:szCs w:val="24"/>
                    </w:rPr>
                  </w:pPr>
                  <w:r>
                    <w:rPr>
                      <w:rFonts w:ascii="Times New Roman" w:hAnsi="Times New Roman" w:cs="Times New Roman"/>
                      <w:sz w:val="24"/>
                      <w:szCs w:val="24"/>
                    </w:rPr>
                    <w:t>да</w:t>
                  </w:r>
                </w:p>
              </w:tc>
              <w:tc>
                <w:tcPr>
                  <w:tcW w:w="709" w:type="dxa"/>
                  <w:shd w:val="clear" w:color="auto" w:fill="auto"/>
                </w:tcPr>
                <w:p w14:paraId="106F1E28" w14:textId="079A13AD" w:rsidR="00113729" w:rsidRPr="00D178CD" w:rsidRDefault="00113729" w:rsidP="00E911EA">
                  <w:pPr>
                    <w:pStyle w:val="ConsPlusNormal0"/>
                    <w:framePr w:hSpace="180" w:wrap="around" w:hAnchor="margin" w:xAlign="center" w:y="-1134"/>
                    <w:ind w:firstLine="0"/>
                    <w:jc w:val="center"/>
                    <w:rPr>
                      <w:rFonts w:ascii="Times New Roman" w:hAnsi="Times New Roman" w:cs="Times New Roman"/>
                      <w:b/>
                      <w:sz w:val="24"/>
                      <w:szCs w:val="24"/>
                    </w:rPr>
                  </w:pPr>
                  <w:r w:rsidRPr="00D178CD">
                    <w:rPr>
                      <w:rFonts w:ascii="Times New Roman" w:hAnsi="Times New Roman" w:cs="Times New Roman"/>
                      <w:sz w:val="24"/>
                      <w:szCs w:val="24"/>
                    </w:rPr>
                    <w:t>1</w:t>
                  </w:r>
                </w:p>
              </w:tc>
              <w:tc>
                <w:tcPr>
                  <w:tcW w:w="850" w:type="dxa"/>
                  <w:shd w:val="clear" w:color="auto" w:fill="auto"/>
                </w:tcPr>
                <w:p w14:paraId="11E4AEA3" w14:textId="3CF19A6E" w:rsidR="00113729" w:rsidRPr="00D178CD" w:rsidRDefault="00113729" w:rsidP="00E911EA">
                  <w:pPr>
                    <w:pStyle w:val="ConsPlusNormal0"/>
                    <w:framePr w:hSpace="180" w:wrap="around" w:hAnchor="margin" w:xAlign="center" w:y="-1134"/>
                    <w:ind w:firstLine="0"/>
                    <w:jc w:val="center"/>
                    <w:rPr>
                      <w:rFonts w:ascii="Times New Roman" w:hAnsi="Times New Roman" w:cs="Times New Roman"/>
                      <w:b/>
                      <w:sz w:val="24"/>
                      <w:szCs w:val="24"/>
                    </w:rPr>
                  </w:pPr>
                  <w:r w:rsidRPr="00D178CD">
                    <w:rPr>
                      <w:rFonts w:ascii="Times New Roman" w:hAnsi="Times New Roman" w:cs="Times New Roman"/>
                      <w:sz w:val="24"/>
                      <w:szCs w:val="24"/>
                    </w:rPr>
                    <w:t>2%</w:t>
                  </w:r>
                </w:p>
              </w:tc>
            </w:tr>
            <w:tr w:rsidR="00113729" w:rsidRPr="00D178CD" w14:paraId="1D728984" w14:textId="77777777" w:rsidTr="00EA72CF">
              <w:trPr>
                <w:trHeight w:val="3391"/>
              </w:trPr>
              <w:tc>
                <w:tcPr>
                  <w:tcW w:w="562" w:type="dxa"/>
                  <w:shd w:val="clear" w:color="auto" w:fill="auto"/>
                </w:tcPr>
                <w:p w14:paraId="31184B6D" w14:textId="77635549" w:rsidR="00113729" w:rsidRPr="00612FB1" w:rsidRDefault="00113729" w:rsidP="00E911EA">
                  <w:pPr>
                    <w:pStyle w:val="ConsPlusNormal0"/>
                    <w:framePr w:hSpace="180" w:wrap="around" w:hAnchor="margin" w:xAlign="center" w:y="-1134"/>
                    <w:jc w:val="center"/>
                    <w:rPr>
                      <w:rFonts w:ascii="Times New Roman" w:hAnsi="Times New Roman" w:cs="Times New Roman"/>
                      <w:b/>
                      <w:sz w:val="22"/>
                      <w:szCs w:val="22"/>
                    </w:rPr>
                  </w:pPr>
                  <w:r w:rsidRPr="00612FB1">
                    <w:rPr>
                      <w:rFonts w:ascii="Times New Roman" w:hAnsi="Times New Roman" w:cs="Times New Roman"/>
                      <w:sz w:val="22"/>
                      <w:szCs w:val="22"/>
                    </w:rPr>
                    <w:t>2</w:t>
                  </w:r>
                  <w:r w:rsidR="008E576E" w:rsidRPr="00612FB1">
                    <w:rPr>
                      <w:rFonts w:ascii="Times New Roman" w:hAnsi="Times New Roman" w:cs="Times New Roman"/>
                      <w:sz w:val="22"/>
                      <w:szCs w:val="22"/>
                    </w:rPr>
                    <w:t>2</w:t>
                  </w:r>
                  <w:r w:rsidRPr="00612FB1">
                    <w:rPr>
                      <w:rFonts w:ascii="Times New Roman" w:hAnsi="Times New Roman" w:cs="Times New Roman"/>
                      <w:sz w:val="22"/>
                      <w:szCs w:val="22"/>
                    </w:rPr>
                    <w:t>.5.</w:t>
                  </w:r>
                </w:p>
              </w:tc>
              <w:tc>
                <w:tcPr>
                  <w:tcW w:w="1843" w:type="dxa"/>
                  <w:shd w:val="clear" w:color="auto" w:fill="auto"/>
                </w:tcPr>
                <w:p w14:paraId="0C1260E1" w14:textId="77777777" w:rsidR="00113729" w:rsidRPr="00612FB1" w:rsidRDefault="00113729" w:rsidP="00E911EA">
                  <w:pPr>
                    <w:pStyle w:val="ConsPlusNormal0"/>
                    <w:framePr w:hSpace="180" w:wrap="around" w:hAnchor="margin" w:xAlign="center" w:y="-1134"/>
                    <w:ind w:firstLine="37"/>
                    <w:rPr>
                      <w:rFonts w:ascii="Times New Roman" w:hAnsi="Times New Roman" w:cs="Times New Roman"/>
                      <w:b/>
                      <w:sz w:val="24"/>
                      <w:szCs w:val="24"/>
                    </w:rPr>
                  </w:pPr>
                  <w:r w:rsidRPr="00612FB1">
                    <w:rPr>
                      <w:rFonts w:ascii="Times New Roman" w:hAnsi="Times New Roman" w:cs="Times New Roman"/>
                      <w:sz w:val="24"/>
                      <w:szCs w:val="24"/>
                    </w:rPr>
                    <w:t>Соответствуют ли показатели муниципальных услуг муниципальных заданий целевым индикаторам (показателям) подпрограмм (не менее одного)</w:t>
                  </w:r>
                </w:p>
              </w:tc>
              <w:tc>
                <w:tcPr>
                  <w:tcW w:w="4111" w:type="dxa"/>
                  <w:shd w:val="clear" w:color="auto" w:fill="auto"/>
                </w:tcPr>
                <w:p w14:paraId="381B47C5" w14:textId="5126C576" w:rsidR="00113729" w:rsidRPr="00612FB1" w:rsidRDefault="00113729" w:rsidP="00E911EA">
                  <w:pPr>
                    <w:pStyle w:val="ConsPlusNormal0"/>
                    <w:framePr w:hSpace="180" w:wrap="around" w:hAnchor="margin" w:xAlign="center" w:y="-1134"/>
                    <w:ind w:firstLine="0"/>
                    <w:rPr>
                      <w:rFonts w:ascii="Times New Roman" w:hAnsi="Times New Roman" w:cs="Times New Roman"/>
                      <w:sz w:val="24"/>
                      <w:szCs w:val="24"/>
                    </w:rPr>
                  </w:pPr>
                  <w:r w:rsidRPr="00612FB1">
                    <w:rPr>
                      <w:rFonts w:ascii="Times New Roman" w:hAnsi="Times New Roman" w:cs="Times New Roman"/>
                      <w:sz w:val="24"/>
                      <w:szCs w:val="24"/>
                    </w:rPr>
                    <w:t xml:space="preserve">Изучение </w:t>
                  </w:r>
                  <w:r w:rsidR="00477ACC" w:rsidRPr="00612FB1">
                    <w:rPr>
                      <w:rFonts w:ascii="Times New Roman" w:hAnsi="Times New Roman" w:cs="Times New Roman"/>
                      <w:sz w:val="24"/>
                      <w:szCs w:val="24"/>
                    </w:rPr>
                    <w:t>«</w:t>
                  </w:r>
                  <w:r w:rsidRPr="00612FB1">
                    <w:rPr>
                      <w:rFonts w:ascii="Times New Roman" w:hAnsi="Times New Roman" w:cs="Times New Roman"/>
                      <w:sz w:val="24"/>
                      <w:szCs w:val="24"/>
                    </w:rPr>
                    <w:t>Отчета о выполнении сводных показателей муниципальных заданий на оказание муниципальных услуг (работ) муниципальными учреждениями по муниципальной программе</w:t>
                  </w:r>
                  <w:r w:rsidR="00477ACC" w:rsidRPr="00612FB1">
                    <w:rPr>
                      <w:rFonts w:ascii="Times New Roman" w:hAnsi="Times New Roman" w:cs="Times New Roman"/>
                      <w:sz w:val="24"/>
                      <w:szCs w:val="24"/>
                    </w:rPr>
                    <w:t>»</w:t>
                  </w:r>
                  <w:r w:rsidRPr="00612FB1">
                    <w:rPr>
                      <w:rFonts w:ascii="Times New Roman" w:hAnsi="Times New Roman" w:cs="Times New Roman"/>
                      <w:sz w:val="24"/>
                      <w:szCs w:val="24"/>
                    </w:rPr>
                    <w:t>.</w:t>
                  </w:r>
                </w:p>
                <w:p w14:paraId="099D149B" w14:textId="6ED5CD71" w:rsidR="00113729" w:rsidRPr="00612FB1" w:rsidRDefault="00113729" w:rsidP="00E911EA">
                  <w:pPr>
                    <w:pStyle w:val="ConsPlusNormal0"/>
                    <w:framePr w:hSpace="180" w:wrap="around" w:hAnchor="margin" w:xAlign="center" w:y="-1134"/>
                    <w:ind w:firstLine="0"/>
                    <w:rPr>
                      <w:rFonts w:ascii="Times New Roman" w:hAnsi="Times New Roman" w:cs="Times New Roman"/>
                      <w:b/>
                      <w:sz w:val="24"/>
                      <w:szCs w:val="24"/>
                    </w:rPr>
                  </w:pPr>
                  <w:r w:rsidRPr="00A31F14">
                    <w:rPr>
                      <w:rFonts w:ascii="Times New Roman" w:hAnsi="Times New Roman" w:cs="Times New Roman"/>
                      <w:sz w:val="24"/>
                      <w:szCs w:val="24"/>
                    </w:rPr>
                    <w:t xml:space="preserve">Ответ </w:t>
                  </w:r>
                  <w:r w:rsidR="00477ACC" w:rsidRPr="00A31F14">
                    <w:rPr>
                      <w:rFonts w:ascii="Times New Roman" w:hAnsi="Times New Roman" w:cs="Times New Roman"/>
                      <w:sz w:val="24"/>
                      <w:szCs w:val="24"/>
                    </w:rPr>
                    <w:t>«</w:t>
                  </w:r>
                  <w:r w:rsidRPr="00A31F14">
                    <w:rPr>
                      <w:rFonts w:ascii="Times New Roman" w:hAnsi="Times New Roman" w:cs="Times New Roman"/>
                      <w:sz w:val="24"/>
                      <w:szCs w:val="24"/>
                    </w:rPr>
                    <w:t>Да</w:t>
                  </w:r>
                  <w:r w:rsidR="00477ACC" w:rsidRPr="00A31F14">
                    <w:rPr>
                      <w:rFonts w:ascii="Times New Roman" w:hAnsi="Times New Roman" w:cs="Times New Roman"/>
                      <w:sz w:val="24"/>
                      <w:szCs w:val="24"/>
                    </w:rPr>
                    <w:t>»</w:t>
                  </w:r>
                  <w:r w:rsidRPr="00A31F14">
                    <w:rPr>
                      <w:rFonts w:ascii="Times New Roman" w:hAnsi="Times New Roman" w:cs="Times New Roman"/>
                      <w:sz w:val="24"/>
                      <w:szCs w:val="24"/>
                    </w:rPr>
                    <w:t xml:space="preserve"> - если показатели муниципальных заданий на оказание муниципальных услуг соответствуют целевым показателям (индикаторам) подпрограмм (не менее одного), если отсутствуют муниципальные задания</w:t>
                  </w:r>
                </w:p>
              </w:tc>
              <w:tc>
                <w:tcPr>
                  <w:tcW w:w="850" w:type="dxa"/>
                  <w:shd w:val="clear" w:color="auto" w:fill="auto"/>
                </w:tcPr>
                <w:p w14:paraId="6A2C2F16" w14:textId="77777777" w:rsidR="00113729" w:rsidRPr="00612FB1" w:rsidRDefault="00113729" w:rsidP="00E911EA">
                  <w:pPr>
                    <w:pStyle w:val="ConsPlusNormal0"/>
                    <w:framePr w:hSpace="180" w:wrap="around" w:hAnchor="margin" w:xAlign="center" w:y="-1134"/>
                    <w:ind w:right="7" w:firstLine="0"/>
                    <w:rPr>
                      <w:rFonts w:ascii="Times New Roman" w:hAnsi="Times New Roman" w:cs="Times New Roman"/>
                      <w:b/>
                      <w:sz w:val="24"/>
                      <w:szCs w:val="24"/>
                    </w:rPr>
                  </w:pPr>
                  <w:r w:rsidRPr="00612FB1">
                    <w:rPr>
                      <w:rFonts w:ascii="Times New Roman" w:hAnsi="Times New Roman" w:cs="Times New Roman"/>
                      <w:sz w:val="24"/>
                      <w:szCs w:val="24"/>
                    </w:rPr>
                    <w:t>Финансовый орган муниципального образования</w:t>
                  </w:r>
                </w:p>
              </w:tc>
              <w:tc>
                <w:tcPr>
                  <w:tcW w:w="851" w:type="dxa"/>
                  <w:shd w:val="clear" w:color="auto" w:fill="auto"/>
                </w:tcPr>
                <w:p w14:paraId="3C174259" w14:textId="02E24CC5" w:rsidR="00113729" w:rsidRPr="00612FB1" w:rsidRDefault="00612FB1" w:rsidP="00E911EA">
                  <w:pPr>
                    <w:pStyle w:val="ConsPlusNormal0"/>
                    <w:framePr w:hSpace="180" w:wrap="around" w:hAnchor="margin" w:xAlign="center" w:y="-1134"/>
                    <w:ind w:firstLine="0"/>
                    <w:rPr>
                      <w:rFonts w:ascii="Times New Roman" w:hAnsi="Times New Roman" w:cs="Times New Roman"/>
                      <w:b/>
                      <w:sz w:val="24"/>
                      <w:szCs w:val="24"/>
                    </w:rPr>
                  </w:pPr>
                  <w:r>
                    <w:rPr>
                      <w:rFonts w:ascii="Times New Roman" w:hAnsi="Times New Roman" w:cs="Times New Roman"/>
                      <w:sz w:val="24"/>
                      <w:szCs w:val="24"/>
                    </w:rPr>
                    <w:t>да</w:t>
                  </w:r>
                </w:p>
              </w:tc>
              <w:tc>
                <w:tcPr>
                  <w:tcW w:w="709" w:type="dxa"/>
                  <w:shd w:val="clear" w:color="auto" w:fill="auto"/>
                </w:tcPr>
                <w:p w14:paraId="635924A0" w14:textId="3EA7D5B8" w:rsidR="00113729" w:rsidRPr="00612FB1" w:rsidRDefault="00113729" w:rsidP="00E911EA">
                  <w:pPr>
                    <w:pStyle w:val="ConsPlusNormal0"/>
                    <w:framePr w:hSpace="180" w:wrap="around" w:hAnchor="margin" w:xAlign="center" w:y="-1134"/>
                    <w:ind w:firstLine="0"/>
                    <w:rPr>
                      <w:rFonts w:ascii="Times New Roman" w:hAnsi="Times New Roman" w:cs="Times New Roman"/>
                      <w:b/>
                      <w:sz w:val="24"/>
                      <w:szCs w:val="24"/>
                    </w:rPr>
                  </w:pPr>
                  <w:r w:rsidRPr="00612FB1">
                    <w:rPr>
                      <w:rFonts w:ascii="Times New Roman" w:hAnsi="Times New Roman" w:cs="Times New Roman"/>
                      <w:sz w:val="24"/>
                      <w:szCs w:val="24"/>
                    </w:rPr>
                    <w:t xml:space="preserve">1 </w:t>
                  </w:r>
                </w:p>
              </w:tc>
              <w:tc>
                <w:tcPr>
                  <w:tcW w:w="850" w:type="dxa"/>
                  <w:shd w:val="clear" w:color="auto" w:fill="auto"/>
                </w:tcPr>
                <w:p w14:paraId="6DDEF539" w14:textId="47BEB782" w:rsidR="00113729" w:rsidRPr="00612FB1" w:rsidRDefault="00113729" w:rsidP="00E911EA">
                  <w:pPr>
                    <w:pStyle w:val="ConsPlusNormal0"/>
                    <w:framePr w:hSpace="180" w:wrap="around" w:hAnchor="margin" w:xAlign="center" w:y="-1134"/>
                    <w:ind w:firstLine="0"/>
                    <w:rPr>
                      <w:rFonts w:ascii="Times New Roman" w:hAnsi="Times New Roman" w:cs="Times New Roman"/>
                      <w:b/>
                      <w:sz w:val="24"/>
                      <w:szCs w:val="24"/>
                    </w:rPr>
                  </w:pPr>
                  <w:r w:rsidRPr="00612FB1">
                    <w:rPr>
                      <w:rFonts w:ascii="Times New Roman" w:hAnsi="Times New Roman" w:cs="Times New Roman"/>
                      <w:sz w:val="24"/>
                      <w:szCs w:val="24"/>
                    </w:rPr>
                    <w:t xml:space="preserve">2% </w:t>
                  </w:r>
                </w:p>
              </w:tc>
            </w:tr>
            <w:tr w:rsidR="00113729" w:rsidRPr="00D178CD" w14:paraId="7C21B148" w14:textId="77777777" w:rsidTr="00EA72CF">
              <w:tc>
                <w:tcPr>
                  <w:tcW w:w="562" w:type="dxa"/>
                  <w:shd w:val="clear" w:color="auto" w:fill="auto"/>
                </w:tcPr>
                <w:p w14:paraId="4E123F87" w14:textId="77777777" w:rsidR="00113729" w:rsidRPr="008212A7" w:rsidRDefault="00113729" w:rsidP="00E911EA">
                  <w:pPr>
                    <w:pStyle w:val="ConsPlusNormal0"/>
                    <w:framePr w:hSpace="180" w:wrap="around" w:hAnchor="margin" w:xAlign="center" w:y="-1134"/>
                    <w:jc w:val="center"/>
                    <w:rPr>
                      <w:rFonts w:ascii="Times New Roman" w:hAnsi="Times New Roman" w:cs="Times New Roman"/>
                      <w:b/>
                      <w:sz w:val="22"/>
                      <w:szCs w:val="22"/>
                    </w:rPr>
                  </w:pPr>
                </w:p>
              </w:tc>
              <w:tc>
                <w:tcPr>
                  <w:tcW w:w="5954" w:type="dxa"/>
                  <w:gridSpan w:val="2"/>
                  <w:shd w:val="clear" w:color="auto" w:fill="auto"/>
                </w:tcPr>
                <w:p w14:paraId="2D1C0F30" w14:textId="77777777" w:rsidR="00113729" w:rsidRPr="00D178CD" w:rsidRDefault="00113729" w:rsidP="00E911EA">
                  <w:pPr>
                    <w:pStyle w:val="ConsPlusNormal0"/>
                    <w:framePr w:hSpace="180" w:wrap="around" w:hAnchor="margin" w:xAlign="center" w:y="-1134"/>
                    <w:ind w:firstLine="0"/>
                    <w:rPr>
                      <w:rFonts w:ascii="Times New Roman" w:hAnsi="Times New Roman" w:cs="Times New Roman"/>
                      <w:b/>
                      <w:sz w:val="24"/>
                      <w:szCs w:val="24"/>
                    </w:rPr>
                  </w:pPr>
                  <w:r w:rsidRPr="00D178CD">
                    <w:rPr>
                      <w:rFonts w:ascii="Times New Roman" w:hAnsi="Times New Roman" w:cs="Times New Roman"/>
                      <w:sz w:val="24"/>
                      <w:szCs w:val="24"/>
                    </w:rPr>
                    <w:t>Блок 2. Эффективность реализации</w:t>
                  </w:r>
                </w:p>
              </w:tc>
              <w:tc>
                <w:tcPr>
                  <w:tcW w:w="850" w:type="dxa"/>
                  <w:shd w:val="clear" w:color="auto" w:fill="auto"/>
                </w:tcPr>
                <w:p w14:paraId="287F628E" w14:textId="77777777" w:rsidR="00113729" w:rsidRPr="00D178CD" w:rsidRDefault="00113729" w:rsidP="00E911EA">
                  <w:pPr>
                    <w:pStyle w:val="ConsPlusNormal0"/>
                    <w:framePr w:hSpace="180" w:wrap="around" w:hAnchor="margin" w:xAlign="center" w:y="-1134"/>
                    <w:ind w:right="7"/>
                    <w:jc w:val="center"/>
                    <w:rPr>
                      <w:rFonts w:ascii="Times New Roman" w:hAnsi="Times New Roman" w:cs="Times New Roman"/>
                      <w:b/>
                      <w:sz w:val="24"/>
                      <w:szCs w:val="24"/>
                    </w:rPr>
                  </w:pPr>
                </w:p>
              </w:tc>
              <w:tc>
                <w:tcPr>
                  <w:tcW w:w="851" w:type="dxa"/>
                  <w:shd w:val="clear" w:color="auto" w:fill="auto"/>
                </w:tcPr>
                <w:p w14:paraId="39F4AB51" w14:textId="77777777" w:rsidR="00113729" w:rsidRPr="00D178CD" w:rsidRDefault="00113729" w:rsidP="00E911EA">
                  <w:pPr>
                    <w:pStyle w:val="ConsPlusNormal0"/>
                    <w:framePr w:hSpace="180" w:wrap="around" w:hAnchor="margin" w:xAlign="center" w:y="-1134"/>
                    <w:jc w:val="center"/>
                    <w:rPr>
                      <w:rFonts w:ascii="Times New Roman" w:hAnsi="Times New Roman" w:cs="Times New Roman"/>
                      <w:b/>
                      <w:sz w:val="24"/>
                      <w:szCs w:val="24"/>
                    </w:rPr>
                  </w:pPr>
                </w:p>
              </w:tc>
              <w:tc>
                <w:tcPr>
                  <w:tcW w:w="709" w:type="dxa"/>
                  <w:shd w:val="clear" w:color="auto" w:fill="auto"/>
                </w:tcPr>
                <w:p w14:paraId="7A5D1212" w14:textId="77777777" w:rsidR="00113729" w:rsidRPr="00D178CD" w:rsidRDefault="00113729" w:rsidP="00E911EA">
                  <w:pPr>
                    <w:pStyle w:val="ConsPlusNormal0"/>
                    <w:framePr w:hSpace="180" w:wrap="around" w:hAnchor="margin" w:xAlign="center" w:y="-1134"/>
                    <w:jc w:val="center"/>
                    <w:rPr>
                      <w:rFonts w:ascii="Times New Roman" w:hAnsi="Times New Roman" w:cs="Times New Roman"/>
                      <w:b/>
                      <w:sz w:val="24"/>
                      <w:szCs w:val="24"/>
                    </w:rPr>
                  </w:pPr>
                </w:p>
              </w:tc>
              <w:tc>
                <w:tcPr>
                  <w:tcW w:w="850" w:type="dxa"/>
                  <w:shd w:val="clear" w:color="auto" w:fill="auto"/>
                </w:tcPr>
                <w:p w14:paraId="5F8B3FF6" w14:textId="77777777" w:rsidR="00113729" w:rsidRPr="00D178CD" w:rsidRDefault="00113729" w:rsidP="00E911EA">
                  <w:pPr>
                    <w:pStyle w:val="ConsPlusNormal0"/>
                    <w:framePr w:hSpace="180" w:wrap="around" w:hAnchor="margin" w:xAlign="center" w:y="-1134"/>
                    <w:jc w:val="center"/>
                    <w:rPr>
                      <w:rFonts w:ascii="Times New Roman" w:hAnsi="Times New Roman" w:cs="Times New Roman"/>
                      <w:b/>
                      <w:sz w:val="24"/>
                      <w:szCs w:val="24"/>
                    </w:rPr>
                  </w:pPr>
                </w:p>
              </w:tc>
            </w:tr>
            <w:tr w:rsidR="00113729" w:rsidRPr="00D178CD" w14:paraId="26A471CC" w14:textId="77777777" w:rsidTr="00EA72CF">
              <w:tc>
                <w:tcPr>
                  <w:tcW w:w="562" w:type="dxa"/>
                  <w:shd w:val="clear" w:color="auto" w:fill="auto"/>
                </w:tcPr>
                <w:p w14:paraId="339B0D18" w14:textId="77777777" w:rsidR="00113729" w:rsidRPr="008212A7" w:rsidRDefault="00113729" w:rsidP="00E911EA">
                  <w:pPr>
                    <w:pStyle w:val="ConsPlusNormal0"/>
                    <w:framePr w:hSpace="180" w:wrap="around" w:hAnchor="margin" w:xAlign="center" w:y="-1134"/>
                    <w:jc w:val="center"/>
                    <w:rPr>
                      <w:rFonts w:ascii="Times New Roman" w:hAnsi="Times New Roman" w:cs="Times New Roman"/>
                      <w:b/>
                      <w:sz w:val="22"/>
                      <w:szCs w:val="22"/>
                    </w:rPr>
                  </w:pPr>
                </w:p>
              </w:tc>
              <w:tc>
                <w:tcPr>
                  <w:tcW w:w="1843" w:type="dxa"/>
                  <w:shd w:val="clear" w:color="auto" w:fill="auto"/>
                </w:tcPr>
                <w:p w14:paraId="5E5227F6" w14:textId="77777777" w:rsidR="00113729" w:rsidRPr="00D178CD" w:rsidRDefault="00113729" w:rsidP="00E911EA">
                  <w:pPr>
                    <w:pStyle w:val="ConsPlusNormal0"/>
                    <w:framePr w:hSpace="180" w:wrap="around" w:hAnchor="margin" w:xAlign="center" w:y="-1134"/>
                    <w:ind w:firstLine="37"/>
                    <w:rPr>
                      <w:rFonts w:ascii="Times New Roman" w:hAnsi="Times New Roman" w:cs="Times New Roman"/>
                      <w:b/>
                      <w:sz w:val="24"/>
                      <w:szCs w:val="24"/>
                    </w:rPr>
                  </w:pPr>
                  <w:r w:rsidRPr="00D178CD">
                    <w:rPr>
                      <w:rFonts w:ascii="Times New Roman" w:hAnsi="Times New Roman" w:cs="Times New Roman"/>
                      <w:sz w:val="24"/>
                      <w:szCs w:val="24"/>
                    </w:rPr>
                    <w:t>Раздел 3. Качество управления программой</w:t>
                  </w:r>
                </w:p>
              </w:tc>
              <w:tc>
                <w:tcPr>
                  <w:tcW w:w="4111" w:type="dxa"/>
                  <w:shd w:val="clear" w:color="auto" w:fill="auto"/>
                </w:tcPr>
                <w:p w14:paraId="10D3E4D5" w14:textId="77777777" w:rsidR="00113729" w:rsidRPr="00D178CD" w:rsidRDefault="00113729" w:rsidP="00E911EA">
                  <w:pPr>
                    <w:pStyle w:val="ConsPlusNormal0"/>
                    <w:framePr w:hSpace="180" w:wrap="around" w:hAnchor="margin" w:xAlign="center" w:y="-1134"/>
                    <w:ind w:firstLine="0"/>
                    <w:rPr>
                      <w:rFonts w:ascii="Times New Roman" w:hAnsi="Times New Roman" w:cs="Times New Roman"/>
                      <w:b/>
                      <w:sz w:val="24"/>
                      <w:szCs w:val="24"/>
                    </w:rPr>
                  </w:pPr>
                  <w:r w:rsidRPr="00D178CD">
                    <w:rPr>
                      <w:rFonts w:ascii="Times New Roman" w:hAnsi="Times New Roman" w:cs="Times New Roman"/>
                      <w:sz w:val="24"/>
                      <w:szCs w:val="24"/>
                    </w:rPr>
                    <w:t>(20% / 4 x (нет - 0 или да - 1)</w:t>
                  </w:r>
                </w:p>
              </w:tc>
              <w:tc>
                <w:tcPr>
                  <w:tcW w:w="850" w:type="dxa"/>
                  <w:shd w:val="clear" w:color="auto" w:fill="auto"/>
                </w:tcPr>
                <w:p w14:paraId="2BFE7867" w14:textId="77777777" w:rsidR="00113729" w:rsidRPr="00D178CD" w:rsidRDefault="00113729" w:rsidP="00E911EA">
                  <w:pPr>
                    <w:pStyle w:val="ConsPlusNormal0"/>
                    <w:framePr w:hSpace="180" w:wrap="around" w:hAnchor="margin" w:xAlign="center" w:y="-1134"/>
                    <w:ind w:right="7" w:firstLine="0"/>
                    <w:rPr>
                      <w:rFonts w:ascii="Times New Roman" w:hAnsi="Times New Roman" w:cs="Times New Roman"/>
                      <w:b/>
                      <w:sz w:val="24"/>
                      <w:szCs w:val="24"/>
                    </w:rPr>
                  </w:pPr>
                </w:p>
              </w:tc>
              <w:tc>
                <w:tcPr>
                  <w:tcW w:w="851" w:type="dxa"/>
                  <w:shd w:val="clear" w:color="auto" w:fill="auto"/>
                </w:tcPr>
                <w:p w14:paraId="5C5DC3A9" w14:textId="77777777" w:rsidR="00113729" w:rsidRPr="00D178CD" w:rsidRDefault="00113729" w:rsidP="00E911EA">
                  <w:pPr>
                    <w:pStyle w:val="ConsPlusNormal0"/>
                    <w:framePr w:hSpace="180" w:wrap="around" w:hAnchor="margin" w:xAlign="center" w:y="-1134"/>
                    <w:ind w:firstLine="0"/>
                    <w:rPr>
                      <w:rFonts w:ascii="Times New Roman" w:hAnsi="Times New Roman" w:cs="Times New Roman"/>
                      <w:b/>
                      <w:sz w:val="24"/>
                      <w:szCs w:val="24"/>
                    </w:rPr>
                  </w:pPr>
                </w:p>
              </w:tc>
              <w:tc>
                <w:tcPr>
                  <w:tcW w:w="709" w:type="dxa"/>
                  <w:shd w:val="clear" w:color="auto" w:fill="auto"/>
                </w:tcPr>
                <w:p w14:paraId="142805BC" w14:textId="1833A81E" w:rsidR="00113729" w:rsidRPr="00D178CD" w:rsidRDefault="008F31F9" w:rsidP="00E911EA">
                  <w:pPr>
                    <w:pStyle w:val="ConsPlusNormal0"/>
                    <w:framePr w:hSpace="180" w:wrap="around" w:hAnchor="margin" w:xAlign="center" w:y="-1134"/>
                    <w:ind w:firstLine="0"/>
                    <w:rPr>
                      <w:rFonts w:ascii="Times New Roman" w:hAnsi="Times New Roman" w:cs="Times New Roman"/>
                      <w:b/>
                      <w:sz w:val="24"/>
                      <w:szCs w:val="24"/>
                    </w:rPr>
                  </w:pPr>
                  <w:r>
                    <w:rPr>
                      <w:rFonts w:ascii="Times New Roman" w:hAnsi="Times New Roman" w:cs="Times New Roman"/>
                      <w:sz w:val="24"/>
                      <w:szCs w:val="24"/>
                    </w:rPr>
                    <w:t>4</w:t>
                  </w:r>
                </w:p>
              </w:tc>
              <w:tc>
                <w:tcPr>
                  <w:tcW w:w="850" w:type="dxa"/>
                  <w:shd w:val="clear" w:color="auto" w:fill="auto"/>
                </w:tcPr>
                <w:p w14:paraId="5E70C0E1" w14:textId="7BBEAB20" w:rsidR="00113729" w:rsidRPr="00D178CD" w:rsidRDefault="008F31F9" w:rsidP="00E911EA">
                  <w:pPr>
                    <w:pStyle w:val="ConsPlusNormal0"/>
                    <w:framePr w:hSpace="180" w:wrap="around" w:hAnchor="margin" w:xAlign="center" w:y="-1134"/>
                    <w:ind w:firstLine="0"/>
                    <w:rPr>
                      <w:rFonts w:ascii="Times New Roman" w:hAnsi="Times New Roman" w:cs="Times New Roman"/>
                      <w:b/>
                      <w:sz w:val="24"/>
                      <w:szCs w:val="24"/>
                    </w:rPr>
                  </w:pPr>
                  <w:r>
                    <w:rPr>
                      <w:rFonts w:ascii="Times New Roman" w:hAnsi="Times New Roman" w:cs="Times New Roman"/>
                      <w:sz w:val="24"/>
                      <w:szCs w:val="24"/>
                    </w:rPr>
                    <w:t>20%</w:t>
                  </w:r>
                </w:p>
              </w:tc>
            </w:tr>
            <w:tr w:rsidR="00113729" w:rsidRPr="00D178CD" w14:paraId="7B6A6E11" w14:textId="77777777" w:rsidTr="00EA72CF">
              <w:tc>
                <w:tcPr>
                  <w:tcW w:w="562" w:type="dxa"/>
                  <w:shd w:val="clear" w:color="auto" w:fill="auto"/>
                </w:tcPr>
                <w:p w14:paraId="0DAE74D5" w14:textId="38CBBEB1" w:rsidR="00113729" w:rsidRPr="008212A7" w:rsidRDefault="00113729" w:rsidP="00E911EA">
                  <w:pPr>
                    <w:pStyle w:val="ConsPlusNormal0"/>
                    <w:framePr w:hSpace="180" w:wrap="around" w:hAnchor="margin" w:xAlign="center" w:y="-1134"/>
                    <w:jc w:val="center"/>
                    <w:rPr>
                      <w:rFonts w:ascii="Times New Roman" w:hAnsi="Times New Roman" w:cs="Times New Roman"/>
                      <w:b/>
                      <w:sz w:val="22"/>
                      <w:szCs w:val="22"/>
                    </w:rPr>
                  </w:pPr>
                  <w:r w:rsidRPr="008212A7">
                    <w:rPr>
                      <w:rFonts w:ascii="Times New Roman" w:hAnsi="Times New Roman" w:cs="Times New Roman"/>
                      <w:sz w:val="22"/>
                      <w:szCs w:val="22"/>
                    </w:rPr>
                    <w:t>3</w:t>
                  </w:r>
                  <w:r w:rsidR="008E576E">
                    <w:rPr>
                      <w:rFonts w:ascii="Times New Roman" w:hAnsi="Times New Roman" w:cs="Times New Roman"/>
                      <w:sz w:val="22"/>
                      <w:szCs w:val="22"/>
                    </w:rPr>
                    <w:t>3</w:t>
                  </w:r>
                  <w:r w:rsidRPr="008212A7">
                    <w:rPr>
                      <w:rFonts w:ascii="Times New Roman" w:hAnsi="Times New Roman" w:cs="Times New Roman"/>
                      <w:sz w:val="22"/>
                      <w:szCs w:val="22"/>
                    </w:rPr>
                    <w:t>.1.</w:t>
                  </w:r>
                </w:p>
              </w:tc>
              <w:tc>
                <w:tcPr>
                  <w:tcW w:w="1843" w:type="dxa"/>
                  <w:shd w:val="clear" w:color="auto" w:fill="auto"/>
                </w:tcPr>
                <w:p w14:paraId="78C4BB0F" w14:textId="4342AD93" w:rsidR="00113729" w:rsidRPr="00D178CD" w:rsidRDefault="00113729" w:rsidP="00E911EA">
                  <w:pPr>
                    <w:pStyle w:val="ConsPlusNormal0"/>
                    <w:framePr w:hSpace="180" w:wrap="around" w:hAnchor="margin" w:xAlign="center" w:y="-1134"/>
                    <w:ind w:firstLine="37"/>
                    <w:rPr>
                      <w:rFonts w:ascii="Times New Roman" w:hAnsi="Times New Roman" w:cs="Times New Roman"/>
                      <w:b/>
                      <w:sz w:val="24"/>
                      <w:szCs w:val="24"/>
                    </w:rPr>
                  </w:pPr>
                  <w:r w:rsidRPr="00D178CD">
                    <w:rPr>
                      <w:rFonts w:ascii="Times New Roman" w:hAnsi="Times New Roman" w:cs="Times New Roman"/>
                      <w:sz w:val="24"/>
                      <w:szCs w:val="24"/>
                    </w:rPr>
                    <w:t xml:space="preserve">Установлены и соблюдены ли сроки выполнения основных мероприятий и контрольных событий в </w:t>
                  </w:r>
                  <w:r w:rsidR="00477ACC">
                    <w:rPr>
                      <w:rFonts w:ascii="Times New Roman" w:hAnsi="Times New Roman" w:cs="Times New Roman"/>
                      <w:sz w:val="24"/>
                      <w:szCs w:val="24"/>
                    </w:rPr>
                    <w:t>«</w:t>
                  </w:r>
                  <w:r w:rsidRPr="00D178CD">
                    <w:rPr>
                      <w:rFonts w:ascii="Times New Roman" w:hAnsi="Times New Roman" w:cs="Times New Roman"/>
                      <w:sz w:val="24"/>
                      <w:szCs w:val="24"/>
                    </w:rPr>
                    <w:t>Комплексном плане действий по реализации муниципальной программы</w:t>
                  </w:r>
                  <w:r w:rsidR="00477ACC">
                    <w:rPr>
                      <w:rFonts w:ascii="Times New Roman" w:hAnsi="Times New Roman" w:cs="Times New Roman"/>
                      <w:sz w:val="24"/>
                      <w:szCs w:val="24"/>
                    </w:rPr>
                    <w:t>»</w:t>
                  </w:r>
                </w:p>
              </w:tc>
              <w:tc>
                <w:tcPr>
                  <w:tcW w:w="4111" w:type="dxa"/>
                  <w:shd w:val="clear" w:color="auto" w:fill="auto"/>
                </w:tcPr>
                <w:p w14:paraId="2E492AAF" w14:textId="74BC4E38" w:rsidR="00113729" w:rsidRPr="00D178CD" w:rsidRDefault="00113729" w:rsidP="00E911EA">
                  <w:pPr>
                    <w:pStyle w:val="ConsPlusNormal0"/>
                    <w:framePr w:hSpace="180" w:wrap="around" w:hAnchor="margin" w:xAlign="center" w:y="-1134"/>
                    <w:ind w:firstLine="0"/>
                    <w:rPr>
                      <w:rFonts w:ascii="Times New Roman" w:hAnsi="Times New Roman" w:cs="Times New Roman"/>
                      <w:sz w:val="24"/>
                      <w:szCs w:val="24"/>
                    </w:rPr>
                  </w:pPr>
                  <w:r w:rsidRPr="00D178CD">
                    <w:rPr>
                      <w:rFonts w:ascii="Times New Roman" w:hAnsi="Times New Roman" w:cs="Times New Roman"/>
                      <w:sz w:val="24"/>
                      <w:szCs w:val="24"/>
                    </w:rPr>
                    <w:t xml:space="preserve">Изучение </w:t>
                  </w:r>
                  <w:r w:rsidR="00477ACC">
                    <w:rPr>
                      <w:rFonts w:ascii="Times New Roman" w:hAnsi="Times New Roman" w:cs="Times New Roman"/>
                      <w:sz w:val="24"/>
                      <w:szCs w:val="24"/>
                    </w:rPr>
                    <w:t>«</w:t>
                  </w:r>
                  <w:r w:rsidRPr="00D178CD">
                    <w:rPr>
                      <w:rFonts w:ascii="Times New Roman" w:hAnsi="Times New Roman" w:cs="Times New Roman"/>
                      <w:sz w:val="24"/>
                      <w:szCs w:val="24"/>
                    </w:rPr>
                    <w:t>Комплексного плана действий по реализации муниципальной программы</w:t>
                  </w:r>
                  <w:r w:rsidR="00477ACC">
                    <w:rPr>
                      <w:rFonts w:ascii="Times New Roman" w:hAnsi="Times New Roman" w:cs="Times New Roman"/>
                      <w:sz w:val="24"/>
                      <w:szCs w:val="24"/>
                    </w:rPr>
                    <w:t>»</w:t>
                  </w:r>
                  <w:r w:rsidRPr="00D178CD">
                    <w:rPr>
                      <w:rFonts w:ascii="Times New Roman" w:hAnsi="Times New Roman" w:cs="Times New Roman"/>
                      <w:sz w:val="24"/>
                      <w:szCs w:val="24"/>
                    </w:rPr>
                    <w:t>.</w:t>
                  </w:r>
                </w:p>
                <w:p w14:paraId="47F73558" w14:textId="3B42B29D" w:rsidR="00113729" w:rsidRPr="00D178CD" w:rsidRDefault="00113729" w:rsidP="00E911EA">
                  <w:pPr>
                    <w:pStyle w:val="ConsPlusNormal0"/>
                    <w:framePr w:hSpace="180" w:wrap="around" w:hAnchor="margin" w:xAlign="center" w:y="-1134"/>
                    <w:ind w:firstLine="0"/>
                    <w:rPr>
                      <w:rFonts w:ascii="Times New Roman" w:hAnsi="Times New Roman" w:cs="Times New Roman"/>
                      <w:b/>
                      <w:sz w:val="24"/>
                      <w:szCs w:val="24"/>
                    </w:rPr>
                  </w:pPr>
                  <w:r w:rsidRPr="00D178CD">
                    <w:rPr>
                      <w:rFonts w:ascii="Times New Roman" w:hAnsi="Times New Roman" w:cs="Times New Roman"/>
                      <w:sz w:val="24"/>
                      <w:szCs w:val="24"/>
                    </w:rPr>
                    <w:t xml:space="preserve">Ответ </w:t>
                  </w:r>
                  <w:r w:rsidR="00477ACC">
                    <w:rPr>
                      <w:rFonts w:ascii="Times New Roman" w:hAnsi="Times New Roman" w:cs="Times New Roman"/>
                      <w:sz w:val="24"/>
                      <w:szCs w:val="24"/>
                    </w:rPr>
                    <w:t>«</w:t>
                  </w:r>
                  <w:r w:rsidRPr="00D178CD">
                    <w:rPr>
                      <w:rFonts w:ascii="Times New Roman" w:hAnsi="Times New Roman" w:cs="Times New Roman"/>
                      <w:sz w:val="24"/>
                      <w:szCs w:val="24"/>
                    </w:rPr>
                    <w:t>Да</w:t>
                  </w:r>
                  <w:r w:rsidR="00477ACC">
                    <w:rPr>
                      <w:rFonts w:ascii="Times New Roman" w:hAnsi="Times New Roman" w:cs="Times New Roman"/>
                      <w:sz w:val="24"/>
                      <w:szCs w:val="24"/>
                    </w:rPr>
                    <w:t>»</w:t>
                  </w:r>
                  <w:r w:rsidRPr="00D178CD">
                    <w:rPr>
                      <w:rFonts w:ascii="Times New Roman" w:hAnsi="Times New Roman" w:cs="Times New Roman"/>
                      <w:sz w:val="24"/>
                      <w:szCs w:val="24"/>
                    </w:rPr>
                    <w:t xml:space="preserve"> - установлены и соблюдены сроки выполнения основных мероприятий и контрольных событий</w:t>
                  </w:r>
                </w:p>
              </w:tc>
              <w:tc>
                <w:tcPr>
                  <w:tcW w:w="850" w:type="dxa"/>
                  <w:shd w:val="clear" w:color="auto" w:fill="auto"/>
                </w:tcPr>
                <w:p w14:paraId="71C64C87" w14:textId="77777777" w:rsidR="00113729" w:rsidRPr="00D178CD" w:rsidRDefault="00113729" w:rsidP="00E911EA">
                  <w:pPr>
                    <w:pStyle w:val="ConsPlusNormal0"/>
                    <w:framePr w:hSpace="180" w:wrap="around" w:hAnchor="margin" w:xAlign="center" w:y="-1134"/>
                    <w:ind w:right="7" w:firstLine="0"/>
                    <w:rPr>
                      <w:rFonts w:ascii="Times New Roman" w:hAnsi="Times New Roman" w:cs="Times New Roman"/>
                      <w:b/>
                      <w:sz w:val="24"/>
                      <w:szCs w:val="24"/>
                    </w:rPr>
                  </w:pPr>
                  <w:r w:rsidRPr="00D178CD">
                    <w:rPr>
                      <w:rFonts w:ascii="Times New Roman" w:hAnsi="Times New Roman" w:cs="Times New Roman"/>
                      <w:sz w:val="24"/>
                      <w:szCs w:val="24"/>
                    </w:rPr>
                    <w:t>Отдел/управление экономики Администрации МО</w:t>
                  </w:r>
                </w:p>
              </w:tc>
              <w:tc>
                <w:tcPr>
                  <w:tcW w:w="851" w:type="dxa"/>
                  <w:shd w:val="clear" w:color="auto" w:fill="auto"/>
                </w:tcPr>
                <w:p w14:paraId="5F72D5E5" w14:textId="575BD036" w:rsidR="00113729" w:rsidRPr="00D178CD" w:rsidRDefault="005A2F93" w:rsidP="00E911EA">
                  <w:pPr>
                    <w:pStyle w:val="ConsPlusNormal0"/>
                    <w:framePr w:hSpace="180" w:wrap="around" w:hAnchor="margin" w:xAlign="center" w:y="-1134"/>
                    <w:ind w:firstLine="0"/>
                    <w:jc w:val="center"/>
                    <w:rPr>
                      <w:rFonts w:ascii="Times New Roman" w:hAnsi="Times New Roman" w:cs="Times New Roman"/>
                      <w:b/>
                      <w:sz w:val="24"/>
                      <w:szCs w:val="24"/>
                    </w:rPr>
                  </w:pPr>
                  <w:r>
                    <w:rPr>
                      <w:rFonts w:ascii="Times New Roman" w:hAnsi="Times New Roman" w:cs="Times New Roman"/>
                      <w:sz w:val="24"/>
                      <w:szCs w:val="24"/>
                    </w:rPr>
                    <w:t>да</w:t>
                  </w:r>
                </w:p>
              </w:tc>
              <w:tc>
                <w:tcPr>
                  <w:tcW w:w="709" w:type="dxa"/>
                  <w:shd w:val="clear" w:color="auto" w:fill="auto"/>
                </w:tcPr>
                <w:p w14:paraId="53849FF6" w14:textId="08F01527" w:rsidR="00113729" w:rsidRPr="00D178CD" w:rsidRDefault="00113729" w:rsidP="00E911EA">
                  <w:pPr>
                    <w:pStyle w:val="ConsPlusNormal0"/>
                    <w:framePr w:hSpace="180" w:wrap="around" w:hAnchor="margin" w:xAlign="center" w:y="-1134"/>
                    <w:ind w:firstLine="0"/>
                    <w:jc w:val="center"/>
                    <w:rPr>
                      <w:rFonts w:ascii="Times New Roman" w:hAnsi="Times New Roman" w:cs="Times New Roman"/>
                      <w:b/>
                      <w:sz w:val="24"/>
                      <w:szCs w:val="24"/>
                    </w:rPr>
                  </w:pPr>
                  <w:r w:rsidRPr="00D178CD">
                    <w:rPr>
                      <w:rFonts w:ascii="Times New Roman" w:hAnsi="Times New Roman" w:cs="Times New Roman"/>
                      <w:sz w:val="24"/>
                      <w:szCs w:val="24"/>
                    </w:rPr>
                    <w:t>1</w:t>
                  </w:r>
                </w:p>
              </w:tc>
              <w:tc>
                <w:tcPr>
                  <w:tcW w:w="850" w:type="dxa"/>
                  <w:shd w:val="clear" w:color="auto" w:fill="auto"/>
                </w:tcPr>
                <w:p w14:paraId="21F97E2E" w14:textId="7D6821C7" w:rsidR="00113729" w:rsidRPr="00D178CD" w:rsidRDefault="00113729" w:rsidP="00E911EA">
                  <w:pPr>
                    <w:pStyle w:val="ConsPlusNormal0"/>
                    <w:framePr w:hSpace="180" w:wrap="around" w:hAnchor="margin" w:xAlign="center" w:y="-1134"/>
                    <w:ind w:firstLine="0"/>
                    <w:jc w:val="center"/>
                    <w:rPr>
                      <w:rFonts w:ascii="Times New Roman" w:hAnsi="Times New Roman" w:cs="Times New Roman"/>
                      <w:b/>
                      <w:sz w:val="24"/>
                      <w:szCs w:val="24"/>
                    </w:rPr>
                  </w:pPr>
                  <w:r w:rsidRPr="00D178CD">
                    <w:rPr>
                      <w:rFonts w:ascii="Times New Roman" w:hAnsi="Times New Roman" w:cs="Times New Roman"/>
                      <w:sz w:val="24"/>
                      <w:szCs w:val="24"/>
                    </w:rPr>
                    <w:t>5%</w:t>
                  </w:r>
                </w:p>
              </w:tc>
            </w:tr>
            <w:tr w:rsidR="00113729" w:rsidRPr="00D178CD" w14:paraId="47D0581E" w14:textId="77777777" w:rsidTr="00357B73">
              <w:tc>
                <w:tcPr>
                  <w:tcW w:w="562" w:type="dxa"/>
                </w:tcPr>
                <w:p w14:paraId="3D0D8DB1" w14:textId="7B5F58CD" w:rsidR="00113729" w:rsidRPr="008212A7" w:rsidRDefault="00113729" w:rsidP="00E911EA">
                  <w:pPr>
                    <w:pStyle w:val="ConsPlusNormal0"/>
                    <w:framePr w:hSpace="180" w:wrap="around" w:hAnchor="margin" w:xAlign="center" w:y="-1134"/>
                    <w:jc w:val="center"/>
                    <w:rPr>
                      <w:rFonts w:ascii="Times New Roman" w:hAnsi="Times New Roman" w:cs="Times New Roman"/>
                      <w:b/>
                      <w:sz w:val="22"/>
                      <w:szCs w:val="22"/>
                    </w:rPr>
                  </w:pPr>
                  <w:r w:rsidRPr="008212A7">
                    <w:rPr>
                      <w:rFonts w:ascii="Times New Roman" w:hAnsi="Times New Roman" w:cs="Times New Roman"/>
                      <w:sz w:val="22"/>
                      <w:szCs w:val="22"/>
                    </w:rPr>
                    <w:t>3</w:t>
                  </w:r>
                  <w:r w:rsidR="008E576E">
                    <w:rPr>
                      <w:rFonts w:ascii="Times New Roman" w:hAnsi="Times New Roman" w:cs="Times New Roman"/>
                      <w:sz w:val="22"/>
                      <w:szCs w:val="22"/>
                    </w:rPr>
                    <w:t>3</w:t>
                  </w:r>
                  <w:r w:rsidRPr="008212A7">
                    <w:rPr>
                      <w:rFonts w:ascii="Times New Roman" w:hAnsi="Times New Roman" w:cs="Times New Roman"/>
                      <w:sz w:val="22"/>
                      <w:szCs w:val="22"/>
                    </w:rPr>
                    <w:t>.2.</w:t>
                  </w:r>
                </w:p>
              </w:tc>
              <w:tc>
                <w:tcPr>
                  <w:tcW w:w="1843" w:type="dxa"/>
                </w:tcPr>
                <w:p w14:paraId="4C01A188" w14:textId="77777777" w:rsidR="00113729" w:rsidRPr="00D178CD" w:rsidRDefault="00113729" w:rsidP="00E911EA">
                  <w:pPr>
                    <w:pStyle w:val="ConsPlusNormal0"/>
                    <w:framePr w:hSpace="180" w:wrap="around" w:hAnchor="margin" w:xAlign="center" w:y="-1134"/>
                    <w:ind w:firstLine="37"/>
                    <w:rPr>
                      <w:rFonts w:ascii="Times New Roman" w:hAnsi="Times New Roman" w:cs="Times New Roman"/>
                      <w:b/>
                      <w:sz w:val="24"/>
                      <w:szCs w:val="24"/>
                    </w:rPr>
                  </w:pPr>
                  <w:r w:rsidRPr="00D178CD">
                    <w:rPr>
                      <w:rFonts w:ascii="Times New Roman" w:hAnsi="Times New Roman" w:cs="Times New Roman"/>
                      <w:sz w:val="24"/>
                      <w:szCs w:val="24"/>
                    </w:rPr>
                    <w:t>Соблюдены ли сроки приведения муниципальной программы в соответствие с решением о бюджете муниципального образования</w:t>
                  </w:r>
                </w:p>
              </w:tc>
              <w:tc>
                <w:tcPr>
                  <w:tcW w:w="4111" w:type="dxa"/>
                </w:tcPr>
                <w:p w14:paraId="759EBD43" w14:textId="77777777" w:rsidR="00113729" w:rsidRPr="00D178CD" w:rsidRDefault="00113729" w:rsidP="00E911EA">
                  <w:pPr>
                    <w:pStyle w:val="ConsPlusNormal0"/>
                    <w:framePr w:hSpace="180" w:wrap="around" w:hAnchor="margin" w:xAlign="center" w:y="-1134"/>
                    <w:ind w:firstLine="0"/>
                    <w:rPr>
                      <w:rFonts w:ascii="Times New Roman" w:hAnsi="Times New Roman" w:cs="Times New Roman"/>
                      <w:sz w:val="24"/>
                      <w:szCs w:val="24"/>
                    </w:rPr>
                  </w:pPr>
                  <w:r w:rsidRPr="00D178CD">
                    <w:rPr>
                      <w:rFonts w:ascii="Times New Roman" w:hAnsi="Times New Roman" w:cs="Times New Roman"/>
                      <w:sz w:val="24"/>
                      <w:szCs w:val="24"/>
                    </w:rPr>
                    <w:t>Изучение правовых актов об утверждении бюджета муниципального образования (или о внесении изменений) и правовых актов о внесении изменений в муниципальную программу.</w:t>
                  </w:r>
                </w:p>
                <w:p w14:paraId="65CFB1E4" w14:textId="3C4A748A" w:rsidR="00113729" w:rsidRPr="00D178CD" w:rsidRDefault="00113729" w:rsidP="00E911EA">
                  <w:pPr>
                    <w:pStyle w:val="ConsPlusNormal0"/>
                    <w:framePr w:hSpace="180" w:wrap="around" w:hAnchor="margin" w:xAlign="center" w:y="-1134"/>
                    <w:ind w:firstLine="0"/>
                    <w:rPr>
                      <w:rFonts w:ascii="Times New Roman" w:hAnsi="Times New Roman" w:cs="Times New Roman"/>
                      <w:b/>
                      <w:sz w:val="24"/>
                      <w:szCs w:val="24"/>
                    </w:rPr>
                  </w:pPr>
                  <w:r w:rsidRPr="00D178CD">
                    <w:rPr>
                      <w:rFonts w:ascii="Times New Roman" w:hAnsi="Times New Roman" w:cs="Times New Roman"/>
                      <w:sz w:val="24"/>
                      <w:szCs w:val="24"/>
                    </w:rPr>
                    <w:t xml:space="preserve">Ответ </w:t>
                  </w:r>
                  <w:r w:rsidR="00477ACC">
                    <w:rPr>
                      <w:rFonts w:ascii="Times New Roman" w:hAnsi="Times New Roman" w:cs="Times New Roman"/>
                      <w:sz w:val="24"/>
                      <w:szCs w:val="24"/>
                    </w:rPr>
                    <w:t>«</w:t>
                  </w:r>
                  <w:r w:rsidRPr="00D178CD">
                    <w:rPr>
                      <w:rFonts w:ascii="Times New Roman" w:hAnsi="Times New Roman" w:cs="Times New Roman"/>
                      <w:sz w:val="24"/>
                      <w:szCs w:val="24"/>
                    </w:rPr>
                    <w:t>Да</w:t>
                  </w:r>
                  <w:r w:rsidR="00477ACC">
                    <w:rPr>
                      <w:rFonts w:ascii="Times New Roman" w:hAnsi="Times New Roman" w:cs="Times New Roman"/>
                      <w:sz w:val="24"/>
                      <w:szCs w:val="24"/>
                    </w:rPr>
                    <w:t>»</w:t>
                  </w:r>
                  <w:r w:rsidRPr="00D178CD">
                    <w:rPr>
                      <w:rFonts w:ascii="Times New Roman" w:hAnsi="Times New Roman" w:cs="Times New Roman"/>
                      <w:sz w:val="24"/>
                      <w:szCs w:val="24"/>
                    </w:rPr>
                    <w:t xml:space="preserve"> - муниципальная программа приведена в соответствие с решением о бюджете муниципального образования на очередной финансовый год и плановый период в сроки и порядке, установленном бюджетным законодательством</w:t>
                  </w:r>
                </w:p>
              </w:tc>
              <w:tc>
                <w:tcPr>
                  <w:tcW w:w="850" w:type="dxa"/>
                </w:tcPr>
                <w:p w14:paraId="6BE87016" w14:textId="77777777" w:rsidR="00113729" w:rsidRPr="00D178CD" w:rsidRDefault="00113729" w:rsidP="00E911EA">
                  <w:pPr>
                    <w:pStyle w:val="ConsPlusNormal0"/>
                    <w:framePr w:hSpace="180" w:wrap="around" w:hAnchor="margin" w:xAlign="center" w:y="-1134"/>
                    <w:ind w:right="7" w:firstLine="0"/>
                    <w:rPr>
                      <w:rFonts w:ascii="Times New Roman" w:hAnsi="Times New Roman" w:cs="Times New Roman"/>
                      <w:b/>
                      <w:sz w:val="24"/>
                      <w:szCs w:val="24"/>
                    </w:rPr>
                  </w:pPr>
                  <w:r w:rsidRPr="00D178CD">
                    <w:rPr>
                      <w:rFonts w:ascii="Times New Roman" w:hAnsi="Times New Roman" w:cs="Times New Roman"/>
                      <w:sz w:val="24"/>
                      <w:szCs w:val="24"/>
                    </w:rPr>
                    <w:t>Финансовый орган муниципального образования</w:t>
                  </w:r>
                </w:p>
              </w:tc>
              <w:tc>
                <w:tcPr>
                  <w:tcW w:w="851" w:type="dxa"/>
                </w:tcPr>
                <w:p w14:paraId="4F20EA49" w14:textId="55DF754B" w:rsidR="00113729" w:rsidRPr="00D178CD" w:rsidRDefault="005A2F93" w:rsidP="00E911EA">
                  <w:pPr>
                    <w:pStyle w:val="ConsPlusNormal0"/>
                    <w:framePr w:hSpace="180" w:wrap="around" w:hAnchor="margin" w:xAlign="center" w:y="-1134"/>
                    <w:ind w:firstLine="0"/>
                    <w:rPr>
                      <w:rFonts w:ascii="Times New Roman" w:hAnsi="Times New Roman" w:cs="Times New Roman"/>
                      <w:b/>
                      <w:sz w:val="24"/>
                      <w:szCs w:val="24"/>
                    </w:rPr>
                  </w:pPr>
                  <w:r>
                    <w:rPr>
                      <w:rFonts w:ascii="Times New Roman" w:hAnsi="Times New Roman" w:cs="Times New Roman"/>
                      <w:sz w:val="24"/>
                      <w:szCs w:val="24"/>
                    </w:rPr>
                    <w:t>да</w:t>
                  </w:r>
                </w:p>
              </w:tc>
              <w:tc>
                <w:tcPr>
                  <w:tcW w:w="709" w:type="dxa"/>
                </w:tcPr>
                <w:p w14:paraId="3CC8DABF" w14:textId="488BE981" w:rsidR="00113729" w:rsidRPr="00D178CD" w:rsidRDefault="00113729" w:rsidP="00E911EA">
                  <w:pPr>
                    <w:pStyle w:val="ConsPlusNormal0"/>
                    <w:framePr w:hSpace="180" w:wrap="around" w:hAnchor="margin" w:xAlign="center" w:y="-1134"/>
                    <w:ind w:firstLine="0"/>
                    <w:jc w:val="center"/>
                    <w:rPr>
                      <w:rFonts w:ascii="Times New Roman" w:hAnsi="Times New Roman" w:cs="Times New Roman"/>
                      <w:b/>
                      <w:sz w:val="24"/>
                      <w:szCs w:val="24"/>
                    </w:rPr>
                  </w:pPr>
                  <w:r w:rsidRPr="00D178CD">
                    <w:rPr>
                      <w:rFonts w:ascii="Times New Roman" w:hAnsi="Times New Roman" w:cs="Times New Roman"/>
                      <w:sz w:val="24"/>
                      <w:szCs w:val="24"/>
                    </w:rPr>
                    <w:t>1</w:t>
                  </w:r>
                </w:p>
              </w:tc>
              <w:tc>
                <w:tcPr>
                  <w:tcW w:w="850" w:type="dxa"/>
                </w:tcPr>
                <w:p w14:paraId="007C9E44" w14:textId="361CE087" w:rsidR="00113729" w:rsidRPr="00D178CD" w:rsidRDefault="00113729" w:rsidP="00E911EA">
                  <w:pPr>
                    <w:pStyle w:val="ConsPlusNormal0"/>
                    <w:framePr w:hSpace="180" w:wrap="around" w:hAnchor="margin" w:xAlign="center" w:y="-1134"/>
                    <w:ind w:firstLine="0"/>
                    <w:rPr>
                      <w:rFonts w:ascii="Times New Roman" w:hAnsi="Times New Roman" w:cs="Times New Roman"/>
                      <w:b/>
                      <w:sz w:val="24"/>
                      <w:szCs w:val="24"/>
                    </w:rPr>
                  </w:pPr>
                  <w:r w:rsidRPr="00D178CD">
                    <w:rPr>
                      <w:rFonts w:ascii="Times New Roman" w:hAnsi="Times New Roman" w:cs="Times New Roman"/>
                      <w:sz w:val="24"/>
                      <w:szCs w:val="24"/>
                    </w:rPr>
                    <w:t xml:space="preserve">5% </w:t>
                  </w:r>
                </w:p>
              </w:tc>
            </w:tr>
            <w:tr w:rsidR="00113729" w:rsidRPr="00D178CD" w14:paraId="48DAFB6E" w14:textId="77777777" w:rsidTr="00357B73">
              <w:tc>
                <w:tcPr>
                  <w:tcW w:w="562" w:type="dxa"/>
                </w:tcPr>
                <w:p w14:paraId="1ED14055" w14:textId="13DE9BC6" w:rsidR="00113729" w:rsidRPr="008212A7" w:rsidRDefault="00113729" w:rsidP="00E911EA">
                  <w:pPr>
                    <w:pStyle w:val="ConsPlusNormal0"/>
                    <w:framePr w:hSpace="180" w:wrap="around" w:hAnchor="margin" w:xAlign="center" w:y="-1134"/>
                    <w:jc w:val="center"/>
                    <w:rPr>
                      <w:rFonts w:ascii="Times New Roman" w:hAnsi="Times New Roman" w:cs="Times New Roman"/>
                      <w:b/>
                      <w:sz w:val="22"/>
                      <w:szCs w:val="22"/>
                    </w:rPr>
                  </w:pPr>
                  <w:r w:rsidRPr="008212A7">
                    <w:rPr>
                      <w:rFonts w:ascii="Times New Roman" w:hAnsi="Times New Roman" w:cs="Times New Roman"/>
                      <w:sz w:val="22"/>
                      <w:szCs w:val="22"/>
                    </w:rPr>
                    <w:t>3</w:t>
                  </w:r>
                  <w:r w:rsidR="008E576E">
                    <w:rPr>
                      <w:rFonts w:ascii="Times New Roman" w:hAnsi="Times New Roman" w:cs="Times New Roman"/>
                      <w:sz w:val="22"/>
                      <w:szCs w:val="22"/>
                    </w:rPr>
                    <w:t>3</w:t>
                  </w:r>
                  <w:r w:rsidRPr="008212A7">
                    <w:rPr>
                      <w:rFonts w:ascii="Times New Roman" w:hAnsi="Times New Roman" w:cs="Times New Roman"/>
                      <w:sz w:val="22"/>
                      <w:szCs w:val="22"/>
                    </w:rPr>
                    <w:t>.3.</w:t>
                  </w:r>
                </w:p>
              </w:tc>
              <w:tc>
                <w:tcPr>
                  <w:tcW w:w="1843" w:type="dxa"/>
                </w:tcPr>
                <w:p w14:paraId="5C9DBC1E" w14:textId="77777777" w:rsidR="00113729" w:rsidRPr="00D178CD" w:rsidRDefault="00113729" w:rsidP="00E911EA">
                  <w:pPr>
                    <w:pStyle w:val="ConsPlusNormal0"/>
                    <w:framePr w:hSpace="180" w:wrap="around" w:hAnchor="margin" w:xAlign="center" w:y="-1134"/>
                    <w:ind w:firstLine="37"/>
                    <w:rPr>
                      <w:rFonts w:ascii="Times New Roman" w:hAnsi="Times New Roman" w:cs="Times New Roman"/>
                      <w:b/>
                      <w:sz w:val="24"/>
                      <w:szCs w:val="24"/>
                    </w:rPr>
                  </w:pPr>
                  <w:r w:rsidRPr="00D178CD">
                    <w:rPr>
                      <w:rFonts w:ascii="Times New Roman" w:hAnsi="Times New Roman" w:cs="Times New Roman"/>
                      <w:sz w:val="24"/>
                      <w:szCs w:val="24"/>
                    </w:rPr>
                    <w:t>Обеспечены ли требования по открытости и прозрачности информации об исполнении муниципальной программы</w:t>
                  </w:r>
                </w:p>
              </w:tc>
              <w:tc>
                <w:tcPr>
                  <w:tcW w:w="4111" w:type="dxa"/>
                </w:tcPr>
                <w:p w14:paraId="2A46B06E" w14:textId="32EFDFA7" w:rsidR="00113729" w:rsidRPr="00D178CD" w:rsidRDefault="00113729" w:rsidP="00E911EA">
                  <w:pPr>
                    <w:pStyle w:val="ConsPlusNormal0"/>
                    <w:framePr w:hSpace="180" w:wrap="around" w:hAnchor="margin" w:xAlign="center" w:y="-1134"/>
                    <w:ind w:firstLine="0"/>
                    <w:rPr>
                      <w:rFonts w:ascii="Times New Roman" w:hAnsi="Times New Roman" w:cs="Times New Roman"/>
                      <w:sz w:val="24"/>
                      <w:szCs w:val="24"/>
                    </w:rPr>
                  </w:pPr>
                  <w:r w:rsidRPr="00D178CD">
                    <w:rPr>
                      <w:rFonts w:ascii="Times New Roman" w:hAnsi="Times New Roman" w:cs="Times New Roman"/>
                      <w:sz w:val="24"/>
                      <w:szCs w:val="24"/>
                    </w:rPr>
                    <w:t xml:space="preserve">Изучение информации о реализации программы, размещенной </w:t>
                  </w:r>
                  <w:r w:rsidR="00EF011A" w:rsidRPr="00D178CD">
                    <w:rPr>
                      <w:rFonts w:ascii="Times New Roman" w:hAnsi="Times New Roman" w:cs="Times New Roman"/>
                      <w:sz w:val="24"/>
                      <w:szCs w:val="24"/>
                    </w:rPr>
                    <w:t>на официальном</w:t>
                  </w:r>
                  <w:r w:rsidRPr="00D178CD">
                    <w:rPr>
                      <w:rFonts w:ascii="Times New Roman" w:hAnsi="Times New Roman" w:cs="Times New Roman"/>
                      <w:sz w:val="24"/>
                      <w:szCs w:val="24"/>
                    </w:rPr>
                    <w:t xml:space="preserve"> сайте администрации МР </w:t>
                  </w:r>
                  <w:r w:rsidR="00477ACC">
                    <w:rPr>
                      <w:rFonts w:ascii="Times New Roman" w:hAnsi="Times New Roman" w:cs="Times New Roman"/>
                      <w:sz w:val="24"/>
                      <w:szCs w:val="24"/>
                    </w:rPr>
                    <w:t>«</w:t>
                  </w:r>
                  <w:r w:rsidRPr="00D178CD">
                    <w:rPr>
                      <w:rFonts w:ascii="Times New Roman" w:hAnsi="Times New Roman" w:cs="Times New Roman"/>
                      <w:sz w:val="24"/>
                      <w:szCs w:val="24"/>
                    </w:rPr>
                    <w:t>Сыктывдинский</w:t>
                  </w:r>
                  <w:r w:rsidR="00477ACC">
                    <w:rPr>
                      <w:rFonts w:ascii="Times New Roman" w:hAnsi="Times New Roman" w:cs="Times New Roman"/>
                      <w:sz w:val="24"/>
                      <w:szCs w:val="24"/>
                    </w:rPr>
                    <w:t>»</w:t>
                  </w:r>
                  <w:r w:rsidRPr="00D178CD">
                    <w:rPr>
                      <w:rFonts w:ascii="Times New Roman" w:hAnsi="Times New Roman" w:cs="Times New Roman"/>
                      <w:sz w:val="24"/>
                      <w:szCs w:val="24"/>
                    </w:rPr>
                    <w:t xml:space="preserve"> </w:t>
                  </w:r>
                  <w:r w:rsidRPr="00D178CD">
                    <w:rPr>
                      <w:rStyle w:val="a4"/>
                      <w:rFonts w:ascii="Times New Roman" w:hAnsi="Times New Roman" w:cs="Times New Roman"/>
                      <w:sz w:val="24"/>
                      <w:szCs w:val="24"/>
                    </w:rPr>
                    <w:t>https://syktyvdin.gosuslugi.ru/</w:t>
                  </w:r>
                  <w:r w:rsidRPr="00D178CD">
                    <w:rPr>
                      <w:rFonts w:ascii="Times New Roman" w:hAnsi="Times New Roman" w:cs="Times New Roman"/>
                      <w:sz w:val="24"/>
                      <w:szCs w:val="24"/>
                    </w:rPr>
                    <w:t xml:space="preserve"> на портале </w:t>
                  </w:r>
                  <w:r w:rsidR="00477ACC">
                    <w:rPr>
                      <w:rFonts w:ascii="Times New Roman" w:hAnsi="Times New Roman" w:cs="Times New Roman"/>
                      <w:sz w:val="24"/>
                      <w:szCs w:val="24"/>
                    </w:rPr>
                    <w:t>«</w:t>
                  </w:r>
                  <w:r w:rsidRPr="00D178CD">
                    <w:rPr>
                      <w:rFonts w:ascii="Times New Roman" w:hAnsi="Times New Roman" w:cs="Times New Roman"/>
                      <w:sz w:val="24"/>
                      <w:szCs w:val="24"/>
                    </w:rPr>
                    <w:t>Госуслуги</w:t>
                  </w:r>
                  <w:r w:rsidR="00477ACC">
                    <w:rPr>
                      <w:rFonts w:ascii="Times New Roman" w:hAnsi="Times New Roman" w:cs="Times New Roman"/>
                      <w:sz w:val="24"/>
                      <w:szCs w:val="24"/>
                    </w:rPr>
                    <w:t>»</w:t>
                  </w:r>
                  <w:r w:rsidRPr="00D178CD">
                    <w:rPr>
                      <w:rFonts w:ascii="Times New Roman" w:hAnsi="Times New Roman" w:cs="Times New Roman"/>
                      <w:sz w:val="24"/>
                      <w:szCs w:val="24"/>
                    </w:rPr>
                    <w:t>.</w:t>
                  </w:r>
                </w:p>
                <w:p w14:paraId="74EB2427" w14:textId="2E609937" w:rsidR="00113729" w:rsidRPr="00D178CD" w:rsidRDefault="00113729" w:rsidP="00E911EA">
                  <w:pPr>
                    <w:pStyle w:val="ConsPlusNormal0"/>
                    <w:framePr w:hSpace="180" w:wrap="around" w:hAnchor="margin" w:xAlign="center" w:y="-1134"/>
                    <w:ind w:firstLine="0"/>
                    <w:rPr>
                      <w:rFonts w:ascii="Times New Roman" w:hAnsi="Times New Roman" w:cs="Times New Roman"/>
                      <w:sz w:val="24"/>
                      <w:szCs w:val="24"/>
                    </w:rPr>
                  </w:pPr>
                  <w:r w:rsidRPr="00D178CD">
                    <w:rPr>
                      <w:rFonts w:ascii="Times New Roman" w:hAnsi="Times New Roman" w:cs="Times New Roman"/>
                      <w:sz w:val="24"/>
                      <w:szCs w:val="24"/>
                    </w:rPr>
                    <w:t xml:space="preserve">Ответ </w:t>
                  </w:r>
                  <w:r w:rsidR="00477ACC">
                    <w:rPr>
                      <w:rFonts w:ascii="Times New Roman" w:hAnsi="Times New Roman" w:cs="Times New Roman"/>
                      <w:sz w:val="24"/>
                      <w:szCs w:val="24"/>
                    </w:rPr>
                    <w:t>«</w:t>
                  </w:r>
                  <w:r w:rsidRPr="00D178CD">
                    <w:rPr>
                      <w:rFonts w:ascii="Times New Roman" w:hAnsi="Times New Roman" w:cs="Times New Roman"/>
                      <w:sz w:val="24"/>
                      <w:szCs w:val="24"/>
                    </w:rPr>
                    <w:t>Да</w:t>
                  </w:r>
                  <w:r w:rsidR="00477ACC">
                    <w:rPr>
                      <w:rFonts w:ascii="Times New Roman" w:hAnsi="Times New Roman" w:cs="Times New Roman"/>
                      <w:sz w:val="24"/>
                      <w:szCs w:val="24"/>
                    </w:rPr>
                    <w:t>»</w:t>
                  </w:r>
                  <w:r w:rsidRPr="00D178CD">
                    <w:rPr>
                      <w:rFonts w:ascii="Times New Roman" w:hAnsi="Times New Roman" w:cs="Times New Roman"/>
                      <w:sz w:val="24"/>
                      <w:szCs w:val="24"/>
                    </w:rPr>
                    <w:t xml:space="preserve"> - обеспечено рассмотрение годового отчета (доклада) о ходе реализации и оценке эффективности реализации муниципальной программы за предыдущий отчетному году год и на официальном сайте администрации муниципального образования размещены:</w:t>
                  </w:r>
                </w:p>
                <w:p w14:paraId="7BD6F535" w14:textId="77777777" w:rsidR="00113729" w:rsidRPr="00D178CD" w:rsidRDefault="00113729" w:rsidP="00E911EA">
                  <w:pPr>
                    <w:pStyle w:val="ConsPlusNormal0"/>
                    <w:framePr w:hSpace="180" w:wrap="around" w:hAnchor="margin" w:xAlign="center" w:y="-1134"/>
                    <w:ind w:firstLine="0"/>
                    <w:rPr>
                      <w:rFonts w:ascii="Times New Roman" w:hAnsi="Times New Roman" w:cs="Times New Roman"/>
                      <w:sz w:val="24"/>
                      <w:szCs w:val="24"/>
                    </w:rPr>
                  </w:pPr>
                  <w:r w:rsidRPr="00D178CD">
                    <w:rPr>
                      <w:rFonts w:ascii="Times New Roman" w:hAnsi="Times New Roman" w:cs="Times New Roman"/>
                      <w:sz w:val="24"/>
                      <w:szCs w:val="24"/>
                    </w:rPr>
                    <w:t>- муниципальные правовые акты об утверждении муниципальной программы и о внесении изменений в муниципальную программу в отчетном году;</w:t>
                  </w:r>
                </w:p>
                <w:p w14:paraId="0089FB01" w14:textId="77777777" w:rsidR="00113729" w:rsidRPr="00D178CD" w:rsidRDefault="00113729" w:rsidP="00E911EA">
                  <w:pPr>
                    <w:pStyle w:val="ConsPlusNormal0"/>
                    <w:framePr w:hSpace="180" w:wrap="around" w:hAnchor="margin" w:xAlign="center" w:y="-1134"/>
                    <w:ind w:firstLine="0"/>
                    <w:rPr>
                      <w:rFonts w:ascii="Times New Roman" w:hAnsi="Times New Roman" w:cs="Times New Roman"/>
                      <w:sz w:val="24"/>
                      <w:szCs w:val="24"/>
                    </w:rPr>
                  </w:pPr>
                  <w:r w:rsidRPr="00D178CD">
                    <w:rPr>
                      <w:rFonts w:ascii="Times New Roman" w:hAnsi="Times New Roman" w:cs="Times New Roman"/>
                      <w:sz w:val="24"/>
                      <w:szCs w:val="24"/>
                    </w:rPr>
                    <w:t>- годовой отчет (доклад) о ходе реализации и оценке эффективности реализации муниципальной программы за предыдущий отчетному году год;</w:t>
                  </w:r>
                </w:p>
                <w:p w14:paraId="486EF582" w14:textId="46CD66E4" w:rsidR="00113729" w:rsidRDefault="00113729" w:rsidP="00E911EA">
                  <w:pPr>
                    <w:pStyle w:val="ConsPlusNormal0"/>
                    <w:framePr w:hSpace="180" w:wrap="around" w:hAnchor="margin" w:xAlign="center" w:y="-1134"/>
                    <w:ind w:firstLine="0"/>
                    <w:rPr>
                      <w:rFonts w:ascii="Times New Roman" w:hAnsi="Times New Roman" w:cs="Times New Roman"/>
                      <w:sz w:val="24"/>
                      <w:szCs w:val="24"/>
                    </w:rPr>
                  </w:pPr>
                  <w:r w:rsidRPr="00D178CD">
                    <w:rPr>
                      <w:rFonts w:ascii="Times New Roman" w:hAnsi="Times New Roman" w:cs="Times New Roman"/>
                      <w:sz w:val="24"/>
                      <w:szCs w:val="24"/>
                    </w:rPr>
                    <w:t xml:space="preserve">- </w:t>
                  </w:r>
                  <w:r w:rsidR="00477ACC">
                    <w:rPr>
                      <w:rFonts w:ascii="Times New Roman" w:hAnsi="Times New Roman" w:cs="Times New Roman"/>
                      <w:sz w:val="24"/>
                      <w:szCs w:val="24"/>
                    </w:rPr>
                    <w:t>«</w:t>
                  </w:r>
                  <w:r w:rsidRPr="00D178CD">
                    <w:rPr>
                      <w:rFonts w:ascii="Times New Roman" w:hAnsi="Times New Roman" w:cs="Times New Roman"/>
                      <w:sz w:val="24"/>
                      <w:szCs w:val="24"/>
                    </w:rPr>
                    <w:t>Комплексный план действий по реализации муниципальной программы на отчетный финансовый год</w:t>
                  </w:r>
                  <w:r w:rsidR="00477ACC">
                    <w:rPr>
                      <w:rFonts w:ascii="Times New Roman" w:hAnsi="Times New Roman" w:cs="Times New Roman"/>
                      <w:sz w:val="24"/>
                      <w:szCs w:val="24"/>
                    </w:rPr>
                    <w:t>»</w:t>
                  </w:r>
                  <w:r w:rsidRPr="00D178CD">
                    <w:rPr>
                      <w:rFonts w:ascii="Times New Roman" w:hAnsi="Times New Roman" w:cs="Times New Roman"/>
                      <w:sz w:val="24"/>
                      <w:szCs w:val="24"/>
                    </w:rPr>
                    <w:t xml:space="preserve"> (все версии с учетом изменений, вносимых в комплексный план в течение отчетного года, в том числе с </w:t>
                  </w:r>
                </w:p>
                <w:p w14:paraId="56FB8C5B" w14:textId="77777777" w:rsidR="00113729" w:rsidRPr="00D178CD" w:rsidRDefault="00113729" w:rsidP="00E911EA">
                  <w:pPr>
                    <w:pStyle w:val="ConsPlusNormal0"/>
                    <w:framePr w:hSpace="180" w:wrap="around" w:hAnchor="margin" w:xAlign="center" w:y="-1134"/>
                    <w:ind w:firstLine="0"/>
                    <w:rPr>
                      <w:rFonts w:ascii="Times New Roman" w:hAnsi="Times New Roman" w:cs="Times New Roman"/>
                      <w:sz w:val="24"/>
                      <w:szCs w:val="24"/>
                    </w:rPr>
                  </w:pPr>
                  <w:r w:rsidRPr="00D178CD">
                    <w:rPr>
                      <w:rFonts w:ascii="Times New Roman" w:hAnsi="Times New Roman" w:cs="Times New Roman"/>
                      <w:sz w:val="24"/>
                      <w:szCs w:val="24"/>
                    </w:rPr>
                    <w:t>учетом последней редакции бюджета муниципального образования на отчетный год);</w:t>
                  </w:r>
                </w:p>
                <w:p w14:paraId="0B4457B4" w14:textId="77777777" w:rsidR="00113729" w:rsidRPr="00D178CD" w:rsidRDefault="00113729" w:rsidP="00E911EA">
                  <w:pPr>
                    <w:pStyle w:val="ConsPlusNormal0"/>
                    <w:framePr w:hSpace="180" w:wrap="around" w:hAnchor="margin" w:xAlign="center" w:y="-1134"/>
                    <w:ind w:firstLine="0"/>
                    <w:rPr>
                      <w:rFonts w:ascii="Times New Roman" w:hAnsi="Times New Roman" w:cs="Times New Roman"/>
                      <w:b/>
                      <w:sz w:val="24"/>
                      <w:szCs w:val="24"/>
                    </w:rPr>
                  </w:pPr>
                  <w:r w:rsidRPr="00F2573B">
                    <w:rPr>
                      <w:rFonts w:ascii="Times New Roman" w:hAnsi="Times New Roman" w:cs="Times New Roman"/>
                      <w:sz w:val="24"/>
                      <w:szCs w:val="24"/>
                    </w:rPr>
                    <w:t>- данные мониторинга реализации муниципальной программы в отчетном году</w:t>
                  </w:r>
                </w:p>
              </w:tc>
              <w:tc>
                <w:tcPr>
                  <w:tcW w:w="850" w:type="dxa"/>
                </w:tcPr>
                <w:p w14:paraId="57E5434B" w14:textId="77777777" w:rsidR="00113729" w:rsidRPr="00D178CD" w:rsidRDefault="00113729" w:rsidP="00E911EA">
                  <w:pPr>
                    <w:pStyle w:val="ConsPlusNormal0"/>
                    <w:framePr w:hSpace="180" w:wrap="around" w:hAnchor="margin" w:xAlign="center" w:y="-1134"/>
                    <w:ind w:right="7" w:firstLine="0"/>
                    <w:rPr>
                      <w:rFonts w:ascii="Times New Roman" w:hAnsi="Times New Roman" w:cs="Times New Roman"/>
                      <w:b/>
                      <w:sz w:val="24"/>
                      <w:szCs w:val="24"/>
                    </w:rPr>
                  </w:pPr>
                  <w:r w:rsidRPr="00D178CD">
                    <w:rPr>
                      <w:rFonts w:ascii="Times New Roman" w:hAnsi="Times New Roman" w:cs="Times New Roman"/>
                      <w:sz w:val="24"/>
                      <w:szCs w:val="24"/>
                    </w:rPr>
                    <w:t>Отдел/управление экономики Администрации МО</w:t>
                  </w:r>
                </w:p>
              </w:tc>
              <w:tc>
                <w:tcPr>
                  <w:tcW w:w="851" w:type="dxa"/>
                </w:tcPr>
                <w:p w14:paraId="11538936" w14:textId="3CF51C58" w:rsidR="00113729" w:rsidRPr="00D178CD" w:rsidRDefault="00EF011A" w:rsidP="00E911EA">
                  <w:pPr>
                    <w:pStyle w:val="ConsPlusNormal0"/>
                    <w:framePr w:hSpace="180" w:wrap="around" w:hAnchor="margin" w:xAlign="center" w:y="-1134"/>
                    <w:ind w:firstLine="0"/>
                    <w:jc w:val="center"/>
                    <w:rPr>
                      <w:rFonts w:ascii="Times New Roman" w:hAnsi="Times New Roman" w:cs="Times New Roman"/>
                      <w:b/>
                      <w:sz w:val="24"/>
                      <w:szCs w:val="24"/>
                    </w:rPr>
                  </w:pPr>
                  <w:r>
                    <w:rPr>
                      <w:rFonts w:ascii="Times New Roman" w:hAnsi="Times New Roman" w:cs="Times New Roman"/>
                      <w:sz w:val="24"/>
                      <w:szCs w:val="24"/>
                    </w:rPr>
                    <w:t>да</w:t>
                  </w:r>
                </w:p>
              </w:tc>
              <w:tc>
                <w:tcPr>
                  <w:tcW w:w="709" w:type="dxa"/>
                </w:tcPr>
                <w:p w14:paraId="4CC3A4D9" w14:textId="3859D864" w:rsidR="00113729" w:rsidRPr="00D178CD" w:rsidRDefault="00113729" w:rsidP="00E911EA">
                  <w:pPr>
                    <w:pStyle w:val="ConsPlusNormal0"/>
                    <w:framePr w:hSpace="180" w:wrap="around" w:hAnchor="margin" w:xAlign="center" w:y="-1134"/>
                    <w:ind w:firstLine="0"/>
                    <w:jc w:val="center"/>
                    <w:rPr>
                      <w:rFonts w:ascii="Times New Roman" w:hAnsi="Times New Roman" w:cs="Times New Roman"/>
                      <w:b/>
                      <w:sz w:val="24"/>
                      <w:szCs w:val="24"/>
                    </w:rPr>
                  </w:pPr>
                  <w:r w:rsidRPr="00D178CD">
                    <w:rPr>
                      <w:rFonts w:ascii="Times New Roman" w:hAnsi="Times New Roman" w:cs="Times New Roman"/>
                      <w:sz w:val="24"/>
                      <w:szCs w:val="24"/>
                    </w:rPr>
                    <w:t>1</w:t>
                  </w:r>
                </w:p>
              </w:tc>
              <w:tc>
                <w:tcPr>
                  <w:tcW w:w="850" w:type="dxa"/>
                </w:tcPr>
                <w:p w14:paraId="0897F692" w14:textId="69CF48C5" w:rsidR="00113729" w:rsidRPr="00D178CD" w:rsidRDefault="00113729" w:rsidP="00E911EA">
                  <w:pPr>
                    <w:pStyle w:val="ConsPlusNormal0"/>
                    <w:framePr w:hSpace="180" w:wrap="around" w:hAnchor="margin" w:xAlign="center" w:y="-1134"/>
                    <w:ind w:firstLine="0"/>
                    <w:jc w:val="center"/>
                    <w:rPr>
                      <w:rFonts w:ascii="Times New Roman" w:hAnsi="Times New Roman" w:cs="Times New Roman"/>
                      <w:b/>
                      <w:sz w:val="24"/>
                      <w:szCs w:val="24"/>
                    </w:rPr>
                  </w:pPr>
                  <w:r w:rsidRPr="00D178CD">
                    <w:rPr>
                      <w:rFonts w:ascii="Times New Roman" w:hAnsi="Times New Roman" w:cs="Times New Roman"/>
                      <w:sz w:val="24"/>
                      <w:szCs w:val="24"/>
                    </w:rPr>
                    <w:t>5%</w:t>
                  </w:r>
                </w:p>
              </w:tc>
            </w:tr>
            <w:tr w:rsidR="00113729" w:rsidRPr="00D178CD" w14:paraId="6DE45CFB" w14:textId="77777777" w:rsidTr="00357B73">
              <w:tc>
                <w:tcPr>
                  <w:tcW w:w="562" w:type="dxa"/>
                </w:tcPr>
                <w:p w14:paraId="13EC943D" w14:textId="5E0AB29A" w:rsidR="00113729" w:rsidRPr="008212A7" w:rsidRDefault="00113729" w:rsidP="00E911EA">
                  <w:pPr>
                    <w:pStyle w:val="ConsPlusNormal0"/>
                    <w:framePr w:hSpace="180" w:wrap="around" w:hAnchor="margin" w:xAlign="center" w:y="-1134"/>
                    <w:jc w:val="center"/>
                    <w:rPr>
                      <w:rFonts w:ascii="Times New Roman" w:hAnsi="Times New Roman" w:cs="Times New Roman"/>
                      <w:b/>
                      <w:sz w:val="22"/>
                      <w:szCs w:val="22"/>
                    </w:rPr>
                  </w:pPr>
                  <w:r w:rsidRPr="008212A7">
                    <w:rPr>
                      <w:rFonts w:ascii="Times New Roman" w:hAnsi="Times New Roman" w:cs="Times New Roman"/>
                      <w:sz w:val="22"/>
                      <w:szCs w:val="22"/>
                    </w:rPr>
                    <w:t>3</w:t>
                  </w:r>
                  <w:r w:rsidR="008E576E">
                    <w:rPr>
                      <w:rFonts w:ascii="Times New Roman" w:hAnsi="Times New Roman" w:cs="Times New Roman"/>
                      <w:sz w:val="22"/>
                      <w:szCs w:val="22"/>
                    </w:rPr>
                    <w:t>3</w:t>
                  </w:r>
                  <w:r w:rsidRPr="008212A7">
                    <w:rPr>
                      <w:rFonts w:ascii="Times New Roman" w:hAnsi="Times New Roman" w:cs="Times New Roman"/>
                      <w:sz w:val="22"/>
                      <w:szCs w:val="22"/>
                    </w:rPr>
                    <w:t>.4.</w:t>
                  </w:r>
                </w:p>
              </w:tc>
              <w:tc>
                <w:tcPr>
                  <w:tcW w:w="1843" w:type="dxa"/>
                </w:tcPr>
                <w:p w14:paraId="75FFA380" w14:textId="77777777" w:rsidR="00113729" w:rsidRPr="00D178CD" w:rsidRDefault="00113729" w:rsidP="00E911EA">
                  <w:pPr>
                    <w:pStyle w:val="ConsPlusNormal0"/>
                    <w:framePr w:hSpace="180" w:wrap="around" w:hAnchor="margin" w:xAlign="center" w:y="-1134"/>
                    <w:ind w:firstLine="37"/>
                    <w:rPr>
                      <w:rFonts w:ascii="Times New Roman" w:hAnsi="Times New Roman" w:cs="Times New Roman"/>
                      <w:b/>
                      <w:sz w:val="24"/>
                      <w:szCs w:val="24"/>
                    </w:rPr>
                  </w:pPr>
                  <w:r w:rsidRPr="00D178CD">
                    <w:rPr>
                      <w:rFonts w:ascii="Times New Roman" w:hAnsi="Times New Roman" w:cs="Times New Roman"/>
                      <w:sz w:val="24"/>
                      <w:szCs w:val="24"/>
                    </w:rPr>
                    <w:t>Отсутствуют ли случаи нарушений в ходе реали-зации муници-пальной программы, повлекших применение санкций (правовые последствия нарушения бюджетного законодательства Российской Федерации и иных норма-тивных пра-вовых актов, регулирующих бюджетные правоотношения), выявленных при проведе-нии внутрен-него муници-пального финансового контроля</w:t>
                  </w:r>
                </w:p>
              </w:tc>
              <w:tc>
                <w:tcPr>
                  <w:tcW w:w="4111" w:type="dxa"/>
                </w:tcPr>
                <w:p w14:paraId="6B30604E" w14:textId="77777777" w:rsidR="00113729" w:rsidRPr="00D178CD" w:rsidRDefault="00113729" w:rsidP="00E911EA">
                  <w:pPr>
                    <w:pStyle w:val="ConsPlusNormal0"/>
                    <w:framePr w:hSpace="180" w:wrap="around" w:hAnchor="margin" w:xAlign="center" w:y="-1134"/>
                    <w:ind w:firstLine="0"/>
                    <w:rPr>
                      <w:rFonts w:ascii="Times New Roman" w:hAnsi="Times New Roman" w:cs="Times New Roman"/>
                      <w:sz w:val="24"/>
                      <w:szCs w:val="24"/>
                    </w:rPr>
                  </w:pPr>
                  <w:r w:rsidRPr="00D178CD">
                    <w:rPr>
                      <w:rFonts w:ascii="Times New Roman" w:hAnsi="Times New Roman" w:cs="Times New Roman"/>
                      <w:sz w:val="24"/>
                      <w:szCs w:val="24"/>
                    </w:rPr>
                    <w:t>Изучение актов проведенных контрольных мероприятий.</w:t>
                  </w:r>
                </w:p>
                <w:p w14:paraId="39EB8573" w14:textId="2F76D097" w:rsidR="00113729" w:rsidRPr="00D178CD" w:rsidRDefault="00113729" w:rsidP="00E911EA">
                  <w:pPr>
                    <w:pStyle w:val="ConsPlusNormal0"/>
                    <w:framePr w:hSpace="180" w:wrap="around" w:hAnchor="margin" w:xAlign="center" w:y="-1134"/>
                    <w:ind w:firstLine="0"/>
                    <w:rPr>
                      <w:rFonts w:ascii="Times New Roman" w:hAnsi="Times New Roman" w:cs="Times New Roman"/>
                      <w:b/>
                      <w:sz w:val="24"/>
                      <w:szCs w:val="24"/>
                    </w:rPr>
                  </w:pPr>
                  <w:r w:rsidRPr="00D178CD">
                    <w:rPr>
                      <w:rFonts w:ascii="Times New Roman" w:hAnsi="Times New Roman" w:cs="Times New Roman"/>
                      <w:sz w:val="24"/>
                      <w:szCs w:val="24"/>
                    </w:rPr>
                    <w:t xml:space="preserve">Ответ </w:t>
                  </w:r>
                  <w:r w:rsidR="00477ACC">
                    <w:rPr>
                      <w:rFonts w:ascii="Times New Roman" w:hAnsi="Times New Roman" w:cs="Times New Roman"/>
                      <w:sz w:val="24"/>
                      <w:szCs w:val="24"/>
                    </w:rPr>
                    <w:t>«</w:t>
                  </w:r>
                  <w:r w:rsidRPr="00D178CD">
                    <w:rPr>
                      <w:rFonts w:ascii="Times New Roman" w:hAnsi="Times New Roman" w:cs="Times New Roman"/>
                      <w:sz w:val="24"/>
                      <w:szCs w:val="24"/>
                    </w:rPr>
                    <w:t>Да</w:t>
                  </w:r>
                  <w:r w:rsidR="00477ACC">
                    <w:rPr>
                      <w:rFonts w:ascii="Times New Roman" w:hAnsi="Times New Roman" w:cs="Times New Roman"/>
                      <w:sz w:val="24"/>
                      <w:szCs w:val="24"/>
                    </w:rPr>
                    <w:t>»</w:t>
                  </w:r>
                  <w:r w:rsidRPr="00D178CD">
                    <w:rPr>
                      <w:rFonts w:ascii="Times New Roman" w:hAnsi="Times New Roman" w:cs="Times New Roman"/>
                      <w:sz w:val="24"/>
                      <w:szCs w:val="24"/>
                    </w:rPr>
                    <w:t xml:space="preserve"> - случаи нарушений, повлекших применение санкций, в ходе реализации муниципальной программы при проведении внутреннего муниципального финансового контроля не выявлены (отсутствуют случаи вынесения в отношении ответственных исполнителей, соисполнителей, участников муниципальной программы (их подведомственной сети) актов административного реагирования (представления, предписания, уведомления о применении бюджетных мер принуждения, постановления о назначении административного наказания))</w:t>
                  </w:r>
                </w:p>
              </w:tc>
              <w:tc>
                <w:tcPr>
                  <w:tcW w:w="850" w:type="dxa"/>
                </w:tcPr>
                <w:p w14:paraId="1B6B6306" w14:textId="77777777" w:rsidR="00113729" w:rsidRPr="00D178CD" w:rsidRDefault="00113729" w:rsidP="00E911EA">
                  <w:pPr>
                    <w:pStyle w:val="ConsPlusNormal0"/>
                    <w:framePr w:hSpace="180" w:wrap="around" w:hAnchor="margin" w:xAlign="center" w:y="-1134"/>
                    <w:ind w:right="7" w:firstLine="0"/>
                    <w:rPr>
                      <w:rFonts w:ascii="Times New Roman" w:hAnsi="Times New Roman" w:cs="Times New Roman"/>
                      <w:b/>
                      <w:sz w:val="24"/>
                      <w:szCs w:val="24"/>
                    </w:rPr>
                  </w:pPr>
                  <w:r w:rsidRPr="00D178CD">
                    <w:rPr>
                      <w:rFonts w:ascii="Times New Roman" w:hAnsi="Times New Roman" w:cs="Times New Roman"/>
                      <w:sz w:val="24"/>
                      <w:szCs w:val="24"/>
                    </w:rPr>
                    <w:t>Финансовый орган муниципального образования</w:t>
                  </w:r>
                </w:p>
              </w:tc>
              <w:tc>
                <w:tcPr>
                  <w:tcW w:w="851" w:type="dxa"/>
                </w:tcPr>
                <w:p w14:paraId="01C29348" w14:textId="6045CBD7" w:rsidR="00113729" w:rsidRPr="00D178CD" w:rsidRDefault="00EF011A" w:rsidP="00E911EA">
                  <w:pPr>
                    <w:pStyle w:val="ConsPlusNormal0"/>
                    <w:framePr w:hSpace="180" w:wrap="around" w:hAnchor="margin" w:xAlign="center" w:y="-1134"/>
                    <w:ind w:firstLine="0"/>
                    <w:jc w:val="center"/>
                    <w:rPr>
                      <w:rFonts w:ascii="Times New Roman" w:hAnsi="Times New Roman" w:cs="Times New Roman"/>
                      <w:b/>
                      <w:sz w:val="24"/>
                      <w:szCs w:val="24"/>
                    </w:rPr>
                  </w:pPr>
                  <w:r>
                    <w:rPr>
                      <w:rFonts w:ascii="Times New Roman" w:hAnsi="Times New Roman" w:cs="Times New Roman"/>
                      <w:sz w:val="24"/>
                      <w:szCs w:val="24"/>
                    </w:rPr>
                    <w:t>да</w:t>
                  </w:r>
                </w:p>
              </w:tc>
              <w:tc>
                <w:tcPr>
                  <w:tcW w:w="709" w:type="dxa"/>
                </w:tcPr>
                <w:p w14:paraId="2098EA2E" w14:textId="33158F7A" w:rsidR="00113729" w:rsidRPr="00D178CD" w:rsidRDefault="00113729" w:rsidP="00E911EA">
                  <w:pPr>
                    <w:pStyle w:val="ConsPlusNormal0"/>
                    <w:framePr w:hSpace="180" w:wrap="around" w:hAnchor="margin" w:xAlign="center" w:y="-1134"/>
                    <w:ind w:firstLine="0"/>
                    <w:jc w:val="center"/>
                    <w:rPr>
                      <w:rFonts w:ascii="Times New Roman" w:hAnsi="Times New Roman" w:cs="Times New Roman"/>
                      <w:b/>
                      <w:sz w:val="24"/>
                      <w:szCs w:val="24"/>
                    </w:rPr>
                  </w:pPr>
                  <w:r w:rsidRPr="00D178CD">
                    <w:rPr>
                      <w:rFonts w:ascii="Times New Roman" w:hAnsi="Times New Roman" w:cs="Times New Roman"/>
                      <w:sz w:val="24"/>
                      <w:szCs w:val="24"/>
                    </w:rPr>
                    <w:t>1</w:t>
                  </w:r>
                </w:p>
              </w:tc>
              <w:tc>
                <w:tcPr>
                  <w:tcW w:w="850" w:type="dxa"/>
                </w:tcPr>
                <w:p w14:paraId="255CA2F5" w14:textId="5D2DF936" w:rsidR="00113729" w:rsidRPr="00D178CD" w:rsidRDefault="00113729" w:rsidP="00E911EA">
                  <w:pPr>
                    <w:pStyle w:val="ConsPlusNormal0"/>
                    <w:framePr w:hSpace="180" w:wrap="around" w:hAnchor="margin" w:xAlign="center" w:y="-1134"/>
                    <w:ind w:firstLine="0"/>
                    <w:jc w:val="center"/>
                    <w:rPr>
                      <w:rFonts w:ascii="Times New Roman" w:hAnsi="Times New Roman" w:cs="Times New Roman"/>
                      <w:b/>
                      <w:sz w:val="24"/>
                      <w:szCs w:val="24"/>
                    </w:rPr>
                  </w:pPr>
                  <w:r w:rsidRPr="00D178CD">
                    <w:rPr>
                      <w:rFonts w:ascii="Times New Roman" w:hAnsi="Times New Roman" w:cs="Times New Roman"/>
                      <w:sz w:val="24"/>
                      <w:szCs w:val="24"/>
                    </w:rPr>
                    <w:t>5%</w:t>
                  </w:r>
                </w:p>
              </w:tc>
            </w:tr>
            <w:tr w:rsidR="00113729" w:rsidRPr="00D178CD" w14:paraId="40ECDFF8" w14:textId="77777777" w:rsidTr="00EA72CF">
              <w:tc>
                <w:tcPr>
                  <w:tcW w:w="562" w:type="dxa"/>
                  <w:shd w:val="clear" w:color="auto" w:fill="auto"/>
                </w:tcPr>
                <w:p w14:paraId="6CCFEA10" w14:textId="77777777" w:rsidR="00113729" w:rsidRPr="008212A7" w:rsidRDefault="00113729" w:rsidP="00E911EA">
                  <w:pPr>
                    <w:pStyle w:val="ConsPlusNormal0"/>
                    <w:framePr w:hSpace="180" w:wrap="around" w:hAnchor="margin" w:xAlign="center" w:y="-1134"/>
                    <w:jc w:val="center"/>
                    <w:rPr>
                      <w:rFonts w:ascii="Times New Roman" w:hAnsi="Times New Roman" w:cs="Times New Roman"/>
                      <w:b/>
                      <w:sz w:val="22"/>
                      <w:szCs w:val="22"/>
                    </w:rPr>
                  </w:pPr>
                </w:p>
              </w:tc>
              <w:tc>
                <w:tcPr>
                  <w:tcW w:w="1843" w:type="dxa"/>
                  <w:shd w:val="clear" w:color="auto" w:fill="auto"/>
                </w:tcPr>
                <w:p w14:paraId="7F5362C4" w14:textId="77777777" w:rsidR="00113729" w:rsidRPr="00D178CD" w:rsidRDefault="00113729" w:rsidP="00E911EA">
                  <w:pPr>
                    <w:pStyle w:val="ConsPlusNormal0"/>
                    <w:framePr w:hSpace="180" w:wrap="around" w:hAnchor="margin" w:xAlign="center" w:y="-1134"/>
                    <w:ind w:firstLine="37"/>
                    <w:rPr>
                      <w:rFonts w:ascii="Times New Roman" w:hAnsi="Times New Roman" w:cs="Times New Roman"/>
                      <w:b/>
                      <w:sz w:val="24"/>
                      <w:szCs w:val="24"/>
                    </w:rPr>
                  </w:pPr>
                  <w:r w:rsidRPr="00D178CD">
                    <w:rPr>
                      <w:rFonts w:ascii="Times New Roman" w:hAnsi="Times New Roman" w:cs="Times New Roman"/>
                      <w:sz w:val="24"/>
                      <w:szCs w:val="24"/>
                    </w:rPr>
                    <w:t>Раздел 4. Достигнутые результаты</w:t>
                  </w:r>
                </w:p>
              </w:tc>
              <w:tc>
                <w:tcPr>
                  <w:tcW w:w="4111" w:type="dxa"/>
                  <w:shd w:val="clear" w:color="auto" w:fill="auto"/>
                </w:tcPr>
                <w:p w14:paraId="3D00FC41" w14:textId="77777777" w:rsidR="00113729" w:rsidRPr="00D178CD" w:rsidRDefault="00113729" w:rsidP="00E911EA">
                  <w:pPr>
                    <w:pStyle w:val="ConsPlusNormal0"/>
                    <w:framePr w:hSpace="180" w:wrap="around" w:hAnchor="margin" w:xAlign="center" w:y="-1134"/>
                    <w:ind w:firstLine="0"/>
                    <w:rPr>
                      <w:rFonts w:ascii="Times New Roman" w:hAnsi="Times New Roman" w:cs="Times New Roman"/>
                      <w:b/>
                      <w:sz w:val="24"/>
                      <w:szCs w:val="24"/>
                    </w:rPr>
                  </w:pPr>
                  <w:r w:rsidRPr="00D178CD">
                    <w:rPr>
                      <w:rFonts w:ascii="Times New Roman" w:hAnsi="Times New Roman" w:cs="Times New Roman"/>
                      <w:sz w:val="24"/>
                      <w:szCs w:val="24"/>
                    </w:rPr>
                    <w:t>(50% / 2)</w:t>
                  </w:r>
                </w:p>
              </w:tc>
              <w:tc>
                <w:tcPr>
                  <w:tcW w:w="850" w:type="dxa"/>
                  <w:shd w:val="clear" w:color="auto" w:fill="auto"/>
                </w:tcPr>
                <w:p w14:paraId="69DA179D" w14:textId="77777777" w:rsidR="00113729" w:rsidRPr="00D178CD" w:rsidRDefault="00113729" w:rsidP="00E911EA">
                  <w:pPr>
                    <w:pStyle w:val="ConsPlusNormal0"/>
                    <w:framePr w:hSpace="180" w:wrap="around" w:hAnchor="margin" w:xAlign="center" w:y="-1134"/>
                    <w:ind w:right="7"/>
                    <w:jc w:val="center"/>
                    <w:rPr>
                      <w:rFonts w:ascii="Times New Roman" w:hAnsi="Times New Roman" w:cs="Times New Roman"/>
                      <w:b/>
                      <w:sz w:val="24"/>
                      <w:szCs w:val="24"/>
                    </w:rPr>
                  </w:pPr>
                </w:p>
              </w:tc>
              <w:tc>
                <w:tcPr>
                  <w:tcW w:w="851" w:type="dxa"/>
                  <w:shd w:val="clear" w:color="auto" w:fill="auto"/>
                </w:tcPr>
                <w:p w14:paraId="6EC8BF3E" w14:textId="77777777" w:rsidR="00113729" w:rsidRPr="00D178CD" w:rsidRDefault="00113729" w:rsidP="00E911EA">
                  <w:pPr>
                    <w:pStyle w:val="ConsPlusNormal0"/>
                    <w:framePr w:hSpace="180" w:wrap="around" w:hAnchor="margin" w:xAlign="center" w:y="-1134"/>
                    <w:jc w:val="center"/>
                    <w:rPr>
                      <w:rFonts w:ascii="Times New Roman" w:hAnsi="Times New Roman" w:cs="Times New Roman"/>
                      <w:b/>
                      <w:sz w:val="24"/>
                      <w:szCs w:val="24"/>
                    </w:rPr>
                  </w:pPr>
                </w:p>
              </w:tc>
              <w:tc>
                <w:tcPr>
                  <w:tcW w:w="709" w:type="dxa"/>
                  <w:shd w:val="clear" w:color="auto" w:fill="auto"/>
                </w:tcPr>
                <w:p w14:paraId="265DAC3B" w14:textId="4A1775F5" w:rsidR="00113729" w:rsidRPr="00D178CD" w:rsidRDefault="00AB1297" w:rsidP="00E911EA">
                  <w:pPr>
                    <w:pStyle w:val="ConsPlusNormal0"/>
                    <w:framePr w:hSpace="180" w:wrap="around" w:hAnchor="margin" w:xAlign="center" w:y="-1134"/>
                    <w:ind w:firstLine="0"/>
                    <w:rPr>
                      <w:rFonts w:ascii="Times New Roman" w:hAnsi="Times New Roman" w:cs="Times New Roman"/>
                      <w:b/>
                      <w:sz w:val="24"/>
                      <w:szCs w:val="24"/>
                    </w:rPr>
                  </w:pPr>
                  <w:r>
                    <w:rPr>
                      <w:rFonts w:ascii="Times New Roman" w:hAnsi="Times New Roman" w:cs="Times New Roman"/>
                      <w:sz w:val="24"/>
                      <w:szCs w:val="24"/>
                    </w:rPr>
                    <w:t>2,64</w:t>
                  </w:r>
                </w:p>
              </w:tc>
              <w:tc>
                <w:tcPr>
                  <w:tcW w:w="850" w:type="dxa"/>
                  <w:shd w:val="clear" w:color="auto" w:fill="auto"/>
                </w:tcPr>
                <w:p w14:paraId="72A50CE7" w14:textId="1FC7C3BD" w:rsidR="00113729" w:rsidRPr="00D178CD" w:rsidRDefault="00AB1297" w:rsidP="00E911EA">
                  <w:pPr>
                    <w:pStyle w:val="ConsPlusNormal0"/>
                    <w:framePr w:hSpace="180" w:wrap="around" w:hAnchor="margin" w:xAlign="center" w:y="-1134"/>
                    <w:ind w:firstLine="0"/>
                    <w:rPr>
                      <w:rFonts w:ascii="Times New Roman" w:hAnsi="Times New Roman" w:cs="Times New Roman"/>
                      <w:b/>
                      <w:sz w:val="24"/>
                      <w:szCs w:val="24"/>
                    </w:rPr>
                  </w:pPr>
                  <w:r>
                    <w:rPr>
                      <w:rFonts w:ascii="Times New Roman" w:hAnsi="Times New Roman" w:cs="Times New Roman"/>
                      <w:sz w:val="24"/>
                      <w:szCs w:val="24"/>
                    </w:rPr>
                    <w:t>44,04%</w:t>
                  </w:r>
                </w:p>
              </w:tc>
            </w:tr>
            <w:tr w:rsidR="00113729" w:rsidRPr="00D178CD" w14:paraId="2202C770" w14:textId="77777777" w:rsidTr="00357B73">
              <w:tc>
                <w:tcPr>
                  <w:tcW w:w="562" w:type="dxa"/>
                </w:tcPr>
                <w:p w14:paraId="5A591638" w14:textId="5B729636" w:rsidR="00113729" w:rsidRPr="008212A7" w:rsidRDefault="00113729" w:rsidP="00E911EA">
                  <w:pPr>
                    <w:pStyle w:val="ConsPlusNormal0"/>
                    <w:framePr w:hSpace="180" w:wrap="around" w:hAnchor="margin" w:xAlign="center" w:y="-1134"/>
                    <w:jc w:val="center"/>
                    <w:rPr>
                      <w:rFonts w:ascii="Times New Roman" w:hAnsi="Times New Roman" w:cs="Times New Roman"/>
                      <w:b/>
                      <w:sz w:val="22"/>
                      <w:szCs w:val="22"/>
                    </w:rPr>
                  </w:pPr>
                  <w:r w:rsidRPr="008212A7">
                    <w:rPr>
                      <w:rFonts w:ascii="Times New Roman" w:hAnsi="Times New Roman" w:cs="Times New Roman"/>
                      <w:sz w:val="22"/>
                      <w:szCs w:val="22"/>
                    </w:rPr>
                    <w:t>4</w:t>
                  </w:r>
                  <w:r w:rsidR="008E576E">
                    <w:rPr>
                      <w:rFonts w:ascii="Times New Roman" w:hAnsi="Times New Roman" w:cs="Times New Roman"/>
                      <w:sz w:val="22"/>
                      <w:szCs w:val="22"/>
                    </w:rPr>
                    <w:t>4</w:t>
                  </w:r>
                  <w:r w:rsidRPr="008212A7">
                    <w:rPr>
                      <w:rFonts w:ascii="Times New Roman" w:hAnsi="Times New Roman" w:cs="Times New Roman"/>
                      <w:sz w:val="22"/>
                      <w:szCs w:val="22"/>
                    </w:rPr>
                    <w:t>.1.</w:t>
                  </w:r>
                </w:p>
              </w:tc>
              <w:tc>
                <w:tcPr>
                  <w:tcW w:w="1843" w:type="dxa"/>
                </w:tcPr>
                <w:p w14:paraId="26B6361E" w14:textId="77777777" w:rsidR="00113729" w:rsidRPr="00D178CD" w:rsidRDefault="00113729" w:rsidP="00E911EA">
                  <w:pPr>
                    <w:pStyle w:val="ConsPlusNormal0"/>
                    <w:framePr w:hSpace="180" w:wrap="around" w:hAnchor="margin" w:xAlign="center" w:y="-1134"/>
                    <w:ind w:firstLine="37"/>
                    <w:rPr>
                      <w:rFonts w:ascii="Times New Roman" w:hAnsi="Times New Roman" w:cs="Times New Roman"/>
                      <w:b/>
                      <w:sz w:val="24"/>
                      <w:szCs w:val="24"/>
                    </w:rPr>
                  </w:pPr>
                  <w:r w:rsidRPr="00D178CD">
                    <w:rPr>
                      <w:rFonts w:ascii="Times New Roman" w:hAnsi="Times New Roman" w:cs="Times New Roman"/>
                      <w:sz w:val="24"/>
                      <w:szCs w:val="24"/>
                    </w:rPr>
                    <w:t>Какая степень достижения плановых значений целевых индикаторов (показателей), характеризующих достижение цели и решение задач программы/подпрограмм</w:t>
                  </w:r>
                </w:p>
              </w:tc>
              <w:tc>
                <w:tcPr>
                  <w:tcW w:w="4111" w:type="dxa"/>
                </w:tcPr>
                <w:p w14:paraId="3746D339" w14:textId="0260173D" w:rsidR="00113729" w:rsidRPr="00D178CD" w:rsidRDefault="00113729" w:rsidP="00E911EA">
                  <w:pPr>
                    <w:pStyle w:val="ConsPlusNormal0"/>
                    <w:framePr w:hSpace="180" w:wrap="around" w:hAnchor="margin" w:xAlign="center" w:y="-1134"/>
                    <w:ind w:firstLine="0"/>
                    <w:rPr>
                      <w:rFonts w:ascii="Times New Roman" w:hAnsi="Times New Roman" w:cs="Times New Roman"/>
                      <w:sz w:val="24"/>
                      <w:szCs w:val="24"/>
                    </w:rPr>
                  </w:pPr>
                  <w:r w:rsidRPr="00D178CD">
                    <w:rPr>
                      <w:rFonts w:ascii="Times New Roman" w:hAnsi="Times New Roman" w:cs="Times New Roman"/>
                      <w:sz w:val="24"/>
                      <w:szCs w:val="24"/>
                    </w:rPr>
                    <w:t xml:space="preserve">Изучение данных таблицы </w:t>
                  </w:r>
                  <w:r w:rsidR="00477ACC">
                    <w:rPr>
                      <w:rFonts w:ascii="Times New Roman" w:hAnsi="Times New Roman" w:cs="Times New Roman"/>
                      <w:sz w:val="24"/>
                      <w:szCs w:val="24"/>
                    </w:rPr>
                    <w:t>«</w:t>
                  </w:r>
                  <w:r w:rsidRPr="00D178CD">
                    <w:rPr>
                      <w:rFonts w:ascii="Times New Roman" w:hAnsi="Times New Roman" w:cs="Times New Roman"/>
                      <w:sz w:val="24"/>
                      <w:szCs w:val="24"/>
                    </w:rPr>
                    <w:t>Перечень и сведения о целевых индикаторах и показателях муниципальной программы</w:t>
                  </w:r>
                  <w:r w:rsidR="00477ACC">
                    <w:rPr>
                      <w:rFonts w:ascii="Times New Roman" w:hAnsi="Times New Roman" w:cs="Times New Roman"/>
                      <w:sz w:val="24"/>
                      <w:szCs w:val="24"/>
                    </w:rPr>
                    <w:t>»</w:t>
                  </w:r>
                  <w:r w:rsidRPr="00D178CD">
                    <w:rPr>
                      <w:rFonts w:ascii="Times New Roman" w:hAnsi="Times New Roman" w:cs="Times New Roman"/>
                      <w:sz w:val="24"/>
                      <w:szCs w:val="24"/>
                    </w:rPr>
                    <w:t>.</w:t>
                  </w:r>
                </w:p>
                <w:p w14:paraId="3321FFA2" w14:textId="2DADA7D4" w:rsidR="00113729" w:rsidRPr="00D178CD" w:rsidRDefault="00113729" w:rsidP="00E911EA">
                  <w:pPr>
                    <w:pStyle w:val="ConsPlusNormal0"/>
                    <w:framePr w:hSpace="180" w:wrap="around" w:hAnchor="margin" w:xAlign="center" w:y="-1134"/>
                    <w:ind w:firstLine="0"/>
                    <w:rPr>
                      <w:rFonts w:ascii="Times New Roman" w:hAnsi="Times New Roman" w:cs="Times New Roman"/>
                      <w:b/>
                      <w:sz w:val="24"/>
                      <w:szCs w:val="24"/>
                    </w:rPr>
                  </w:pPr>
                  <w:r w:rsidRPr="00D178CD">
                    <w:rPr>
                      <w:rFonts w:ascii="Times New Roman" w:hAnsi="Times New Roman" w:cs="Times New Roman"/>
                      <w:sz w:val="24"/>
                      <w:szCs w:val="24"/>
                    </w:rPr>
                    <w:t xml:space="preserve">Определяется показатель степени достижения плановых значений целевых показателей (индикаторов), характеризующих достижение цели и решение задач программы (подпро-граммы) (ИЦ, ИЗ), а также целевых индикаторов и показателей основных мероприятий (ИМ) по которым не предусмотрено финансирование, за год путем отношения количества целевых показателей (индикаторов), по которым достигнуты плановые значения, к количеству запланированных целевых показателей (индикаторов) (в расчет не берутся целевые показатели и индикаторы, характеризующие достижение цели и решение задач программы /подпрограммы, включенные в таблицу </w:t>
                  </w:r>
                  <w:r w:rsidR="00477ACC">
                    <w:rPr>
                      <w:rFonts w:ascii="Times New Roman" w:hAnsi="Times New Roman" w:cs="Times New Roman"/>
                      <w:sz w:val="24"/>
                      <w:szCs w:val="24"/>
                    </w:rPr>
                    <w:t>«</w:t>
                  </w:r>
                  <w:r w:rsidRPr="00D178CD">
                    <w:rPr>
                      <w:rFonts w:ascii="Times New Roman" w:hAnsi="Times New Roman" w:cs="Times New Roman"/>
                      <w:sz w:val="24"/>
                      <w:szCs w:val="24"/>
                    </w:rPr>
                    <w:t>Информация о показателях результатов использования субсидий и (или) иных межбюджетных трансфертов, предоставляемых из республиканского бюджета Республики Коми</w:t>
                  </w:r>
                  <w:r w:rsidR="00477ACC">
                    <w:rPr>
                      <w:rFonts w:ascii="Times New Roman" w:hAnsi="Times New Roman" w:cs="Times New Roman"/>
                      <w:sz w:val="24"/>
                      <w:szCs w:val="24"/>
                    </w:rPr>
                    <w:t>»</w:t>
                  </w:r>
                </w:p>
              </w:tc>
              <w:tc>
                <w:tcPr>
                  <w:tcW w:w="850" w:type="dxa"/>
                </w:tcPr>
                <w:p w14:paraId="3A58C018" w14:textId="77777777" w:rsidR="00113729" w:rsidRPr="00D178CD" w:rsidRDefault="00113729" w:rsidP="00E911EA">
                  <w:pPr>
                    <w:pStyle w:val="ConsPlusNormal0"/>
                    <w:framePr w:hSpace="180" w:wrap="around" w:hAnchor="margin" w:xAlign="center" w:y="-1134"/>
                    <w:ind w:right="7" w:firstLine="0"/>
                    <w:rPr>
                      <w:rFonts w:ascii="Times New Roman" w:hAnsi="Times New Roman" w:cs="Times New Roman"/>
                      <w:b/>
                      <w:sz w:val="24"/>
                      <w:szCs w:val="24"/>
                    </w:rPr>
                  </w:pPr>
                  <w:r w:rsidRPr="00D178CD">
                    <w:rPr>
                      <w:rFonts w:ascii="Times New Roman" w:hAnsi="Times New Roman" w:cs="Times New Roman"/>
                      <w:sz w:val="24"/>
                      <w:szCs w:val="24"/>
                    </w:rPr>
                    <w:t>Отдел/управление экономики Администрации МО</w:t>
                  </w:r>
                </w:p>
              </w:tc>
              <w:tc>
                <w:tcPr>
                  <w:tcW w:w="851" w:type="dxa"/>
                </w:tcPr>
                <w:p w14:paraId="79CE352D" w14:textId="7E5B65FA" w:rsidR="00113729" w:rsidRPr="00D178CD" w:rsidRDefault="00AB1297" w:rsidP="00E911EA">
                  <w:pPr>
                    <w:pStyle w:val="ConsPlusNormal0"/>
                    <w:framePr w:hSpace="180" w:wrap="around" w:hAnchor="margin" w:xAlign="center" w:y="-1134"/>
                    <w:ind w:firstLine="0"/>
                    <w:rPr>
                      <w:rFonts w:ascii="Times New Roman" w:hAnsi="Times New Roman" w:cs="Times New Roman"/>
                      <w:b/>
                      <w:sz w:val="24"/>
                      <w:szCs w:val="24"/>
                    </w:rPr>
                  </w:pPr>
                  <w:r>
                    <w:rPr>
                      <w:rFonts w:ascii="Times New Roman" w:hAnsi="Times New Roman" w:cs="Times New Roman"/>
                      <w:sz w:val="24"/>
                      <w:szCs w:val="24"/>
                    </w:rPr>
                    <w:t>0,96</w:t>
                  </w:r>
                </w:p>
              </w:tc>
              <w:tc>
                <w:tcPr>
                  <w:tcW w:w="709" w:type="dxa"/>
                </w:tcPr>
                <w:p w14:paraId="76DB0517" w14:textId="02A2B3E7" w:rsidR="00113729" w:rsidRPr="00D178CD" w:rsidRDefault="00113729" w:rsidP="00E911EA">
                  <w:pPr>
                    <w:pStyle w:val="ConsPlusNormal0"/>
                    <w:framePr w:hSpace="180" w:wrap="around" w:hAnchor="margin" w:xAlign="center" w:y="-1134"/>
                    <w:ind w:firstLine="0"/>
                    <w:rPr>
                      <w:rFonts w:ascii="Times New Roman" w:hAnsi="Times New Roman" w:cs="Times New Roman"/>
                      <w:b/>
                      <w:sz w:val="24"/>
                      <w:szCs w:val="24"/>
                    </w:rPr>
                  </w:pPr>
                  <w:r w:rsidRPr="00D178CD">
                    <w:rPr>
                      <w:rFonts w:ascii="Times New Roman" w:hAnsi="Times New Roman" w:cs="Times New Roman"/>
                      <w:sz w:val="24"/>
                      <w:szCs w:val="24"/>
                    </w:rPr>
                    <w:t>0,</w:t>
                  </w:r>
                  <w:r w:rsidR="00AB1297">
                    <w:rPr>
                      <w:rFonts w:ascii="Times New Roman" w:hAnsi="Times New Roman" w:cs="Times New Roman"/>
                      <w:sz w:val="24"/>
                      <w:szCs w:val="24"/>
                    </w:rPr>
                    <w:t>96</w:t>
                  </w:r>
                </w:p>
              </w:tc>
              <w:tc>
                <w:tcPr>
                  <w:tcW w:w="850" w:type="dxa"/>
                </w:tcPr>
                <w:p w14:paraId="4B5F4C66" w14:textId="4615605C" w:rsidR="00113729" w:rsidRPr="00D178CD" w:rsidRDefault="00AB1297" w:rsidP="00E911EA">
                  <w:pPr>
                    <w:pStyle w:val="ConsPlusNormal0"/>
                    <w:framePr w:hSpace="180" w:wrap="around" w:hAnchor="margin" w:xAlign="center" w:y="-1134"/>
                    <w:ind w:firstLine="0"/>
                    <w:rPr>
                      <w:rFonts w:ascii="Times New Roman" w:hAnsi="Times New Roman" w:cs="Times New Roman"/>
                      <w:b/>
                      <w:sz w:val="24"/>
                      <w:szCs w:val="24"/>
                    </w:rPr>
                  </w:pPr>
                  <w:r>
                    <w:rPr>
                      <w:rFonts w:ascii="Times New Roman" w:hAnsi="Times New Roman" w:cs="Times New Roman"/>
                      <w:sz w:val="24"/>
                      <w:szCs w:val="24"/>
                    </w:rPr>
                    <w:t>15</w:t>
                  </w:r>
                  <w:r w:rsidR="00113729" w:rsidRPr="00D178CD">
                    <w:rPr>
                      <w:rFonts w:ascii="Times New Roman" w:hAnsi="Times New Roman" w:cs="Times New Roman"/>
                      <w:sz w:val="24"/>
                      <w:szCs w:val="24"/>
                    </w:rPr>
                    <w:t>,</w:t>
                  </w:r>
                  <w:r>
                    <w:rPr>
                      <w:rFonts w:ascii="Times New Roman" w:hAnsi="Times New Roman" w:cs="Times New Roman"/>
                      <w:sz w:val="24"/>
                      <w:szCs w:val="24"/>
                    </w:rPr>
                    <w:t>99</w:t>
                  </w:r>
                  <w:r w:rsidR="00113729" w:rsidRPr="00D178CD">
                    <w:rPr>
                      <w:rFonts w:ascii="Times New Roman" w:hAnsi="Times New Roman" w:cs="Times New Roman"/>
                      <w:sz w:val="24"/>
                      <w:szCs w:val="24"/>
                    </w:rPr>
                    <w:t>%</w:t>
                  </w:r>
                </w:p>
              </w:tc>
            </w:tr>
            <w:tr w:rsidR="00113729" w:rsidRPr="00D178CD" w14:paraId="3F3DF68C" w14:textId="77777777" w:rsidTr="00357B73">
              <w:tc>
                <w:tcPr>
                  <w:tcW w:w="562" w:type="dxa"/>
                </w:tcPr>
                <w:p w14:paraId="5FA9DA1E" w14:textId="55F96E68" w:rsidR="00113729" w:rsidRPr="008212A7" w:rsidRDefault="00113729" w:rsidP="00E911EA">
                  <w:pPr>
                    <w:pStyle w:val="ConsPlusNormal0"/>
                    <w:framePr w:hSpace="180" w:wrap="around" w:hAnchor="margin" w:xAlign="center" w:y="-1134"/>
                    <w:jc w:val="center"/>
                    <w:rPr>
                      <w:rFonts w:ascii="Times New Roman" w:hAnsi="Times New Roman" w:cs="Times New Roman"/>
                      <w:b/>
                      <w:sz w:val="22"/>
                      <w:szCs w:val="22"/>
                    </w:rPr>
                  </w:pPr>
                  <w:r w:rsidRPr="008212A7">
                    <w:rPr>
                      <w:rFonts w:ascii="Times New Roman" w:hAnsi="Times New Roman" w:cs="Times New Roman"/>
                      <w:sz w:val="22"/>
                      <w:szCs w:val="22"/>
                    </w:rPr>
                    <w:t>4</w:t>
                  </w:r>
                  <w:r w:rsidR="008E576E">
                    <w:rPr>
                      <w:rFonts w:ascii="Times New Roman" w:hAnsi="Times New Roman" w:cs="Times New Roman"/>
                      <w:sz w:val="22"/>
                      <w:szCs w:val="22"/>
                    </w:rPr>
                    <w:t>4</w:t>
                  </w:r>
                  <w:r w:rsidRPr="008212A7">
                    <w:rPr>
                      <w:rFonts w:ascii="Times New Roman" w:hAnsi="Times New Roman" w:cs="Times New Roman"/>
                      <w:sz w:val="22"/>
                      <w:szCs w:val="22"/>
                    </w:rPr>
                    <w:t>.2.</w:t>
                  </w:r>
                </w:p>
              </w:tc>
              <w:tc>
                <w:tcPr>
                  <w:tcW w:w="1843" w:type="dxa"/>
                </w:tcPr>
                <w:p w14:paraId="1221A737" w14:textId="77777777" w:rsidR="00113729" w:rsidRPr="00D178CD" w:rsidRDefault="00113729" w:rsidP="00E911EA">
                  <w:pPr>
                    <w:pStyle w:val="ConsPlusNormal0"/>
                    <w:framePr w:hSpace="180" w:wrap="around" w:hAnchor="margin" w:xAlign="center" w:y="-1134"/>
                    <w:ind w:firstLine="37"/>
                    <w:rPr>
                      <w:rFonts w:ascii="Times New Roman" w:hAnsi="Times New Roman" w:cs="Times New Roman"/>
                      <w:b/>
                      <w:sz w:val="24"/>
                      <w:szCs w:val="24"/>
                    </w:rPr>
                  </w:pPr>
                  <w:r w:rsidRPr="00D178CD">
                    <w:rPr>
                      <w:rFonts w:ascii="Times New Roman" w:hAnsi="Times New Roman" w:cs="Times New Roman"/>
                      <w:sz w:val="24"/>
                      <w:szCs w:val="24"/>
                    </w:rPr>
                    <w:t>Как эффективно расходовались средства бюджета муниципального образования, предусмотренные для финансирования муниципальной программы</w:t>
                  </w:r>
                </w:p>
              </w:tc>
              <w:tc>
                <w:tcPr>
                  <w:tcW w:w="4111" w:type="dxa"/>
                </w:tcPr>
                <w:p w14:paraId="30189531" w14:textId="77777777" w:rsidR="00113729" w:rsidRPr="00D178CD" w:rsidRDefault="00113729" w:rsidP="00E911EA">
                  <w:pPr>
                    <w:pStyle w:val="ConsPlusNormal0"/>
                    <w:framePr w:hSpace="180" w:wrap="around" w:hAnchor="margin" w:xAlign="center" w:y="-1134"/>
                    <w:ind w:firstLine="0"/>
                    <w:rPr>
                      <w:rFonts w:ascii="Times New Roman" w:hAnsi="Times New Roman" w:cs="Times New Roman"/>
                      <w:sz w:val="24"/>
                      <w:szCs w:val="24"/>
                    </w:rPr>
                  </w:pPr>
                  <w:r w:rsidRPr="00D178CD">
                    <w:rPr>
                      <w:rFonts w:ascii="Times New Roman" w:hAnsi="Times New Roman" w:cs="Times New Roman"/>
                      <w:sz w:val="24"/>
                      <w:szCs w:val="24"/>
                    </w:rPr>
                    <w:t>Изучение данных таблицы</w:t>
                  </w:r>
                </w:p>
                <w:p w14:paraId="3A2032B9" w14:textId="0C17CF06" w:rsidR="00113729" w:rsidRPr="00D178CD" w:rsidRDefault="00477ACC" w:rsidP="00E911EA">
                  <w:pPr>
                    <w:pStyle w:val="ConsPlusNormal0"/>
                    <w:framePr w:hSpace="180" w:wrap="around" w:hAnchor="margin" w:xAlign="center" w:y="-1134"/>
                    <w:ind w:firstLine="0"/>
                    <w:rPr>
                      <w:rFonts w:ascii="Times New Roman" w:hAnsi="Times New Roman" w:cs="Times New Roman"/>
                      <w:sz w:val="24"/>
                      <w:szCs w:val="24"/>
                    </w:rPr>
                  </w:pPr>
                  <w:r>
                    <w:rPr>
                      <w:rFonts w:ascii="Times New Roman" w:hAnsi="Times New Roman" w:cs="Times New Roman"/>
                      <w:sz w:val="24"/>
                      <w:szCs w:val="24"/>
                    </w:rPr>
                    <w:t>«</w:t>
                  </w:r>
                  <w:r w:rsidR="00113729" w:rsidRPr="00D178CD">
                    <w:rPr>
                      <w:rFonts w:ascii="Times New Roman" w:hAnsi="Times New Roman" w:cs="Times New Roman"/>
                      <w:sz w:val="24"/>
                      <w:szCs w:val="24"/>
                    </w:rPr>
                    <w:t>Комплексного плана действий по реализации муниципальной программы</w:t>
                  </w:r>
                  <w:r>
                    <w:rPr>
                      <w:rFonts w:ascii="Times New Roman" w:hAnsi="Times New Roman" w:cs="Times New Roman"/>
                      <w:sz w:val="24"/>
                      <w:szCs w:val="24"/>
                    </w:rPr>
                    <w:t>»</w:t>
                  </w:r>
                  <w:r w:rsidR="00113729" w:rsidRPr="00D178CD">
                    <w:rPr>
                      <w:rFonts w:ascii="Times New Roman" w:hAnsi="Times New Roman" w:cs="Times New Roman"/>
                      <w:sz w:val="24"/>
                      <w:szCs w:val="24"/>
                    </w:rPr>
                    <w:t xml:space="preserve">, </w:t>
                  </w:r>
                  <w:r>
                    <w:rPr>
                      <w:rFonts w:ascii="Times New Roman" w:hAnsi="Times New Roman" w:cs="Times New Roman"/>
                      <w:sz w:val="24"/>
                      <w:szCs w:val="24"/>
                    </w:rPr>
                    <w:t>«</w:t>
                  </w:r>
                  <w:r w:rsidR="00113729" w:rsidRPr="00D178CD">
                    <w:rPr>
                      <w:rFonts w:ascii="Times New Roman" w:hAnsi="Times New Roman" w:cs="Times New Roman"/>
                      <w:sz w:val="24"/>
                      <w:szCs w:val="24"/>
                    </w:rPr>
                    <w:t>Ресурсное обеспечение и прогнозная (справочная) оценка расходов бюджета муниципального образования на реализацию целей муниципальной программы (с учетом средств межбюджетных трансфертов)</w:t>
                  </w:r>
                  <w:r>
                    <w:rPr>
                      <w:rFonts w:ascii="Times New Roman" w:hAnsi="Times New Roman" w:cs="Times New Roman"/>
                      <w:sz w:val="24"/>
                      <w:szCs w:val="24"/>
                    </w:rPr>
                    <w:t>»</w:t>
                  </w:r>
                  <w:r w:rsidR="00113729" w:rsidRPr="00D178CD">
                    <w:rPr>
                      <w:rFonts w:ascii="Times New Roman" w:hAnsi="Times New Roman" w:cs="Times New Roman"/>
                      <w:sz w:val="24"/>
                      <w:szCs w:val="24"/>
                    </w:rPr>
                    <w:t xml:space="preserve"> и </w:t>
                  </w:r>
                  <w:r>
                    <w:rPr>
                      <w:rFonts w:ascii="Times New Roman" w:hAnsi="Times New Roman" w:cs="Times New Roman"/>
                      <w:sz w:val="24"/>
                      <w:szCs w:val="24"/>
                    </w:rPr>
                    <w:t>«</w:t>
                  </w:r>
                  <w:r w:rsidR="00113729" w:rsidRPr="00D178CD">
                    <w:rPr>
                      <w:rFonts w:ascii="Times New Roman" w:hAnsi="Times New Roman" w:cs="Times New Roman"/>
                      <w:sz w:val="24"/>
                      <w:szCs w:val="24"/>
                    </w:rPr>
                    <w:t>Информация о показателях результатов использования субсидий и (или) иных межбюджетных трансфертов, предоставляемых из республиканского бюджета Республики Коми</w:t>
                  </w:r>
                  <w:r>
                    <w:rPr>
                      <w:rFonts w:ascii="Times New Roman" w:hAnsi="Times New Roman" w:cs="Times New Roman"/>
                      <w:sz w:val="24"/>
                      <w:szCs w:val="24"/>
                    </w:rPr>
                    <w:t>»</w:t>
                  </w:r>
                  <w:r w:rsidR="00113729" w:rsidRPr="00D178CD">
                    <w:rPr>
                      <w:rFonts w:ascii="Times New Roman" w:hAnsi="Times New Roman" w:cs="Times New Roman"/>
                      <w:sz w:val="24"/>
                      <w:szCs w:val="24"/>
                    </w:rPr>
                    <w:t>.</w:t>
                  </w:r>
                </w:p>
                <w:p w14:paraId="0046A659" w14:textId="77777777" w:rsidR="00113729" w:rsidRPr="00D178CD" w:rsidRDefault="00113729" w:rsidP="00E911EA">
                  <w:pPr>
                    <w:pStyle w:val="ConsPlusNormal0"/>
                    <w:framePr w:hSpace="180" w:wrap="around" w:hAnchor="margin" w:xAlign="center" w:y="-1134"/>
                    <w:ind w:firstLine="0"/>
                    <w:rPr>
                      <w:rFonts w:ascii="Times New Roman" w:hAnsi="Times New Roman" w:cs="Times New Roman"/>
                      <w:sz w:val="24"/>
                      <w:szCs w:val="24"/>
                    </w:rPr>
                  </w:pPr>
                  <w:r w:rsidRPr="00D178CD">
                    <w:rPr>
                      <w:rFonts w:ascii="Times New Roman" w:hAnsi="Times New Roman" w:cs="Times New Roman"/>
                      <w:sz w:val="24"/>
                      <w:szCs w:val="24"/>
                    </w:rPr>
                    <w:t>По показателю эффективности использования средств бюджета в случае, если итоговый коэффициент более 1, расчетный балл будет равен 1</w:t>
                  </w:r>
                </w:p>
                <w:p w14:paraId="31684E38" w14:textId="77777777" w:rsidR="00113729" w:rsidRPr="00D178CD" w:rsidRDefault="00113729" w:rsidP="00E911EA">
                  <w:pPr>
                    <w:pStyle w:val="ConsPlusNormal0"/>
                    <w:framePr w:hSpace="180" w:wrap="around" w:hAnchor="margin" w:xAlign="center" w:y="-1134"/>
                    <w:ind w:firstLine="0"/>
                    <w:rPr>
                      <w:rFonts w:ascii="Times New Roman" w:hAnsi="Times New Roman" w:cs="Times New Roman"/>
                      <w:b/>
                      <w:sz w:val="24"/>
                      <w:szCs w:val="24"/>
                    </w:rPr>
                  </w:pPr>
                  <w:r w:rsidRPr="00D178CD">
                    <w:rPr>
                      <w:rFonts w:ascii="Times New Roman" w:hAnsi="Times New Roman" w:cs="Times New Roman"/>
                      <w:sz w:val="24"/>
                      <w:szCs w:val="24"/>
                    </w:rPr>
                    <w:t>Где S = 2 при условии отсутствия установленного(ых) показателя(ей) результативности (результатов) использования субсидий и (или) иных межбюджетных трансфертов, предоставляемых из республиканского бюджета Республики Коми, иначе S = 3</w:t>
                  </w:r>
                </w:p>
              </w:tc>
              <w:tc>
                <w:tcPr>
                  <w:tcW w:w="850" w:type="dxa"/>
                </w:tcPr>
                <w:p w14:paraId="098D826E" w14:textId="77777777" w:rsidR="00113729" w:rsidRPr="00D178CD" w:rsidRDefault="00113729" w:rsidP="00E911EA">
                  <w:pPr>
                    <w:pStyle w:val="ConsPlusNormal0"/>
                    <w:framePr w:hSpace="180" w:wrap="around" w:hAnchor="margin" w:xAlign="center" w:y="-1134"/>
                    <w:ind w:right="7" w:firstLine="0"/>
                    <w:rPr>
                      <w:rFonts w:ascii="Times New Roman" w:hAnsi="Times New Roman" w:cs="Times New Roman"/>
                      <w:b/>
                      <w:sz w:val="24"/>
                      <w:szCs w:val="24"/>
                    </w:rPr>
                  </w:pPr>
                  <w:r w:rsidRPr="00D178CD">
                    <w:rPr>
                      <w:rFonts w:ascii="Times New Roman" w:hAnsi="Times New Roman" w:cs="Times New Roman"/>
                      <w:sz w:val="24"/>
                      <w:szCs w:val="24"/>
                    </w:rPr>
                    <w:t>Финансовый орган муниципального образования</w:t>
                  </w:r>
                </w:p>
              </w:tc>
              <w:tc>
                <w:tcPr>
                  <w:tcW w:w="851" w:type="dxa"/>
                </w:tcPr>
                <w:p w14:paraId="14D16DC9" w14:textId="5487CB11" w:rsidR="00113729" w:rsidRPr="00D178CD" w:rsidRDefault="00AB1297" w:rsidP="00E911EA">
                  <w:pPr>
                    <w:pStyle w:val="ConsPlusNormal0"/>
                    <w:framePr w:hSpace="180" w:wrap="around" w:hAnchor="margin" w:xAlign="center" w:y="-1134"/>
                    <w:ind w:firstLine="0"/>
                    <w:rPr>
                      <w:rFonts w:ascii="Times New Roman" w:hAnsi="Times New Roman" w:cs="Times New Roman"/>
                      <w:b/>
                      <w:sz w:val="24"/>
                      <w:szCs w:val="24"/>
                    </w:rPr>
                  </w:pPr>
                  <w:r>
                    <w:rPr>
                      <w:rFonts w:ascii="Times New Roman" w:hAnsi="Times New Roman" w:cs="Times New Roman"/>
                      <w:sz w:val="24"/>
                      <w:szCs w:val="24"/>
                    </w:rPr>
                    <w:t>0,87</w:t>
                  </w:r>
                </w:p>
              </w:tc>
              <w:tc>
                <w:tcPr>
                  <w:tcW w:w="709" w:type="dxa"/>
                </w:tcPr>
                <w:p w14:paraId="416D77DC" w14:textId="4D18DE32" w:rsidR="00113729" w:rsidRPr="00D178CD" w:rsidRDefault="00113729" w:rsidP="00E911EA">
                  <w:pPr>
                    <w:pStyle w:val="ConsPlusNormal0"/>
                    <w:framePr w:hSpace="180" w:wrap="around" w:hAnchor="margin" w:xAlign="center" w:y="-1134"/>
                    <w:ind w:firstLine="0"/>
                    <w:rPr>
                      <w:rFonts w:ascii="Times New Roman" w:hAnsi="Times New Roman" w:cs="Times New Roman"/>
                      <w:b/>
                      <w:sz w:val="24"/>
                      <w:szCs w:val="24"/>
                    </w:rPr>
                  </w:pPr>
                  <w:r w:rsidRPr="00D178CD">
                    <w:rPr>
                      <w:rFonts w:ascii="Times New Roman" w:hAnsi="Times New Roman" w:cs="Times New Roman"/>
                      <w:sz w:val="24"/>
                      <w:szCs w:val="24"/>
                    </w:rPr>
                    <w:t>0,</w:t>
                  </w:r>
                  <w:r w:rsidR="00AB1297">
                    <w:rPr>
                      <w:rFonts w:ascii="Times New Roman" w:hAnsi="Times New Roman" w:cs="Times New Roman"/>
                      <w:sz w:val="24"/>
                      <w:szCs w:val="24"/>
                    </w:rPr>
                    <w:t>87</w:t>
                  </w:r>
                </w:p>
              </w:tc>
              <w:tc>
                <w:tcPr>
                  <w:tcW w:w="850" w:type="dxa"/>
                </w:tcPr>
                <w:p w14:paraId="1F9C0379" w14:textId="21A79BB0" w:rsidR="00113729" w:rsidRPr="00D178CD" w:rsidRDefault="00AB1297" w:rsidP="00E911EA">
                  <w:pPr>
                    <w:pStyle w:val="ConsPlusNormal0"/>
                    <w:framePr w:hSpace="180" w:wrap="around" w:hAnchor="margin" w:xAlign="center" w:y="-1134"/>
                    <w:ind w:firstLine="0"/>
                    <w:rPr>
                      <w:rFonts w:ascii="Times New Roman" w:hAnsi="Times New Roman" w:cs="Times New Roman"/>
                      <w:b/>
                      <w:sz w:val="24"/>
                      <w:szCs w:val="24"/>
                    </w:rPr>
                  </w:pPr>
                  <w:r>
                    <w:rPr>
                      <w:rFonts w:ascii="Times New Roman" w:hAnsi="Times New Roman" w:cs="Times New Roman"/>
                      <w:sz w:val="24"/>
                      <w:szCs w:val="24"/>
                    </w:rPr>
                    <w:t>14</w:t>
                  </w:r>
                  <w:r w:rsidR="00113729" w:rsidRPr="00D178CD">
                    <w:rPr>
                      <w:rFonts w:ascii="Times New Roman" w:hAnsi="Times New Roman" w:cs="Times New Roman"/>
                      <w:sz w:val="24"/>
                      <w:szCs w:val="24"/>
                    </w:rPr>
                    <w:t>,</w:t>
                  </w:r>
                  <w:r>
                    <w:rPr>
                      <w:rFonts w:ascii="Times New Roman" w:hAnsi="Times New Roman" w:cs="Times New Roman"/>
                      <w:sz w:val="24"/>
                      <w:szCs w:val="24"/>
                    </w:rPr>
                    <w:t>55</w:t>
                  </w:r>
                  <w:r w:rsidR="00113729" w:rsidRPr="00D178CD">
                    <w:rPr>
                      <w:rFonts w:ascii="Times New Roman" w:hAnsi="Times New Roman" w:cs="Times New Roman"/>
                      <w:sz w:val="24"/>
                      <w:szCs w:val="24"/>
                    </w:rPr>
                    <w:t>%</w:t>
                  </w:r>
                </w:p>
              </w:tc>
            </w:tr>
            <w:tr w:rsidR="00113729" w:rsidRPr="00D178CD" w14:paraId="76B2042D" w14:textId="77777777" w:rsidTr="00AB1297">
              <w:tc>
                <w:tcPr>
                  <w:tcW w:w="562" w:type="dxa"/>
                </w:tcPr>
                <w:p w14:paraId="47283E89" w14:textId="77777777" w:rsidR="00113729" w:rsidRPr="008212A7" w:rsidRDefault="00113729" w:rsidP="00E911EA">
                  <w:pPr>
                    <w:pStyle w:val="ConsPlusNormal0"/>
                    <w:framePr w:hSpace="180" w:wrap="around" w:hAnchor="margin" w:xAlign="center" w:y="-1134"/>
                    <w:jc w:val="center"/>
                    <w:rPr>
                      <w:rFonts w:ascii="Times New Roman" w:hAnsi="Times New Roman" w:cs="Times New Roman"/>
                      <w:b/>
                      <w:sz w:val="22"/>
                      <w:szCs w:val="22"/>
                    </w:rPr>
                  </w:pPr>
                </w:p>
              </w:tc>
              <w:tc>
                <w:tcPr>
                  <w:tcW w:w="1843" w:type="dxa"/>
                </w:tcPr>
                <w:p w14:paraId="6DF3FA43" w14:textId="77777777" w:rsidR="00113729" w:rsidRPr="00D178CD" w:rsidRDefault="00113729" w:rsidP="00E911EA">
                  <w:pPr>
                    <w:pStyle w:val="ConsPlusNormal0"/>
                    <w:framePr w:hSpace="180" w:wrap="around" w:hAnchor="margin" w:xAlign="center" w:y="-1134"/>
                    <w:ind w:firstLine="37"/>
                    <w:rPr>
                      <w:rFonts w:ascii="Times New Roman" w:hAnsi="Times New Roman" w:cs="Times New Roman"/>
                      <w:b/>
                      <w:sz w:val="24"/>
                      <w:szCs w:val="24"/>
                    </w:rPr>
                  </w:pPr>
                </w:p>
              </w:tc>
              <w:tc>
                <w:tcPr>
                  <w:tcW w:w="4111" w:type="dxa"/>
                </w:tcPr>
                <w:p w14:paraId="43D4DD24" w14:textId="4D93FAEB" w:rsidR="00113729" w:rsidRPr="00D178CD" w:rsidRDefault="00113729" w:rsidP="00E911EA">
                  <w:pPr>
                    <w:pStyle w:val="ConsPlusNormal0"/>
                    <w:framePr w:hSpace="180" w:wrap="around" w:hAnchor="margin" w:xAlign="center" w:y="-1134"/>
                    <w:ind w:firstLine="0"/>
                    <w:rPr>
                      <w:rFonts w:ascii="Times New Roman" w:hAnsi="Times New Roman" w:cs="Times New Roman"/>
                      <w:b/>
                      <w:sz w:val="24"/>
                      <w:szCs w:val="24"/>
                    </w:rPr>
                  </w:pPr>
                  <w:r w:rsidRPr="00D178CD">
                    <w:rPr>
                      <w:rFonts w:ascii="Times New Roman" w:hAnsi="Times New Roman" w:cs="Times New Roman"/>
                      <w:sz w:val="24"/>
                      <w:szCs w:val="24"/>
                    </w:rPr>
                    <w:t xml:space="preserve">а) степень достижения плановых значений целевых показателей и индикаторов основных мероприятий по которым предусмотрено финансирование из бюджета муниципального образования (определяется показатель степени достижения плановых значений целевых показателей и индикаторов основных мероприятий (ИМ) за год путем отношения количества целевых показателей и индикаторов и по которым достигнуты плановые значения, к количеству запланированных целевых показателей и индикаторов (в расчет не берутся целевые показатели и индикаторы, включенные в таблицу </w:t>
                  </w:r>
                  <w:r w:rsidR="00477ACC">
                    <w:rPr>
                      <w:rFonts w:ascii="Times New Roman" w:hAnsi="Times New Roman" w:cs="Times New Roman"/>
                      <w:sz w:val="24"/>
                      <w:szCs w:val="24"/>
                    </w:rPr>
                    <w:t>«</w:t>
                  </w:r>
                  <w:r w:rsidRPr="00D178CD">
                    <w:rPr>
                      <w:rFonts w:ascii="Times New Roman" w:hAnsi="Times New Roman" w:cs="Times New Roman"/>
                      <w:sz w:val="24"/>
                      <w:szCs w:val="24"/>
                    </w:rPr>
                    <w:t>Информация о показателях результатов использования субсидий и (или) иных межбюджетных трансфертов, предоставляемых из республиканского бюджета Республики Коми</w:t>
                  </w:r>
                  <w:r w:rsidR="00477ACC">
                    <w:rPr>
                      <w:rFonts w:ascii="Times New Roman" w:hAnsi="Times New Roman" w:cs="Times New Roman"/>
                      <w:sz w:val="24"/>
                      <w:szCs w:val="24"/>
                    </w:rPr>
                    <w:t>»</w:t>
                  </w:r>
                </w:p>
              </w:tc>
              <w:tc>
                <w:tcPr>
                  <w:tcW w:w="850" w:type="dxa"/>
                </w:tcPr>
                <w:p w14:paraId="58349135" w14:textId="77777777" w:rsidR="00113729" w:rsidRPr="00D178CD" w:rsidRDefault="00113729" w:rsidP="00E911EA">
                  <w:pPr>
                    <w:pStyle w:val="ConsPlusNormal0"/>
                    <w:framePr w:hSpace="180" w:wrap="around" w:hAnchor="margin" w:xAlign="center" w:y="-1134"/>
                    <w:ind w:right="7" w:firstLine="0"/>
                    <w:rPr>
                      <w:rFonts w:ascii="Times New Roman" w:hAnsi="Times New Roman" w:cs="Times New Roman"/>
                      <w:b/>
                      <w:sz w:val="24"/>
                      <w:szCs w:val="24"/>
                    </w:rPr>
                  </w:pPr>
                </w:p>
              </w:tc>
              <w:tc>
                <w:tcPr>
                  <w:tcW w:w="851" w:type="dxa"/>
                </w:tcPr>
                <w:p w14:paraId="73B38401" w14:textId="1678738B" w:rsidR="00113729" w:rsidRPr="00AB1297" w:rsidRDefault="00AB1297" w:rsidP="00E911EA">
                  <w:pPr>
                    <w:pStyle w:val="ConsPlusNormal0"/>
                    <w:framePr w:hSpace="180" w:wrap="around" w:hAnchor="margin" w:xAlign="center" w:y="-1134"/>
                    <w:ind w:firstLine="0"/>
                    <w:rPr>
                      <w:rFonts w:ascii="Times New Roman" w:hAnsi="Times New Roman" w:cs="Times New Roman"/>
                      <w:b/>
                      <w:sz w:val="24"/>
                      <w:szCs w:val="24"/>
                    </w:rPr>
                  </w:pPr>
                  <w:r w:rsidRPr="00AB1297">
                    <w:rPr>
                      <w:rFonts w:ascii="Times New Roman" w:hAnsi="Times New Roman" w:cs="Times New Roman"/>
                      <w:sz w:val="24"/>
                      <w:szCs w:val="24"/>
                    </w:rPr>
                    <w:t>0,81</w:t>
                  </w:r>
                </w:p>
              </w:tc>
              <w:tc>
                <w:tcPr>
                  <w:tcW w:w="709" w:type="dxa"/>
                </w:tcPr>
                <w:p w14:paraId="48DC0DD4" w14:textId="458CC25E" w:rsidR="00113729" w:rsidRPr="00AB1297" w:rsidRDefault="00AB1297" w:rsidP="00E911EA">
                  <w:pPr>
                    <w:pStyle w:val="ConsPlusNormal0"/>
                    <w:framePr w:hSpace="180" w:wrap="around" w:hAnchor="margin" w:xAlign="center" w:y="-1134"/>
                    <w:ind w:firstLine="0"/>
                    <w:rPr>
                      <w:rFonts w:ascii="Times New Roman" w:hAnsi="Times New Roman" w:cs="Times New Roman"/>
                      <w:b/>
                      <w:sz w:val="24"/>
                      <w:szCs w:val="24"/>
                    </w:rPr>
                  </w:pPr>
                  <w:r w:rsidRPr="00AB1297">
                    <w:rPr>
                      <w:rFonts w:ascii="Times New Roman" w:hAnsi="Times New Roman" w:cs="Times New Roman"/>
                      <w:sz w:val="24"/>
                      <w:szCs w:val="24"/>
                    </w:rPr>
                    <w:t>0,81</w:t>
                  </w:r>
                </w:p>
              </w:tc>
              <w:tc>
                <w:tcPr>
                  <w:tcW w:w="850" w:type="dxa"/>
                </w:tcPr>
                <w:p w14:paraId="26C3646B" w14:textId="38E338B2" w:rsidR="00113729" w:rsidRPr="00AB1297" w:rsidRDefault="00AB1297" w:rsidP="00E911EA">
                  <w:pPr>
                    <w:pStyle w:val="ConsPlusNormal0"/>
                    <w:framePr w:hSpace="180" w:wrap="around" w:hAnchor="margin" w:xAlign="center" w:y="-1134"/>
                    <w:ind w:firstLine="0"/>
                    <w:rPr>
                      <w:rFonts w:ascii="Times New Roman" w:hAnsi="Times New Roman" w:cs="Times New Roman"/>
                      <w:b/>
                      <w:sz w:val="24"/>
                      <w:szCs w:val="24"/>
                    </w:rPr>
                  </w:pPr>
                  <w:r w:rsidRPr="00AB1297">
                    <w:rPr>
                      <w:rFonts w:ascii="Times New Roman" w:hAnsi="Times New Roman" w:cs="Times New Roman"/>
                      <w:sz w:val="24"/>
                      <w:szCs w:val="24"/>
                    </w:rPr>
                    <w:t>13,49%</w:t>
                  </w:r>
                </w:p>
              </w:tc>
            </w:tr>
            <w:tr w:rsidR="00113729" w:rsidRPr="00D178CD" w14:paraId="19DFC76B" w14:textId="77777777" w:rsidTr="00357B73">
              <w:tc>
                <w:tcPr>
                  <w:tcW w:w="562" w:type="dxa"/>
                </w:tcPr>
                <w:p w14:paraId="26572FDB" w14:textId="77777777" w:rsidR="00113729" w:rsidRPr="008212A7" w:rsidRDefault="00113729" w:rsidP="00E911EA">
                  <w:pPr>
                    <w:pStyle w:val="ConsPlusNormal0"/>
                    <w:framePr w:hSpace="180" w:wrap="around" w:hAnchor="margin" w:xAlign="center" w:y="-1134"/>
                    <w:jc w:val="center"/>
                    <w:rPr>
                      <w:rFonts w:ascii="Times New Roman" w:hAnsi="Times New Roman" w:cs="Times New Roman"/>
                      <w:b/>
                      <w:sz w:val="22"/>
                      <w:szCs w:val="22"/>
                    </w:rPr>
                  </w:pPr>
                </w:p>
              </w:tc>
              <w:tc>
                <w:tcPr>
                  <w:tcW w:w="1843" w:type="dxa"/>
                </w:tcPr>
                <w:p w14:paraId="79D3A19F" w14:textId="77777777" w:rsidR="00113729" w:rsidRPr="00D178CD" w:rsidRDefault="00113729" w:rsidP="00E911EA">
                  <w:pPr>
                    <w:pStyle w:val="ConsPlusNormal0"/>
                    <w:framePr w:hSpace="180" w:wrap="around" w:hAnchor="margin" w:xAlign="center" w:y="-1134"/>
                    <w:ind w:firstLine="37"/>
                    <w:rPr>
                      <w:rFonts w:ascii="Times New Roman" w:hAnsi="Times New Roman" w:cs="Times New Roman"/>
                      <w:b/>
                      <w:sz w:val="24"/>
                      <w:szCs w:val="24"/>
                    </w:rPr>
                  </w:pPr>
                </w:p>
              </w:tc>
              <w:tc>
                <w:tcPr>
                  <w:tcW w:w="4111" w:type="dxa"/>
                </w:tcPr>
                <w:p w14:paraId="46EC5263" w14:textId="77777777" w:rsidR="00113729" w:rsidRPr="00D178CD" w:rsidRDefault="00113729" w:rsidP="00E911EA">
                  <w:pPr>
                    <w:pStyle w:val="ConsPlusNormal0"/>
                    <w:framePr w:hSpace="180" w:wrap="around" w:hAnchor="margin" w:xAlign="center" w:y="-1134"/>
                    <w:ind w:firstLine="0"/>
                    <w:rPr>
                      <w:rFonts w:ascii="Times New Roman" w:hAnsi="Times New Roman" w:cs="Times New Roman"/>
                      <w:b/>
                      <w:sz w:val="24"/>
                      <w:szCs w:val="24"/>
                    </w:rPr>
                  </w:pPr>
                  <w:r w:rsidRPr="00D178CD">
                    <w:rPr>
                      <w:rFonts w:ascii="Times New Roman" w:hAnsi="Times New Roman" w:cs="Times New Roman"/>
                      <w:sz w:val="24"/>
                      <w:szCs w:val="24"/>
                    </w:rPr>
                    <w:t>б) степень соответствия запланированному уровню расходов из муниципального бюджета (отношение фактических и плановых объемов финансирования муниципальной программы на конец отчетного года)</w:t>
                  </w:r>
                </w:p>
              </w:tc>
              <w:tc>
                <w:tcPr>
                  <w:tcW w:w="850" w:type="dxa"/>
                </w:tcPr>
                <w:p w14:paraId="73218318" w14:textId="77777777" w:rsidR="00113729" w:rsidRPr="00D178CD" w:rsidRDefault="00113729" w:rsidP="00E911EA">
                  <w:pPr>
                    <w:pStyle w:val="ConsPlusNormal0"/>
                    <w:framePr w:hSpace="180" w:wrap="around" w:hAnchor="margin" w:xAlign="center" w:y="-1134"/>
                    <w:ind w:right="7"/>
                    <w:jc w:val="center"/>
                    <w:rPr>
                      <w:rFonts w:ascii="Times New Roman" w:hAnsi="Times New Roman" w:cs="Times New Roman"/>
                      <w:b/>
                      <w:sz w:val="24"/>
                      <w:szCs w:val="24"/>
                    </w:rPr>
                  </w:pPr>
                </w:p>
              </w:tc>
              <w:tc>
                <w:tcPr>
                  <w:tcW w:w="851" w:type="dxa"/>
                </w:tcPr>
                <w:p w14:paraId="67AF1578" w14:textId="6B85DC5E" w:rsidR="00113729" w:rsidRPr="00D178CD" w:rsidRDefault="00AB1297" w:rsidP="00E911EA">
                  <w:pPr>
                    <w:pStyle w:val="ConsPlusNormal0"/>
                    <w:framePr w:hSpace="180" w:wrap="around" w:hAnchor="margin" w:xAlign="center" w:y="-1134"/>
                    <w:ind w:firstLine="0"/>
                    <w:rPr>
                      <w:rFonts w:ascii="Times New Roman" w:hAnsi="Times New Roman" w:cs="Times New Roman"/>
                      <w:b/>
                      <w:sz w:val="24"/>
                      <w:szCs w:val="24"/>
                    </w:rPr>
                  </w:pPr>
                  <w:r>
                    <w:rPr>
                      <w:rFonts w:ascii="Times New Roman" w:hAnsi="Times New Roman" w:cs="Times New Roman"/>
                      <w:sz w:val="24"/>
                      <w:szCs w:val="24"/>
                    </w:rPr>
                    <w:t>0,99</w:t>
                  </w:r>
                </w:p>
              </w:tc>
              <w:tc>
                <w:tcPr>
                  <w:tcW w:w="709" w:type="dxa"/>
                </w:tcPr>
                <w:p w14:paraId="42D79035" w14:textId="4AF3B363" w:rsidR="00113729" w:rsidRPr="00D178CD" w:rsidRDefault="00AB1297" w:rsidP="00E911EA">
                  <w:pPr>
                    <w:pStyle w:val="ConsPlusNormal0"/>
                    <w:framePr w:hSpace="180" w:wrap="around" w:hAnchor="margin" w:xAlign="center" w:y="-1134"/>
                    <w:jc w:val="center"/>
                    <w:rPr>
                      <w:rFonts w:ascii="Times New Roman" w:hAnsi="Times New Roman" w:cs="Times New Roman"/>
                      <w:b/>
                      <w:sz w:val="24"/>
                      <w:szCs w:val="24"/>
                    </w:rPr>
                  </w:pPr>
                  <w:r>
                    <w:rPr>
                      <w:rFonts w:ascii="Times New Roman" w:hAnsi="Times New Roman" w:cs="Times New Roman"/>
                      <w:sz w:val="24"/>
                      <w:szCs w:val="24"/>
                    </w:rPr>
                    <w:t>х</w:t>
                  </w:r>
                </w:p>
              </w:tc>
              <w:tc>
                <w:tcPr>
                  <w:tcW w:w="850" w:type="dxa"/>
                </w:tcPr>
                <w:p w14:paraId="62C42582" w14:textId="6114B59E" w:rsidR="00113729" w:rsidRPr="00D178CD" w:rsidRDefault="00AB1297" w:rsidP="00E911EA">
                  <w:pPr>
                    <w:pStyle w:val="ConsPlusNormal0"/>
                    <w:framePr w:hSpace="180" w:wrap="around" w:hAnchor="margin" w:xAlign="center" w:y="-1134"/>
                    <w:jc w:val="center"/>
                    <w:rPr>
                      <w:rFonts w:ascii="Times New Roman" w:hAnsi="Times New Roman" w:cs="Times New Roman"/>
                      <w:b/>
                      <w:sz w:val="24"/>
                      <w:szCs w:val="24"/>
                    </w:rPr>
                  </w:pPr>
                  <w:r>
                    <w:rPr>
                      <w:rFonts w:ascii="Times New Roman" w:hAnsi="Times New Roman" w:cs="Times New Roman"/>
                      <w:sz w:val="24"/>
                      <w:szCs w:val="24"/>
                    </w:rPr>
                    <w:t>х</w:t>
                  </w:r>
                </w:p>
              </w:tc>
            </w:tr>
            <w:tr w:rsidR="00113729" w:rsidRPr="00D178CD" w14:paraId="2D8DEF92" w14:textId="77777777" w:rsidTr="00357B73">
              <w:tc>
                <w:tcPr>
                  <w:tcW w:w="562" w:type="dxa"/>
                </w:tcPr>
                <w:p w14:paraId="38F20985" w14:textId="77777777" w:rsidR="00113729" w:rsidRPr="008212A7" w:rsidRDefault="00113729" w:rsidP="00E911EA">
                  <w:pPr>
                    <w:pStyle w:val="ConsPlusNormal0"/>
                    <w:framePr w:hSpace="180" w:wrap="around" w:hAnchor="margin" w:xAlign="center" w:y="-1134"/>
                    <w:jc w:val="center"/>
                    <w:rPr>
                      <w:rFonts w:ascii="Times New Roman" w:hAnsi="Times New Roman" w:cs="Times New Roman"/>
                      <w:b/>
                      <w:sz w:val="22"/>
                      <w:szCs w:val="22"/>
                    </w:rPr>
                  </w:pPr>
                </w:p>
              </w:tc>
              <w:tc>
                <w:tcPr>
                  <w:tcW w:w="1843" w:type="dxa"/>
                </w:tcPr>
                <w:p w14:paraId="38640F41" w14:textId="77777777" w:rsidR="00113729" w:rsidRPr="00D178CD" w:rsidRDefault="00113729" w:rsidP="00E911EA">
                  <w:pPr>
                    <w:pStyle w:val="ConsPlusNormal0"/>
                    <w:framePr w:hSpace="180" w:wrap="around" w:hAnchor="margin" w:xAlign="center" w:y="-1134"/>
                    <w:ind w:firstLine="37"/>
                    <w:rPr>
                      <w:rFonts w:ascii="Times New Roman" w:hAnsi="Times New Roman" w:cs="Times New Roman"/>
                      <w:b/>
                      <w:sz w:val="24"/>
                      <w:szCs w:val="24"/>
                    </w:rPr>
                  </w:pPr>
                </w:p>
              </w:tc>
              <w:tc>
                <w:tcPr>
                  <w:tcW w:w="4111" w:type="dxa"/>
                </w:tcPr>
                <w:p w14:paraId="71AA0594" w14:textId="77777777" w:rsidR="00113729" w:rsidRPr="00D178CD" w:rsidRDefault="00113729" w:rsidP="00E911EA">
                  <w:pPr>
                    <w:pStyle w:val="ConsPlusNormal0"/>
                    <w:framePr w:hSpace="180" w:wrap="around" w:hAnchor="margin" w:xAlign="center" w:y="-1134"/>
                    <w:ind w:firstLine="0"/>
                    <w:rPr>
                      <w:rFonts w:ascii="Times New Roman" w:hAnsi="Times New Roman" w:cs="Times New Roman"/>
                      <w:sz w:val="24"/>
                      <w:szCs w:val="24"/>
                    </w:rPr>
                  </w:pPr>
                  <w:r w:rsidRPr="00D178CD">
                    <w:rPr>
                      <w:rFonts w:ascii="Times New Roman" w:hAnsi="Times New Roman" w:cs="Times New Roman"/>
                      <w:sz w:val="24"/>
                      <w:szCs w:val="24"/>
                    </w:rPr>
                    <w:t>в) степень достижения плановых значений показателей результатив-ности (результатов) использования субсидий и (или) иных межбюд-жетных трансфертов, предостав-ляемых из республиканского бюджета Республики Коми.</w:t>
                  </w:r>
                </w:p>
                <w:p w14:paraId="22A4FE39" w14:textId="5F5A3CE8" w:rsidR="00113729" w:rsidRPr="00D178CD" w:rsidRDefault="00113729" w:rsidP="00E911EA">
                  <w:pPr>
                    <w:pStyle w:val="ConsPlusNormal0"/>
                    <w:framePr w:hSpace="180" w:wrap="around" w:hAnchor="margin" w:xAlign="center" w:y="-1134"/>
                    <w:ind w:firstLine="0"/>
                    <w:rPr>
                      <w:rFonts w:ascii="Times New Roman" w:hAnsi="Times New Roman" w:cs="Times New Roman"/>
                      <w:sz w:val="24"/>
                      <w:szCs w:val="24"/>
                    </w:rPr>
                  </w:pPr>
                  <w:r w:rsidRPr="00D178CD">
                    <w:rPr>
                      <w:rFonts w:ascii="Times New Roman" w:hAnsi="Times New Roman" w:cs="Times New Roman"/>
                      <w:sz w:val="24"/>
                      <w:szCs w:val="24"/>
                    </w:rPr>
                    <w:t xml:space="preserve">Определяется путем отношения количества целевых показателей и индикаторов, включенных в таблицу </w:t>
                  </w:r>
                  <w:r w:rsidR="00477ACC">
                    <w:rPr>
                      <w:rFonts w:ascii="Times New Roman" w:hAnsi="Times New Roman" w:cs="Times New Roman"/>
                      <w:sz w:val="24"/>
                      <w:szCs w:val="24"/>
                    </w:rPr>
                    <w:t>«</w:t>
                  </w:r>
                  <w:r w:rsidRPr="00D178CD">
                    <w:rPr>
                      <w:rFonts w:ascii="Times New Roman" w:hAnsi="Times New Roman" w:cs="Times New Roman"/>
                      <w:sz w:val="24"/>
                      <w:szCs w:val="24"/>
                    </w:rPr>
                    <w:t>Информация о показателях результатов использования субсидий и (или) иных межбюджетных трансфертов, предоставляемых из республиканского бюджета Республики Коми</w:t>
                  </w:r>
                  <w:r w:rsidR="00477ACC">
                    <w:rPr>
                      <w:rFonts w:ascii="Times New Roman" w:hAnsi="Times New Roman" w:cs="Times New Roman"/>
                      <w:sz w:val="24"/>
                      <w:szCs w:val="24"/>
                    </w:rPr>
                    <w:t>»</w:t>
                  </w:r>
                  <w:r w:rsidRPr="00D178CD">
                    <w:rPr>
                      <w:rFonts w:ascii="Times New Roman" w:hAnsi="Times New Roman" w:cs="Times New Roman"/>
                      <w:sz w:val="24"/>
                      <w:szCs w:val="24"/>
                    </w:rPr>
                    <w:t xml:space="preserve"> по которым достигнуты плановые значения, к количеству запланированных целевых индикаторов и показателей, включенных в вышеуказанную таблицу.</w:t>
                  </w:r>
                </w:p>
                <w:p w14:paraId="2EB98323" w14:textId="503C4239" w:rsidR="00113729" w:rsidRPr="00D178CD" w:rsidRDefault="00113729" w:rsidP="00E911EA">
                  <w:pPr>
                    <w:pStyle w:val="ConsPlusNormal0"/>
                    <w:framePr w:hSpace="180" w:wrap="around" w:hAnchor="margin" w:xAlign="center" w:y="-1134"/>
                    <w:ind w:firstLine="0"/>
                    <w:rPr>
                      <w:rFonts w:ascii="Times New Roman" w:hAnsi="Times New Roman" w:cs="Times New Roman"/>
                      <w:b/>
                      <w:sz w:val="24"/>
                      <w:szCs w:val="24"/>
                    </w:rPr>
                  </w:pPr>
                  <w:r w:rsidRPr="00D178CD">
                    <w:rPr>
                      <w:rFonts w:ascii="Times New Roman" w:hAnsi="Times New Roman" w:cs="Times New Roman"/>
                      <w:sz w:val="24"/>
                      <w:szCs w:val="24"/>
                    </w:rPr>
                    <w:t xml:space="preserve">При отсутствии установленного(ых) показателя(ей) результативности (результатов) использования субсидий и (или) иных межбюджетных трансфертов, предоставляемых из республиканского бюджета Республики Коми расчетный балл Ц3 принимает значение </w:t>
                  </w:r>
                  <w:r w:rsidR="00477ACC">
                    <w:rPr>
                      <w:rFonts w:ascii="Times New Roman" w:hAnsi="Times New Roman" w:cs="Times New Roman"/>
                      <w:sz w:val="24"/>
                      <w:szCs w:val="24"/>
                    </w:rPr>
                    <w:t>«</w:t>
                  </w:r>
                  <w:r w:rsidRPr="00D178CD">
                    <w:rPr>
                      <w:rFonts w:ascii="Times New Roman" w:hAnsi="Times New Roman" w:cs="Times New Roman"/>
                      <w:sz w:val="24"/>
                      <w:szCs w:val="24"/>
                    </w:rPr>
                    <w:t>0</w:t>
                  </w:r>
                  <w:r w:rsidR="00477ACC">
                    <w:rPr>
                      <w:rFonts w:ascii="Times New Roman" w:hAnsi="Times New Roman" w:cs="Times New Roman"/>
                      <w:sz w:val="24"/>
                      <w:szCs w:val="24"/>
                    </w:rPr>
                    <w:t>»</w:t>
                  </w:r>
                </w:p>
              </w:tc>
              <w:tc>
                <w:tcPr>
                  <w:tcW w:w="850" w:type="dxa"/>
                </w:tcPr>
                <w:p w14:paraId="1DE8928F" w14:textId="77777777" w:rsidR="00113729" w:rsidRPr="00D178CD" w:rsidRDefault="00113729" w:rsidP="00E911EA">
                  <w:pPr>
                    <w:pStyle w:val="ConsPlusNormal0"/>
                    <w:framePr w:hSpace="180" w:wrap="around" w:hAnchor="margin" w:xAlign="center" w:y="-1134"/>
                    <w:ind w:right="7"/>
                    <w:jc w:val="center"/>
                    <w:rPr>
                      <w:rFonts w:ascii="Times New Roman" w:hAnsi="Times New Roman" w:cs="Times New Roman"/>
                      <w:b/>
                      <w:sz w:val="24"/>
                      <w:szCs w:val="24"/>
                    </w:rPr>
                  </w:pPr>
                </w:p>
              </w:tc>
              <w:tc>
                <w:tcPr>
                  <w:tcW w:w="851" w:type="dxa"/>
                </w:tcPr>
                <w:p w14:paraId="7E4B3E4E" w14:textId="766F9979" w:rsidR="00113729" w:rsidRPr="00D178CD" w:rsidRDefault="00AB1297" w:rsidP="00E911EA">
                  <w:pPr>
                    <w:pStyle w:val="ConsPlusNormal0"/>
                    <w:framePr w:hSpace="180" w:wrap="around" w:hAnchor="margin" w:xAlign="center" w:y="-1134"/>
                    <w:ind w:firstLine="0"/>
                    <w:rPr>
                      <w:rFonts w:ascii="Times New Roman" w:hAnsi="Times New Roman" w:cs="Times New Roman"/>
                      <w:b/>
                      <w:sz w:val="24"/>
                      <w:szCs w:val="24"/>
                    </w:rPr>
                  </w:pPr>
                  <w:r>
                    <w:rPr>
                      <w:rFonts w:ascii="Times New Roman" w:hAnsi="Times New Roman" w:cs="Times New Roman"/>
                      <w:sz w:val="24"/>
                      <w:szCs w:val="24"/>
                    </w:rPr>
                    <w:t>0,82</w:t>
                  </w:r>
                </w:p>
              </w:tc>
              <w:tc>
                <w:tcPr>
                  <w:tcW w:w="709" w:type="dxa"/>
                </w:tcPr>
                <w:p w14:paraId="27A225AE" w14:textId="77777777" w:rsidR="00113729" w:rsidRPr="00D178CD" w:rsidRDefault="00113729" w:rsidP="00E911EA">
                  <w:pPr>
                    <w:pStyle w:val="ConsPlusNormal0"/>
                    <w:framePr w:hSpace="180" w:wrap="around" w:hAnchor="margin" w:xAlign="center" w:y="-1134"/>
                    <w:jc w:val="center"/>
                    <w:rPr>
                      <w:rFonts w:ascii="Times New Roman" w:hAnsi="Times New Roman" w:cs="Times New Roman"/>
                      <w:b/>
                      <w:sz w:val="24"/>
                      <w:szCs w:val="24"/>
                    </w:rPr>
                  </w:pPr>
                  <w:r w:rsidRPr="00D178CD">
                    <w:rPr>
                      <w:rFonts w:ascii="Times New Roman" w:hAnsi="Times New Roman" w:cs="Times New Roman"/>
                      <w:sz w:val="24"/>
                      <w:szCs w:val="24"/>
                    </w:rPr>
                    <w:t>X</w:t>
                  </w:r>
                </w:p>
              </w:tc>
              <w:tc>
                <w:tcPr>
                  <w:tcW w:w="850" w:type="dxa"/>
                </w:tcPr>
                <w:p w14:paraId="128C5B0E" w14:textId="77777777" w:rsidR="00113729" w:rsidRPr="00D178CD" w:rsidRDefault="00113729" w:rsidP="00E911EA">
                  <w:pPr>
                    <w:pStyle w:val="ConsPlusNormal0"/>
                    <w:framePr w:hSpace="180" w:wrap="around" w:hAnchor="margin" w:xAlign="center" w:y="-1134"/>
                    <w:jc w:val="center"/>
                    <w:rPr>
                      <w:rFonts w:ascii="Times New Roman" w:hAnsi="Times New Roman" w:cs="Times New Roman"/>
                      <w:b/>
                      <w:sz w:val="24"/>
                      <w:szCs w:val="24"/>
                    </w:rPr>
                  </w:pPr>
                  <w:r w:rsidRPr="00D178CD">
                    <w:rPr>
                      <w:rFonts w:ascii="Times New Roman" w:hAnsi="Times New Roman" w:cs="Times New Roman"/>
                      <w:sz w:val="24"/>
                      <w:szCs w:val="24"/>
                    </w:rPr>
                    <w:t>X</w:t>
                  </w:r>
                </w:p>
              </w:tc>
            </w:tr>
            <w:tr w:rsidR="00113729" w:rsidRPr="00D178CD" w14:paraId="7A17DD5F" w14:textId="77777777" w:rsidTr="00357B73">
              <w:tc>
                <w:tcPr>
                  <w:tcW w:w="562" w:type="dxa"/>
                </w:tcPr>
                <w:p w14:paraId="392C7274" w14:textId="77777777" w:rsidR="00113729" w:rsidRPr="008212A7" w:rsidRDefault="00113729" w:rsidP="00E911EA">
                  <w:pPr>
                    <w:pStyle w:val="ConsPlusNormal0"/>
                    <w:framePr w:hSpace="180" w:wrap="around" w:hAnchor="margin" w:xAlign="center" w:y="-1134"/>
                    <w:jc w:val="center"/>
                    <w:rPr>
                      <w:rFonts w:ascii="Times New Roman" w:hAnsi="Times New Roman" w:cs="Times New Roman"/>
                      <w:b/>
                      <w:sz w:val="22"/>
                      <w:szCs w:val="22"/>
                    </w:rPr>
                  </w:pPr>
                </w:p>
              </w:tc>
              <w:tc>
                <w:tcPr>
                  <w:tcW w:w="1843" w:type="dxa"/>
                </w:tcPr>
                <w:p w14:paraId="792FB1BD" w14:textId="77777777" w:rsidR="00113729" w:rsidRPr="00D178CD" w:rsidRDefault="00113729" w:rsidP="00E911EA">
                  <w:pPr>
                    <w:pStyle w:val="ConsPlusNormal0"/>
                    <w:framePr w:hSpace="180" w:wrap="around" w:hAnchor="margin" w:xAlign="center" w:y="-1134"/>
                    <w:ind w:firstLine="37"/>
                    <w:jc w:val="center"/>
                    <w:rPr>
                      <w:rFonts w:ascii="Times New Roman" w:hAnsi="Times New Roman" w:cs="Times New Roman"/>
                      <w:b/>
                      <w:sz w:val="24"/>
                      <w:szCs w:val="24"/>
                    </w:rPr>
                  </w:pPr>
                </w:p>
              </w:tc>
              <w:tc>
                <w:tcPr>
                  <w:tcW w:w="4111" w:type="dxa"/>
                </w:tcPr>
                <w:p w14:paraId="35C2AB8D" w14:textId="77777777" w:rsidR="00113729" w:rsidRPr="00D178CD" w:rsidRDefault="00113729" w:rsidP="00E911EA">
                  <w:pPr>
                    <w:pStyle w:val="ConsPlusNormal0"/>
                    <w:framePr w:hSpace="180" w:wrap="around" w:hAnchor="margin" w:xAlign="center" w:y="-1134"/>
                    <w:ind w:firstLine="0"/>
                    <w:rPr>
                      <w:rFonts w:ascii="Times New Roman" w:hAnsi="Times New Roman" w:cs="Times New Roman"/>
                      <w:sz w:val="24"/>
                      <w:szCs w:val="24"/>
                    </w:rPr>
                  </w:pPr>
                  <w:r w:rsidRPr="00D178CD">
                    <w:rPr>
                      <w:rFonts w:ascii="Times New Roman" w:hAnsi="Times New Roman" w:cs="Times New Roman"/>
                      <w:sz w:val="24"/>
                      <w:szCs w:val="24"/>
                    </w:rPr>
                    <w:t>ИТОГО:</w:t>
                  </w:r>
                </w:p>
              </w:tc>
              <w:tc>
                <w:tcPr>
                  <w:tcW w:w="850" w:type="dxa"/>
                </w:tcPr>
                <w:p w14:paraId="083C1EDC" w14:textId="77777777" w:rsidR="00113729" w:rsidRPr="00D178CD" w:rsidRDefault="00113729" w:rsidP="00E911EA">
                  <w:pPr>
                    <w:pStyle w:val="ConsPlusNormal0"/>
                    <w:framePr w:hSpace="180" w:wrap="around" w:hAnchor="margin" w:xAlign="center" w:y="-1134"/>
                    <w:ind w:right="7" w:firstLine="0"/>
                    <w:rPr>
                      <w:rFonts w:ascii="Times New Roman" w:hAnsi="Times New Roman" w:cs="Times New Roman"/>
                      <w:b/>
                      <w:sz w:val="24"/>
                      <w:szCs w:val="24"/>
                    </w:rPr>
                  </w:pPr>
                  <w:r w:rsidRPr="00D178CD">
                    <w:rPr>
                      <w:rFonts w:ascii="Times New Roman" w:hAnsi="Times New Roman" w:cs="Times New Roman"/>
                      <w:sz w:val="24"/>
                      <w:szCs w:val="24"/>
                    </w:rPr>
                    <w:t>X</w:t>
                  </w:r>
                </w:p>
              </w:tc>
              <w:tc>
                <w:tcPr>
                  <w:tcW w:w="851" w:type="dxa"/>
                </w:tcPr>
                <w:p w14:paraId="0578A136" w14:textId="77777777" w:rsidR="00113729" w:rsidRPr="00D178CD" w:rsidRDefault="00113729" w:rsidP="00E911EA">
                  <w:pPr>
                    <w:pStyle w:val="ConsPlusNormal0"/>
                    <w:framePr w:hSpace="180" w:wrap="around" w:hAnchor="margin" w:xAlign="center" w:y="-1134"/>
                    <w:ind w:firstLine="0"/>
                    <w:rPr>
                      <w:rFonts w:ascii="Times New Roman" w:hAnsi="Times New Roman" w:cs="Times New Roman"/>
                      <w:sz w:val="24"/>
                      <w:szCs w:val="24"/>
                    </w:rPr>
                  </w:pPr>
                  <w:r w:rsidRPr="00D178CD">
                    <w:rPr>
                      <w:rFonts w:ascii="Times New Roman" w:hAnsi="Times New Roman" w:cs="Times New Roman"/>
                      <w:sz w:val="24"/>
                      <w:szCs w:val="24"/>
                    </w:rPr>
                    <w:t>X</w:t>
                  </w:r>
                </w:p>
              </w:tc>
              <w:tc>
                <w:tcPr>
                  <w:tcW w:w="709" w:type="dxa"/>
                </w:tcPr>
                <w:p w14:paraId="7FCD4C6F" w14:textId="19D2165F" w:rsidR="00113729" w:rsidRPr="00AB1297" w:rsidRDefault="00AB1297" w:rsidP="00E911EA">
                  <w:pPr>
                    <w:pStyle w:val="ConsPlusNormal0"/>
                    <w:framePr w:hSpace="180" w:wrap="around" w:hAnchor="margin" w:xAlign="center" w:y="-1134"/>
                    <w:ind w:firstLine="0"/>
                    <w:rPr>
                      <w:rFonts w:ascii="Times New Roman" w:hAnsi="Times New Roman" w:cs="Times New Roman"/>
                      <w:b/>
                    </w:rPr>
                  </w:pPr>
                  <w:r w:rsidRPr="00AB1297">
                    <w:rPr>
                      <w:rFonts w:ascii="Times New Roman" w:hAnsi="Times New Roman" w:cs="Times New Roman"/>
                      <w:b/>
                    </w:rPr>
                    <w:t>14,64</w:t>
                  </w:r>
                </w:p>
              </w:tc>
              <w:tc>
                <w:tcPr>
                  <w:tcW w:w="850" w:type="dxa"/>
                </w:tcPr>
                <w:p w14:paraId="01FA4AE5" w14:textId="418C47B5" w:rsidR="00113729" w:rsidRPr="00AB1297" w:rsidRDefault="00AB1297" w:rsidP="00E911EA">
                  <w:pPr>
                    <w:pStyle w:val="ConsPlusNormal0"/>
                    <w:framePr w:hSpace="180" w:wrap="around" w:hAnchor="margin" w:xAlign="center" w:y="-1134"/>
                    <w:ind w:firstLine="0"/>
                    <w:rPr>
                      <w:rFonts w:ascii="Times New Roman" w:hAnsi="Times New Roman" w:cs="Times New Roman"/>
                      <w:b/>
                    </w:rPr>
                  </w:pPr>
                  <w:r w:rsidRPr="00AB1297">
                    <w:rPr>
                      <w:rFonts w:ascii="Times New Roman" w:hAnsi="Times New Roman" w:cs="Times New Roman"/>
                      <w:b/>
                    </w:rPr>
                    <w:t>89,04%</w:t>
                  </w:r>
                </w:p>
              </w:tc>
            </w:tr>
          </w:tbl>
          <w:p w14:paraId="518245CB" w14:textId="3740395B" w:rsidR="00113729" w:rsidRPr="0074669F" w:rsidRDefault="00113729" w:rsidP="00CD4C02">
            <w:pPr>
              <w:spacing w:line="240" w:lineRule="auto"/>
              <w:jc w:val="center"/>
              <w:rPr>
                <w:rFonts w:ascii="Times New Roman" w:hAnsi="Times New Roman" w:cs="Times New Roman"/>
                <w:b/>
                <w:bCs/>
                <w:sz w:val="24"/>
                <w:szCs w:val="24"/>
                <w:highlight w:val="yellow"/>
                <w:lang w:eastAsia="ru-RU"/>
              </w:rPr>
            </w:pPr>
          </w:p>
        </w:tc>
      </w:tr>
      <w:tr w:rsidR="00CF0A63" w:rsidRPr="00A665B5" w14:paraId="564C6211" w14:textId="77777777" w:rsidTr="00202FF2">
        <w:trPr>
          <w:trHeight w:val="59"/>
        </w:trPr>
        <w:tc>
          <w:tcPr>
            <w:tcW w:w="700" w:type="dxa"/>
            <w:tcBorders>
              <w:top w:val="nil"/>
              <w:left w:val="nil"/>
              <w:bottom w:val="nil"/>
              <w:right w:val="nil"/>
            </w:tcBorders>
            <w:shd w:val="clear" w:color="auto" w:fill="auto"/>
            <w:noWrap/>
            <w:hideMark/>
          </w:tcPr>
          <w:p w14:paraId="0DCE249B" w14:textId="77777777" w:rsidR="00CF0A63" w:rsidRPr="00A665B5" w:rsidRDefault="00CF0A63" w:rsidP="00202FF2">
            <w:pPr>
              <w:spacing w:line="240" w:lineRule="auto"/>
              <w:jc w:val="center"/>
              <w:rPr>
                <w:rFonts w:ascii="Times New Roman" w:hAnsi="Times New Roman" w:cs="Times New Roman"/>
                <w:b/>
                <w:bCs/>
                <w:lang w:eastAsia="ru-RU"/>
              </w:rPr>
            </w:pPr>
          </w:p>
        </w:tc>
        <w:tc>
          <w:tcPr>
            <w:tcW w:w="2135" w:type="dxa"/>
            <w:tcBorders>
              <w:top w:val="nil"/>
              <w:left w:val="nil"/>
              <w:bottom w:val="nil"/>
              <w:right w:val="nil"/>
            </w:tcBorders>
            <w:shd w:val="clear" w:color="auto" w:fill="auto"/>
            <w:noWrap/>
            <w:hideMark/>
          </w:tcPr>
          <w:p w14:paraId="385F0FF2" w14:textId="77777777" w:rsidR="00CF0A63" w:rsidRPr="00A665B5" w:rsidRDefault="00CF0A63" w:rsidP="00202FF2">
            <w:pPr>
              <w:spacing w:line="240" w:lineRule="auto"/>
              <w:jc w:val="center"/>
              <w:rPr>
                <w:rFonts w:ascii="Times New Roman" w:hAnsi="Times New Roman" w:cs="Times New Roman"/>
                <w:lang w:eastAsia="ru-RU"/>
              </w:rPr>
            </w:pPr>
          </w:p>
        </w:tc>
        <w:tc>
          <w:tcPr>
            <w:tcW w:w="3227" w:type="dxa"/>
            <w:tcBorders>
              <w:top w:val="nil"/>
              <w:left w:val="nil"/>
              <w:bottom w:val="nil"/>
              <w:right w:val="nil"/>
            </w:tcBorders>
            <w:shd w:val="clear" w:color="auto" w:fill="auto"/>
            <w:noWrap/>
            <w:hideMark/>
          </w:tcPr>
          <w:p w14:paraId="31F39540" w14:textId="77777777" w:rsidR="00CF0A63" w:rsidRPr="00A665B5" w:rsidRDefault="00CF0A63" w:rsidP="00202FF2">
            <w:pPr>
              <w:spacing w:line="240" w:lineRule="auto"/>
              <w:jc w:val="center"/>
              <w:rPr>
                <w:rFonts w:ascii="Times New Roman" w:hAnsi="Times New Roman" w:cs="Times New Roman"/>
                <w:lang w:eastAsia="ru-RU"/>
              </w:rPr>
            </w:pPr>
          </w:p>
        </w:tc>
        <w:tc>
          <w:tcPr>
            <w:tcW w:w="1100" w:type="dxa"/>
            <w:tcBorders>
              <w:top w:val="nil"/>
              <w:left w:val="nil"/>
              <w:bottom w:val="nil"/>
              <w:right w:val="nil"/>
            </w:tcBorders>
            <w:shd w:val="clear" w:color="auto" w:fill="auto"/>
            <w:noWrap/>
            <w:hideMark/>
          </w:tcPr>
          <w:p w14:paraId="68B18606" w14:textId="77777777" w:rsidR="00CF0A63" w:rsidRPr="00A665B5" w:rsidRDefault="00CF0A63" w:rsidP="00202FF2">
            <w:pPr>
              <w:spacing w:line="240" w:lineRule="auto"/>
              <w:jc w:val="center"/>
              <w:rPr>
                <w:rFonts w:ascii="Times New Roman" w:hAnsi="Times New Roman" w:cs="Times New Roman"/>
                <w:lang w:eastAsia="ru-RU"/>
              </w:rPr>
            </w:pPr>
          </w:p>
        </w:tc>
        <w:tc>
          <w:tcPr>
            <w:tcW w:w="1134" w:type="dxa"/>
            <w:tcBorders>
              <w:top w:val="nil"/>
              <w:left w:val="nil"/>
              <w:bottom w:val="nil"/>
              <w:right w:val="nil"/>
            </w:tcBorders>
            <w:shd w:val="clear" w:color="auto" w:fill="auto"/>
            <w:noWrap/>
            <w:hideMark/>
          </w:tcPr>
          <w:p w14:paraId="7D6F82D8" w14:textId="77777777" w:rsidR="00CF0A63" w:rsidRPr="00A665B5" w:rsidRDefault="00CF0A63" w:rsidP="00202FF2">
            <w:pPr>
              <w:spacing w:line="240" w:lineRule="auto"/>
              <w:jc w:val="center"/>
              <w:rPr>
                <w:rFonts w:ascii="Times New Roman" w:hAnsi="Times New Roman" w:cs="Times New Roman"/>
                <w:lang w:eastAsia="ru-RU"/>
              </w:rPr>
            </w:pPr>
          </w:p>
        </w:tc>
        <w:tc>
          <w:tcPr>
            <w:tcW w:w="851" w:type="dxa"/>
            <w:tcBorders>
              <w:top w:val="nil"/>
              <w:left w:val="nil"/>
              <w:bottom w:val="nil"/>
              <w:right w:val="nil"/>
            </w:tcBorders>
            <w:shd w:val="clear" w:color="auto" w:fill="auto"/>
            <w:noWrap/>
            <w:hideMark/>
          </w:tcPr>
          <w:p w14:paraId="39FBA389" w14:textId="77777777" w:rsidR="00CF0A63" w:rsidRPr="00A665B5" w:rsidRDefault="00CF0A63" w:rsidP="00202FF2">
            <w:pPr>
              <w:spacing w:line="240" w:lineRule="auto"/>
              <w:jc w:val="center"/>
              <w:rPr>
                <w:rFonts w:ascii="Times New Roman" w:hAnsi="Times New Roman" w:cs="Times New Roman"/>
                <w:lang w:eastAsia="ru-RU"/>
              </w:rPr>
            </w:pPr>
          </w:p>
        </w:tc>
        <w:tc>
          <w:tcPr>
            <w:tcW w:w="992" w:type="dxa"/>
            <w:tcBorders>
              <w:top w:val="nil"/>
              <w:left w:val="nil"/>
              <w:bottom w:val="nil"/>
              <w:right w:val="nil"/>
            </w:tcBorders>
            <w:shd w:val="clear" w:color="auto" w:fill="auto"/>
            <w:noWrap/>
            <w:hideMark/>
          </w:tcPr>
          <w:p w14:paraId="05BD9D68" w14:textId="77777777" w:rsidR="00CF0A63" w:rsidRPr="00A665B5" w:rsidRDefault="00CF0A63" w:rsidP="00202FF2">
            <w:pPr>
              <w:spacing w:line="240" w:lineRule="auto"/>
              <w:jc w:val="center"/>
              <w:rPr>
                <w:rFonts w:ascii="Times New Roman" w:hAnsi="Times New Roman" w:cs="Times New Roman"/>
                <w:lang w:eastAsia="ru-RU"/>
              </w:rPr>
            </w:pPr>
          </w:p>
        </w:tc>
      </w:tr>
      <w:tr w:rsidR="00CF0A63" w:rsidRPr="00A665B5" w14:paraId="24286D60" w14:textId="77777777" w:rsidTr="00202FF2">
        <w:trPr>
          <w:trHeight w:val="288"/>
        </w:trPr>
        <w:tc>
          <w:tcPr>
            <w:tcW w:w="700" w:type="dxa"/>
            <w:tcBorders>
              <w:top w:val="nil"/>
              <w:left w:val="nil"/>
              <w:bottom w:val="nil"/>
              <w:right w:val="nil"/>
            </w:tcBorders>
            <w:shd w:val="clear" w:color="auto" w:fill="auto"/>
            <w:noWrap/>
            <w:vAlign w:val="bottom"/>
            <w:hideMark/>
          </w:tcPr>
          <w:p w14:paraId="36DBE316" w14:textId="77777777" w:rsidR="00CF0A63" w:rsidRPr="00A665B5" w:rsidRDefault="00CF0A63" w:rsidP="00202FF2">
            <w:pPr>
              <w:spacing w:line="240" w:lineRule="auto"/>
              <w:jc w:val="center"/>
              <w:rPr>
                <w:rFonts w:ascii="Times New Roman" w:hAnsi="Times New Roman" w:cs="Times New Roman"/>
                <w:b/>
                <w:bCs/>
                <w:lang w:eastAsia="ru-RU"/>
              </w:rPr>
            </w:pPr>
          </w:p>
        </w:tc>
        <w:tc>
          <w:tcPr>
            <w:tcW w:w="2135" w:type="dxa"/>
            <w:tcBorders>
              <w:top w:val="nil"/>
              <w:left w:val="nil"/>
              <w:bottom w:val="nil"/>
              <w:right w:val="nil"/>
            </w:tcBorders>
            <w:shd w:val="clear" w:color="auto" w:fill="auto"/>
            <w:noWrap/>
            <w:vAlign w:val="bottom"/>
            <w:hideMark/>
          </w:tcPr>
          <w:p w14:paraId="2CA39EEE" w14:textId="1DA77451" w:rsidR="003526BC" w:rsidRPr="00A665B5" w:rsidRDefault="003526BC" w:rsidP="000B6E40">
            <w:pPr>
              <w:spacing w:line="240" w:lineRule="auto"/>
              <w:rPr>
                <w:rFonts w:ascii="Times New Roman" w:hAnsi="Times New Roman" w:cs="Times New Roman"/>
                <w:lang w:eastAsia="ru-RU"/>
              </w:rPr>
            </w:pPr>
          </w:p>
        </w:tc>
        <w:tc>
          <w:tcPr>
            <w:tcW w:w="3227" w:type="dxa"/>
            <w:tcBorders>
              <w:top w:val="nil"/>
              <w:left w:val="nil"/>
              <w:bottom w:val="nil"/>
              <w:right w:val="nil"/>
            </w:tcBorders>
            <w:shd w:val="clear" w:color="auto" w:fill="auto"/>
            <w:noWrap/>
            <w:vAlign w:val="bottom"/>
            <w:hideMark/>
          </w:tcPr>
          <w:p w14:paraId="1C14E56F" w14:textId="77777777" w:rsidR="00CF0A63" w:rsidRPr="00A665B5" w:rsidRDefault="00CF0A63" w:rsidP="00202FF2">
            <w:pPr>
              <w:spacing w:line="240" w:lineRule="auto"/>
              <w:rPr>
                <w:rFonts w:ascii="Times New Roman" w:hAnsi="Times New Roman" w:cs="Times New Roman"/>
                <w:lang w:eastAsia="ru-RU"/>
              </w:rPr>
            </w:pPr>
          </w:p>
        </w:tc>
        <w:tc>
          <w:tcPr>
            <w:tcW w:w="1100" w:type="dxa"/>
            <w:tcBorders>
              <w:top w:val="nil"/>
              <w:left w:val="nil"/>
              <w:bottom w:val="nil"/>
              <w:right w:val="nil"/>
            </w:tcBorders>
            <w:shd w:val="clear" w:color="auto" w:fill="auto"/>
            <w:noWrap/>
            <w:vAlign w:val="bottom"/>
            <w:hideMark/>
          </w:tcPr>
          <w:p w14:paraId="68B2860C" w14:textId="77777777" w:rsidR="00CF0A63" w:rsidRPr="00A665B5" w:rsidRDefault="00CF0A63" w:rsidP="00202FF2">
            <w:pPr>
              <w:spacing w:line="240" w:lineRule="auto"/>
              <w:rPr>
                <w:rFonts w:ascii="Times New Roman" w:hAnsi="Times New Roman" w:cs="Times New Roman"/>
                <w:lang w:eastAsia="ru-RU"/>
              </w:rPr>
            </w:pPr>
          </w:p>
        </w:tc>
        <w:tc>
          <w:tcPr>
            <w:tcW w:w="1134" w:type="dxa"/>
            <w:tcBorders>
              <w:top w:val="nil"/>
              <w:left w:val="nil"/>
              <w:bottom w:val="nil"/>
              <w:right w:val="nil"/>
            </w:tcBorders>
            <w:shd w:val="clear" w:color="auto" w:fill="auto"/>
            <w:noWrap/>
            <w:vAlign w:val="bottom"/>
            <w:hideMark/>
          </w:tcPr>
          <w:p w14:paraId="23CD7971" w14:textId="77777777" w:rsidR="00CF0A63" w:rsidRPr="00A665B5" w:rsidRDefault="00CF0A63" w:rsidP="00202FF2">
            <w:pPr>
              <w:spacing w:line="240" w:lineRule="auto"/>
              <w:rPr>
                <w:rFonts w:ascii="Times New Roman" w:hAnsi="Times New Roman" w:cs="Times New Roman"/>
                <w:lang w:eastAsia="ru-RU"/>
              </w:rPr>
            </w:pPr>
          </w:p>
        </w:tc>
        <w:tc>
          <w:tcPr>
            <w:tcW w:w="851" w:type="dxa"/>
            <w:tcBorders>
              <w:top w:val="nil"/>
              <w:left w:val="nil"/>
              <w:bottom w:val="nil"/>
              <w:right w:val="nil"/>
            </w:tcBorders>
            <w:shd w:val="clear" w:color="auto" w:fill="auto"/>
            <w:noWrap/>
            <w:vAlign w:val="bottom"/>
            <w:hideMark/>
          </w:tcPr>
          <w:p w14:paraId="1CB899ED" w14:textId="77777777" w:rsidR="00CF0A63" w:rsidRPr="00A665B5" w:rsidRDefault="00CF0A63" w:rsidP="00202FF2">
            <w:pPr>
              <w:spacing w:line="240" w:lineRule="auto"/>
              <w:jc w:val="center"/>
              <w:rPr>
                <w:rFonts w:ascii="Times New Roman" w:hAnsi="Times New Roman" w:cs="Times New Roman"/>
                <w:lang w:eastAsia="ru-RU"/>
              </w:rPr>
            </w:pPr>
          </w:p>
        </w:tc>
        <w:tc>
          <w:tcPr>
            <w:tcW w:w="992" w:type="dxa"/>
            <w:tcBorders>
              <w:top w:val="nil"/>
              <w:left w:val="nil"/>
              <w:bottom w:val="nil"/>
              <w:right w:val="nil"/>
            </w:tcBorders>
            <w:shd w:val="clear" w:color="auto" w:fill="auto"/>
            <w:noWrap/>
            <w:vAlign w:val="bottom"/>
            <w:hideMark/>
          </w:tcPr>
          <w:p w14:paraId="70F5E393" w14:textId="77777777" w:rsidR="00CF0A63" w:rsidRPr="00A665B5" w:rsidRDefault="00CF0A63" w:rsidP="00202FF2">
            <w:pPr>
              <w:spacing w:line="240" w:lineRule="auto"/>
              <w:jc w:val="center"/>
              <w:rPr>
                <w:rFonts w:ascii="Times New Roman" w:hAnsi="Times New Roman" w:cs="Times New Roman"/>
                <w:lang w:eastAsia="ru-RU"/>
              </w:rPr>
            </w:pPr>
          </w:p>
        </w:tc>
      </w:tr>
      <w:tr w:rsidR="00CF0A63" w:rsidRPr="00A665B5" w14:paraId="7BD3C8F5" w14:textId="77777777" w:rsidTr="00202FF2">
        <w:trPr>
          <w:trHeight w:val="288"/>
        </w:trPr>
        <w:tc>
          <w:tcPr>
            <w:tcW w:w="700" w:type="dxa"/>
            <w:tcBorders>
              <w:top w:val="nil"/>
              <w:left w:val="nil"/>
              <w:bottom w:val="nil"/>
              <w:right w:val="nil"/>
            </w:tcBorders>
            <w:shd w:val="clear" w:color="auto" w:fill="auto"/>
            <w:noWrap/>
            <w:vAlign w:val="bottom"/>
            <w:hideMark/>
          </w:tcPr>
          <w:p w14:paraId="3DF8AFCD" w14:textId="77777777" w:rsidR="00CF0A63" w:rsidRPr="00A665B5" w:rsidRDefault="00CF0A63" w:rsidP="00202FF2">
            <w:pPr>
              <w:spacing w:line="240" w:lineRule="auto"/>
              <w:jc w:val="center"/>
              <w:rPr>
                <w:rFonts w:ascii="Times New Roman" w:hAnsi="Times New Roman" w:cs="Times New Roman"/>
                <w:lang w:eastAsia="ru-RU"/>
              </w:rPr>
            </w:pPr>
          </w:p>
        </w:tc>
        <w:tc>
          <w:tcPr>
            <w:tcW w:w="5362" w:type="dxa"/>
            <w:gridSpan w:val="2"/>
            <w:tcBorders>
              <w:top w:val="nil"/>
              <w:left w:val="nil"/>
              <w:bottom w:val="nil"/>
              <w:right w:val="nil"/>
            </w:tcBorders>
            <w:shd w:val="clear" w:color="auto" w:fill="auto"/>
            <w:noWrap/>
            <w:vAlign w:val="bottom"/>
            <w:hideMark/>
          </w:tcPr>
          <w:p w14:paraId="087D2098" w14:textId="77777777" w:rsidR="00CF0A63" w:rsidRPr="00A665B5" w:rsidRDefault="00CF0A63" w:rsidP="00202FF2">
            <w:pPr>
              <w:spacing w:line="240" w:lineRule="auto"/>
              <w:rPr>
                <w:rFonts w:ascii="Times New Roman" w:hAnsi="Times New Roman" w:cs="Times New Roman"/>
                <w:lang w:eastAsia="ru-RU"/>
              </w:rPr>
            </w:pPr>
            <w:r w:rsidRPr="00A665B5">
              <w:rPr>
                <w:rFonts w:ascii="Times New Roman" w:hAnsi="Times New Roman" w:cs="Times New Roman"/>
                <w:lang w:eastAsia="ru-RU"/>
              </w:rPr>
              <w:t>&lt;*&gt; - Таблица представляется в формате Excel.</w:t>
            </w:r>
          </w:p>
        </w:tc>
        <w:tc>
          <w:tcPr>
            <w:tcW w:w="1100" w:type="dxa"/>
            <w:tcBorders>
              <w:top w:val="nil"/>
              <w:left w:val="nil"/>
              <w:bottom w:val="nil"/>
              <w:right w:val="nil"/>
            </w:tcBorders>
            <w:shd w:val="clear" w:color="auto" w:fill="auto"/>
            <w:noWrap/>
            <w:vAlign w:val="bottom"/>
            <w:hideMark/>
          </w:tcPr>
          <w:p w14:paraId="435827E2" w14:textId="77777777" w:rsidR="00CF0A63" w:rsidRPr="00A665B5" w:rsidRDefault="00CF0A63" w:rsidP="00202FF2">
            <w:pPr>
              <w:spacing w:line="240" w:lineRule="auto"/>
              <w:rPr>
                <w:rFonts w:ascii="Times New Roman" w:hAnsi="Times New Roman" w:cs="Times New Roman"/>
                <w:lang w:eastAsia="ru-RU"/>
              </w:rPr>
            </w:pPr>
          </w:p>
        </w:tc>
        <w:tc>
          <w:tcPr>
            <w:tcW w:w="1134" w:type="dxa"/>
            <w:tcBorders>
              <w:top w:val="nil"/>
              <w:left w:val="nil"/>
              <w:bottom w:val="nil"/>
              <w:right w:val="nil"/>
            </w:tcBorders>
            <w:shd w:val="clear" w:color="auto" w:fill="auto"/>
            <w:noWrap/>
            <w:vAlign w:val="bottom"/>
            <w:hideMark/>
          </w:tcPr>
          <w:p w14:paraId="27FED994" w14:textId="77777777" w:rsidR="00CF0A63" w:rsidRPr="00A665B5" w:rsidRDefault="00CF0A63" w:rsidP="00202FF2">
            <w:pPr>
              <w:spacing w:line="240" w:lineRule="auto"/>
              <w:rPr>
                <w:rFonts w:ascii="Times New Roman" w:hAnsi="Times New Roman" w:cs="Times New Roman"/>
                <w:lang w:eastAsia="ru-RU"/>
              </w:rPr>
            </w:pPr>
          </w:p>
        </w:tc>
        <w:tc>
          <w:tcPr>
            <w:tcW w:w="851" w:type="dxa"/>
            <w:tcBorders>
              <w:top w:val="nil"/>
              <w:left w:val="nil"/>
              <w:bottom w:val="nil"/>
              <w:right w:val="nil"/>
            </w:tcBorders>
            <w:shd w:val="clear" w:color="auto" w:fill="auto"/>
            <w:noWrap/>
            <w:vAlign w:val="bottom"/>
            <w:hideMark/>
          </w:tcPr>
          <w:p w14:paraId="76EDB963" w14:textId="77777777" w:rsidR="00CF0A63" w:rsidRPr="00A665B5" w:rsidRDefault="00CF0A63" w:rsidP="00202FF2">
            <w:pPr>
              <w:spacing w:line="240" w:lineRule="auto"/>
              <w:jc w:val="center"/>
              <w:rPr>
                <w:rFonts w:ascii="Times New Roman" w:hAnsi="Times New Roman" w:cs="Times New Roman"/>
                <w:lang w:eastAsia="ru-RU"/>
              </w:rPr>
            </w:pPr>
          </w:p>
        </w:tc>
        <w:tc>
          <w:tcPr>
            <w:tcW w:w="992" w:type="dxa"/>
            <w:tcBorders>
              <w:top w:val="nil"/>
              <w:left w:val="nil"/>
              <w:bottom w:val="nil"/>
              <w:right w:val="nil"/>
            </w:tcBorders>
            <w:shd w:val="clear" w:color="auto" w:fill="auto"/>
            <w:noWrap/>
            <w:vAlign w:val="bottom"/>
            <w:hideMark/>
          </w:tcPr>
          <w:p w14:paraId="18EDF4C4" w14:textId="77777777" w:rsidR="00CF0A63" w:rsidRPr="00A665B5" w:rsidRDefault="00CF0A63" w:rsidP="00202FF2">
            <w:pPr>
              <w:spacing w:line="240" w:lineRule="auto"/>
              <w:jc w:val="center"/>
              <w:rPr>
                <w:rFonts w:ascii="Times New Roman" w:hAnsi="Times New Roman" w:cs="Times New Roman"/>
                <w:lang w:eastAsia="ru-RU"/>
              </w:rPr>
            </w:pPr>
          </w:p>
        </w:tc>
      </w:tr>
      <w:tr w:rsidR="00CF0A63" w:rsidRPr="00A665B5" w14:paraId="0633EE38" w14:textId="77777777" w:rsidTr="00202FF2">
        <w:trPr>
          <w:trHeight w:val="630"/>
        </w:trPr>
        <w:tc>
          <w:tcPr>
            <w:tcW w:w="700" w:type="dxa"/>
            <w:tcBorders>
              <w:top w:val="nil"/>
              <w:left w:val="nil"/>
              <w:bottom w:val="nil"/>
              <w:right w:val="nil"/>
            </w:tcBorders>
            <w:shd w:val="clear" w:color="auto" w:fill="auto"/>
            <w:noWrap/>
            <w:vAlign w:val="bottom"/>
            <w:hideMark/>
          </w:tcPr>
          <w:p w14:paraId="06D16355" w14:textId="77777777" w:rsidR="00CF0A63" w:rsidRPr="00A665B5" w:rsidRDefault="00CF0A63" w:rsidP="00202FF2">
            <w:pPr>
              <w:spacing w:line="240" w:lineRule="auto"/>
              <w:jc w:val="center"/>
              <w:rPr>
                <w:rFonts w:ascii="Times New Roman" w:hAnsi="Times New Roman" w:cs="Times New Roman"/>
                <w:lang w:eastAsia="ru-RU"/>
              </w:rPr>
            </w:pPr>
          </w:p>
        </w:tc>
        <w:tc>
          <w:tcPr>
            <w:tcW w:w="9439" w:type="dxa"/>
            <w:gridSpan w:val="6"/>
            <w:tcBorders>
              <w:top w:val="nil"/>
              <w:left w:val="nil"/>
              <w:bottom w:val="nil"/>
              <w:right w:val="nil"/>
            </w:tcBorders>
            <w:shd w:val="clear" w:color="auto" w:fill="auto"/>
            <w:hideMark/>
          </w:tcPr>
          <w:p w14:paraId="29DC5EF7" w14:textId="77777777" w:rsidR="00CF0A63" w:rsidRPr="00A665B5" w:rsidRDefault="00CF0A63" w:rsidP="00202FF2">
            <w:pPr>
              <w:spacing w:line="240" w:lineRule="auto"/>
              <w:jc w:val="both"/>
              <w:rPr>
                <w:rFonts w:ascii="Times New Roman" w:hAnsi="Times New Roman" w:cs="Times New Roman"/>
                <w:lang w:eastAsia="ru-RU"/>
              </w:rPr>
            </w:pPr>
            <w:r w:rsidRPr="00A665B5">
              <w:rPr>
                <w:rFonts w:ascii="Times New Roman" w:hAnsi="Times New Roman" w:cs="Times New Roman"/>
                <w:lang w:eastAsia="ru-RU"/>
              </w:rPr>
              <w:t>&lt;**&gt; - Специалисты,  проводящие экспертизу отчетов о ходе реализации и оценке эффективности муниципальных программ, представленных ответственными исполнителями программ.</w:t>
            </w:r>
          </w:p>
        </w:tc>
      </w:tr>
      <w:tr w:rsidR="00CF0A63" w:rsidRPr="00A665B5" w14:paraId="355C13AA" w14:textId="77777777" w:rsidTr="00202FF2">
        <w:trPr>
          <w:trHeight w:val="885"/>
        </w:trPr>
        <w:tc>
          <w:tcPr>
            <w:tcW w:w="700" w:type="dxa"/>
            <w:tcBorders>
              <w:top w:val="nil"/>
              <w:left w:val="nil"/>
              <w:bottom w:val="nil"/>
              <w:right w:val="nil"/>
            </w:tcBorders>
            <w:shd w:val="clear" w:color="auto" w:fill="auto"/>
            <w:noWrap/>
            <w:vAlign w:val="bottom"/>
            <w:hideMark/>
          </w:tcPr>
          <w:p w14:paraId="11468E92" w14:textId="77777777" w:rsidR="00CF0A63" w:rsidRPr="00A665B5" w:rsidRDefault="00CF0A63" w:rsidP="00202FF2">
            <w:pPr>
              <w:spacing w:line="240" w:lineRule="auto"/>
              <w:jc w:val="both"/>
              <w:rPr>
                <w:rFonts w:ascii="Times New Roman" w:hAnsi="Times New Roman" w:cs="Times New Roman"/>
                <w:lang w:eastAsia="ru-RU"/>
              </w:rPr>
            </w:pPr>
          </w:p>
        </w:tc>
        <w:tc>
          <w:tcPr>
            <w:tcW w:w="9439" w:type="dxa"/>
            <w:gridSpan w:val="6"/>
            <w:tcBorders>
              <w:top w:val="nil"/>
              <w:left w:val="nil"/>
              <w:bottom w:val="single" w:sz="4" w:space="0" w:color="auto"/>
              <w:right w:val="nil"/>
            </w:tcBorders>
            <w:shd w:val="clear" w:color="auto" w:fill="auto"/>
            <w:hideMark/>
          </w:tcPr>
          <w:p w14:paraId="5AD841AB" w14:textId="091E1877" w:rsidR="00CF0A63" w:rsidRPr="00A665B5" w:rsidRDefault="00CF0A63" w:rsidP="00202FF2">
            <w:pPr>
              <w:spacing w:line="240" w:lineRule="auto"/>
              <w:jc w:val="both"/>
              <w:rPr>
                <w:rFonts w:ascii="Times New Roman" w:hAnsi="Times New Roman" w:cs="Times New Roman"/>
                <w:lang w:eastAsia="ru-RU"/>
              </w:rPr>
            </w:pPr>
            <w:r w:rsidRPr="00A665B5">
              <w:rPr>
                <w:rFonts w:ascii="Times New Roman" w:hAnsi="Times New Roman" w:cs="Times New Roman"/>
                <w:lang w:eastAsia="ru-RU"/>
              </w:rPr>
              <w:t xml:space="preserve">&lt;***&gt; - В данной таблице ответственные исполнители муниципальной программы и эксперты (годвого отчета, сводного годового отчета/доклада) заполняют только выделенные цветом ячейки в строках 1.1 - 1.4, 2.1 - 2.5, 3.1 - 3.5, 4.1 - 4.2, 4.3 </w:t>
            </w:r>
            <w:r w:rsidR="00477ACC">
              <w:rPr>
                <w:rFonts w:ascii="Times New Roman" w:hAnsi="Times New Roman" w:cs="Times New Roman"/>
                <w:lang w:eastAsia="ru-RU"/>
              </w:rPr>
              <w:t>«</w:t>
            </w:r>
            <w:r w:rsidRPr="00A665B5">
              <w:rPr>
                <w:rFonts w:ascii="Times New Roman" w:hAnsi="Times New Roman" w:cs="Times New Roman"/>
                <w:lang w:eastAsia="ru-RU"/>
              </w:rPr>
              <w:t>а</w:t>
            </w:r>
            <w:r w:rsidR="00477ACC">
              <w:rPr>
                <w:rFonts w:ascii="Times New Roman" w:hAnsi="Times New Roman" w:cs="Times New Roman"/>
                <w:lang w:eastAsia="ru-RU"/>
              </w:rPr>
              <w:t>»</w:t>
            </w:r>
            <w:r w:rsidRPr="00A665B5">
              <w:rPr>
                <w:rFonts w:ascii="Times New Roman" w:hAnsi="Times New Roman" w:cs="Times New Roman"/>
                <w:lang w:eastAsia="ru-RU"/>
              </w:rPr>
              <w:t xml:space="preserve">, 4.3 </w:t>
            </w:r>
            <w:r w:rsidR="00477ACC">
              <w:rPr>
                <w:rFonts w:ascii="Times New Roman" w:hAnsi="Times New Roman" w:cs="Times New Roman"/>
                <w:lang w:eastAsia="ru-RU"/>
              </w:rPr>
              <w:t>«</w:t>
            </w:r>
            <w:r w:rsidRPr="00A665B5">
              <w:rPr>
                <w:rFonts w:ascii="Times New Roman" w:hAnsi="Times New Roman" w:cs="Times New Roman"/>
                <w:lang w:eastAsia="ru-RU"/>
              </w:rPr>
              <w:t>б</w:t>
            </w:r>
            <w:r w:rsidR="00477ACC">
              <w:rPr>
                <w:rFonts w:ascii="Times New Roman" w:hAnsi="Times New Roman" w:cs="Times New Roman"/>
                <w:lang w:eastAsia="ru-RU"/>
              </w:rPr>
              <w:t>»</w:t>
            </w:r>
            <w:r w:rsidRPr="00A665B5">
              <w:rPr>
                <w:rFonts w:ascii="Times New Roman" w:hAnsi="Times New Roman" w:cs="Times New Roman"/>
                <w:lang w:eastAsia="ru-RU"/>
              </w:rPr>
              <w:t xml:space="preserve"> по графе 5 </w:t>
            </w:r>
            <w:r w:rsidR="00477ACC">
              <w:rPr>
                <w:rFonts w:ascii="Times New Roman" w:hAnsi="Times New Roman" w:cs="Times New Roman"/>
                <w:lang w:eastAsia="ru-RU"/>
              </w:rPr>
              <w:t>«</w:t>
            </w:r>
            <w:r w:rsidRPr="00A665B5">
              <w:rPr>
                <w:rFonts w:ascii="Times New Roman" w:hAnsi="Times New Roman" w:cs="Times New Roman"/>
                <w:lang w:eastAsia="ru-RU"/>
              </w:rPr>
              <w:t>Ответ (Да/Нет, коэффициент исполнения)</w:t>
            </w:r>
            <w:r w:rsidR="00477ACC">
              <w:rPr>
                <w:rFonts w:ascii="Times New Roman" w:hAnsi="Times New Roman" w:cs="Times New Roman"/>
                <w:lang w:eastAsia="ru-RU"/>
              </w:rPr>
              <w:t>»</w:t>
            </w:r>
            <w:r w:rsidRPr="00A665B5">
              <w:rPr>
                <w:rFonts w:ascii="Times New Roman" w:hAnsi="Times New Roman" w:cs="Times New Roman"/>
                <w:lang w:eastAsia="ru-RU"/>
              </w:rPr>
              <w:t>. Графы 6, 7, а также результат оценки заполняются автоматически.</w:t>
            </w:r>
          </w:p>
        </w:tc>
      </w:tr>
      <w:tr w:rsidR="00CF0A63" w:rsidRPr="00A665B5" w14:paraId="368E157C" w14:textId="77777777" w:rsidTr="00202FF2">
        <w:trPr>
          <w:trHeight w:val="673"/>
        </w:trPr>
        <w:tc>
          <w:tcPr>
            <w:tcW w:w="6062"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286B32BB" w14:textId="77777777" w:rsidR="00CF0A63" w:rsidRPr="00A665B5" w:rsidRDefault="00CF0A63" w:rsidP="00202FF2">
            <w:pPr>
              <w:spacing w:line="240" w:lineRule="auto"/>
              <w:rPr>
                <w:rFonts w:ascii="Times New Roman" w:hAnsi="Times New Roman" w:cs="Times New Roman"/>
                <w:b/>
                <w:bCs/>
                <w:lang w:eastAsia="ru-RU"/>
              </w:rPr>
            </w:pPr>
            <w:r w:rsidRPr="00A665B5">
              <w:rPr>
                <w:rFonts w:ascii="Times New Roman" w:hAnsi="Times New Roman" w:cs="Times New Roman"/>
                <w:b/>
                <w:bCs/>
                <w:u w:val="single"/>
                <w:lang w:eastAsia="ru-RU"/>
              </w:rPr>
              <w:t xml:space="preserve">Результат оценки эффективности муниципальной программы за отчетный год:  </w:t>
            </w:r>
            <w:r w:rsidRPr="00A665B5">
              <w:rPr>
                <w:rFonts w:ascii="Times New Roman" w:hAnsi="Times New Roman" w:cs="Times New Roman"/>
                <w:b/>
                <w:bCs/>
                <w:lang w:eastAsia="ru-RU"/>
              </w:rPr>
              <w:t>Цели и приоритеты по муниципальной программе расставлены верно, механизмы и инструменты управления муниципальной программой привели к достижению запланированных результатов.</w:t>
            </w:r>
          </w:p>
        </w:tc>
        <w:tc>
          <w:tcPr>
            <w:tcW w:w="407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D79CF59" w14:textId="47094BA0" w:rsidR="00815D62" w:rsidRPr="00983D6C" w:rsidRDefault="00AB1297" w:rsidP="00815D62">
            <w:pPr>
              <w:jc w:val="center"/>
              <w:rPr>
                <w:rFonts w:ascii="Times New Roman" w:hAnsi="Times New Roman" w:cs="Times New Roman"/>
                <w:b/>
                <w:bCs/>
                <w:sz w:val="32"/>
                <w:szCs w:val="32"/>
              </w:rPr>
            </w:pPr>
            <w:r>
              <w:rPr>
                <w:rFonts w:ascii="Times New Roman" w:hAnsi="Times New Roman" w:cs="Times New Roman"/>
                <w:b/>
                <w:bCs/>
                <w:sz w:val="32"/>
                <w:szCs w:val="32"/>
              </w:rPr>
              <w:t>Умеренно э</w:t>
            </w:r>
            <w:r w:rsidR="00815D62" w:rsidRPr="00983D6C">
              <w:rPr>
                <w:rFonts w:ascii="Times New Roman" w:hAnsi="Times New Roman" w:cs="Times New Roman"/>
                <w:b/>
                <w:bCs/>
                <w:sz w:val="32"/>
                <w:szCs w:val="32"/>
              </w:rPr>
              <w:t xml:space="preserve">ффективна </w:t>
            </w:r>
          </w:p>
          <w:p w14:paraId="3385FED6" w14:textId="49D7619E" w:rsidR="00CF0A63" w:rsidRPr="00A665B5" w:rsidRDefault="00CF0A63" w:rsidP="00202FF2">
            <w:pPr>
              <w:spacing w:line="240" w:lineRule="auto"/>
              <w:jc w:val="center"/>
              <w:rPr>
                <w:rFonts w:ascii="Times New Roman" w:hAnsi="Times New Roman" w:cs="Times New Roman"/>
                <w:b/>
                <w:bCs/>
                <w:lang w:eastAsia="ru-RU"/>
              </w:rPr>
            </w:pPr>
          </w:p>
        </w:tc>
      </w:tr>
    </w:tbl>
    <w:p w14:paraId="03DB034D" w14:textId="0823E2A9" w:rsidR="00114DE8" w:rsidRDefault="00114DE8" w:rsidP="007C1B2B">
      <w:pPr>
        <w:rPr>
          <w:rFonts w:ascii="Times New Roman" w:eastAsia="Times New Roman" w:hAnsi="Times New Roman" w:cs="Times New Roman"/>
          <w:bCs/>
          <w:sz w:val="24"/>
          <w:szCs w:val="24"/>
          <w:lang w:eastAsia="ru-RU"/>
        </w:rPr>
      </w:pPr>
    </w:p>
    <w:p w14:paraId="63BB3360" w14:textId="1FAEDCBE" w:rsidR="003526BC" w:rsidRDefault="003526BC" w:rsidP="007C1B2B">
      <w:pPr>
        <w:rPr>
          <w:rFonts w:ascii="Times New Roman" w:eastAsia="Times New Roman" w:hAnsi="Times New Roman" w:cs="Times New Roman"/>
          <w:bCs/>
          <w:sz w:val="24"/>
          <w:szCs w:val="24"/>
          <w:lang w:eastAsia="ru-RU"/>
        </w:rPr>
      </w:pPr>
    </w:p>
    <w:p w14:paraId="125729F6" w14:textId="34F17A0A" w:rsidR="003526BC" w:rsidRDefault="003526BC" w:rsidP="007C1B2B">
      <w:pPr>
        <w:rPr>
          <w:rFonts w:ascii="Times New Roman" w:eastAsia="Times New Roman" w:hAnsi="Times New Roman" w:cs="Times New Roman"/>
          <w:bCs/>
          <w:sz w:val="24"/>
          <w:szCs w:val="24"/>
          <w:lang w:eastAsia="ru-RU"/>
        </w:rPr>
      </w:pPr>
    </w:p>
    <w:p w14:paraId="1B45FE44" w14:textId="77777777" w:rsidR="000C6289" w:rsidRDefault="000C6289" w:rsidP="007C1B2B">
      <w:pPr>
        <w:rPr>
          <w:rFonts w:ascii="Times New Roman" w:eastAsia="Times New Roman" w:hAnsi="Times New Roman" w:cs="Times New Roman"/>
          <w:bCs/>
          <w:sz w:val="24"/>
          <w:szCs w:val="24"/>
          <w:lang w:eastAsia="ru-RU"/>
        </w:rPr>
      </w:pPr>
    </w:p>
    <w:p w14:paraId="5A0E88B4" w14:textId="729CC286" w:rsidR="003526BC" w:rsidRPr="00D178CD" w:rsidRDefault="003526BC" w:rsidP="003526BC">
      <w:pPr>
        <w:pStyle w:val="ConsPlusNormal0"/>
        <w:jc w:val="right"/>
        <w:outlineLvl w:val="1"/>
        <w:rPr>
          <w:rFonts w:ascii="Times New Roman" w:hAnsi="Times New Roman" w:cs="Times New Roman"/>
          <w:sz w:val="24"/>
          <w:szCs w:val="24"/>
        </w:rPr>
      </w:pPr>
      <w:r w:rsidRPr="00D178CD">
        <w:rPr>
          <w:rFonts w:ascii="Times New Roman" w:hAnsi="Times New Roman" w:cs="Times New Roman"/>
          <w:sz w:val="24"/>
          <w:szCs w:val="24"/>
        </w:rPr>
        <w:t xml:space="preserve">Таблица </w:t>
      </w:r>
      <w:r w:rsidR="000C6289">
        <w:rPr>
          <w:rFonts w:ascii="Times New Roman" w:hAnsi="Times New Roman" w:cs="Times New Roman"/>
          <w:sz w:val="24"/>
          <w:szCs w:val="24"/>
        </w:rPr>
        <w:t>№</w:t>
      </w:r>
      <w:r w:rsidRPr="00D178CD">
        <w:rPr>
          <w:rFonts w:ascii="Times New Roman" w:hAnsi="Times New Roman" w:cs="Times New Roman"/>
          <w:sz w:val="24"/>
          <w:szCs w:val="24"/>
        </w:rPr>
        <w:t xml:space="preserve"> 2</w:t>
      </w:r>
    </w:p>
    <w:p w14:paraId="7A9F50CE" w14:textId="5484F0EA" w:rsidR="003526BC" w:rsidRPr="00D178CD" w:rsidRDefault="003526BC" w:rsidP="003526BC">
      <w:pPr>
        <w:pStyle w:val="ConsPlusNormal0"/>
        <w:jc w:val="right"/>
        <w:rPr>
          <w:rFonts w:ascii="Times New Roman" w:hAnsi="Times New Roman" w:cs="Times New Roman"/>
          <w:sz w:val="24"/>
          <w:szCs w:val="24"/>
        </w:rPr>
      </w:pPr>
      <w:r w:rsidRPr="00D178CD">
        <w:rPr>
          <w:rFonts w:ascii="Times New Roman" w:hAnsi="Times New Roman" w:cs="Times New Roman"/>
          <w:sz w:val="24"/>
          <w:szCs w:val="24"/>
        </w:rPr>
        <w:t xml:space="preserve">приложения </w:t>
      </w:r>
      <w:r w:rsidR="000C6289">
        <w:rPr>
          <w:rFonts w:ascii="Times New Roman" w:hAnsi="Times New Roman" w:cs="Times New Roman"/>
          <w:sz w:val="24"/>
          <w:szCs w:val="24"/>
        </w:rPr>
        <w:t>№</w:t>
      </w:r>
      <w:r w:rsidRPr="00D178CD">
        <w:rPr>
          <w:rFonts w:ascii="Times New Roman" w:hAnsi="Times New Roman" w:cs="Times New Roman"/>
          <w:sz w:val="24"/>
          <w:szCs w:val="24"/>
        </w:rPr>
        <w:t xml:space="preserve"> 3</w:t>
      </w:r>
    </w:p>
    <w:p w14:paraId="4CEBF2DC" w14:textId="77777777" w:rsidR="003526BC" w:rsidRPr="00D178CD" w:rsidRDefault="003526BC" w:rsidP="003526BC">
      <w:pPr>
        <w:pStyle w:val="ConsPlusTitle"/>
        <w:jc w:val="center"/>
        <w:rPr>
          <w:rFonts w:ascii="Times New Roman" w:hAnsi="Times New Roman" w:cs="Times New Roman"/>
          <w:sz w:val="24"/>
          <w:szCs w:val="24"/>
        </w:rPr>
      </w:pPr>
      <w:bookmarkStart w:id="5" w:name="Par1567"/>
      <w:bookmarkEnd w:id="5"/>
      <w:r w:rsidRPr="00D178CD">
        <w:rPr>
          <w:rFonts w:ascii="Times New Roman" w:hAnsi="Times New Roman" w:cs="Times New Roman"/>
          <w:sz w:val="24"/>
          <w:szCs w:val="24"/>
        </w:rPr>
        <w:t>Соответствие баллов качественной оценке</w:t>
      </w:r>
    </w:p>
    <w:tbl>
      <w:tblPr>
        <w:tblStyle w:val="a5"/>
        <w:tblW w:w="9776" w:type="dxa"/>
        <w:tblLook w:val="04A0" w:firstRow="1" w:lastRow="0" w:firstColumn="1" w:lastColumn="0" w:noHBand="0" w:noVBand="1"/>
      </w:tblPr>
      <w:tblGrid>
        <w:gridCol w:w="1574"/>
        <w:gridCol w:w="1970"/>
        <w:gridCol w:w="6232"/>
      </w:tblGrid>
      <w:tr w:rsidR="003526BC" w:rsidRPr="00D178CD" w14:paraId="0903042A" w14:textId="77777777" w:rsidTr="00613F29">
        <w:tc>
          <w:tcPr>
            <w:tcW w:w="1574" w:type="dxa"/>
          </w:tcPr>
          <w:p w14:paraId="12D0BDDD" w14:textId="77777777" w:rsidR="003526BC" w:rsidRPr="00D178CD" w:rsidRDefault="003526BC" w:rsidP="00613F29">
            <w:pPr>
              <w:pStyle w:val="ConsPlusTitle"/>
              <w:jc w:val="center"/>
              <w:rPr>
                <w:rFonts w:ascii="Times New Roman" w:hAnsi="Times New Roman" w:cs="Times New Roman"/>
                <w:b w:val="0"/>
                <w:sz w:val="24"/>
                <w:szCs w:val="24"/>
              </w:rPr>
            </w:pPr>
            <w:r w:rsidRPr="00D178CD">
              <w:rPr>
                <w:rFonts w:ascii="Times New Roman" w:hAnsi="Times New Roman" w:cs="Times New Roman"/>
                <w:b w:val="0"/>
                <w:sz w:val="24"/>
                <w:szCs w:val="24"/>
              </w:rPr>
              <w:t>Диапазон баллов</w:t>
            </w:r>
          </w:p>
        </w:tc>
        <w:tc>
          <w:tcPr>
            <w:tcW w:w="1970" w:type="dxa"/>
          </w:tcPr>
          <w:p w14:paraId="6D1075E3" w14:textId="77777777" w:rsidR="003526BC" w:rsidRPr="00D178CD" w:rsidRDefault="003526BC" w:rsidP="00613F29">
            <w:pPr>
              <w:pStyle w:val="ConsPlusTitle"/>
              <w:jc w:val="center"/>
              <w:rPr>
                <w:rFonts w:ascii="Times New Roman" w:hAnsi="Times New Roman" w:cs="Times New Roman"/>
                <w:b w:val="0"/>
                <w:sz w:val="24"/>
                <w:szCs w:val="24"/>
              </w:rPr>
            </w:pPr>
            <w:r w:rsidRPr="00D178CD">
              <w:rPr>
                <w:rFonts w:ascii="Times New Roman" w:hAnsi="Times New Roman" w:cs="Times New Roman"/>
                <w:b w:val="0"/>
                <w:sz w:val="24"/>
                <w:szCs w:val="24"/>
              </w:rPr>
              <w:t>Итоговая оценка муниципальной программы</w:t>
            </w:r>
          </w:p>
        </w:tc>
        <w:tc>
          <w:tcPr>
            <w:tcW w:w="6232" w:type="dxa"/>
          </w:tcPr>
          <w:p w14:paraId="2B8784EB" w14:textId="77777777" w:rsidR="003526BC" w:rsidRPr="00D178CD" w:rsidRDefault="003526BC" w:rsidP="00613F29">
            <w:pPr>
              <w:pStyle w:val="ConsPlusTitle"/>
              <w:jc w:val="center"/>
              <w:rPr>
                <w:rFonts w:ascii="Times New Roman" w:hAnsi="Times New Roman" w:cs="Times New Roman"/>
                <w:b w:val="0"/>
                <w:sz w:val="24"/>
                <w:szCs w:val="24"/>
              </w:rPr>
            </w:pPr>
            <w:r w:rsidRPr="00D178CD">
              <w:rPr>
                <w:rFonts w:ascii="Times New Roman" w:hAnsi="Times New Roman" w:cs="Times New Roman"/>
                <w:b w:val="0"/>
                <w:sz w:val="24"/>
                <w:szCs w:val="24"/>
              </w:rPr>
              <w:t>Вывод &lt;*&gt;</w:t>
            </w:r>
          </w:p>
        </w:tc>
      </w:tr>
      <w:tr w:rsidR="003526BC" w:rsidRPr="00D178CD" w14:paraId="27D8829F" w14:textId="77777777" w:rsidTr="00613F29">
        <w:tc>
          <w:tcPr>
            <w:tcW w:w="1574" w:type="dxa"/>
          </w:tcPr>
          <w:p w14:paraId="53C37C19" w14:textId="77777777" w:rsidR="003526BC" w:rsidRPr="00D178CD" w:rsidRDefault="003526BC" w:rsidP="00613F29">
            <w:pPr>
              <w:pStyle w:val="ConsPlusTitle"/>
              <w:jc w:val="center"/>
              <w:rPr>
                <w:rFonts w:ascii="Times New Roman" w:hAnsi="Times New Roman" w:cs="Times New Roman"/>
                <w:b w:val="0"/>
                <w:sz w:val="24"/>
                <w:szCs w:val="24"/>
              </w:rPr>
            </w:pPr>
            <w:r w:rsidRPr="00D178CD">
              <w:rPr>
                <w:rFonts w:ascii="Times New Roman" w:hAnsi="Times New Roman" w:cs="Times New Roman"/>
                <w:b w:val="0"/>
                <w:sz w:val="24"/>
                <w:szCs w:val="24"/>
              </w:rPr>
              <w:t>90 - 100</w:t>
            </w:r>
          </w:p>
        </w:tc>
        <w:tc>
          <w:tcPr>
            <w:tcW w:w="1970" w:type="dxa"/>
          </w:tcPr>
          <w:p w14:paraId="0D7CB7CE" w14:textId="77777777" w:rsidR="003526BC" w:rsidRPr="00D178CD" w:rsidRDefault="003526BC" w:rsidP="00613F29">
            <w:pPr>
              <w:pStyle w:val="ConsPlusTitle"/>
              <w:jc w:val="center"/>
              <w:rPr>
                <w:rFonts w:ascii="Times New Roman" w:hAnsi="Times New Roman" w:cs="Times New Roman"/>
                <w:b w:val="0"/>
                <w:sz w:val="24"/>
                <w:szCs w:val="24"/>
              </w:rPr>
            </w:pPr>
            <w:r w:rsidRPr="00D178CD">
              <w:rPr>
                <w:rFonts w:ascii="Times New Roman" w:hAnsi="Times New Roman" w:cs="Times New Roman"/>
                <w:b w:val="0"/>
                <w:sz w:val="24"/>
                <w:szCs w:val="24"/>
              </w:rPr>
              <w:t>Эффективна</w:t>
            </w:r>
          </w:p>
        </w:tc>
        <w:tc>
          <w:tcPr>
            <w:tcW w:w="6232" w:type="dxa"/>
          </w:tcPr>
          <w:p w14:paraId="04A422D2" w14:textId="77777777" w:rsidR="003526BC" w:rsidRPr="00D178CD" w:rsidRDefault="003526BC" w:rsidP="00613F29">
            <w:pPr>
              <w:pStyle w:val="ConsPlusTitle"/>
              <w:jc w:val="both"/>
              <w:rPr>
                <w:rFonts w:ascii="Times New Roman" w:hAnsi="Times New Roman" w:cs="Times New Roman"/>
                <w:b w:val="0"/>
                <w:sz w:val="24"/>
                <w:szCs w:val="24"/>
              </w:rPr>
            </w:pPr>
            <w:r w:rsidRPr="00D178CD">
              <w:rPr>
                <w:rFonts w:ascii="Times New Roman" w:hAnsi="Times New Roman" w:cs="Times New Roman"/>
                <w:b w:val="0"/>
                <w:sz w:val="24"/>
                <w:szCs w:val="24"/>
              </w:rPr>
              <w:t>Цели и приоритеты по муниципальной программе расставлены верно, механизмы и инструменты управления муниципальной программой привели к достижению запланированных результатов</w:t>
            </w:r>
          </w:p>
        </w:tc>
      </w:tr>
      <w:tr w:rsidR="003526BC" w:rsidRPr="00D178CD" w14:paraId="2A080A38" w14:textId="77777777" w:rsidTr="00613F29">
        <w:tc>
          <w:tcPr>
            <w:tcW w:w="1574" w:type="dxa"/>
          </w:tcPr>
          <w:p w14:paraId="3817C74F" w14:textId="77777777" w:rsidR="003526BC" w:rsidRPr="00D178CD" w:rsidRDefault="003526BC" w:rsidP="00613F29">
            <w:pPr>
              <w:pStyle w:val="ConsPlusTitle"/>
              <w:jc w:val="center"/>
              <w:rPr>
                <w:rFonts w:ascii="Times New Roman" w:hAnsi="Times New Roman" w:cs="Times New Roman"/>
                <w:b w:val="0"/>
                <w:sz w:val="24"/>
                <w:szCs w:val="24"/>
              </w:rPr>
            </w:pPr>
            <w:r w:rsidRPr="00D178CD">
              <w:rPr>
                <w:rFonts w:ascii="Times New Roman" w:hAnsi="Times New Roman" w:cs="Times New Roman"/>
                <w:b w:val="0"/>
                <w:sz w:val="24"/>
                <w:szCs w:val="24"/>
              </w:rPr>
              <w:t>80 - 89,99</w:t>
            </w:r>
          </w:p>
        </w:tc>
        <w:tc>
          <w:tcPr>
            <w:tcW w:w="1970" w:type="dxa"/>
          </w:tcPr>
          <w:p w14:paraId="0345E85C" w14:textId="77777777" w:rsidR="003526BC" w:rsidRPr="00D178CD" w:rsidRDefault="003526BC" w:rsidP="00613F29">
            <w:pPr>
              <w:pStyle w:val="ConsPlusTitle"/>
              <w:jc w:val="center"/>
              <w:rPr>
                <w:rFonts w:ascii="Times New Roman" w:hAnsi="Times New Roman" w:cs="Times New Roman"/>
                <w:b w:val="0"/>
                <w:sz w:val="24"/>
                <w:szCs w:val="24"/>
              </w:rPr>
            </w:pPr>
            <w:r w:rsidRPr="00D178CD">
              <w:rPr>
                <w:rFonts w:ascii="Times New Roman" w:hAnsi="Times New Roman" w:cs="Times New Roman"/>
                <w:b w:val="0"/>
                <w:sz w:val="24"/>
                <w:szCs w:val="24"/>
              </w:rPr>
              <w:t>Умеренно эффективна</w:t>
            </w:r>
          </w:p>
        </w:tc>
        <w:tc>
          <w:tcPr>
            <w:tcW w:w="6232" w:type="dxa"/>
          </w:tcPr>
          <w:p w14:paraId="2BEFCFEA" w14:textId="77777777" w:rsidR="003526BC" w:rsidRPr="00D178CD" w:rsidRDefault="003526BC" w:rsidP="00613F29">
            <w:pPr>
              <w:pStyle w:val="ConsPlusTitle"/>
              <w:jc w:val="both"/>
              <w:rPr>
                <w:rFonts w:ascii="Times New Roman" w:hAnsi="Times New Roman" w:cs="Times New Roman"/>
                <w:b w:val="0"/>
                <w:sz w:val="24"/>
                <w:szCs w:val="24"/>
              </w:rPr>
            </w:pPr>
            <w:r w:rsidRPr="00D178CD">
              <w:rPr>
                <w:rFonts w:ascii="Times New Roman" w:hAnsi="Times New Roman" w:cs="Times New Roman"/>
                <w:b w:val="0"/>
                <w:sz w:val="24"/>
                <w:szCs w:val="24"/>
              </w:rPr>
              <w:t>В целом муниципальная программа поставила перед собой четкие цели и приоритеты, является хорошо управляемой системой, но стоит обратить внимание на механизмы и инструменты по достижению ее цели, чтобы достичь более высоких результатов с учетом результатов оценки качества формирования и эффективности реализации муниципальной программы и динамики изменений их оценки по сравнению с предыдущим годом &lt;**&gt;</w:t>
            </w:r>
          </w:p>
        </w:tc>
      </w:tr>
      <w:tr w:rsidR="003526BC" w:rsidRPr="00D178CD" w14:paraId="607EBF81" w14:textId="77777777" w:rsidTr="00613F29">
        <w:tc>
          <w:tcPr>
            <w:tcW w:w="1574" w:type="dxa"/>
          </w:tcPr>
          <w:p w14:paraId="117CD865" w14:textId="77777777" w:rsidR="003526BC" w:rsidRPr="00D178CD" w:rsidRDefault="003526BC" w:rsidP="00613F29">
            <w:pPr>
              <w:pStyle w:val="ConsPlusTitle"/>
              <w:jc w:val="center"/>
              <w:rPr>
                <w:rFonts w:ascii="Times New Roman" w:hAnsi="Times New Roman" w:cs="Times New Roman"/>
                <w:b w:val="0"/>
                <w:sz w:val="24"/>
                <w:szCs w:val="24"/>
              </w:rPr>
            </w:pPr>
            <w:r w:rsidRPr="00D178CD">
              <w:rPr>
                <w:rFonts w:ascii="Times New Roman" w:hAnsi="Times New Roman" w:cs="Times New Roman"/>
                <w:b w:val="0"/>
                <w:sz w:val="24"/>
                <w:szCs w:val="24"/>
              </w:rPr>
              <w:t>65 - 79,99</w:t>
            </w:r>
          </w:p>
        </w:tc>
        <w:tc>
          <w:tcPr>
            <w:tcW w:w="1970" w:type="dxa"/>
          </w:tcPr>
          <w:p w14:paraId="7D864A31" w14:textId="77777777" w:rsidR="003526BC" w:rsidRPr="00D178CD" w:rsidRDefault="003526BC" w:rsidP="00613F29">
            <w:pPr>
              <w:pStyle w:val="ConsPlusTitle"/>
              <w:jc w:val="center"/>
              <w:rPr>
                <w:rFonts w:ascii="Times New Roman" w:hAnsi="Times New Roman" w:cs="Times New Roman"/>
                <w:b w:val="0"/>
                <w:sz w:val="24"/>
                <w:szCs w:val="24"/>
              </w:rPr>
            </w:pPr>
            <w:r w:rsidRPr="00D178CD">
              <w:rPr>
                <w:rFonts w:ascii="Times New Roman" w:hAnsi="Times New Roman" w:cs="Times New Roman"/>
                <w:b w:val="0"/>
                <w:sz w:val="24"/>
                <w:szCs w:val="24"/>
              </w:rPr>
              <w:t>Адекватна</w:t>
            </w:r>
          </w:p>
        </w:tc>
        <w:tc>
          <w:tcPr>
            <w:tcW w:w="6232" w:type="dxa"/>
          </w:tcPr>
          <w:p w14:paraId="23D94026" w14:textId="77777777" w:rsidR="003526BC" w:rsidRPr="00D178CD" w:rsidRDefault="003526BC" w:rsidP="00613F29">
            <w:pPr>
              <w:pStyle w:val="ConsPlusTitle"/>
              <w:jc w:val="both"/>
              <w:rPr>
                <w:rFonts w:ascii="Times New Roman" w:hAnsi="Times New Roman" w:cs="Times New Roman"/>
                <w:b w:val="0"/>
                <w:sz w:val="24"/>
                <w:szCs w:val="24"/>
              </w:rPr>
            </w:pPr>
            <w:r w:rsidRPr="00D178CD">
              <w:rPr>
                <w:rFonts w:ascii="Times New Roman" w:hAnsi="Times New Roman" w:cs="Times New Roman"/>
                <w:b w:val="0"/>
                <w:sz w:val="24"/>
                <w:szCs w:val="24"/>
              </w:rPr>
              <w:t>По муниципальной программе наблюдается "информационный разрыв" между первичными элементами (целью, задачами, мероприятиями, индикаторами/показателями), также для достижения лучших результатов необходимо пересмотреть механизмы и инструменты по достижению цели, а также провести мероприятия, направленные на повышение качества формирования и эффективности реализации муниципальной программы с учетом результатов и динамики изменений их оценки по сравнению с предыдущим годом (начиная с 2019 года) &lt;**&gt;</w:t>
            </w:r>
          </w:p>
        </w:tc>
      </w:tr>
      <w:tr w:rsidR="003526BC" w:rsidRPr="00D178CD" w14:paraId="7922897F" w14:textId="77777777" w:rsidTr="00613F29">
        <w:tc>
          <w:tcPr>
            <w:tcW w:w="1574" w:type="dxa"/>
          </w:tcPr>
          <w:p w14:paraId="79859F90" w14:textId="77777777" w:rsidR="003526BC" w:rsidRPr="00D178CD" w:rsidRDefault="003526BC" w:rsidP="00613F29">
            <w:pPr>
              <w:pStyle w:val="ConsPlusTitle"/>
              <w:jc w:val="center"/>
              <w:rPr>
                <w:rFonts w:ascii="Times New Roman" w:hAnsi="Times New Roman" w:cs="Times New Roman"/>
                <w:b w:val="0"/>
                <w:sz w:val="24"/>
                <w:szCs w:val="24"/>
              </w:rPr>
            </w:pPr>
            <w:r w:rsidRPr="00D178CD">
              <w:rPr>
                <w:rFonts w:ascii="Times New Roman" w:hAnsi="Times New Roman" w:cs="Times New Roman"/>
                <w:b w:val="0"/>
                <w:sz w:val="24"/>
                <w:szCs w:val="24"/>
              </w:rPr>
              <w:t>0 - 64,99</w:t>
            </w:r>
          </w:p>
        </w:tc>
        <w:tc>
          <w:tcPr>
            <w:tcW w:w="1970" w:type="dxa"/>
          </w:tcPr>
          <w:p w14:paraId="16474024" w14:textId="77777777" w:rsidR="003526BC" w:rsidRPr="00D178CD" w:rsidRDefault="003526BC" w:rsidP="00613F29">
            <w:pPr>
              <w:pStyle w:val="ConsPlusTitle"/>
              <w:jc w:val="center"/>
              <w:rPr>
                <w:rFonts w:ascii="Times New Roman" w:hAnsi="Times New Roman" w:cs="Times New Roman"/>
                <w:b w:val="0"/>
                <w:sz w:val="24"/>
                <w:szCs w:val="24"/>
              </w:rPr>
            </w:pPr>
            <w:r w:rsidRPr="00D178CD">
              <w:rPr>
                <w:rFonts w:ascii="Times New Roman" w:hAnsi="Times New Roman" w:cs="Times New Roman"/>
                <w:b w:val="0"/>
                <w:sz w:val="24"/>
                <w:szCs w:val="24"/>
              </w:rPr>
              <w:t>Неэффективна</w:t>
            </w:r>
          </w:p>
        </w:tc>
        <w:tc>
          <w:tcPr>
            <w:tcW w:w="6232" w:type="dxa"/>
          </w:tcPr>
          <w:p w14:paraId="46745D0D" w14:textId="77777777" w:rsidR="003526BC" w:rsidRPr="00D178CD" w:rsidRDefault="003526BC" w:rsidP="00613F29">
            <w:pPr>
              <w:pStyle w:val="ConsPlusTitle"/>
              <w:jc w:val="both"/>
              <w:rPr>
                <w:rFonts w:ascii="Times New Roman" w:hAnsi="Times New Roman" w:cs="Times New Roman"/>
                <w:b w:val="0"/>
                <w:sz w:val="24"/>
                <w:szCs w:val="24"/>
              </w:rPr>
            </w:pPr>
            <w:r w:rsidRPr="00D178CD">
              <w:rPr>
                <w:rFonts w:ascii="Times New Roman" w:hAnsi="Times New Roman" w:cs="Times New Roman"/>
                <w:b w:val="0"/>
                <w:sz w:val="24"/>
                <w:szCs w:val="24"/>
              </w:rPr>
              <w:t>Муниципальная программа не смогла достичь запланированных результатов из-за слабости муниципальной программы, выявленной в результате оценки качества формирования и эффективности реализации муниципальной программы и динамики изменений их оценки по сравнению с предыдущим годом (начиная с 2019 года) &lt;**&gt;, и требует пересмотра в части структуры и объемов ее финансирования из бюджета муниципального образования</w:t>
            </w:r>
          </w:p>
        </w:tc>
      </w:tr>
      <w:tr w:rsidR="003526BC" w:rsidRPr="00D178CD" w14:paraId="2CDC50BF" w14:textId="77777777" w:rsidTr="00613F29">
        <w:tc>
          <w:tcPr>
            <w:tcW w:w="1574" w:type="dxa"/>
          </w:tcPr>
          <w:p w14:paraId="3D01BBCE" w14:textId="77777777" w:rsidR="003526BC" w:rsidRPr="00D178CD" w:rsidRDefault="003526BC" w:rsidP="00613F29">
            <w:pPr>
              <w:pStyle w:val="ConsPlusTitle"/>
              <w:jc w:val="center"/>
              <w:rPr>
                <w:rFonts w:ascii="Times New Roman" w:hAnsi="Times New Roman" w:cs="Times New Roman"/>
                <w:b w:val="0"/>
                <w:sz w:val="24"/>
                <w:szCs w:val="24"/>
              </w:rPr>
            </w:pPr>
            <w:r w:rsidRPr="00D178CD">
              <w:rPr>
                <w:rFonts w:ascii="Times New Roman" w:hAnsi="Times New Roman" w:cs="Times New Roman"/>
                <w:b w:val="0"/>
                <w:sz w:val="24"/>
                <w:szCs w:val="24"/>
              </w:rPr>
              <w:t>Результаты отсутствуют</w:t>
            </w:r>
          </w:p>
        </w:tc>
        <w:tc>
          <w:tcPr>
            <w:tcW w:w="1970" w:type="dxa"/>
          </w:tcPr>
          <w:p w14:paraId="068EB29E" w14:textId="77777777" w:rsidR="003526BC" w:rsidRPr="00D178CD" w:rsidRDefault="003526BC" w:rsidP="00613F29">
            <w:pPr>
              <w:pStyle w:val="ConsPlusTitle"/>
              <w:jc w:val="center"/>
              <w:rPr>
                <w:rFonts w:ascii="Times New Roman" w:hAnsi="Times New Roman" w:cs="Times New Roman"/>
                <w:b w:val="0"/>
                <w:sz w:val="24"/>
                <w:szCs w:val="24"/>
              </w:rPr>
            </w:pPr>
            <w:r w:rsidRPr="00D178CD">
              <w:rPr>
                <w:rFonts w:ascii="Times New Roman" w:hAnsi="Times New Roman" w:cs="Times New Roman"/>
                <w:b w:val="0"/>
                <w:sz w:val="24"/>
                <w:szCs w:val="24"/>
              </w:rPr>
              <w:t>Результаты не проявлены</w:t>
            </w:r>
          </w:p>
        </w:tc>
        <w:tc>
          <w:tcPr>
            <w:tcW w:w="6232" w:type="dxa"/>
          </w:tcPr>
          <w:p w14:paraId="2B6716A4" w14:textId="77777777" w:rsidR="003526BC" w:rsidRPr="00D178CD" w:rsidRDefault="003526BC" w:rsidP="00613F29">
            <w:pPr>
              <w:pStyle w:val="ConsPlusTitle"/>
              <w:jc w:val="both"/>
              <w:rPr>
                <w:rFonts w:ascii="Times New Roman" w:hAnsi="Times New Roman" w:cs="Times New Roman"/>
                <w:b w:val="0"/>
                <w:sz w:val="24"/>
                <w:szCs w:val="24"/>
              </w:rPr>
            </w:pPr>
            <w:r w:rsidRPr="00D178CD">
              <w:rPr>
                <w:rFonts w:ascii="Times New Roman" w:hAnsi="Times New Roman" w:cs="Times New Roman"/>
                <w:b w:val="0"/>
                <w:sz w:val="24"/>
                <w:szCs w:val="24"/>
              </w:rPr>
              <w:t>В результате оценки выявлена ошибка репрезентативности, недостаточный объем данных не позволяет анализировать муниципальную программу в качестве рейтинговой структуры и требуется анализ перечня муниципальных программ в части необходимости данной муниципальной программы и пересмотр объемов ее финансирования из бюджета муниципального образования</w:t>
            </w:r>
          </w:p>
        </w:tc>
      </w:tr>
    </w:tbl>
    <w:p w14:paraId="18B6F6AE" w14:textId="77777777" w:rsidR="003526BC" w:rsidRPr="00D178CD" w:rsidRDefault="003526BC" w:rsidP="00613F29">
      <w:pPr>
        <w:pStyle w:val="ConsPlusNormal0"/>
        <w:spacing w:before="240"/>
        <w:ind w:firstLine="540"/>
        <w:jc w:val="both"/>
        <w:rPr>
          <w:rFonts w:ascii="Times New Roman" w:hAnsi="Times New Roman" w:cs="Times New Roman"/>
          <w:sz w:val="24"/>
          <w:szCs w:val="24"/>
        </w:rPr>
      </w:pPr>
      <w:r w:rsidRPr="00D178CD">
        <w:rPr>
          <w:rFonts w:ascii="Times New Roman" w:hAnsi="Times New Roman" w:cs="Times New Roman"/>
          <w:sz w:val="24"/>
          <w:szCs w:val="24"/>
        </w:rPr>
        <w:t>&lt;*&gt; Отражается отделом экономического развития в сводном годовом отчете (докладе) о ходе реализации и оценке эффективности реализации муниципальной программы;</w:t>
      </w:r>
    </w:p>
    <w:p w14:paraId="3E22248A" w14:textId="77777777" w:rsidR="003526BC" w:rsidRPr="00D178CD" w:rsidRDefault="003526BC" w:rsidP="00613F29">
      <w:pPr>
        <w:pStyle w:val="ConsPlusNormal0"/>
        <w:jc w:val="both"/>
        <w:outlineLvl w:val="2"/>
        <w:rPr>
          <w:rFonts w:ascii="Times New Roman" w:hAnsi="Times New Roman" w:cs="Times New Roman"/>
          <w:sz w:val="24"/>
          <w:szCs w:val="24"/>
        </w:rPr>
      </w:pPr>
      <w:r w:rsidRPr="00D178CD">
        <w:rPr>
          <w:rFonts w:ascii="Times New Roman" w:hAnsi="Times New Roman" w:cs="Times New Roman"/>
          <w:sz w:val="24"/>
          <w:szCs w:val="24"/>
        </w:rPr>
        <w:t xml:space="preserve">&lt;**&gt; оценка динамики изменений исполнения муниципальной программы по сравнению с предыдущим годом производится, начиная с оценки отчета об исполнении муниципальной </w:t>
      </w:r>
    </w:p>
    <w:p w14:paraId="2EE3A9E6" w14:textId="77777777" w:rsidR="003526BC" w:rsidRPr="00114DE8" w:rsidRDefault="003526BC" w:rsidP="00613F29">
      <w:pPr>
        <w:jc w:val="both"/>
        <w:rPr>
          <w:rFonts w:ascii="Times New Roman" w:eastAsia="Times New Roman" w:hAnsi="Times New Roman" w:cs="Times New Roman"/>
          <w:bCs/>
          <w:sz w:val="24"/>
          <w:szCs w:val="24"/>
          <w:lang w:eastAsia="ru-RU"/>
        </w:rPr>
      </w:pPr>
    </w:p>
    <w:sectPr w:rsidR="003526BC" w:rsidRPr="00114DE8" w:rsidSect="007C1B2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A6450" w14:textId="77777777" w:rsidR="00900D7F" w:rsidRDefault="00900D7F" w:rsidP="00114DE8">
      <w:pPr>
        <w:spacing w:after="0" w:line="240" w:lineRule="auto"/>
      </w:pPr>
      <w:r>
        <w:separator/>
      </w:r>
    </w:p>
  </w:endnote>
  <w:endnote w:type="continuationSeparator" w:id="0">
    <w:p w14:paraId="6014AE6E" w14:textId="77777777" w:rsidR="00900D7F" w:rsidRDefault="00900D7F" w:rsidP="0011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Plotter"/>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49107" w14:textId="77777777" w:rsidR="00900D7F" w:rsidRDefault="00900D7F" w:rsidP="00114DE8">
      <w:pPr>
        <w:spacing w:after="0" w:line="240" w:lineRule="auto"/>
      </w:pPr>
      <w:r>
        <w:separator/>
      </w:r>
    </w:p>
  </w:footnote>
  <w:footnote w:type="continuationSeparator" w:id="0">
    <w:p w14:paraId="0A9C8089" w14:textId="77777777" w:rsidR="00900D7F" w:rsidRDefault="00900D7F" w:rsidP="00114D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A6AA9B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3F6D9C"/>
    <w:multiLevelType w:val="hybridMultilevel"/>
    <w:tmpl w:val="8940FF12"/>
    <w:lvl w:ilvl="0" w:tplc="1C2AC3F0">
      <w:start w:val="1"/>
      <w:numFmt w:val="bullet"/>
      <w:lvlText w:val=""/>
      <w:lvlJc w:val="left"/>
      <w:pPr>
        <w:ind w:left="1429" w:hanging="360"/>
      </w:pPr>
      <w:rPr>
        <w:rFonts w:ascii="Symbol" w:hAnsi="Symbol" w:hint="default"/>
        <w:strike w:val="0"/>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2E125D8"/>
    <w:multiLevelType w:val="hybridMultilevel"/>
    <w:tmpl w:val="B1F4520C"/>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3CA65D1"/>
    <w:multiLevelType w:val="hybridMultilevel"/>
    <w:tmpl w:val="AF4444C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1F165E"/>
    <w:multiLevelType w:val="hybridMultilevel"/>
    <w:tmpl w:val="805246CE"/>
    <w:lvl w:ilvl="0" w:tplc="90FCA11C">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25445AF2"/>
    <w:multiLevelType w:val="hybridMultilevel"/>
    <w:tmpl w:val="6DA6F5BC"/>
    <w:lvl w:ilvl="0" w:tplc="E3ACEC14">
      <w:start w:val="1"/>
      <w:numFmt w:val="upperRoman"/>
      <w:lvlText w:val="%1."/>
      <w:lvlJc w:val="left"/>
      <w:pPr>
        <w:ind w:left="720" w:hanging="72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6" w15:restartNumberingAfterBreak="0">
    <w:nsid w:val="25AA14C7"/>
    <w:multiLevelType w:val="hybridMultilevel"/>
    <w:tmpl w:val="54420178"/>
    <w:lvl w:ilvl="0" w:tplc="FA9833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70A60C2"/>
    <w:multiLevelType w:val="hybridMultilevel"/>
    <w:tmpl w:val="6BA4D66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D224025"/>
    <w:multiLevelType w:val="hybridMultilevel"/>
    <w:tmpl w:val="3328E03A"/>
    <w:lvl w:ilvl="0" w:tplc="C240CCD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1140C7"/>
    <w:multiLevelType w:val="hybridMultilevel"/>
    <w:tmpl w:val="842C3326"/>
    <w:lvl w:ilvl="0" w:tplc="3D207A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4470A6C"/>
    <w:multiLevelType w:val="hybridMultilevel"/>
    <w:tmpl w:val="6DA6F5BC"/>
    <w:lvl w:ilvl="0" w:tplc="E3ACEC14">
      <w:start w:val="1"/>
      <w:numFmt w:val="upperRoman"/>
      <w:lvlText w:val="%1."/>
      <w:lvlJc w:val="left"/>
      <w:pPr>
        <w:ind w:left="720" w:hanging="72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1" w15:restartNumberingAfterBreak="0">
    <w:nsid w:val="45D66395"/>
    <w:multiLevelType w:val="hybridMultilevel"/>
    <w:tmpl w:val="4FD061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881BE3"/>
    <w:multiLevelType w:val="hybridMultilevel"/>
    <w:tmpl w:val="0FC2D4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B1E7126"/>
    <w:multiLevelType w:val="hybridMultilevel"/>
    <w:tmpl w:val="19D44B8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512E20A2"/>
    <w:multiLevelType w:val="hybridMultilevel"/>
    <w:tmpl w:val="E9922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1B97A62"/>
    <w:multiLevelType w:val="hybridMultilevel"/>
    <w:tmpl w:val="1D965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C02B98"/>
    <w:multiLevelType w:val="hybridMultilevel"/>
    <w:tmpl w:val="3208B6DC"/>
    <w:lvl w:ilvl="0" w:tplc="6D18BC4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9B25E6"/>
    <w:multiLevelType w:val="hybridMultilevel"/>
    <w:tmpl w:val="4C4A27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FE75A83"/>
    <w:multiLevelType w:val="hybridMultilevel"/>
    <w:tmpl w:val="E8385E30"/>
    <w:lvl w:ilvl="0" w:tplc="EE1C535A">
      <w:start w:val="1"/>
      <w:numFmt w:val="decimal"/>
      <w:lvlText w:val="%1."/>
      <w:lvlJc w:val="left"/>
      <w:pPr>
        <w:tabs>
          <w:tab w:val="num" w:pos="720"/>
        </w:tabs>
        <w:ind w:left="720" w:hanging="360"/>
      </w:pPr>
      <w:rPr>
        <w:rFonts w:hint="default"/>
        <w:b w:val="0"/>
      </w:rPr>
    </w:lvl>
    <w:lvl w:ilvl="1" w:tplc="EABE0AAA">
      <w:start w:val="1"/>
      <w:numFmt w:val="decimal"/>
      <w:lvlText w:val="%2"/>
      <w:lvlJc w:val="left"/>
      <w:pPr>
        <w:tabs>
          <w:tab w:val="num" w:pos="1440"/>
        </w:tabs>
        <w:ind w:left="1440" w:hanging="360"/>
      </w:pPr>
      <w:rPr>
        <w:rFonts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14431DB"/>
    <w:multiLevelType w:val="hybridMultilevel"/>
    <w:tmpl w:val="A06CE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507020"/>
    <w:multiLevelType w:val="hybridMultilevel"/>
    <w:tmpl w:val="7D96433A"/>
    <w:lvl w:ilvl="0" w:tplc="0419000B">
      <w:start w:val="1"/>
      <w:numFmt w:val="bullet"/>
      <w:lvlText w:val=""/>
      <w:lvlJc w:val="left"/>
      <w:pPr>
        <w:ind w:left="1920" w:hanging="360"/>
      </w:pPr>
      <w:rPr>
        <w:rFonts w:ascii="Wingdings" w:hAnsi="Wingding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21" w15:restartNumberingAfterBreak="0">
    <w:nsid w:val="69FE7ABE"/>
    <w:multiLevelType w:val="hybridMultilevel"/>
    <w:tmpl w:val="23221E3A"/>
    <w:lvl w:ilvl="0" w:tplc="DEAC2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7CDD0CC7"/>
    <w:multiLevelType w:val="hybridMultilevel"/>
    <w:tmpl w:val="8DA8E0D4"/>
    <w:lvl w:ilvl="0" w:tplc="0254C9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3"/>
  </w:num>
  <w:num w:numId="2">
    <w:abstractNumId w:val="20"/>
  </w:num>
  <w:num w:numId="3">
    <w:abstractNumId w:val="17"/>
  </w:num>
  <w:num w:numId="4">
    <w:abstractNumId w:val="8"/>
  </w:num>
  <w:num w:numId="5">
    <w:abstractNumId w:val="21"/>
  </w:num>
  <w:num w:numId="6">
    <w:abstractNumId w:val="0"/>
  </w:num>
  <w:num w:numId="7">
    <w:abstractNumId w:val="10"/>
  </w:num>
  <w:num w:numId="8">
    <w:abstractNumId w:val="4"/>
  </w:num>
  <w:num w:numId="9">
    <w:abstractNumId w:val="18"/>
  </w:num>
  <w:num w:numId="10">
    <w:abstractNumId w:val="11"/>
  </w:num>
  <w:num w:numId="11">
    <w:abstractNumId w:val="19"/>
  </w:num>
  <w:num w:numId="12">
    <w:abstractNumId w:val="15"/>
  </w:num>
  <w:num w:numId="13">
    <w:abstractNumId w:val="16"/>
  </w:num>
  <w:num w:numId="14">
    <w:abstractNumId w:val="14"/>
  </w:num>
  <w:num w:numId="15">
    <w:abstractNumId w:val="1"/>
  </w:num>
  <w:num w:numId="16">
    <w:abstractNumId w:val="5"/>
  </w:num>
  <w:num w:numId="17">
    <w:abstractNumId w:val="7"/>
  </w:num>
  <w:num w:numId="18">
    <w:abstractNumId w:val="2"/>
  </w:num>
  <w:num w:numId="19">
    <w:abstractNumId w:val="22"/>
  </w:num>
  <w:num w:numId="20">
    <w:abstractNumId w:val="6"/>
  </w:num>
  <w:num w:numId="21">
    <w:abstractNumId w:val="12"/>
  </w:num>
  <w:num w:numId="22">
    <w:abstractNumId w:val="9"/>
  </w:num>
  <w:num w:numId="2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BB"/>
    <w:rsid w:val="00003B1B"/>
    <w:rsid w:val="00004592"/>
    <w:rsid w:val="00013588"/>
    <w:rsid w:val="00013E85"/>
    <w:rsid w:val="00016FF3"/>
    <w:rsid w:val="00021686"/>
    <w:rsid w:val="0002199A"/>
    <w:rsid w:val="0002429D"/>
    <w:rsid w:val="0002786E"/>
    <w:rsid w:val="0003357B"/>
    <w:rsid w:val="00040AF2"/>
    <w:rsid w:val="000412E8"/>
    <w:rsid w:val="000433F3"/>
    <w:rsid w:val="0004590D"/>
    <w:rsid w:val="000532C2"/>
    <w:rsid w:val="00061145"/>
    <w:rsid w:val="000615C9"/>
    <w:rsid w:val="0006464A"/>
    <w:rsid w:val="00070B09"/>
    <w:rsid w:val="0007547F"/>
    <w:rsid w:val="00075F64"/>
    <w:rsid w:val="000775A9"/>
    <w:rsid w:val="000800D8"/>
    <w:rsid w:val="00083F2E"/>
    <w:rsid w:val="00093C05"/>
    <w:rsid w:val="00094A02"/>
    <w:rsid w:val="000A4660"/>
    <w:rsid w:val="000B6E40"/>
    <w:rsid w:val="000C23BD"/>
    <w:rsid w:val="000C2E34"/>
    <w:rsid w:val="000C3A49"/>
    <w:rsid w:val="000C5D78"/>
    <w:rsid w:val="000C6289"/>
    <w:rsid w:val="000D05A0"/>
    <w:rsid w:val="000D06CF"/>
    <w:rsid w:val="000D1C59"/>
    <w:rsid w:val="000D5323"/>
    <w:rsid w:val="000E25CF"/>
    <w:rsid w:val="000E44EA"/>
    <w:rsid w:val="000E46D5"/>
    <w:rsid w:val="000E5C48"/>
    <w:rsid w:val="000E61E2"/>
    <w:rsid w:val="000F5CD7"/>
    <w:rsid w:val="000F69C0"/>
    <w:rsid w:val="0010352A"/>
    <w:rsid w:val="0010414C"/>
    <w:rsid w:val="001047DD"/>
    <w:rsid w:val="00111470"/>
    <w:rsid w:val="00112881"/>
    <w:rsid w:val="00112F22"/>
    <w:rsid w:val="00113007"/>
    <w:rsid w:val="00113729"/>
    <w:rsid w:val="00114DE8"/>
    <w:rsid w:val="0011680F"/>
    <w:rsid w:val="00122C22"/>
    <w:rsid w:val="00123E30"/>
    <w:rsid w:val="00126B20"/>
    <w:rsid w:val="0014321F"/>
    <w:rsid w:val="001440FC"/>
    <w:rsid w:val="00146E61"/>
    <w:rsid w:val="00147C05"/>
    <w:rsid w:val="00153FDC"/>
    <w:rsid w:val="00160553"/>
    <w:rsid w:val="0016181F"/>
    <w:rsid w:val="001618AF"/>
    <w:rsid w:val="0016448C"/>
    <w:rsid w:val="00165207"/>
    <w:rsid w:val="001713B3"/>
    <w:rsid w:val="0017279D"/>
    <w:rsid w:val="00172C69"/>
    <w:rsid w:val="001878D2"/>
    <w:rsid w:val="00190529"/>
    <w:rsid w:val="00194029"/>
    <w:rsid w:val="00194123"/>
    <w:rsid w:val="00197598"/>
    <w:rsid w:val="001A732E"/>
    <w:rsid w:val="001B0662"/>
    <w:rsid w:val="001B4632"/>
    <w:rsid w:val="001C07E3"/>
    <w:rsid w:val="001C2DB5"/>
    <w:rsid w:val="001C32E5"/>
    <w:rsid w:val="001D1AD9"/>
    <w:rsid w:val="001E0776"/>
    <w:rsid w:val="001E0EAE"/>
    <w:rsid w:val="001E33B5"/>
    <w:rsid w:val="001F0598"/>
    <w:rsid w:val="001F1388"/>
    <w:rsid w:val="001F403D"/>
    <w:rsid w:val="001F4C05"/>
    <w:rsid w:val="001F735F"/>
    <w:rsid w:val="001F7532"/>
    <w:rsid w:val="00202994"/>
    <w:rsid w:val="00202FF2"/>
    <w:rsid w:val="00203151"/>
    <w:rsid w:val="00205DD6"/>
    <w:rsid w:val="002074F8"/>
    <w:rsid w:val="002109B6"/>
    <w:rsid w:val="00211512"/>
    <w:rsid w:val="002138E0"/>
    <w:rsid w:val="002141EE"/>
    <w:rsid w:val="00221CF0"/>
    <w:rsid w:val="002237B4"/>
    <w:rsid w:val="002258B1"/>
    <w:rsid w:val="00237239"/>
    <w:rsid w:val="00237E55"/>
    <w:rsid w:val="0024181E"/>
    <w:rsid w:val="00241EF7"/>
    <w:rsid w:val="00242822"/>
    <w:rsid w:val="00244594"/>
    <w:rsid w:val="00244C9A"/>
    <w:rsid w:val="00244E4D"/>
    <w:rsid w:val="002454DD"/>
    <w:rsid w:val="00245832"/>
    <w:rsid w:val="00245E9E"/>
    <w:rsid w:val="00260213"/>
    <w:rsid w:val="00260C39"/>
    <w:rsid w:val="00271BBE"/>
    <w:rsid w:val="00273601"/>
    <w:rsid w:val="0027466E"/>
    <w:rsid w:val="00275F99"/>
    <w:rsid w:val="00283954"/>
    <w:rsid w:val="00283C55"/>
    <w:rsid w:val="00283E04"/>
    <w:rsid w:val="0029001A"/>
    <w:rsid w:val="002902FE"/>
    <w:rsid w:val="0029623B"/>
    <w:rsid w:val="00296C37"/>
    <w:rsid w:val="00296C95"/>
    <w:rsid w:val="002970E2"/>
    <w:rsid w:val="002A5BDA"/>
    <w:rsid w:val="002B321C"/>
    <w:rsid w:val="002B4744"/>
    <w:rsid w:val="002C19A0"/>
    <w:rsid w:val="002C238F"/>
    <w:rsid w:val="002C26AF"/>
    <w:rsid w:val="002C2BCA"/>
    <w:rsid w:val="002C361F"/>
    <w:rsid w:val="002C6051"/>
    <w:rsid w:val="002D11E7"/>
    <w:rsid w:val="002D1B82"/>
    <w:rsid w:val="002D433B"/>
    <w:rsid w:val="002D48C6"/>
    <w:rsid w:val="002E3D0D"/>
    <w:rsid w:val="002E5CC6"/>
    <w:rsid w:val="002F111D"/>
    <w:rsid w:val="002F21B8"/>
    <w:rsid w:val="002F4A6F"/>
    <w:rsid w:val="002F50D7"/>
    <w:rsid w:val="002F5D52"/>
    <w:rsid w:val="0030136E"/>
    <w:rsid w:val="00303227"/>
    <w:rsid w:val="0030396F"/>
    <w:rsid w:val="00304F29"/>
    <w:rsid w:val="003056A1"/>
    <w:rsid w:val="00306F9A"/>
    <w:rsid w:val="003134AA"/>
    <w:rsid w:val="00320DE8"/>
    <w:rsid w:val="00321FAF"/>
    <w:rsid w:val="00333F5B"/>
    <w:rsid w:val="00335D71"/>
    <w:rsid w:val="00336BD2"/>
    <w:rsid w:val="0034120C"/>
    <w:rsid w:val="00342A67"/>
    <w:rsid w:val="0034367B"/>
    <w:rsid w:val="003440D6"/>
    <w:rsid w:val="00345B00"/>
    <w:rsid w:val="00351295"/>
    <w:rsid w:val="003526BC"/>
    <w:rsid w:val="00353068"/>
    <w:rsid w:val="003575DC"/>
    <w:rsid w:val="00357B73"/>
    <w:rsid w:val="00361192"/>
    <w:rsid w:val="00361CC1"/>
    <w:rsid w:val="00363500"/>
    <w:rsid w:val="0036473E"/>
    <w:rsid w:val="003663D7"/>
    <w:rsid w:val="00370C31"/>
    <w:rsid w:val="00371B68"/>
    <w:rsid w:val="00374ECC"/>
    <w:rsid w:val="0038192A"/>
    <w:rsid w:val="00382640"/>
    <w:rsid w:val="00382C42"/>
    <w:rsid w:val="0038443E"/>
    <w:rsid w:val="00386298"/>
    <w:rsid w:val="003925FE"/>
    <w:rsid w:val="00392E71"/>
    <w:rsid w:val="003970FD"/>
    <w:rsid w:val="003A590F"/>
    <w:rsid w:val="003A5B27"/>
    <w:rsid w:val="003A6268"/>
    <w:rsid w:val="003B4084"/>
    <w:rsid w:val="003B4D29"/>
    <w:rsid w:val="003B5D2D"/>
    <w:rsid w:val="003B70B6"/>
    <w:rsid w:val="003C35EE"/>
    <w:rsid w:val="003C4D69"/>
    <w:rsid w:val="003D0007"/>
    <w:rsid w:val="003D2B96"/>
    <w:rsid w:val="003E129D"/>
    <w:rsid w:val="003E3352"/>
    <w:rsid w:val="003E647A"/>
    <w:rsid w:val="003E7A86"/>
    <w:rsid w:val="003F2E3F"/>
    <w:rsid w:val="003F7859"/>
    <w:rsid w:val="00402718"/>
    <w:rsid w:val="00402EB2"/>
    <w:rsid w:val="00406179"/>
    <w:rsid w:val="00412E29"/>
    <w:rsid w:val="0041373E"/>
    <w:rsid w:val="004312E8"/>
    <w:rsid w:val="004317C1"/>
    <w:rsid w:val="00432A9E"/>
    <w:rsid w:val="004335B6"/>
    <w:rsid w:val="00435A0D"/>
    <w:rsid w:val="004374FA"/>
    <w:rsid w:val="00440A41"/>
    <w:rsid w:val="00446DE0"/>
    <w:rsid w:val="00452208"/>
    <w:rsid w:val="00452EC3"/>
    <w:rsid w:val="0045391A"/>
    <w:rsid w:val="00454BCB"/>
    <w:rsid w:val="00462063"/>
    <w:rsid w:val="00474F47"/>
    <w:rsid w:val="00475C27"/>
    <w:rsid w:val="004777BB"/>
    <w:rsid w:val="00477ACC"/>
    <w:rsid w:val="004838A8"/>
    <w:rsid w:val="00484C0A"/>
    <w:rsid w:val="004868C1"/>
    <w:rsid w:val="0049281B"/>
    <w:rsid w:val="00494843"/>
    <w:rsid w:val="00496A4B"/>
    <w:rsid w:val="004A1079"/>
    <w:rsid w:val="004A13DC"/>
    <w:rsid w:val="004A209F"/>
    <w:rsid w:val="004A2747"/>
    <w:rsid w:val="004A3966"/>
    <w:rsid w:val="004A5129"/>
    <w:rsid w:val="004B09A0"/>
    <w:rsid w:val="004B3E27"/>
    <w:rsid w:val="004C244B"/>
    <w:rsid w:val="004C2E13"/>
    <w:rsid w:val="004C7AAE"/>
    <w:rsid w:val="004D0239"/>
    <w:rsid w:val="004D343D"/>
    <w:rsid w:val="004D4FFB"/>
    <w:rsid w:val="004D59D2"/>
    <w:rsid w:val="004D7C6A"/>
    <w:rsid w:val="004E1F4A"/>
    <w:rsid w:val="004F32DB"/>
    <w:rsid w:val="004F45DF"/>
    <w:rsid w:val="004F53E0"/>
    <w:rsid w:val="004F75FC"/>
    <w:rsid w:val="004F7793"/>
    <w:rsid w:val="00504B3B"/>
    <w:rsid w:val="00504CED"/>
    <w:rsid w:val="00505C2E"/>
    <w:rsid w:val="00512BA2"/>
    <w:rsid w:val="005133C2"/>
    <w:rsid w:val="005144A8"/>
    <w:rsid w:val="005163D2"/>
    <w:rsid w:val="00523434"/>
    <w:rsid w:val="005252DB"/>
    <w:rsid w:val="00525F16"/>
    <w:rsid w:val="00527C77"/>
    <w:rsid w:val="00534CC9"/>
    <w:rsid w:val="005358D0"/>
    <w:rsid w:val="0054163F"/>
    <w:rsid w:val="00544ED8"/>
    <w:rsid w:val="0054578A"/>
    <w:rsid w:val="005518B9"/>
    <w:rsid w:val="005542F5"/>
    <w:rsid w:val="00554302"/>
    <w:rsid w:val="00560418"/>
    <w:rsid w:val="005615C7"/>
    <w:rsid w:val="00562993"/>
    <w:rsid w:val="00562E7D"/>
    <w:rsid w:val="00563726"/>
    <w:rsid w:val="00563EA8"/>
    <w:rsid w:val="0056453C"/>
    <w:rsid w:val="0056705F"/>
    <w:rsid w:val="00567163"/>
    <w:rsid w:val="00570795"/>
    <w:rsid w:val="00570BE3"/>
    <w:rsid w:val="005729C1"/>
    <w:rsid w:val="0058025F"/>
    <w:rsid w:val="005900E5"/>
    <w:rsid w:val="00593838"/>
    <w:rsid w:val="00595651"/>
    <w:rsid w:val="005A05C2"/>
    <w:rsid w:val="005A2F93"/>
    <w:rsid w:val="005A42E6"/>
    <w:rsid w:val="005A55E4"/>
    <w:rsid w:val="005A59B3"/>
    <w:rsid w:val="005A6EE0"/>
    <w:rsid w:val="005A72E9"/>
    <w:rsid w:val="005B0537"/>
    <w:rsid w:val="005B1833"/>
    <w:rsid w:val="005C0FF4"/>
    <w:rsid w:val="005C443D"/>
    <w:rsid w:val="005C73EB"/>
    <w:rsid w:val="005D05D7"/>
    <w:rsid w:val="005D1207"/>
    <w:rsid w:val="005D1CB1"/>
    <w:rsid w:val="005E058C"/>
    <w:rsid w:val="005E0662"/>
    <w:rsid w:val="005E25B0"/>
    <w:rsid w:val="005E2A35"/>
    <w:rsid w:val="005E2E3F"/>
    <w:rsid w:val="005E3C9F"/>
    <w:rsid w:val="005E486E"/>
    <w:rsid w:val="005E5BBB"/>
    <w:rsid w:val="005E6B3D"/>
    <w:rsid w:val="005E716B"/>
    <w:rsid w:val="005F0FCA"/>
    <w:rsid w:val="005F76C6"/>
    <w:rsid w:val="00603545"/>
    <w:rsid w:val="00604CED"/>
    <w:rsid w:val="00606912"/>
    <w:rsid w:val="00606A90"/>
    <w:rsid w:val="00607BC8"/>
    <w:rsid w:val="00610728"/>
    <w:rsid w:val="00612FB1"/>
    <w:rsid w:val="006133F6"/>
    <w:rsid w:val="00613F29"/>
    <w:rsid w:val="00614403"/>
    <w:rsid w:val="00617419"/>
    <w:rsid w:val="006274BD"/>
    <w:rsid w:val="00633BE3"/>
    <w:rsid w:val="006364B7"/>
    <w:rsid w:val="00640D94"/>
    <w:rsid w:val="00645AD2"/>
    <w:rsid w:val="0064705A"/>
    <w:rsid w:val="006538EA"/>
    <w:rsid w:val="00654A75"/>
    <w:rsid w:val="006601C9"/>
    <w:rsid w:val="00660E99"/>
    <w:rsid w:val="0066291E"/>
    <w:rsid w:val="00664053"/>
    <w:rsid w:val="00665A90"/>
    <w:rsid w:val="0067376D"/>
    <w:rsid w:val="006757D4"/>
    <w:rsid w:val="00675A25"/>
    <w:rsid w:val="0067689F"/>
    <w:rsid w:val="00677396"/>
    <w:rsid w:val="006831F8"/>
    <w:rsid w:val="00685DC8"/>
    <w:rsid w:val="00690453"/>
    <w:rsid w:val="006933D8"/>
    <w:rsid w:val="0069484A"/>
    <w:rsid w:val="006960B4"/>
    <w:rsid w:val="006A136E"/>
    <w:rsid w:val="006A6960"/>
    <w:rsid w:val="006A71C6"/>
    <w:rsid w:val="006B1325"/>
    <w:rsid w:val="006B1E3F"/>
    <w:rsid w:val="006B60F7"/>
    <w:rsid w:val="006B619B"/>
    <w:rsid w:val="006B637F"/>
    <w:rsid w:val="006B66A8"/>
    <w:rsid w:val="006C16B6"/>
    <w:rsid w:val="006C179E"/>
    <w:rsid w:val="006C73CC"/>
    <w:rsid w:val="006D235C"/>
    <w:rsid w:val="006E0AF0"/>
    <w:rsid w:val="006E150A"/>
    <w:rsid w:val="006E4C04"/>
    <w:rsid w:val="006F130F"/>
    <w:rsid w:val="006F24D4"/>
    <w:rsid w:val="006F7832"/>
    <w:rsid w:val="00700E84"/>
    <w:rsid w:val="00703A28"/>
    <w:rsid w:val="0070614A"/>
    <w:rsid w:val="0070795B"/>
    <w:rsid w:val="00710144"/>
    <w:rsid w:val="0071230F"/>
    <w:rsid w:val="007155F3"/>
    <w:rsid w:val="00715BF4"/>
    <w:rsid w:val="007228D5"/>
    <w:rsid w:val="007276C0"/>
    <w:rsid w:val="00731D13"/>
    <w:rsid w:val="00734479"/>
    <w:rsid w:val="007346BE"/>
    <w:rsid w:val="00736567"/>
    <w:rsid w:val="00741265"/>
    <w:rsid w:val="00742031"/>
    <w:rsid w:val="007454A6"/>
    <w:rsid w:val="0074669F"/>
    <w:rsid w:val="007507FC"/>
    <w:rsid w:val="00753285"/>
    <w:rsid w:val="007565BB"/>
    <w:rsid w:val="007568C2"/>
    <w:rsid w:val="00763875"/>
    <w:rsid w:val="0076766E"/>
    <w:rsid w:val="0076796A"/>
    <w:rsid w:val="00770858"/>
    <w:rsid w:val="00770C12"/>
    <w:rsid w:val="00771F66"/>
    <w:rsid w:val="00773238"/>
    <w:rsid w:val="00774086"/>
    <w:rsid w:val="007751A3"/>
    <w:rsid w:val="00777D7E"/>
    <w:rsid w:val="0078106B"/>
    <w:rsid w:val="00783D12"/>
    <w:rsid w:val="00786200"/>
    <w:rsid w:val="00790E46"/>
    <w:rsid w:val="00790EA1"/>
    <w:rsid w:val="007912D8"/>
    <w:rsid w:val="007949BE"/>
    <w:rsid w:val="00795590"/>
    <w:rsid w:val="0079771F"/>
    <w:rsid w:val="007A1873"/>
    <w:rsid w:val="007A34BF"/>
    <w:rsid w:val="007A3D2F"/>
    <w:rsid w:val="007A4869"/>
    <w:rsid w:val="007A492C"/>
    <w:rsid w:val="007B003F"/>
    <w:rsid w:val="007B1A88"/>
    <w:rsid w:val="007B21AA"/>
    <w:rsid w:val="007B2452"/>
    <w:rsid w:val="007B395E"/>
    <w:rsid w:val="007B751F"/>
    <w:rsid w:val="007C1B2B"/>
    <w:rsid w:val="007C24B5"/>
    <w:rsid w:val="007C6193"/>
    <w:rsid w:val="007D32DF"/>
    <w:rsid w:val="007D5193"/>
    <w:rsid w:val="007D577B"/>
    <w:rsid w:val="007D6208"/>
    <w:rsid w:val="007E52DF"/>
    <w:rsid w:val="007E5A70"/>
    <w:rsid w:val="007E5D10"/>
    <w:rsid w:val="007E6305"/>
    <w:rsid w:val="007E6E33"/>
    <w:rsid w:val="007E7267"/>
    <w:rsid w:val="007F01F0"/>
    <w:rsid w:val="007F1622"/>
    <w:rsid w:val="007F2C27"/>
    <w:rsid w:val="007F594E"/>
    <w:rsid w:val="00805246"/>
    <w:rsid w:val="008054CF"/>
    <w:rsid w:val="00805678"/>
    <w:rsid w:val="00806EEF"/>
    <w:rsid w:val="008153F9"/>
    <w:rsid w:val="00815D62"/>
    <w:rsid w:val="00817657"/>
    <w:rsid w:val="00820B53"/>
    <w:rsid w:val="008212A7"/>
    <w:rsid w:val="008215CC"/>
    <w:rsid w:val="008222CB"/>
    <w:rsid w:val="00822393"/>
    <w:rsid w:val="008223D3"/>
    <w:rsid w:val="00824AA1"/>
    <w:rsid w:val="00831260"/>
    <w:rsid w:val="00833127"/>
    <w:rsid w:val="008344F3"/>
    <w:rsid w:val="0083517D"/>
    <w:rsid w:val="00837429"/>
    <w:rsid w:val="0083794F"/>
    <w:rsid w:val="00843498"/>
    <w:rsid w:val="00843FE2"/>
    <w:rsid w:val="00847279"/>
    <w:rsid w:val="008479F1"/>
    <w:rsid w:val="0085129F"/>
    <w:rsid w:val="00854A33"/>
    <w:rsid w:val="00857E4A"/>
    <w:rsid w:val="008621F8"/>
    <w:rsid w:val="00866900"/>
    <w:rsid w:val="00867569"/>
    <w:rsid w:val="0087223D"/>
    <w:rsid w:val="0087454D"/>
    <w:rsid w:val="0087642C"/>
    <w:rsid w:val="00880DB4"/>
    <w:rsid w:val="00881E97"/>
    <w:rsid w:val="00881F49"/>
    <w:rsid w:val="00882530"/>
    <w:rsid w:val="008826EA"/>
    <w:rsid w:val="008828D3"/>
    <w:rsid w:val="00882C1B"/>
    <w:rsid w:val="00886BC5"/>
    <w:rsid w:val="008924D8"/>
    <w:rsid w:val="00892D78"/>
    <w:rsid w:val="00893391"/>
    <w:rsid w:val="0089351D"/>
    <w:rsid w:val="00895D53"/>
    <w:rsid w:val="008A5184"/>
    <w:rsid w:val="008A6459"/>
    <w:rsid w:val="008A6C15"/>
    <w:rsid w:val="008A7FFC"/>
    <w:rsid w:val="008B329B"/>
    <w:rsid w:val="008B7925"/>
    <w:rsid w:val="008C027E"/>
    <w:rsid w:val="008C38CA"/>
    <w:rsid w:val="008C3DC3"/>
    <w:rsid w:val="008C61E5"/>
    <w:rsid w:val="008C6655"/>
    <w:rsid w:val="008C7F8A"/>
    <w:rsid w:val="008D1D1C"/>
    <w:rsid w:val="008D4075"/>
    <w:rsid w:val="008D65C3"/>
    <w:rsid w:val="008E576E"/>
    <w:rsid w:val="008F1DE5"/>
    <w:rsid w:val="008F23A7"/>
    <w:rsid w:val="008F2E60"/>
    <w:rsid w:val="008F31F9"/>
    <w:rsid w:val="008F3528"/>
    <w:rsid w:val="00900D7F"/>
    <w:rsid w:val="009013A6"/>
    <w:rsid w:val="00901F8C"/>
    <w:rsid w:val="0091219D"/>
    <w:rsid w:val="009154FE"/>
    <w:rsid w:val="00921306"/>
    <w:rsid w:val="00927DFA"/>
    <w:rsid w:val="009334B0"/>
    <w:rsid w:val="0093476F"/>
    <w:rsid w:val="00934AEB"/>
    <w:rsid w:val="009362D9"/>
    <w:rsid w:val="00941B04"/>
    <w:rsid w:val="00946766"/>
    <w:rsid w:val="00947428"/>
    <w:rsid w:val="00950717"/>
    <w:rsid w:val="009509EC"/>
    <w:rsid w:val="0095114B"/>
    <w:rsid w:val="00951A5D"/>
    <w:rsid w:val="00951CD4"/>
    <w:rsid w:val="009550D3"/>
    <w:rsid w:val="00955808"/>
    <w:rsid w:val="00955CEF"/>
    <w:rsid w:val="00962E2E"/>
    <w:rsid w:val="0096312D"/>
    <w:rsid w:val="00973375"/>
    <w:rsid w:val="00974417"/>
    <w:rsid w:val="009770DE"/>
    <w:rsid w:val="009824F4"/>
    <w:rsid w:val="00983D6C"/>
    <w:rsid w:val="00994062"/>
    <w:rsid w:val="009A0215"/>
    <w:rsid w:val="009A03AD"/>
    <w:rsid w:val="009A08D0"/>
    <w:rsid w:val="009A5A21"/>
    <w:rsid w:val="009A6F0E"/>
    <w:rsid w:val="009A77DE"/>
    <w:rsid w:val="009B08BA"/>
    <w:rsid w:val="009B4426"/>
    <w:rsid w:val="009B4EFC"/>
    <w:rsid w:val="009C5C0D"/>
    <w:rsid w:val="009D4313"/>
    <w:rsid w:val="009D5952"/>
    <w:rsid w:val="009D60E1"/>
    <w:rsid w:val="009E28D5"/>
    <w:rsid w:val="009E50FB"/>
    <w:rsid w:val="009E5BE2"/>
    <w:rsid w:val="009F01D2"/>
    <w:rsid w:val="009F0789"/>
    <w:rsid w:val="009F1273"/>
    <w:rsid w:val="009F293A"/>
    <w:rsid w:val="009F41AA"/>
    <w:rsid w:val="009F451E"/>
    <w:rsid w:val="009F73B6"/>
    <w:rsid w:val="00A0301C"/>
    <w:rsid w:val="00A13594"/>
    <w:rsid w:val="00A15453"/>
    <w:rsid w:val="00A21454"/>
    <w:rsid w:val="00A227B0"/>
    <w:rsid w:val="00A2402C"/>
    <w:rsid w:val="00A2517B"/>
    <w:rsid w:val="00A26B6C"/>
    <w:rsid w:val="00A31F14"/>
    <w:rsid w:val="00A4018C"/>
    <w:rsid w:val="00A41ED1"/>
    <w:rsid w:val="00A435B7"/>
    <w:rsid w:val="00A473A1"/>
    <w:rsid w:val="00A50AEA"/>
    <w:rsid w:val="00A51A97"/>
    <w:rsid w:val="00A6262E"/>
    <w:rsid w:val="00A641F2"/>
    <w:rsid w:val="00A6532D"/>
    <w:rsid w:val="00A67C3F"/>
    <w:rsid w:val="00A71F00"/>
    <w:rsid w:val="00A73017"/>
    <w:rsid w:val="00A74606"/>
    <w:rsid w:val="00A746D5"/>
    <w:rsid w:val="00A76468"/>
    <w:rsid w:val="00A80305"/>
    <w:rsid w:val="00A86CFB"/>
    <w:rsid w:val="00A879ED"/>
    <w:rsid w:val="00A9320C"/>
    <w:rsid w:val="00A9399C"/>
    <w:rsid w:val="00A95468"/>
    <w:rsid w:val="00AA0098"/>
    <w:rsid w:val="00AA2BB6"/>
    <w:rsid w:val="00AA7C3A"/>
    <w:rsid w:val="00AB1297"/>
    <w:rsid w:val="00AB5354"/>
    <w:rsid w:val="00AB53C4"/>
    <w:rsid w:val="00AB67BD"/>
    <w:rsid w:val="00AB76A4"/>
    <w:rsid w:val="00AC1B77"/>
    <w:rsid w:val="00AC2B82"/>
    <w:rsid w:val="00AC3B33"/>
    <w:rsid w:val="00AC6C4B"/>
    <w:rsid w:val="00AD3606"/>
    <w:rsid w:val="00AD38CB"/>
    <w:rsid w:val="00AD3D6C"/>
    <w:rsid w:val="00AD7671"/>
    <w:rsid w:val="00AE0379"/>
    <w:rsid w:val="00AE6D5E"/>
    <w:rsid w:val="00B03AC6"/>
    <w:rsid w:val="00B053DF"/>
    <w:rsid w:val="00B1531D"/>
    <w:rsid w:val="00B176D9"/>
    <w:rsid w:val="00B178EF"/>
    <w:rsid w:val="00B2253C"/>
    <w:rsid w:val="00B3250B"/>
    <w:rsid w:val="00B34119"/>
    <w:rsid w:val="00B34B77"/>
    <w:rsid w:val="00B355BB"/>
    <w:rsid w:val="00B37B6B"/>
    <w:rsid w:val="00B403BD"/>
    <w:rsid w:val="00B4153E"/>
    <w:rsid w:val="00B41DD2"/>
    <w:rsid w:val="00B440F1"/>
    <w:rsid w:val="00B505F8"/>
    <w:rsid w:val="00B533BA"/>
    <w:rsid w:val="00B53958"/>
    <w:rsid w:val="00B569B9"/>
    <w:rsid w:val="00B600D9"/>
    <w:rsid w:val="00B61747"/>
    <w:rsid w:val="00B6460F"/>
    <w:rsid w:val="00B66356"/>
    <w:rsid w:val="00B66AB9"/>
    <w:rsid w:val="00B71CEE"/>
    <w:rsid w:val="00B805DE"/>
    <w:rsid w:val="00B80D89"/>
    <w:rsid w:val="00B9099D"/>
    <w:rsid w:val="00B93CB2"/>
    <w:rsid w:val="00B95F1A"/>
    <w:rsid w:val="00B96AE8"/>
    <w:rsid w:val="00BA107C"/>
    <w:rsid w:val="00BA4229"/>
    <w:rsid w:val="00BB0914"/>
    <w:rsid w:val="00BB62A8"/>
    <w:rsid w:val="00BC30E8"/>
    <w:rsid w:val="00BD30F2"/>
    <w:rsid w:val="00BD6774"/>
    <w:rsid w:val="00BE091F"/>
    <w:rsid w:val="00BF45AB"/>
    <w:rsid w:val="00BF4F02"/>
    <w:rsid w:val="00BF5805"/>
    <w:rsid w:val="00BF6D55"/>
    <w:rsid w:val="00BF7A01"/>
    <w:rsid w:val="00C0094C"/>
    <w:rsid w:val="00C01BDE"/>
    <w:rsid w:val="00C0461E"/>
    <w:rsid w:val="00C04851"/>
    <w:rsid w:val="00C05771"/>
    <w:rsid w:val="00C05948"/>
    <w:rsid w:val="00C06B75"/>
    <w:rsid w:val="00C07ED3"/>
    <w:rsid w:val="00C10723"/>
    <w:rsid w:val="00C133CB"/>
    <w:rsid w:val="00C16F29"/>
    <w:rsid w:val="00C23165"/>
    <w:rsid w:val="00C237C4"/>
    <w:rsid w:val="00C24617"/>
    <w:rsid w:val="00C26589"/>
    <w:rsid w:val="00C35986"/>
    <w:rsid w:val="00C36860"/>
    <w:rsid w:val="00C37A3D"/>
    <w:rsid w:val="00C40585"/>
    <w:rsid w:val="00C4085F"/>
    <w:rsid w:val="00C40B81"/>
    <w:rsid w:val="00C426C3"/>
    <w:rsid w:val="00C426E4"/>
    <w:rsid w:val="00C439BB"/>
    <w:rsid w:val="00C471D8"/>
    <w:rsid w:val="00C47350"/>
    <w:rsid w:val="00C51D0A"/>
    <w:rsid w:val="00C5446B"/>
    <w:rsid w:val="00C60772"/>
    <w:rsid w:val="00C64885"/>
    <w:rsid w:val="00C66AD1"/>
    <w:rsid w:val="00C66BE8"/>
    <w:rsid w:val="00C721E8"/>
    <w:rsid w:val="00C76DFD"/>
    <w:rsid w:val="00C81401"/>
    <w:rsid w:val="00C81BC2"/>
    <w:rsid w:val="00C84A2F"/>
    <w:rsid w:val="00C963F4"/>
    <w:rsid w:val="00CA131F"/>
    <w:rsid w:val="00CA319C"/>
    <w:rsid w:val="00CB7A0B"/>
    <w:rsid w:val="00CC33FE"/>
    <w:rsid w:val="00CC3BE2"/>
    <w:rsid w:val="00CC5A40"/>
    <w:rsid w:val="00CC649B"/>
    <w:rsid w:val="00CC70AB"/>
    <w:rsid w:val="00CD126C"/>
    <w:rsid w:val="00CD1F45"/>
    <w:rsid w:val="00CD4C02"/>
    <w:rsid w:val="00CD7E1C"/>
    <w:rsid w:val="00CE0940"/>
    <w:rsid w:val="00CE1BCA"/>
    <w:rsid w:val="00CE374E"/>
    <w:rsid w:val="00CE500D"/>
    <w:rsid w:val="00CF0A63"/>
    <w:rsid w:val="00CF1D20"/>
    <w:rsid w:val="00CF2510"/>
    <w:rsid w:val="00CF396C"/>
    <w:rsid w:val="00CF5981"/>
    <w:rsid w:val="00CF628A"/>
    <w:rsid w:val="00D00D80"/>
    <w:rsid w:val="00D06023"/>
    <w:rsid w:val="00D06569"/>
    <w:rsid w:val="00D1008A"/>
    <w:rsid w:val="00D20861"/>
    <w:rsid w:val="00D21256"/>
    <w:rsid w:val="00D225B8"/>
    <w:rsid w:val="00D22F4F"/>
    <w:rsid w:val="00D23E09"/>
    <w:rsid w:val="00D23E12"/>
    <w:rsid w:val="00D2597A"/>
    <w:rsid w:val="00D307AF"/>
    <w:rsid w:val="00D3119D"/>
    <w:rsid w:val="00D33CC0"/>
    <w:rsid w:val="00D33EC1"/>
    <w:rsid w:val="00D3455A"/>
    <w:rsid w:val="00D404D2"/>
    <w:rsid w:val="00D40D16"/>
    <w:rsid w:val="00D43BBF"/>
    <w:rsid w:val="00D47B47"/>
    <w:rsid w:val="00D52622"/>
    <w:rsid w:val="00D54AB7"/>
    <w:rsid w:val="00D56D21"/>
    <w:rsid w:val="00D63A62"/>
    <w:rsid w:val="00D71EBF"/>
    <w:rsid w:val="00D762E0"/>
    <w:rsid w:val="00D76787"/>
    <w:rsid w:val="00D77B4A"/>
    <w:rsid w:val="00D92C8A"/>
    <w:rsid w:val="00D94A7F"/>
    <w:rsid w:val="00DA5209"/>
    <w:rsid w:val="00DB344C"/>
    <w:rsid w:val="00DB3D0F"/>
    <w:rsid w:val="00DB416E"/>
    <w:rsid w:val="00DB624A"/>
    <w:rsid w:val="00DB688B"/>
    <w:rsid w:val="00DC00C8"/>
    <w:rsid w:val="00DC3EA3"/>
    <w:rsid w:val="00DC447C"/>
    <w:rsid w:val="00DC4EA8"/>
    <w:rsid w:val="00DC745A"/>
    <w:rsid w:val="00DD276B"/>
    <w:rsid w:val="00DD2C9B"/>
    <w:rsid w:val="00DD3E0F"/>
    <w:rsid w:val="00DD5212"/>
    <w:rsid w:val="00DD7F47"/>
    <w:rsid w:val="00DE224F"/>
    <w:rsid w:val="00DF15FF"/>
    <w:rsid w:val="00DF19CA"/>
    <w:rsid w:val="00DF7DA5"/>
    <w:rsid w:val="00E02C03"/>
    <w:rsid w:val="00E05D63"/>
    <w:rsid w:val="00E126E6"/>
    <w:rsid w:val="00E24E13"/>
    <w:rsid w:val="00E254E5"/>
    <w:rsid w:val="00E25A31"/>
    <w:rsid w:val="00E27CA1"/>
    <w:rsid w:val="00E3066B"/>
    <w:rsid w:val="00E30F42"/>
    <w:rsid w:val="00E34FE4"/>
    <w:rsid w:val="00E4005B"/>
    <w:rsid w:val="00E42ECD"/>
    <w:rsid w:val="00E448CA"/>
    <w:rsid w:val="00E51245"/>
    <w:rsid w:val="00E61771"/>
    <w:rsid w:val="00E66AC8"/>
    <w:rsid w:val="00E70073"/>
    <w:rsid w:val="00E744E4"/>
    <w:rsid w:val="00E74B31"/>
    <w:rsid w:val="00E75B02"/>
    <w:rsid w:val="00E76355"/>
    <w:rsid w:val="00E835CE"/>
    <w:rsid w:val="00E911EA"/>
    <w:rsid w:val="00EA083D"/>
    <w:rsid w:val="00EA2E74"/>
    <w:rsid w:val="00EA67FE"/>
    <w:rsid w:val="00EA6864"/>
    <w:rsid w:val="00EA72CF"/>
    <w:rsid w:val="00EA78A5"/>
    <w:rsid w:val="00EB1CA4"/>
    <w:rsid w:val="00EB52EB"/>
    <w:rsid w:val="00EB55DB"/>
    <w:rsid w:val="00EB5AF5"/>
    <w:rsid w:val="00EC0DF9"/>
    <w:rsid w:val="00EC3002"/>
    <w:rsid w:val="00ED3D73"/>
    <w:rsid w:val="00EE312E"/>
    <w:rsid w:val="00EE4F7B"/>
    <w:rsid w:val="00EE7CAB"/>
    <w:rsid w:val="00EF011A"/>
    <w:rsid w:val="00EF3D7A"/>
    <w:rsid w:val="00F002CD"/>
    <w:rsid w:val="00F01397"/>
    <w:rsid w:val="00F047E8"/>
    <w:rsid w:val="00F1105C"/>
    <w:rsid w:val="00F1433C"/>
    <w:rsid w:val="00F14951"/>
    <w:rsid w:val="00F152C1"/>
    <w:rsid w:val="00F178E6"/>
    <w:rsid w:val="00F17CE7"/>
    <w:rsid w:val="00F2039E"/>
    <w:rsid w:val="00F20A00"/>
    <w:rsid w:val="00F2573B"/>
    <w:rsid w:val="00F37B3D"/>
    <w:rsid w:val="00F54907"/>
    <w:rsid w:val="00F67597"/>
    <w:rsid w:val="00F710A6"/>
    <w:rsid w:val="00F727B9"/>
    <w:rsid w:val="00F77FD6"/>
    <w:rsid w:val="00F806D7"/>
    <w:rsid w:val="00F84DB8"/>
    <w:rsid w:val="00F87DC7"/>
    <w:rsid w:val="00F90EC8"/>
    <w:rsid w:val="00F935B6"/>
    <w:rsid w:val="00F939D0"/>
    <w:rsid w:val="00F9583B"/>
    <w:rsid w:val="00F96477"/>
    <w:rsid w:val="00FA0990"/>
    <w:rsid w:val="00FA1A76"/>
    <w:rsid w:val="00FA27D8"/>
    <w:rsid w:val="00FA5B40"/>
    <w:rsid w:val="00FA6792"/>
    <w:rsid w:val="00FB453E"/>
    <w:rsid w:val="00FB52DB"/>
    <w:rsid w:val="00FB6744"/>
    <w:rsid w:val="00FB6776"/>
    <w:rsid w:val="00FB6BAD"/>
    <w:rsid w:val="00FB7162"/>
    <w:rsid w:val="00FB766D"/>
    <w:rsid w:val="00FB7B5B"/>
    <w:rsid w:val="00FC045C"/>
    <w:rsid w:val="00FC1971"/>
    <w:rsid w:val="00FC300B"/>
    <w:rsid w:val="00FC51E2"/>
    <w:rsid w:val="00FC7635"/>
    <w:rsid w:val="00FC7AA2"/>
    <w:rsid w:val="00FD0B99"/>
    <w:rsid w:val="00FD27E5"/>
    <w:rsid w:val="00FD352B"/>
    <w:rsid w:val="00FD5394"/>
    <w:rsid w:val="00FD6840"/>
    <w:rsid w:val="00FE1A6C"/>
    <w:rsid w:val="00FE2EBA"/>
    <w:rsid w:val="00FE30C8"/>
    <w:rsid w:val="00FE3DD9"/>
    <w:rsid w:val="00FE5D4D"/>
    <w:rsid w:val="00FF21F7"/>
    <w:rsid w:val="00FF38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12A7B"/>
  <w15:docId w15:val="{19BCD76B-57ED-4529-AF95-57BA5221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E28D5"/>
  </w:style>
  <w:style w:type="paragraph" w:styleId="1">
    <w:name w:val="heading 1"/>
    <w:basedOn w:val="a0"/>
    <w:next w:val="a0"/>
    <w:link w:val="10"/>
    <w:uiPriority w:val="9"/>
    <w:qFormat/>
    <w:rsid w:val="00114D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BF45AB"/>
    <w:pPr>
      <w:keepNext/>
      <w:spacing w:before="240" w:after="60" w:line="240" w:lineRule="auto"/>
      <w:outlineLvl w:val="1"/>
    </w:pPr>
    <w:rPr>
      <w:rFonts w:ascii="Arial" w:eastAsia="SimSun" w:hAnsi="Arial" w:cs="Times New Roman"/>
      <w:b/>
      <w:bCs/>
      <w:i/>
      <w:iCs/>
      <w:sz w:val="28"/>
      <w:szCs w:val="28"/>
      <w:lang w:val="x-none" w:eastAsia="zh-CN"/>
    </w:rPr>
  </w:style>
  <w:style w:type="paragraph" w:styleId="3">
    <w:name w:val="heading 3"/>
    <w:basedOn w:val="a0"/>
    <w:next w:val="a0"/>
    <w:link w:val="30"/>
    <w:qFormat/>
    <w:rsid w:val="00BF45AB"/>
    <w:pPr>
      <w:keepNext/>
      <w:spacing w:before="240" w:after="60" w:line="240" w:lineRule="auto"/>
      <w:outlineLvl w:val="2"/>
    </w:pPr>
    <w:rPr>
      <w:rFonts w:ascii="Arial" w:eastAsia="SimSun" w:hAnsi="Arial" w:cs="Times New Roman"/>
      <w:b/>
      <w:bCs/>
      <w:sz w:val="26"/>
      <w:szCs w:val="26"/>
      <w:lang w:val="x-none"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F1433C"/>
    <w:rPr>
      <w:color w:val="0000FF" w:themeColor="hyperlink"/>
      <w:u w:val="single"/>
    </w:rPr>
  </w:style>
  <w:style w:type="table" w:customStyle="1" w:styleId="11">
    <w:name w:val="Сетка таблицы1"/>
    <w:basedOn w:val="a2"/>
    <w:next w:val="a5"/>
    <w:uiPriority w:val="59"/>
    <w:rsid w:val="00F14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2"/>
    <w:uiPriority w:val="59"/>
    <w:rsid w:val="00F14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
    <w:name w:val="ConsPlusNormal Знак"/>
    <w:link w:val="ConsPlusNormal0"/>
    <w:locked/>
    <w:rsid w:val="00881E97"/>
    <w:rPr>
      <w:rFonts w:ascii="Arial" w:eastAsia="Arial" w:hAnsi="Arial" w:cs="Arial"/>
      <w:sz w:val="20"/>
      <w:szCs w:val="20"/>
      <w:lang w:eastAsia="ar-SA"/>
    </w:rPr>
  </w:style>
  <w:style w:type="paragraph" w:customStyle="1" w:styleId="ConsPlusNormal0">
    <w:name w:val="ConsPlusNormal"/>
    <w:link w:val="ConsPlusNormal"/>
    <w:qFormat/>
    <w:rsid w:val="00881E97"/>
    <w:pPr>
      <w:widowControl w:val="0"/>
      <w:suppressAutoHyphens/>
      <w:autoSpaceDE w:val="0"/>
      <w:spacing w:after="0" w:line="240" w:lineRule="auto"/>
      <w:ind w:firstLine="720"/>
    </w:pPr>
    <w:rPr>
      <w:rFonts w:ascii="Arial" w:eastAsia="Arial" w:hAnsi="Arial" w:cs="Arial"/>
      <w:sz w:val="20"/>
      <w:szCs w:val="20"/>
      <w:lang w:eastAsia="ar-SA"/>
    </w:rPr>
  </w:style>
  <w:style w:type="paragraph" w:styleId="a6">
    <w:name w:val="List Paragraph"/>
    <w:aliases w:val="Варианты ответов,Абзац списка для документа,Нумерованый список,List Paragraph1"/>
    <w:basedOn w:val="a0"/>
    <w:link w:val="a7"/>
    <w:uiPriority w:val="34"/>
    <w:qFormat/>
    <w:rsid w:val="009B08BA"/>
    <w:pPr>
      <w:ind w:left="720"/>
      <w:contextualSpacing/>
    </w:pPr>
  </w:style>
  <w:style w:type="character" w:customStyle="1" w:styleId="10">
    <w:name w:val="Заголовок 1 Знак"/>
    <w:basedOn w:val="a1"/>
    <w:link w:val="1"/>
    <w:uiPriority w:val="9"/>
    <w:rsid w:val="00114DE8"/>
    <w:rPr>
      <w:rFonts w:asciiTheme="majorHAnsi" w:eastAsiaTheme="majorEastAsia" w:hAnsiTheme="majorHAnsi" w:cstheme="majorBidi"/>
      <w:b/>
      <w:bCs/>
      <w:color w:val="365F91" w:themeColor="accent1" w:themeShade="BF"/>
      <w:sz w:val="28"/>
      <w:szCs w:val="28"/>
    </w:rPr>
  </w:style>
  <w:style w:type="numbering" w:customStyle="1" w:styleId="12">
    <w:name w:val="Нет списка1"/>
    <w:next w:val="a3"/>
    <w:uiPriority w:val="99"/>
    <w:semiHidden/>
    <w:unhideWhenUsed/>
    <w:rsid w:val="00114DE8"/>
  </w:style>
  <w:style w:type="paragraph" w:styleId="a8">
    <w:name w:val="footnote text"/>
    <w:basedOn w:val="a0"/>
    <w:link w:val="13"/>
    <w:uiPriority w:val="99"/>
    <w:unhideWhenUsed/>
    <w:rsid w:val="00114DE8"/>
    <w:pPr>
      <w:spacing w:after="0" w:line="240" w:lineRule="auto"/>
    </w:pPr>
    <w:rPr>
      <w:rFonts w:ascii="Calibri" w:eastAsia="Calibri" w:hAnsi="Calibri" w:cs="Times New Roman"/>
      <w:sz w:val="20"/>
      <w:szCs w:val="20"/>
    </w:rPr>
  </w:style>
  <w:style w:type="character" w:customStyle="1" w:styleId="a9">
    <w:name w:val="Текст сноски Знак"/>
    <w:basedOn w:val="a1"/>
    <w:link w:val="14"/>
    <w:uiPriority w:val="99"/>
    <w:rsid w:val="00114DE8"/>
    <w:rPr>
      <w:sz w:val="20"/>
      <w:szCs w:val="20"/>
    </w:rPr>
  </w:style>
  <w:style w:type="paragraph" w:styleId="aa">
    <w:name w:val="Document Map"/>
    <w:basedOn w:val="a0"/>
    <w:link w:val="ab"/>
    <w:uiPriority w:val="99"/>
    <w:semiHidden/>
    <w:unhideWhenUsed/>
    <w:rsid w:val="00114DE8"/>
    <w:pPr>
      <w:spacing w:after="0" w:line="240" w:lineRule="auto"/>
    </w:pPr>
    <w:rPr>
      <w:rFonts w:ascii="Tahoma" w:eastAsia="Calibri" w:hAnsi="Tahoma" w:cs="Tahoma"/>
      <w:sz w:val="16"/>
      <w:szCs w:val="16"/>
    </w:rPr>
  </w:style>
  <w:style w:type="character" w:customStyle="1" w:styleId="ab">
    <w:name w:val="Схема документа Знак"/>
    <w:basedOn w:val="a1"/>
    <w:link w:val="aa"/>
    <w:uiPriority w:val="99"/>
    <w:semiHidden/>
    <w:rsid w:val="00114DE8"/>
    <w:rPr>
      <w:rFonts w:ascii="Tahoma" w:eastAsia="Calibri" w:hAnsi="Tahoma" w:cs="Tahoma"/>
      <w:sz w:val="16"/>
      <w:szCs w:val="16"/>
    </w:rPr>
  </w:style>
  <w:style w:type="paragraph" w:customStyle="1" w:styleId="14">
    <w:name w:val="Текст сноски1"/>
    <w:basedOn w:val="a0"/>
    <w:next w:val="a8"/>
    <w:link w:val="a9"/>
    <w:uiPriority w:val="99"/>
    <w:semiHidden/>
    <w:rsid w:val="00114DE8"/>
    <w:pPr>
      <w:spacing w:after="0" w:line="240" w:lineRule="auto"/>
    </w:pPr>
    <w:rPr>
      <w:sz w:val="20"/>
      <w:szCs w:val="20"/>
    </w:rPr>
  </w:style>
  <w:style w:type="character" w:styleId="ac">
    <w:name w:val="footnote reference"/>
    <w:basedOn w:val="a1"/>
    <w:uiPriority w:val="99"/>
    <w:unhideWhenUsed/>
    <w:rsid w:val="00114DE8"/>
    <w:rPr>
      <w:vertAlign w:val="superscript"/>
    </w:rPr>
  </w:style>
  <w:style w:type="character" w:customStyle="1" w:styleId="13">
    <w:name w:val="Текст сноски Знак1"/>
    <w:basedOn w:val="a1"/>
    <w:link w:val="a8"/>
    <w:uiPriority w:val="99"/>
    <w:semiHidden/>
    <w:locked/>
    <w:rsid w:val="00114DE8"/>
    <w:rPr>
      <w:rFonts w:ascii="Calibri" w:eastAsia="Calibri" w:hAnsi="Calibri" w:cs="Times New Roman"/>
      <w:sz w:val="20"/>
      <w:szCs w:val="20"/>
    </w:rPr>
  </w:style>
  <w:style w:type="paragraph" w:styleId="ad">
    <w:name w:val="No Spacing"/>
    <w:uiPriority w:val="1"/>
    <w:qFormat/>
    <w:rsid w:val="00114DE8"/>
    <w:pPr>
      <w:spacing w:after="0" w:line="240" w:lineRule="auto"/>
    </w:pPr>
  </w:style>
  <w:style w:type="paragraph" w:styleId="ae">
    <w:name w:val="Balloon Text"/>
    <w:basedOn w:val="a0"/>
    <w:link w:val="af"/>
    <w:uiPriority w:val="99"/>
    <w:semiHidden/>
    <w:unhideWhenUsed/>
    <w:rsid w:val="00114DE8"/>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114DE8"/>
    <w:rPr>
      <w:rFonts w:ascii="Tahoma" w:hAnsi="Tahoma" w:cs="Tahoma"/>
      <w:sz w:val="16"/>
      <w:szCs w:val="16"/>
    </w:rPr>
  </w:style>
  <w:style w:type="paragraph" w:styleId="af0">
    <w:name w:val="Normal (Web)"/>
    <w:basedOn w:val="a0"/>
    <w:uiPriority w:val="99"/>
    <w:rsid w:val="00114DE8"/>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nsPlusNonformat">
    <w:name w:val="ConsPlusNonformat"/>
    <w:rsid w:val="00496A4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1"/>
    <w:rsid w:val="00496A4B"/>
  </w:style>
  <w:style w:type="character" w:customStyle="1" w:styleId="a7">
    <w:name w:val="Абзац списка Знак"/>
    <w:aliases w:val="Варианты ответов Знак,Абзац списка для документа Знак,Нумерованый список Знак,List Paragraph1 Знак"/>
    <w:link w:val="a6"/>
    <w:uiPriority w:val="34"/>
    <w:locked/>
    <w:rsid w:val="00496A4B"/>
  </w:style>
  <w:style w:type="character" w:customStyle="1" w:styleId="20">
    <w:name w:val="Заголовок 2 Знак"/>
    <w:basedOn w:val="a1"/>
    <w:link w:val="2"/>
    <w:rsid w:val="00BF45AB"/>
    <w:rPr>
      <w:rFonts w:ascii="Arial" w:eastAsia="SimSun" w:hAnsi="Arial" w:cs="Times New Roman"/>
      <w:b/>
      <w:bCs/>
      <w:i/>
      <w:iCs/>
      <w:sz w:val="28"/>
      <w:szCs w:val="28"/>
      <w:lang w:val="x-none" w:eastAsia="zh-CN"/>
    </w:rPr>
  </w:style>
  <w:style w:type="character" w:customStyle="1" w:styleId="30">
    <w:name w:val="Заголовок 3 Знак"/>
    <w:basedOn w:val="a1"/>
    <w:link w:val="3"/>
    <w:rsid w:val="00BF45AB"/>
    <w:rPr>
      <w:rFonts w:ascii="Arial" w:eastAsia="SimSun" w:hAnsi="Arial" w:cs="Times New Roman"/>
      <w:b/>
      <w:bCs/>
      <w:sz w:val="26"/>
      <w:szCs w:val="26"/>
      <w:lang w:val="x-none" w:eastAsia="zh-CN"/>
    </w:rPr>
  </w:style>
  <w:style w:type="paragraph" w:customStyle="1" w:styleId="Default">
    <w:name w:val="Default"/>
    <w:rsid w:val="00BF45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rsid w:val="00BF45A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5">
    <w:name w:val="Заголовок1"/>
    <w:basedOn w:val="a0"/>
    <w:next w:val="af1"/>
    <w:rsid w:val="00BF45AB"/>
    <w:pPr>
      <w:spacing w:after="0" w:line="240" w:lineRule="auto"/>
      <w:ind w:firstLine="851"/>
      <w:jc w:val="center"/>
    </w:pPr>
    <w:rPr>
      <w:rFonts w:ascii="Times New Roman" w:eastAsia="Times New Roman" w:hAnsi="Times New Roman" w:cs="Times New Roman"/>
      <w:sz w:val="32"/>
      <w:szCs w:val="20"/>
      <w:lang w:eastAsia="ru-RU"/>
    </w:rPr>
  </w:style>
  <w:style w:type="paragraph" w:customStyle="1" w:styleId="af2">
    <w:name w:val="Нормальный (таблица)"/>
    <w:basedOn w:val="a0"/>
    <w:next w:val="a0"/>
    <w:rsid w:val="00BF45AB"/>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styleId="af3">
    <w:name w:val="Body Text"/>
    <w:basedOn w:val="a0"/>
    <w:link w:val="af4"/>
    <w:rsid w:val="00BF45AB"/>
    <w:pPr>
      <w:spacing w:after="0" w:line="360" w:lineRule="auto"/>
      <w:jc w:val="both"/>
    </w:pPr>
    <w:rPr>
      <w:rFonts w:ascii="Times New Roman" w:eastAsia="Times New Roman" w:hAnsi="Times New Roman" w:cs="Times New Roman"/>
      <w:sz w:val="28"/>
      <w:szCs w:val="20"/>
      <w:lang w:val="x-none" w:eastAsia="x-none"/>
    </w:rPr>
  </w:style>
  <w:style w:type="character" w:customStyle="1" w:styleId="af4">
    <w:name w:val="Основной текст Знак"/>
    <w:basedOn w:val="a1"/>
    <w:link w:val="af3"/>
    <w:rsid w:val="00BF45AB"/>
    <w:rPr>
      <w:rFonts w:ascii="Times New Roman" w:eastAsia="Times New Roman" w:hAnsi="Times New Roman" w:cs="Times New Roman"/>
      <w:sz w:val="28"/>
      <w:szCs w:val="20"/>
      <w:lang w:val="x-none" w:eastAsia="x-none"/>
    </w:rPr>
  </w:style>
  <w:style w:type="paragraph" w:styleId="af5">
    <w:name w:val="footer"/>
    <w:basedOn w:val="a0"/>
    <w:link w:val="af6"/>
    <w:uiPriority w:val="99"/>
    <w:rsid w:val="00BF45AB"/>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6">
    <w:name w:val="Нижний колонтитул Знак"/>
    <w:basedOn w:val="a1"/>
    <w:link w:val="af5"/>
    <w:uiPriority w:val="99"/>
    <w:rsid w:val="00BF45AB"/>
    <w:rPr>
      <w:rFonts w:ascii="Times New Roman" w:eastAsia="Times New Roman" w:hAnsi="Times New Roman" w:cs="Times New Roman"/>
      <w:sz w:val="20"/>
      <w:szCs w:val="20"/>
      <w:lang w:eastAsia="ru-RU"/>
    </w:rPr>
  </w:style>
  <w:style w:type="character" w:styleId="af7">
    <w:name w:val="page number"/>
    <w:basedOn w:val="a1"/>
    <w:rsid w:val="00BF45AB"/>
  </w:style>
  <w:style w:type="character" w:customStyle="1" w:styleId="WW8Num6z0">
    <w:name w:val="WW8Num6z0"/>
    <w:rsid w:val="00BF45AB"/>
    <w:rPr>
      <w:rFonts w:ascii="Symbol" w:hAnsi="Symbol"/>
    </w:rPr>
  </w:style>
  <w:style w:type="paragraph" w:customStyle="1" w:styleId="af8">
    <w:name w:val="Знак Знак Знак Знак"/>
    <w:basedOn w:val="a0"/>
    <w:rsid w:val="00BF45AB"/>
    <w:pPr>
      <w:spacing w:after="160" w:line="240" w:lineRule="exact"/>
    </w:pPr>
    <w:rPr>
      <w:rFonts w:ascii="Verdana" w:eastAsia="Times New Roman" w:hAnsi="Verdana" w:cs="Times New Roman"/>
      <w:sz w:val="20"/>
      <w:szCs w:val="20"/>
      <w:lang w:val="en-US"/>
    </w:rPr>
  </w:style>
  <w:style w:type="paragraph" w:customStyle="1" w:styleId="ConsPlusTitle">
    <w:name w:val="ConsPlusTitle"/>
    <w:rsid w:val="00BF45A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21">
    <w:name w:val="Основной текст 21"/>
    <w:basedOn w:val="a0"/>
    <w:rsid w:val="00BF45AB"/>
    <w:pPr>
      <w:spacing w:after="0" w:line="240" w:lineRule="auto"/>
      <w:jc w:val="center"/>
    </w:pPr>
    <w:rPr>
      <w:rFonts w:ascii="Times New Roman" w:eastAsia="Times New Roman" w:hAnsi="Times New Roman" w:cs="Times New Roman"/>
      <w:b/>
      <w:w w:val="90"/>
      <w:sz w:val="28"/>
      <w:szCs w:val="24"/>
      <w:lang w:eastAsia="ar-SA"/>
    </w:rPr>
  </w:style>
  <w:style w:type="paragraph" w:styleId="af9">
    <w:name w:val="Body Text Indent"/>
    <w:basedOn w:val="a0"/>
    <w:link w:val="afa"/>
    <w:rsid w:val="00BF45AB"/>
    <w:pPr>
      <w:suppressAutoHyphens/>
      <w:spacing w:after="0" w:line="340" w:lineRule="atLeast"/>
      <w:ind w:left="1134" w:firstLine="709"/>
    </w:pPr>
    <w:rPr>
      <w:rFonts w:ascii="Times New Roman" w:eastAsia="Times New Roman" w:hAnsi="Times New Roman" w:cs="Times New Roman"/>
      <w:sz w:val="28"/>
      <w:szCs w:val="20"/>
      <w:lang w:val="x-none" w:eastAsia="ar-SA"/>
    </w:rPr>
  </w:style>
  <w:style w:type="character" w:customStyle="1" w:styleId="afa">
    <w:name w:val="Основной текст с отступом Знак"/>
    <w:basedOn w:val="a1"/>
    <w:link w:val="af9"/>
    <w:rsid w:val="00BF45AB"/>
    <w:rPr>
      <w:rFonts w:ascii="Times New Roman" w:eastAsia="Times New Roman" w:hAnsi="Times New Roman" w:cs="Times New Roman"/>
      <w:sz w:val="28"/>
      <w:szCs w:val="20"/>
      <w:lang w:val="x-none" w:eastAsia="ar-SA"/>
    </w:rPr>
  </w:style>
  <w:style w:type="paragraph" w:styleId="22">
    <w:name w:val="Body Text Indent 2"/>
    <w:basedOn w:val="a0"/>
    <w:link w:val="23"/>
    <w:semiHidden/>
    <w:unhideWhenUsed/>
    <w:rsid w:val="00BF45AB"/>
    <w:pPr>
      <w:spacing w:after="120" w:line="480" w:lineRule="auto"/>
      <w:ind w:left="283"/>
    </w:pPr>
    <w:rPr>
      <w:rFonts w:ascii="Calibri" w:eastAsia="Times New Roman" w:hAnsi="Calibri" w:cs="Times New Roman"/>
      <w:lang w:val="x-none" w:eastAsia="x-none"/>
    </w:rPr>
  </w:style>
  <w:style w:type="character" w:customStyle="1" w:styleId="23">
    <w:name w:val="Основной текст с отступом 2 Знак"/>
    <w:basedOn w:val="a1"/>
    <w:link w:val="22"/>
    <w:semiHidden/>
    <w:rsid w:val="00BF45AB"/>
    <w:rPr>
      <w:rFonts w:ascii="Calibri" w:eastAsia="Times New Roman" w:hAnsi="Calibri" w:cs="Times New Roman"/>
      <w:lang w:val="x-none" w:eastAsia="x-none"/>
    </w:rPr>
  </w:style>
  <w:style w:type="paragraph" w:styleId="afb">
    <w:name w:val="header"/>
    <w:basedOn w:val="a0"/>
    <w:link w:val="afc"/>
    <w:uiPriority w:val="99"/>
    <w:rsid w:val="00BF45A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1"/>
    <w:link w:val="afb"/>
    <w:uiPriority w:val="99"/>
    <w:rsid w:val="00BF45AB"/>
    <w:rPr>
      <w:rFonts w:ascii="Times New Roman" w:eastAsia="Times New Roman" w:hAnsi="Times New Roman" w:cs="Times New Roman"/>
      <w:sz w:val="24"/>
      <w:szCs w:val="24"/>
      <w:lang w:eastAsia="ru-RU"/>
    </w:rPr>
  </w:style>
  <w:style w:type="paragraph" w:customStyle="1" w:styleId="24">
    <w:name w:val="Обычный2"/>
    <w:rsid w:val="00BF45AB"/>
    <w:pPr>
      <w:spacing w:after="0" w:line="240" w:lineRule="auto"/>
    </w:pPr>
    <w:rPr>
      <w:rFonts w:ascii="Times New Roman" w:eastAsia="Arial" w:hAnsi="Times New Roman" w:cs="Times New Roman"/>
      <w:sz w:val="20"/>
      <w:szCs w:val="20"/>
      <w:lang w:eastAsia="ru-RU"/>
    </w:rPr>
  </w:style>
  <w:style w:type="character" w:styleId="afd">
    <w:name w:val="FollowedHyperlink"/>
    <w:uiPriority w:val="99"/>
    <w:unhideWhenUsed/>
    <w:rsid w:val="00BF45AB"/>
    <w:rPr>
      <w:color w:val="800080"/>
      <w:u w:val="single"/>
    </w:rPr>
  </w:style>
  <w:style w:type="paragraph" w:customStyle="1" w:styleId="font5">
    <w:name w:val="font5"/>
    <w:basedOn w:val="a0"/>
    <w:rsid w:val="00BF45AB"/>
    <w:pP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63">
    <w:name w:val="xl63"/>
    <w:basedOn w:val="a0"/>
    <w:rsid w:val="00BF45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4">
    <w:name w:val="xl64"/>
    <w:basedOn w:val="a0"/>
    <w:rsid w:val="00BF45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5">
    <w:name w:val="xl65"/>
    <w:basedOn w:val="a0"/>
    <w:rsid w:val="00BF45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lang w:eastAsia="ru-RU"/>
    </w:rPr>
  </w:style>
  <w:style w:type="paragraph" w:customStyle="1" w:styleId="xl66">
    <w:name w:val="xl66"/>
    <w:basedOn w:val="a0"/>
    <w:rsid w:val="00BF45AB"/>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lang w:eastAsia="ru-RU"/>
    </w:rPr>
  </w:style>
  <w:style w:type="paragraph" w:customStyle="1" w:styleId="xl67">
    <w:name w:val="xl67"/>
    <w:basedOn w:val="a0"/>
    <w:rsid w:val="00BF45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68">
    <w:name w:val="xl68"/>
    <w:basedOn w:val="a0"/>
    <w:rsid w:val="00BF45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9">
    <w:name w:val="xl69"/>
    <w:basedOn w:val="a0"/>
    <w:rsid w:val="00BF45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0"/>
    <w:rsid w:val="00BF45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1">
    <w:name w:val="xl71"/>
    <w:basedOn w:val="a0"/>
    <w:rsid w:val="00BF45A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2">
    <w:name w:val="xl72"/>
    <w:basedOn w:val="a0"/>
    <w:rsid w:val="00BF45A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3">
    <w:name w:val="xl73"/>
    <w:basedOn w:val="a0"/>
    <w:rsid w:val="00BF45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4">
    <w:name w:val="xl74"/>
    <w:basedOn w:val="a0"/>
    <w:rsid w:val="00BF45A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5">
    <w:name w:val="xl75"/>
    <w:basedOn w:val="a0"/>
    <w:rsid w:val="00BF45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6">
    <w:name w:val="xl76"/>
    <w:basedOn w:val="a0"/>
    <w:rsid w:val="00BF45A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0"/>
    <w:rsid w:val="00BF45A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8">
    <w:name w:val="xl78"/>
    <w:basedOn w:val="a0"/>
    <w:rsid w:val="00BF45A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9">
    <w:name w:val="xl79"/>
    <w:basedOn w:val="a0"/>
    <w:rsid w:val="00BF45A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0"/>
    <w:rsid w:val="00BF45A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1">
    <w:name w:val="xl81"/>
    <w:basedOn w:val="a0"/>
    <w:rsid w:val="00BF45A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2">
    <w:name w:val="xl82"/>
    <w:basedOn w:val="a0"/>
    <w:rsid w:val="00BF45AB"/>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0"/>
    <w:rsid w:val="00BF45AB"/>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afe">
    <w:name w:val="Прижатый влево"/>
    <w:basedOn w:val="a0"/>
    <w:next w:val="a0"/>
    <w:rsid w:val="00BF45A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ont6">
    <w:name w:val="font6"/>
    <w:basedOn w:val="a0"/>
    <w:rsid w:val="00BF45AB"/>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0"/>
    <w:rsid w:val="00BF45AB"/>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84">
    <w:name w:val="xl84"/>
    <w:basedOn w:val="a0"/>
    <w:rsid w:val="00BF45A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5">
    <w:name w:val="xl85"/>
    <w:basedOn w:val="a0"/>
    <w:rsid w:val="00BF45A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0"/>
    <w:rsid w:val="00BF45A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0"/>
    <w:rsid w:val="00BF45A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8">
    <w:name w:val="xl88"/>
    <w:basedOn w:val="a0"/>
    <w:rsid w:val="00BF45A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9">
    <w:name w:val="xl89"/>
    <w:basedOn w:val="a0"/>
    <w:rsid w:val="00BF45AB"/>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0">
    <w:name w:val="xl90"/>
    <w:basedOn w:val="a0"/>
    <w:rsid w:val="00BF45A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1">
    <w:name w:val="xl91"/>
    <w:basedOn w:val="a0"/>
    <w:rsid w:val="00BF45A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2">
    <w:name w:val="xl92"/>
    <w:basedOn w:val="a0"/>
    <w:rsid w:val="00BF45AB"/>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3">
    <w:name w:val="xl93"/>
    <w:basedOn w:val="a0"/>
    <w:rsid w:val="00BF45A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4">
    <w:name w:val="xl94"/>
    <w:basedOn w:val="a0"/>
    <w:rsid w:val="00BF45A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5">
    <w:name w:val="xl95"/>
    <w:basedOn w:val="a0"/>
    <w:rsid w:val="00BF45AB"/>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lang w:eastAsia="ru-RU"/>
    </w:rPr>
  </w:style>
  <w:style w:type="paragraph" w:customStyle="1" w:styleId="xl96">
    <w:name w:val="xl96"/>
    <w:basedOn w:val="a0"/>
    <w:rsid w:val="00BF45AB"/>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lang w:eastAsia="ru-RU"/>
    </w:rPr>
  </w:style>
  <w:style w:type="paragraph" w:customStyle="1" w:styleId="xl97">
    <w:name w:val="xl97"/>
    <w:basedOn w:val="a0"/>
    <w:rsid w:val="00BF45AB"/>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lang w:eastAsia="ru-RU"/>
    </w:rPr>
  </w:style>
  <w:style w:type="paragraph" w:customStyle="1" w:styleId="xl98">
    <w:name w:val="xl98"/>
    <w:basedOn w:val="a0"/>
    <w:rsid w:val="00BF45AB"/>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99">
    <w:name w:val="xl99"/>
    <w:basedOn w:val="a0"/>
    <w:rsid w:val="00BF45AB"/>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00">
    <w:name w:val="xl100"/>
    <w:basedOn w:val="a0"/>
    <w:rsid w:val="00BF45A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1">
    <w:name w:val="xl101"/>
    <w:basedOn w:val="a0"/>
    <w:rsid w:val="00BF45A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2">
    <w:name w:val="xl102"/>
    <w:basedOn w:val="a0"/>
    <w:rsid w:val="00BF45A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3">
    <w:name w:val="xl103"/>
    <w:basedOn w:val="a0"/>
    <w:rsid w:val="00BF45AB"/>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4">
    <w:name w:val="xl104"/>
    <w:basedOn w:val="a0"/>
    <w:rsid w:val="00BF45A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5">
    <w:name w:val="xl105"/>
    <w:basedOn w:val="a0"/>
    <w:rsid w:val="00BF45AB"/>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06">
    <w:name w:val="xl106"/>
    <w:basedOn w:val="a0"/>
    <w:rsid w:val="00BF45A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7">
    <w:name w:val="xl107"/>
    <w:basedOn w:val="a0"/>
    <w:rsid w:val="00BF45A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8">
    <w:name w:val="xl108"/>
    <w:basedOn w:val="a0"/>
    <w:rsid w:val="00BF45A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9">
    <w:name w:val="xl109"/>
    <w:basedOn w:val="a0"/>
    <w:rsid w:val="00BF45AB"/>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0">
    <w:name w:val="xl110"/>
    <w:basedOn w:val="a0"/>
    <w:rsid w:val="00BF45A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1">
    <w:name w:val="xl111"/>
    <w:basedOn w:val="a0"/>
    <w:rsid w:val="00BF45A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0"/>
    <w:rsid w:val="00BF45A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styleId="a">
    <w:name w:val="List Bullet"/>
    <w:basedOn w:val="a0"/>
    <w:rsid w:val="00BF45AB"/>
    <w:pPr>
      <w:numPr>
        <w:numId w:val="6"/>
      </w:numPr>
      <w:spacing w:after="0" w:line="240" w:lineRule="auto"/>
      <w:contextualSpacing/>
    </w:pPr>
    <w:rPr>
      <w:rFonts w:ascii="Times New Roman" w:eastAsia="Times New Roman" w:hAnsi="Times New Roman" w:cs="Times New Roman"/>
      <w:sz w:val="24"/>
      <w:szCs w:val="24"/>
      <w:lang w:eastAsia="ru-RU"/>
    </w:rPr>
  </w:style>
  <w:style w:type="character" w:styleId="aff">
    <w:name w:val="line number"/>
    <w:rsid w:val="00BF45AB"/>
  </w:style>
  <w:style w:type="paragraph" w:customStyle="1" w:styleId="xl113">
    <w:name w:val="xl113"/>
    <w:basedOn w:val="a0"/>
    <w:rsid w:val="00BF45A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4">
    <w:name w:val="xl114"/>
    <w:basedOn w:val="a0"/>
    <w:rsid w:val="00BF45AB"/>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5">
    <w:name w:val="xl115"/>
    <w:basedOn w:val="a0"/>
    <w:rsid w:val="00BF45A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6">
    <w:name w:val="xl116"/>
    <w:basedOn w:val="a0"/>
    <w:rsid w:val="00BF45A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7">
    <w:name w:val="xl117"/>
    <w:basedOn w:val="a0"/>
    <w:rsid w:val="00BF45AB"/>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8">
    <w:name w:val="xl118"/>
    <w:basedOn w:val="a0"/>
    <w:rsid w:val="00BF45A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lang w:eastAsia="ru-RU"/>
    </w:rPr>
  </w:style>
  <w:style w:type="paragraph" w:customStyle="1" w:styleId="xl119">
    <w:name w:val="xl119"/>
    <w:basedOn w:val="a0"/>
    <w:rsid w:val="00BF45AB"/>
    <w:pPr>
      <w:pBdr>
        <w:left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lang w:eastAsia="ru-RU"/>
    </w:rPr>
  </w:style>
  <w:style w:type="paragraph" w:customStyle="1" w:styleId="xl120">
    <w:name w:val="xl120"/>
    <w:basedOn w:val="a0"/>
    <w:rsid w:val="00BF45A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lang w:eastAsia="ru-RU"/>
    </w:rPr>
  </w:style>
  <w:style w:type="paragraph" w:customStyle="1" w:styleId="xl121">
    <w:name w:val="xl121"/>
    <w:basedOn w:val="a0"/>
    <w:rsid w:val="00BF45A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2">
    <w:name w:val="xl122"/>
    <w:basedOn w:val="a0"/>
    <w:rsid w:val="00BF45A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3">
    <w:name w:val="xl123"/>
    <w:basedOn w:val="a0"/>
    <w:rsid w:val="00BF45A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4">
    <w:name w:val="xl124"/>
    <w:basedOn w:val="a0"/>
    <w:rsid w:val="00BF45A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5">
    <w:name w:val="xl125"/>
    <w:basedOn w:val="a0"/>
    <w:rsid w:val="00BF45AB"/>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6">
    <w:name w:val="xl126"/>
    <w:basedOn w:val="a0"/>
    <w:rsid w:val="00BF45A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7">
    <w:name w:val="xl127"/>
    <w:basedOn w:val="a0"/>
    <w:rsid w:val="00BF45A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8">
    <w:name w:val="xl128"/>
    <w:basedOn w:val="a0"/>
    <w:rsid w:val="00BF45A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styleId="aff0">
    <w:name w:val="TOC Heading"/>
    <w:basedOn w:val="1"/>
    <w:next w:val="a0"/>
    <w:uiPriority w:val="39"/>
    <w:semiHidden/>
    <w:unhideWhenUsed/>
    <w:qFormat/>
    <w:rsid w:val="00BF45AB"/>
    <w:pPr>
      <w:outlineLvl w:val="9"/>
    </w:pPr>
    <w:rPr>
      <w:rFonts w:ascii="Cambria" w:eastAsia="Times New Roman" w:hAnsi="Cambria" w:cs="Times New Roman"/>
      <w:color w:val="365F91"/>
      <w:lang w:eastAsia="ru-RU"/>
    </w:rPr>
  </w:style>
  <w:style w:type="paragraph" w:styleId="16">
    <w:name w:val="toc 1"/>
    <w:basedOn w:val="a0"/>
    <w:next w:val="a0"/>
    <w:autoRedefine/>
    <w:uiPriority w:val="39"/>
    <w:rsid w:val="00BF45AB"/>
    <w:pPr>
      <w:spacing w:after="0" w:line="240" w:lineRule="auto"/>
    </w:pPr>
    <w:rPr>
      <w:rFonts w:ascii="Times New Roman" w:eastAsia="Times New Roman" w:hAnsi="Times New Roman" w:cs="Times New Roman"/>
      <w:sz w:val="24"/>
      <w:szCs w:val="24"/>
      <w:lang w:eastAsia="ru-RU"/>
    </w:rPr>
  </w:style>
  <w:style w:type="paragraph" w:styleId="25">
    <w:name w:val="toc 2"/>
    <w:basedOn w:val="a0"/>
    <w:next w:val="a0"/>
    <w:autoRedefine/>
    <w:uiPriority w:val="39"/>
    <w:rsid w:val="00BF45AB"/>
    <w:pPr>
      <w:spacing w:after="0" w:line="240" w:lineRule="auto"/>
      <w:ind w:left="240"/>
    </w:pPr>
    <w:rPr>
      <w:rFonts w:ascii="Times New Roman" w:eastAsia="Times New Roman" w:hAnsi="Times New Roman" w:cs="Times New Roman"/>
      <w:sz w:val="24"/>
      <w:szCs w:val="24"/>
      <w:lang w:eastAsia="ru-RU"/>
    </w:rPr>
  </w:style>
  <w:style w:type="paragraph" w:styleId="af1">
    <w:name w:val="Title"/>
    <w:basedOn w:val="a0"/>
    <w:next w:val="a0"/>
    <w:link w:val="aff1"/>
    <w:uiPriority w:val="10"/>
    <w:qFormat/>
    <w:rsid w:val="00BF45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1">
    <w:name w:val="Название Знак"/>
    <w:basedOn w:val="a1"/>
    <w:link w:val="af1"/>
    <w:uiPriority w:val="10"/>
    <w:rsid w:val="00BF45A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6959">
      <w:bodyDiv w:val="1"/>
      <w:marLeft w:val="0"/>
      <w:marRight w:val="0"/>
      <w:marTop w:val="0"/>
      <w:marBottom w:val="0"/>
      <w:divBdr>
        <w:top w:val="none" w:sz="0" w:space="0" w:color="auto"/>
        <w:left w:val="none" w:sz="0" w:space="0" w:color="auto"/>
        <w:bottom w:val="none" w:sz="0" w:space="0" w:color="auto"/>
        <w:right w:val="none" w:sz="0" w:space="0" w:color="auto"/>
      </w:divBdr>
    </w:div>
    <w:div w:id="300383052">
      <w:bodyDiv w:val="1"/>
      <w:marLeft w:val="0"/>
      <w:marRight w:val="0"/>
      <w:marTop w:val="0"/>
      <w:marBottom w:val="0"/>
      <w:divBdr>
        <w:top w:val="none" w:sz="0" w:space="0" w:color="auto"/>
        <w:left w:val="none" w:sz="0" w:space="0" w:color="auto"/>
        <w:bottom w:val="none" w:sz="0" w:space="0" w:color="auto"/>
        <w:right w:val="none" w:sz="0" w:space="0" w:color="auto"/>
      </w:divBdr>
    </w:div>
    <w:div w:id="762996456">
      <w:bodyDiv w:val="1"/>
      <w:marLeft w:val="0"/>
      <w:marRight w:val="0"/>
      <w:marTop w:val="0"/>
      <w:marBottom w:val="0"/>
      <w:divBdr>
        <w:top w:val="none" w:sz="0" w:space="0" w:color="auto"/>
        <w:left w:val="none" w:sz="0" w:space="0" w:color="auto"/>
        <w:bottom w:val="none" w:sz="0" w:space="0" w:color="auto"/>
        <w:right w:val="none" w:sz="0" w:space="0" w:color="auto"/>
      </w:divBdr>
    </w:div>
    <w:div w:id="1185556758">
      <w:bodyDiv w:val="1"/>
      <w:marLeft w:val="0"/>
      <w:marRight w:val="0"/>
      <w:marTop w:val="0"/>
      <w:marBottom w:val="0"/>
      <w:divBdr>
        <w:top w:val="none" w:sz="0" w:space="0" w:color="auto"/>
        <w:left w:val="none" w:sz="0" w:space="0" w:color="auto"/>
        <w:bottom w:val="none" w:sz="0" w:space="0" w:color="auto"/>
        <w:right w:val="none" w:sz="0" w:space="0" w:color="auto"/>
      </w:divBdr>
    </w:div>
    <w:div w:id="1272471671">
      <w:bodyDiv w:val="1"/>
      <w:marLeft w:val="0"/>
      <w:marRight w:val="0"/>
      <w:marTop w:val="0"/>
      <w:marBottom w:val="0"/>
      <w:divBdr>
        <w:top w:val="none" w:sz="0" w:space="0" w:color="auto"/>
        <w:left w:val="none" w:sz="0" w:space="0" w:color="auto"/>
        <w:bottom w:val="none" w:sz="0" w:space="0" w:color="auto"/>
        <w:right w:val="none" w:sz="0" w:space="0" w:color="auto"/>
      </w:divBdr>
    </w:div>
    <w:div w:id="1583249955">
      <w:bodyDiv w:val="1"/>
      <w:marLeft w:val="0"/>
      <w:marRight w:val="0"/>
      <w:marTop w:val="0"/>
      <w:marBottom w:val="0"/>
      <w:divBdr>
        <w:top w:val="none" w:sz="0" w:space="0" w:color="auto"/>
        <w:left w:val="none" w:sz="0" w:space="0" w:color="auto"/>
        <w:bottom w:val="none" w:sz="0" w:space="0" w:color="auto"/>
        <w:right w:val="none" w:sz="0" w:space="0" w:color="auto"/>
      </w:divBdr>
    </w:div>
    <w:div w:id="171180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gort11@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ilgort11@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C59A6-1A1B-4F6E-B090-B257731EA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31556</Words>
  <Characters>179871</Characters>
  <Application>Microsoft Office Word</Application>
  <DocSecurity>0</DocSecurity>
  <Lines>1498</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Puser_7T</cp:lastModifiedBy>
  <cp:revision>2</cp:revision>
  <cp:lastPrinted>2024-03-12T12:48:00Z</cp:lastPrinted>
  <dcterms:created xsi:type="dcterms:W3CDTF">2024-04-11T11:09:00Z</dcterms:created>
  <dcterms:modified xsi:type="dcterms:W3CDTF">2024-04-11T11:09:00Z</dcterms:modified>
</cp:coreProperties>
</file>