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599E7C" w14:textId="6B7A7623" w:rsidR="00EC72CF" w:rsidRPr="00B34278" w:rsidRDefault="00EC72CF" w:rsidP="006D2DE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B34278">
        <w:rPr>
          <w:rFonts w:ascii="Times New Roman" w:hAnsi="Times New Roman" w:cs="Times New Roman"/>
          <w:b/>
          <w:color w:val="000000"/>
          <w:sz w:val="32"/>
          <w:szCs w:val="32"/>
        </w:rPr>
        <w:t>Администрация муниципального района «Сыктывдинский»</w:t>
      </w:r>
    </w:p>
    <w:p w14:paraId="54130577" w14:textId="7B31B3BE" w:rsidR="006D2DEC" w:rsidRPr="00B34278" w:rsidRDefault="006D2DEC" w:rsidP="008D0F7E">
      <w:pPr>
        <w:autoSpaceDE w:val="0"/>
        <w:autoSpaceDN w:val="0"/>
        <w:adjustRightInd w:val="0"/>
        <w:spacing w:after="0" w:line="240" w:lineRule="auto"/>
        <w:ind w:hanging="142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B34278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Республики Коми</w:t>
      </w:r>
    </w:p>
    <w:p w14:paraId="2B21A1A3" w14:textId="77777777" w:rsidR="00EC72CF" w:rsidRPr="00B34278" w:rsidRDefault="00EC72CF" w:rsidP="00207AC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14:paraId="4442B298" w14:textId="77777777" w:rsidR="00EC72CF" w:rsidRPr="00B34278" w:rsidRDefault="00EC72CF" w:rsidP="00207AC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DCA5CE4" w14:textId="77777777" w:rsidR="00EC72CF" w:rsidRPr="00B34278" w:rsidRDefault="00EC72CF" w:rsidP="00207AC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75A7157" w14:textId="77777777" w:rsidR="00EC72CF" w:rsidRPr="00B34278" w:rsidRDefault="00EC72CF" w:rsidP="00207AC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3BB00A2" w14:textId="77777777" w:rsidR="00EC72CF" w:rsidRPr="00B34278" w:rsidRDefault="00EC72CF" w:rsidP="00207AC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1A6317A" w14:textId="77777777" w:rsidR="00EC72CF" w:rsidRPr="00B34278" w:rsidRDefault="00EC72CF" w:rsidP="008615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5FC4C5D6" w14:textId="77777777" w:rsidR="00EC72CF" w:rsidRPr="00B34278" w:rsidRDefault="00EC72CF" w:rsidP="00207AC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E680E5" w14:textId="77777777" w:rsidR="00EC72CF" w:rsidRPr="00B34278" w:rsidRDefault="00EC72CF" w:rsidP="00207AC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EB85DE" w14:textId="77777777" w:rsidR="00EC72CF" w:rsidRPr="00B34278" w:rsidRDefault="00EC72CF" w:rsidP="00207AC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B34278">
        <w:rPr>
          <w:rFonts w:ascii="Times New Roman" w:hAnsi="Times New Roman" w:cs="Times New Roman"/>
          <w:b/>
          <w:sz w:val="48"/>
          <w:szCs w:val="48"/>
        </w:rPr>
        <w:t xml:space="preserve">СВОДНЫЙ </w:t>
      </w:r>
    </w:p>
    <w:p w14:paraId="417B63B9" w14:textId="77777777" w:rsidR="00EC72CF" w:rsidRPr="00B34278" w:rsidRDefault="00EC72CF" w:rsidP="00207AC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B34278">
        <w:rPr>
          <w:rFonts w:ascii="Times New Roman" w:hAnsi="Times New Roman" w:cs="Times New Roman"/>
          <w:b/>
          <w:sz w:val="48"/>
          <w:szCs w:val="48"/>
        </w:rPr>
        <w:t xml:space="preserve">ГОДОВОЙ ОТЧЕТ </w:t>
      </w:r>
    </w:p>
    <w:p w14:paraId="35AD9463" w14:textId="40BCE5AE" w:rsidR="00EC72CF" w:rsidRPr="00B34278" w:rsidRDefault="00EC72CF" w:rsidP="00207AC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B34278">
        <w:rPr>
          <w:rFonts w:ascii="Times New Roman" w:hAnsi="Times New Roman" w:cs="Times New Roman"/>
          <w:b/>
          <w:sz w:val="48"/>
          <w:szCs w:val="48"/>
        </w:rPr>
        <w:t xml:space="preserve">по реализации муниципальных программ </w:t>
      </w:r>
      <w:r w:rsidR="00861557" w:rsidRPr="00B34278">
        <w:rPr>
          <w:rFonts w:ascii="Times New Roman" w:hAnsi="Times New Roman" w:cs="Times New Roman"/>
          <w:b/>
          <w:sz w:val="48"/>
          <w:szCs w:val="48"/>
        </w:rPr>
        <w:t>муниципального района</w:t>
      </w:r>
      <w:r w:rsidRPr="00B34278">
        <w:rPr>
          <w:rFonts w:ascii="Times New Roman" w:hAnsi="Times New Roman" w:cs="Times New Roman"/>
          <w:b/>
          <w:sz w:val="48"/>
          <w:szCs w:val="48"/>
        </w:rPr>
        <w:t xml:space="preserve"> «Сыктывдинский» </w:t>
      </w:r>
    </w:p>
    <w:p w14:paraId="157189D2" w14:textId="1B9D4B83" w:rsidR="00EC72CF" w:rsidRPr="00B34278" w:rsidRDefault="00091F92" w:rsidP="0086155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color w:val="000000"/>
          <w:sz w:val="48"/>
          <w:szCs w:val="48"/>
        </w:rPr>
      </w:pPr>
      <w:r w:rsidRPr="00B34278">
        <w:rPr>
          <w:rFonts w:ascii="Times New Roman" w:hAnsi="Times New Roman" w:cs="Times New Roman"/>
          <w:b/>
          <w:sz w:val="48"/>
          <w:szCs w:val="48"/>
        </w:rPr>
        <w:t>за 2024</w:t>
      </w:r>
      <w:r w:rsidR="00861557" w:rsidRPr="00B34278">
        <w:rPr>
          <w:rFonts w:ascii="Times New Roman" w:hAnsi="Times New Roman" w:cs="Times New Roman"/>
          <w:b/>
          <w:sz w:val="48"/>
          <w:szCs w:val="48"/>
        </w:rPr>
        <w:t xml:space="preserve"> год</w:t>
      </w:r>
    </w:p>
    <w:p w14:paraId="67ADA333" w14:textId="77777777" w:rsidR="00EC72CF" w:rsidRPr="00B34278" w:rsidRDefault="00EC72CF" w:rsidP="008615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4A8EA7A9" w14:textId="77777777" w:rsidR="00861557" w:rsidRPr="00B34278" w:rsidRDefault="00861557" w:rsidP="008615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5DC2D622" w14:textId="77777777" w:rsidR="00861557" w:rsidRPr="00B34278" w:rsidRDefault="00861557" w:rsidP="008615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B858699" w14:textId="77777777" w:rsidR="00861557" w:rsidRPr="00B34278" w:rsidRDefault="00EC72CF" w:rsidP="00861557">
      <w:pPr>
        <w:spacing w:after="0"/>
        <w:ind w:right="-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4278">
        <w:rPr>
          <w:rFonts w:ascii="Times New Roman" w:hAnsi="Times New Roman" w:cs="Times New Roman"/>
          <w:sz w:val="24"/>
          <w:szCs w:val="24"/>
          <w:u w:val="single"/>
        </w:rPr>
        <w:t>Ответственный исполнитель</w:t>
      </w:r>
      <w:r w:rsidRPr="00B34278">
        <w:rPr>
          <w:rFonts w:ascii="Times New Roman" w:hAnsi="Times New Roman" w:cs="Times New Roman"/>
          <w:sz w:val="24"/>
          <w:szCs w:val="24"/>
        </w:rPr>
        <w:t xml:space="preserve">: </w:t>
      </w:r>
      <w:r w:rsidR="006D2DEC" w:rsidRPr="00B34278">
        <w:rPr>
          <w:rFonts w:ascii="Times New Roman" w:hAnsi="Times New Roman" w:cs="Times New Roman"/>
          <w:sz w:val="24"/>
          <w:szCs w:val="24"/>
        </w:rPr>
        <w:t xml:space="preserve">Крючков Владимир Михайлович, начальник отдела </w:t>
      </w:r>
      <w:r w:rsidRPr="00B34278">
        <w:rPr>
          <w:rFonts w:ascii="Times New Roman" w:hAnsi="Times New Roman" w:cs="Times New Roman"/>
          <w:sz w:val="24"/>
          <w:szCs w:val="24"/>
        </w:rPr>
        <w:t xml:space="preserve">экономического развития администрации </w:t>
      </w:r>
      <w:r w:rsidR="00861557" w:rsidRPr="00B34278">
        <w:rPr>
          <w:rFonts w:ascii="Times New Roman" w:hAnsi="Times New Roman" w:cs="Times New Roman"/>
          <w:sz w:val="24"/>
          <w:szCs w:val="24"/>
        </w:rPr>
        <w:t>муниципального района «Сыктывдинский» Республики Коми</w:t>
      </w:r>
      <w:r w:rsidRPr="00B34278">
        <w:rPr>
          <w:rFonts w:ascii="Times New Roman" w:hAnsi="Times New Roman" w:cs="Times New Roman"/>
          <w:sz w:val="24"/>
          <w:szCs w:val="24"/>
        </w:rPr>
        <w:t>, тел. 8/82130/7-</w:t>
      </w:r>
      <w:r w:rsidR="007B1956" w:rsidRPr="00B34278">
        <w:rPr>
          <w:rFonts w:ascii="Times New Roman" w:hAnsi="Times New Roman" w:cs="Times New Roman"/>
          <w:sz w:val="24"/>
          <w:szCs w:val="24"/>
        </w:rPr>
        <w:t>21-19</w:t>
      </w:r>
      <w:r w:rsidRPr="00B34278">
        <w:rPr>
          <w:rFonts w:ascii="Times New Roman" w:hAnsi="Times New Roman" w:cs="Times New Roman"/>
          <w:sz w:val="24"/>
          <w:szCs w:val="24"/>
        </w:rPr>
        <w:t>, факс 8/82130/7-16-65,</w:t>
      </w:r>
    </w:p>
    <w:p w14:paraId="0DE19958" w14:textId="53541828" w:rsidR="006D2DEC" w:rsidRPr="00B34278" w:rsidRDefault="006D2DEC" w:rsidP="00861557">
      <w:pPr>
        <w:spacing w:after="0"/>
        <w:ind w:right="-5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34278">
        <w:rPr>
          <w:rFonts w:ascii="Times New Roman" w:hAnsi="Times New Roman" w:cs="Times New Roman"/>
          <w:color w:val="000000"/>
          <w:sz w:val="24"/>
          <w:szCs w:val="24"/>
          <w:lang w:val="en-US"/>
        </w:rPr>
        <w:t>E-mail – v.m.kryuchkov</w:t>
      </w:r>
      <w:hyperlink r:id="rId8" w:history="1">
        <w:r w:rsidRPr="00B3427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@syktyvdin.rkomi.ru</w:t>
        </w:r>
      </w:hyperlink>
    </w:p>
    <w:p w14:paraId="37396BC8" w14:textId="77777777" w:rsidR="00EC72CF" w:rsidRPr="00B34278" w:rsidRDefault="00EC72CF" w:rsidP="00207AC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30E89613" w14:textId="77777777" w:rsidR="00EC72CF" w:rsidRPr="00B34278" w:rsidRDefault="00EC72CF" w:rsidP="00207AC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14:paraId="65D21624" w14:textId="4BC0EB27" w:rsidR="00EC72CF" w:rsidRPr="00B34278" w:rsidRDefault="00EC72CF" w:rsidP="008615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4278">
        <w:rPr>
          <w:rFonts w:ascii="Times New Roman" w:hAnsi="Times New Roman" w:cs="Times New Roman"/>
          <w:color w:val="000000"/>
          <w:sz w:val="24"/>
          <w:szCs w:val="24"/>
          <w:u w:val="single"/>
        </w:rPr>
        <w:t>Отчетный год составления годового отчета</w:t>
      </w:r>
      <w:r w:rsidR="007B1956" w:rsidRPr="00B342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530DA" w:rsidRPr="00B34278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="00635AF0" w:rsidRPr="00B34278">
        <w:rPr>
          <w:rFonts w:ascii="Times New Roman" w:hAnsi="Times New Roman" w:cs="Times New Roman"/>
          <w:color w:val="000000"/>
          <w:sz w:val="24"/>
          <w:szCs w:val="24"/>
        </w:rPr>
        <w:t>2024</w:t>
      </w:r>
      <w:r w:rsidRPr="00B34278">
        <w:rPr>
          <w:rFonts w:ascii="Times New Roman" w:hAnsi="Times New Roman" w:cs="Times New Roman"/>
          <w:color w:val="000000"/>
          <w:sz w:val="24"/>
          <w:szCs w:val="24"/>
        </w:rPr>
        <w:t xml:space="preserve"> год</w:t>
      </w:r>
    </w:p>
    <w:p w14:paraId="47A8489B" w14:textId="77777777" w:rsidR="00EC72CF" w:rsidRPr="00B34278" w:rsidRDefault="00EC72CF" w:rsidP="008615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DF640DF" w14:textId="77777777" w:rsidR="00EC72CF" w:rsidRPr="00B34278" w:rsidRDefault="00EC72CF" w:rsidP="008615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B236755" w14:textId="5847AF57" w:rsidR="00EC72CF" w:rsidRPr="00B34278" w:rsidRDefault="00EC72CF" w:rsidP="008615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4278">
        <w:rPr>
          <w:rFonts w:ascii="Times New Roman" w:hAnsi="Times New Roman" w:cs="Times New Roman"/>
          <w:color w:val="000000"/>
          <w:sz w:val="24"/>
          <w:szCs w:val="24"/>
          <w:u w:val="single"/>
        </w:rPr>
        <w:t>Дата составления годового отчета</w:t>
      </w:r>
      <w:r w:rsidRPr="00B342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543EE" w:rsidRPr="00B34278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B34278">
        <w:rPr>
          <w:rFonts w:ascii="Times New Roman" w:hAnsi="Times New Roman" w:cs="Times New Roman"/>
          <w:color w:val="000000"/>
          <w:sz w:val="24"/>
          <w:szCs w:val="24"/>
        </w:rPr>
        <w:t xml:space="preserve"> март</w:t>
      </w:r>
      <w:r w:rsidR="001543EE" w:rsidRPr="00B342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35AF0" w:rsidRPr="00B34278">
        <w:rPr>
          <w:rFonts w:ascii="Times New Roman" w:hAnsi="Times New Roman" w:cs="Times New Roman"/>
          <w:color w:val="000000"/>
          <w:sz w:val="24"/>
          <w:szCs w:val="24"/>
        </w:rPr>
        <w:t>2024</w:t>
      </w:r>
      <w:r w:rsidR="000530DA" w:rsidRPr="00B34278">
        <w:rPr>
          <w:rFonts w:ascii="Times New Roman" w:hAnsi="Times New Roman" w:cs="Times New Roman"/>
          <w:color w:val="000000"/>
          <w:sz w:val="24"/>
          <w:szCs w:val="24"/>
        </w:rPr>
        <w:t xml:space="preserve"> года</w:t>
      </w:r>
    </w:p>
    <w:p w14:paraId="683FE3D2" w14:textId="77777777" w:rsidR="00EC72CF" w:rsidRPr="00B34278" w:rsidRDefault="00EC72CF" w:rsidP="008615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613D51D" w14:textId="77777777" w:rsidR="00EC72CF" w:rsidRPr="00B34278" w:rsidRDefault="00EC72CF" w:rsidP="008615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60EDE632" w14:textId="77777777" w:rsidR="00861557" w:rsidRPr="00B34278" w:rsidRDefault="00EC72CF" w:rsidP="008615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4278">
        <w:rPr>
          <w:rFonts w:ascii="Times New Roman" w:hAnsi="Times New Roman" w:cs="Times New Roman"/>
          <w:sz w:val="24"/>
          <w:szCs w:val="24"/>
          <w:u w:val="single"/>
        </w:rPr>
        <w:t>Непосредственный исполнитель:</w:t>
      </w:r>
      <w:r w:rsidRPr="00B34278">
        <w:rPr>
          <w:rFonts w:ascii="Times New Roman" w:hAnsi="Times New Roman" w:cs="Times New Roman"/>
          <w:sz w:val="24"/>
          <w:szCs w:val="24"/>
        </w:rPr>
        <w:t xml:space="preserve"> Малахова Марина Леонидовна, </w:t>
      </w:r>
      <w:r w:rsidR="006D2DEC" w:rsidRPr="00B34278">
        <w:rPr>
          <w:rFonts w:ascii="Times New Roman" w:hAnsi="Times New Roman" w:cs="Times New Roman"/>
          <w:sz w:val="24"/>
          <w:szCs w:val="24"/>
        </w:rPr>
        <w:t xml:space="preserve">старший экономист </w:t>
      </w:r>
      <w:r w:rsidRPr="00B34278">
        <w:rPr>
          <w:rFonts w:ascii="Times New Roman" w:hAnsi="Times New Roman" w:cs="Times New Roman"/>
          <w:sz w:val="24"/>
          <w:szCs w:val="24"/>
        </w:rPr>
        <w:t xml:space="preserve">отдела экономического развития администрации </w:t>
      </w:r>
      <w:r w:rsidR="00861557" w:rsidRPr="00B34278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Pr="00B34278">
        <w:rPr>
          <w:rFonts w:ascii="Times New Roman" w:hAnsi="Times New Roman" w:cs="Times New Roman"/>
          <w:sz w:val="24"/>
          <w:szCs w:val="24"/>
        </w:rPr>
        <w:t xml:space="preserve"> «Сыктывдинский»</w:t>
      </w:r>
      <w:r w:rsidR="00861557" w:rsidRPr="00B34278">
        <w:rPr>
          <w:rFonts w:ascii="Times New Roman" w:hAnsi="Times New Roman" w:cs="Times New Roman"/>
          <w:sz w:val="24"/>
          <w:szCs w:val="24"/>
        </w:rPr>
        <w:t xml:space="preserve"> Республики Коми</w:t>
      </w:r>
      <w:r w:rsidRPr="00B34278">
        <w:rPr>
          <w:rFonts w:ascii="Times New Roman" w:hAnsi="Times New Roman" w:cs="Times New Roman"/>
          <w:sz w:val="24"/>
          <w:szCs w:val="24"/>
        </w:rPr>
        <w:t>, тел. 8/82130/7-</w:t>
      </w:r>
      <w:r w:rsidR="007B1956" w:rsidRPr="00B34278">
        <w:rPr>
          <w:rFonts w:ascii="Times New Roman" w:hAnsi="Times New Roman" w:cs="Times New Roman"/>
          <w:sz w:val="24"/>
          <w:szCs w:val="24"/>
        </w:rPr>
        <w:t>21-19,</w:t>
      </w:r>
      <w:r w:rsidR="00861557" w:rsidRPr="00B34278">
        <w:rPr>
          <w:rFonts w:ascii="Times New Roman" w:hAnsi="Times New Roman" w:cs="Times New Roman"/>
          <w:sz w:val="24"/>
          <w:szCs w:val="24"/>
        </w:rPr>
        <w:t xml:space="preserve"> факс 8/82130/7-16-65, </w:t>
      </w:r>
    </w:p>
    <w:p w14:paraId="71E3B3F7" w14:textId="21A508EC" w:rsidR="00EC72CF" w:rsidRPr="00B34278" w:rsidRDefault="00EC72CF" w:rsidP="008615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B34278">
        <w:rPr>
          <w:rFonts w:ascii="Times New Roman" w:hAnsi="Times New Roman" w:cs="Times New Roman"/>
          <w:color w:val="000000"/>
          <w:sz w:val="24"/>
          <w:szCs w:val="24"/>
          <w:lang w:val="en-US"/>
        </w:rPr>
        <w:t>E-mail – m.l.malahova</w:t>
      </w:r>
      <w:hyperlink r:id="rId9" w:history="1">
        <w:r w:rsidRPr="00B3427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@syktyvdin.rkomi.ru</w:t>
        </w:r>
      </w:hyperlink>
    </w:p>
    <w:p w14:paraId="4A1E1855" w14:textId="77777777" w:rsidR="00EC72CF" w:rsidRPr="00B34278" w:rsidRDefault="00EC72CF" w:rsidP="00207AC7">
      <w:pPr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  <w:u w:val="single"/>
          <w:lang w:val="en-US"/>
        </w:rPr>
      </w:pPr>
    </w:p>
    <w:p w14:paraId="7F984007" w14:textId="77777777" w:rsidR="0096225D" w:rsidRPr="00B34278" w:rsidRDefault="0096225D" w:rsidP="00207AC7">
      <w:pPr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  <w:u w:val="single"/>
          <w:lang w:val="en-US"/>
        </w:rPr>
      </w:pPr>
    </w:p>
    <w:p w14:paraId="169DCB18" w14:textId="77777777" w:rsidR="00861557" w:rsidRPr="00B34278" w:rsidRDefault="00861557" w:rsidP="00207AC7">
      <w:pPr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  <w:u w:val="single"/>
          <w:lang w:val="en-US"/>
        </w:rPr>
      </w:pPr>
    </w:p>
    <w:p w14:paraId="0EDD53DE" w14:textId="77777777" w:rsidR="0096225D" w:rsidRPr="00B34278" w:rsidRDefault="0096225D" w:rsidP="00207AC7">
      <w:pPr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  <w:u w:val="single"/>
          <w:lang w:val="en-US"/>
        </w:rPr>
      </w:pPr>
    </w:p>
    <w:p w14:paraId="5BE720EC" w14:textId="77777777" w:rsidR="00EC72CF" w:rsidRPr="00B34278" w:rsidRDefault="00EC72CF" w:rsidP="00207AC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34278">
        <w:rPr>
          <w:rFonts w:ascii="Times New Roman" w:hAnsi="Times New Roman" w:cs="Times New Roman"/>
          <w:color w:val="000000"/>
          <w:sz w:val="24"/>
          <w:szCs w:val="24"/>
        </w:rPr>
        <w:t xml:space="preserve">с. Выльгорт </w:t>
      </w:r>
    </w:p>
    <w:p w14:paraId="2E856E41" w14:textId="078FD6B1" w:rsidR="00FC6BE7" w:rsidRDefault="008D0F7E" w:rsidP="008D0F7E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</w:t>
      </w:r>
      <w:r w:rsidR="00091F92" w:rsidRPr="00B34278">
        <w:rPr>
          <w:rFonts w:ascii="Times New Roman" w:hAnsi="Times New Roman" w:cs="Times New Roman"/>
          <w:color w:val="000000"/>
          <w:sz w:val="24"/>
          <w:szCs w:val="24"/>
        </w:rPr>
        <w:t>2025</w:t>
      </w:r>
      <w:r w:rsidR="00FC6BE7" w:rsidRPr="00B342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34278" w:rsidRPr="00B34278">
        <w:rPr>
          <w:rFonts w:ascii="Times New Roman" w:hAnsi="Times New Roman" w:cs="Times New Roman"/>
          <w:color w:val="000000"/>
          <w:sz w:val="24"/>
          <w:szCs w:val="24"/>
        </w:rPr>
        <w:t>го</w:t>
      </w:r>
      <w:r w:rsidR="00B34278">
        <w:rPr>
          <w:rFonts w:ascii="Times New Roman" w:hAnsi="Times New Roman" w:cs="Times New Roman"/>
          <w:color w:val="000000"/>
          <w:sz w:val="24"/>
          <w:szCs w:val="24"/>
        </w:rPr>
        <w:t>д</w:t>
      </w:r>
    </w:p>
    <w:p w14:paraId="0BDD6AEF" w14:textId="77777777" w:rsidR="00B34278" w:rsidRPr="00B34278" w:rsidRDefault="00B34278" w:rsidP="00B34278">
      <w:pPr>
        <w:spacing w:after="0" w:line="240" w:lineRule="auto"/>
        <w:ind w:left="36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57885013" w14:textId="3D509525" w:rsidR="00F02C41" w:rsidRPr="00B34278" w:rsidRDefault="00B34278" w:rsidP="00442BBC">
      <w:pPr>
        <w:pStyle w:val="a3"/>
        <w:numPr>
          <w:ilvl w:val="0"/>
          <w:numId w:val="1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4278">
        <w:rPr>
          <w:rFonts w:ascii="Times New Roman" w:hAnsi="Times New Roman" w:cs="Times New Roman"/>
          <w:b/>
          <w:sz w:val="24"/>
          <w:szCs w:val="24"/>
        </w:rPr>
        <w:lastRenderedPageBreak/>
        <w:t>О</w:t>
      </w:r>
      <w:r w:rsidR="00F02C41" w:rsidRPr="00B34278">
        <w:rPr>
          <w:rFonts w:ascii="Times New Roman" w:hAnsi="Times New Roman" w:cs="Times New Roman"/>
          <w:b/>
          <w:sz w:val="24"/>
          <w:szCs w:val="24"/>
        </w:rPr>
        <w:t>бщие положения</w:t>
      </w:r>
    </w:p>
    <w:p w14:paraId="7738C271" w14:textId="77777777" w:rsidR="00F02C41" w:rsidRPr="00B34278" w:rsidRDefault="00F02C41" w:rsidP="00F02C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858B62" w14:textId="6F86BF41" w:rsidR="00D601F9" w:rsidRPr="00B34278" w:rsidRDefault="00B872A9" w:rsidP="00363E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  <w:r w:rsidRPr="00B34278">
        <w:rPr>
          <w:rFonts w:ascii="Times New Roman" w:hAnsi="Times New Roman" w:cs="Times New Roman"/>
          <w:sz w:val="24"/>
          <w:szCs w:val="24"/>
        </w:rPr>
        <w:t>В</w:t>
      </w:r>
      <w:r w:rsidR="00D601F9" w:rsidRPr="00B34278">
        <w:rPr>
          <w:rFonts w:ascii="Times New Roman" w:hAnsi="Times New Roman" w:cs="Times New Roman"/>
          <w:sz w:val="24"/>
          <w:szCs w:val="24"/>
        </w:rPr>
        <w:t xml:space="preserve">о исполнение </w:t>
      </w:r>
      <w:r w:rsidRPr="00B34278">
        <w:rPr>
          <w:rFonts w:ascii="Times New Roman" w:hAnsi="Times New Roman" w:cs="Times New Roman"/>
          <w:sz w:val="24"/>
          <w:szCs w:val="24"/>
        </w:rPr>
        <w:t xml:space="preserve">проекта «Внедрение унифицированной процедуры стратегического управления развитием муниципальных образований в Республике Коми» </w:t>
      </w:r>
      <w:r w:rsidR="009B3A23" w:rsidRPr="00B34278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091F92" w:rsidRPr="00B34278">
        <w:rPr>
          <w:rFonts w:ascii="Times New Roman" w:hAnsi="Times New Roman" w:cs="Times New Roman"/>
          <w:sz w:val="24"/>
          <w:szCs w:val="24"/>
        </w:rPr>
        <w:t>района в 2024</w:t>
      </w:r>
      <w:r w:rsidRPr="00B34278">
        <w:rPr>
          <w:rFonts w:ascii="Times New Roman" w:hAnsi="Times New Roman" w:cs="Times New Roman"/>
          <w:sz w:val="24"/>
          <w:szCs w:val="24"/>
        </w:rPr>
        <w:t xml:space="preserve"> году были реализованы следующие </w:t>
      </w:r>
      <w:r w:rsidRPr="00B34278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нормативно-правовые акты: </w:t>
      </w:r>
    </w:p>
    <w:p w14:paraId="0F72C77D" w14:textId="095C447C" w:rsidR="00635AF0" w:rsidRPr="00B34278" w:rsidRDefault="00B872A9" w:rsidP="00B34278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  <w:r w:rsidRPr="00B34278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Стратегия социально-экономического развития МО МР «</w:t>
      </w:r>
      <w:r w:rsidR="006D2DEC" w:rsidRPr="00B34278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Сыктывдинский» на период до 2035</w:t>
      </w:r>
      <w:r w:rsidRPr="00B34278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 года</w:t>
      </w:r>
      <w:r w:rsidR="00FF2EF1" w:rsidRPr="00B34278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 (далее - Стратегия МР</w:t>
      </w:r>
      <w:r w:rsidR="00D601F9" w:rsidRPr="00B34278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)</w:t>
      </w:r>
      <w:r w:rsidR="00635AF0" w:rsidRPr="00B34278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;</w:t>
      </w:r>
    </w:p>
    <w:p w14:paraId="3CDBD8A0" w14:textId="7D431565" w:rsidR="00635AF0" w:rsidRPr="00B34278" w:rsidRDefault="00CE1DA6" w:rsidP="00B34278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10" w:history="1">
        <w:r w:rsidR="00861557" w:rsidRPr="00B34278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План</w:t>
        </w:r>
      </w:hyperlink>
      <w:r w:rsidR="00861557" w:rsidRPr="00B34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35AF0" w:rsidRPr="00B34278">
        <w:rPr>
          <w:rFonts w:ascii="Times New Roman" w:hAnsi="Times New Roman" w:cs="Times New Roman"/>
          <w:bCs/>
          <w:sz w:val="24"/>
          <w:szCs w:val="24"/>
        </w:rPr>
        <w:t xml:space="preserve">реализации Стратегии социально-экономического развития </w:t>
      </w:r>
      <w:r w:rsidR="00635AF0" w:rsidRPr="00B34278">
        <w:rPr>
          <w:rFonts w:ascii="Times New Roman" w:hAnsi="Times New Roman" w:cs="Times New Roman"/>
          <w:sz w:val="24"/>
          <w:szCs w:val="24"/>
        </w:rPr>
        <w:t xml:space="preserve">муниципального образования муниципального района </w:t>
      </w:r>
      <w:r w:rsidR="003C3580" w:rsidRPr="00B34278">
        <w:rPr>
          <w:rFonts w:ascii="Times New Roman" w:hAnsi="Times New Roman" w:cs="Times New Roman"/>
          <w:bCs/>
          <w:sz w:val="24"/>
          <w:szCs w:val="24"/>
        </w:rPr>
        <w:t>«Сыктывдинский»</w:t>
      </w:r>
      <w:r w:rsidR="003C3580" w:rsidRPr="00B34278">
        <w:rPr>
          <w:rFonts w:ascii="Times New Roman" w:hAnsi="Times New Roman" w:cs="Times New Roman"/>
          <w:sz w:val="24"/>
          <w:szCs w:val="24"/>
        </w:rPr>
        <w:t xml:space="preserve"> на период до 2035 года</w:t>
      </w:r>
      <w:r w:rsidR="003C3580" w:rsidRPr="00B34278">
        <w:rPr>
          <w:rFonts w:ascii="Times New Roman" w:hAnsi="Times New Roman" w:cs="Times New Roman"/>
          <w:bCs/>
          <w:sz w:val="24"/>
          <w:szCs w:val="24"/>
        </w:rPr>
        <w:t xml:space="preserve"> на 2023-2025 годы (далее -  План);</w:t>
      </w:r>
    </w:p>
    <w:p w14:paraId="6FF8D12F" w14:textId="6000DB99" w:rsidR="00B872A9" w:rsidRPr="00B34278" w:rsidRDefault="00091F92" w:rsidP="00B34278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  <w:r w:rsidRPr="00B34278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13</w:t>
      </w:r>
      <w:r w:rsidR="00B872A9" w:rsidRPr="00B34278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 муниципальных программ</w:t>
      </w:r>
      <w:r w:rsidR="00D601F9" w:rsidRPr="00B34278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 </w:t>
      </w:r>
      <w:r w:rsidR="00861557" w:rsidRPr="00B34278">
        <w:rPr>
          <w:rFonts w:ascii="Times New Roman" w:hAnsi="Times New Roman" w:cs="Times New Roman"/>
          <w:color w:val="000000"/>
          <w:sz w:val="24"/>
          <w:szCs w:val="24"/>
        </w:rPr>
        <w:t>муниципального района «Сыктывдинский» Республики Коми</w:t>
      </w:r>
      <w:r w:rsidR="00861557" w:rsidRPr="00B34278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 </w:t>
      </w:r>
      <w:r w:rsidR="00D601F9" w:rsidRPr="00B34278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(далее – </w:t>
      </w:r>
      <w:r w:rsidR="00861557" w:rsidRPr="00B34278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муниципальные программы или </w:t>
      </w:r>
      <w:r w:rsidR="00D601F9" w:rsidRPr="00B34278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МП);</w:t>
      </w:r>
    </w:p>
    <w:p w14:paraId="377DE2B3" w14:textId="4C6662C7" w:rsidR="009B3A23" w:rsidRPr="00B34278" w:rsidRDefault="009B3A23" w:rsidP="00B34278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  <w:r w:rsidRPr="00B34278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иные документы</w:t>
      </w:r>
      <w:r w:rsidR="00FF2EF1" w:rsidRPr="00B34278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 стратегического планирования муниципального района</w:t>
      </w:r>
      <w:r w:rsidRPr="00B34278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.</w:t>
      </w:r>
    </w:p>
    <w:p w14:paraId="66FB2BE3" w14:textId="488994A8" w:rsidR="00B30AEB" w:rsidRPr="00B34278" w:rsidRDefault="007B1956" w:rsidP="00363E5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4278">
        <w:rPr>
          <w:rFonts w:ascii="Times New Roman" w:hAnsi="Times New Roman" w:cs="Times New Roman"/>
          <w:color w:val="000000"/>
          <w:sz w:val="24"/>
          <w:szCs w:val="24"/>
        </w:rPr>
        <w:t xml:space="preserve">Перечень муниципальных программ </w:t>
      </w:r>
      <w:r w:rsidR="00091F92" w:rsidRPr="00B34278">
        <w:rPr>
          <w:rFonts w:ascii="Times New Roman" w:hAnsi="Times New Roman" w:cs="Times New Roman"/>
          <w:color w:val="000000"/>
          <w:sz w:val="24"/>
          <w:szCs w:val="24"/>
        </w:rPr>
        <w:t>сроком действия на 2023-2027</w:t>
      </w:r>
      <w:r w:rsidR="00F02C41" w:rsidRPr="00B34278">
        <w:rPr>
          <w:rFonts w:ascii="Times New Roman" w:hAnsi="Times New Roman" w:cs="Times New Roman"/>
          <w:color w:val="000000"/>
          <w:sz w:val="24"/>
          <w:szCs w:val="24"/>
        </w:rPr>
        <w:t xml:space="preserve"> годы у</w:t>
      </w:r>
      <w:r w:rsidRPr="00B34278">
        <w:rPr>
          <w:rFonts w:ascii="Times New Roman" w:hAnsi="Times New Roman" w:cs="Times New Roman"/>
          <w:color w:val="000000"/>
          <w:sz w:val="24"/>
          <w:szCs w:val="24"/>
        </w:rPr>
        <w:t xml:space="preserve">твержден постановлением администрации МО МР «Сыктывдинский» от </w:t>
      </w:r>
      <w:r w:rsidR="00960B46" w:rsidRPr="00B34278">
        <w:rPr>
          <w:rFonts w:ascii="Times New Roman" w:hAnsi="Times New Roman" w:cs="Times New Roman"/>
          <w:color w:val="000000"/>
          <w:sz w:val="24"/>
          <w:szCs w:val="24"/>
        </w:rPr>
        <w:t>16 июня 2022 №6/683</w:t>
      </w:r>
      <w:r w:rsidR="00091F92" w:rsidRPr="00B34278">
        <w:rPr>
          <w:rFonts w:ascii="Times New Roman" w:hAnsi="Times New Roman" w:cs="Times New Roman"/>
          <w:color w:val="000000"/>
          <w:sz w:val="24"/>
          <w:szCs w:val="24"/>
        </w:rPr>
        <w:t xml:space="preserve"> (в ред. пост. 11/1813 от 20.11.2023 г.) </w:t>
      </w:r>
      <w:r w:rsidR="00B30AEB" w:rsidRPr="00B34278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Перечень МП)</w:t>
      </w:r>
      <w:r w:rsidR="00CD0C25" w:rsidRPr="00B3427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B30AEB" w:rsidRPr="00B342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1F274EE" w14:textId="7FE43308" w:rsidR="00B30AEB" w:rsidRPr="00B34278" w:rsidRDefault="00B30AEB" w:rsidP="00363E5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4278">
        <w:rPr>
          <w:rFonts w:ascii="Times New Roman" w:hAnsi="Times New Roman" w:cs="Times New Roman"/>
          <w:color w:val="000000"/>
          <w:sz w:val="24"/>
          <w:szCs w:val="24"/>
        </w:rPr>
        <w:t>В отчетном году в Перечень МП</w:t>
      </w:r>
      <w:r w:rsidR="00091F92" w:rsidRPr="00B34278">
        <w:rPr>
          <w:rFonts w:ascii="Times New Roman" w:hAnsi="Times New Roman" w:cs="Times New Roman"/>
          <w:color w:val="000000"/>
          <w:sz w:val="24"/>
          <w:szCs w:val="24"/>
        </w:rPr>
        <w:t xml:space="preserve"> не вносились изменения.</w:t>
      </w:r>
      <w:r w:rsidRPr="00B342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48BBCA2" w14:textId="4E0C4FA0" w:rsidR="00B872A9" w:rsidRPr="00B34278" w:rsidRDefault="00B872A9" w:rsidP="00363E5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4278">
        <w:rPr>
          <w:rFonts w:ascii="Times New Roman" w:hAnsi="Times New Roman" w:cs="Times New Roman"/>
          <w:color w:val="000000"/>
          <w:sz w:val="24"/>
          <w:szCs w:val="24"/>
        </w:rPr>
        <w:t>Муниципальные программ</w:t>
      </w:r>
      <w:r w:rsidR="00AA019D" w:rsidRPr="00B34278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B34278">
        <w:rPr>
          <w:rFonts w:ascii="Times New Roman" w:hAnsi="Times New Roman" w:cs="Times New Roman"/>
          <w:color w:val="000000"/>
          <w:sz w:val="24"/>
          <w:szCs w:val="24"/>
        </w:rPr>
        <w:t xml:space="preserve"> сформированы по 4 </w:t>
      </w:r>
      <w:r w:rsidR="00960B46" w:rsidRPr="00B34278">
        <w:rPr>
          <w:rFonts w:ascii="Times New Roman" w:hAnsi="Times New Roman" w:cs="Times New Roman"/>
          <w:color w:val="000000"/>
          <w:sz w:val="24"/>
          <w:szCs w:val="24"/>
        </w:rPr>
        <w:t>приоритетам</w:t>
      </w:r>
      <w:r w:rsidR="00BC3745" w:rsidRPr="00B34278">
        <w:rPr>
          <w:rFonts w:ascii="Times New Roman" w:hAnsi="Times New Roman" w:cs="Times New Roman"/>
          <w:color w:val="000000"/>
          <w:sz w:val="24"/>
          <w:szCs w:val="24"/>
        </w:rPr>
        <w:t>, обозначенным в Стратегии МР</w:t>
      </w:r>
      <w:r w:rsidRPr="00B3427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7FD05768" w14:textId="291CFFA9" w:rsidR="00B872A9" w:rsidRPr="00B34278" w:rsidRDefault="00960B46" w:rsidP="00B34278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4278">
        <w:rPr>
          <w:rFonts w:ascii="Times New Roman" w:hAnsi="Times New Roman" w:cs="Times New Roman"/>
          <w:sz w:val="24"/>
          <w:szCs w:val="24"/>
        </w:rPr>
        <w:t>Человеческий капитал</w:t>
      </w:r>
      <w:r w:rsidR="007B1956" w:rsidRPr="00B34278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B34278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D601F9" w:rsidRPr="00B34278">
        <w:rPr>
          <w:rFonts w:ascii="Times New Roman" w:hAnsi="Times New Roman" w:cs="Times New Roman"/>
          <w:color w:val="000000"/>
          <w:sz w:val="24"/>
          <w:szCs w:val="24"/>
        </w:rPr>
        <w:t xml:space="preserve"> МП;</w:t>
      </w:r>
    </w:p>
    <w:p w14:paraId="76B638B3" w14:textId="069D64B6" w:rsidR="00B872A9" w:rsidRPr="00B34278" w:rsidRDefault="00960B46" w:rsidP="00B34278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4278">
        <w:rPr>
          <w:rFonts w:ascii="Times New Roman" w:eastAsia="Times New Roman" w:hAnsi="Times New Roman" w:cs="Times New Roman"/>
          <w:sz w:val="24"/>
          <w:szCs w:val="24"/>
        </w:rPr>
        <w:t>Эконо</w:t>
      </w:r>
      <w:r w:rsidR="00B7785D" w:rsidRPr="00B34278">
        <w:rPr>
          <w:rFonts w:ascii="Times New Roman" w:eastAsia="Times New Roman" w:hAnsi="Times New Roman" w:cs="Times New Roman"/>
          <w:sz w:val="24"/>
          <w:szCs w:val="24"/>
        </w:rPr>
        <w:t>мика</w:t>
      </w:r>
      <w:r w:rsidR="00D601F9" w:rsidRPr="00B34278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B34278">
        <w:rPr>
          <w:rFonts w:ascii="Times New Roman" w:eastAsia="Times New Roman" w:hAnsi="Times New Roman" w:cs="Times New Roman"/>
          <w:sz w:val="24"/>
          <w:szCs w:val="24"/>
        </w:rPr>
        <w:t>2</w:t>
      </w:r>
      <w:r w:rsidR="00D601F9" w:rsidRPr="00B34278">
        <w:rPr>
          <w:rFonts w:ascii="Times New Roman" w:eastAsia="Times New Roman" w:hAnsi="Times New Roman" w:cs="Times New Roman"/>
          <w:sz w:val="24"/>
          <w:szCs w:val="24"/>
        </w:rPr>
        <w:t xml:space="preserve"> МП;</w:t>
      </w:r>
    </w:p>
    <w:p w14:paraId="47AA180C" w14:textId="4CDC9199" w:rsidR="00B872A9" w:rsidRPr="00B34278" w:rsidRDefault="00960B46" w:rsidP="00B34278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4278">
        <w:rPr>
          <w:rFonts w:ascii="Times New Roman" w:eastAsia="Times New Roman" w:hAnsi="Times New Roman" w:cs="Times New Roman"/>
          <w:sz w:val="24"/>
          <w:szCs w:val="24"/>
        </w:rPr>
        <w:t>Территория проживания – 1</w:t>
      </w:r>
      <w:r w:rsidR="00D601F9" w:rsidRPr="00B34278">
        <w:rPr>
          <w:rFonts w:ascii="Times New Roman" w:eastAsia="Times New Roman" w:hAnsi="Times New Roman" w:cs="Times New Roman"/>
          <w:sz w:val="24"/>
          <w:szCs w:val="24"/>
        </w:rPr>
        <w:t xml:space="preserve"> МП;</w:t>
      </w:r>
    </w:p>
    <w:p w14:paraId="63696949" w14:textId="2534930C" w:rsidR="00B872A9" w:rsidRPr="00B34278" w:rsidRDefault="00960B46" w:rsidP="00B34278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4278">
        <w:rPr>
          <w:rFonts w:ascii="Times New Roman" w:eastAsia="Times New Roman" w:hAnsi="Times New Roman" w:cs="Times New Roman"/>
          <w:sz w:val="24"/>
          <w:szCs w:val="24"/>
        </w:rPr>
        <w:t>Управление – 3</w:t>
      </w:r>
      <w:r w:rsidR="00D601F9" w:rsidRPr="00B34278">
        <w:rPr>
          <w:rFonts w:ascii="Times New Roman" w:eastAsia="Times New Roman" w:hAnsi="Times New Roman" w:cs="Times New Roman"/>
          <w:sz w:val="24"/>
          <w:szCs w:val="24"/>
        </w:rPr>
        <w:t xml:space="preserve"> МП.</w:t>
      </w:r>
    </w:p>
    <w:p w14:paraId="35DD61BC" w14:textId="7D8FDF78" w:rsidR="009B3A23" w:rsidRPr="00B34278" w:rsidRDefault="009B3A23" w:rsidP="00363E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4278">
        <w:rPr>
          <w:rFonts w:ascii="Times New Roman" w:hAnsi="Times New Roman" w:cs="Times New Roman"/>
          <w:sz w:val="24"/>
          <w:szCs w:val="24"/>
        </w:rPr>
        <w:t>Оценка мун</w:t>
      </w:r>
      <w:r w:rsidR="00D601F9" w:rsidRPr="00B34278">
        <w:rPr>
          <w:rFonts w:ascii="Times New Roman" w:hAnsi="Times New Roman" w:cs="Times New Roman"/>
          <w:sz w:val="24"/>
          <w:szCs w:val="24"/>
        </w:rPr>
        <w:t xml:space="preserve">иципальных программ по итогам </w:t>
      </w:r>
      <w:r w:rsidR="00091F92" w:rsidRPr="00B34278">
        <w:rPr>
          <w:rFonts w:ascii="Times New Roman" w:hAnsi="Times New Roman" w:cs="Times New Roman"/>
          <w:sz w:val="24"/>
          <w:szCs w:val="24"/>
        </w:rPr>
        <w:t>2024</w:t>
      </w:r>
      <w:r w:rsidRPr="00B34278">
        <w:rPr>
          <w:rFonts w:ascii="Times New Roman" w:hAnsi="Times New Roman" w:cs="Times New Roman"/>
          <w:sz w:val="24"/>
          <w:szCs w:val="24"/>
        </w:rPr>
        <w:t xml:space="preserve"> год</w:t>
      </w:r>
      <w:r w:rsidR="00D601F9" w:rsidRPr="00B34278">
        <w:rPr>
          <w:rFonts w:ascii="Times New Roman" w:hAnsi="Times New Roman" w:cs="Times New Roman"/>
          <w:sz w:val="24"/>
          <w:szCs w:val="24"/>
        </w:rPr>
        <w:t>а</w:t>
      </w:r>
      <w:r w:rsidRPr="00B34278">
        <w:rPr>
          <w:rFonts w:ascii="Times New Roman" w:hAnsi="Times New Roman" w:cs="Times New Roman"/>
          <w:sz w:val="24"/>
          <w:szCs w:val="24"/>
        </w:rPr>
        <w:t xml:space="preserve"> проводилась в соответствии с Порядком разработки, реализации и оценки эффективности муниципальных программ</w:t>
      </w:r>
      <w:r w:rsidR="0000405C" w:rsidRPr="00B34278">
        <w:rPr>
          <w:rFonts w:ascii="Times New Roman" w:hAnsi="Times New Roman" w:cs="Times New Roman"/>
          <w:sz w:val="24"/>
          <w:szCs w:val="24"/>
        </w:rPr>
        <w:t xml:space="preserve">  и Методическими указаниями по разработке и реализации муниципальных программ  муниципального района «Сыктывдинский» Республики Коми</w:t>
      </w:r>
      <w:r w:rsidR="00FF2EF1" w:rsidRPr="00B34278">
        <w:rPr>
          <w:rFonts w:ascii="Times New Roman" w:hAnsi="Times New Roman" w:cs="Times New Roman"/>
          <w:sz w:val="24"/>
          <w:szCs w:val="24"/>
        </w:rPr>
        <w:t xml:space="preserve"> (</w:t>
      </w:r>
      <w:r w:rsidR="0000405C" w:rsidRPr="00B34278">
        <w:rPr>
          <w:rFonts w:ascii="Times New Roman" w:hAnsi="Times New Roman" w:cs="Times New Roman"/>
          <w:sz w:val="24"/>
          <w:szCs w:val="24"/>
        </w:rPr>
        <w:t>далее – Порядок, методические указания)</w:t>
      </w:r>
      <w:r w:rsidRPr="00B34278">
        <w:rPr>
          <w:rFonts w:ascii="Times New Roman" w:hAnsi="Times New Roman" w:cs="Times New Roman"/>
          <w:sz w:val="24"/>
          <w:szCs w:val="24"/>
        </w:rPr>
        <w:t>, утвержденным</w:t>
      </w:r>
      <w:r w:rsidR="0000405C" w:rsidRPr="00B34278">
        <w:rPr>
          <w:rFonts w:ascii="Times New Roman" w:hAnsi="Times New Roman" w:cs="Times New Roman"/>
          <w:sz w:val="24"/>
          <w:szCs w:val="24"/>
        </w:rPr>
        <w:t>и</w:t>
      </w:r>
      <w:r w:rsidRPr="00B34278">
        <w:rPr>
          <w:rFonts w:ascii="Times New Roman" w:hAnsi="Times New Roman" w:cs="Times New Roman"/>
          <w:sz w:val="24"/>
          <w:szCs w:val="24"/>
        </w:rPr>
        <w:t xml:space="preserve"> пос</w:t>
      </w:r>
      <w:r w:rsidR="00696D9C" w:rsidRPr="00B34278">
        <w:rPr>
          <w:rFonts w:ascii="Times New Roman" w:hAnsi="Times New Roman" w:cs="Times New Roman"/>
          <w:sz w:val="24"/>
          <w:szCs w:val="24"/>
        </w:rPr>
        <w:t xml:space="preserve">тановлением администрации МО МР </w:t>
      </w:r>
      <w:r w:rsidRPr="00B34278">
        <w:rPr>
          <w:rFonts w:ascii="Times New Roman" w:hAnsi="Times New Roman" w:cs="Times New Roman"/>
          <w:sz w:val="24"/>
          <w:szCs w:val="24"/>
        </w:rPr>
        <w:t>«Сыктывдинский» от 30 марта 2018 года № 3/263,</w:t>
      </w:r>
      <w:r w:rsidR="00AA019D" w:rsidRPr="00B34278">
        <w:rPr>
          <w:rFonts w:ascii="Times New Roman" w:hAnsi="Times New Roman" w:cs="Times New Roman"/>
          <w:sz w:val="24"/>
          <w:szCs w:val="24"/>
        </w:rPr>
        <w:t xml:space="preserve"> </w:t>
      </w:r>
      <w:r w:rsidR="00D601F9" w:rsidRPr="00B34278">
        <w:rPr>
          <w:rFonts w:ascii="Times New Roman" w:hAnsi="Times New Roman" w:cs="Times New Roman"/>
          <w:sz w:val="24"/>
          <w:szCs w:val="24"/>
        </w:rPr>
        <w:t xml:space="preserve">с учётом положений и </w:t>
      </w:r>
      <w:r w:rsidR="00AA019D" w:rsidRPr="00B34278">
        <w:rPr>
          <w:rFonts w:ascii="Times New Roman" w:hAnsi="Times New Roman" w:cs="Times New Roman"/>
          <w:sz w:val="24"/>
          <w:szCs w:val="24"/>
        </w:rPr>
        <w:t>рекомендаций</w:t>
      </w:r>
      <w:r w:rsidRPr="00B34278">
        <w:rPr>
          <w:rFonts w:ascii="Times New Roman" w:hAnsi="Times New Roman" w:cs="Times New Roman"/>
          <w:sz w:val="24"/>
          <w:szCs w:val="24"/>
        </w:rPr>
        <w:t xml:space="preserve"> Приказа Министер</w:t>
      </w:r>
      <w:r w:rsidR="00861557" w:rsidRPr="00B34278">
        <w:rPr>
          <w:rFonts w:ascii="Times New Roman" w:hAnsi="Times New Roman" w:cs="Times New Roman"/>
          <w:sz w:val="24"/>
          <w:szCs w:val="24"/>
        </w:rPr>
        <w:t xml:space="preserve">ства экономики Республики Коми </w:t>
      </w:r>
      <w:r w:rsidRPr="00B34278">
        <w:rPr>
          <w:rFonts w:ascii="Times New Roman" w:hAnsi="Times New Roman" w:cs="Times New Roman"/>
          <w:sz w:val="24"/>
          <w:szCs w:val="24"/>
        </w:rPr>
        <w:t>от 27 декабря 2017 года № 382</w:t>
      </w:r>
      <w:r w:rsidR="00960B46" w:rsidRPr="00B34278">
        <w:rPr>
          <w:rFonts w:ascii="Times New Roman" w:hAnsi="Times New Roman" w:cs="Times New Roman"/>
          <w:sz w:val="24"/>
          <w:szCs w:val="24"/>
        </w:rPr>
        <w:t xml:space="preserve"> (с внесенными изменениями Минэкономразвития Республики Коми от 22.12.2021 №499)</w:t>
      </w:r>
      <w:r w:rsidRPr="00B34278">
        <w:rPr>
          <w:rFonts w:ascii="Times New Roman" w:hAnsi="Times New Roman" w:cs="Times New Roman"/>
          <w:sz w:val="24"/>
          <w:szCs w:val="24"/>
        </w:rPr>
        <w:t>.</w:t>
      </w:r>
    </w:p>
    <w:p w14:paraId="08FB489C" w14:textId="77777777" w:rsidR="00E00110" w:rsidRPr="00B34278" w:rsidRDefault="00E00110" w:rsidP="00363E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B1D3DF3" w14:textId="597D4195" w:rsidR="009B3A23" w:rsidRPr="00B34278" w:rsidRDefault="00AA019D" w:rsidP="00363E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4278">
        <w:rPr>
          <w:rFonts w:ascii="Times New Roman" w:hAnsi="Times New Roman" w:cs="Times New Roman"/>
          <w:sz w:val="24"/>
          <w:szCs w:val="24"/>
        </w:rPr>
        <w:t>Оценка муниципальных</w:t>
      </w:r>
      <w:r w:rsidR="009B3A23" w:rsidRPr="00B34278">
        <w:rPr>
          <w:rFonts w:ascii="Times New Roman" w:hAnsi="Times New Roman" w:cs="Times New Roman"/>
          <w:sz w:val="24"/>
          <w:szCs w:val="24"/>
        </w:rPr>
        <w:t xml:space="preserve"> программ </w:t>
      </w:r>
      <w:r w:rsidR="00960B46" w:rsidRPr="00B34278">
        <w:rPr>
          <w:rFonts w:ascii="Times New Roman" w:hAnsi="Times New Roman" w:cs="Times New Roman"/>
          <w:sz w:val="24"/>
          <w:szCs w:val="24"/>
        </w:rPr>
        <w:t>осуществлялась</w:t>
      </w:r>
      <w:r w:rsidR="007B1956" w:rsidRPr="00B34278">
        <w:rPr>
          <w:rFonts w:ascii="Times New Roman" w:hAnsi="Times New Roman" w:cs="Times New Roman"/>
          <w:sz w:val="24"/>
          <w:szCs w:val="24"/>
        </w:rPr>
        <w:t xml:space="preserve"> по блокам</w:t>
      </w:r>
      <w:r w:rsidR="00E00110" w:rsidRPr="00B34278">
        <w:rPr>
          <w:rFonts w:ascii="Times New Roman" w:hAnsi="Times New Roman" w:cs="Times New Roman"/>
          <w:sz w:val="24"/>
          <w:szCs w:val="24"/>
        </w:rPr>
        <w:t>:</w:t>
      </w:r>
    </w:p>
    <w:p w14:paraId="1BDE4C60" w14:textId="021D2688" w:rsidR="00E00110" w:rsidRPr="00B34278" w:rsidRDefault="00F13E43" w:rsidP="00363E55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4278">
        <w:rPr>
          <w:rFonts w:ascii="Times New Roman" w:hAnsi="Times New Roman" w:cs="Times New Roman"/>
          <w:b/>
          <w:sz w:val="24"/>
          <w:szCs w:val="24"/>
        </w:rPr>
        <w:t>1 блок</w:t>
      </w:r>
      <w:r w:rsidRPr="00B34278">
        <w:rPr>
          <w:rFonts w:ascii="Times New Roman" w:hAnsi="Times New Roman" w:cs="Times New Roman"/>
          <w:sz w:val="24"/>
          <w:szCs w:val="24"/>
        </w:rPr>
        <w:t xml:space="preserve"> (</w:t>
      </w:r>
      <w:r w:rsidR="00E00110" w:rsidRPr="00B34278">
        <w:rPr>
          <w:rFonts w:ascii="Times New Roman" w:hAnsi="Times New Roman" w:cs="Times New Roman"/>
          <w:sz w:val="24"/>
          <w:szCs w:val="24"/>
        </w:rPr>
        <w:t>раздел 1 и 2) - качество формирования муниципальных программ, в котором оценивалась структура целей и задач програ</w:t>
      </w:r>
      <w:r w:rsidR="00960B46" w:rsidRPr="00B34278">
        <w:rPr>
          <w:rFonts w:ascii="Times New Roman" w:hAnsi="Times New Roman" w:cs="Times New Roman"/>
          <w:sz w:val="24"/>
          <w:szCs w:val="24"/>
        </w:rPr>
        <w:t>мм, их соответствие Стратегии МР</w:t>
      </w:r>
      <w:r w:rsidR="00E00110" w:rsidRPr="00B34278">
        <w:rPr>
          <w:rFonts w:ascii="Times New Roman" w:hAnsi="Times New Roman" w:cs="Times New Roman"/>
          <w:sz w:val="24"/>
          <w:szCs w:val="24"/>
        </w:rPr>
        <w:t>, качество планирования целевых индикаторов и основных мероприятий муниципальных программ;</w:t>
      </w:r>
    </w:p>
    <w:p w14:paraId="3A24C216" w14:textId="5BBFF70D" w:rsidR="00E00110" w:rsidRPr="00B34278" w:rsidRDefault="00E00110" w:rsidP="00363E55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4278">
        <w:rPr>
          <w:rFonts w:ascii="Times New Roman" w:hAnsi="Times New Roman" w:cs="Times New Roman"/>
          <w:b/>
          <w:sz w:val="24"/>
          <w:szCs w:val="24"/>
        </w:rPr>
        <w:t>2 блок</w:t>
      </w:r>
      <w:r w:rsidRPr="00B34278">
        <w:rPr>
          <w:rFonts w:ascii="Times New Roman" w:hAnsi="Times New Roman" w:cs="Times New Roman"/>
          <w:sz w:val="24"/>
          <w:szCs w:val="24"/>
        </w:rPr>
        <w:t xml:space="preserve"> (раздел 3 и 4) – эффективность реализации муниципальной программы, где оценивалось качество управления программой (соблюдение сроков исполнения, размещения информации в сети «Интернет», степень достижения плановых значений индикаторов, эффектность использования финансовых средств</w:t>
      </w:r>
      <w:r w:rsidR="00960B46" w:rsidRPr="00B34278">
        <w:rPr>
          <w:rFonts w:ascii="Times New Roman" w:hAnsi="Times New Roman" w:cs="Times New Roman"/>
          <w:sz w:val="24"/>
          <w:szCs w:val="24"/>
        </w:rPr>
        <w:t xml:space="preserve">, в том числе </w:t>
      </w:r>
      <w:r w:rsidR="00937684" w:rsidRPr="00B34278">
        <w:rPr>
          <w:rFonts w:ascii="Times New Roman" w:hAnsi="Times New Roman" w:cs="Times New Roman"/>
          <w:sz w:val="24"/>
          <w:szCs w:val="24"/>
        </w:rPr>
        <w:t>информация о показателях результатов использования субсидий и (или) иных межбюджетных трансфертов, предоставляемых из республик</w:t>
      </w:r>
      <w:r w:rsidR="00FD6366" w:rsidRPr="00B34278">
        <w:rPr>
          <w:rFonts w:ascii="Times New Roman" w:hAnsi="Times New Roman" w:cs="Times New Roman"/>
          <w:sz w:val="24"/>
          <w:szCs w:val="24"/>
        </w:rPr>
        <w:t>анского бюджета Республики Коми</w:t>
      </w:r>
      <w:r w:rsidRPr="00B34278">
        <w:rPr>
          <w:rFonts w:ascii="Times New Roman" w:hAnsi="Times New Roman" w:cs="Times New Roman"/>
          <w:sz w:val="24"/>
          <w:szCs w:val="24"/>
        </w:rPr>
        <w:t>.</w:t>
      </w:r>
    </w:p>
    <w:p w14:paraId="7A2E3D3A" w14:textId="77777777" w:rsidR="007A4FDC" w:rsidRPr="00B34278" w:rsidRDefault="007A4FDC" w:rsidP="00B342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94B825" w14:textId="506548F2" w:rsidR="00FD6194" w:rsidRPr="00B34278" w:rsidRDefault="0096225D" w:rsidP="00363E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4278">
        <w:rPr>
          <w:rFonts w:ascii="Times New Roman" w:hAnsi="Times New Roman" w:cs="Times New Roman"/>
          <w:sz w:val="24"/>
          <w:szCs w:val="24"/>
        </w:rPr>
        <w:t xml:space="preserve">Итоговая оценка муниципальных программ </w:t>
      </w:r>
      <w:r w:rsidR="00931F7F" w:rsidRPr="00B34278">
        <w:rPr>
          <w:rFonts w:ascii="Times New Roman" w:hAnsi="Times New Roman" w:cs="Times New Roman"/>
          <w:sz w:val="24"/>
          <w:szCs w:val="24"/>
        </w:rPr>
        <w:t xml:space="preserve">(далее </w:t>
      </w:r>
      <w:bookmarkStart w:id="0" w:name="_Hlk67655109"/>
      <w:r w:rsidR="00931F7F" w:rsidRPr="00B34278">
        <w:rPr>
          <w:rFonts w:ascii="Times New Roman" w:hAnsi="Times New Roman" w:cs="Times New Roman"/>
          <w:sz w:val="24"/>
          <w:szCs w:val="24"/>
        </w:rPr>
        <w:t>–</w:t>
      </w:r>
      <w:bookmarkEnd w:id="0"/>
      <w:r w:rsidR="00931F7F" w:rsidRPr="00B34278">
        <w:rPr>
          <w:rFonts w:ascii="Times New Roman" w:hAnsi="Times New Roman" w:cs="Times New Roman"/>
          <w:sz w:val="24"/>
          <w:szCs w:val="24"/>
        </w:rPr>
        <w:t xml:space="preserve"> оценка МП) </w:t>
      </w:r>
      <w:r w:rsidRPr="00B34278">
        <w:rPr>
          <w:rFonts w:ascii="Times New Roman" w:hAnsi="Times New Roman" w:cs="Times New Roman"/>
          <w:sz w:val="24"/>
          <w:szCs w:val="24"/>
        </w:rPr>
        <w:t>складывается из баллов, где максимальный балл 100 баллов</w:t>
      </w:r>
      <w:r w:rsidR="00D601F9" w:rsidRPr="00B34278">
        <w:rPr>
          <w:rFonts w:ascii="Times New Roman" w:hAnsi="Times New Roman" w:cs="Times New Roman"/>
          <w:sz w:val="24"/>
          <w:szCs w:val="24"/>
        </w:rPr>
        <w:t>. Муниципальная программа</w:t>
      </w:r>
      <w:r w:rsidR="004D0E7A" w:rsidRPr="00B34278">
        <w:rPr>
          <w:rFonts w:ascii="Times New Roman" w:hAnsi="Times New Roman" w:cs="Times New Roman"/>
          <w:sz w:val="24"/>
          <w:szCs w:val="24"/>
        </w:rPr>
        <w:t>,</w:t>
      </w:r>
      <w:r w:rsidRPr="00B34278">
        <w:rPr>
          <w:rFonts w:ascii="Times New Roman" w:hAnsi="Times New Roman" w:cs="Times New Roman"/>
          <w:sz w:val="24"/>
          <w:szCs w:val="24"/>
        </w:rPr>
        <w:t xml:space="preserve"> по</w:t>
      </w:r>
      <w:r w:rsidR="00937684" w:rsidRPr="00B34278">
        <w:rPr>
          <w:rFonts w:ascii="Times New Roman" w:hAnsi="Times New Roman" w:cs="Times New Roman"/>
          <w:sz w:val="24"/>
          <w:szCs w:val="24"/>
        </w:rPr>
        <w:t>лучившая по итогам года менее 64,99</w:t>
      </w:r>
      <w:r w:rsidRPr="00B34278">
        <w:rPr>
          <w:rFonts w:ascii="Times New Roman" w:hAnsi="Times New Roman" w:cs="Times New Roman"/>
          <w:sz w:val="24"/>
          <w:szCs w:val="24"/>
        </w:rPr>
        <w:t xml:space="preserve"> баллов</w:t>
      </w:r>
      <w:r w:rsidR="004D0E7A" w:rsidRPr="00B34278">
        <w:rPr>
          <w:rFonts w:ascii="Times New Roman" w:hAnsi="Times New Roman" w:cs="Times New Roman"/>
          <w:sz w:val="24"/>
          <w:szCs w:val="24"/>
        </w:rPr>
        <w:t>,</w:t>
      </w:r>
      <w:r w:rsidRPr="00B34278">
        <w:rPr>
          <w:rFonts w:ascii="Times New Roman" w:hAnsi="Times New Roman" w:cs="Times New Roman"/>
          <w:sz w:val="24"/>
          <w:szCs w:val="24"/>
        </w:rPr>
        <w:t xml:space="preserve"> признается неэффективной и должна быть </w:t>
      </w:r>
      <w:r w:rsidR="00FD6366" w:rsidRPr="00B34278">
        <w:rPr>
          <w:rFonts w:ascii="Times New Roman" w:hAnsi="Times New Roman" w:cs="Times New Roman"/>
          <w:sz w:val="24"/>
          <w:szCs w:val="24"/>
        </w:rPr>
        <w:t>пересмотрена в части структуры и объема финансирования.</w:t>
      </w:r>
      <w:r w:rsidRPr="00B3427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E615C8" w14:textId="77777777" w:rsidR="0041792E" w:rsidRPr="00B34278" w:rsidRDefault="0096225D" w:rsidP="00363E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4278">
        <w:rPr>
          <w:rFonts w:ascii="Times New Roman" w:hAnsi="Times New Roman" w:cs="Times New Roman"/>
          <w:sz w:val="24"/>
          <w:szCs w:val="24"/>
        </w:rPr>
        <w:t>Оценка складывается из стоимости каждого кр</w:t>
      </w:r>
      <w:r w:rsidR="004D0E7A" w:rsidRPr="00B34278">
        <w:rPr>
          <w:rFonts w:ascii="Times New Roman" w:hAnsi="Times New Roman" w:cs="Times New Roman"/>
          <w:sz w:val="24"/>
          <w:szCs w:val="24"/>
        </w:rPr>
        <w:t xml:space="preserve">итерия программы, </w:t>
      </w:r>
      <w:r w:rsidR="00AA019D" w:rsidRPr="00B34278">
        <w:rPr>
          <w:rFonts w:ascii="Times New Roman" w:hAnsi="Times New Roman" w:cs="Times New Roman"/>
          <w:sz w:val="24"/>
          <w:szCs w:val="24"/>
        </w:rPr>
        <w:t>оцениваемого по</w:t>
      </w:r>
      <w:r w:rsidRPr="00B34278">
        <w:rPr>
          <w:rFonts w:ascii="Times New Roman" w:hAnsi="Times New Roman" w:cs="Times New Roman"/>
          <w:sz w:val="24"/>
          <w:szCs w:val="24"/>
        </w:rPr>
        <w:t xml:space="preserve"> фиксированн</w:t>
      </w:r>
      <w:r w:rsidR="00FD6194" w:rsidRPr="00B34278">
        <w:rPr>
          <w:rFonts w:ascii="Times New Roman" w:hAnsi="Times New Roman" w:cs="Times New Roman"/>
          <w:sz w:val="24"/>
          <w:szCs w:val="24"/>
        </w:rPr>
        <w:t xml:space="preserve">ому размеру баллов. </w:t>
      </w:r>
    </w:p>
    <w:p w14:paraId="5AEFCB36" w14:textId="1711239C" w:rsidR="007A4FDC" w:rsidRPr="00B34278" w:rsidRDefault="0000405C" w:rsidP="00B342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4278">
        <w:rPr>
          <w:rFonts w:ascii="Times New Roman" w:hAnsi="Times New Roman" w:cs="Times New Roman"/>
          <w:sz w:val="24"/>
          <w:szCs w:val="24"/>
        </w:rPr>
        <w:t>Например</w:t>
      </w:r>
      <w:r w:rsidR="00937684" w:rsidRPr="00B34278">
        <w:rPr>
          <w:rFonts w:ascii="Times New Roman" w:hAnsi="Times New Roman" w:cs="Times New Roman"/>
          <w:sz w:val="24"/>
          <w:szCs w:val="24"/>
        </w:rPr>
        <w:t>:</w:t>
      </w:r>
      <w:r w:rsidR="008D0F7E">
        <w:rPr>
          <w:rFonts w:ascii="Times New Roman" w:hAnsi="Times New Roman" w:cs="Times New Roman"/>
          <w:sz w:val="24"/>
          <w:szCs w:val="24"/>
        </w:rPr>
        <w:t xml:space="preserve"> </w:t>
      </w:r>
      <w:r w:rsidR="00937684" w:rsidRPr="00B34278">
        <w:rPr>
          <w:rFonts w:ascii="Times New Roman" w:hAnsi="Times New Roman" w:cs="Times New Roman"/>
          <w:sz w:val="24"/>
          <w:szCs w:val="24"/>
        </w:rPr>
        <w:t>2-5</w:t>
      </w:r>
      <w:r w:rsidRPr="00B34278">
        <w:rPr>
          <w:rFonts w:ascii="Times New Roman" w:hAnsi="Times New Roman" w:cs="Times New Roman"/>
          <w:sz w:val="24"/>
          <w:szCs w:val="24"/>
        </w:rPr>
        <w:t xml:space="preserve"> балла</w:t>
      </w:r>
      <w:r w:rsidR="0096225D" w:rsidRPr="00B34278">
        <w:rPr>
          <w:rFonts w:ascii="Times New Roman" w:hAnsi="Times New Roman" w:cs="Times New Roman"/>
          <w:sz w:val="24"/>
          <w:szCs w:val="24"/>
        </w:rPr>
        <w:t xml:space="preserve"> по степени выполнения</w:t>
      </w:r>
      <w:r w:rsidR="003B559C" w:rsidRPr="00B34278">
        <w:rPr>
          <w:rFonts w:ascii="Times New Roman" w:hAnsi="Times New Roman" w:cs="Times New Roman"/>
          <w:sz w:val="24"/>
          <w:szCs w:val="24"/>
        </w:rPr>
        <w:t xml:space="preserve"> и относительная величина (да/нет, равная 1 или 0</w:t>
      </w:r>
      <w:r w:rsidR="0096225D" w:rsidRPr="00B34278">
        <w:rPr>
          <w:rFonts w:ascii="Times New Roman" w:hAnsi="Times New Roman" w:cs="Times New Roman"/>
          <w:sz w:val="24"/>
          <w:szCs w:val="24"/>
        </w:rPr>
        <w:t>).</w:t>
      </w:r>
      <w:r w:rsidRPr="00B3427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BC69AC" w14:textId="0BCC5A5E" w:rsidR="00FD6194" w:rsidRPr="00B34278" w:rsidRDefault="00FD6194" w:rsidP="00363E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4278">
        <w:rPr>
          <w:rFonts w:ascii="Times New Roman" w:hAnsi="Times New Roman" w:cs="Times New Roman"/>
          <w:sz w:val="24"/>
          <w:szCs w:val="24"/>
        </w:rPr>
        <w:t>Диапазон баллов по оценке эффек</w:t>
      </w:r>
      <w:r w:rsidR="00363E55" w:rsidRPr="00B34278">
        <w:rPr>
          <w:rFonts w:ascii="Times New Roman" w:hAnsi="Times New Roman" w:cs="Times New Roman"/>
          <w:sz w:val="24"/>
          <w:szCs w:val="24"/>
        </w:rPr>
        <w:t>тивности представлен в таблице 1</w:t>
      </w:r>
      <w:r w:rsidRPr="00B34278">
        <w:rPr>
          <w:rFonts w:ascii="Times New Roman" w:hAnsi="Times New Roman" w:cs="Times New Roman"/>
          <w:sz w:val="24"/>
          <w:szCs w:val="24"/>
        </w:rPr>
        <w:t>.</w:t>
      </w:r>
    </w:p>
    <w:p w14:paraId="3EDB875B" w14:textId="56072E87" w:rsidR="00BC3745" w:rsidRPr="00B34278" w:rsidRDefault="00FD6194" w:rsidP="00363E5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34278">
        <w:rPr>
          <w:rFonts w:ascii="Times New Roman" w:hAnsi="Times New Roman" w:cs="Times New Roman"/>
          <w:sz w:val="24"/>
          <w:szCs w:val="24"/>
        </w:rPr>
        <w:lastRenderedPageBreak/>
        <w:t xml:space="preserve">Таблица </w:t>
      </w:r>
      <w:r w:rsidR="00363E55" w:rsidRPr="00B34278">
        <w:rPr>
          <w:rFonts w:ascii="Times New Roman" w:hAnsi="Times New Roman" w:cs="Times New Roman"/>
          <w:sz w:val="24"/>
          <w:szCs w:val="24"/>
        </w:rPr>
        <w:t>1</w:t>
      </w:r>
      <w:r w:rsidRPr="00B34278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5"/>
        <w:tblW w:w="9351" w:type="dxa"/>
        <w:tblLayout w:type="fixed"/>
        <w:tblLook w:val="04A0" w:firstRow="1" w:lastRow="0" w:firstColumn="1" w:lastColumn="0" w:noHBand="0" w:noVBand="1"/>
      </w:tblPr>
      <w:tblGrid>
        <w:gridCol w:w="3114"/>
        <w:gridCol w:w="6237"/>
      </w:tblGrid>
      <w:tr w:rsidR="00FF2EF1" w:rsidRPr="00B34278" w14:paraId="0219337A" w14:textId="0CBDE4B4" w:rsidTr="00FF2EF1">
        <w:trPr>
          <w:trHeight w:val="241"/>
        </w:trPr>
        <w:tc>
          <w:tcPr>
            <w:tcW w:w="3114" w:type="dxa"/>
            <w:hideMark/>
          </w:tcPr>
          <w:p w14:paraId="343CCBAA" w14:textId="77777777" w:rsidR="00FF2EF1" w:rsidRPr="00B34278" w:rsidRDefault="00FF2EF1" w:rsidP="00363E55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Диапазон баллов</w:t>
            </w:r>
          </w:p>
        </w:tc>
        <w:tc>
          <w:tcPr>
            <w:tcW w:w="6237" w:type="dxa"/>
            <w:hideMark/>
          </w:tcPr>
          <w:p w14:paraId="1B5E0CAE" w14:textId="77777777" w:rsidR="00FF2EF1" w:rsidRPr="00B34278" w:rsidRDefault="00FF2EF1" w:rsidP="00363E55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Итоговая оценка муниципальной программы</w:t>
            </w:r>
          </w:p>
        </w:tc>
      </w:tr>
      <w:tr w:rsidR="00FF2EF1" w:rsidRPr="00B34278" w14:paraId="3D9AAD76" w14:textId="2CA51E23" w:rsidTr="00FF2EF1">
        <w:trPr>
          <w:trHeight w:val="265"/>
        </w:trPr>
        <w:tc>
          <w:tcPr>
            <w:tcW w:w="3114" w:type="dxa"/>
            <w:hideMark/>
          </w:tcPr>
          <w:p w14:paraId="1BD86EA5" w14:textId="73A79D15" w:rsidR="00FF2EF1" w:rsidRPr="00B34278" w:rsidRDefault="00FF2EF1" w:rsidP="00363E55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34278">
              <w:rPr>
                <w:rFonts w:ascii="Times New Roman" w:hAnsi="Times New Roman" w:cs="Times New Roman"/>
                <w:sz w:val="24"/>
                <w:szCs w:val="24"/>
              </w:rPr>
              <w:t>90 - 100</w:t>
            </w:r>
          </w:p>
        </w:tc>
        <w:tc>
          <w:tcPr>
            <w:tcW w:w="6237" w:type="dxa"/>
            <w:hideMark/>
          </w:tcPr>
          <w:p w14:paraId="59196092" w14:textId="03149546" w:rsidR="00FF2EF1" w:rsidRPr="00B34278" w:rsidRDefault="00FF2EF1" w:rsidP="00363E55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34278">
              <w:rPr>
                <w:rFonts w:ascii="Times New Roman" w:hAnsi="Times New Roman" w:cs="Times New Roman"/>
                <w:sz w:val="24"/>
                <w:szCs w:val="24"/>
              </w:rPr>
              <w:t>Эффективна</w:t>
            </w:r>
          </w:p>
        </w:tc>
      </w:tr>
      <w:tr w:rsidR="00FF2EF1" w:rsidRPr="00B34278" w14:paraId="3892BC5B" w14:textId="767FA5B9" w:rsidTr="00FF2EF1">
        <w:trPr>
          <w:trHeight w:val="245"/>
        </w:trPr>
        <w:tc>
          <w:tcPr>
            <w:tcW w:w="3114" w:type="dxa"/>
            <w:hideMark/>
          </w:tcPr>
          <w:p w14:paraId="71FD5B56" w14:textId="2931507F" w:rsidR="00FF2EF1" w:rsidRPr="00B34278" w:rsidRDefault="00FF2EF1" w:rsidP="00363E55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34278">
              <w:rPr>
                <w:rFonts w:ascii="Times New Roman" w:hAnsi="Times New Roman" w:cs="Times New Roman"/>
                <w:sz w:val="24"/>
                <w:szCs w:val="24"/>
              </w:rPr>
              <w:t>80 - 89,99</w:t>
            </w:r>
          </w:p>
        </w:tc>
        <w:tc>
          <w:tcPr>
            <w:tcW w:w="6237" w:type="dxa"/>
            <w:hideMark/>
          </w:tcPr>
          <w:p w14:paraId="1FA5D96C" w14:textId="1F8AA5CA" w:rsidR="00FF2EF1" w:rsidRPr="00B34278" w:rsidRDefault="00FF2EF1" w:rsidP="00363E55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34278">
              <w:rPr>
                <w:rFonts w:ascii="Times New Roman" w:hAnsi="Times New Roman" w:cs="Times New Roman"/>
                <w:sz w:val="24"/>
                <w:szCs w:val="24"/>
              </w:rPr>
              <w:t>Умеренно эффективна</w:t>
            </w:r>
          </w:p>
        </w:tc>
      </w:tr>
      <w:tr w:rsidR="00FF2EF1" w:rsidRPr="00B34278" w14:paraId="500E6ECD" w14:textId="62B87A4F" w:rsidTr="00FF2EF1">
        <w:trPr>
          <w:trHeight w:val="225"/>
        </w:trPr>
        <w:tc>
          <w:tcPr>
            <w:tcW w:w="3114" w:type="dxa"/>
            <w:hideMark/>
          </w:tcPr>
          <w:p w14:paraId="7050CAC5" w14:textId="1848CBF0" w:rsidR="00FF2EF1" w:rsidRPr="00B34278" w:rsidRDefault="00FF2EF1" w:rsidP="00363E55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34278">
              <w:rPr>
                <w:rFonts w:ascii="Times New Roman" w:hAnsi="Times New Roman" w:cs="Times New Roman"/>
                <w:sz w:val="24"/>
                <w:szCs w:val="24"/>
              </w:rPr>
              <w:t>65 - 79,99</w:t>
            </w:r>
          </w:p>
        </w:tc>
        <w:tc>
          <w:tcPr>
            <w:tcW w:w="6237" w:type="dxa"/>
            <w:hideMark/>
          </w:tcPr>
          <w:p w14:paraId="667FCDFE" w14:textId="7A3BA33C" w:rsidR="00FF2EF1" w:rsidRPr="00B34278" w:rsidRDefault="00FF2EF1" w:rsidP="00363E55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34278">
              <w:rPr>
                <w:rFonts w:ascii="Times New Roman" w:hAnsi="Times New Roman" w:cs="Times New Roman"/>
                <w:sz w:val="24"/>
                <w:szCs w:val="24"/>
              </w:rPr>
              <w:t>Адекватна</w:t>
            </w:r>
          </w:p>
        </w:tc>
      </w:tr>
      <w:tr w:rsidR="00FF2EF1" w:rsidRPr="00B34278" w14:paraId="334BB2CD" w14:textId="5A763F08" w:rsidTr="00FF2EF1">
        <w:trPr>
          <w:trHeight w:val="205"/>
        </w:trPr>
        <w:tc>
          <w:tcPr>
            <w:tcW w:w="3114" w:type="dxa"/>
            <w:hideMark/>
          </w:tcPr>
          <w:p w14:paraId="54BD8D08" w14:textId="531610AD" w:rsidR="00FF2EF1" w:rsidRPr="00B34278" w:rsidRDefault="00FF2EF1" w:rsidP="00363E55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34278">
              <w:rPr>
                <w:rFonts w:ascii="Times New Roman" w:hAnsi="Times New Roman" w:cs="Times New Roman"/>
                <w:sz w:val="24"/>
                <w:szCs w:val="24"/>
              </w:rPr>
              <w:t>0 - 64,99</w:t>
            </w:r>
          </w:p>
        </w:tc>
        <w:tc>
          <w:tcPr>
            <w:tcW w:w="6237" w:type="dxa"/>
            <w:hideMark/>
          </w:tcPr>
          <w:p w14:paraId="06D84E97" w14:textId="325BB1BC" w:rsidR="00FF2EF1" w:rsidRPr="00B34278" w:rsidRDefault="00FF2EF1" w:rsidP="00363E55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34278">
              <w:rPr>
                <w:rFonts w:ascii="Times New Roman" w:hAnsi="Times New Roman" w:cs="Times New Roman"/>
                <w:sz w:val="24"/>
                <w:szCs w:val="24"/>
              </w:rPr>
              <w:t>Неэффективна</w:t>
            </w:r>
          </w:p>
        </w:tc>
      </w:tr>
      <w:tr w:rsidR="00FF2EF1" w:rsidRPr="00B34278" w14:paraId="48785E53" w14:textId="5DB8F244" w:rsidTr="00FF2EF1">
        <w:trPr>
          <w:trHeight w:val="327"/>
        </w:trPr>
        <w:tc>
          <w:tcPr>
            <w:tcW w:w="3114" w:type="dxa"/>
            <w:hideMark/>
          </w:tcPr>
          <w:p w14:paraId="7A1721EF" w14:textId="5B880BE0" w:rsidR="00FF2EF1" w:rsidRPr="00B34278" w:rsidRDefault="00FF2EF1" w:rsidP="00363E55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34278">
              <w:rPr>
                <w:rFonts w:ascii="Times New Roman" w:hAnsi="Times New Roman" w:cs="Times New Roman"/>
                <w:sz w:val="24"/>
                <w:szCs w:val="24"/>
              </w:rPr>
              <w:t>Результаты отсутствуют</w:t>
            </w:r>
          </w:p>
        </w:tc>
        <w:tc>
          <w:tcPr>
            <w:tcW w:w="6237" w:type="dxa"/>
            <w:hideMark/>
          </w:tcPr>
          <w:p w14:paraId="647DC841" w14:textId="64392C55" w:rsidR="00FF2EF1" w:rsidRPr="00B34278" w:rsidRDefault="00FF2EF1" w:rsidP="00363E55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34278">
              <w:rPr>
                <w:rFonts w:ascii="Times New Roman" w:hAnsi="Times New Roman" w:cs="Times New Roman"/>
                <w:sz w:val="24"/>
                <w:szCs w:val="24"/>
              </w:rPr>
              <w:t>Результаты не проявлены</w:t>
            </w:r>
          </w:p>
        </w:tc>
      </w:tr>
    </w:tbl>
    <w:p w14:paraId="06E489A0" w14:textId="77777777" w:rsidR="00BC3745" w:rsidRPr="00B34278" w:rsidRDefault="00BC3745" w:rsidP="00363E5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147C34F" w14:textId="6869ECEF" w:rsidR="00425532" w:rsidRPr="00B34278" w:rsidRDefault="0096225D" w:rsidP="00363E5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4278">
        <w:rPr>
          <w:rFonts w:ascii="Times New Roman" w:hAnsi="Times New Roman" w:cs="Times New Roman"/>
          <w:sz w:val="24"/>
          <w:szCs w:val="24"/>
        </w:rPr>
        <w:t xml:space="preserve">На каждую программу </w:t>
      </w:r>
      <w:r w:rsidR="00D601F9" w:rsidRPr="00B34278">
        <w:rPr>
          <w:rFonts w:ascii="Times New Roman" w:hAnsi="Times New Roman" w:cs="Times New Roman"/>
          <w:sz w:val="24"/>
          <w:szCs w:val="24"/>
        </w:rPr>
        <w:t xml:space="preserve">ответственными исполнителями </w:t>
      </w:r>
      <w:r w:rsidR="00425532" w:rsidRPr="00B34278">
        <w:rPr>
          <w:rFonts w:ascii="Times New Roman" w:hAnsi="Times New Roman" w:cs="Times New Roman"/>
          <w:sz w:val="24"/>
          <w:szCs w:val="24"/>
        </w:rPr>
        <w:t>составляется Анкета для оценки эффективности муниципальной программы (далее – Анкета).</w:t>
      </w:r>
    </w:p>
    <w:p w14:paraId="6FD1991B" w14:textId="2C6DAC03" w:rsidR="00425532" w:rsidRPr="00B34278" w:rsidRDefault="00C86F51" w:rsidP="00363E5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4278">
        <w:rPr>
          <w:rFonts w:ascii="Times New Roman" w:hAnsi="Times New Roman" w:cs="Times New Roman"/>
          <w:sz w:val="24"/>
          <w:szCs w:val="24"/>
        </w:rPr>
        <w:t>В сводном годовом отчете</w:t>
      </w:r>
      <w:r w:rsidR="00425532" w:rsidRPr="00B34278">
        <w:rPr>
          <w:rFonts w:ascii="Times New Roman" w:hAnsi="Times New Roman" w:cs="Times New Roman"/>
          <w:sz w:val="24"/>
          <w:szCs w:val="24"/>
        </w:rPr>
        <w:t xml:space="preserve"> в соответствии с абзацем 15 пункта 2 приложения №4 </w:t>
      </w:r>
      <w:r w:rsidR="003B559C" w:rsidRPr="00B34278">
        <w:rPr>
          <w:rFonts w:ascii="Times New Roman" w:hAnsi="Times New Roman" w:cs="Times New Roman"/>
          <w:sz w:val="24"/>
          <w:szCs w:val="24"/>
        </w:rPr>
        <w:t>Методических указаний</w:t>
      </w:r>
      <w:r w:rsidR="00425532" w:rsidRPr="00B34278">
        <w:rPr>
          <w:rFonts w:ascii="Times New Roman" w:hAnsi="Times New Roman" w:cs="Times New Roman"/>
          <w:sz w:val="24"/>
          <w:szCs w:val="24"/>
        </w:rPr>
        <w:t xml:space="preserve"> по разработке и реализации муниципальных программ муниципального района «Сыктывдинский» по каждой муници</w:t>
      </w:r>
      <w:r w:rsidR="003B559C" w:rsidRPr="00B34278">
        <w:rPr>
          <w:rFonts w:ascii="Times New Roman" w:hAnsi="Times New Roman" w:cs="Times New Roman"/>
          <w:sz w:val="24"/>
          <w:szCs w:val="24"/>
        </w:rPr>
        <w:t>пальной программе на основании А</w:t>
      </w:r>
      <w:r w:rsidR="00425532" w:rsidRPr="00B34278">
        <w:rPr>
          <w:rFonts w:ascii="Times New Roman" w:hAnsi="Times New Roman" w:cs="Times New Roman"/>
          <w:sz w:val="24"/>
          <w:szCs w:val="24"/>
        </w:rPr>
        <w:t>нкеты</w:t>
      </w:r>
      <w:r w:rsidR="00F515BF" w:rsidRPr="00B34278">
        <w:rPr>
          <w:rFonts w:ascii="Times New Roman" w:hAnsi="Times New Roman" w:cs="Times New Roman"/>
          <w:sz w:val="24"/>
          <w:szCs w:val="24"/>
        </w:rPr>
        <w:t xml:space="preserve"> определяется вывод</w:t>
      </w:r>
      <w:r w:rsidR="00E74AC9" w:rsidRPr="00B34278">
        <w:rPr>
          <w:rFonts w:ascii="Times New Roman" w:hAnsi="Times New Roman" w:cs="Times New Roman"/>
          <w:sz w:val="24"/>
          <w:szCs w:val="24"/>
        </w:rPr>
        <w:t xml:space="preserve"> (см. раздел</w:t>
      </w:r>
      <w:r w:rsidR="00F515BF" w:rsidRPr="00B34278">
        <w:rPr>
          <w:rFonts w:ascii="Times New Roman" w:hAnsi="Times New Roman" w:cs="Times New Roman"/>
          <w:sz w:val="24"/>
          <w:szCs w:val="24"/>
        </w:rPr>
        <w:t>.</w:t>
      </w:r>
      <w:r w:rsidR="00E74AC9" w:rsidRPr="00B34278">
        <w:rPr>
          <w:rFonts w:ascii="Times New Roman" w:hAnsi="Times New Roman" w:cs="Times New Roman"/>
          <w:sz w:val="24"/>
          <w:szCs w:val="24"/>
        </w:rPr>
        <w:t xml:space="preserve"> </w:t>
      </w:r>
      <w:r w:rsidR="00E74AC9" w:rsidRPr="00B34278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625A85" w:rsidRPr="00B34278">
        <w:rPr>
          <w:rFonts w:ascii="Times New Roman" w:hAnsi="Times New Roman" w:cs="Times New Roman"/>
          <w:sz w:val="24"/>
          <w:szCs w:val="24"/>
        </w:rPr>
        <w:t xml:space="preserve"> настоящего</w:t>
      </w:r>
      <w:r w:rsidR="00DB6CF8" w:rsidRPr="00B34278">
        <w:rPr>
          <w:rFonts w:ascii="Times New Roman" w:hAnsi="Times New Roman" w:cs="Times New Roman"/>
          <w:sz w:val="24"/>
          <w:szCs w:val="24"/>
        </w:rPr>
        <w:t xml:space="preserve"> </w:t>
      </w:r>
      <w:r w:rsidR="00FF2EF1" w:rsidRPr="00B34278">
        <w:rPr>
          <w:rFonts w:ascii="Times New Roman" w:hAnsi="Times New Roman" w:cs="Times New Roman"/>
          <w:sz w:val="24"/>
          <w:szCs w:val="24"/>
        </w:rPr>
        <w:t>отчёта)</w:t>
      </w:r>
      <w:r w:rsidR="00DB6CF8" w:rsidRPr="00B34278">
        <w:rPr>
          <w:rFonts w:ascii="Times New Roman" w:hAnsi="Times New Roman" w:cs="Times New Roman"/>
          <w:sz w:val="24"/>
          <w:szCs w:val="24"/>
        </w:rPr>
        <w:t>.</w:t>
      </w:r>
    </w:p>
    <w:p w14:paraId="68C1D9E8" w14:textId="77777777" w:rsidR="00425532" w:rsidRPr="00B34278" w:rsidRDefault="00425532" w:rsidP="00363E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949051E" w14:textId="39DDD12C" w:rsidR="00FD6194" w:rsidRPr="00B34278" w:rsidRDefault="009D4583" w:rsidP="00442BBC">
      <w:pPr>
        <w:pStyle w:val="a3"/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4278">
        <w:rPr>
          <w:rFonts w:ascii="Times New Roman" w:hAnsi="Times New Roman" w:cs="Times New Roman"/>
          <w:b/>
          <w:sz w:val="24"/>
          <w:szCs w:val="24"/>
        </w:rPr>
        <w:t>Р</w:t>
      </w:r>
      <w:r w:rsidR="00FD6194" w:rsidRPr="00B34278">
        <w:rPr>
          <w:rFonts w:ascii="Times New Roman" w:hAnsi="Times New Roman" w:cs="Times New Roman"/>
          <w:b/>
          <w:sz w:val="24"/>
          <w:szCs w:val="24"/>
        </w:rPr>
        <w:t xml:space="preserve">ейтинг оценки эффективности </w:t>
      </w:r>
      <w:r w:rsidR="0095248D" w:rsidRPr="00B34278">
        <w:rPr>
          <w:rFonts w:ascii="Times New Roman" w:hAnsi="Times New Roman" w:cs="Times New Roman"/>
          <w:b/>
          <w:sz w:val="24"/>
          <w:szCs w:val="24"/>
        </w:rPr>
        <w:t>МП</w:t>
      </w:r>
      <w:r w:rsidR="00091F92" w:rsidRPr="00B34278">
        <w:rPr>
          <w:rFonts w:ascii="Times New Roman" w:hAnsi="Times New Roman" w:cs="Times New Roman"/>
          <w:b/>
          <w:sz w:val="24"/>
          <w:szCs w:val="24"/>
        </w:rPr>
        <w:t xml:space="preserve"> за 2024</w:t>
      </w:r>
      <w:r w:rsidR="00FD6194" w:rsidRPr="00B34278">
        <w:rPr>
          <w:rFonts w:ascii="Times New Roman" w:hAnsi="Times New Roman" w:cs="Times New Roman"/>
          <w:b/>
          <w:sz w:val="24"/>
          <w:szCs w:val="24"/>
        </w:rPr>
        <w:t xml:space="preserve"> год.</w:t>
      </w:r>
    </w:p>
    <w:p w14:paraId="195EAB1A" w14:textId="77777777" w:rsidR="001B473A" w:rsidRPr="00B34278" w:rsidRDefault="001B473A" w:rsidP="00363E55">
      <w:pPr>
        <w:pStyle w:val="a3"/>
        <w:tabs>
          <w:tab w:val="left" w:pos="426"/>
        </w:tabs>
        <w:spacing w:after="0" w:line="240" w:lineRule="auto"/>
        <w:ind w:left="0" w:firstLine="709"/>
        <w:rPr>
          <w:rFonts w:ascii="Times New Roman" w:hAnsi="Times New Roman" w:cs="Times New Roman"/>
          <w:b/>
          <w:sz w:val="24"/>
          <w:szCs w:val="24"/>
        </w:rPr>
      </w:pPr>
    </w:p>
    <w:p w14:paraId="538F5F28" w14:textId="67D87BDD" w:rsidR="00F6323E" w:rsidRPr="00B34278" w:rsidRDefault="00E00110" w:rsidP="00363E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4278">
        <w:rPr>
          <w:rFonts w:ascii="Times New Roman" w:hAnsi="Times New Roman" w:cs="Times New Roman"/>
          <w:sz w:val="24"/>
          <w:szCs w:val="24"/>
        </w:rPr>
        <w:t xml:space="preserve">В сводном </w:t>
      </w:r>
      <w:r w:rsidR="009953E8" w:rsidRPr="00B34278">
        <w:rPr>
          <w:rFonts w:ascii="Times New Roman" w:hAnsi="Times New Roman" w:cs="Times New Roman"/>
          <w:sz w:val="24"/>
          <w:szCs w:val="24"/>
        </w:rPr>
        <w:t xml:space="preserve">годовом </w:t>
      </w:r>
      <w:r w:rsidR="00AA019D" w:rsidRPr="00B34278">
        <w:rPr>
          <w:rFonts w:ascii="Times New Roman" w:hAnsi="Times New Roman" w:cs="Times New Roman"/>
          <w:sz w:val="24"/>
          <w:szCs w:val="24"/>
        </w:rPr>
        <w:t xml:space="preserve">отчете </w:t>
      </w:r>
      <w:r w:rsidR="00091F92" w:rsidRPr="00B34278">
        <w:rPr>
          <w:rFonts w:ascii="Times New Roman" w:hAnsi="Times New Roman" w:cs="Times New Roman"/>
          <w:sz w:val="24"/>
          <w:szCs w:val="24"/>
        </w:rPr>
        <w:t>за 2024</w:t>
      </w:r>
      <w:r w:rsidR="00F515BF" w:rsidRPr="00B34278">
        <w:rPr>
          <w:rFonts w:ascii="Times New Roman" w:hAnsi="Times New Roman" w:cs="Times New Roman"/>
          <w:sz w:val="24"/>
          <w:szCs w:val="24"/>
        </w:rPr>
        <w:t xml:space="preserve"> года </w:t>
      </w:r>
      <w:r w:rsidR="004C34C2">
        <w:rPr>
          <w:rFonts w:ascii="Times New Roman" w:hAnsi="Times New Roman" w:cs="Times New Roman"/>
          <w:sz w:val="24"/>
          <w:szCs w:val="24"/>
        </w:rPr>
        <w:t xml:space="preserve">в срок до 1 апреля т.г. </w:t>
      </w:r>
      <w:r w:rsidR="00AA019D" w:rsidRPr="00B34278">
        <w:rPr>
          <w:rFonts w:ascii="Times New Roman" w:hAnsi="Times New Roman" w:cs="Times New Roman"/>
          <w:sz w:val="24"/>
          <w:szCs w:val="24"/>
        </w:rPr>
        <w:t>представлена</w:t>
      </w:r>
      <w:r w:rsidR="00F6323E" w:rsidRPr="00B34278">
        <w:rPr>
          <w:rFonts w:ascii="Times New Roman" w:hAnsi="Times New Roman" w:cs="Times New Roman"/>
          <w:sz w:val="24"/>
          <w:szCs w:val="24"/>
        </w:rPr>
        <w:t xml:space="preserve"> оценка </w:t>
      </w:r>
      <w:r w:rsidR="007A4FDC" w:rsidRPr="00B34278">
        <w:rPr>
          <w:rFonts w:ascii="Times New Roman" w:hAnsi="Times New Roman" w:cs="Times New Roman"/>
          <w:sz w:val="24"/>
          <w:szCs w:val="24"/>
        </w:rPr>
        <w:t>12</w:t>
      </w:r>
      <w:r w:rsidR="0000405C" w:rsidRPr="00B34278">
        <w:rPr>
          <w:rFonts w:ascii="Times New Roman" w:hAnsi="Times New Roman" w:cs="Times New Roman"/>
          <w:sz w:val="24"/>
          <w:szCs w:val="24"/>
        </w:rPr>
        <w:t>-ти</w:t>
      </w:r>
      <w:r w:rsidR="007A4FDC" w:rsidRPr="00B34278">
        <w:rPr>
          <w:rFonts w:ascii="Times New Roman" w:hAnsi="Times New Roman" w:cs="Times New Roman"/>
          <w:sz w:val="24"/>
          <w:szCs w:val="24"/>
        </w:rPr>
        <w:t xml:space="preserve"> муниципальных программ из</w:t>
      </w:r>
      <w:r w:rsidR="006D2DEC" w:rsidRPr="00B34278">
        <w:rPr>
          <w:rFonts w:ascii="Times New Roman" w:hAnsi="Times New Roman" w:cs="Times New Roman"/>
          <w:sz w:val="24"/>
          <w:szCs w:val="24"/>
        </w:rPr>
        <w:t xml:space="preserve"> </w:t>
      </w:r>
      <w:r w:rsidR="00091F92" w:rsidRPr="00B34278">
        <w:rPr>
          <w:rFonts w:ascii="Times New Roman" w:hAnsi="Times New Roman" w:cs="Times New Roman"/>
          <w:sz w:val="24"/>
          <w:szCs w:val="24"/>
        </w:rPr>
        <w:t>13</w:t>
      </w:r>
      <w:r w:rsidR="002E66DF" w:rsidRPr="00B34278">
        <w:rPr>
          <w:rFonts w:ascii="Times New Roman" w:hAnsi="Times New Roman" w:cs="Times New Roman"/>
          <w:sz w:val="24"/>
          <w:szCs w:val="24"/>
        </w:rPr>
        <w:t xml:space="preserve"> </w:t>
      </w:r>
      <w:r w:rsidR="007A4FDC" w:rsidRPr="00B34278">
        <w:rPr>
          <w:rFonts w:ascii="Times New Roman" w:hAnsi="Times New Roman" w:cs="Times New Roman"/>
          <w:sz w:val="24"/>
          <w:szCs w:val="24"/>
        </w:rPr>
        <w:t>утвержденных МП</w:t>
      </w:r>
      <w:r w:rsidR="007B1956" w:rsidRPr="00B34278">
        <w:rPr>
          <w:rFonts w:ascii="Times New Roman" w:hAnsi="Times New Roman" w:cs="Times New Roman"/>
          <w:sz w:val="24"/>
          <w:szCs w:val="24"/>
        </w:rPr>
        <w:t xml:space="preserve">, оценка </w:t>
      </w:r>
      <w:r w:rsidR="00AA019D" w:rsidRPr="00B34278">
        <w:rPr>
          <w:rFonts w:ascii="Times New Roman" w:hAnsi="Times New Roman" w:cs="Times New Roman"/>
          <w:sz w:val="24"/>
          <w:szCs w:val="24"/>
        </w:rPr>
        <w:t>сформирована по</w:t>
      </w:r>
      <w:r w:rsidRPr="00B34278">
        <w:rPr>
          <w:rFonts w:ascii="Times New Roman" w:hAnsi="Times New Roman" w:cs="Times New Roman"/>
          <w:sz w:val="24"/>
          <w:szCs w:val="24"/>
        </w:rPr>
        <w:t xml:space="preserve"> </w:t>
      </w:r>
      <w:r w:rsidR="00AA019D" w:rsidRPr="00B34278">
        <w:rPr>
          <w:rFonts w:ascii="Times New Roman" w:hAnsi="Times New Roman" w:cs="Times New Roman"/>
          <w:sz w:val="24"/>
          <w:szCs w:val="24"/>
        </w:rPr>
        <w:t>блокам и</w:t>
      </w:r>
      <w:r w:rsidRPr="00B34278">
        <w:rPr>
          <w:rFonts w:ascii="Times New Roman" w:hAnsi="Times New Roman" w:cs="Times New Roman"/>
          <w:sz w:val="24"/>
          <w:szCs w:val="24"/>
        </w:rPr>
        <w:t xml:space="preserve"> по разделам</w:t>
      </w:r>
      <w:r w:rsidR="006F1DE6" w:rsidRPr="00B34278">
        <w:rPr>
          <w:rFonts w:ascii="Times New Roman" w:hAnsi="Times New Roman" w:cs="Times New Roman"/>
          <w:sz w:val="24"/>
          <w:szCs w:val="24"/>
        </w:rPr>
        <w:t xml:space="preserve">, </w:t>
      </w:r>
      <w:r w:rsidR="007A4FDC" w:rsidRPr="00B34278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="007A4FDC" w:rsidRPr="00B34278">
        <w:rPr>
          <w:rFonts w:ascii="Times New Roman" w:hAnsi="Times New Roman" w:cs="Times New Roman"/>
          <w:b/>
          <w:sz w:val="24"/>
          <w:szCs w:val="24"/>
        </w:rPr>
        <w:t>Анкетам</w:t>
      </w:r>
      <w:r w:rsidR="00F6323E" w:rsidRPr="00B34278">
        <w:rPr>
          <w:rFonts w:ascii="Times New Roman" w:hAnsi="Times New Roman" w:cs="Times New Roman"/>
          <w:sz w:val="24"/>
          <w:szCs w:val="24"/>
        </w:rPr>
        <w:t xml:space="preserve"> </w:t>
      </w:r>
      <w:r w:rsidR="00EF12BA" w:rsidRPr="00B34278">
        <w:rPr>
          <w:rFonts w:ascii="Times New Roman" w:hAnsi="Times New Roman" w:cs="Times New Roman"/>
          <w:sz w:val="24"/>
          <w:szCs w:val="24"/>
        </w:rPr>
        <w:t>по оценке</w:t>
      </w:r>
      <w:r w:rsidR="006F1DE6" w:rsidRPr="00B34278">
        <w:rPr>
          <w:rFonts w:ascii="Times New Roman" w:hAnsi="Times New Roman" w:cs="Times New Roman"/>
          <w:sz w:val="24"/>
          <w:szCs w:val="24"/>
        </w:rPr>
        <w:t xml:space="preserve"> эффект</w:t>
      </w:r>
      <w:r w:rsidR="00F13E43" w:rsidRPr="00B34278">
        <w:rPr>
          <w:rFonts w:ascii="Times New Roman" w:hAnsi="Times New Roman" w:cs="Times New Roman"/>
          <w:sz w:val="24"/>
          <w:szCs w:val="24"/>
        </w:rPr>
        <w:t>ивности</w:t>
      </w:r>
      <w:r w:rsidR="0000405C" w:rsidRPr="00B34278">
        <w:rPr>
          <w:rFonts w:ascii="Times New Roman" w:hAnsi="Times New Roman" w:cs="Times New Roman"/>
          <w:sz w:val="24"/>
          <w:szCs w:val="24"/>
        </w:rPr>
        <w:t xml:space="preserve"> каждой</w:t>
      </w:r>
      <w:r w:rsidR="00F13E43" w:rsidRPr="00B34278">
        <w:rPr>
          <w:rFonts w:ascii="Times New Roman" w:hAnsi="Times New Roman" w:cs="Times New Roman"/>
          <w:sz w:val="24"/>
          <w:szCs w:val="24"/>
        </w:rPr>
        <w:t xml:space="preserve"> муниципальной программы</w:t>
      </w:r>
      <w:r w:rsidR="005D1681" w:rsidRPr="00B3427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E6471F8" w14:textId="2F038A11" w:rsidR="00091F92" w:rsidRPr="00B34278" w:rsidRDefault="007A4FDC" w:rsidP="00363E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4278">
        <w:rPr>
          <w:rFonts w:ascii="Times New Roman" w:hAnsi="Times New Roman" w:cs="Times New Roman"/>
          <w:sz w:val="24"/>
          <w:szCs w:val="24"/>
        </w:rPr>
        <w:t>Порядком и М</w:t>
      </w:r>
      <w:r w:rsidR="00091F92" w:rsidRPr="00B34278">
        <w:rPr>
          <w:rFonts w:ascii="Times New Roman" w:hAnsi="Times New Roman" w:cs="Times New Roman"/>
          <w:sz w:val="24"/>
          <w:szCs w:val="24"/>
        </w:rPr>
        <w:t>етодическими указаниями установлены сроки сдачи годовых отчетов по реализации муниципальных программ и их оценка эффективности по итогам отчетного года.</w:t>
      </w:r>
    </w:p>
    <w:p w14:paraId="48D98F78" w14:textId="1FE61828" w:rsidR="00091F92" w:rsidRPr="00B34278" w:rsidRDefault="00091F92" w:rsidP="00B342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4278">
        <w:rPr>
          <w:rFonts w:ascii="Times New Roman" w:hAnsi="Times New Roman" w:cs="Times New Roman"/>
          <w:sz w:val="24"/>
          <w:szCs w:val="24"/>
        </w:rPr>
        <w:t xml:space="preserve">В соответствии с пунктами 27 и 29 Порядка «ответственный исполнитель подготавливает годовой отчет и направляет его в отдел/управление экономического развития в срок </w:t>
      </w:r>
      <w:r w:rsidRPr="00B34278">
        <w:rPr>
          <w:rFonts w:ascii="Times New Roman" w:hAnsi="Times New Roman" w:cs="Times New Roman"/>
          <w:b/>
          <w:sz w:val="24"/>
          <w:szCs w:val="24"/>
        </w:rPr>
        <w:t>до 1 марта</w:t>
      </w:r>
      <w:r w:rsidRPr="00B34278">
        <w:rPr>
          <w:rFonts w:ascii="Times New Roman" w:hAnsi="Times New Roman" w:cs="Times New Roman"/>
          <w:sz w:val="24"/>
          <w:szCs w:val="24"/>
        </w:rPr>
        <w:t xml:space="preserve"> текущего года, а доработанный вариант </w:t>
      </w:r>
      <w:r w:rsidRPr="00B34278">
        <w:rPr>
          <w:rFonts w:ascii="Times New Roman" w:hAnsi="Times New Roman" w:cs="Times New Roman"/>
          <w:b/>
          <w:sz w:val="24"/>
          <w:szCs w:val="24"/>
        </w:rPr>
        <w:t>до 1 апреля</w:t>
      </w:r>
      <w:r w:rsidRPr="00B34278">
        <w:rPr>
          <w:rFonts w:ascii="Times New Roman" w:hAnsi="Times New Roman" w:cs="Times New Roman"/>
          <w:sz w:val="24"/>
          <w:szCs w:val="24"/>
        </w:rPr>
        <w:t xml:space="preserve"> текущего года». Пункт 13 Методических указаний устанавливает перечень разделов, которые должен содержать Годовой отчет.  </w:t>
      </w:r>
    </w:p>
    <w:p w14:paraId="35D48611" w14:textId="4260DCF1" w:rsidR="007A4FDC" w:rsidRPr="00B34278" w:rsidRDefault="004C34C2" w:rsidP="00B342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Годовой отчет</w:t>
      </w:r>
      <w:r w:rsidR="00363E55" w:rsidRPr="00B34278">
        <w:rPr>
          <w:rFonts w:ascii="Times New Roman" w:hAnsi="Times New Roman" w:cs="Times New Roman"/>
          <w:sz w:val="24"/>
          <w:szCs w:val="24"/>
        </w:rPr>
        <w:t xml:space="preserve"> и </w:t>
      </w:r>
      <w:r w:rsidR="00091F92" w:rsidRPr="00B34278">
        <w:rPr>
          <w:rFonts w:ascii="Times New Roman" w:hAnsi="Times New Roman" w:cs="Times New Roman"/>
          <w:sz w:val="24"/>
          <w:szCs w:val="24"/>
        </w:rPr>
        <w:t xml:space="preserve">Оценка эффективности </w:t>
      </w:r>
      <w:r>
        <w:rPr>
          <w:rFonts w:ascii="Times New Roman" w:hAnsi="Times New Roman" w:cs="Times New Roman"/>
          <w:sz w:val="24"/>
          <w:szCs w:val="24"/>
        </w:rPr>
        <w:t>по итогам 2024 года</w:t>
      </w:r>
      <w:r w:rsidR="00091F92" w:rsidRPr="00B34278">
        <w:rPr>
          <w:rFonts w:ascii="Times New Roman" w:hAnsi="Times New Roman" w:cs="Times New Roman"/>
          <w:sz w:val="24"/>
          <w:szCs w:val="24"/>
        </w:rPr>
        <w:t xml:space="preserve"> по </w:t>
      </w:r>
      <w:r w:rsidR="00643B3F" w:rsidRPr="00B34278">
        <w:rPr>
          <w:rFonts w:ascii="Times New Roman" w:hAnsi="Times New Roman" w:cs="Times New Roman"/>
          <w:bCs/>
          <w:sz w:val="24"/>
          <w:szCs w:val="24"/>
        </w:rPr>
        <w:t>МП «Развитие градостроительной деятельности»</w:t>
      </w:r>
      <w:r>
        <w:rPr>
          <w:rFonts w:ascii="Times New Roman" w:hAnsi="Times New Roman" w:cs="Times New Roman"/>
          <w:bCs/>
          <w:sz w:val="24"/>
          <w:szCs w:val="24"/>
        </w:rPr>
        <w:t xml:space="preserve"> проставления с нарушением срока предоставления отчетности.</w:t>
      </w:r>
    </w:p>
    <w:p w14:paraId="5F62646D" w14:textId="2F9B5E80" w:rsidR="005D1681" w:rsidRPr="00B34278" w:rsidRDefault="005D1681" w:rsidP="00306F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4278">
        <w:rPr>
          <w:rFonts w:ascii="Times New Roman" w:hAnsi="Times New Roman" w:cs="Times New Roman"/>
          <w:sz w:val="24"/>
          <w:szCs w:val="24"/>
        </w:rPr>
        <w:t xml:space="preserve">Рейтинг </w:t>
      </w:r>
      <w:r w:rsidR="00AA019D" w:rsidRPr="00B34278">
        <w:rPr>
          <w:rFonts w:ascii="Times New Roman" w:hAnsi="Times New Roman" w:cs="Times New Roman"/>
          <w:sz w:val="24"/>
          <w:szCs w:val="24"/>
        </w:rPr>
        <w:t>оценки эффективности реализации</w:t>
      </w:r>
      <w:r w:rsidR="00D601F9" w:rsidRPr="00B34278">
        <w:rPr>
          <w:rFonts w:ascii="Times New Roman" w:hAnsi="Times New Roman" w:cs="Times New Roman"/>
          <w:sz w:val="24"/>
          <w:szCs w:val="24"/>
        </w:rPr>
        <w:t xml:space="preserve"> </w:t>
      </w:r>
      <w:r w:rsidR="00931F7F" w:rsidRPr="00B34278">
        <w:rPr>
          <w:rFonts w:ascii="Times New Roman" w:hAnsi="Times New Roman" w:cs="Times New Roman"/>
          <w:sz w:val="24"/>
          <w:szCs w:val="24"/>
        </w:rPr>
        <w:t>МП</w:t>
      </w:r>
      <w:r w:rsidR="00D601F9" w:rsidRPr="00B34278">
        <w:rPr>
          <w:rFonts w:ascii="Times New Roman" w:hAnsi="Times New Roman" w:cs="Times New Roman"/>
          <w:sz w:val="24"/>
          <w:szCs w:val="24"/>
        </w:rPr>
        <w:t xml:space="preserve"> по итогам</w:t>
      </w:r>
      <w:r w:rsidR="00C74C33" w:rsidRPr="00B34278">
        <w:rPr>
          <w:rFonts w:ascii="Times New Roman" w:hAnsi="Times New Roman" w:cs="Times New Roman"/>
          <w:sz w:val="24"/>
          <w:szCs w:val="24"/>
        </w:rPr>
        <w:t xml:space="preserve"> </w:t>
      </w:r>
      <w:r w:rsidR="006D2DEC" w:rsidRPr="00B34278">
        <w:rPr>
          <w:rFonts w:ascii="Times New Roman" w:hAnsi="Times New Roman" w:cs="Times New Roman"/>
          <w:sz w:val="24"/>
          <w:szCs w:val="24"/>
        </w:rPr>
        <w:t>202</w:t>
      </w:r>
      <w:r w:rsidR="00363E55" w:rsidRPr="00B34278">
        <w:rPr>
          <w:rFonts w:ascii="Times New Roman" w:hAnsi="Times New Roman" w:cs="Times New Roman"/>
          <w:sz w:val="24"/>
          <w:szCs w:val="24"/>
        </w:rPr>
        <w:t>4</w:t>
      </w:r>
      <w:r w:rsidRPr="00B34278">
        <w:rPr>
          <w:rFonts w:ascii="Times New Roman" w:hAnsi="Times New Roman" w:cs="Times New Roman"/>
          <w:sz w:val="24"/>
          <w:szCs w:val="24"/>
        </w:rPr>
        <w:t xml:space="preserve"> год</w:t>
      </w:r>
      <w:r w:rsidR="00D601F9" w:rsidRPr="00B34278">
        <w:rPr>
          <w:rFonts w:ascii="Times New Roman" w:hAnsi="Times New Roman" w:cs="Times New Roman"/>
          <w:sz w:val="24"/>
          <w:szCs w:val="24"/>
        </w:rPr>
        <w:t>а</w:t>
      </w:r>
      <w:r w:rsidRPr="00B34278">
        <w:rPr>
          <w:rFonts w:ascii="Times New Roman" w:hAnsi="Times New Roman" w:cs="Times New Roman"/>
          <w:sz w:val="24"/>
          <w:szCs w:val="24"/>
        </w:rPr>
        <w:t xml:space="preserve"> </w:t>
      </w:r>
      <w:r w:rsidR="003B559C" w:rsidRPr="00B34278">
        <w:rPr>
          <w:rFonts w:ascii="Times New Roman" w:hAnsi="Times New Roman" w:cs="Times New Roman"/>
          <w:sz w:val="24"/>
          <w:szCs w:val="24"/>
        </w:rPr>
        <w:t>подготовлен</w:t>
      </w:r>
      <w:r w:rsidR="0041792E" w:rsidRPr="00B34278">
        <w:rPr>
          <w:rFonts w:ascii="Times New Roman" w:hAnsi="Times New Roman" w:cs="Times New Roman"/>
          <w:sz w:val="24"/>
          <w:szCs w:val="24"/>
        </w:rPr>
        <w:t xml:space="preserve"> в</w:t>
      </w:r>
      <w:r w:rsidR="00363E55" w:rsidRPr="00B34278">
        <w:rPr>
          <w:rFonts w:ascii="Times New Roman" w:hAnsi="Times New Roman" w:cs="Times New Roman"/>
          <w:sz w:val="24"/>
          <w:szCs w:val="24"/>
        </w:rPr>
        <w:t xml:space="preserve"> сравнении с прошлым 2023</w:t>
      </w:r>
      <w:r w:rsidR="00A4305E" w:rsidRPr="00B34278">
        <w:rPr>
          <w:rFonts w:ascii="Times New Roman" w:hAnsi="Times New Roman" w:cs="Times New Roman"/>
          <w:sz w:val="24"/>
          <w:szCs w:val="24"/>
        </w:rPr>
        <w:t xml:space="preserve"> годом</w:t>
      </w:r>
      <w:r w:rsidR="003B559C" w:rsidRPr="00B34278">
        <w:rPr>
          <w:rFonts w:ascii="Times New Roman" w:hAnsi="Times New Roman" w:cs="Times New Roman"/>
          <w:sz w:val="24"/>
          <w:szCs w:val="24"/>
        </w:rPr>
        <w:t xml:space="preserve"> и представлен </w:t>
      </w:r>
      <w:r w:rsidR="00363E55" w:rsidRPr="00B34278">
        <w:rPr>
          <w:rFonts w:ascii="Times New Roman" w:hAnsi="Times New Roman" w:cs="Times New Roman"/>
          <w:sz w:val="24"/>
          <w:szCs w:val="24"/>
        </w:rPr>
        <w:t>в таблице 2</w:t>
      </w:r>
      <w:r w:rsidRPr="00B34278">
        <w:rPr>
          <w:rFonts w:ascii="Times New Roman" w:hAnsi="Times New Roman" w:cs="Times New Roman"/>
          <w:sz w:val="24"/>
          <w:szCs w:val="24"/>
        </w:rPr>
        <w:t>.</w:t>
      </w:r>
    </w:p>
    <w:p w14:paraId="6BB999C5" w14:textId="77777777" w:rsidR="00FF2EF1" w:rsidRPr="00B34278" w:rsidRDefault="00FF2EF1" w:rsidP="00306FC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029C7A3E" w14:textId="38BF5696" w:rsidR="009953E8" w:rsidRPr="00B34278" w:rsidRDefault="00363E55" w:rsidP="007A4F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34278">
        <w:rPr>
          <w:rFonts w:ascii="Times New Roman" w:hAnsi="Times New Roman" w:cs="Times New Roman"/>
          <w:sz w:val="24"/>
          <w:szCs w:val="24"/>
        </w:rPr>
        <w:t>Таблица 2</w:t>
      </w:r>
      <w:r w:rsidR="009953E8" w:rsidRPr="00B34278">
        <w:rPr>
          <w:rFonts w:ascii="Times New Roman" w:hAnsi="Times New Roman" w:cs="Times New Roman"/>
          <w:sz w:val="24"/>
          <w:szCs w:val="24"/>
        </w:rPr>
        <w:t>.</w:t>
      </w:r>
    </w:p>
    <w:p w14:paraId="480A6115" w14:textId="227280E1" w:rsidR="009953E8" w:rsidRPr="00B34278" w:rsidRDefault="009953E8" w:rsidP="00306FCE">
      <w:pPr>
        <w:pStyle w:val="a3"/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4278">
        <w:rPr>
          <w:rFonts w:ascii="Times New Roman" w:hAnsi="Times New Roman" w:cs="Times New Roman"/>
          <w:b/>
          <w:sz w:val="24"/>
          <w:szCs w:val="24"/>
        </w:rPr>
        <w:t>Рейтин</w:t>
      </w:r>
      <w:r w:rsidR="009D4583" w:rsidRPr="00B34278">
        <w:rPr>
          <w:rFonts w:ascii="Times New Roman" w:hAnsi="Times New Roman" w:cs="Times New Roman"/>
          <w:b/>
          <w:sz w:val="24"/>
          <w:szCs w:val="24"/>
        </w:rPr>
        <w:t>г оценки муниципальных программ</w:t>
      </w:r>
      <w:r w:rsidRPr="00B34278">
        <w:rPr>
          <w:rFonts w:ascii="Times New Roman" w:hAnsi="Times New Roman" w:cs="Times New Roman"/>
          <w:b/>
          <w:sz w:val="24"/>
          <w:szCs w:val="24"/>
        </w:rPr>
        <w:t xml:space="preserve"> проведен в </w:t>
      </w:r>
      <w:r w:rsidR="00AA019D" w:rsidRPr="00B34278">
        <w:rPr>
          <w:rFonts w:ascii="Times New Roman" w:hAnsi="Times New Roman" w:cs="Times New Roman"/>
          <w:b/>
          <w:sz w:val="24"/>
          <w:szCs w:val="24"/>
        </w:rPr>
        <w:t>соответствии требованиями</w:t>
      </w:r>
      <w:r w:rsidR="00861557" w:rsidRPr="00B34278">
        <w:rPr>
          <w:rFonts w:ascii="Times New Roman" w:hAnsi="Times New Roman" w:cs="Times New Roman"/>
          <w:b/>
          <w:sz w:val="24"/>
          <w:szCs w:val="24"/>
        </w:rPr>
        <w:t>, перечисленными в Анкете по оценке</w:t>
      </w:r>
      <w:r w:rsidRPr="00B34278">
        <w:rPr>
          <w:rFonts w:ascii="Times New Roman" w:hAnsi="Times New Roman" w:cs="Times New Roman"/>
          <w:b/>
          <w:sz w:val="24"/>
          <w:szCs w:val="24"/>
        </w:rPr>
        <w:t xml:space="preserve"> муниципальных программ</w:t>
      </w:r>
    </w:p>
    <w:p w14:paraId="513B4430" w14:textId="77777777" w:rsidR="00207AC7" w:rsidRPr="00B34278" w:rsidRDefault="00207AC7" w:rsidP="00306FCE">
      <w:pPr>
        <w:pStyle w:val="a3"/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925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6"/>
        <w:gridCol w:w="3122"/>
        <w:gridCol w:w="851"/>
        <w:gridCol w:w="851"/>
        <w:gridCol w:w="851"/>
        <w:gridCol w:w="1278"/>
        <w:gridCol w:w="1701"/>
      </w:tblGrid>
      <w:tr w:rsidR="00B34278" w:rsidRPr="00B34278" w14:paraId="0CA62DC0" w14:textId="77777777" w:rsidTr="00B34278">
        <w:tc>
          <w:tcPr>
            <w:tcW w:w="596" w:type="dxa"/>
            <w:vMerge w:val="restart"/>
          </w:tcPr>
          <w:p w14:paraId="69B3C2F2" w14:textId="77777777" w:rsidR="00B34278" w:rsidRPr="00B34278" w:rsidRDefault="00B34278" w:rsidP="0041792E">
            <w:pPr>
              <w:ind w:right="-3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278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122" w:type="dxa"/>
            <w:vMerge w:val="restart"/>
          </w:tcPr>
          <w:p w14:paraId="304AB221" w14:textId="77777777" w:rsidR="00B34278" w:rsidRPr="00B34278" w:rsidRDefault="00B34278" w:rsidP="004179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27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851" w:type="dxa"/>
            <w:vMerge w:val="restart"/>
          </w:tcPr>
          <w:p w14:paraId="49B5BB09" w14:textId="6DE815EE" w:rsidR="00B34278" w:rsidRPr="00B34278" w:rsidRDefault="00B34278" w:rsidP="004179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2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эфф-ти за 2023 г. </w:t>
            </w:r>
          </w:p>
        </w:tc>
        <w:tc>
          <w:tcPr>
            <w:tcW w:w="1702" w:type="dxa"/>
            <w:gridSpan w:val="2"/>
            <w:shd w:val="clear" w:color="auto" w:fill="EAF1DD" w:themeFill="accent3" w:themeFillTint="33"/>
          </w:tcPr>
          <w:p w14:paraId="3CA06B43" w14:textId="41524116" w:rsidR="00B34278" w:rsidRPr="00B34278" w:rsidRDefault="00B34278" w:rsidP="009526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278">
              <w:rPr>
                <w:rFonts w:ascii="Times New Roman" w:hAnsi="Times New Roman" w:cs="Times New Roman"/>
                <w:b/>
                <w:sz w:val="24"/>
                <w:szCs w:val="24"/>
              </w:rPr>
              <w:t>Оценка эффективности за 2024 г.</w:t>
            </w:r>
          </w:p>
        </w:tc>
        <w:tc>
          <w:tcPr>
            <w:tcW w:w="1278" w:type="dxa"/>
            <w:vMerge w:val="restart"/>
          </w:tcPr>
          <w:p w14:paraId="373241BF" w14:textId="77777777" w:rsidR="00B34278" w:rsidRPr="00B34278" w:rsidRDefault="00B34278" w:rsidP="004179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278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сравнения (+/-) баллов</w:t>
            </w:r>
          </w:p>
        </w:tc>
        <w:tc>
          <w:tcPr>
            <w:tcW w:w="1701" w:type="dxa"/>
            <w:vMerge w:val="restart"/>
          </w:tcPr>
          <w:p w14:paraId="1E10FC27" w14:textId="01FA93D2" w:rsidR="00B34278" w:rsidRPr="00B34278" w:rsidRDefault="00B34278" w:rsidP="004179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278">
              <w:rPr>
                <w:rFonts w:ascii="Times New Roman" w:hAnsi="Times New Roman" w:cs="Times New Roman"/>
                <w:b/>
                <w:sz w:val="24"/>
                <w:szCs w:val="24"/>
              </w:rPr>
              <w:t>Оценка МП за 2024 г.</w:t>
            </w:r>
          </w:p>
        </w:tc>
      </w:tr>
      <w:tr w:rsidR="00B34278" w:rsidRPr="00B34278" w14:paraId="1585CA9B" w14:textId="77777777" w:rsidTr="00B34278">
        <w:tc>
          <w:tcPr>
            <w:tcW w:w="596" w:type="dxa"/>
            <w:vMerge/>
          </w:tcPr>
          <w:p w14:paraId="5D3D8961" w14:textId="77777777" w:rsidR="00B34278" w:rsidRPr="00B34278" w:rsidRDefault="00B34278" w:rsidP="0041792E">
            <w:pPr>
              <w:ind w:right="-3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2" w:type="dxa"/>
            <w:vMerge/>
          </w:tcPr>
          <w:p w14:paraId="1CCC33EB" w14:textId="77777777" w:rsidR="00B34278" w:rsidRPr="00B34278" w:rsidRDefault="00B34278" w:rsidP="004179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60F08481" w14:textId="77777777" w:rsidR="00B34278" w:rsidRPr="00B34278" w:rsidRDefault="00B34278" w:rsidP="004179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EAF1DD" w:themeFill="accent3" w:themeFillTint="33"/>
          </w:tcPr>
          <w:p w14:paraId="0618234E" w14:textId="48BA5CF9" w:rsidR="00B34278" w:rsidRPr="00B34278" w:rsidRDefault="00B34278" w:rsidP="004179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4278">
              <w:rPr>
                <w:rFonts w:ascii="Times New Roman" w:hAnsi="Times New Roman" w:cs="Times New Roman"/>
                <w:b/>
                <w:sz w:val="20"/>
                <w:szCs w:val="20"/>
              </w:rPr>
              <w:t>баллы</w:t>
            </w:r>
          </w:p>
        </w:tc>
        <w:tc>
          <w:tcPr>
            <w:tcW w:w="851" w:type="dxa"/>
            <w:shd w:val="clear" w:color="auto" w:fill="EAF1DD" w:themeFill="accent3" w:themeFillTint="33"/>
          </w:tcPr>
          <w:p w14:paraId="670F2407" w14:textId="6C27F4EE" w:rsidR="00B34278" w:rsidRPr="00B34278" w:rsidRDefault="00B34278" w:rsidP="004179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278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278" w:type="dxa"/>
            <w:vMerge/>
          </w:tcPr>
          <w:p w14:paraId="4AE5FF54" w14:textId="77777777" w:rsidR="00B34278" w:rsidRPr="00B34278" w:rsidRDefault="00B34278" w:rsidP="004179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74810ABC" w14:textId="77777777" w:rsidR="00B34278" w:rsidRPr="00B34278" w:rsidRDefault="00B34278" w:rsidP="004179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3E55" w:rsidRPr="00B34278" w14:paraId="61EEB69E" w14:textId="77777777" w:rsidTr="00B34278">
        <w:tc>
          <w:tcPr>
            <w:tcW w:w="596" w:type="dxa"/>
          </w:tcPr>
          <w:p w14:paraId="499ADA80" w14:textId="77777777" w:rsidR="00363E55" w:rsidRPr="00B34278" w:rsidRDefault="00363E55" w:rsidP="00442BBC">
            <w:pPr>
              <w:pStyle w:val="a3"/>
              <w:numPr>
                <w:ilvl w:val="0"/>
                <w:numId w:val="9"/>
              </w:numPr>
              <w:ind w:left="0" w:firstLine="2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</w:tcPr>
          <w:p w14:paraId="54BD383D" w14:textId="15153521" w:rsidR="00363E55" w:rsidRPr="00B34278" w:rsidRDefault="00363E55" w:rsidP="00363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278">
              <w:rPr>
                <w:rFonts w:ascii="Times New Roman" w:hAnsi="Times New Roman" w:cs="Times New Roman"/>
                <w:sz w:val="24"/>
                <w:szCs w:val="24"/>
              </w:rPr>
              <w:t>МП "Управление муниципальными финансами"</w:t>
            </w:r>
          </w:p>
        </w:tc>
        <w:tc>
          <w:tcPr>
            <w:tcW w:w="851" w:type="dxa"/>
          </w:tcPr>
          <w:p w14:paraId="7A2370E5" w14:textId="69A3EFFA" w:rsidR="00363E55" w:rsidRPr="00B34278" w:rsidRDefault="00363E55" w:rsidP="00363E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42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90,00</w:t>
            </w:r>
          </w:p>
        </w:tc>
        <w:tc>
          <w:tcPr>
            <w:tcW w:w="851" w:type="dxa"/>
            <w:shd w:val="clear" w:color="auto" w:fill="EAF1DD" w:themeFill="accent3" w:themeFillTint="33"/>
          </w:tcPr>
          <w:p w14:paraId="3CAF013F" w14:textId="4DF4E64A" w:rsidR="00363E55" w:rsidRPr="00B34278" w:rsidRDefault="00363E55" w:rsidP="00363E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42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14,88</w:t>
            </w:r>
          </w:p>
        </w:tc>
        <w:tc>
          <w:tcPr>
            <w:tcW w:w="851" w:type="dxa"/>
            <w:shd w:val="clear" w:color="auto" w:fill="EAF1DD" w:themeFill="accent3" w:themeFillTint="33"/>
          </w:tcPr>
          <w:p w14:paraId="20CF91B3" w14:textId="47338D7C" w:rsidR="00363E55" w:rsidRPr="00B34278" w:rsidRDefault="00363E55" w:rsidP="00363E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42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97,0</w:t>
            </w:r>
          </w:p>
        </w:tc>
        <w:tc>
          <w:tcPr>
            <w:tcW w:w="1278" w:type="dxa"/>
          </w:tcPr>
          <w:p w14:paraId="56154243" w14:textId="057EB8C4" w:rsidR="00363E55" w:rsidRPr="00B34278" w:rsidRDefault="00225BAE" w:rsidP="00363E55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3427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+</w:t>
            </w:r>
            <w:r w:rsidR="00363E55" w:rsidRPr="00B3427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7,0</w:t>
            </w:r>
          </w:p>
        </w:tc>
        <w:tc>
          <w:tcPr>
            <w:tcW w:w="1701" w:type="dxa"/>
          </w:tcPr>
          <w:p w14:paraId="089BF410" w14:textId="1D5E7DAE" w:rsidR="00363E55" w:rsidRPr="00B34278" w:rsidRDefault="00363E55" w:rsidP="00363E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27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Эффективная</w:t>
            </w:r>
          </w:p>
        </w:tc>
      </w:tr>
      <w:tr w:rsidR="00225BAE" w:rsidRPr="00B34278" w14:paraId="04C95BA6" w14:textId="77777777" w:rsidTr="00B34278">
        <w:tc>
          <w:tcPr>
            <w:tcW w:w="596" w:type="dxa"/>
          </w:tcPr>
          <w:p w14:paraId="39FDCAF5" w14:textId="77777777" w:rsidR="00225BAE" w:rsidRPr="00B34278" w:rsidRDefault="00225BAE" w:rsidP="00442BBC">
            <w:pPr>
              <w:pStyle w:val="a3"/>
              <w:numPr>
                <w:ilvl w:val="0"/>
                <w:numId w:val="9"/>
              </w:numPr>
              <w:ind w:left="0" w:firstLine="2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</w:tcPr>
          <w:p w14:paraId="585FD9AA" w14:textId="70C2C5AF" w:rsidR="00225BAE" w:rsidRPr="00B34278" w:rsidRDefault="00225BAE" w:rsidP="0022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278">
              <w:rPr>
                <w:rFonts w:ascii="Times New Roman" w:hAnsi="Times New Roman" w:cs="Times New Roman"/>
                <w:sz w:val="24"/>
                <w:szCs w:val="24"/>
              </w:rPr>
              <w:t>МП «Создание условий для развития социальной сферы»</w:t>
            </w:r>
          </w:p>
        </w:tc>
        <w:tc>
          <w:tcPr>
            <w:tcW w:w="851" w:type="dxa"/>
          </w:tcPr>
          <w:p w14:paraId="702E4597" w14:textId="7B26C035" w:rsidR="00225BAE" w:rsidRPr="00B34278" w:rsidRDefault="00225BAE" w:rsidP="00225BA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342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86,25</w:t>
            </w:r>
          </w:p>
        </w:tc>
        <w:tc>
          <w:tcPr>
            <w:tcW w:w="851" w:type="dxa"/>
            <w:shd w:val="clear" w:color="auto" w:fill="EAF1DD" w:themeFill="accent3" w:themeFillTint="33"/>
          </w:tcPr>
          <w:p w14:paraId="3A30B535" w14:textId="18A8B85A" w:rsidR="00225BAE" w:rsidRPr="00B34278" w:rsidRDefault="00225BAE" w:rsidP="00225BA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342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13,96</w:t>
            </w:r>
          </w:p>
        </w:tc>
        <w:tc>
          <w:tcPr>
            <w:tcW w:w="851" w:type="dxa"/>
            <w:shd w:val="clear" w:color="auto" w:fill="EAF1DD" w:themeFill="accent3" w:themeFillTint="33"/>
          </w:tcPr>
          <w:p w14:paraId="79A475C3" w14:textId="2B65628D" w:rsidR="00225BAE" w:rsidRPr="00B34278" w:rsidRDefault="00643B3F" w:rsidP="00225B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42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96,93</w:t>
            </w:r>
          </w:p>
        </w:tc>
        <w:tc>
          <w:tcPr>
            <w:tcW w:w="1278" w:type="dxa"/>
          </w:tcPr>
          <w:p w14:paraId="3546ACEE" w14:textId="086A1D59" w:rsidR="00225BAE" w:rsidRPr="00B34278" w:rsidRDefault="00643B3F" w:rsidP="00225BA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3427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+10,68</w:t>
            </w:r>
          </w:p>
        </w:tc>
        <w:tc>
          <w:tcPr>
            <w:tcW w:w="1701" w:type="dxa"/>
          </w:tcPr>
          <w:p w14:paraId="7365004C" w14:textId="7D4817FF" w:rsidR="00225BAE" w:rsidRPr="00B34278" w:rsidRDefault="00225BAE" w:rsidP="00225BA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3427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Эффективная</w:t>
            </w:r>
          </w:p>
        </w:tc>
      </w:tr>
      <w:tr w:rsidR="00225BAE" w:rsidRPr="00B34278" w14:paraId="798BCBC5" w14:textId="77777777" w:rsidTr="00B34278">
        <w:tc>
          <w:tcPr>
            <w:tcW w:w="596" w:type="dxa"/>
          </w:tcPr>
          <w:p w14:paraId="74342EE1" w14:textId="77777777" w:rsidR="00225BAE" w:rsidRPr="00B34278" w:rsidRDefault="00225BAE" w:rsidP="00442BBC">
            <w:pPr>
              <w:pStyle w:val="a3"/>
              <w:numPr>
                <w:ilvl w:val="0"/>
                <w:numId w:val="9"/>
              </w:numPr>
              <w:ind w:left="0" w:firstLine="2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</w:tcPr>
          <w:p w14:paraId="10F772E4" w14:textId="7ADE486C" w:rsidR="00225BAE" w:rsidRPr="00B34278" w:rsidRDefault="00225BAE" w:rsidP="0022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278">
              <w:rPr>
                <w:rFonts w:ascii="Times New Roman" w:hAnsi="Times New Roman" w:cs="Times New Roman"/>
                <w:sz w:val="24"/>
                <w:szCs w:val="24"/>
              </w:rPr>
              <w:t>МП «Развитие транспортной системы»</w:t>
            </w:r>
          </w:p>
        </w:tc>
        <w:tc>
          <w:tcPr>
            <w:tcW w:w="851" w:type="dxa"/>
          </w:tcPr>
          <w:p w14:paraId="7FFF3FC2" w14:textId="00B143D5" w:rsidR="00225BAE" w:rsidRPr="00B34278" w:rsidRDefault="007A4FDC" w:rsidP="00225B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42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EAF1DD" w:themeFill="accent3" w:themeFillTint="33"/>
          </w:tcPr>
          <w:p w14:paraId="7E3DF8BF" w14:textId="73C31937" w:rsidR="00225BAE" w:rsidRPr="00B34278" w:rsidRDefault="00225BAE" w:rsidP="00225B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42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13,99</w:t>
            </w:r>
          </w:p>
        </w:tc>
        <w:tc>
          <w:tcPr>
            <w:tcW w:w="851" w:type="dxa"/>
            <w:shd w:val="clear" w:color="auto" w:fill="EAF1DD" w:themeFill="accent3" w:themeFillTint="33"/>
          </w:tcPr>
          <w:p w14:paraId="2A7CC095" w14:textId="1EAB4E04" w:rsidR="00225BAE" w:rsidRPr="00B34278" w:rsidRDefault="00225BAE" w:rsidP="00225B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42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94,75</w:t>
            </w:r>
          </w:p>
        </w:tc>
        <w:tc>
          <w:tcPr>
            <w:tcW w:w="1278" w:type="dxa"/>
          </w:tcPr>
          <w:p w14:paraId="0EF4DE16" w14:textId="325CAECC" w:rsidR="00225BAE" w:rsidRPr="00B34278" w:rsidRDefault="00225BAE" w:rsidP="00225BAE">
            <w:pPr>
              <w:pStyle w:val="ConsPlusNormal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B34278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62F8B02E" w14:textId="5015180D" w:rsidR="00225BAE" w:rsidRPr="00B34278" w:rsidRDefault="00225BAE" w:rsidP="00225B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27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Эффективная</w:t>
            </w:r>
          </w:p>
        </w:tc>
      </w:tr>
      <w:tr w:rsidR="00225BAE" w:rsidRPr="00B34278" w14:paraId="53944989" w14:textId="77777777" w:rsidTr="00B34278">
        <w:tc>
          <w:tcPr>
            <w:tcW w:w="596" w:type="dxa"/>
          </w:tcPr>
          <w:p w14:paraId="6B076A23" w14:textId="77777777" w:rsidR="00225BAE" w:rsidRPr="00B34278" w:rsidRDefault="00225BAE" w:rsidP="00442BBC">
            <w:pPr>
              <w:pStyle w:val="a3"/>
              <w:numPr>
                <w:ilvl w:val="0"/>
                <w:numId w:val="9"/>
              </w:numPr>
              <w:ind w:left="0" w:firstLine="2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</w:tcPr>
          <w:p w14:paraId="167F9F21" w14:textId="79D14F62" w:rsidR="00225BAE" w:rsidRPr="00B34278" w:rsidRDefault="00225BAE" w:rsidP="0022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278">
              <w:rPr>
                <w:rFonts w:ascii="Times New Roman" w:hAnsi="Times New Roman" w:cs="Times New Roman"/>
                <w:sz w:val="24"/>
                <w:szCs w:val="24"/>
              </w:rPr>
              <w:t>МП «Безопасность жизнедеятельности населения и муниципального имущества»</w:t>
            </w:r>
          </w:p>
        </w:tc>
        <w:tc>
          <w:tcPr>
            <w:tcW w:w="851" w:type="dxa"/>
          </w:tcPr>
          <w:p w14:paraId="3908635F" w14:textId="6DDF5E15" w:rsidR="00225BAE" w:rsidRPr="00B34278" w:rsidRDefault="00225BAE" w:rsidP="00225B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42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91,75</w:t>
            </w:r>
          </w:p>
        </w:tc>
        <w:tc>
          <w:tcPr>
            <w:tcW w:w="851" w:type="dxa"/>
            <w:shd w:val="clear" w:color="auto" w:fill="EAF1DD" w:themeFill="accent3" w:themeFillTint="33"/>
          </w:tcPr>
          <w:p w14:paraId="11D8F7B3" w14:textId="57166534" w:rsidR="00225BAE" w:rsidRPr="00B34278" w:rsidRDefault="00225BAE" w:rsidP="00225B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42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13,93</w:t>
            </w:r>
          </w:p>
        </w:tc>
        <w:tc>
          <w:tcPr>
            <w:tcW w:w="851" w:type="dxa"/>
            <w:shd w:val="clear" w:color="auto" w:fill="EAF1DD" w:themeFill="accent3" w:themeFillTint="33"/>
          </w:tcPr>
          <w:p w14:paraId="4BA34CBE" w14:textId="11355AD4" w:rsidR="00225BAE" w:rsidRPr="00B34278" w:rsidRDefault="00225BAE" w:rsidP="00225B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42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93,25</w:t>
            </w:r>
          </w:p>
        </w:tc>
        <w:tc>
          <w:tcPr>
            <w:tcW w:w="1278" w:type="dxa"/>
          </w:tcPr>
          <w:p w14:paraId="52C3F023" w14:textId="5A5287BE" w:rsidR="00225BAE" w:rsidRPr="00B34278" w:rsidRDefault="00225BAE" w:rsidP="00225BA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3427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+1,5</w:t>
            </w:r>
          </w:p>
        </w:tc>
        <w:tc>
          <w:tcPr>
            <w:tcW w:w="1701" w:type="dxa"/>
          </w:tcPr>
          <w:p w14:paraId="41E043C2" w14:textId="48C03CB8" w:rsidR="00225BAE" w:rsidRPr="00B34278" w:rsidRDefault="00225BAE" w:rsidP="00225BA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3427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Эффективная</w:t>
            </w:r>
          </w:p>
        </w:tc>
      </w:tr>
      <w:tr w:rsidR="00225BAE" w:rsidRPr="00B34278" w14:paraId="34184C17" w14:textId="77777777" w:rsidTr="00B34278">
        <w:tc>
          <w:tcPr>
            <w:tcW w:w="596" w:type="dxa"/>
          </w:tcPr>
          <w:p w14:paraId="05ECDFB2" w14:textId="77777777" w:rsidR="00225BAE" w:rsidRPr="00B34278" w:rsidRDefault="00225BAE" w:rsidP="00442BBC">
            <w:pPr>
              <w:pStyle w:val="a3"/>
              <w:numPr>
                <w:ilvl w:val="0"/>
                <w:numId w:val="9"/>
              </w:numPr>
              <w:ind w:left="0" w:firstLine="2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</w:tcPr>
          <w:p w14:paraId="6B4E63E3" w14:textId="1E590368" w:rsidR="00225BAE" w:rsidRPr="00B34278" w:rsidRDefault="00225BAE" w:rsidP="0022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278">
              <w:rPr>
                <w:rFonts w:ascii="Times New Roman" w:hAnsi="Times New Roman" w:cs="Times New Roman"/>
                <w:sz w:val="24"/>
                <w:szCs w:val="24"/>
              </w:rPr>
              <w:t>МП «Развитие экономики»</w:t>
            </w:r>
          </w:p>
        </w:tc>
        <w:tc>
          <w:tcPr>
            <w:tcW w:w="851" w:type="dxa"/>
          </w:tcPr>
          <w:p w14:paraId="395AEC75" w14:textId="57E47409" w:rsidR="00225BAE" w:rsidRPr="00B34278" w:rsidRDefault="00225BAE" w:rsidP="00225B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42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83,75</w:t>
            </w:r>
          </w:p>
        </w:tc>
        <w:tc>
          <w:tcPr>
            <w:tcW w:w="851" w:type="dxa"/>
            <w:shd w:val="clear" w:color="auto" w:fill="EAF1DD" w:themeFill="accent3" w:themeFillTint="33"/>
          </w:tcPr>
          <w:p w14:paraId="702E1B0B" w14:textId="314EA55B" w:rsidR="00225BAE" w:rsidRPr="00B34278" w:rsidRDefault="00225BAE" w:rsidP="00225B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42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12,88</w:t>
            </w:r>
          </w:p>
        </w:tc>
        <w:tc>
          <w:tcPr>
            <w:tcW w:w="851" w:type="dxa"/>
            <w:shd w:val="clear" w:color="auto" w:fill="EAF1DD" w:themeFill="accent3" w:themeFillTint="33"/>
          </w:tcPr>
          <w:p w14:paraId="33D06D55" w14:textId="312A72C5" w:rsidR="00225BAE" w:rsidRPr="00B34278" w:rsidRDefault="00225BAE" w:rsidP="00225B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42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90,00</w:t>
            </w:r>
          </w:p>
        </w:tc>
        <w:tc>
          <w:tcPr>
            <w:tcW w:w="1278" w:type="dxa"/>
          </w:tcPr>
          <w:p w14:paraId="5DFF24ED" w14:textId="52501346" w:rsidR="00225BAE" w:rsidRPr="00B34278" w:rsidRDefault="00225BAE" w:rsidP="00225BA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3427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+6,25</w:t>
            </w:r>
          </w:p>
        </w:tc>
        <w:tc>
          <w:tcPr>
            <w:tcW w:w="1701" w:type="dxa"/>
          </w:tcPr>
          <w:p w14:paraId="20388A24" w14:textId="44ADB105" w:rsidR="00225BAE" w:rsidRPr="00B34278" w:rsidRDefault="00225BAE" w:rsidP="00225BA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3427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Эффективная</w:t>
            </w:r>
          </w:p>
        </w:tc>
      </w:tr>
      <w:tr w:rsidR="007A4FDC" w:rsidRPr="00B34278" w14:paraId="1FE2DD8E" w14:textId="77777777" w:rsidTr="00B34278">
        <w:tc>
          <w:tcPr>
            <w:tcW w:w="596" w:type="dxa"/>
          </w:tcPr>
          <w:p w14:paraId="7F181C74" w14:textId="77777777" w:rsidR="007A4FDC" w:rsidRPr="00B34278" w:rsidRDefault="007A4FDC" w:rsidP="007A4FDC">
            <w:pPr>
              <w:pStyle w:val="a3"/>
              <w:numPr>
                <w:ilvl w:val="0"/>
                <w:numId w:val="9"/>
              </w:numPr>
              <w:ind w:left="0" w:firstLine="2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</w:tcPr>
          <w:p w14:paraId="5B089276" w14:textId="41359F4C" w:rsidR="007A4FDC" w:rsidRPr="00B34278" w:rsidRDefault="007A4FDC" w:rsidP="007A4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278">
              <w:rPr>
                <w:rFonts w:ascii="Times New Roman" w:hAnsi="Times New Roman" w:cs="Times New Roman"/>
                <w:sz w:val="24"/>
                <w:szCs w:val="24"/>
              </w:rPr>
              <w:t>МП «</w:t>
            </w:r>
            <w:r w:rsidRPr="00B342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кадровая политика и  профессиональное  развитие муниципальных служащих»</w:t>
            </w:r>
          </w:p>
        </w:tc>
        <w:tc>
          <w:tcPr>
            <w:tcW w:w="851" w:type="dxa"/>
          </w:tcPr>
          <w:p w14:paraId="72E7B0AD" w14:textId="412D0C36" w:rsidR="007A4FDC" w:rsidRPr="00B34278" w:rsidRDefault="007A4FDC" w:rsidP="007A4F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42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84,75</w:t>
            </w:r>
          </w:p>
        </w:tc>
        <w:tc>
          <w:tcPr>
            <w:tcW w:w="851" w:type="dxa"/>
            <w:shd w:val="clear" w:color="auto" w:fill="EAF1DD" w:themeFill="accent3" w:themeFillTint="33"/>
          </w:tcPr>
          <w:p w14:paraId="3D71C7B2" w14:textId="783A5924" w:rsidR="007A4FDC" w:rsidRPr="00B34278" w:rsidRDefault="007A4FDC" w:rsidP="007A4F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42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12,75</w:t>
            </w:r>
          </w:p>
        </w:tc>
        <w:tc>
          <w:tcPr>
            <w:tcW w:w="851" w:type="dxa"/>
            <w:shd w:val="clear" w:color="auto" w:fill="EAF1DD" w:themeFill="accent3" w:themeFillTint="33"/>
          </w:tcPr>
          <w:p w14:paraId="5106D267" w14:textId="34EB1C51" w:rsidR="007A4FDC" w:rsidRPr="00B34278" w:rsidRDefault="00EE5356" w:rsidP="007A4F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</w:t>
            </w:r>
            <w:r w:rsidR="007A4FDC" w:rsidRPr="00B342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,75</w:t>
            </w:r>
          </w:p>
        </w:tc>
        <w:tc>
          <w:tcPr>
            <w:tcW w:w="1278" w:type="dxa"/>
          </w:tcPr>
          <w:p w14:paraId="0DC291FD" w14:textId="0015BF0E" w:rsidR="007A4FDC" w:rsidRPr="00B34278" w:rsidRDefault="00EE5356" w:rsidP="007A4FD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-1,0</w:t>
            </w:r>
          </w:p>
        </w:tc>
        <w:tc>
          <w:tcPr>
            <w:tcW w:w="1701" w:type="dxa"/>
          </w:tcPr>
          <w:p w14:paraId="7C673ED8" w14:textId="00B229F0" w:rsidR="007A4FDC" w:rsidRPr="00B34278" w:rsidRDefault="007A4FDC" w:rsidP="007A4FD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34278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Умеренно эффективная</w:t>
            </w:r>
          </w:p>
        </w:tc>
      </w:tr>
      <w:tr w:rsidR="007A4FDC" w:rsidRPr="00B34278" w14:paraId="31555CE9" w14:textId="77777777" w:rsidTr="00B34278">
        <w:tc>
          <w:tcPr>
            <w:tcW w:w="596" w:type="dxa"/>
          </w:tcPr>
          <w:p w14:paraId="33AECB83" w14:textId="77777777" w:rsidR="007A4FDC" w:rsidRPr="00B34278" w:rsidRDefault="007A4FDC" w:rsidP="007A4FDC">
            <w:pPr>
              <w:pStyle w:val="a3"/>
              <w:numPr>
                <w:ilvl w:val="0"/>
                <w:numId w:val="9"/>
              </w:numPr>
              <w:ind w:left="0" w:firstLine="2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</w:tcPr>
          <w:p w14:paraId="53C23A5A" w14:textId="3F5F9564" w:rsidR="007A4FDC" w:rsidRPr="00B34278" w:rsidRDefault="0076162B" w:rsidP="007A4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278">
              <w:rPr>
                <w:rFonts w:ascii="Times New Roman" w:hAnsi="Times New Roman" w:cs="Times New Roman"/>
                <w:sz w:val="24"/>
                <w:szCs w:val="24"/>
              </w:rPr>
              <w:t>МП «Развитие образования»</w:t>
            </w:r>
          </w:p>
        </w:tc>
        <w:tc>
          <w:tcPr>
            <w:tcW w:w="851" w:type="dxa"/>
          </w:tcPr>
          <w:p w14:paraId="5D457FC3" w14:textId="79C165AC" w:rsidR="007A4FDC" w:rsidRPr="00B34278" w:rsidRDefault="007A4FDC" w:rsidP="007A4F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42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88,83</w:t>
            </w:r>
          </w:p>
        </w:tc>
        <w:tc>
          <w:tcPr>
            <w:tcW w:w="851" w:type="dxa"/>
            <w:shd w:val="clear" w:color="auto" w:fill="EAF1DD" w:themeFill="accent3" w:themeFillTint="33"/>
          </w:tcPr>
          <w:p w14:paraId="4E43395A" w14:textId="7440A1E2" w:rsidR="007A4FDC" w:rsidRPr="00B34278" w:rsidRDefault="007A4FDC" w:rsidP="007A4F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42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13,55</w:t>
            </w:r>
          </w:p>
        </w:tc>
        <w:tc>
          <w:tcPr>
            <w:tcW w:w="851" w:type="dxa"/>
            <w:shd w:val="clear" w:color="auto" w:fill="EAF1DD" w:themeFill="accent3" w:themeFillTint="33"/>
          </w:tcPr>
          <w:p w14:paraId="03FBFF8D" w14:textId="6E8F3FA7" w:rsidR="007A4FDC" w:rsidRPr="00B34278" w:rsidRDefault="007A4FDC" w:rsidP="007A4F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42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83,75</w:t>
            </w:r>
          </w:p>
        </w:tc>
        <w:tc>
          <w:tcPr>
            <w:tcW w:w="1278" w:type="dxa"/>
          </w:tcPr>
          <w:p w14:paraId="75876D21" w14:textId="2C84F147" w:rsidR="007A4FDC" w:rsidRPr="00B34278" w:rsidRDefault="007A4FDC" w:rsidP="007A4FDC">
            <w:pPr>
              <w:pStyle w:val="ConsPlusNormal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34278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-5,08</w:t>
            </w:r>
          </w:p>
        </w:tc>
        <w:tc>
          <w:tcPr>
            <w:tcW w:w="1701" w:type="dxa"/>
          </w:tcPr>
          <w:p w14:paraId="677291EF" w14:textId="03C0EB03" w:rsidR="007A4FDC" w:rsidRPr="00B34278" w:rsidRDefault="007A4FDC" w:rsidP="007A4FD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34278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Умеренно эффективная</w:t>
            </w:r>
          </w:p>
        </w:tc>
      </w:tr>
      <w:tr w:rsidR="007A4FDC" w:rsidRPr="00B34278" w14:paraId="648A8730" w14:textId="77777777" w:rsidTr="00B34278">
        <w:tc>
          <w:tcPr>
            <w:tcW w:w="596" w:type="dxa"/>
          </w:tcPr>
          <w:p w14:paraId="683F5DF3" w14:textId="77777777" w:rsidR="007A4FDC" w:rsidRPr="00B34278" w:rsidRDefault="007A4FDC" w:rsidP="007A4FDC">
            <w:pPr>
              <w:pStyle w:val="a3"/>
              <w:numPr>
                <w:ilvl w:val="0"/>
                <w:numId w:val="9"/>
              </w:numPr>
              <w:ind w:left="0" w:firstLine="2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</w:tcPr>
          <w:p w14:paraId="62041847" w14:textId="25E8A420" w:rsidR="007A4FDC" w:rsidRPr="00B34278" w:rsidRDefault="007A4FDC" w:rsidP="007A4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278">
              <w:rPr>
                <w:rFonts w:ascii="Times New Roman" w:hAnsi="Times New Roman" w:cs="Times New Roman"/>
                <w:sz w:val="24"/>
                <w:szCs w:val="24"/>
              </w:rPr>
              <w:t>МП «Развитие энергетики, жилищно-коммунального и дорожного хозяйства»</w:t>
            </w:r>
          </w:p>
        </w:tc>
        <w:tc>
          <w:tcPr>
            <w:tcW w:w="851" w:type="dxa"/>
          </w:tcPr>
          <w:p w14:paraId="5224564D" w14:textId="5FA614F6" w:rsidR="007A4FDC" w:rsidRPr="00B34278" w:rsidRDefault="007A4FDC" w:rsidP="007A4F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42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89,75,</w:t>
            </w:r>
          </w:p>
        </w:tc>
        <w:tc>
          <w:tcPr>
            <w:tcW w:w="851" w:type="dxa"/>
            <w:shd w:val="clear" w:color="auto" w:fill="EAF1DD" w:themeFill="accent3" w:themeFillTint="33"/>
          </w:tcPr>
          <w:p w14:paraId="570FA123" w14:textId="79ECAA11" w:rsidR="007A4FDC" w:rsidRPr="00B34278" w:rsidRDefault="007A4FDC" w:rsidP="007A4F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42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12,91</w:t>
            </w:r>
          </w:p>
        </w:tc>
        <w:tc>
          <w:tcPr>
            <w:tcW w:w="851" w:type="dxa"/>
            <w:shd w:val="clear" w:color="auto" w:fill="EAF1DD" w:themeFill="accent3" w:themeFillTint="33"/>
          </w:tcPr>
          <w:p w14:paraId="0DA59B67" w14:textId="07454B16" w:rsidR="007A4FDC" w:rsidRPr="00B34278" w:rsidRDefault="007A4FDC" w:rsidP="007A4F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42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82,16</w:t>
            </w:r>
          </w:p>
        </w:tc>
        <w:tc>
          <w:tcPr>
            <w:tcW w:w="1278" w:type="dxa"/>
          </w:tcPr>
          <w:p w14:paraId="2547702C" w14:textId="216460B8" w:rsidR="007A4FDC" w:rsidRPr="00B34278" w:rsidRDefault="007A4FDC" w:rsidP="007A4FDC">
            <w:pPr>
              <w:pStyle w:val="ConsPlusNormal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34278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-7,59</w:t>
            </w:r>
          </w:p>
        </w:tc>
        <w:tc>
          <w:tcPr>
            <w:tcW w:w="1701" w:type="dxa"/>
          </w:tcPr>
          <w:p w14:paraId="40A712D7" w14:textId="3CB34FE4" w:rsidR="007A4FDC" w:rsidRPr="00B34278" w:rsidRDefault="007A4FDC" w:rsidP="007A4FD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34278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Умеренно эффективная</w:t>
            </w:r>
          </w:p>
        </w:tc>
      </w:tr>
      <w:tr w:rsidR="00EE5356" w:rsidRPr="00B34278" w14:paraId="3979960D" w14:textId="77777777" w:rsidTr="00B34278">
        <w:tc>
          <w:tcPr>
            <w:tcW w:w="596" w:type="dxa"/>
          </w:tcPr>
          <w:p w14:paraId="2871C6EE" w14:textId="77777777" w:rsidR="00EE5356" w:rsidRPr="00B34278" w:rsidRDefault="00EE5356" w:rsidP="00EE5356">
            <w:pPr>
              <w:pStyle w:val="a3"/>
              <w:numPr>
                <w:ilvl w:val="0"/>
                <w:numId w:val="9"/>
              </w:numPr>
              <w:ind w:left="0" w:firstLine="2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</w:tcPr>
          <w:p w14:paraId="2FE95D06" w14:textId="5B188F30" w:rsidR="00EE5356" w:rsidRPr="00B34278" w:rsidRDefault="00EE5356" w:rsidP="00EE5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278">
              <w:rPr>
                <w:rFonts w:ascii="Times New Roman" w:hAnsi="Times New Roman" w:cs="Times New Roman"/>
                <w:sz w:val="24"/>
                <w:szCs w:val="24"/>
              </w:rPr>
              <w:t xml:space="preserve"> МП «Развитие управления муниципальным имуществом»</w:t>
            </w:r>
          </w:p>
        </w:tc>
        <w:tc>
          <w:tcPr>
            <w:tcW w:w="851" w:type="dxa"/>
          </w:tcPr>
          <w:p w14:paraId="26A26A60" w14:textId="583A059E" w:rsidR="00EE5356" w:rsidRPr="00B34278" w:rsidRDefault="00EE5356" w:rsidP="00EE53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42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85,00</w:t>
            </w:r>
          </w:p>
        </w:tc>
        <w:tc>
          <w:tcPr>
            <w:tcW w:w="851" w:type="dxa"/>
            <w:shd w:val="clear" w:color="auto" w:fill="EAF1DD" w:themeFill="accent3" w:themeFillTint="33"/>
          </w:tcPr>
          <w:p w14:paraId="3FD7AB62" w14:textId="44F66ECA" w:rsidR="00EE5356" w:rsidRPr="00B34278" w:rsidRDefault="00EE5356" w:rsidP="00EE53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11,75</w:t>
            </w:r>
          </w:p>
        </w:tc>
        <w:tc>
          <w:tcPr>
            <w:tcW w:w="851" w:type="dxa"/>
            <w:shd w:val="clear" w:color="auto" w:fill="EAF1DD" w:themeFill="accent3" w:themeFillTint="33"/>
          </w:tcPr>
          <w:p w14:paraId="4FD6A585" w14:textId="3D0526E8" w:rsidR="00EE5356" w:rsidRPr="00B34278" w:rsidRDefault="00EE5356" w:rsidP="00EE53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</w:t>
            </w:r>
            <w:r w:rsidRPr="00B342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,75</w:t>
            </w:r>
          </w:p>
        </w:tc>
        <w:tc>
          <w:tcPr>
            <w:tcW w:w="1278" w:type="dxa"/>
          </w:tcPr>
          <w:p w14:paraId="7898ADC3" w14:textId="3EF51A9C" w:rsidR="00EE5356" w:rsidRPr="00B34278" w:rsidRDefault="00EE5356" w:rsidP="00EE5356">
            <w:pPr>
              <w:pStyle w:val="ConsPlusNormal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+3,25</w:t>
            </w:r>
          </w:p>
        </w:tc>
        <w:tc>
          <w:tcPr>
            <w:tcW w:w="1701" w:type="dxa"/>
          </w:tcPr>
          <w:p w14:paraId="144F18DD" w14:textId="1AEDE9D4" w:rsidR="00EE5356" w:rsidRPr="00B34278" w:rsidRDefault="00EE5356" w:rsidP="00EE5356">
            <w:pPr>
              <w:pStyle w:val="ConsPlusNormal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B34278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Умеренно эффективная</w:t>
            </w:r>
          </w:p>
        </w:tc>
      </w:tr>
      <w:tr w:rsidR="00EE5356" w:rsidRPr="00B34278" w14:paraId="4049B703" w14:textId="77777777" w:rsidTr="00B34278">
        <w:tc>
          <w:tcPr>
            <w:tcW w:w="596" w:type="dxa"/>
          </w:tcPr>
          <w:p w14:paraId="677880DE" w14:textId="77777777" w:rsidR="00EE5356" w:rsidRPr="00B34278" w:rsidRDefault="00EE5356" w:rsidP="00EE5356">
            <w:pPr>
              <w:pStyle w:val="a3"/>
              <w:numPr>
                <w:ilvl w:val="0"/>
                <w:numId w:val="9"/>
              </w:numPr>
              <w:ind w:left="0" w:firstLine="2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</w:tcPr>
          <w:p w14:paraId="14F4C59A" w14:textId="6EF2390F" w:rsidR="00EE5356" w:rsidRPr="00B34278" w:rsidRDefault="00EE5356" w:rsidP="00EE5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278">
              <w:rPr>
                <w:rFonts w:ascii="Times New Roman" w:hAnsi="Times New Roman" w:cs="Times New Roman"/>
                <w:sz w:val="24"/>
                <w:szCs w:val="24"/>
              </w:rPr>
              <w:t>МП «Правопорядок и обеспечение общественной безопасности»</w:t>
            </w:r>
          </w:p>
        </w:tc>
        <w:tc>
          <w:tcPr>
            <w:tcW w:w="851" w:type="dxa"/>
          </w:tcPr>
          <w:p w14:paraId="0D4D6F94" w14:textId="5D83D4CE" w:rsidR="00EE5356" w:rsidRPr="00B34278" w:rsidRDefault="00EE5356" w:rsidP="00EE53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42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94,25</w:t>
            </w:r>
          </w:p>
        </w:tc>
        <w:tc>
          <w:tcPr>
            <w:tcW w:w="851" w:type="dxa"/>
            <w:shd w:val="clear" w:color="auto" w:fill="EAF1DD" w:themeFill="accent3" w:themeFillTint="33"/>
          </w:tcPr>
          <w:p w14:paraId="6EBE30F1" w14:textId="2587D375" w:rsidR="00EE5356" w:rsidRPr="00B34278" w:rsidRDefault="00EE5356" w:rsidP="00EE53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42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12,97</w:t>
            </w:r>
          </w:p>
        </w:tc>
        <w:tc>
          <w:tcPr>
            <w:tcW w:w="851" w:type="dxa"/>
            <w:shd w:val="clear" w:color="auto" w:fill="EAF1DD" w:themeFill="accent3" w:themeFillTint="33"/>
          </w:tcPr>
          <w:p w14:paraId="116885E4" w14:textId="6E9A20B8" w:rsidR="00EE5356" w:rsidRPr="00B34278" w:rsidRDefault="00EE5356" w:rsidP="00EE53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42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80,00</w:t>
            </w:r>
          </w:p>
        </w:tc>
        <w:tc>
          <w:tcPr>
            <w:tcW w:w="1278" w:type="dxa"/>
          </w:tcPr>
          <w:p w14:paraId="71E52483" w14:textId="5B65E6DD" w:rsidR="00EE5356" w:rsidRPr="00B34278" w:rsidRDefault="00EE5356" w:rsidP="00EE5356">
            <w:pPr>
              <w:pStyle w:val="ConsPlusNormal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34278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-14,25</w:t>
            </w:r>
          </w:p>
        </w:tc>
        <w:tc>
          <w:tcPr>
            <w:tcW w:w="1701" w:type="dxa"/>
          </w:tcPr>
          <w:p w14:paraId="7EB6A7A1" w14:textId="2671509F" w:rsidR="00EE5356" w:rsidRPr="00B34278" w:rsidRDefault="00EE5356" w:rsidP="00EE5356">
            <w:pPr>
              <w:pStyle w:val="ConsPlusNormal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B34278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Умеренно эффективная</w:t>
            </w:r>
          </w:p>
        </w:tc>
      </w:tr>
      <w:tr w:rsidR="00EE5356" w:rsidRPr="00B34278" w14:paraId="3064B2BA" w14:textId="77777777" w:rsidTr="00B34278">
        <w:tc>
          <w:tcPr>
            <w:tcW w:w="596" w:type="dxa"/>
          </w:tcPr>
          <w:p w14:paraId="54A950C4" w14:textId="77777777" w:rsidR="00EE5356" w:rsidRPr="00B34278" w:rsidRDefault="00EE5356" w:rsidP="00EE5356">
            <w:pPr>
              <w:pStyle w:val="a3"/>
              <w:numPr>
                <w:ilvl w:val="0"/>
                <w:numId w:val="9"/>
              </w:numPr>
              <w:ind w:left="0" w:firstLine="2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</w:tcPr>
          <w:p w14:paraId="7E8C54E1" w14:textId="76F1E953" w:rsidR="00EE5356" w:rsidRPr="00B34278" w:rsidRDefault="00EE5356" w:rsidP="00EE5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278">
              <w:rPr>
                <w:rFonts w:ascii="Times New Roman" w:hAnsi="Times New Roman" w:cs="Times New Roman"/>
                <w:sz w:val="24"/>
                <w:szCs w:val="24"/>
              </w:rPr>
              <w:t>МП «</w:t>
            </w:r>
            <w:r w:rsidRPr="00B34278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доступным и комфортным жильём</w:t>
            </w:r>
            <w:r w:rsidRPr="00B3427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14:paraId="68A1283B" w14:textId="39911308" w:rsidR="00EE5356" w:rsidRPr="00B34278" w:rsidRDefault="00EE5356" w:rsidP="00EE53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4278">
              <w:rPr>
                <w:rFonts w:ascii="Times New Roman" w:hAnsi="Times New Roman" w:cs="Times New Roman"/>
                <w:sz w:val="24"/>
                <w:szCs w:val="24"/>
              </w:rPr>
              <w:t>85,50</w:t>
            </w:r>
          </w:p>
        </w:tc>
        <w:tc>
          <w:tcPr>
            <w:tcW w:w="851" w:type="dxa"/>
            <w:shd w:val="clear" w:color="auto" w:fill="EAF1DD" w:themeFill="accent3" w:themeFillTint="33"/>
          </w:tcPr>
          <w:p w14:paraId="0991603D" w14:textId="0D93F9BE" w:rsidR="00EE5356" w:rsidRPr="00B34278" w:rsidRDefault="00EE5356" w:rsidP="00EE53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4278">
              <w:rPr>
                <w:rFonts w:ascii="Times New Roman" w:hAnsi="Times New Roman" w:cs="Times New Roman"/>
                <w:sz w:val="24"/>
                <w:szCs w:val="24"/>
              </w:rPr>
              <w:t>11,65</w:t>
            </w:r>
          </w:p>
        </w:tc>
        <w:tc>
          <w:tcPr>
            <w:tcW w:w="851" w:type="dxa"/>
            <w:shd w:val="clear" w:color="auto" w:fill="EAF1DD" w:themeFill="accent3" w:themeFillTint="33"/>
          </w:tcPr>
          <w:p w14:paraId="2925C0DB" w14:textId="00E0ADB7" w:rsidR="00EE5356" w:rsidRPr="00B34278" w:rsidRDefault="00EE5356" w:rsidP="00EE53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427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79,26</w:t>
            </w:r>
          </w:p>
        </w:tc>
        <w:tc>
          <w:tcPr>
            <w:tcW w:w="1278" w:type="dxa"/>
          </w:tcPr>
          <w:p w14:paraId="286449FB" w14:textId="46750817" w:rsidR="00EE5356" w:rsidRPr="00B34278" w:rsidRDefault="00EE5356" w:rsidP="00EE5356">
            <w:pPr>
              <w:pStyle w:val="ConsPlusNormal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34278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-6,25</w:t>
            </w:r>
          </w:p>
        </w:tc>
        <w:tc>
          <w:tcPr>
            <w:tcW w:w="1701" w:type="dxa"/>
          </w:tcPr>
          <w:p w14:paraId="2A76F368" w14:textId="7158A3A8" w:rsidR="00EE5356" w:rsidRPr="00B34278" w:rsidRDefault="00EE5356" w:rsidP="00EE5356">
            <w:pPr>
              <w:pStyle w:val="ConsPlusNormal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B34278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Адекватная</w:t>
            </w:r>
          </w:p>
        </w:tc>
      </w:tr>
      <w:tr w:rsidR="00EE5356" w:rsidRPr="00B34278" w14:paraId="083638F7" w14:textId="77777777" w:rsidTr="00B34278">
        <w:tc>
          <w:tcPr>
            <w:tcW w:w="596" w:type="dxa"/>
          </w:tcPr>
          <w:p w14:paraId="417030D6" w14:textId="77777777" w:rsidR="00EE5356" w:rsidRPr="00B34278" w:rsidRDefault="00EE5356" w:rsidP="00EE5356">
            <w:pPr>
              <w:pStyle w:val="a3"/>
              <w:numPr>
                <w:ilvl w:val="0"/>
                <w:numId w:val="9"/>
              </w:numPr>
              <w:ind w:left="0" w:firstLine="2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</w:tcPr>
          <w:p w14:paraId="080E536B" w14:textId="12F0D32C" w:rsidR="00EE5356" w:rsidRPr="00B34278" w:rsidRDefault="00EE5356" w:rsidP="00EE5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278">
              <w:rPr>
                <w:rFonts w:ascii="Times New Roman" w:hAnsi="Times New Roman" w:cs="Times New Roman"/>
                <w:sz w:val="24"/>
                <w:szCs w:val="24"/>
              </w:rPr>
              <w:t>МП «Развитие культуры, физической культуры и спорта»</w:t>
            </w:r>
          </w:p>
        </w:tc>
        <w:tc>
          <w:tcPr>
            <w:tcW w:w="851" w:type="dxa"/>
          </w:tcPr>
          <w:p w14:paraId="28A2E2E6" w14:textId="3BE202A5" w:rsidR="00EE5356" w:rsidRPr="00B34278" w:rsidRDefault="00EE5356" w:rsidP="00EE53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42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83,00</w:t>
            </w:r>
          </w:p>
        </w:tc>
        <w:tc>
          <w:tcPr>
            <w:tcW w:w="851" w:type="dxa"/>
            <w:shd w:val="clear" w:color="auto" w:fill="EAF1DD" w:themeFill="accent3" w:themeFillTint="33"/>
          </w:tcPr>
          <w:p w14:paraId="0BE75FC9" w14:textId="72B3B721" w:rsidR="00EE5356" w:rsidRPr="00B34278" w:rsidRDefault="00EE5356" w:rsidP="00EE53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42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10,50</w:t>
            </w:r>
          </w:p>
        </w:tc>
        <w:tc>
          <w:tcPr>
            <w:tcW w:w="851" w:type="dxa"/>
            <w:shd w:val="clear" w:color="auto" w:fill="EAF1DD" w:themeFill="accent3" w:themeFillTint="33"/>
          </w:tcPr>
          <w:p w14:paraId="46524769" w14:textId="73856279" w:rsidR="00EE5356" w:rsidRPr="00B34278" w:rsidRDefault="00EE5356" w:rsidP="00EE53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42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73,50</w:t>
            </w:r>
          </w:p>
        </w:tc>
        <w:tc>
          <w:tcPr>
            <w:tcW w:w="1278" w:type="dxa"/>
          </w:tcPr>
          <w:p w14:paraId="5D8A531F" w14:textId="5E6E4F0E" w:rsidR="00EE5356" w:rsidRPr="00B34278" w:rsidRDefault="00EE5356" w:rsidP="00EE535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4278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-9,50</w:t>
            </w:r>
          </w:p>
        </w:tc>
        <w:tc>
          <w:tcPr>
            <w:tcW w:w="1701" w:type="dxa"/>
          </w:tcPr>
          <w:p w14:paraId="1EA3AD25" w14:textId="7BE36502" w:rsidR="00EE5356" w:rsidRPr="00B34278" w:rsidRDefault="00EE5356" w:rsidP="00EE5356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34278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Адекватная</w:t>
            </w:r>
          </w:p>
        </w:tc>
      </w:tr>
      <w:tr w:rsidR="00EE5356" w:rsidRPr="00B34278" w14:paraId="15511158" w14:textId="77777777" w:rsidTr="00B34278">
        <w:tc>
          <w:tcPr>
            <w:tcW w:w="596" w:type="dxa"/>
          </w:tcPr>
          <w:p w14:paraId="64BF662B" w14:textId="5BAA39E0" w:rsidR="00EE5356" w:rsidRPr="00B34278" w:rsidRDefault="00EE5356" w:rsidP="00EE5356">
            <w:pPr>
              <w:pStyle w:val="a3"/>
              <w:numPr>
                <w:ilvl w:val="0"/>
                <w:numId w:val="9"/>
              </w:numPr>
              <w:ind w:left="0" w:firstLine="2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</w:tcPr>
          <w:p w14:paraId="119507DC" w14:textId="77777777" w:rsidR="00EE5356" w:rsidRPr="00B34278" w:rsidRDefault="00EE5356" w:rsidP="00EE535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42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МП «Развитие </w:t>
            </w:r>
          </w:p>
          <w:p w14:paraId="1DBF6933" w14:textId="50930998" w:rsidR="00EE5356" w:rsidRPr="00B34278" w:rsidRDefault="00EE5356" w:rsidP="00EE53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2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градостроительной деятельности» </w:t>
            </w:r>
          </w:p>
        </w:tc>
        <w:tc>
          <w:tcPr>
            <w:tcW w:w="851" w:type="dxa"/>
          </w:tcPr>
          <w:p w14:paraId="3AB7F577" w14:textId="794254E5" w:rsidR="00EE5356" w:rsidRPr="00B34278" w:rsidRDefault="00EE5356" w:rsidP="00EE5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EAF1DD" w:themeFill="accent3" w:themeFillTint="33"/>
          </w:tcPr>
          <w:p w14:paraId="5EBF51C2" w14:textId="718E6C52" w:rsidR="00EE5356" w:rsidRPr="00B34278" w:rsidRDefault="00EE5356" w:rsidP="00EE5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9,79</w:t>
            </w:r>
          </w:p>
        </w:tc>
        <w:tc>
          <w:tcPr>
            <w:tcW w:w="851" w:type="dxa"/>
            <w:shd w:val="clear" w:color="auto" w:fill="EAF1DD" w:themeFill="accent3" w:themeFillTint="33"/>
          </w:tcPr>
          <w:p w14:paraId="53337A61" w14:textId="72CF1ECF" w:rsidR="00EE5356" w:rsidRPr="00B34278" w:rsidRDefault="00EE5356" w:rsidP="00EE5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72,75</w:t>
            </w:r>
          </w:p>
        </w:tc>
        <w:tc>
          <w:tcPr>
            <w:tcW w:w="1278" w:type="dxa"/>
          </w:tcPr>
          <w:p w14:paraId="61A9F57C" w14:textId="77777777" w:rsidR="00EE5356" w:rsidRPr="00B34278" w:rsidRDefault="00EE5356" w:rsidP="00EE5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2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503B7DAC" w14:textId="2163B360" w:rsidR="00EE5356" w:rsidRPr="00B34278" w:rsidRDefault="00EE5356" w:rsidP="00EE5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278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Адекватная</w:t>
            </w:r>
          </w:p>
        </w:tc>
      </w:tr>
      <w:tr w:rsidR="00EE5356" w:rsidRPr="00B34278" w14:paraId="50ED5C59" w14:textId="77777777" w:rsidTr="00B34278">
        <w:trPr>
          <w:trHeight w:val="321"/>
        </w:trPr>
        <w:tc>
          <w:tcPr>
            <w:tcW w:w="596" w:type="dxa"/>
            <w:shd w:val="clear" w:color="auto" w:fill="auto"/>
          </w:tcPr>
          <w:p w14:paraId="2F8EB5FE" w14:textId="77777777" w:rsidR="00EE5356" w:rsidRPr="00B34278" w:rsidRDefault="00EE5356" w:rsidP="00EE53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  <w:shd w:val="clear" w:color="auto" w:fill="auto"/>
          </w:tcPr>
          <w:p w14:paraId="10E8A13A" w14:textId="01EC16A9" w:rsidR="00EE5356" w:rsidRPr="00B34278" w:rsidRDefault="00EE5356" w:rsidP="00EE535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2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Средняя оценка, в %:</w:t>
            </w:r>
          </w:p>
        </w:tc>
        <w:tc>
          <w:tcPr>
            <w:tcW w:w="851" w:type="dxa"/>
            <w:shd w:val="clear" w:color="auto" w:fill="auto"/>
          </w:tcPr>
          <w:p w14:paraId="386496AE" w14:textId="221B5D29" w:rsidR="00EE5356" w:rsidRPr="00B34278" w:rsidRDefault="00EE5356" w:rsidP="00EE535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87,53</w:t>
            </w:r>
          </w:p>
        </w:tc>
        <w:tc>
          <w:tcPr>
            <w:tcW w:w="851" w:type="dxa"/>
          </w:tcPr>
          <w:p w14:paraId="31D937D0" w14:textId="77777777" w:rsidR="00EE5356" w:rsidRPr="00B34278" w:rsidRDefault="00EE5356" w:rsidP="00EE53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422BB613" w14:textId="1ADDCE8C" w:rsidR="00EE5356" w:rsidRPr="00B34278" w:rsidRDefault="00EE5356" w:rsidP="00EE53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85,29</w:t>
            </w:r>
          </w:p>
        </w:tc>
        <w:tc>
          <w:tcPr>
            <w:tcW w:w="1278" w:type="dxa"/>
            <w:shd w:val="clear" w:color="auto" w:fill="auto"/>
          </w:tcPr>
          <w:p w14:paraId="68F139B0" w14:textId="7BA87681" w:rsidR="00EE5356" w:rsidRPr="00B34278" w:rsidRDefault="00EE5356" w:rsidP="00EE535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34278"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  <w:t>2,24</w:t>
            </w:r>
          </w:p>
        </w:tc>
        <w:tc>
          <w:tcPr>
            <w:tcW w:w="1701" w:type="dxa"/>
            <w:shd w:val="clear" w:color="auto" w:fill="auto"/>
          </w:tcPr>
          <w:p w14:paraId="093EFFF0" w14:textId="77777777" w:rsidR="00EE5356" w:rsidRPr="00B34278" w:rsidRDefault="00EE5356" w:rsidP="00EE5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B33E774" w14:textId="77777777" w:rsidR="00FF2EF1" w:rsidRPr="00B34278" w:rsidRDefault="00FF2EF1" w:rsidP="001C73B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43C1BEC" w14:textId="328052B3" w:rsidR="00F83D40" w:rsidRPr="00B34278" w:rsidRDefault="00A165F2" w:rsidP="00306FC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34278">
        <w:rPr>
          <w:rFonts w:ascii="Times New Roman" w:hAnsi="Times New Roman" w:cs="Times New Roman"/>
          <w:b/>
          <w:sz w:val="24"/>
          <w:szCs w:val="24"/>
          <w:u w:val="single"/>
        </w:rPr>
        <w:t xml:space="preserve">По результатам оценки за </w:t>
      </w:r>
      <w:r w:rsidR="004B57FB" w:rsidRPr="00B34278">
        <w:rPr>
          <w:rFonts w:ascii="Times New Roman" w:hAnsi="Times New Roman" w:cs="Times New Roman"/>
          <w:b/>
          <w:sz w:val="24"/>
          <w:szCs w:val="24"/>
          <w:u w:val="single"/>
        </w:rPr>
        <w:t>2024</w:t>
      </w:r>
      <w:r w:rsidR="00F83D40" w:rsidRPr="00B34278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год:</w:t>
      </w:r>
    </w:p>
    <w:p w14:paraId="1419617C" w14:textId="6B742F4E" w:rsidR="00B6366C" w:rsidRPr="00B34278" w:rsidRDefault="001C73B9" w:rsidP="00442BBC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4278">
        <w:rPr>
          <w:rFonts w:ascii="Times New Roman" w:hAnsi="Times New Roman" w:cs="Times New Roman"/>
          <w:sz w:val="24"/>
          <w:szCs w:val="24"/>
        </w:rPr>
        <w:t>5</w:t>
      </w:r>
      <w:r w:rsidR="00A165F2" w:rsidRPr="00B34278">
        <w:rPr>
          <w:rFonts w:ascii="Times New Roman" w:hAnsi="Times New Roman" w:cs="Times New Roman"/>
          <w:sz w:val="24"/>
          <w:szCs w:val="24"/>
        </w:rPr>
        <w:t xml:space="preserve"> </w:t>
      </w:r>
      <w:r w:rsidR="00B6366C" w:rsidRPr="00B34278">
        <w:rPr>
          <w:rFonts w:ascii="Times New Roman" w:hAnsi="Times New Roman" w:cs="Times New Roman"/>
          <w:sz w:val="24"/>
          <w:szCs w:val="24"/>
        </w:rPr>
        <w:t xml:space="preserve">   </w:t>
      </w:r>
      <w:r w:rsidR="00931F7F" w:rsidRPr="00B34278">
        <w:rPr>
          <w:rFonts w:ascii="Times New Roman" w:hAnsi="Times New Roman" w:cs="Times New Roman"/>
          <w:sz w:val="24"/>
          <w:szCs w:val="24"/>
        </w:rPr>
        <w:t>МП</w:t>
      </w:r>
      <w:r w:rsidR="00A165F2" w:rsidRPr="00B34278">
        <w:rPr>
          <w:rFonts w:ascii="Times New Roman" w:hAnsi="Times New Roman" w:cs="Times New Roman"/>
          <w:sz w:val="24"/>
          <w:szCs w:val="24"/>
        </w:rPr>
        <w:t xml:space="preserve"> признаны</w:t>
      </w:r>
      <w:r w:rsidR="00F83D40" w:rsidRPr="00B34278">
        <w:rPr>
          <w:rFonts w:ascii="Times New Roman" w:hAnsi="Times New Roman" w:cs="Times New Roman"/>
          <w:sz w:val="24"/>
          <w:szCs w:val="24"/>
        </w:rPr>
        <w:t xml:space="preserve"> </w:t>
      </w:r>
      <w:r w:rsidR="00B2536D" w:rsidRPr="00B34278">
        <w:rPr>
          <w:rFonts w:ascii="Times New Roman" w:hAnsi="Times New Roman" w:cs="Times New Roman"/>
          <w:sz w:val="24"/>
          <w:szCs w:val="24"/>
        </w:rPr>
        <w:t>«</w:t>
      </w:r>
      <w:r w:rsidR="00B2536D" w:rsidRPr="00B34278">
        <w:rPr>
          <w:rFonts w:ascii="Times New Roman" w:hAnsi="Times New Roman" w:cs="Times New Roman"/>
          <w:b/>
          <w:sz w:val="24"/>
          <w:szCs w:val="24"/>
        </w:rPr>
        <w:t>Э</w:t>
      </w:r>
      <w:r w:rsidR="00F83D40" w:rsidRPr="00B34278">
        <w:rPr>
          <w:rFonts w:ascii="Times New Roman" w:hAnsi="Times New Roman" w:cs="Times New Roman"/>
          <w:b/>
          <w:sz w:val="24"/>
          <w:szCs w:val="24"/>
        </w:rPr>
        <w:t>ффективн</w:t>
      </w:r>
      <w:r w:rsidR="00A165F2" w:rsidRPr="00B34278">
        <w:rPr>
          <w:rFonts w:ascii="Times New Roman" w:hAnsi="Times New Roman" w:cs="Times New Roman"/>
          <w:b/>
          <w:sz w:val="24"/>
          <w:szCs w:val="24"/>
        </w:rPr>
        <w:t>ыми</w:t>
      </w:r>
      <w:r w:rsidR="00B2536D" w:rsidRPr="00B34278">
        <w:rPr>
          <w:rFonts w:ascii="Times New Roman" w:hAnsi="Times New Roman" w:cs="Times New Roman"/>
          <w:b/>
          <w:sz w:val="24"/>
          <w:szCs w:val="24"/>
        </w:rPr>
        <w:t>»</w:t>
      </w:r>
      <w:r w:rsidR="00490726" w:rsidRPr="00B342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366C" w:rsidRPr="00B34278">
        <w:rPr>
          <w:rFonts w:ascii="Times New Roman" w:hAnsi="Times New Roman" w:cs="Times New Roman"/>
          <w:sz w:val="24"/>
          <w:szCs w:val="24"/>
        </w:rPr>
        <w:t>в диапазоне 90</w:t>
      </w:r>
      <w:r w:rsidR="003B559C" w:rsidRPr="00B34278">
        <w:rPr>
          <w:rFonts w:ascii="Times New Roman" w:hAnsi="Times New Roman" w:cs="Times New Roman"/>
          <w:sz w:val="24"/>
          <w:szCs w:val="24"/>
        </w:rPr>
        <w:t>-100%</w:t>
      </w:r>
      <w:r w:rsidR="00F83D40" w:rsidRPr="00B34278">
        <w:rPr>
          <w:rFonts w:ascii="Times New Roman" w:hAnsi="Times New Roman" w:cs="Times New Roman"/>
          <w:b/>
          <w:sz w:val="24"/>
          <w:szCs w:val="24"/>
        </w:rPr>
        <w:t>;</w:t>
      </w:r>
    </w:p>
    <w:p w14:paraId="66EC7647" w14:textId="1D4C1B02" w:rsidR="00FF2EF1" w:rsidRPr="00B34278" w:rsidRDefault="00CC15EC" w:rsidP="00442BBC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4278">
        <w:rPr>
          <w:rFonts w:ascii="Times New Roman" w:hAnsi="Times New Roman" w:cs="Times New Roman"/>
          <w:sz w:val="24"/>
          <w:szCs w:val="24"/>
        </w:rPr>
        <w:t>5</w:t>
      </w:r>
      <w:r w:rsidR="00B6366C" w:rsidRPr="00B34278">
        <w:rPr>
          <w:rFonts w:ascii="Times New Roman" w:hAnsi="Times New Roman" w:cs="Times New Roman"/>
          <w:sz w:val="24"/>
          <w:szCs w:val="24"/>
        </w:rPr>
        <w:t xml:space="preserve"> </w:t>
      </w:r>
      <w:r w:rsidR="00931F7F" w:rsidRPr="00B34278">
        <w:rPr>
          <w:rFonts w:ascii="Times New Roman" w:hAnsi="Times New Roman" w:cs="Times New Roman"/>
          <w:sz w:val="24"/>
          <w:szCs w:val="24"/>
        </w:rPr>
        <w:t>МП</w:t>
      </w:r>
      <w:r w:rsidR="00344546" w:rsidRPr="00B34278">
        <w:rPr>
          <w:rFonts w:ascii="Times New Roman" w:hAnsi="Times New Roman" w:cs="Times New Roman"/>
          <w:sz w:val="24"/>
          <w:szCs w:val="24"/>
        </w:rPr>
        <w:t xml:space="preserve"> вошли в диапазон </w:t>
      </w:r>
      <w:r w:rsidR="00B6366C" w:rsidRPr="00B34278">
        <w:rPr>
          <w:rFonts w:ascii="Times New Roman" w:hAnsi="Times New Roman" w:cs="Times New Roman"/>
          <w:sz w:val="24"/>
          <w:szCs w:val="24"/>
        </w:rPr>
        <w:t>80-90</w:t>
      </w:r>
      <w:r w:rsidR="00490726" w:rsidRPr="00B34278">
        <w:rPr>
          <w:rFonts w:ascii="Times New Roman" w:hAnsi="Times New Roman" w:cs="Times New Roman"/>
          <w:sz w:val="24"/>
          <w:szCs w:val="24"/>
        </w:rPr>
        <w:t xml:space="preserve">% </w:t>
      </w:r>
      <w:r w:rsidR="00EC72CF" w:rsidRPr="00B34278">
        <w:rPr>
          <w:rFonts w:ascii="Times New Roman" w:hAnsi="Times New Roman" w:cs="Times New Roman"/>
          <w:sz w:val="24"/>
          <w:szCs w:val="24"/>
        </w:rPr>
        <w:t xml:space="preserve">или получили </w:t>
      </w:r>
      <w:r w:rsidR="00AA019D" w:rsidRPr="00B34278">
        <w:rPr>
          <w:rFonts w:ascii="Times New Roman" w:hAnsi="Times New Roman" w:cs="Times New Roman"/>
          <w:sz w:val="24"/>
          <w:szCs w:val="24"/>
        </w:rPr>
        <w:t>оценку «</w:t>
      </w:r>
      <w:r w:rsidR="00344546" w:rsidRPr="00B34278">
        <w:rPr>
          <w:rFonts w:ascii="Times New Roman" w:hAnsi="Times New Roman" w:cs="Times New Roman"/>
          <w:b/>
          <w:sz w:val="24"/>
          <w:szCs w:val="24"/>
        </w:rPr>
        <w:t>Умеренно эффективные</w:t>
      </w:r>
      <w:r w:rsidR="00B2536D" w:rsidRPr="00B34278">
        <w:rPr>
          <w:rFonts w:ascii="Times New Roman" w:hAnsi="Times New Roman" w:cs="Times New Roman"/>
          <w:sz w:val="24"/>
          <w:szCs w:val="24"/>
        </w:rPr>
        <w:t>»</w:t>
      </w:r>
      <w:r w:rsidR="004A2723" w:rsidRPr="00B34278">
        <w:rPr>
          <w:rFonts w:ascii="Times New Roman" w:hAnsi="Times New Roman" w:cs="Times New Roman"/>
          <w:sz w:val="24"/>
          <w:szCs w:val="24"/>
        </w:rPr>
        <w:t>;</w:t>
      </w:r>
    </w:p>
    <w:p w14:paraId="1884FF96" w14:textId="14029A78" w:rsidR="004A2723" w:rsidRPr="00B34278" w:rsidRDefault="001D05E7" w:rsidP="00442BBC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A2723" w:rsidRPr="00B34278">
        <w:rPr>
          <w:rFonts w:ascii="Times New Roman" w:hAnsi="Times New Roman" w:cs="Times New Roman"/>
          <w:sz w:val="24"/>
          <w:szCs w:val="24"/>
        </w:rPr>
        <w:t xml:space="preserve"> МП признаны </w:t>
      </w:r>
      <w:r w:rsidR="004A2723" w:rsidRPr="00B34278">
        <w:rPr>
          <w:rFonts w:ascii="Times New Roman" w:hAnsi="Times New Roman" w:cs="Times New Roman"/>
          <w:b/>
          <w:sz w:val="24"/>
          <w:szCs w:val="24"/>
        </w:rPr>
        <w:t>«Адекватными».</w:t>
      </w:r>
    </w:p>
    <w:p w14:paraId="1582EA5E" w14:textId="3A901CF4" w:rsidR="0089656E" w:rsidRPr="00B34278" w:rsidRDefault="00B6366C" w:rsidP="00306FCE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4278">
        <w:rPr>
          <w:rFonts w:ascii="Times New Roman" w:hAnsi="Times New Roman" w:cs="Times New Roman"/>
          <w:sz w:val="24"/>
          <w:szCs w:val="24"/>
        </w:rPr>
        <w:t xml:space="preserve">Согласно расчетов средняя </w:t>
      </w:r>
      <w:r w:rsidR="00C86F51" w:rsidRPr="00B34278">
        <w:rPr>
          <w:rFonts w:ascii="Times New Roman" w:hAnsi="Times New Roman" w:cs="Times New Roman"/>
          <w:sz w:val="24"/>
          <w:szCs w:val="24"/>
        </w:rPr>
        <w:t>оценка</w:t>
      </w:r>
      <w:r w:rsidR="00FA47C6" w:rsidRPr="00B34278">
        <w:rPr>
          <w:rFonts w:ascii="Times New Roman" w:hAnsi="Times New Roman" w:cs="Times New Roman"/>
          <w:sz w:val="24"/>
          <w:szCs w:val="24"/>
        </w:rPr>
        <w:t xml:space="preserve"> эффек</w:t>
      </w:r>
      <w:r w:rsidR="00C84C40" w:rsidRPr="00B34278">
        <w:rPr>
          <w:rFonts w:ascii="Times New Roman" w:hAnsi="Times New Roman" w:cs="Times New Roman"/>
          <w:sz w:val="24"/>
          <w:szCs w:val="24"/>
        </w:rPr>
        <w:t>тивности муниципальных программ МР «Сыктывдинский»</w:t>
      </w:r>
      <w:r w:rsidR="00365EF6" w:rsidRPr="00B34278">
        <w:rPr>
          <w:rFonts w:ascii="Times New Roman" w:hAnsi="Times New Roman" w:cs="Times New Roman"/>
          <w:sz w:val="24"/>
          <w:szCs w:val="24"/>
        </w:rPr>
        <w:t xml:space="preserve"> за отчетный год </w:t>
      </w:r>
      <w:r w:rsidR="0089656E" w:rsidRPr="00B34278">
        <w:rPr>
          <w:rFonts w:ascii="Times New Roman" w:hAnsi="Times New Roman" w:cs="Times New Roman"/>
          <w:sz w:val="24"/>
          <w:szCs w:val="24"/>
        </w:rPr>
        <w:t xml:space="preserve">составила </w:t>
      </w:r>
      <w:r w:rsidR="00EE5356">
        <w:rPr>
          <w:rFonts w:ascii="Times New Roman" w:hAnsi="Times New Roman" w:cs="Times New Roman"/>
          <w:sz w:val="24"/>
          <w:szCs w:val="24"/>
        </w:rPr>
        <w:t>85,29</w:t>
      </w:r>
      <w:r w:rsidR="0089656E" w:rsidRPr="00B34278">
        <w:rPr>
          <w:rFonts w:ascii="Times New Roman" w:hAnsi="Times New Roman" w:cs="Times New Roman"/>
          <w:sz w:val="24"/>
          <w:szCs w:val="24"/>
        </w:rPr>
        <w:t>%, что немного ниже средней</w:t>
      </w:r>
      <w:r w:rsidR="00EE5356">
        <w:rPr>
          <w:rFonts w:ascii="Times New Roman" w:hAnsi="Times New Roman" w:cs="Times New Roman"/>
          <w:sz w:val="24"/>
          <w:szCs w:val="24"/>
        </w:rPr>
        <w:t xml:space="preserve"> оценки прошлого года или на 2,24</w:t>
      </w:r>
      <w:bookmarkStart w:id="1" w:name="_GoBack"/>
      <w:bookmarkEnd w:id="1"/>
      <w:r w:rsidR="0089656E" w:rsidRPr="00B34278">
        <w:rPr>
          <w:rFonts w:ascii="Times New Roman" w:hAnsi="Times New Roman" w:cs="Times New Roman"/>
          <w:sz w:val="24"/>
          <w:szCs w:val="24"/>
        </w:rPr>
        <w:t>%.</w:t>
      </w:r>
    </w:p>
    <w:p w14:paraId="1327E104" w14:textId="4F65E06C" w:rsidR="0089656E" w:rsidRPr="00B34278" w:rsidRDefault="0089656E" w:rsidP="00306FCE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4278">
        <w:rPr>
          <w:rFonts w:ascii="Times New Roman" w:hAnsi="Times New Roman" w:cs="Times New Roman"/>
          <w:sz w:val="24"/>
          <w:szCs w:val="24"/>
        </w:rPr>
        <w:t xml:space="preserve"> Сравнительные средние величины оценки за 2022-2024 годы представлены ниже в таблице 3:</w:t>
      </w:r>
    </w:p>
    <w:p w14:paraId="4BA7D4D9" w14:textId="1883836A" w:rsidR="0089656E" w:rsidRPr="00B34278" w:rsidRDefault="0089656E" w:rsidP="0089656E">
      <w:pPr>
        <w:pStyle w:val="a3"/>
        <w:tabs>
          <w:tab w:val="left" w:pos="993"/>
        </w:tabs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34278">
        <w:rPr>
          <w:rFonts w:ascii="Times New Roman" w:hAnsi="Times New Roman" w:cs="Times New Roman"/>
          <w:sz w:val="24"/>
          <w:szCs w:val="24"/>
        </w:rPr>
        <w:t>Таблица 3.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240"/>
        <w:gridCol w:w="1309"/>
        <w:gridCol w:w="1347"/>
        <w:gridCol w:w="1385"/>
      </w:tblGrid>
      <w:tr w:rsidR="0089656E" w:rsidRPr="00B34278" w14:paraId="20A9695F" w14:textId="77777777" w:rsidTr="00B34278">
        <w:tc>
          <w:tcPr>
            <w:tcW w:w="5240" w:type="dxa"/>
          </w:tcPr>
          <w:p w14:paraId="7CAADEF6" w14:textId="77777777" w:rsidR="0089656E" w:rsidRPr="00B34278" w:rsidRDefault="0089656E" w:rsidP="00CE6578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42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309" w:type="dxa"/>
          </w:tcPr>
          <w:p w14:paraId="42388452" w14:textId="77777777" w:rsidR="0089656E" w:rsidRPr="00B34278" w:rsidRDefault="0089656E" w:rsidP="00CE6578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42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347" w:type="dxa"/>
          </w:tcPr>
          <w:p w14:paraId="0D39087F" w14:textId="77777777" w:rsidR="0089656E" w:rsidRPr="00B34278" w:rsidRDefault="0089656E" w:rsidP="00CE6578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42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385" w:type="dxa"/>
          </w:tcPr>
          <w:p w14:paraId="6007A748" w14:textId="77777777" w:rsidR="0089656E" w:rsidRPr="00B34278" w:rsidRDefault="0089656E" w:rsidP="00CE6578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42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2024 год</w:t>
            </w:r>
          </w:p>
        </w:tc>
      </w:tr>
      <w:tr w:rsidR="0089656E" w:rsidRPr="00B34278" w14:paraId="6D0B5A25" w14:textId="77777777" w:rsidTr="00B34278">
        <w:tc>
          <w:tcPr>
            <w:tcW w:w="5240" w:type="dxa"/>
          </w:tcPr>
          <w:p w14:paraId="1E3C30CA" w14:textId="2A927381" w:rsidR="0089656E" w:rsidRPr="00B34278" w:rsidRDefault="0089656E" w:rsidP="00CE6578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278">
              <w:rPr>
                <w:rFonts w:ascii="Times New Roman" w:hAnsi="Times New Roman" w:cs="Times New Roman"/>
                <w:sz w:val="24"/>
                <w:szCs w:val="24"/>
              </w:rPr>
              <w:t>средняя оценка эффективности муниципальных программ МР «Сыктывдинский» за отчетный год</w:t>
            </w:r>
          </w:p>
        </w:tc>
        <w:tc>
          <w:tcPr>
            <w:tcW w:w="1309" w:type="dxa"/>
            <w:vAlign w:val="center"/>
          </w:tcPr>
          <w:p w14:paraId="06286F9B" w14:textId="7276E240" w:rsidR="0089656E" w:rsidRPr="00B34278" w:rsidRDefault="0089656E" w:rsidP="00CE6578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81,2%</w:t>
            </w:r>
          </w:p>
        </w:tc>
        <w:tc>
          <w:tcPr>
            <w:tcW w:w="1347" w:type="dxa"/>
            <w:vAlign w:val="center"/>
          </w:tcPr>
          <w:p w14:paraId="584E45F4" w14:textId="22166338" w:rsidR="0089656E" w:rsidRPr="00B34278" w:rsidRDefault="0089656E" w:rsidP="00CE6578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87,53%</w:t>
            </w:r>
          </w:p>
        </w:tc>
        <w:tc>
          <w:tcPr>
            <w:tcW w:w="1385" w:type="dxa"/>
            <w:vAlign w:val="center"/>
          </w:tcPr>
          <w:p w14:paraId="4DDE87C4" w14:textId="41A3F25F" w:rsidR="0089656E" w:rsidRPr="00B34278" w:rsidRDefault="00EE5356" w:rsidP="0089656E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85,29</w:t>
            </w:r>
            <w:r w:rsidR="0089656E" w:rsidRPr="00B34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</w:tbl>
    <w:p w14:paraId="6D1C95C7" w14:textId="77777777" w:rsidR="0089656E" w:rsidRPr="00B34278" w:rsidRDefault="0089656E" w:rsidP="0089656E">
      <w:pPr>
        <w:pStyle w:val="a3"/>
        <w:tabs>
          <w:tab w:val="left" w:pos="993"/>
        </w:tabs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2C442F5F" w14:textId="47982FEC" w:rsidR="00B6366C" w:rsidRPr="00B34278" w:rsidRDefault="0089656E" w:rsidP="00306FCE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4278">
        <w:rPr>
          <w:rFonts w:ascii="Times New Roman" w:hAnsi="Times New Roman" w:cs="Times New Roman"/>
          <w:sz w:val="24"/>
          <w:szCs w:val="24"/>
        </w:rPr>
        <w:t xml:space="preserve"> </w:t>
      </w:r>
      <w:r w:rsidR="00B6366C" w:rsidRPr="00B34278">
        <w:rPr>
          <w:rFonts w:ascii="Times New Roman" w:hAnsi="Times New Roman" w:cs="Times New Roman"/>
          <w:sz w:val="24"/>
          <w:szCs w:val="24"/>
        </w:rPr>
        <w:t>П</w:t>
      </w:r>
      <w:r w:rsidR="00844463" w:rsidRPr="00B34278">
        <w:rPr>
          <w:rFonts w:ascii="Times New Roman" w:hAnsi="Times New Roman" w:cs="Times New Roman"/>
          <w:sz w:val="24"/>
          <w:szCs w:val="24"/>
        </w:rPr>
        <w:t>ри расчете учитывалось</w:t>
      </w:r>
      <w:r w:rsidR="00B6366C" w:rsidRPr="00B34278">
        <w:rPr>
          <w:rFonts w:ascii="Times New Roman" w:hAnsi="Times New Roman" w:cs="Times New Roman"/>
          <w:sz w:val="24"/>
          <w:szCs w:val="24"/>
        </w:rPr>
        <w:t xml:space="preserve"> общее количество реализованных в отчетном году </w:t>
      </w:r>
      <w:r w:rsidR="00844463" w:rsidRPr="00B34278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="00B6366C" w:rsidRPr="00B34278">
        <w:rPr>
          <w:rFonts w:ascii="Times New Roman" w:hAnsi="Times New Roman" w:cs="Times New Roman"/>
          <w:sz w:val="24"/>
          <w:szCs w:val="24"/>
        </w:rPr>
        <w:t xml:space="preserve">программ с учетом </w:t>
      </w:r>
      <w:r w:rsidR="00844463" w:rsidRPr="00B34278">
        <w:rPr>
          <w:rFonts w:ascii="Times New Roman" w:hAnsi="Times New Roman" w:cs="Times New Roman"/>
          <w:sz w:val="24"/>
          <w:szCs w:val="24"/>
        </w:rPr>
        <w:t xml:space="preserve">проведенной </w:t>
      </w:r>
      <w:r w:rsidR="00B6366C" w:rsidRPr="00B34278">
        <w:rPr>
          <w:rFonts w:ascii="Times New Roman" w:hAnsi="Times New Roman" w:cs="Times New Roman"/>
          <w:sz w:val="24"/>
          <w:szCs w:val="24"/>
        </w:rPr>
        <w:t>оценки.</w:t>
      </w:r>
    </w:p>
    <w:p w14:paraId="2B145041" w14:textId="0D7394B6" w:rsidR="00A36C7E" w:rsidRPr="00B34278" w:rsidRDefault="00C84C40" w:rsidP="001240C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4278">
        <w:rPr>
          <w:rFonts w:ascii="Times New Roman" w:hAnsi="Times New Roman" w:cs="Times New Roman"/>
          <w:sz w:val="24"/>
          <w:szCs w:val="24"/>
        </w:rPr>
        <w:lastRenderedPageBreak/>
        <w:t xml:space="preserve">Из таблицы </w:t>
      </w:r>
      <w:r w:rsidR="001C73B9" w:rsidRPr="00B34278">
        <w:rPr>
          <w:rFonts w:ascii="Times New Roman" w:hAnsi="Times New Roman" w:cs="Times New Roman"/>
          <w:sz w:val="24"/>
          <w:szCs w:val="24"/>
        </w:rPr>
        <w:t>2</w:t>
      </w:r>
      <w:r w:rsidRPr="00B34278">
        <w:rPr>
          <w:rFonts w:ascii="Times New Roman" w:hAnsi="Times New Roman" w:cs="Times New Roman"/>
          <w:sz w:val="24"/>
          <w:szCs w:val="24"/>
        </w:rPr>
        <w:t xml:space="preserve"> видно, что </w:t>
      </w:r>
      <w:r w:rsidR="00A36C7E" w:rsidRPr="00B34278">
        <w:rPr>
          <w:rFonts w:ascii="Times New Roman" w:hAnsi="Times New Roman" w:cs="Times New Roman"/>
          <w:sz w:val="24"/>
          <w:szCs w:val="24"/>
        </w:rPr>
        <w:t>в сравнении с прошлым годом:</w:t>
      </w:r>
    </w:p>
    <w:p w14:paraId="73E0A190" w14:textId="77FA1527" w:rsidR="00A36C7E" w:rsidRPr="00B34278" w:rsidRDefault="00C84C40" w:rsidP="00442BBC">
      <w:pPr>
        <w:pStyle w:val="a3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4278">
        <w:rPr>
          <w:rFonts w:ascii="Times New Roman" w:hAnsi="Times New Roman" w:cs="Times New Roman"/>
          <w:sz w:val="24"/>
          <w:szCs w:val="24"/>
        </w:rPr>
        <w:t xml:space="preserve">положительную </w:t>
      </w:r>
      <w:r w:rsidR="004A2723" w:rsidRPr="00B34278">
        <w:rPr>
          <w:rFonts w:ascii="Times New Roman" w:hAnsi="Times New Roman" w:cs="Times New Roman"/>
          <w:sz w:val="24"/>
          <w:szCs w:val="24"/>
        </w:rPr>
        <w:t>оценку получили 5</w:t>
      </w:r>
      <w:r w:rsidR="00A36C7E" w:rsidRPr="00B34278">
        <w:rPr>
          <w:rFonts w:ascii="Times New Roman" w:hAnsi="Times New Roman" w:cs="Times New Roman"/>
          <w:sz w:val="24"/>
          <w:szCs w:val="24"/>
        </w:rPr>
        <w:t xml:space="preserve"> МП (+</w:t>
      </w:r>
      <w:r w:rsidR="00DA2FD5" w:rsidRPr="00B34278">
        <w:rPr>
          <w:rFonts w:ascii="Times New Roman" w:hAnsi="Times New Roman" w:cs="Times New Roman"/>
          <w:sz w:val="24"/>
          <w:szCs w:val="24"/>
        </w:rPr>
        <w:t>10,68</w:t>
      </w:r>
      <w:r w:rsidR="00A36C7E" w:rsidRPr="00B34278">
        <w:rPr>
          <w:rFonts w:ascii="Times New Roman" w:hAnsi="Times New Roman" w:cs="Times New Roman"/>
          <w:sz w:val="24"/>
          <w:szCs w:val="24"/>
        </w:rPr>
        <w:t>);</w:t>
      </w:r>
    </w:p>
    <w:p w14:paraId="5F5D40DF" w14:textId="6B22DED0" w:rsidR="00A36C7E" w:rsidRPr="00B34278" w:rsidRDefault="004A2723" w:rsidP="00442BBC">
      <w:pPr>
        <w:pStyle w:val="a3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4278">
        <w:rPr>
          <w:rFonts w:ascii="Times New Roman" w:hAnsi="Times New Roman" w:cs="Times New Roman"/>
          <w:sz w:val="24"/>
          <w:szCs w:val="24"/>
        </w:rPr>
        <w:t>отрицательную оценку имеют 5</w:t>
      </w:r>
      <w:r w:rsidR="00DA2FD5" w:rsidRPr="00B34278">
        <w:rPr>
          <w:rFonts w:ascii="Times New Roman" w:hAnsi="Times New Roman" w:cs="Times New Roman"/>
          <w:sz w:val="24"/>
          <w:szCs w:val="24"/>
        </w:rPr>
        <w:t xml:space="preserve"> МП (-9,50</w:t>
      </w:r>
      <w:r w:rsidR="00A36C7E" w:rsidRPr="00B34278">
        <w:rPr>
          <w:rFonts w:ascii="Times New Roman" w:hAnsi="Times New Roman" w:cs="Times New Roman"/>
          <w:sz w:val="24"/>
          <w:szCs w:val="24"/>
        </w:rPr>
        <w:t>);</w:t>
      </w:r>
    </w:p>
    <w:p w14:paraId="7BDB4152" w14:textId="4CBF621A" w:rsidR="00A36C7E" w:rsidRPr="00B34278" w:rsidRDefault="004A2723" w:rsidP="00442BBC">
      <w:pPr>
        <w:pStyle w:val="a3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4278">
        <w:rPr>
          <w:rFonts w:ascii="Times New Roman" w:hAnsi="Times New Roman" w:cs="Times New Roman"/>
          <w:sz w:val="24"/>
          <w:szCs w:val="24"/>
        </w:rPr>
        <w:t>1</w:t>
      </w:r>
      <w:r w:rsidR="00A36C7E" w:rsidRPr="00B34278">
        <w:rPr>
          <w:rFonts w:ascii="Times New Roman" w:hAnsi="Times New Roman" w:cs="Times New Roman"/>
          <w:sz w:val="24"/>
          <w:szCs w:val="24"/>
        </w:rPr>
        <w:t xml:space="preserve"> МП</w:t>
      </w:r>
      <w:r w:rsidRPr="00B34278">
        <w:rPr>
          <w:rFonts w:ascii="Times New Roman" w:hAnsi="Times New Roman" w:cs="Times New Roman"/>
          <w:sz w:val="24"/>
          <w:szCs w:val="24"/>
        </w:rPr>
        <w:t xml:space="preserve"> </w:t>
      </w:r>
      <w:r w:rsidR="0089656E" w:rsidRPr="00B34278">
        <w:rPr>
          <w:rFonts w:ascii="Times New Roman" w:hAnsi="Times New Roman" w:cs="Times New Roman"/>
          <w:sz w:val="24"/>
          <w:szCs w:val="24"/>
        </w:rPr>
        <w:t>«Развитие транспортной системы»</w:t>
      </w:r>
      <w:r w:rsidRPr="00B34278">
        <w:rPr>
          <w:rFonts w:ascii="Times New Roman" w:hAnsi="Times New Roman" w:cs="Times New Roman"/>
          <w:sz w:val="24"/>
          <w:szCs w:val="24"/>
        </w:rPr>
        <w:t xml:space="preserve"> не имее</w:t>
      </w:r>
      <w:r w:rsidR="00A36C7E" w:rsidRPr="00B34278">
        <w:rPr>
          <w:rFonts w:ascii="Times New Roman" w:hAnsi="Times New Roman" w:cs="Times New Roman"/>
          <w:sz w:val="24"/>
          <w:szCs w:val="24"/>
        </w:rPr>
        <w:t xml:space="preserve">т </w:t>
      </w:r>
      <w:r w:rsidRPr="00B34278">
        <w:rPr>
          <w:rFonts w:ascii="Times New Roman" w:hAnsi="Times New Roman" w:cs="Times New Roman"/>
          <w:sz w:val="24"/>
          <w:szCs w:val="24"/>
        </w:rPr>
        <w:t>оценку эффективности</w:t>
      </w:r>
      <w:r w:rsidR="00A36C7E" w:rsidRPr="00B34278">
        <w:rPr>
          <w:rFonts w:ascii="Times New Roman" w:hAnsi="Times New Roman" w:cs="Times New Roman"/>
          <w:sz w:val="24"/>
          <w:szCs w:val="24"/>
        </w:rPr>
        <w:t xml:space="preserve"> прошлог</w:t>
      </w:r>
      <w:r w:rsidR="00FF2EF1" w:rsidRPr="00B34278">
        <w:rPr>
          <w:rFonts w:ascii="Times New Roman" w:hAnsi="Times New Roman" w:cs="Times New Roman"/>
          <w:sz w:val="24"/>
          <w:szCs w:val="24"/>
        </w:rPr>
        <w:t>о года, в связи с чем невозможна</w:t>
      </w:r>
      <w:r w:rsidR="00A36C7E" w:rsidRPr="00B34278">
        <w:rPr>
          <w:rFonts w:ascii="Times New Roman" w:hAnsi="Times New Roman" w:cs="Times New Roman"/>
          <w:sz w:val="24"/>
          <w:szCs w:val="24"/>
        </w:rPr>
        <w:t xml:space="preserve"> их сравнительная оценка в отчетном году, так как он</w:t>
      </w:r>
      <w:r w:rsidR="008D0F7E">
        <w:rPr>
          <w:rFonts w:ascii="Times New Roman" w:hAnsi="Times New Roman" w:cs="Times New Roman"/>
          <w:sz w:val="24"/>
          <w:szCs w:val="24"/>
        </w:rPr>
        <w:t xml:space="preserve">а была принята </w:t>
      </w:r>
      <w:r w:rsidRPr="00B34278">
        <w:rPr>
          <w:rFonts w:ascii="Times New Roman" w:hAnsi="Times New Roman" w:cs="Times New Roman"/>
          <w:sz w:val="24"/>
          <w:szCs w:val="24"/>
        </w:rPr>
        <w:t>в 2024 году как новая</w:t>
      </w:r>
      <w:r w:rsidR="00A36C7E" w:rsidRPr="00B34278">
        <w:rPr>
          <w:rFonts w:ascii="Times New Roman" w:hAnsi="Times New Roman" w:cs="Times New Roman"/>
          <w:sz w:val="24"/>
          <w:szCs w:val="24"/>
        </w:rPr>
        <w:t>.</w:t>
      </w:r>
    </w:p>
    <w:p w14:paraId="6E9A4D75" w14:textId="6096A5DC" w:rsidR="008D0F7E" w:rsidRDefault="00696D9C" w:rsidP="008D0F7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B34278">
        <w:rPr>
          <w:rFonts w:ascii="Times New Roman" w:hAnsi="Times New Roman" w:cs="Times New Roman"/>
          <w:sz w:val="24"/>
          <w:szCs w:val="24"/>
        </w:rPr>
        <w:t>Годовые отчеты по реализации</w:t>
      </w:r>
      <w:r w:rsidR="00E65239" w:rsidRPr="00B34278">
        <w:rPr>
          <w:rFonts w:ascii="Times New Roman" w:hAnsi="Times New Roman" w:cs="Times New Roman"/>
          <w:sz w:val="24"/>
          <w:szCs w:val="24"/>
        </w:rPr>
        <w:t xml:space="preserve"> </w:t>
      </w:r>
      <w:r w:rsidR="00931F7F" w:rsidRPr="00B34278">
        <w:rPr>
          <w:rFonts w:ascii="Times New Roman" w:hAnsi="Times New Roman" w:cs="Times New Roman"/>
          <w:sz w:val="24"/>
          <w:szCs w:val="24"/>
        </w:rPr>
        <w:t>МП</w:t>
      </w:r>
      <w:r w:rsidR="003574C4" w:rsidRPr="00B34278">
        <w:rPr>
          <w:rFonts w:ascii="Times New Roman" w:hAnsi="Times New Roman" w:cs="Times New Roman"/>
          <w:sz w:val="24"/>
          <w:szCs w:val="24"/>
        </w:rPr>
        <w:t xml:space="preserve"> и АНКЕТЫ для оценки </w:t>
      </w:r>
      <w:r w:rsidR="00931F7F" w:rsidRPr="00B34278">
        <w:rPr>
          <w:rFonts w:ascii="Times New Roman" w:hAnsi="Times New Roman" w:cs="Times New Roman"/>
          <w:sz w:val="24"/>
          <w:szCs w:val="24"/>
        </w:rPr>
        <w:t>МП</w:t>
      </w:r>
      <w:r w:rsidR="003574C4" w:rsidRPr="00B34278">
        <w:rPr>
          <w:rFonts w:ascii="Times New Roman" w:hAnsi="Times New Roman" w:cs="Times New Roman"/>
          <w:sz w:val="24"/>
          <w:szCs w:val="24"/>
        </w:rPr>
        <w:t xml:space="preserve"> разм</w:t>
      </w:r>
      <w:r w:rsidR="00844463" w:rsidRPr="00B34278">
        <w:rPr>
          <w:rFonts w:ascii="Times New Roman" w:hAnsi="Times New Roman" w:cs="Times New Roman"/>
          <w:sz w:val="24"/>
          <w:szCs w:val="24"/>
        </w:rPr>
        <w:t xml:space="preserve">ещены на официальном сайте администрации муниципального района </w:t>
      </w:r>
      <w:r w:rsidR="003574C4" w:rsidRPr="00B34278">
        <w:rPr>
          <w:rFonts w:ascii="Times New Roman" w:hAnsi="Times New Roman" w:cs="Times New Roman"/>
          <w:sz w:val="24"/>
          <w:szCs w:val="24"/>
        </w:rPr>
        <w:t xml:space="preserve">«Сыктывдинский» </w:t>
      </w:r>
      <w:r w:rsidR="00844463" w:rsidRPr="00B34278">
        <w:rPr>
          <w:rFonts w:ascii="Times New Roman" w:hAnsi="Times New Roman" w:cs="Times New Roman"/>
          <w:sz w:val="24"/>
          <w:szCs w:val="24"/>
        </w:rPr>
        <w:t xml:space="preserve"> Республики Коми </w:t>
      </w:r>
      <w:r w:rsidR="00490726" w:rsidRPr="00B34278">
        <w:rPr>
          <w:rStyle w:val="a6"/>
          <w:rFonts w:ascii="Times New Roman" w:hAnsi="Times New Roman" w:cs="Times New Roman"/>
          <w:sz w:val="24"/>
          <w:szCs w:val="24"/>
          <w:lang w:val="en-US"/>
        </w:rPr>
        <w:t>https</w:t>
      </w:r>
      <w:r w:rsidR="00490726" w:rsidRPr="00B34278">
        <w:rPr>
          <w:rStyle w:val="a6"/>
          <w:rFonts w:ascii="Times New Roman" w:hAnsi="Times New Roman" w:cs="Times New Roman"/>
          <w:sz w:val="24"/>
          <w:szCs w:val="24"/>
        </w:rPr>
        <w:t>://</w:t>
      </w:r>
      <w:r w:rsidR="00490726" w:rsidRPr="00B34278">
        <w:rPr>
          <w:rStyle w:val="a6"/>
          <w:rFonts w:ascii="Times New Roman" w:hAnsi="Times New Roman" w:cs="Times New Roman"/>
          <w:sz w:val="24"/>
          <w:szCs w:val="24"/>
          <w:lang w:val="en-US"/>
        </w:rPr>
        <w:t>syktyvdin</w:t>
      </w:r>
      <w:r w:rsidR="00490726" w:rsidRPr="00B34278">
        <w:rPr>
          <w:rStyle w:val="a6"/>
          <w:rFonts w:ascii="Times New Roman" w:hAnsi="Times New Roman" w:cs="Times New Roman"/>
          <w:sz w:val="24"/>
          <w:szCs w:val="24"/>
        </w:rPr>
        <w:t>.</w:t>
      </w:r>
      <w:r w:rsidR="00490726" w:rsidRPr="00B34278">
        <w:rPr>
          <w:rStyle w:val="a6"/>
          <w:rFonts w:ascii="Times New Roman" w:hAnsi="Times New Roman" w:cs="Times New Roman"/>
          <w:sz w:val="24"/>
          <w:szCs w:val="24"/>
          <w:lang w:val="en-US"/>
        </w:rPr>
        <w:t>gosuslugi</w:t>
      </w:r>
      <w:r w:rsidR="00490726" w:rsidRPr="00B34278">
        <w:rPr>
          <w:rStyle w:val="a6"/>
          <w:rFonts w:ascii="Times New Roman" w:hAnsi="Times New Roman" w:cs="Times New Roman"/>
          <w:sz w:val="24"/>
          <w:szCs w:val="24"/>
        </w:rPr>
        <w:t>.</w:t>
      </w:r>
      <w:r w:rsidR="00490726" w:rsidRPr="00B34278">
        <w:rPr>
          <w:rStyle w:val="a6"/>
          <w:rFonts w:ascii="Times New Roman" w:hAnsi="Times New Roman" w:cs="Times New Roman"/>
          <w:sz w:val="24"/>
          <w:szCs w:val="24"/>
          <w:lang w:val="en-US"/>
        </w:rPr>
        <w:t>ru</w:t>
      </w:r>
      <w:r w:rsidR="00490726" w:rsidRPr="00B34278">
        <w:rPr>
          <w:rStyle w:val="a6"/>
          <w:rFonts w:ascii="Times New Roman" w:hAnsi="Times New Roman" w:cs="Times New Roman"/>
          <w:sz w:val="24"/>
          <w:szCs w:val="24"/>
        </w:rPr>
        <w:t>/</w:t>
      </w:r>
      <w:r w:rsidR="003574C4" w:rsidRPr="00B34278">
        <w:rPr>
          <w:rFonts w:ascii="Times New Roman" w:hAnsi="Times New Roman" w:cs="Times New Roman"/>
          <w:sz w:val="24"/>
          <w:szCs w:val="24"/>
        </w:rPr>
        <w:t xml:space="preserve"> </w:t>
      </w:r>
      <w:r w:rsidR="00626C89" w:rsidRPr="00B34278">
        <w:rPr>
          <w:rFonts w:ascii="Times New Roman" w:hAnsi="Times New Roman" w:cs="Times New Roman"/>
          <w:sz w:val="24"/>
          <w:szCs w:val="24"/>
        </w:rPr>
        <w:t>Деятельность</w:t>
      </w:r>
      <w:r w:rsidR="003574C4" w:rsidRPr="00B34278">
        <w:rPr>
          <w:rFonts w:ascii="Times New Roman" w:hAnsi="Times New Roman" w:cs="Times New Roman"/>
          <w:sz w:val="24"/>
          <w:szCs w:val="24"/>
        </w:rPr>
        <w:t xml:space="preserve">/Стратегическое управление/ </w:t>
      </w:r>
      <w:r w:rsidR="00626C89" w:rsidRPr="00B34278">
        <w:rPr>
          <w:rFonts w:ascii="Times New Roman" w:hAnsi="Times New Roman" w:cs="Times New Roman"/>
          <w:sz w:val="24"/>
          <w:szCs w:val="24"/>
        </w:rPr>
        <w:t>М</w:t>
      </w:r>
      <w:r w:rsidR="00495EE4" w:rsidRPr="00B34278">
        <w:rPr>
          <w:rFonts w:ascii="Times New Roman" w:hAnsi="Times New Roman" w:cs="Times New Roman"/>
          <w:sz w:val="24"/>
          <w:szCs w:val="24"/>
        </w:rPr>
        <w:t xml:space="preserve">униципальные </w:t>
      </w:r>
      <w:r w:rsidR="00ED5F40" w:rsidRPr="00B34278">
        <w:rPr>
          <w:rFonts w:ascii="Times New Roman" w:hAnsi="Times New Roman" w:cs="Times New Roman"/>
          <w:sz w:val="24"/>
          <w:szCs w:val="24"/>
        </w:rPr>
        <w:t xml:space="preserve">программы/ </w:t>
      </w:r>
      <w:r w:rsidR="003574C4" w:rsidRPr="00B34278">
        <w:rPr>
          <w:rFonts w:ascii="Times New Roman" w:hAnsi="Times New Roman" w:cs="Times New Roman"/>
          <w:sz w:val="24"/>
          <w:szCs w:val="24"/>
        </w:rPr>
        <w:t>Годовые отчеты по реализации МП</w:t>
      </w:r>
      <w:r w:rsidR="00A165F2" w:rsidRPr="00B34278">
        <w:rPr>
          <w:rFonts w:ascii="Times New Roman" w:hAnsi="Times New Roman" w:cs="Times New Roman"/>
          <w:sz w:val="24"/>
          <w:szCs w:val="24"/>
        </w:rPr>
        <w:t>/</w:t>
      </w:r>
      <w:r w:rsidR="004A2723" w:rsidRPr="00B34278">
        <w:rPr>
          <w:rFonts w:ascii="Times New Roman" w:hAnsi="Times New Roman" w:cs="Times New Roman"/>
          <w:sz w:val="24"/>
          <w:szCs w:val="24"/>
        </w:rPr>
        <w:t>отчеты за 2024</w:t>
      </w:r>
      <w:r w:rsidR="00626C89" w:rsidRPr="00B34278">
        <w:rPr>
          <w:rFonts w:ascii="Times New Roman" w:hAnsi="Times New Roman" w:cs="Times New Roman"/>
          <w:sz w:val="24"/>
          <w:szCs w:val="24"/>
        </w:rPr>
        <w:t xml:space="preserve"> год по ссылке: </w:t>
      </w:r>
      <w:hyperlink r:id="rId11" w:history="1">
        <w:r w:rsidR="008D0F7E" w:rsidRPr="00AE6AB9">
          <w:rPr>
            <w:rStyle w:val="a6"/>
            <w:rFonts w:ascii="Times New Roman" w:hAnsi="Times New Roman" w:cs="Times New Roman"/>
            <w:sz w:val="24"/>
            <w:szCs w:val="24"/>
          </w:rPr>
          <w:t>https://syktyvdin.gosuslugi.ru/deyatelnost/napravleniya-deyatelnosti/strategicheskoe-upravlenie/munitsipalnye-programmy/godovye-otchety-po-realizatsii-programm/</w:t>
        </w:r>
      </w:hyperlink>
      <w:r w:rsidR="008D0F7E">
        <w:rPr>
          <w:rFonts w:ascii="Times New Roman" w:hAnsi="Times New Roman" w:cs="Times New Roman"/>
          <w:color w:val="0070C0"/>
          <w:sz w:val="24"/>
          <w:szCs w:val="24"/>
        </w:rPr>
        <w:t>.</w:t>
      </w:r>
    </w:p>
    <w:p w14:paraId="7E0458F7" w14:textId="309A86A7" w:rsidR="00736248" w:rsidRPr="00B34278" w:rsidRDefault="00736248" w:rsidP="008D0F7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4278">
        <w:rPr>
          <w:rFonts w:ascii="Times New Roman" w:hAnsi="Times New Roman" w:cs="Times New Roman"/>
          <w:sz w:val="24"/>
          <w:szCs w:val="24"/>
        </w:rPr>
        <w:t xml:space="preserve">Сводная оценка муниципальных программ представлена в </w:t>
      </w:r>
      <w:r w:rsidR="000D32BE" w:rsidRPr="00B34278">
        <w:rPr>
          <w:rFonts w:ascii="Times New Roman" w:hAnsi="Times New Roman" w:cs="Times New Roman"/>
          <w:sz w:val="24"/>
          <w:szCs w:val="24"/>
        </w:rPr>
        <w:t>Приложении к данному отчету.</w:t>
      </w:r>
    </w:p>
    <w:p w14:paraId="66FCFC52" w14:textId="226E8FC6" w:rsidR="006E413E" w:rsidRPr="00B34278" w:rsidRDefault="008E27B7" w:rsidP="00442BBC">
      <w:pPr>
        <w:pStyle w:val="a3"/>
        <w:numPr>
          <w:ilvl w:val="0"/>
          <w:numId w:val="1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34278">
        <w:rPr>
          <w:rFonts w:ascii="Times New Roman" w:hAnsi="Times New Roman" w:cs="Times New Roman"/>
          <w:b/>
          <w:sz w:val="24"/>
          <w:szCs w:val="24"/>
          <w:u w:val="single"/>
        </w:rPr>
        <w:t>Анализ</w:t>
      </w:r>
      <w:r w:rsidR="006D2F3B" w:rsidRPr="00B34278">
        <w:rPr>
          <w:rFonts w:ascii="Times New Roman" w:hAnsi="Times New Roman" w:cs="Times New Roman"/>
          <w:b/>
          <w:sz w:val="24"/>
          <w:szCs w:val="24"/>
          <w:u w:val="single"/>
        </w:rPr>
        <w:t xml:space="preserve"> оценки эффективности </w:t>
      </w:r>
      <w:r w:rsidR="0095248D" w:rsidRPr="00B34278">
        <w:rPr>
          <w:rFonts w:ascii="Times New Roman" w:hAnsi="Times New Roman" w:cs="Times New Roman"/>
          <w:b/>
          <w:sz w:val="24"/>
          <w:szCs w:val="24"/>
          <w:u w:val="single"/>
        </w:rPr>
        <w:t>МП</w:t>
      </w:r>
    </w:p>
    <w:p w14:paraId="1268C523" w14:textId="77777777" w:rsidR="006E413E" w:rsidRPr="00B34278" w:rsidRDefault="006E413E" w:rsidP="00306FC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85F800B" w14:textId="20B18BF3" w:rsidR="006E413E" w:rsidRPr="00B34278" w:rsidRDefault="006E413E" w:rsidP="00306FC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4278">
        <w:rPr>
          <w:rFonts w:ascii="Times New Roman" w:hAnsi="Times New Roman" w:cs="Times New Roman"/>
          <w:b/>
          <w:sz w:val="24"/>
          <w:szCs w:val="24"/>
          <w:u w:val="single"/>
        </w:rPr>
        <w:t>Блок 1</w:t>
      </w:r>
      <w:r w:rsidR="00A4305E" w:rsidRPr="00B34278">
        <w:rPr>
          <w:rFonts w:ascii="Times New Roman" w:hAnsi="Times New Roman" w:cs="Times New Roman"/>
          <w:b/>
          <w:sz w:val="24"/>
          <w:szCs w:val="24"/>
          <w:u w:val="single"/>
        </w:rPr>
        <w:t xml:space="preserve"> Анкеты</w:t>
      </w:r>
      <w:r w:rsidR="00A4305E" w:rsidRPr="00B34278">
        <w:rPr>
          <w:rFonts w:ascii="Times New Roman" w:hAnsi="Times New Roman" w:cs="Times New Roman"/>
          <w:b/>
          <w:sz w:val="24"/>
          <w:szCs w:val="24"/>
        </w:rPr>
        <w:t xml:space="preserve"> – оцениваются по двум характеристикам</w:t>
      </w:r>
      <w:r w:rsidRPr="00B34278">
        <w:rPr>
          <w:rFonts w:ascii="Times New Roman" w:hAnsi="Times New Roman" w:cs="Times New Roman"/>
          <w:b/>
          <w:sz w:val="24"/>
          <w:szCs w:val="24"/>
        </w:rPr>
        <w:t xml:space="preserve"> качества формирования МП:</w:t>
      </w:r>
    </w:p>
    <w:p w14:paraId="62C005E7" w14:textId="55F7EB55" w:rsidR="006E413E" w:rsidRPr="00B34278" w:rsidRDefault="006E413E" w:rsidP="00A31299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427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Раздел 1. Цели и «конструкция» (струк</w:t>
      </w:r>
      <w:r w:rsidR="00A4305E" w:rsidRPr="00B3427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туры) муниципальной программы с долей оценки в </w:t>
      </w:r>
      <w:r w:rsidRPr="00B3427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20% </w:t>
      </w:r>
      <w:r w:rsidR="00A4305E" w:rsidRPr="00B3427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из 100%</w:t>
      </w:r>
      <w:r w:rsidRPr="00B3427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;</w:t>
      </w:r>
    </w:p>
    <w:p w14:paraId="7BAF5BEF" w14:textId="77777777" w:rsidR="006E413E" w:rsidRPr="00B34278" w:rsidRDefault="006E413E" w:rsidP="00A31299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427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Раздел 2. Качество планирования – 10% оценки.</w:t>
      </w:r>
    </w:p>
    <w:p w14:paraId="17657DCF" w14:textId="77777777" w:rsidR="00FF2D2A" w:rsidRPr="00B34278" w:rsidRDefault="00DA2FD5" w:rsidP="00BB5FCA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427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FF2D2A" w:rsidRPr="00B34278">
        <w:rPr>
          <w:rFonts w:ascii="Times New Roman" w:hAnsi="Times New Roman" w:cs="Times New Roman"/>
          <w:sz w:val="24"/>
          <w:szCs w:val="24"/>
        </w:rPr>
        <w:t>По результатам оценки (Блок 1) выявлено, что качество формирования муниципальных программ муниципального района остается, как и в 2023 году, на высоком уровне, а именно:</w:t>
      </w:r>
    </w:p>
    <w:p w14:paraId="3453CB5B" w14:textId="13729970" w:rsidR="006E413E" w:rsidRPr="00B34278" w:rsidRDefault="00FF2D2A" w:rsidP="00FF2D2A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3427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6E413E" w:rsidRPr="00B3427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Раздел 1. Цели и «конструкция» (структуры) муниципальной программы:</w:t>
      </w:r>
    </w:p>
    <w:p w14:paraId="5AA4072E" w14:textId="765BBFD4" w:rsidR="00FF2D2A" w:rsidRPr="00B34278" w:rsidRDefault="00FF2D2A" w:rsidP="00FF2D2A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427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Цели всех оцененных муниципальных программ соответствуют Стратегии социально - экономического развития муниципального района «Сыктывдинский»</w:t>
      </w:r>
      <w:r w:rsidRPr="00B34278">
        <w:rPr>
          <w:rFonts w:ascii="Times New Roman" w:hAnsi="Times New Roman" w:cs="Times New Roman"/>
          <w:sz w:val="24"/>
          <w:szCs w:val="24"/>
        </w:rPr>
        <w:t xml:space="preserve"> на период до 2035 года</w:t>
      </w:r>
      <w:r w:rsidR="008C76BA" w:rsidRPr="00B34278">
        <w:rPr>
          <w:rFonts w:ascii="Times New Roman" w:hAnsi="Times New Roman" w:cs="Times New Roman"/>
          <w:sz w:val="24"/>
          <w:szCs w:val="24"/>
        </w:rPr>
        <w:t xml:space="preserve"> (далее – С</w:t>
      </w:r>
      <w:r w:rsidR="00C511F9" w:rsidRPr="00B34278">
        <w:rPr>
          <w:rFonts w:ascii="Times New Roman" w:hAnsi="Times New Roman" w:cs="Times New Roman"/>
          <w:sz w:val="24"/>
          <w:szCs w:val="24"/>
        </w:rPr>
        <w:t>тратегия</w:t>
      </w:r>
      <w:r w:rsidR="008C76BA" w:rsidRPr="00B34278">
        <w:rPr>
          <w:rFonts w:ascii="Times New Roman" w:hAnsi="Times New Roman" w:cs="Times New Roman"/>
          <w:sz w:val="24"/>
          <w:szCs w:val="24"/>
        </w:rPr>
        <w:t>)</w:t>
      </w:r>
      <w:r w:rsidRPr="00B34278">
        <w:rPr>
          <w:rFonts w:ascii="Times New Roman" w:hAnsi="Times New Roman" w:cs="Times New Roman"/>
          <w:sz w:val="24"/>
          <w:szCs w:val="24"/>
        </w:rPr>
        <w:t>, утверждённой решением Совета муниципального района «Сыктывдинский» Республики Коми от 2 сентября 2020 года № 53/9-1 (</w:t>
      </w:r>
      <w:r w:rsidR="008C76BA" w:rsidRPr="00B34278">
        <w:rPr>
          <w:rFonts w:ascii="Times New Roman" w:hAnsi="Times New Roman" w:cs="Times New Roman"/>
          <w:sz w:val="24"/>
          <w:szCs w:val="24"/>
        </w:rPr>
        <w:t>в редакции от 24 сентября 2024 года, №43/9-5).</w:t>
      </w:r>
    </w:p>
    <w:p w14:paraId="683D09EB" w14:textId="064C4303" w:rsidR="00DB6CF8" w:rsidRPr="00B34278" w:rsidRDefault="006E413E" w:rsidP="008C76BA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427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Целевые индикаторы (показатели) МП, п</w:t>
      </w:r>
      <w:r w:rsidR="00A4305E" w:rsidRPr="00B34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ринятые </w:t>
      </w:r>
      <w:r w:rsidRPr="00B34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8C76BA" w:rsidRPr="00B34278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Pr="00B34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год, соответствуют плановым значениям целевых инди</w:t>
      </w:r>
      <w:r w:rsidR="00FE1741" w:rsidRPr="00B3427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каторов (показателей) Стратегии</w:t>
      </w:r>
      <w:r w:rsidR="00A4305E" w:rsidRPr="00B34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FE1741" w:rsidRPr="00B34278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исключением</w:t>
      </w:r>
      <w:r w:rsidR="00DB6CF8" w:rsidRPr="00B3427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66BF89FB" w14:textId="473BDE06" w:rsidR="00DB6CF8" w:rsidRPr="00B34278" w:rsidRDefault="00FE1741" w:rsidP="00442BBC">
      <w:pPr>
        <w:pStyle w:val="a3"/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342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МП «</w:t>
      </w:r>
      <w:r w:rsidR="00C511F9" w:rsidRPr="00B34278">
        <w:rPr>
          <w:rFonts w:ascii="Times New Roman" w:hAnsi="Times New Roman" w:cs="Times New Roman"/>
          <w:i/>
          <w:sz w:val="24"/>
          <w:szCs w:val="24"/>
        </w:rPr>
        <w:t>Развитие культуры, физической культуры и спорта</w:t>
      </w:r>
      <w:r w:rsidR="00A4305E" w:rsidRPr="00B342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» </w:t>
      </w:r>
      <w:r w:rsidR="00DB6CF8" w:rsidRPr="00B342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- 1 показатель</w:t>
      </w:r>
    </w:p>
    <w:p w14:paraId="5C0D8011" w14:textId="0AA10BF0" w:rsidR="00DB6CF8" w:rsidRPr="00B34278" w:rsidRDefault="00DB6CF8" w:rsidP="00442BBC">
      <w:pPr>
        <w:pStyle w:val="a3"/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342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МП «Управление управления муниципальным имуществом»</w:t>
      </w:r>
      <w:r w:rsidR="00820326" w:rsidRPr="00B342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- нет совместных показателей</w:t>
      </w:r>
      <w:r w:rsidRPr="00B342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14:paraId="38DB27D8" w14:textId="6E33D141" w:rsidR="00C511F9" w:rsidRPr="00B34278" w:rsidRDefault="00C511F9" w:rsidP="00442BBC">
      <w:pPr>
        <w:pStyle w:val="a3"/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342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МП «Развитие транспортной системы» - нет совместных показателей.</w:t>
      </w:r>
    </w:p>
    <w:p w14:paraId="3AC85110" w14:textId="0996CB6C" w:rsidR="006E413E" w:rsidRPr="00B34278" w:rsidRDefault="00FF2EF1" w:rsidP="009E6782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42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</w:t>
      </w:r>
      <w:r w:rsidR="00820326" w:rsidRPr="00B34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аждой задаче </w:t>
      </w:r>
      <w:r w:rsidR="00C511F9" w:rsidRPr="00B3427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 программ</w:t>
      </w:r>
      <w:r w:rsidR="00DB2E85" w:rsidRPr="00B34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имеются соответствующие ей</w:t>
      </w:r>
      <w:r w:rsidR="006E413E" w:rsidRPr="00B34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целевые индикаторы (показатели) </w:t>
      </w:r>
      <w:r w:rsidR="00625A85" w:rsidRPr="00B34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программы. </w:t>
      </w:r>
    </w:p>
    <w:p w14:paraId="31DA9979" w14:textId="68769556" w:rsidR="006E413E" w:rsidRPr="00B34278" w:rsidRDefault="006E413E" w:rsidP="009E6782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427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Обеспечена взаимосвязь задач и целевых индикаторов (показателей) каждой подпрограммы, дублирование взаимосвязи этих целевых индикаторов (показателей</w:t>
      </w:r>
      <w:r w:rsidR="00A4305E" w:rsidRPr="00B34278">
        <w:rPr>
          <w:rFonts w:ascii="Times New Roman" w:eastAsia="Times New Roman" w:hAnsi="Times New Roman" w:cs="Times New Roman"/>
          <w:sz w:val="24"/>
          <w:szCs w:val="24"/>
          <w:lang w:eastAsia="ru-RU"/>
        </w:rPr>
        <w:t>) и с другими задачами не выявлено</w:t>
      </w:r>
      <w:r w:rsidRPr="00B342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324AFA9" w14:textId="77777777" w:rsidR="00DB2E85" w:rsidRPr="00B34278" w:rsidRDefault="00DB2E85" w:rsidP="001C73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14:paraId="2A3E7573" w14:textId="77777777" w:rsidR="006E413E" w:rsidRPr="00B34278" w:rsidRDefault="006E413E" w:rsidP="009E67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3427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Раздел 2. Качество планирования;</w:t>
      </w:r>
    </w:p>
    <w:p w14:paraId="5EC174B4" w14:textId="77777777" w:rsidR="00C511F9" w:rsidRPr="00B34278" w:rsidRDefault="00663942" w:rsidP="009E6782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3427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Муниципальные программы</w:t>
      </w:r>
      <w:r w:rsidR="006E413E" w:rsidRPr="00B3427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имеют</w:t>
      </w:r>
      <w:r w:rsidR="006E413E" w:rsidRPr="00B34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достаточный состав основных мероприятий, направленных на решение конкретной зад</w:t>
      </w:r>
      <w:r w:rsidR="009E6782" w:rsidRPr="00B34278">
        <w:rPr>
          <w:rFonts w:ascii="Times New Roman" w:eastAsia="Times New Roman" w:hAnsi="Times New Roman" w:cs="Times New Roman"/>
          <w:sz w:val="24"/>
          <w:szCs w:val="24"/>
          <w:lang w:eastAsia="ru-RU"/>
        </w:rPr>
        <w:t>ачи подпрограммы</w:t>
      </w:r>
      <w:r w:rsidR="00C511F9" w:rsidRPr="00B34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 исключением МП </w:t>
      </w:r>
      <w:r w:rsidR="00C511F9" w:rsidRPr="00B342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</w:t>
      </w:r>
      <w:r w:rsidR="00C511F9" w:rsidRPr="00B34278">
        <w:rPr>
          <w:rFonts w:ascii="Times New Roman" w:hAnsi="Times New Roman" w:cs="Times New Roman"/>
          <w:sz w:val="24"/>
          <w:szCs w:val="24"/>
        </w:rPr>
        <w:t>Развитие культуры, физической культуры и спорта</w:t>
      </w:r>
      <w:r w:rsidR="00C511F9" w:rsidRPr="00B342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» </w:t>
      </w:r>
      <w:r w:rsidR="00625A85" w:rsidRPr="00B34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DD8C7DC" w14:textId="77777777" w:rsidR="0076162B" w:rsidRPr="00B34278" w:rsidRDefault="00C511F9" w:rsidP="00C511F9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27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Муниципальные программы</w:t>
      </w:r>
      <w:r w:rsidR="00CE2A9F" w:rsidRPr="00B34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состоят их 31</w:t>
      </w:r>
      <w:r w:rsidR="008013D6" w:rsidRPr="00B34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подпрограмм,</w:t>
      </w:r>
      <w:r w:rsidR="00625A85" w:rsidRPr="00B34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цели и задачи в которых</w:t>
      </w:r>
      <w:r w:rsidR="00DB2E85" w:rsidRPr="00B34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5A85" w:rsidRPr="00B3427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нашли отражение</w:t>
      </w:r>
      <w:r w:rsidR="00DB2E85" w:rsidRPr="00B34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76162B" w:rsidRPr="00B34278">
        <w:rPr>
          <w:rFonts w:ascii="Times New Roman" w:eastAsia="Times New Roman" w:hAnsi="Times New Roman" w:cs="Times New Roman"/>
          <w:sz w:val="24"/>
          <w:szCs w:val="24"/>
          <w:lang w:eastAsia="ru-RU"/>
        </w:rPr>
        <w:t>241 основном мероприятии</w:t>
      </w:r>
      <w:r w:rsidR="00DB2E85" w:rsidRPr="00B34278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отчетном году выполнены 22</w:t>
      </w:r>
      <w:r w:rsidR="00CE2A9F" w:rsidRPr="00B3427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FD6366" w:rsidRPr="00B34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основных мероприятия или </w:t>
      </w:r>
      <w:r w:rsidR="00CE2A9F" w:rsidRPr="00B34278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76162B" w:rsidRPr="00B34278">
        <w:rPr>
          <w:rFonts w:ascii="Times New Roman" w:eastAsia="Times New Roman" w:hAnsi="Times New Roman" w:cs="Times New Roman"/>
          <w:sz w:val="24"/>
          <w:szCs w:val="24"/>
          <w:lang w:eastAsia="ru-RU"/>
        </w:rPr>
        <w:t>3,4</w:t>
      </w:r>
      <w:r w:rsidR="00FD6366" w:rsidRPr="00B34278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="00CE2A9F" w:rsidRPr="00B34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6162B" w:rsidRPr="00B34278">
        <w:rPr>
          <w:rFonts w:ascii="Times New Roman" w:eastAsia="Times New Roman" w:hAnsi="Times New Roman" w:cs="Times New Roman"/>
          <w:sz w:val="24"/>
          <w:szCs w:val="24"/>
          <w:lang w:eastAsia="ru-RU"/>
        </w:rPr>
        <w:t>16 основных мероприятий</w:t>
      </w:r>
      <w:r w:rsidR="00DB2E85" w:rsidRPr="00B34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выполнено</w:t>
      </w:r>
      <w:r w:rsidR="0076162B" w:rsidRPr="00B342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14A896E" w14:textId="07E16944" w:rsidR="001D05E7" w:rsidRPr="001D05E7" w:rsidRDefault="0076162B" w:rsidP="001D05E7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2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Наибольшее количество</w:t>
      </w:r>
      <w:r w:rsidRPr="00B34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невыполненных мероприятий имеют программы</w:t>
      </w:r>
      <w:r w:rsidR="008D0F7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3AD1F4A5" w14:textId="77777777" w:rsidR="001D05E7" w:rsidRPr="00B34278" w:rsidRDefault="001D05E7" w:rsidP="001D05E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4278">
        <w:rPr>
          <w:rFonts w:ascii="Times New Roman" w:hAnsi="Times New Roman" w:cs="Times New Roman"/>
          <w:bCs/>
          <w:sz w:val="24"/>
          <w:szCs w:val="24"/>
        </w:rPr>
        <w:t xml:space="preserve">Развитие </w:t>
      </w:r>
    </w:p>
    <w:p w14:paraId="42ECB7FF" w14:textId="67EC1386" w:rsidR="001D05E7" w:rsidRPr="001D05E7" w:rsidRDefault="001D05E7" w:rsidP="001D05E7">
      <w:pPr>
        <w:pStyle w:val="a3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МП «Развитие </w:t>
      </w:r>
      <w:r w:rsidRPr="00B34278">
        <w:rPr>
          <w:rFonts w:ascii="Times New Roman" w:hAnsi="Times New Roman" w:cs="Times New Roman"/>
          <w:bCs/>
          <w:sz w:val="24"/>
          <w:szCs w:val="24"/>
        </w:rPr>
        <w:t>градостроительной деятельности</w:t>
      </w:r>
      <w:r>
        <w:rPr>
          <w:rFonts w:ascii="Times New Roman" w:hAnsi="Times New Roman" w:cs="Times New Roman"/>
          <w:bCs/>
          <w:sz w:val="24"/>
          <w:szCs w:val="24"/>
        </w:rPr>
        <w:t>» - 4 основных мероприятий;</w:t>
      </w:r>
    </w:p>
    <w:p w14:paraId="10563107" w14:textId="7E9A1A93" w:rsidR="0076162B" w:rsidRPr="00B34278" w:rsidRDefault="0076162B" w:rsidP="0076162B">
      <w:pPr>
        <w:pStyle w:val="a3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34278">
        <w:rPr>
          <w:rFonts w:ascii="Times New Roman" w:eastAsia="Times New Roman" w:hAnsi="Times New Roman" w:cs="Times New Roman"/>
          <w:sz w:val="24"/>
          <w:szCs w:val="24"/>
          <w:lang w:eastAsia="ru-RU"/>
        </w:rPr>
        <w:t>МП «Развитие образования» - 5 основных мероприятий</w:t>
      </w:r>
      <w:r w:rsidR="008D0F7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14:paraId="4AFE2C3F" w14:textId="25C12DA6" w:rsidR="00D63E16" w:rsidRPr="001D05E7" w:rsidRDefault="0076162B" w:rsidP="001D05E7">
      <w:pPr>
        <w:pStyle w:val="a3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3427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МП «Развитие экономики» - 4 основных мероприятия из-за отсутствия финансирования подпрограмм 3 и 4 в 2024 году</w:t>
      </w:r>
      <w:r w:rsidR="00D63E16" w:rsidRPr="00B342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4D23C25" w14:textId="344740CF" w:rsidR="00D63E16" w:rsidRPr="001D05E7" w:rsidRDefault="006E413E" w:rsidP="001D05E7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342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всем основным мероприятиям МП отражены количественные значения результатов их выполнения или конкретный результат, по которому возможна оценка выполнения мероприятий по итогам отчетного года</w:t>
      </w:r>
      <w:r w:rsidR="00625A85" w:rsidRPr="00B34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CE2A9F" w:rsidRPr="00B34278">
        <w:rPr>
          <w:rFonts w:ascii="Times New Roman" w:eastAsia="Times New Roman" w:hAnsi="Times New Roman" w:cs="Times New Roman"/>
          <w:sz w:val="24"/>
          <w:szCs w:val="24"/>
          <w:lang w:eastAsia="ru-RU"/>
        </w:rPr>
        <w:t>МП состоя</w:t>
      </w:r>
      <w:r w:rsidR="00625A85" w:rsidRPr="00B34278">
        <w:rPr>
          <w:rFonts w:ascii="Times New Roman" w:eastAsia="Times New Roman" w:hAnsi="Times New Roman" w:cs="Times New Roman"/>
          <w:sz w:val="24"/>
          <w:szCs w:val="24"/>
          <w:lang w:eastAsia="ru-RU"/>
        </w:rPr>
        <w:t>т из 5</w:t>
      </w:r>
      <w:r w:rsidR="001D05E7">
        <w:rPr>
          <w:rFonts w:ascii="Times New Roman" w:eastAsia="Times New Roman" w:hAnsi="Times New Roman" w:cs="Times New Roman"/>
          <w:sz w:val="24"/>
          <w:szCs w:val="24"/>
          <w:lang w:eastAsia="ru-RU"/>
        </w:rPr>
        <w:t>96</w:t>
      </w:r>
      <w:r w:rsidR="0076162B" w:rsidRPr="00B34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 и </w:t>
      </w:r>
      <w:r w:rsidR="001D05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459 </w:t>
      </w:r>
      <w:r w:rsidR="00625A85" w:rsidRPr="00B3427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контрольных событий)</w:t>
      </w:r>
      <w:r w:rsidRPr="00B3427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625A85" w:rsidRPr="00B34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EDB1593" w14:textId="656A3120" w:rsidR="006E413E" w:rsidRPr="00B34278" w:rsidRDefault="00DB2E85" w:rsidP="009E6782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34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«К</w:t>
      </w:r>
      <w:r w:rsidR="006E413E" w:rsidRPr="00B34278">
        <w:rPr>
          <w:rFonts w:ascii="Times New Roman" w:eastAsia="Times New Roman" w:hAnsi="Times New Roman" w:cs="Times New Roman"/>
          <w:sz w:val="24"/>
          <w:szCs w:val="24"/>
          <w:lang w:eastAsia="ru-RU"/>
        </w:rPr>
        <w:t>онечные» количественные показатели</w:t>
      </w:r>
      <w:r w:rsidRPr="00B34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всех МП</w:t>
      </w:r>
      <w:r w:rsidR="006E413E" w:rsidRPr="00B34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4278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имеют общественно</w:t>
      </w:r>
      <w:r w:rsidR="006E413E" w:rsidRPr="00B34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значимый социально-экономический эффект</w:t>
      </w:r>
      <w:r w:rsidR="00625A85" w:rsidRPr="00B34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(количество индикаторов в МП в отчетном году </w:t>
      </w:r>
      <w:r w:rsidR="0076162B" w:rsidRPr="00B3427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составило 18</w:t>
      </w:r>
      <w:r w:rsidR="001D05E7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76162B" w:rsidRPr="00B34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ед.</w:t>
      </w:r>
      <w:r w:rsidR="00625A85" w:rsidRPr="00B34278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достигнуты 1</w:t>
      </w:r>
      <w:r w:rsidR="001D05E7">
        <w:rPr>
          <w:rFonts w:ascii="Times New Roman" w:eastAsia="Times New Roman" w:hAnsi="Times New Roman" w:cs="Times New Roman"/>
          <w:sz w:val="24"/>
          <w:szCs w:val="24"/>
          <w:lang w:eastAsia="ru-RU"/>
        </w:rPr>
        <w:t>66 контрольных события</w:t>
      </w:r>
      <w:r w:rsidR="0076162B" w:rsidRPr="00B34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 достигнуты - </w:t>
      </w:r>
      <w:r w:rsidR="001D05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23</w:t>
      </w:r>
      <w:r w:rsidR="00625A85" w:rsidRPr="00B34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индикатора или </w:t>
      </w:r>
      <w:r w:rsidR="001D05E7">
        <w:rPr>
          <w:rFonts w:ascii="Times New Roman" w:eastAsia="Times New Roman" w:hAnsi="Times New Roman" w:cs="Times New Roman"/>
          <w:sz w:val="24"/>
          <w:szCs w:val="24"/>
          <w:lang w:eastAsia="ru-RU"/>
        </w:rPr>
        <w:t>12,2</w:t>
      </w:r>
      <w:r w:rsidR="00625A85" w:rsidRPr="00B34278"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  <w:r w:rsidR="006E413E" w:rsidRPr="00B3427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77E6510" w14:textId="4674A026" w:rsidR="00D63E16" w:rsidRPr="00B34278" w:rsidRDefault="00D63E16" w:rsidP="00D63E16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2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Наибольшее число</w:t>
      </w:r>
      <w:r w:rsidRPr="00B34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достигнутых </w:t>
      </w:r>
      <w:r w:rsidR="008D0F7E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индикаторов по итогам 2024 года</w:t>
      </w:r>
      <w:r w:rsidRPr="00B34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имеются в следующих программах:</w:t>
      </w:r>
    </w:p>
    <w:p w14:paraId="71B64208" w14:textId="4A890671" w:rsidR="00D63E16" w:rsidRPr="00B34278" w:rsidRDefault="00D63E16" w:rsidP="00D63E16">
      <w:pPr>
        <w:pStyle w:val="a3"/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34278">
        <w:rPr>
          <w:rFonts w:ascii="Times New Roman" w:eastAsia="Times New Roman" w:hAnsi="Times New Roman" w:cs="Times New Roman"/>
          <w:sz w:val="24"/>
          <w:szCs w:val="24"/>
          <w:lang w:eastAsia="ru-RU"/>
        </w:rPr>
        <w:t>МП «Развитие образования» - 4 индикатора из 48 ед.;</w:t>
      </w:r>
    </w:p>
    <w:p w14:paraId="53D7EAF7" w14:textId="05C8E7FC" w:rsidR="00D63E16" w:rsidRPr="00B34278" w:rsidRDefault="00D63E16" w:rsidP="00D63E16">
      <w:pPr>
        <w:pStyle w:val="a3"/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3427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МП «Развитие культуры, физкультуры и спорта» - 5 индикаторов из 19 ед.;</w:t>
      </w:r>
    </w:p>
    <w:p w14:paraId="333944BC" w14:textId="77777777" w:rsidR="00D63E16" w:rsidRPr="00B34278" w:rsidRDefault="00D63E16" w:rsidP="00D63E16">
      <w:pPr>
        <w:pStyle w:val="a3"/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3427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МП «Обеспечение доступным и комфортным жильем» - не выполнены 4 индикатора из 6;</w:t>
      </w:r>
    </w:p>
    <w:p w14:paraId="3A2BB2F1" w14:textId="33D2BA39" w:rsidR="00D63E16" w:rsidRPr="001D05E7" w:rsidRDefault="00D63E16" w:rsidP="00D63E16">
      <w:pPr>
        <w:pStyle w:val="a3"/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3427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МП «Развитие энергетики, жилищно-коммунального и дорожного хозяйства» - 2 индикатора из 14.</w:t>
      </w:r>
    </w:p>
    <w:p w14:paraId="75D787A2" w14:textId="249CEF40" w:rsidR="006E413E" w:rsidRPr="00B34278" w:rsidRDefault="006E413E" w:rsidP="009E6782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342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Показатели муниципальных услуг муниципальных заданий соответствуют целевым индикаторам (показателя</w:t>
      </w:r>
      <w:r w:rsidR="00DB2E85" w:rsidRPr="00B34278">
        <w:rPr>
          <w:rFonts w:ascii="Times New Roman" w:eastAsia="Times New Roman" w:hAnsi="Times New Roman" w:cs="Times New Roman"/>
          <w:sz w:val="24"/>
          <w:szCs w:val="24"/>
          <w:lang w:eastAsia="ru-RU"/>
        </w:rPr>
        <w:t>м) подпрограмм</w:t>
      </w:r>
      <w:r w:rsidRPr="00B342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63E16" w:rsidRPr="00B34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большей части муниципальных заданий не принималось, за исключением МП:</w:t>
      </w:r>
    </w:p>
    <w:p w14:paraId="431091D1" w14:textId="1A112F9A" w:rsidR="00D63E16" w:rsidRPr="00B34278" w:rsidRDefault="00D63E16" w:rsidP="00D63E16">
      <w:pPr>
        <w:pStyle w:val="a3"/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34278">
        <w:rPr>
          <w:rFonts w:ascii="Times New Roman" w:eastAsia="Times New Roman" w:hAnsi="Times New Roman" w:cs="Times New Roman"/>
          <w:sz w:val="24"/>
          <w:szCs w:val="24"/>
          <w:lang w:eastAsia="ru-RU"/>
        </w:rPr>
        <w:t>МП «Развитие образования»;</w:t>
      </w:r>
    </w:p>
    <w:p w14:paraId="33932332" w14:textId="6DB6D4DE" w:rsidR="00D63E16" w:rsidRPr="00B34278" w:rsidRDefault="00D63E16" w:rsidP="00D63E16">
      <w:pPr>
        <w:pStyle w:val="a3"/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3427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МП «Развитие культуры, физкультуры и спорта»</w:t>
      </w:r>
    </w:p>
    <w:p w14:paraId="488C03B8" w14:textId="77777777" w:rsidR="00FF2EF1" w:rsidRPr="00B34278" w:rsidRDefault="00FF2EF1" w:rsidP="009E6782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35F6285" w14:textId="2702D4D7" w:rsidR="00FF2EF1" w:rsidRPr="00B34278" w:rsidRDefault="006E413E" w:rsidP="00957BA6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2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 отрицательного по данному разделу</w:t>
      </w:r>
      <w:r w:rsidRPr="00B34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выделить </w:t>
      </w:r>
      <w:r w:rsidR="00DB2E85" w:rsidRPr="00B34278">
        <w:rPr>
          <w:rFonts w:ascii="Times New Roman" w:eastAsia="Times New Roman" w:hAnsi="Times New Roman" w:cs="Times New Roman"/>
          <w:sz w:val="24"/>
          <w:szCs w:val="24"/>
          <w:lang w:eastAsia="ru-RU"/>
        </w:rPr>
        <w:t>то, что не достигнуто требование</w:t>
      </w:r>
      <w:r w:rsidRPr="00B34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2E85" w:rsidRPr="00B34278">
        <w:rPr>
          <w:rFonts w:ascii="Times New Roman" w:eastAsia="Times New Roman" w:hAnsi="Times New Roman" w:cs="Times New Roman"/>
          <w:sz w:val="24"/>
          <w:szCs w:val="24"/>
          <w:lang w:eastAsia="ru-RU"/>
        </w:rPr>
        <w:t>«О</w:t>
      </w:r>
      <w:r w:rsidRPr="00B34278">
        <w:rPr>
          <w:rFonts w:ascii="Times New Roman" w:eastAsia="Times New Roman" w:hAnsi="Times New Roman" w:cs="Times New Roman"/>
          <w:sz w:val="24"/>
          <w:szCs w:val="24"/>
          <w:lang w:eastAsia="ru-RU"/>
        </w:rPr>
        <w:t>тсутствует ли 10 и более % целевых индикаторов (показателей) от общего их количества, имеющих уровень расхождений фактических и плановых значений более 30%»</w:t>
      </w:r>
      <w:r w:rsidR="006D2F3B" w:rsidRPr="00B342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B2E85" w:rsidRPr="00B342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57BA6" w:rsidRPr="00B342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2024</w:t>
      </w:r>
      <w:r w:rsidR="00663942" w:rsidRPr="00B34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</w:t>
      </w:r>
      <w:r w:rsidR="00DD6821" w:rsidRPr="00B34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 у </w:t>
      </w:r>
      <w:r w:rsidR="001D05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DD6821" w:rsidRPr="00B342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муниципальных программ</w:t>
      </w:r>
      <w:r w:rsidR="00663942" w:rsidRPr="00B34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имеются и</w:t>
      </w:r>
      <w:r w:rsidR="00DD6821" w:rsidRPr="00B34278">
        <w:rPr>
          <w:rFonts w:ascii="Times New Roman" w:eastAsia="Times New Roman" w:hAnsi="Times New Roman" w:cs="Times New Roman"/>
          <w:sz w:val="24"/>
          <w:szCs w:val="24"/>
          <w:lang w:eastAsia="ru-RU"/>
        </w:rPr>
        <w:t>ндикаторы, где плановое и фактическое значение имеет расхождение более 30%, что говорит о недостаточно хорошем качестве планирования индикаторов</w:t>
      </w:r>
      <w:r w:rsidR="009E6782" w:rsidRPr="00B34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(см. </w:t>
      </w:r>
      <w:r w:rsidR="005D3399" w:rsidRPr="00B3427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строку 12</w:t>
      </w:r>
      <w:r w:rsidR="00FF2EF1" w:rsidRPr="00B34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9E6782" w:rsidRPr="00B34278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риложения)</w:t>
      </w:r>
      <w:r w:rsidR="00DD6821" w:rsidRPr="00B342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57BA6" w:rsidRPr="00B34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Это следующие программы:</w:t>
      </w:r>
    </w:p>
    <w:p w14:paraId="170B7A26" w14:textId="73290C49" w:rsidR="00957BA6" w:rsidRPr="00B34278" w:rsidRDefault="00957BA6" w:rsidP="00D63E16">
      <w:pPr>
        <w:pStyle w:val="a3"/>
        <w:numPr>
          <w:ilvl w:val="0"/>
          <w:numId w:val="39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4278">
        <w:rPr>
          <w:rFonts w:ascii="Times New Roman" w:hAnsi="Times New Roman" w:cs="Times New Roman"/>
          <w:sz w:val="24"/>
          <w:szCs w:val="24"/>
        </w:rPr>
        <w:t>МП «Создание условий для развития социальной сферы»</w:t>
      </w:r>
      <w:r w:rsidR="00893B45" w:rsidRPr="00B34278">
        <w:rPr>
          <w:rFonts w:ascii="Times New Roman" w:hAnsi="Times New Roman" w:cs="Times New Roman"/>
          <w:sz w:val="24"/>
          <w:szCs w:val="24"/>
        </w:rPr>
        <w:t>;</w:t>
      </w:r>
    </w:p>
    <w:p w14:paraId="24A543DC" w14:textId="10AE9B44" w:rsidR="00893B45" w:rsidRPr="00B34278" w:rsidRDefault="00893B45" w:rsidP="00D63E16">
      <w:pPr>
        <w:pStyle w:val="a3"/>
        <w:numPr>
          <w:ilvl w:val="0"/>
          <w:numId w:val="39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278">
        <w:rPr>
          <w:rFonts w:ascii="Times New Roman" w:hAnsi="Times New Roman" w:cs="Times New Roman"/>
          <w:sz w:val="24"/>
          <w:szCs w:val="24"/>
        </w:rPr>
        <w:t xml:space="preserve">МП </w:t>
      </w:r>
      <w:bookmarkStart w:id="2" w:name="_Hlk72839191"/>
      <w:r w:rsidRPr="00B34278">
        <w:rPr>
          <w:rFonts w:ascii="Times New Roman" w:hAnsi="Times New Roman" w:cs="Times New Roman"/>
          <w:sz w:val="24"/>
          <w:szCs w:val="24"/>
        </w:rPr>
        <w:t>«</w:t>
      </w:r>
      <w:r w:rsidRPr="00B34278">
        <w:rPr>
          <w:rFonts w:ascii="Times New Roman" w:hAnsi="Times New Roman" w:cs="Times New Roman"/>
          <w:bCs/>
          <w:sz w:val="24"/>
          <w:szCs w:val="24"/>
        </w:rPr>
        <w:t>Обеспечение доступным и комфортным жильем»</w:t>
      </w:r>
      <w:bookmarkEnd w:id="2"/>
      <w:r w:rsidRPr="00B34278">
        <w:rPr>
          <w:rFonts w:ascii="Times New Roman" w:hAnsi="Times New Roman" w:cs="Times New Roman"/>
          <w:bCs/>
          <w:sz w:val="24"/>
          <w:szCs w:val="24"/>
        </w:rPr>
        <w:t>;</w:t>
      </w:r>
    </w:p>
    <w:p w14:paraId="1EF2BC4B" w14:textId="68D18F46" w:rsidR="00893B45" w:rsidRPr="00B34278" w:rsidRDefault="00893B45" w:rsidP="00D63E16">
      <w:pPr>
        <w:pStyle w:val="a3"/>
        <w:numPr>
          <w:ilvl w:val="0"/>
          <w:numId w:val="39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278">
        <w:rPr>
          <w:rFonts w:ascii="Times New Roman" w:hAnsi="Times New Roman" w:cs="Times New Roman"/>
          <w:sz w:val="24"/>
          <w:szCs w:val="24"/>
        </w:rPr>
        <w:t>МП «Развитие экономики»;</w:t>
      </w:r>
    </w:p>
    <w:p w14:paraId="31D1FCF7" w14:textId="4A725907" w:rsidR="00893B45" w:rsidRPr="001D05E7" w:rsidRDefault="00893B45" w:rsidP="00D63E16">
      <w:pPr>
        <w:pStyle w:val="a3"/>
        <w:numPr>
          <w:ilvl w:val="0"/>
          <w:numId w:val="39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278">
        <w:rPr>
          <w:rFonts w:ascii="Times New Roman" w:hAnsi="Times New Roman" w:cs="Times New Roman"/>
          <w:sz w:val="24"/>
          <w:szCs w:val="24"/>
        </w:rPr>
        <w:t>МП «Развитие энергетики, жилищно-коммунального и дорожного хозяйства»;</w:t>
      </w:r>
    </w:p>
    <w:p w14:paraId="315131EC" w14:textId="069DFFC3" w:rsidR="001D05E7" w:rsidRPr="00B34278" w:rsidRDefault="001D05E7" w:rsidP="00D63E16">
      <w:pPr>
        <w:pStyle w:val="a3"/>
        <w:numPr>
          <w:ilvl w:val="0"/>
          <w:numId w:val="39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МП «Развитие </w:t>
      </w:r>
      <w:r w:rsidRPr="00B34278">
        <w:rPr>
          <w:rFonts w:ascii="Times New Roman" w:hAnsi="Times New Roman" w:cs="Times New Roman"/>
          <w:bCs/>
          <w:sz w:val="24"/>
          <w:szCs w:val="24"/>
        </w:rPr>
        <w:t>градостроительной деятельности</w:t>
      </w:r>
      <w:r>
        <w:rPr>
          <w:rFonts w:ascii="Times New Roman" w:hAnsi="Times New Roman" w:cs="Times New Roman"/>
          <w:bCs/>
          <w:sz w:val="24"/>
          <w:szCs w:val="24"/>
        </w:rPr>
        <w:t>»;</w:t>
      </w:r>
    </w:p>
    <w:p w14:paraId="41D742AE" w14:textId="399373E3" w:rsidR="00893B45" w:rsidRPr="00B34278" w:rsidRDefault="00893B45" w:rsidP="00D63E16">
      <w:pPr>
        <w:pStyle w:val="a3"/>
        <w:numPr>
          <w:ilvl w:val="0"/>
          <w:numId w:val="39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278">
        <w:rPr>
          <w:rFonts w:ascii="Times New Roman" w:hAnsi="Times New Roman" w:cs="Times New Roman"/>
          <w:sz w:val="24"/>
          <w:szCs w:val="24"/>
        </w:rPr>
        <w:t>МП «Развитие управления муниципальным имуществом».</w:t>
      </w:r>
    </w:p>
    <w:p w14:paraId="353E3345" w14:textId="248A8F1E" w:rsidR="00957BA6" w:rsidRPr="00B34278" w:rsidRDefault="006E413E" w:rsidP="00FF2EF1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27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по м</w:t>
      </w:r>
      <w:r w:rsidR="005D3399" w:rsidRPr="00B34278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</w:t>
      </w:r>
      <w:r w:rsidR="001D05E7">
        <w:rPr>
          <w:rFonts w:ascii="Times New Roman" w:eastAsia="Times New Roman" w:hAnsi="Times New Roman" w:cs="Times New Roman"/>
          <w:sz w:val="24"/>
          <w:szCs w:val="24"/>
          <w:lang w:eastAsia="ru-RU"/>
        </w:rPr>
        <w:t>ципальным программам оценено 189</w:t>
      </w:r>
      <w:r w:rsidR="005D3399" w:rsidRPr="00B34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индикатора</w:t>
      </w:r>
      <w:r w:rsidRPr="00B34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5D3399" w:rsidRPr="00B34278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 w:rsidR="00F06DFC" w:rsidRPr="00B34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них</w:t>
      </w:r>
      <w:r w:rsidR="001D05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17</w:t>
      </w:r>
      <w:r w:rsidR="00F96D2A" w:rsidRPr="00B34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имеют</w:t>
      </w:r>
      <w:r w:rsidR="00957BA6" w:rsidRPr="00B34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отклонение</w:t>
      </w:r>
      <w:r w:rsidR="00F06DFC" w:rsidRPr="00B34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свыше 30% от планового</w:t>
      </w:r>
      <w:r w:rsidR="00957BA6" w:rsidRPr="00B34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это </w:t>
      </w:r>
      <w:r w:rsidR="001D05E7">
        <w:rPr>
          <w:rFonts w:ascii="Times New Roman" w:eastAsia="Times New Roman" w:hAnsi="Times New Roman" w:cs="Times New Roman"/>
          <w:sz w:val="24"/>
          <w:szCs w:val="24"/>
          <w:lang w:eastAsia="ru-RU"/>
        </w:rPr>
        <w:t>– 9,0</w:t>
      </w:r>
      <w:r w:rsidR="00957BA6" w:rsidRPr="00B34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%. </w:t>
      </w:r>
      <w:r w:rsidR="00F06DFC" w:rsidRPr="00B34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итогам 2024 года данный показатель улучшен на 1,7%, но этого недостаточно, поэтому в</w:t>
      </w:r>
      <w:r w:rsidR="00893B45" w:rsidRPr="00B34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2025 году исполнителям программ необходимо улучшить качество прогнозирования индикаторов.</w:t>
      </w:r>
    </w:p>
    <w:p w14:paraId="72A13D80" w14:textId="7ABAE28A" w:rsidR="001D05E7" w:rsidRPr="001D05E7" w:rsidRDefault="00F06DFC" w:rsidP="001D05E7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Показатели сравнительной оценки «качества планирования индикаторов по отклонениям о</w:t>
      </w:r>
      <w:r w:rsidR="008D0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планового» за 2022-2024 годы </w:t>
      </w:r>
      <w:r w:rsidRPr="00B342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приведены в таблице 4.</w:t>
      </w:r>
    </w:p>
    <w:p w14:paraId="47803C0F" w14:textId="7C051E28" w:rsidR="00F06DFC" w:rsidRPr="00B34278" w:rsidRDefault="00F06DFC" w:rsidP="00F06DFC">
      <w:pPr>
        <w:pStyle w:val="a3"/>
        <w:tabs>
          <w:tab w:val="left" w:pos="993"/>
        </w:tabs>
        <w:spacing w:after="0" w:line="240" w:lineRule="auto"/>
        <w:ind w:left="0"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27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4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815"/>
        <w:gridCol w:w="1309"/>
        <w:gridCol w:w="1347"/>
        <w:gridCol w:w="1385"/>
      </w:tblGrid>
      <w:tr w:rsidR="00893B45" w:rsidRPr="00B34278" w14:paraId="19F4D9FC" w14:textId="77777777" w:rsidTr="00893B45">
        <w:tc>
          <w:tcPr>
            <w:tcW w:w="4815" w:type="dxa"/>
          </w:tcPr>
          <w:p w14:paraId="56C01195" w14:textId="7CEE7E3C" w:rsidR="00893B45" w:rsidRPr="00B34278" w:rsidRDefault="00893B45" w:rsidP="00893B45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42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309" w:type="dxa"/>
          </w:tcPr>
          <w:p w14:paraId="216F6995" w14:textId="5BF7383D" w:rsidR="00893B45" w:rsidRPr="00B34278" w:rsidRDefault="00893B45" w:rsidP="00893B45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42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347" w:type="dxa"/>
          </w:tcPr>
          <w:p w14:paraId="4A32348C" w14:textId="6F978156" w:rsidR="00893B45" w:rsidRPr="00B34278" w:rsidRDefault="00893B45" w:rsidP="00893B45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42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385" w:type="dxa"/>
          </w:tcPr>
          <w:p w14:paraId="0316BA47" w14:textId="3AD745A4" w:rsidR="00893B45" w:rsidRPr="00B34278" w:rsidRDefault="00893B45" w:rsidP="00893B45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42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2024 год</w:t>
            </w:r>
          </w:p>
        </w:tc>
      </w:tr>
      <w:tr w:rsidR="00893B45" w:rsidRPr="00B34278" w14:paraId="15537339" w14:textId="77777777" w:rsidTr="00893B45">
        <w:tc>
          <w:tcPr>
            <w:tcW w:w="4815" w:type="dxa"/>
          </w:tcPr>
          <w:p w14:paraId="615B681F" w14:textId="6A2E53F7" w:rsidR="00893B45" w:rsidRPr="00B34278" w:rsidRDefault="00893B45" w:rsidP="00FF2EF1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 отклонения фактических индикаторов от планируемых на 30% и более</w:t>
            </w:r>
          </w:p>
        </w:tc>
        <w:tc>
          <w:tcPr>
            <w:tcW w:w="1309" w:type="dxa"/>
            <w:vAlign w:val="center"/>
          </w:tcPr>
          <w:p w14:paraId="0AB65A5C" w14:textId="40D0C7BA" w:rsidR="00893B45" w:rsidRPr="00B34278" w:rsidRDefault="00893B45" w:rsidP="00893B45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13,87%</w:t>
            </w:r>
          </w:p>
        </w:tc>
        <w:tc>
          <w:tcPr>
            <w:tcW w:w="1347" w:type="dxa"/>
            <w:vAlign w:val="center"/>
          </w:tcPr>
          <w:p w14:paraId="10B540E2" w14:textId="5F8BBA32" w:rsidR="00893B45" w:rsidRPr="00B34278" w:rsidRDefault="00893B45" w:rsidP="00BA5873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11,0%</w:t>
            </w:r>
          </w:p>
        </w:tc>
        <w:tc>
          <w:tcPr>
            <w:tcW w:w="1385" w:type="dxa"/>
            <w:vAlign w:val="center"/>
          </w:tcPr>
          <w:p w14:paraId="1486E031" w14:textId="68B414B8" w:rsidR="00893B45" w:rsidRPr="00B34278" w:rsidRDefault="00BA5873" w:rsidP="00BA5873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  <w:r w:rsidR="00893B45" w:rsidRPr="00B34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</w:tbl>
    <w:p w14:paraId="04FEDA2A" w14:textId="77777777" w:rsidR="006E413E" w:rsidRPr="00B34278" w:rsidRDefault="006E413E" w:rsidP="00306FCE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14:paraId="400426C5" w14:textId="7545F8B7" w:rsidR="006E413E" w:rsidRPr="00B34278" w:rsidRDefault="000A76F5" w:rsidP="00306FCE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B34278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  <w:t>Блок 2 Анкеты</w:t>
      </w:r>
      <w:r w:rsidRPr="00B3427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оценивает эффективность</w:t>
      </w:r>
      <w:r w:rsidR="0075797D" w:rsidRPr="00B3427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реализации</w:t>
      </w:r>
      <w:r w:rsidRPr="00B3427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МП также по 2 категориям:</w:t>
      </w:r>
    </w:p>
    <w:p w14:paraId="7A501F2A" w14:textId="548BC510" w:rsidR="006E413E" w:rsidRPr="00B34278" w:rsidRDefault="006E413E" w:rsidP="000A76F5">
      <w:pPr>
        <w:pStyle w:val="a3"/>
        <w:numPr>
          <w:ilvl w:val="0"/>
          <w:numId w:val="7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4278">
        <w:rPr>
          <w:rFonts w:ascii="Times New Roman" w:hAnsi="Times New Roman" w:cs="Times New Roman"/>
          <w:sz w:val="24"/>
          <w:szCs w:val="24"/>
        </w:rPr>
        <w:t>Раздел 3.</w:t>
      </w:r>
      <w:r w:rsidR="0075797D" w:rsidRPr="00B34278">
        <w:rPr>
          <w:rFonts w:ascii="Times New Roman" w:hAnsi="Times New Roman" w:cs="Times New Roman"/>
          <w:sz w:val="24"/>
          <w:szCs w:val="24"/>
        </w:rPr>
        <w:t xml:space="preserve"> Качество управления программой</w:t>
      </w:r>
      <w:r w:rsidR="000A76F5" w:rsidRPr="00B34278">
        <w:rPr>
          <w:rFonts w:ascii="Times New Roman" w:hAnsi="Times New Roman" w:cs="Times New Roman"/>
          <w:sz w:val="24"/>
          <w:szCs w:val="24"/>
        </w:rPr>
        <w:t xml:space="preserve"> с долей оценки</w:t>
      </w:r>
      <w:r w:rsidR="0075797D" w:rsidRPr="00B34278">
        <w:rPr>
          <w:rFonts w:ascii="Times New Roman" w:hAnsi="Times New Roman" w:cs="Times New Roman"/>
          <w:sz w:val="24"/>
          <w:szCs w:val="24"/>
        </w:rPr>
        <w:t xml:space="preserve"> 20%</w:t>
      </w:r>
      <w:r w:rsidR="000A76F5" w:rsidRPr="00B34278">
        <w:rPr>
          <w:rFonts w:ascii="Times New Roman" w:hAnsi="Times New Roman" w:cs="Times New Roman"/>
          <w:sz w:val="24"/>
          <w:szCs w:val="24"/>
        </w:rPr>
        <w:t xml:space="preserve"> из 100%</w:t>
      </w:r>
      <w:r w:rsidRPr="00B34278">
        <w:rPr>
          <w:rFonts w:ascii="Times New Roman" w:hAnsi="Times New Roman" w:cs="Times New Roman"/>
          <w:sz w:val="24"/>
          <w:szCs w:val="24"/>
        </w:rPr>
        <w:t>;</w:t>
      </w:r>
    </w:p>
    <w:p w14:paraId="6EC89906" w14:textId="43AACFC8" w:rsidR="006E413E" w:rsidRPr="00B34278" w:rsidRDefault="006E413E" w:rsidP="000A76F5">
      <w:pPr>
        <w:pStyle w:val="a3"/>
        <w:numPr>
          <w:ilvl w:val="0"/>
          <w:numId w:val="7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4278">
        <w:rPr>
          <w:rFonts w:ascii="Times New Roman" w:hAnsi="Times New Roman" w:cs="Times New Roman"/>
          <w:sz w:val="24"/>
          <w:szCs w:val="24"/>
        </w:rPr>
        <w:t xml:space="preserve">Раздел 4. Достигнутые результаты </w:t>
      </w:r>
      <w:r w:rsidR="0075797D" w:rsidRPr="00B34278">
        <w:rPr>
          <w:rFonts w:ascii="Times New Roman" w:hAnsi="Times New Roman" w:cs="Times New Roman"/>
          <w:sz w:val="24"/>
          <w:szCs w:val="24"/>
        </w:rPr>
        <w:t>оцениваются с долей</w:t>
      </w:r>
      <w:r w:rsidRPr="00B34278">
        <w:rPr>
          <w:rFonts w:ascii="Times New Roman" w:hAnsi="Times New Roman" w:cs="Times New Roman"/>
          <w:sz w:val="24"/>
          <w:szCs w:val="24"/>
        </w:rPr>
        <w:t xml:space="preserve"> 50%</w:t>
      </w:r>
      <w:r w:rsidR="0075797D" w:rsidRPr="00B34278">
        <w:rPr>
          <w:rFonts w:ascii="Times New Roman" w:hAnsi="Times New Roman" w:cs="Times New Roman"/>
          <w:sz w:val="24"/>
          <w:szCs w:val="24"/>
        </w:rPr>
        <w:t xml:space="preserve"> из 100.</w:t>
      </w:r>
      <w:r w:rsidRPr="00B3427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A3644E" w14:textId="28B68359" w:rsidR="006E413E" w:rsidRPr="00B34278" w:rsidRDefault="006E413E" w:rsidP="00306FC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4278">
        <w:rPr>
          <w:rFonts w:ascii="Times New Roman" w:hAnsi="Times New Roman" w:cs="Times New Roman"/>
          <w:sz w:val="24"/>
          <w:szCs w:val="24"/>
        </w:rPr>
        <w:lastRenderedPageBreak/>
        <w:t>По результатам оценки</w:t>
      </w:r>
      <w:r w:rsidR="0075797D" w:rsidRPr="00B34278">
        <w:rPr>
          <w:rFonts w:ascii="Times New Roman" w:hAnsi="Times New Roman" w:cs="Times New Roman"/>
          <w:sz w:val="24"/>
          <w:szCs w:val="24"/>
        </w:rPr>
        <w:t xml:space="preserve"> категорий</w:t>
      </w:r>
      <w:r w:rsidRPr="00B34278">
        <w:rPr>
          <w:rFonts w:ascii="Times New Roman" w:hAnsi="Times New Roman" w:cs="Times New Roman"/>
          <w:sz w:val="24"/>
          <w:szCs w:val="24"/>
        </w:rPr>
        <w:t xml:space="preserve"> </w:t>
      </w:r>
      <w:r w:rsidR="0075797D" w:rsidRPr="00B34278">
        <w:rPr>
          <w:rFonts w:ascii="Times New Roman" w:hAnsi="Times New Roman" w:cs="Times New Roman"/>
          <w:sz w:val="24"/>
          <w:szCs w:val="24"/>
        </w:rPr>
        <w:t>Блока 2 Анкеты</w:t>
      </w:r>
      <w:r w:rsidRPr="00B34278">
        <w:rPr>
          <w:rFonts w:ascii="Times New Roman" w:hAnsi="Times New Roman" w:cs="Times New Roman"/>
          <w:sz w:val="24"/>
          <w:szCs w:val="24"/>
        </w:rPr>
        <w:t xml:space="preserve"> выводы не</w:t>
      </w:r>
      <w:r w:rsidR="0075797D" w:rsidRPr="00B34278">
        <w:rPr>
          <w:rFonts w:ascii="Times New Roman" w:hAnsi="Times New Roman" w:cs="Times New Roman"/>
          <w:sz w:val="24"/>
          <w:szCs w:val="24"/>
        </w:rPr>
        <w:t xml:space="preserve"> </w:t>
      </w:r>
      <w:r w:rsidR="006448C1" w:rsidRPr="00B34278">
        <w:rPr>
          <w:rFonts w:ascii="Times New Roman" w:hAnsi="Times New Roman" w:cs="Times New Roman"/>
          <w:sz w:val="24"/>
          <w:szCs w:val="24"/>
        </w:rPr>
        <w:t>однозначны и не равноценны, остановимся на них подробнее.</w:t>
      </w:r>
    </w:p>
    <w:p w14:paraId="4CB52D10" w14:textId="77777777" w:rsidR="00625A85" w:rsidRPr="00B34278" w:rsidRDefault="00625A85" w:rsidP="00306FC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74BD82E" w14:textId="77777777" w:rsidR="006E413E" w:rsidRPr="00B34278" w:rsidRDefault="006E413E" w:rsidP="00306FC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4278">
        <w:rPr>
          <w:rFonts w:ascii="Times New Roman" w:hAnsi="Times New Roman" w:cs="Times New Roman"/>
          <w:b/>
          <w:sz w:val="24"/>
          <w:szCs w:val="24"/>
        </w:rPr>
        <w:t>Раздел 3. Качество управления программой.</w:t>
      </w:r>
      <w:r w:rsidRPr="00B34278">
        <w:rPr>
          <w:rFonts w:ascii="Times New Roman" w:hAnsi="Times New Roman" w:cs="Times New Roman"/>
          <w:sz w:val="24"/>
          <w:szCs w:val="24"/>
        </w:rPr>
        <w:t xml:space="preserve"> Из положительного по качеству управления программой можно выделить следующее:</w:t>
      </w:r>
    </w:p>
    <w:p w14:paraId="73B1405D" w14:textId="357A3423" w:rsidR="006E413E" w:rsidRPr="00B34278" w:rsidRDefault="00A573D8" w:rsidP="00306FCE">
      <w:pPr>
        <w:pStyle w:val="a3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4278">
        <w:rPr>
          <w:rFonts w:ascii="Times New Roman" w:hAnsi="Times New Roman" w:cs="Times New Roman"/>
          <w:sz w:val="24"/>
          <w:szCs w:val="24"/>
        </w:rPr>
        <w:t xml:space="preserve"> В большинстве оцененных МП</w:t>
      </w:r>
      <w:r w:rsidR="0075797D" w:rsidRPr="00B34278">
        <w:rPr>
          <w:rFonts w:ascii="Times New Roman" w:hAnsi="Times New Roman" w:cs="Times New Roman"/>
          <w:sz w:val="24"/>
          <w:szCs w:val="24"/>
        </w:rPr>
        <w:t xml:space="preserve"> выполнены следующие требования</w:t>
      </w:r>
      <w:r w:rsidR="006E413E" w:rsidRPr="00B34278">
        <w:rPr>
          <w:rFonts w:ascii="Times New Roman" w:hAnsi="Times New Roman" w:cs="Times New Roman"/>
          <w:sz w:val="24"/>
          <w:szCs w:val="24"/>
        </w:rPr>
        <w:t>:</w:t>
      </w:r>
    </w:p>
    <w:p w14:paraId="71FF1FF3" w14:textId="741D3E7B" w:rsidR="006E413E" w:rsidRPr="00B34278" w:rsidRDefault="006E413E" w:rsidP="00A31299">
      <w:pPr>
        <w:pStyle w:val="a3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4278">
        <w:rPr>
          <w:rFonts w:ascii="Times New Roman" w:hAnsi="Times New Roman" w:cs="Times New Roman"/>
          <w:sz w:val="24"/>
          <w:szCs w:val="24"/>
        </w:rPr>
        <w:t xml:space="preserve">Установлены и соблюдены сроки выполнения основных мероприятий и контрольных событий в </w:t>
      </w:r>
      <w:r w:rsidR="00844463" w:rsidRPr="00B34278">
        <w:rPr>
          <w:rFonts w:ascii="Times New Roman" w:hAnsi="Times New Roman" w:cs="Times New Roman"/>
          <w:sz w:val="24"/>
          <w:szCs w:val="24"/>
        </w:rPr>
        <w:t>«</w:t>
      </w:r>
      <w:r w:rsidRPr="00B34278">
        <w:rPr>
          <w:rFonts w:ascii="Times New Roman" w:hAnsi="Times New Roman" w:cs="Times New Roman"/>
          <w:sz w:val="24"/>
          <w:szCs w:val="24"/>
        </w:rPr>
        <w:t>Комплексном плане действий по реализации муниципальной программы на отчетный финансовый год и плановый период</w:t>
      </w:r>
      <w:r w:rsidR="00844463" w:rsidRPr="00B34278">
        <w:rPr>
          <w:rFonts w:ascii="Times New Roman" w:hAnsi="Times New Roman" w:cs="Times New Roman"/>
          <w:sz w:val="24"/>
          <w:szCs w:val="24"/>
        </w:rPr>
        <w:t>»</w:t>
      </w:r>
      <w:r w:rsidRPr="00B34278">
        <w:rPr>
          <w:rFonts w:ascii="Times New Roman" w:hAnsi="Times New Roman" w:cs="Times New Roman"/>
          <w:sz w:val="24"/>
          <w:szCs w:val="24"/>
        </w:rPr>
        <w:t>;</w:t>
      </w:r>
    </w:p>
    <w:p w14:paraId="6379AA55" w14:textId="2C97D6D3" w:rsidR="006E413E" w:rsidRPr="00B34278" w:rsidRDefault="0075797D" w:rsidP="00A31299">
      <w:pPr>
        <w:pStyle w:val="a3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4278">
        <w:rPr>
          <w:rFonts w:ascii="Times New Roman" w:hAnsi="Times New Roman" w:cs="Times New Roman"/>
          <w:sz w:val="24"/>
          <w:szCs w:val="24"/>
        </w:rPr>
        <w:t>Соблюдены сроки размещения планов-графиков</w:t>
      </w:r>
      <w:r w:rsidR="006E413E" w:rsidRPr="00B34278">
        <w:rPr>
          <w:rFonts w:ascii="Times New Roman" w:hAnsi="Times New Roman" w:cs="Times New Roman"/>
          <w:sz w:val="24"/>
          <w:szCs w:val="24"/>
        </w:rPr>
        <w:t xml:space="preserve"> заказов (планы-графики и планы закупок) на официальном сайте Российской Федерации в сети </w:t>
      </w:r>
      <w:r w:rsidR="00844463" w:rsidRPr="00B34278">
        <w:rPr>
          <w:rFonts w:ascii="Times New Roman" w:hAnsi="Times New Roman" w:cs="Times New Roman"/>
          <w:sz w:val="24"/>
          <w:szCs w:val="24"/>
        </w:rPr>
        <w:t>«</w:t>
      </w:r>
      <w:r w:rsidR="006E413E" w:rsidRPr="00B34278">
        <w:rPr>
          <w:rFonts w:ascii="Times New Roman" w:hAnsi="Times New Roman" w:cs="Times New Roman"/>
          <w:sz w:val="24"/>
          <w:szCs w:val="24"/>
        </w:rPr>
        <w:t>Интернет</w:t>
      </w:r>
      <w:r w:rsidR="00844463" w:rsidRPr="00B34278">
        <w:rPr>
          <w:rFonts w:ascii="Times New Roman" w:hAnsi="Times New Roman" w:cs="Times New Roman"/>
          <w:sz w:val="24"/>
          <w:szCs w:val="24"/>
        </w:rPr>
        <w:t>»</w:t>
      </w:r>
      <w:r w:rsidR="006E413E" w:rsidRPr="00B34278">
        <w:rPr>
          <w:rFonts w:ascii="Times New Roman" w:hAnsi="Times New Roman" w:cs="Times New Roman"/>
          <w:sz w:val="24"/>
          <w:szCs w:val="24"/>
        </w:rPr>
        <w:t xml:space="preserve"> для размещения информации о размещении заказов на поставки товаров, выполнение работ, оказание услуг;</w:t>
      </w:r>
    </w:p>
    <w:p w14:paraId="4D885EDD" w14:textId="77777777" w:rsidR="006E413E" w:rsidRPr="00B34278" w:rsidRDefault="006E413E" w:rsidP="00A31299">
      <w:pPr>
        <w:pStyle w:val="a3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4278">
        <w:rPr>
          <w:rFonts w:ascii="Times New Roman" w:hAnsi="Times New Roman" w:cs="Times New Roman"/>
          <w:sz w:val="24"/>
          <w:szCs w:val="24"/>
        </w:rPr>
        <w:t>Соблюдены сроки приведения муниципальной программ в соответствие с решением о бюджете муниципального образования;</w:t>
      </w:r>
    </w:p>
    <w:p w14:paraId="783F4944" w14:textId="58192E40" w:rsidR="00181750" w:rsidRPr="00B34278" w:rsidRDefault="006E413E" w:rsidP="00181750">
      <w:pPr>
        <w:pStyle w:val="a3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4278">
        <w:rPr>
          <w:rFonts w:ascii="Times New Roman" w:hAnsi="Times New Roman" w:cs="Times New Roman"/>
          <w:sz w:val="24"/>
          <w:szCs w:val="24"/>
        </w:rPr>
        <w:t>Обеспечены требования по открытости и прозрачности информации об исполнени</w:t>
      </w:r>
      <w:r w:rsidR="00A573D8" w:rsidRPr="00B34278">
        <w:rPr>
          <w:rFonts w:ascii="Times New Roman" w:hAnsi="Times New Roman" w:cs="Times New Roman"/>
          <w:sz w:val="24"/>
          <w:szCs w:val="24"/>
        </w:rPr>
        <w:t>и муниципальной программы, т.е.</w:t>
      </w:r>
      <w:r w:rsidRPr="00B34278">
        <w:rPr>
          <w:rFonts w:ascii="Times New Roman" w:hAnsi="Times New Roman" w:cs="Times New Roman"/>
          <w:sz w:val="24"/>
          <w:szCs w:val="24"/>
        </w:rPr>
        <w:t xml:space="preserve"> документы МП раз</w:t>
      </w:r>
      <w:r w:rsidR="00181750" w:rsidRPr="00B34278">
        <w:rPr>
          <w:rFonts w:ascii="Times New Roman" w:hAnsi="Times New Roman" w:cs="Times New Roman"/>
          <w:sz w:val="24"/>
          <w:szCs w:val="24"/>
        </w:rPr>
        <w:t xml:space="preserve">мещены на </w:t>
      </w:r>
      <w:r w:rsidR="0075797D" w:rsidRPr="00B34278">
        <w:rPr>
          <w:rFonts w:ascii="Times New Roman" w:hAnsi="Times New Roman" w:cs="Times New Roman"/>
          <w:sz w:val="24"/>
          <w:szCs w:val="24"/>
        </w:rPr>
        <w:t xml:space="preserve">официальном </w:t>
      </w:r>
      <w:r w:rsidR="00181750" w:rsidRPr="00B34278">
        <w:rPr>
          <w:rFonts w:ascii="Times New Roman" w:hAnsi="Times New Roman" w:cs="Times New Roman"/>
          <w:sz w:val="24"/>
          <w:szCs w:val="24"/>
        </w:rPr>
        <w:t>сайте администрации муниципального района «Сыктывдинский» Республики Коми на портале «Госуслуги»</w:t>
      </w:r>
      <w:r w:rsidRPr="00B34278">
        <w:rPr>
          <w:rFonts w:ascii="Times New Roman" w:hAnsi="Times New Roman" w:cs="Times New Roman"/>
          <w:sz w:val="24"/>
          <w:szCs w:val="24"/>
        </w:rPr>
        <w:t xml:space="preserve">: </w:t>
      </w:r>
      <w:hyperlink r:id="rId12" w:history="1">
        <w:r w:rsidR="00181750" w:rsidRPr="00B34278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181750" w:rsidRPr="00B34278">
          <w:rPr>
            <w:rStyle w:val="a6"/>
            <w:rFonts w:ascii="Times New Roman" w:hAnsi="Times New Roman" w:cs="Times New Roman"/>
            <w:sz w:val="24"/>
            <w:szCs w:val="24"/>
          </w:rPr>
          <w:t>://</w:t>
        </w:r>
        <w:r w:rsidR="00181750" w:rsidRPr="00B34278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syktyvdin</w:t>
        </w:r>
        <w:r w:rsidR="00181750" w:rsidRPr="00B34278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="00181750" w:rsidRPr="00B34278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gosuslugi</w:t>
        </w:r>
        <w:r w:rsidR="00181750" w:rsidRPr="00B34278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="00181750" w:rsidRPr="00B34278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="00181750" w:rsidRPr="00B34278">
          <w:rPr>
            <w:rStyle w:val="a6"/>
            <w:rFonts w:ascii="Times New Roman" w:hAnsi="Times New Roman" w:cs="Times New Roman"/>
            <w:sz w:val="24"/>
            <w:szCs w:val="24"/>
          </w:rPr>
          <w:t>/</w:t>
        </w:r>
      </w:hyperlink>
      <w:r w:rsidRPr="00B34278">
        <w:rPr>
          <w:rFonts w:ascii="Times New Roman" w:hAnsi="Times New Roman" w:cs="Times New Roman"/>
          <w:sz w:val="24"/>
          <w:szCs w:val="24"/>
        </w:rPr>
        <w:t>;</w:t>
      </w:r>
    </w:p>
    <w:p w14:paraId="171B2990" w14:textId="77777777" w:rsidR="0075797D" w:rsidRPr="00B34278" w:rsidRDefault="00A573D8" w:rsidP="00181750">
      <w:pPr>
        <w:pStyle w:val="a3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4278">
        <w:rPr>
          <w:rFonts w:ascii="Times New Roman" w:hAnsi="Times New Roman" w:cs="Times New Roman"/>
          <w:sz w:val="24"/>
          <w:szCs w:val="24"/>
        </w:rPr>
        <w:t xml:space="preserve"> Отсутствие выполнения тех</w:t>
      </w:r>
      <w:r w:rsidR="00181750" w:rsidRPr="00B34278">
        <w:rPr>
          <w:rFonts w:ascii="Times New Roman" w:hAnsi="Times New Roman" w:cs="Times New Roman"/>
          <w:sz w:val="24"/>
          <w:szCs w:val="24"/>
        </w:rPr>
        <w:t xml:space="preserve"> или иных вышеперечисленных в данном разделе требований</w:t>
      </w:r>
      <w:r w:rsidRPr="00B34278">
        <w:rPr>
          <w:rFonts w:ascii="Times New Roman" w:hAnsi="Times New Roman" w:cs="Times New Roman"/>
          <w:sz w:val="24"/>
          <w:szCs w:val="24"/>
        </w:rPr>
        <w:t xml:space="preserve"> по каждой муниципальной программе обозначены в разделе </w:t>
      </w:r>
      <w:r w:rsidRPr="00B34278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181750" w:rsidRPr="00B34278">
        <w:rPr>
          <w:rFonts w:ascii="Times New Roman" w:hAnsi="Times New Roman" w:cs="Times New Roman"/>
          <w:sz w:val="24"/>
          <w:szCs w:val="24"/>
        </w:rPr>
        <w:t>.</w:t>
      </w:r>
      <w:r w:rsidR="0075797D" w:rsidRPr="00B34278">
        <w:rPr>
          <w:rFonts w:ascii="Times New Roman" w:hAnsi="Times New Roman" w:cs="Times New Roman"/>
          <w:sz w:val="24"/>
          <w:szCs w:val="24"/>
        </w:rPr>
        <w:t xml:space="preserve"> В качестве рекомендаций или замечаний</w:t>
      </w:r>
      <w:r w:rsidRPr="00B34278">
        <w:rPr>
          <w:rFonts w:ascii="Times New Roman" w:hAnsi="Times New Roman" w:cs="Times New Roman"/>
          <w:sz w:val="24"/>
          <w:szCs w:val="24"/>
        </w:rPr>
        <w:t xml:space="preserve"> </w:t>
      </w:r>
      <w:r w:rsidR="00181750" w:rsidRPr="00B34278">
        <w:rPr>
          <w:rFonts w:ascii="Times New Roman" w:hAnsi="Times New Roman" w:cs="Times New Roman"/>
          <w:sz w:val="24"/>
          <w:szCs w:val="24"/>
        </w:rPr>
        <w:t xml:space="preserve">(см. ниже). </w:t>
      </w:r>
    </w:p>
    <w:p w14:paraId="50CF8F30" w14:textId="64EEBA9E" w:rsidR="00181750" w:rsidRPr="00B34278" w:rsidRDefault="0075797D" w:rsidP="00181750">
      <w:pPr>
        <w:pStyle w:val="a3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4278">
        <w:rPr>
          <w:rFonts w:ascii="Times New Roman" w:hAnsi="Times New Roman" w:cs="Times New Roman"/>
          <w:sz w:val="24"/>
          <w:szCs w:val="24"/>
        </w:rPr>
        <w:t>Не исполнение данных требований</w:t>
      </w:r>
      <w:r w:rsidR="00181750" w:rsidRPr="00B34278">
        <w:rPr>
          <w:rFonts w:ascii="Times New Roman" w:hAnsi="Times New Roman" w:cs="Times New Roman"/>
          <w:sz w:val="24"/>
          <w:szCs w:val="24"/>
        </w:rPr>
        <w:t xml:space="preserve"> снижает оценку эффективности реализации программы за отчетный год.</w:t>
      </w:r>
    </w:p>
    <w:p w14:paraId="7B37F860" w14:textId="77621E13" w:rsidR="006E413E" w:rsidRPr="00B34278" w:rsidRDefault="006E413E" w:rsidP="00306FCE">
      <w:pPr>
        <w:pStyle w:val="a3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ADBC154" w14:textId="071CDE66" w:rsidR="006E413E" w:rsidRPr="00B34278" w:rsidRDefault="006E413E" w:rsidP="00306F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3427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Раздел 4. Достигнутые результаты.</w:t>
      </w:r>
      <w:r w:rsidRPr="00B3427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B3427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75797D" w:rsidRPr="00B3427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Раздел оценивает финансовое исполнение программы, его влияние на основные мероприятия, имеющие бюджетное финансирование, </w:t>
      </w:r>
      <w:r w:rsidR="008D7ACE" w:rsidRPr="00B3427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только из </w:t>
      </w:r>
      <w:r w:rsidR="0075797D" w:rsidRPr="00B3427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местного бюджета</w:t>
      </w:r>
      <w:r w:rsidR="008D7ACE" w:rsidRPr="00B3427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,</w:t>
      </w:r>
      <w:r w:rsidR="0075797D" w:rsidRPr="00B3427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так и с учетом привлеченных средств (субсидий из </w:t>
      </w:r>
      <w:r w:rsidR="008D7ACE" w:rsidRPr="00B3427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республиканского</w:t>
      </w:r>
      <w:r w:rsidR="0075797D" w:rsidRPr="00B3427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бюджета и </w:t>
      </w:r>
      <w:r w:rsidR="008D7ACE" w:rsidRPr="00B3427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бюджета</w:t>
      </w:r>
      <w:r w:rsidR="0075797D" w:rsidRPr="00B3427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8D7ACE" w:rsidRPr="00B3427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Российской</w:t>
      </w:r>
      <w:r w:rsidR="0075797D" w:rsidRPr="00B3427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федерации в рамках </w:t>
      </w:r>
      <w:r w:rsidR="008D7ACE" w:rsidRPr="00B3427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региональных соглашений и</w:t>
      </w:r>
      <w:r w:rsidR="0075797D" w:rsidRPr="00B3427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национальных проектов</w:t>
      </w:r>
      <w:r w:rsidR="008D7ACE" w:rsidRPr="00B3427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). Тут же в разделе подводятся итоги по результатам исполнения </w:t>
      </w:r>
      <w:r w:rsidR="00FD6366" w:rsidRPr="00B3427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целевых индикаторов, относящимся к основным мероприятиям</w:t>
      </w:r>
      <w:r w:rsidR="008D7ACE" w:rsidRPr="00B3427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, не имеющих финансирования. Оценка итогов осуществляется также по «достигнутым /не достигнутым» индикаторам МП.</w:t>
      </w:r>
    </w:p>
    <w:p w14:paraId="04B779F6" w14:textId="71C91174" w:rsidR="006C3B7E" w:rsidRPr="00B34278" w:rsidRDefault="00B52CB2" w:rsidP="006C3B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3427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6D2F3B" w:rsidRPr="00B3427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r w:rsidR="000E00DB" w:rsidRPr="00B3427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r w:rsidR="000E00DB" w:rsidRPr="00B3427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Общее финансирование</w:t>
      </w:r>
      <w:r w:rsidR="00F13E0C" w:rsidRPr="00B3427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муниципальных программ</w:t>
      </w:r>
      <w:r w:rsidR="000E00DB" w:rsidRPr="00B3427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по плану в бю</w:t>
      </w:r>
      <w:r w:rsidR="00F06DFC" w:rsidRPr="00B3427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джете МР «Сыктывдинский» на 2024</w:t>
      </w:r>
      <w:r w:rsidR="000E00DB" w:rsidRPr="00B3427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год и на плановый</w:t>
      </w:r>
      <w:r w:rsidR="00F06DFC" w:rsidRPr="00B3427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период 2025-2026</w:t>
      </w:r>
      <w:r w:rsidR="004C277D" w:rsidRPr="00B3427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годы (далее –</w:t>
      </w:r>
      <w:r w:rsidR="000E00DB" w:rsidRPr="00B3427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бюджет муниципального района или бюджет МР) составило</w:t>
      </w:r>
      <w:r w:rsidR="00826694" w:rsidRPr="00B3427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8D0F7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2571</w:t>
      </w:r>
      <w:r w:rsidR="006C3B7E" w:rsidRPr="00B3427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167,6 тыс</w:t>
      </w:r>
      <w:r w:rsidR="008D0F7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руб., использованы средства 2</w:t>
      </w:r>
      <w:r w:rsidR="006C3B7E" w:rsidRPr="00B3427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459574,2 тыс. рублей. </w:t>
      </w:r>
    </w:p>
    <w:p w14:paraId="70C07132" w14:textId="1F851045" w:rsidR="006C3B7E" w:rsidRPr="00B34278" w:rsidRDefault="006C3B7E" w:rsidP="006C3B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3427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</w:t>
      </w:r>
      <w:r w:rsidR="003A5C25" w:rsidRPr="00B3427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роцент расходования составил</w:t>
      </w:r>
      <w:r w:rsidRPr="00B3427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95,66%, не израсходовано 111593,4 тыс. рублей.</w:t>
      </w:r>
    </w:p>
    <w:p w14:paraId="48575C95" w14:textId="34618FD5" w:rsidR="00F13E0C" w:rsidRPr="00B34278" w:rsidRDefault="00F13E0C" w:rsidP="00306FCE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3427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Самыми финансово</w:t>
      </w:r>
      <w:r w:rsidR="008D7ACE" w:rsidRPr="00B3427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625A85" w:rsidRPr="00B3427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затратными</w:t>
      </w:r>
      <w:r w:rsidR="006C3B7E" w:rsidRPr="00B3427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в отчетном году остаются следующие муниципальные программы (таблица 5):</w:t>
      </w:r>
    </w:p>
    <w:p w14:paraId="0F361E1B" w14:textId="76981B76" w:rsidR="00625A85" w:rsidRPr="00B34278" w:rsidRDefault="006C3B7E" w:rsidP="000B4E3E">
      <w:pPr>
        <w:pStyle w:val="a3"/>
        <w:spacing w:after="0" w:line="240" w:lineRule="auto"/>
        <w:ind w:left="0" w:firstLine="709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3427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Таблица 5</w:t>
      </w:r>
      <w:r w:rsidR="000B4E3E" w:rsidRPr="00B3427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</w:p>
    <w:tbl>
      <w:tblPr>
        <w:tblStyle w:val="a5"/>
        <w:tblW w:w="9335" w:type="dxa"/>
        <w:tblLayout w:type="fixed"/>
        <w:tblLook w:val="04A0" w:firstRow="1" w:lastRow="0" w:firstColumn="1" w:lastColumn="0" w:noHBand="0" w:noVBand="1"/>
      </w:tblPr>
      <w:tblGrid>
        <w:gridCol w:w="560"/>
        <w:gridCol w:w="3546"/>
        <w:gridCol w:w="2410"/>
        <w:gridCol w:w="1701"/>
        <w:gridCol w:w="1118"/>
      </w:tblGrid>
      <w:tr w:rsidR="00F13E0C" w:rsidRPr="00B34278" w14:paraId="462622C8" w14:textId="3DF496CF" w:rsidTr="00B34278">
        <w:tc>
          <w:tcPr>
            <w:tcW w:w="560" w:type="dxa"/>
          </w:tcPr>
          <w:p w14:paraId="108F4258" w14:textId="77777777" w:rsidR="00F17F6B" w:rsidRPr="00B34278" w:rsidRDefault="00F17F6B" w:rsidP="000B4E3E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B3427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№</w:t>
            </w:r>
          </w:p>
          <w:p w14:paraId="7DC71B44" w14:textId="62F0DA4C" w:rsidR="00F13E0C" w:rsidRPr="00B34278" w:rsidRDefault="00F17F6B" w:rsidP="000B4E3E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B3427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546" w:type="dxa"/>
          </w:tcPr>
          <w:p w14:paraId="5A6DF0FE" w14:textId="746E8C8C" w:rsidR="00F13E0C" w:rsidRPr="00B34278" w:rsidRDefault="00F13E0C" w:rsidP="000B4E3E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B3427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Наименование муниципальной программы</w:t>
            </w:r>
          </w:p>
        </w:tc>
        <w:tc>
          <w:tcPr>
            <w:tcW w:w="2410" w:type="dxa"/>
          </w:tcPr>
          <w:p w14:paraId="46C332B0" w14:textId="7D66C42B" w:rsidR="00F13E0C" w:rsidRPr="00B34278" w:rsidRDefault="00F13E0C" w:rsidP="000B4E3E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B3427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Сводная бюджетная роспись тыс.</w:t>
            </w:r>
            <w:r w:rsidR="008D7ACE" w:rsidRPr="00B3427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B3427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руб</w:t>
            </w:r>
            <w:r w:rsidR="00F17F6B" w:rsidRPr="00B3427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</w:tcPr>
          <w:p w14:paraId="38828410" w14:textId="33A690E1" w:rsidR="00F17F6B" w:rsidRPr="00B34278" w:rsidRDefault="00F13E0C" w:rsidP="000B4E3E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B3427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Кассовый расход,</w:t>
            </w:r>
          </w:p>
          <w:p w14:paraId="497C71CA" w14:textId="2069E7A6" w:rsidR="00F13E0C" w:rsidRPr="00B34278" w:rsidRDefault="00F13E0C" w:rsidP="000B4E3E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B3427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тыс. руб</w:t>
            </w:r>
            <w:r w:rsidR="00A676E4" w:rsidRPr="00B3427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18" w:type="dxa"/>
          </w:tcPr>
          <w:p w14:paraId="6B4A632E" w14:textId="1810E939" w:rsidR="00F13E0C" w:rsidRPr="00B34278" w:rsidRDefault="00F13E0C" w:rsidP="000B4E3E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B3427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Исполнение, %</w:t>
            </w:r>
          </w:p>
        </w:tc>
      </w:tr>
      <w:tr w:rsidR="003A5C25" w:rsidRPr="00B34278" w14:paraId="3C9B934E" w14:textId="1FCBCFB4" w:rsidTr="00B34278">
        <w:tc>
          <w:tcPr>
            <w:tcW w:w="560" w:type="dxa"/>
          </w:tcPr>
          <w:p w14:paraId="401128AD" w14:textId="4CF37584" w:rsidR="003A5C25" w:rsidRPr="00B34278" w:rsidRDefault="003A5C25" w:rsidP="003A5C25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3427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46" w:type="dxa"/>
          </w:tcPr>
          <w:p w14:paraId="6D523C67" w14:textId="2DCB105F" w:rsidR="003A5C25" w:rsidRPr="00B34278" w:rsidRDefault="003A5C25" w:rsidP="003A5C25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3427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МП «Развитие образования»</w:t>
            </w:r>
          </w:p>
        </w:tc>
        <w:tc>
          <w:tcPr>
            <w:tcW w:w="2410" w:type="dxa"/>
            <w:vAlign w:val="center"/>
          </w:tcPr>
          <w:p w14:paraId="06E4272B" w14:textId="3C3558FA" w:rsidR="003A5C25" w:rsidRPr="008D0F7E" w:rsidRDefault="003A5C25" w:rsidP="003A5C25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D0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1344987,6</w:t>
            </w:r>
          </w:p>
        </w:tc>
        <w:tc>
          <w:tcPr>
            <w:tcW w:w="1701" w:type="dxa"/>
          </w:tcPr>
          <w:p w14:paraId="79BF57E3" w14:textId="4CFA6930" w:rsidR="003A5C25" w:rsidRPr="008D0F7E" w:rsidRDefault="003A5C25" w:rsidP="003A5C25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D0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1344746,5</w:t>
            </w:r>
          </w:p>
        </w:tc>
        <w:tc>
          <w:tcPr>
            <w:tcW w:w="1118" w:type="dxa"/>
          </w:tcPr>
          <w:p w14:paraId="68EBE6C2" w14:textId="6ABB23A7" w:rsidR="003A5C25" w:rsidRPr="008D0F7E" w:rsidRDefault="003A5C25" w:rsidP="003A5C25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D0F7E">
              <w:rPr>
                <w:rFonts w:ascii="Times New Roman" w:hAnsi="Times New Roman" w:cs="Times New Roman"/>
                <w:sz w:val="24"/>
                <w:szCs w:val="24"/>
              </w:rPr>
              <w:t>99,98</w:t>
            </w:r>
          </w:p>
        </w:tc>
      </w:tr>
      <w:tr w:rsidR="003A5C25" w:rsidRPr="00B34278" w14:paraId="71C2DAE5" w14:textId="77777777" w:rsidTr="00B34278">
        <w:tc>
          <w:tcPr>
            <w:tcW w:w="560" w:type="dxa"/>
          </w:tcPr>
          <w:p w14:paraId="10643203" w14:textId="5DE788A9" w:rsidR="003A5C25" w:rsidRPr="00B34278" w:rsidRDefault="00B74610" w:rsidP="003A5C25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3427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546" w:type="dxa"/>
          </w:tcPr>
          <w:p w14:paraId="6EDF5C8D" w14:textId="35EB50F5" w:rsidR="003A5C25" w:rsidRPr="00B34278" w:rsidRDefault="003A5C25" w:rsidP="003A5C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278">
              <w:rPr>
                <w:rFonts w:ascii="Times New Roman" w:hAnsi="Times New Roman" w:cs="Times New Roman"/>
                <w:sz w:val="24"/>
                <w:szCs w:val="24"/>
              </w:rPr>
              <w:t>МП «</w:t>
            </w:r>
            <w:r w:rsidRPr="00B34278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доступным и комфортным жильем»</w:t>
            </w:r>
          </w:p>
        </w:tc>
        <w:tc>
          <w:tcPr>
            <w:tcW w:w="2410" w:type="dxa"/>
          </w:tcPr>
          <w:p w14:paraId="102BE566" w14:textId="77777777" w:rsidR="003A5C25" w:rsidRPr="008D0F7E" w:rsidRDefault="003A5C25" w:rsidP="003A5C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489027,0</w:t>
            </w:r>
          </w:p>
          <w:p w14:paraId="09EE87A9" w14:textId="5BFE509A" w:rsidR="003A5C25" w:rsidRPr="008D0F7E" w:rsidRDefault="003A5C25" w:rsidP="003A5C25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ED70A61" w14:textId="10CE50FF" w:rsidR="003A5C25" w:rsidRPr="008D0F7E" w:rsidRDefault="003A5C25" w:rsidP="003A5C25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0F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476599,3</w:t>
            </w:r>
          </w:p>
        </w:tc>
        <w:tc>
          <w:tcPr>
            <w:tcW w:w="1118" w:type="dxa"/>
          </w:tcPr>
          <w:p w14:paraId="3AB5F69E" w14:textId="3EC0778D" w:rsidR="003A5C25" w:rsidRPr="008D0F7E" w:rsidRDefault="003A5C25" w:rsidP="003A5C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F7E">
              <w:rPr>
                <w:rFonts w:ascii="Times New Roman" w:hAnsi="Times New Roman" w:cs="Times New Roman"/>
                <w:sz w:val="24"/>
                <w:szCs w:val="24"/>
              </w:rPr>
              <w:t>97,46</w:t>
            </w:r>
          </w:p>
        </w:tc>
      </w:tr>
      <w:tr w:rsidR="003A5C25" w:rsidRPr="00B34278" w14:paraId="0114DB34" w14:textId="77777777" w:rsidTr="00B34278">
        <w:tc>
          <w:tcPr>
            <w:tcW w:w="560" w:type="dxa"/>
          </w:tcPr>
          <w:p w14:paraId="3AA523EC" w14:textId="47E1CD4B" w:rsidR="003A5C25" w:rsidRPr="00B34278" w:rsidRDefault="00B74610" w:rsidP="003A5C25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3427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</w:t>
            </w:r>
            <w:r w:rsidR="003A5C25" w:rsidRPr="00B3427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6" w:type="dxa"/>
          </w:tcPr>
          <w:p w14:paraId="5BD58571" w14:textId="14C49ECF" w:rsidR="003A5C25" w:rsidRPr="00B34278" w:rsidRDefault="003A5C25" w:rsidP="003A5C25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3427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МП «Развитие культуры, </w:t>
            </w:r>
          </w:p>
          <w:p w14:paraId="6C5FD5EB" w14:textId="609CE0BE" w:rsidR="003A5C25" w:rsidRPr="00B34278" w:rsidRDefault="003A5C25" w:rsidP="003A5C25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3427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физической культуры и спорта»</w:t>
            </w:r>
          </w:p>
        </w:tc>
        <w:tc>
          <w:tcPr>
            <w:tcW w:w="2410" w:type="dxa"/>
          </w:tcPr>
          <w:p w14:paraId="425FCC3B" w14:textId="77777777" w:rsidR="00B74610" w:rsidRPr="008D0F7E" w:rsidRDefault="00B74610" w:rsidP="00B746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269 279,9</w:t>
            </w:r>
          </w:p>
          <w:p w14:paraId="339E99A0" w14:textId="2202A08B" w:rsidR="003A5C25" w:rsidRPr="008D0F7E" w:rsidRDefault="003A5C25" w:rsidP="003A5C25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0FE147D4" w14:textId="77777777" w:rsidR="00B74610" w:rsidRPr="008D0F7E" w:rsidRDefault="00B74610" w:rsidP="00B746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269 023,1</w:t>
            </w:r>
          </w:p>
          <w:p w14:paraId="66784F56" w14:textId="4DE6066A" w:rsidR="003A5C25" w:rsidRPr="008D0F7E" w:rsidRDefault="003A5C25" w:rsidP="003A5C25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</w:tcPr>
          <w:p w14:paraId="308889A2" w14:textId="56322CA5" w:rsidR="003A5C25" w:rsidRPr="008D0F7E" w:rsidRDefault="003A5C25" w:rsidP="00B74610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D0F7E">
              <w:rPr>
                <w:rFonts w:ascii="Times New Roman" w:hAnsi="Times New Roman" w:cs="Times New Roman"/>
                <w:sz w:val="24"/>
                <w:szCs w:val="24"/>
              </w:rPr>
              <w:t>99,9</w:t>
            </w:r>
            <w:r w:rsidR="00B74610" w:rsidRPr="008D0F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3BB62C92" w14:textId="77777777" w:rsidR="00F13E0C" w:rsidRPr="00B34278" w:rsidRDefault="00F13E0C" w:rsidP="00306FCE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14:paraId="4D0930C5" w14:textId="77777777" w:rsidR="00BA5873" w:rsidRDefault="00A676E4" w:rsidP="00306FCE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3427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Самое низкое </w:t>
      </w:r>
      <w:r w:rsidR="008D7ACE" w:rsidRPr="00B3427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финансовое </w:t>
      </w:r>
      <w:r w:rsidRPr="00B3427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исполнение</w:t>
      </w:r>
      <w:r w:rsidR="008D7ACE" w:rsidRPr="00B3427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в отчетном году </w:t>
      </w:r>
      <w:r w:rsidR="00B74610" w:rsidRPr="00B3427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было по</w:t>
      </w:r>
      <w:r w:rsidR="00BA587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:</w:t>
      </w:r>
    </w:p>
    <w:p w14:paraId="6FFA89DC" w14:textId="1C19D0D5" w:rsidR="00BA5873" w:rsidRPr="00BA5873" w:rsidRDefault="00BA5873" w:rsidP="00BA5873">
      <w:pPr>
        <w:pStyle w:val="a3"/>
        <w:numPr>
          <w:ilvl w:val="0"/>
          <w:numId w:val="4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A5873">
        <w:rPr>
          <w:rFonts w:ascii="Times New Roman" w:hAnsi="Times New Roman" w:cs="Times New Roman"/>
          <w:bCs/>
          <w:sz w:val="24"/>
          <w:szCs w:val="24"/>
        </w:rPr>
        <w:t xml:space="preserve">МП «Развитие градостроительной деятельности» - 65,66% </w:t>
      </w:r>
    </w:p>
    <w:p w14:paraId="29A3724E" w14:textId="77777777" w:rsidR="00BA5873" w:rsidRPr="00BA5873" w:rsidRDefault="00B74610" w:rsidP="00BA5873">
      <w:pPr>
        <w:pStyle w:val="a3"/>
        <w:numPr>
          <w:ilvl w:val="0"/>
          <w:numId w:val="4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A587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МП «Правопорядок и обеспечение общественной безопасности»</w:t>
      </w:r>
      <w:r w:rsidR="00BA5873" w:rsidRPr="00BA587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- </w:t>
      </w:r>
      <w:r w:rsidRPr="00BA587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95,46%</w:t>
      </w:r>
    </w:p>
    <w:p w14:paraId="083B1210" w14:textId="7F1E14DD" w:rsidR="00B74610" w:rsidRPr="00BA5873" w:rsidRDefault="00B74610" w:rsidP="00BA5873">
      <w:pPr>
        <w:pStyle w:val="a3"/>
        <w:numPr>
          <w:ilvl w:val="0"/>
          <w:numId w:val="4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A587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lastRenderedPageBreak/>
        <w:t>остальные программы исполнение в диапазоне 97-100%</w:t>
      </w:r>
      <w:r w:rsidR="00433D8A" w:rsidRPr="00BA587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, что гораздо выше уровня 2023 года.</w:t>
      </w:r>
    </w:p>
    <w:p w14:paraId="2A86E5A6" w14:textId="455A41BF" w:rsidR="00433D8A" w:rsidRPr="00B34278" w:rsidRDefault="00433D8A" w:rsidP="00306FCE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3427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В оценках муниципальных программ 2024 года имеется одно существенное изменение, были оцене</w:t>
      </w:r>
      <w:r w:rsidR="008D0F7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ны отдельно индикаторы основных </w:t>
      </w:r>
      <w:r w:rsidRPr="00B3427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мероприятий не имеющих финансирования, имеющий финансирование только из местного бюджета и имеющих финансирование из республиканского бюджета. В общем исполнение хорошее, в диапазоне</w:t>
      </w:r>
      <w:r w:rsidR="00835E5D" w:rsidRPr="00B3427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78,4 </w:t>
      </w:r>
      <w:r w:rsidRPr="00B3427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</w:t>
      </w:r>
      <w:r w:rsidR="00835E5D" w:rsidRPr="00B3427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B3427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99%, а именно:</w:t>
      </w:r>
    </w:p>
    <w:p w14:paraId="6C9EB40E" w14:textId="1BB90A4C" w:rsidR="00433D8A" w:rsidRPr="00B34278" w:rsidRDefault="00BA5873" w:rsidP="00835E5D">
      <w:pPr>
        <w:pStyle w:val="a3"/>
        <w:numPr>
          <w:ilvl w:val="0"/>
          <w:numId w:val="4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98</w:t>
      </w:r>
      <w:r w:rsidR="00433D8A" w:rsidRPr="00B3427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индикатора основных меропр</w:t>
      </w:r>
      <w:r w:rsidR="00B34278" w:rsidRPr="00B3427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иятий не имеют финансирования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, исполнено 90</w:t>
      </w:r>
      <w:r w:rsidR="00433D8A" w:rsidRPr="00B3427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ед. или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91,8</w:t>
      </w:r>
      <w:r w:rsidR="00433D8A" w:rsidRPr="00B3427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%;</w:t>
      </w:r>
    </w:p>
    <w:p w14:paraId="552A8C30" w14:textId="0DD8C247" w:rsidR="00835E5D" w:rsidRPr="00B34278" w:rsidRDefault="00433D8A" w:rsidP="00835E5D">
      <w:pPr>
        <w:pStyle w:val="a3"/>
        <w:numPr>
          <w:ilvl w:val="0"/>
          <w:numId w:val="4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3427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43 индикатора основных мероприятий, </w:t>
      </w:r>
      <w:r w:rsidR="00B34278" w:rsidRPr="00B3427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имеют</w:t>
      </w:r>
      <w:r w:rsidRPr="00B3427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финансирование только мятного бюджета</w:t>
      </w:r>
      <w:r w:rsidR="00B34278" w:rsidRPr="00B3427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,</w:t>
      </w:r>
      <w:r w:rsidRPr="00B3427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исполнено 38 ед. или 92%;</w:t>
      </w:r>
    </w:p>
    <w:p w14:paraId="77E5F590" w14:textId="319F6A1F" w:rsidR="00433D8A" w:rsidRPr="00B34278" w:rsidRDefault="00BA5873" w:rsidP="00835E5D">
      <w:pPr>
        <w:pStyle w:val="a3"/>
        <w:numPr>
          <w:ilvl w:val="0"/>
          <w:numId w:val="4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52</w:t>
      </w:r>
      <w:r w:rsidR="00433D8A" w:rsidRPr="00B3427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индикатор основных мероприятий, имеющих финансирование в том числе из </w:t>
      </w:r>
      <w:r w:rsidR="00835E5D" w:rsidRPr="00B3427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республиканского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бюджета, исполнено 41</w:t>
      </w:r>
      <w:r w:rsidR="00433D8A" w:rsidRPr="00B3427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ед. </w:t>
      </w:r>
      <w:r w:rsidR="00835E5D" w:rsidRPr="00B3427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или 78,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8</w:t>
      </w:r>
      <w:r w:rsidR="00835E5D" w:rsidRPr="00B3427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%</w:t>
      </w:r>
      <w:r w:rsidR="00433D8A" w:rsidRPr="00B3427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</w:p>
    <w:p w14:paraId="54E41883" w14:textId="5364A3DA" w:rsidR="00433D8A" w:rsidRDefault="00835E5D" w:rsidP="00835E5D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3427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Однако не в каждом годовом отчете муниципальной</w:t>
      </w:r>
      <w:r w:rsidRPr="00B3427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ab/>
        <w:t xml:space="preserve"> программы имеется оценка причин не достижения тех или иных индикаторов, отсюда управлением экономического развития на 2025 год даются рекомендации, представленные в разделе ниже.</w:t>
      </w:r>
    </w:p>
    <w:p w14:paraId="419FCFE7" w14:textId="77777777" w:rsidR="00B34278" w:rsidRPr="00B34278" w:rsidRDefault="00B34278" w:rsidP="00835E5D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14:paraId="1590BA51" w14:textId="4972D7E4" w:rsidR="006D2F3B" w:rsidRPr="00B34278" w:rsidRDefault="006D2F3B" w:rsidP="00442BBC">
      <w:pPr>
        <w:pStyle w:val="a3"/>
        <w:numPr>
          <w:ilvl w:val="0"/>
          <w:numId w:val="11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B3427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Выводы по оценке эффективности </w:t>
      </w:r>
      <w:r w:rsidR="001B473A" w:rsidRPr="00B3427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МП</w:t>
      </w:r>
      <w:r w:rsidR="006448C1" w:rsidRPr="00B3427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за 2024</w:t>
      </w:r>
      <w:r w:rsidRPr="00B3427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год</w:t>
      </w:r>
    </w:p>
    <w:p w14:paraId="29B822CE" w14:textId="77777777" w:rsidR="009D4583" w:rsidRPr="00B34278" w:rsidRDefault="009D4583" w:rsidP="00306FCE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14:paraId="341FD158" w14:textId="6535BDC3" w:rsidR="006448C1" w:rsidRPr="00B34278" w:rsidRDefault="006448C1" w:rsidP="009D4583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34278">
        <w:rPr>
          <w:rFonts w:ascii="Times New Roman" w:hAnsi="Times New Roman" w:cs="Times New Roman"/>
          <w:sz w:val="24"/>
          <w:szCs w:val="24"/>
        </w:rPr>
        <w:t>В соответствии с методическими рекомендациями   можно сделать выводы по оценке эффективности муниципальных программ по итогам 2024 года</w:t>
      </w:r>
      <w:r w:rsidR="00835E5D" w:rsidRPr="00B34278">
        <w:rPr>
          <w:rFonts w:ascii="Times New Roman" w:hAnsi="Times New Roman" w:cs="Times New Roman"/>
          <w:sz w:val="24"/>
          <w:szCs w:val="24"/>
        </w:rPr>
        <w:t xml:space="preserve"> и дать рекомендации ответственным исполнителям:</w:t>
      </w:r>
    </w:p>
    <w:p w14:paraId="4FA1DA1C" w14:textId="1B811217" w:rsidR="00B34278" w:rsidRPr="00B34278" w:rsidRDefault="006448C1" w:rsidP="00B34278">
      <w:pPr>
        <w:pStyle w:val="ConsPlusNormal"/>
        <w:numPr>
          <w:ilvl w:val="0"/>
          <w:numId w:val="34"/>
        </w:numPr>
        <w:tabs>
          <w:tab w:val="left" w:pos="1134"/>
        </w:tabs>
        <w:ind w:left="0" w:firstLine="709"/>
        <w:jc w:val="both"/>
        <w:outlineLvl w:val="1"/>
        <w:rPr>
          <w:rFonts w:ascii="Times New Roman" w:hAnsi="Times New Roman" w:cs="Times New Roman"/>
          <w:b/>
          <w:i/>
          <w:sz w:val="24"/>
          <w:szCs w:val="24"/>
        </w:rPr>
      </w:pPr>
      <w:r w:rsidRPr="00B34278">
        <w:rPr>
          <w:rFonts w:ascii="Times New Roman" w:hAnsi="Times New Roman" w:cs="Times New Roman"/>
          <w:b/>
          <w:i/>
          <w:sz w:val="24"/>
          <w:szCs w:val="24"/>
        </w:rPr>
        <w:t xml:space="preserve">Необходимо улучшить качество планирования и откорректировать плановые показатели 2025-2027 годов </w:t>
      </w:r>
      <w:r w:rsidR="00835E5D" w:rsidRPr="00B34278">
        <w:rPr>
          <w:rFonts w:ascii="Times New Roman" w:hAnsi="Times New Roman" w:cs="Times New Roman"/>
          <w:b/>
          <w:i/>
          <w:sz w:val="24"/>
          <w:szCs w:val="24"/>
        </w:rPr>
        <w:t>в части плановых показателей, по которым имеется отклонения факта более чем на 30% по</w:t>
      </w:r>
      <w:r w:rsidR="00A713CA" w:rsidRPr="00B34278">
        <w:rPr>
          <w:rFonts w:ascii="Times New Roman" w:hAnsi="Times New Roman" w:cs="Times New Roman"/>
          <w:b/>
          <w:i/>
          <w:sz w:val="24"/>
          <w:szCs w:val="24"/>
        </w:rPr>
        <w:t xml:space="preserve"> следующим</w:t>
      </w:r>
      <w:r w:rsidRPr="00B34278">
        <w:rPr>
          <w:rFonts w:ascii="Times New Roman" w:hAnsi="Times New Roman" w:cs="Times New Roman"/>
          <w:b/>
          <w:i/>
          <w:sz w:val="24"/>
          <w:szCs w:val="24"/>
        </w:rPr>
        <w:t xml:space="preserve"> муниципальных программ:</w:t>
      </w:r>
    </w:p>
    <w:p w14:paraId="54F9140C" w14:textId="1B88578D" w:rsidR="006448C1" w:rsidRPr="00B34278" w:rsidRDefault="006448C1" w:rsidP="00835E5D">
      <w:pPr>
        <w:pStyle w:val="a3"/>
        <w:numPr>
          <w:ilvl w:val="0"/>
          <w:numId w:val="42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4278">
        <w:rPr>
          <w:rFonts w:ascii="Times New Roman" w:hAnsi="Times New Roman" w:cs="Times New Roman"/>
          <w:sz w:val="24"/>
          <w:szCs w:val="24"/>
        </w:rPr>
        <w:t>МП «Создание условий для развития социальной сферы»;</w:t>
      </w:r>
    </w:p>
    <w:p w14:paraId="7282EDCB" w14:textId="77777777" w:rsidR="006448C1" w:rsidRPr="00B34278" w:rsidRDefault="006448C1" w:rsidP="00835E5D">
      <w:pPr>
        <w:pStyle w:val="a3"/>
        <w:numPr>
          <w:ilvl w:val="0"/>
          <w:numId w:val="42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278">
        <w:rPr>
          <w:rFonts w:ascii="Times New Roman" w:hAnsi="Times New Roman" w:cs="Times New Roman"/>
          <w:sz w:val="24"/>
          <w:szCs w:val="24"/>
        </w:rPr>
        <w:t>МП «</w:t>
      </w:r>
      <w:r w:rsidRPr="00B34278">
        <w:rPr>
          <w:rFonts w:ascii="Times New Roman" w:hAnsi="Times New Roman" w:cs="Times New Roman"/>
          <w:bCs/>
          <w:sz w:val="24"/>
          <w:szCs w:val="24"/>
        </w:rPr>
        <w:t>Обеспечение доступным и комфортным жильем»;</w:t>
      </w:r>
    </w:p>
    <w:p w14:paraId="23E971FE" w14:textId="77777777" w:rsidR="006448C1" w:rsidRPr="00B34278" w:rsidRDefault="006448C1" w:rsidP="00835E5D">
      <w:pPr>
        <w:pStyle w:val="a3"/>
        <w:numPr>
          <w:ilvl w:val="0"/>
          <w:numId w:val="42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278">
        <w:rPr>
          <w:rFonts w:ascii="Times New Roman" w:hAnsi="Times New Roman" w:cs="Times New Roman"/>
          <w:sz w:val="24"/>
          <w:szCs w:val="24"/>
        </w:rPr>
        <w:t>МП «Развитие экономики»;</w:t>
      </w:r>
    </w:p>
    <w:p w14:paraId="65DA9461" w14:textId="77777777" w:rsidR="00835E5D" w:rsidRPr="00BA5873" w:rsidRDefault="006448C1" w:rsidP="00835E5D">
      <w:pPr>
        <w:pStyle w:val="a3"/>
        <w:numPr>
          <w:ilvl w:val="0"/>
          <w:numId w:val="42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278">
        <w:rPr>
          <w:rFonts w:ascii="Times New Roman" w:hAnsi="Times New Roman" w:cs="Times New Roman"/>
          <w:sz w:val="24"/>
          <w:szCs w:val="24"/>
        </w:rPr>
        <w:t>МП «Развитие энергетики, жилищно-коммунального и дорожного хозяйства»;</w:t>
      </w:r>
    </w:p>
    <w:p w14:paraId="4BB7036D" w14:textId="16B3E733" w:rsidR="00BA5873" w:rsidRPr="00B34278" w:rsidRDefault="00BA5873" w:rsidP="00835E5D">
      <w:pPr>
        <w:pStyle w:val="a3"/>
        <w:numPr>
          <w:ilvl w:val="0"/>
          <w:numId w:val="42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МП «Развитие </w:t>
      </w:r>
      <w:r w:rsidRPr="00B34278">
        <w:rPr>
          <w:rFonts w:ascii="Times New Roman" w:hAnsi="Times New Roman" w:cs="Times New Roman"/>
          <w:bCs/>
          <w:sz w:val="24"/>
          <w:szCs w:val="24"/>
        </w:rPr>
        <w:t>градостроительной деятельности</w:t>
      </w:r>
      <w:r>
        <w:rPr>
          <w:rFonts w:ascii="Times New Roman" w:hAnsi="Times New Roman" w:cs="Times New Roman"/>
          <w:bCs/>
          <w:sz w:val="24"/>
          <w:szCs w:val="24"/>
        </w:rPr>
        <w:t>»;</w:t>
      </w:r>
    </w:p>
    <w:p w14:paraId="64117012" w14:textId="0E9BA188" w:rsidR="006448C1" w:rsidRPr="00B34278" w:rsidRDefault="00835E5D" w:rsidP="00835E5D">
      <w:pPr>
        <w:pStyle w:val="a3"/>
        <w:numPr>
          <w:ilvl w:val="0"/>
          <w:numId w:val="42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278">
        <w:rPr>
          <w:rFonts w:ascii="Times New Roman" w:hAnsi="Times New Roman" w:cs="Times New Roman"/>
          <w:sz w:val="24"/>
          <w:szCs w:val="24"/>
        </w:rPr>
        <w:t>МП «Муниципальная кадровая политика и профессиональное развитие мун</w:t>
      </w:r>
      <w:r w:rsidR="008D0F7E">
        <w:rPr>
          <w:rFonts w:ascii="Times New Roman" w:hAnsi="Times New Roman" w:cs="Times New Roman"/>
          <w:sz w:val="24"/>
          <w:szCs w:val="24"/>
        </w:rPr>
        <w:t xml:space="preserve">иципальных </w:t>
      </w:r>
      <w:r w:rsidRPr="00B34278">
        <w:rPr>
          <w:rFonts w:ascii="Times New Roman" w:hAnsi="Times New Roman" w:cs="Times New Roman"/>
          <w:sz w:val="24"/>
          <w:szCs w:val="24"/>
        </w:rPr>
        <w:t>служащих»</w:t>
      </w:r>
      <w:r w:rsidR="006448C1" w:rsidRPr="00B34278">
        <w:rPr>
          <w:rFonts w:ascii="Times New Roman" w:hAnsi="Times New Roman" w:cs="Times New Roman"/>
          <w:sz w:val="24"/>
          <w:szCs w:val="24"/>
        </w:rPr>
        <w:t>».</w:t>
      </w:r>
    </w:p>
    <w:p w14:paraId="030B494E" w14:textId="77777777" w:rsidR="006448C1" w:rsidRPr="00B34278" w:rsidRDefault="006448C1" w:rsidP="006448C1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21333AF0" w14:textId="646A7A82" w:rsidR="00A713CA" w:rsidRPr="008D0F7E" w:rsidRDefault="00835E5D" w:rsidP="008D0F7E">
      <w:pPr>
        <w:pStyle w:val="ConsPlusNormal"/>
        <w:numPr>
          <w:ilvl w:val="0"/>
          <w:numId w:val="34"/>
        </w:numPr>
        <w:tabs>
          <w:tab w:val="left" w:pos="1134"/>
        </w:tabs>
        <w:ind w:left="0" w:firstLine="709"/>
        <w:jc w:val="both"/>
        <w:outlineLvl w:val="1"/>
        <w:rPr>
          <w:rFonts w:ascii="Times New Roman" w:hAnsi="Times New Roman" w:cs="Times New Roman"/>
          <w:b/>
          <w:i/>
          <w:sz w:val="24"/>
          <w:szCs w:val="24"/>
        </w:rPr>
      </w:pPr>
      <w:r w:rsidRPr="00B34278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="006448C1" w:rsidRPr="00B34278">
        <w:rPr>
          <w:rFonts w:ascii="Times New Roman" w:hAnsi="Times New Roman" w:cs="Times New Roman"/>
          <w:b/>
          <w:i/>
          <w:sz w:val="24"/>
          <w:szCs w:val="24"/>
        </w:rPr>
        <w:t xml:space="preserve">ри подготовке годового доклады </w:t>
      </w:r>
      <w:r w:rsidRPr="00B34278">
        <w:rPr>
          <w:rFonts w:ascii="Times New Roman" w:hAnsi="Times New Roman" w:cs="Times New Roman"/>
          <w:b/>
          <w:i/>
          <w:sz w:val="24"/>
          <w:szCs w:val="24"/>
        </w:rPr>
        <w:t>необходимо указывать причины не достижения   ин</w:t>
      </w:r>
      <w:r w:rsidR="00A713CA" w:rsidRPr="00B34278">
        <w:rPr>
          <w:rFonts w:ascii="Times New Roman" w:hAnsi="Times New Roman" w:cs="Times New Roman"/>
          <w:b/>
          <w:i/>
          <w:sz w:val="24"/>
          <w:szCs w:val="24"/>
        </w:rPr>
        <w:t>дикаторов,</w:t>
      </w:r>
      <w:r w:rsidRPr="00B34278">
        <w:rPr>
          <w:rFonts w:ascii="Times New Roman" w:hAnsi="Times New Roman" w:cs="Times New Roman"/>
          <w:b/>
          <w:i/>
          <w:sz w:val="24"/>
          <w:szCs w:val="24"/>
        </w:rPr>
        <w:t xml:space="preserve"> а</w:t>
      </w:r>
      <w:r w:rsidR="008D0F7E">
        <w:rPr>
          <w:rFonts w:ascii="Times New Roman" w:hAnsi="Times New Roman" w:cs="Times New Roman"/>
          <w:b/>
          <w:i/>
          <w:sz w:val="24"/>
          <w:szCs w:val="24"/>
        </w:rPr>
        <w:t xml:space="preserve"> также причины не</w:t>
      </w:r>
      <w:r w:rsidR="00A74E8D">
        <w:rPr>
          <w:rFonts w:ascii="Times New Roman" w:hAnsi="Times New Roman" w:cs="Times New Roman"/>
          <w:b/>
          <w:i/>
          <w:sz w:val="24"/>
          <w:szCs w:val="24"/>
        </w:rPr>
        <w:t>исполнения</w:t>
      </w:r>
      <w:r w:rsidRPr="00B34278">
        <w:rPr>
          <w:rFonts w:ascii="Times New Roman" w:hAnsi="Times New Roman" w:cs="Times New Roman"/>
          <w:b/>
          <w:i/>
          <w:sz w:val="24"/>
          <w:szCs w:val="24"/>
        </w:rPr>
        <w:t xml:space="preserve"> основных мероприятий, мероприятий и контрольных событий, которые были запланированы</w:t>
      </w:r>
      <w:r w:rsidR="00A713CA" w:rsidRPr="00B34278">
        <w:rPr>
          <w:rFonts w:ascii="Times New Roman" w:hAnsi="Times New Roman" w:cs="Times New Roman"/>
          <w:b/>
          <w:i/>
          <w:sz w:val="24"/>
          <w:szCs w:val="24"/>
        </w:rPr>
        <w:t xml:space="preserve"> на отчетный</w:t>
      </w:r>
      <w:r w:rsidRPr="00B34278">
        <w:rPr>
          <w:rFonts w:ascii="Times New Roman" w:hAnsi="Times New Roman" w:cs="Times New Roman"/>
          <w:b/>
          <w:i/>
          <w:sz w:val="24"/>
          <w:szCs w:val="24"/>
        </w:rPr>
        <w:t xml:space="preserve"> год</w:t>
      </w:r>
      <w:r w:rsidR="00A713CA" w:rsidRPr="00B34278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0FEC6FE4" w14:textId="3A246493" w:rsidR="00A713CA" w:rsidRPr="00B34278" w:rsidRDefault="00A713CA" w:rsidP="00A713CA">
      <w:pPr>
        <w:pStyle w:val="ConsPlusNormal"/>
        <w:numPr>
          <w:ilvl w:val="0"/>
          <w:numId w:val="34"/>
        </w:numPr>
        <w:tabs>
          <w:tab w:val="left" w:pos="1134"/>
        </w:tabs>
        <w:ind w:left="0" w:firstLine="709"/>
        <w:jc w:val="both"/>
        <w:outlineLvl w:val="1"/>
        <w:rPr>
          <w:rFonts w:ascii="Times New Roman" w:hAnsi="Times New Roman" w:cs="Times New Roman"/>
          <w:b/>
          <w:i/>
          <w:sz w:val="24"/>
          <w:szCs w:val="24"/>
        </w:rPr>
      </w:pPr>
      <w:r w:rsidRPr="00B342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Усилить контроль за реализацией муниципальных программ.</w:t>
      </w:r>
    </w:p>
    <w:p w14:paraId="67710403" w14:textId="77777777" w:rsidR="00835E5D" w:rsidRPr="00B34278" w:rsidRDefault="00835E5D" w:rsidP="00A713CA">
      <w:pPr>
        <w:pStyle w:val="ConsPlusNormal"/>
        <w:tabs>
          <w:tab w:val="left" w:pos="1134"/>
        </w:tabs>
        <w:jc w:val="both"/>
        <w:outlineLvl w:val="1"/>
        <w:rPr>
          <w:rFonts w:ascii="Times New Roman" w:hAnsi="Times New Roman" w:cs="Times New Roman"/>
          <w:b/>
          <w:i/>
          <w:sz w:val="24"/>
          <w:szCs w:val="24"/>
        </w:rPr>
      </w:pPr>
    </w:p>
    <w:p w14:paraId="742978C5" w14:textId="57F34FCE" w:rsidR="00BA5873" w:rsidRDefault="00835E5D" w:rsidP="00A713CA">
      <w:pPr>
        <w:pStyle w:val="ConsPlusNormal"/>
        <w:numPr>
          <w:ilvl w:val="0"/>
          <w:numId w:val="34"/>
        </w:numPr>
        <w:tabs>
          <w:tab w:val="left" w:pos="1134"/>
        </w:tabs>
        <w:ind w:left="0" w:firstLine="709"/>
        <w:jc w:val="both"/>
        <w:outlineLvl w:val="1"/>
        <w:rPr>
          <w:rFonts w:ascii="Times New Roman" w:hAnsi="Times New Roman" w:cs="Times New Roman"/>
          <w:b/>
          <w:i/>
          <w:sz w:val="24"/>
          <w:szCs w:val="24"/>
        </w:rPr>
      </w:pPr>
      <w:r w:rsidRPr="00B3427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713CA" w:rsidRPr="00B34278">
        <w:rPr>
          <w:rFonts w:ascii="Times New Roman" w:hAnsi="Times New Roman" w:cs="Times New Roman"/>
          <w:b/>
          <w:i/>
          <w:sz w:val="24"/>
          <w:szCs w:val="24"/>
        </w:rPr>
        <w:t xml:space="preserve">Ответственному исполнителю муниципальной программы МП «Развитие градостроительной деятельности» (Миленко В.Н.) </w:t>
      </w:r>
      <w:r w:rsidR="00BA5873">
        <w:rPr>
          <w:rFonts w:ascii="Times New Roman" w:hAnsi="Times New Roman" w:cs="Times New Roman"/>
          <w:b/>
          <w:i/>
          <w:sz w:val="24"/>
          <w:szCs w:val="24"/>
        </w:rPr>
        <w:t>соблюдать сроки предоставления Годовой отчетности в управление экономического развития (до 1 марта отчетного года).</w:t>
      </w:r>
    </w:p>
    <w:p w14:paraId="61BAA2F3" w14:textId="77777777" w:rsidR="00A713CA" w:rsidRPr="00BA5873" w:rsidRDefault="00A713CA" w:rsidP="00BA5873">
      <w:pPr>
        <w:rPr>
          <w:rFonts w:ascii="Times New Roman" w:hAnsi="Times New Roman" w:cs="Times New Roman"/>
          <w:sz w:val="24"/>
          <w:szCs w:val="24"/>
        </w:rPr>
      </w:pPr>
    </w:p>
    <w:p w14:paraId="6C83C15E" w14:textId="77777777" w:rsidR="008D0F7E" w:rsidRDefault="008D0F7E" w:rsidP="008D0F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управления </w:t>
      </w:r>
    </w:p>
    <w:p w14:paraId="51290E4A" w14:textId="77777777" w:rsidR="008D0F7E" w:rsidRDefault="008D0F7E" w:rsidP="008D0F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экономического развития администрации </w:t>
      </w:r>
    </w:p>
    <w:p w14:paraId="36C1C2BF" w14:textId="42DE48F5" w:rsidR="008D0F7E" w:rsidRDefault="008D0F7E" w:rsidP="008D0F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района «Сыктывдинский»                                                    В.М. Крючков</w:t>
      </w:r>
    </w:p>
    <w:p w14:paraId="37783216" w14:textId="417CD1A7" w:rsidR="00844463" w:rsidRPr="00B34278" w:rsidRDefault="008D0F7E" w:rsidP="008D0F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Республики Коми </w:t>
      </w:r>
    </w:p>
    <w:p w14:paraId="3DD4B103" w14:textId="412397C4" w:rsidR="00844463" w:rsidRPr="00B34278" w:rsidRDefault="00844463" w:rsidP="006756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844463" w:rsidRPr="00B34278" w:rsidSect="00B34278">
          <w:footerReference w:type="default" r:id="rId13"/>
          <w:pgSz w:w="11906" w:h="16838"/>
          <w:pgMar w:top="851" w:right="849" w:bottom="568" w:left="1701" w:header="708" w:footer="708" w:gutter="0"/>
          <w:cols w:space="708"/>
          <w:docGrid w:linePitch="360"/>
        </w:sectPr>
      </w:pPr>
    </w:p>
    <w:tbl>
      <w:tblPr>
        <w:tblW w:w="16155" w:type="dxa"/>
        <w:jc w:val="center"/>
        <w:tblLayout w:type="fixed"/>
        <w:tblLook w:val="04A0" w:firstRow="1" w:lastRow="0" w:firstColumn="1" w:lastColumn="0" w:noHBand="0" w:noVBand="1"/>
      </w:tblPr>
      <w:tblGrid>
        <w:gridCol w:w="558"/>
        <w:gridCol w:w="193"/>
        <w:gridCol w:w="283"/>
        <w:gridCol w:w="1780"/>
        <w:gridCol w:w="872"/>
        <w:gridCol w:w="1000"/>
        <w:gridCol w:w="894"/>
        <w:gridCol w:w="894"/>
        <w:gridCol w:w="953"/>
        <w:gridCol w:w="953"/>
        <w:gridCol w:w="1000"/>
        <w:gridCol w:w="826"/>
        <w:gridCol w:w="1000"/>
        <w:gridCol w:w="953"/>
        <w:gridCol w:w="1000"/>
        <w:gridCol w:w="1000"/>
        <w:gridCol w:w="1040"/>
        <w:gridCol w:w="286"/>
        <w:gridCol w:w="670"/>
      </w:tblGrid>
      <w:tr w:rsidR="00A04737" w:rsidRPr="00B34278" w14:paraId="76FC3B55" w14:textId="77777777" w:rsidTr="00145FE7">
        <w:trPr>
          <w:gridAfter w:val="1"/>
          <w:wAfter w:w="670" w:type="dxa"/>
          <w:cantSplit/>
          <w:trHeight w:val="388"/>
          <w:jc w:val="center"/>
        </w:trPr>
        <w:tc>
          <w:tcPr>
            <w:tcW w:w="751" w:type="dxa"/>
            <w:gridSpan w:val="2"/>
            <w:tcBorders>
              <w:bottom w:val="single" w:sz="4" w:space="0" w:color="auto"/>
            </w:tcBorders>
          </w:tcPr>
          <w:p w14:paraId="6608DE21" w14:textId="77777777" w:rsidR="00A04737" w:rsidRPr="00B34278" w:rsidRDefault="00A04737" w:rsidP="00844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19933B80" w14:textId="77777777" w:rsidR="00A04737" w:rsidRPr="00B34278" w:rsidRDefault="00A04737" w:rsidP="00844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51" w:type="dxa"/>
            <w:gridSpan w:val="15"/>
            <w:tcBorders>
              <w:bottom w:val="single" w:sz="4" w:space="0" w:color="auto"/>
            </w:tcBorders>
            <w:shd w:val="clear" w:color="auto" w:fill="auto"/>
            <w:noWrap/>
          </w:tcPr>
          <w:p w14:paraId="563DDF36" w14:textId="33D8A734" w:rsidR="00A04737" w:rsidRDefault="00A04737" w:rsidP="00844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3427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Приложение к Сводному годовому отчету</w:t>
            </w:r>
          </w:p>
          <w:p w14:paraId="1183590E" w14:textId="3FCE64D4" w:rsidR="00A04737" w:rsidRPr="00B34278" w:rsidRDefault="00A04737" w:rsidP="00694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42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Сводная оценка муниципальных программ за 2024 год</w:t>
            </w:r>
          </w:p>
        </w:tc>
      </w:tr>
      <w:tr w:rsidR="00CE6578" w14:paraId="387EA6FE" w14:textId="77777777" w:rsidTr="00145FE7">
        <w:tblPrEx>
          <w:jc w:val="left"/>
        </w:tblPrEx>
        <w:trPr>
          <w:trHeight w:val="228"/>
        </w:trPr>
        <w:tc>
          <w:tcPr>
            <w:tcW w:w="55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2230DC" w14:textId="77777777" w:rsidR="00CE6578" w:rsidRDefault="00CE6578" w:rsidP="00CE6578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B9517E" w14:textId="77777777" w:rsidR="00CE6578" w:rsidRDefault="00CE6578" w:rsidP="00CE6578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Показатели</w:t>
            </w:r>
          </w:p>
        </w:tc>
        <w:tc>
          <w:tcPr>
            <w:tcW w:w="12385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784C5B" w14:textId="77777777" w:rsidR="00CE6578" w:rsidRDefault="00CE6578" w:rsidP="00CE6578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ПРИОРИТЕТЫ</w:t>
            </w:r>
          </w:p>
        </w:tc>
        <w:tc>
          <w:tcPr>
            <w:tcW w:w="95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160306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Суммарная оценка</w:t>
            </w:r>
          </w:p>
        </w:tc>
      </w:tr>
      <w:tr w:rsidR="00CE6578" w14:paraId="565DD229" w14:textId="77777777" w:rsidTr="00145FE7">
        <w:tblPrEx>
          <w:jc w:val="left"/>
        </w:tblPrEx>
        <w:trPr>
          <w:trHeight w:val="305"/>
        </w:trPr>
        <w:tc>
          <w:tcPr>
            <w:tcW w:w="5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D91F62" w14:textId="77777777" w:rsidR="00CE6578" w:rsidRDefault="00CE6578" w:rsidP="00CE6578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95ECE3" w14:textId="77777777" w:rsidR="00CE6578" w:rsidRDefault="00CE6578" w:rsidP="00CE6578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566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AD84BA" w14:textId="77777777" w:rsidR="00CE6578" w:rsidRDefault="00CE6578" w:rsidP="00CE6578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1.Человеческий капитал</w:t>
            </w:r>
          </w:p>
        </w:tc>
        <w:tc>
          <w:tcPr>
            <w:tcW w:w="18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C99942" w14:textId="77777777" w:rsidR="00CE6578" w:rsidRDefault="00CE6578" w:rsidP="00CE6578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2.Экономика</w:t>
            </w:r>
          </w:p>
        </w:tc>
        <w:tc>
          <w:tcPr>
            <w:tcW w:w="195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09299A" w14:textId="77777777" w:rsidR="00CE6578" w:rsidRDefault="00CE6578" w:rsidP="00CE6578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3.Территория проживания</w:t>
            </w:r>
          </w:p>
        </w:tc>
        <w:tc>
          <w:tcPr>
            <w:tcW w:w="30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8DF4BA" w14:textId="77777777" w:rsidR="00CE6578" w:rsidRDefault="00CE6578" w:rsidP="00CE6578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4.Управление</w:t>
            </w:r>
          </w:p>
        </w:tc>
        <w:tc>
          <w:tcPr>
            <w:tcW w:w="95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F2601A" w14:textId="77777777" w:rsidR="00CE6578" w:rsidRDefault="00CE6578" w:rsidP="00CE6578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</w:tr>
      <w:tr w:rsidR="00CE6578" w14:paraId="05777C7D" w14:textId="77777777" w:rsidTr="00145FE7">
        <w:tblPrEx>
          <w:jc w:val="left"/>
        </w:tblPrEx>
        <w:trPr>
          <w:trHeight w:val="1656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544D87" w14:textId="77777777" w:rsidR="00CE6578" w:rsidRDefault="00CE6578" w:rsidP="00CE6578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2F1DB2" w14:textId="77777777" w:rsidR="00CE6578" w:rsidRDefault="00CE6578" w:rsidP="00CE6578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textDirection w:val="btLr"/>
            <w:vAlign w:val="center"/>
            <w:hideMark/>
          </w:tcPr>
          <w:p w14:paraId="7B92ED7B" w14:textId="77777777" w:rsidR="00CE6578" w:rsidRP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CE6578">
              <w:rPr>
                <w:color w:val="000000"/>
                <w:sz w:val="14"/>
                <w:szCs w:val="14"/>
              </w:rPr>
              <w:t>МП «Создание условий для развития социальной сферы»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textDirection w:val="btLr"/>
            <w:vAlign w:val="center"/>
            <w:hideMark/>
          </w:tcPr>
          <w:p w14:paraId="4EAD9440" w14:textId="77777777" w:rsidR="00CE6578" w:rsidRP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CE6578">
              <w:rPr>
                <w:color w:val="000000"/>
                <w:sz w:val="14"/>
                <w:szCs w:val="14"/>
              </w:rPr>
              <w:t>МП «Развитие образования»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textDirection w:val="btLr"/>
            <w:vAlign w:val="center"/>
            <w:hideMark/>
          </w:tcPr>
          <w:p w14:paraId="741D2BCC" w14:textId="77777777" w:rsidR="00CE6578" w:rsidRP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CE6578">
              <w:rPr>
                <w:color w:val="000000"/>
                <w:sz w:val="14"/>
                <w:szCs w:val="14"/>
              </w:rPr>
              <w:t>МП «Развитие культуры, физкультуры и спорта»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textDirection w:val="btLr"/>
            <w:vAlign w:val="center"/>
            <w:hideMark/>
          </w:tcPr>
          <w:p w14:paraId="1E261511" w14:textId="77777777" w:rsidR="00CE6578" w:rsidRP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CE6578">
              <w:rPr>
                <w:color w:val="000000"/>
                <w:sz w:val="14"/>
                <w:szCs w:val="14"/>
              </w:rPr>
              <w:t>МП «Обеспечение доступным и комфортным жильем»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3602ECA4" w14:textId="77777777" w:rsidR="00CE6578" w:rsidRP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CE6578">
              <w:rPr>
                <w:color w:val="000000"/>
                <w:sz w:val="14"/>
                <w:szCs w:val="14"/>
              </w:rPr>
              <w:t>МП «Правопорядок и обеспечение общественной безопасности»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textDirection w:val="btLr"/>
            <w:vAlign w:val="center"/>
            <w:hideMark/>
          </w:tcPr>
          <w:p w14:paraId="293D23A6" w14:textId="77777777" w:rsidR="00CE6578" w:rsidRP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CE6578">
              <w:rPr>
                <w:color w:val="000000"/>
                <w:sz w:val="14"/>
                <w:szCs w:val="14"/>
              </w:rPr>
              <w:t>МП «Безопасность жизнедеятельности населения и муниципального имущества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textDirection w:val="btLr"/>
            <w:vAlign w:val="center"/>
            <w:hideMark/>
          </w:tcPr>
          <w:p w14:paraId="298D6981" w14:textId="77777777" w:rsidR="00CE6578" w:rsidRP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CE6578">
              <w:rPr>
                <w:color w:val="000000"/>
                <w:sz w:val="14"/>
                <w:szCs w:val="14"/>
              </w:rPr>
              <w:t>МП «Развитие экономики»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textDirection w:val="btLr"/>
            <w:vAlign w:val="center"/>
            <w:hideMark/>
          </w:tcPr>
          <w:p w14:paraId="3115374E" w14:textId="77777777" w:rsidR="00CE6578" w:rsidRP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CE6578">
              <w:rPr>
                <w:color w:val="000000"/>
                <w:sz w:val="14"/>
                <w:szCs w:val="14"/>
              </w:rPr>
              <w:t>МП «Развитие градостроительной деятел-ти»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textDirection w:val="btLr"/>
            <w:vAlign w:val="center"/>
            <w:hideMark/>
          </w:tcPr>
          <w:p w14:paraId="15F78314" w14:textId="77777777" w:rsidR="00CE6578" w:rsidRP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4"/>
                <w:szCs w:val="14"/>
              </w:rPr>
            </w:pPr>
            <w:r w:rsidRPr="00CE6578">
              <w:rPr>
                <w:color w:val="000000"/>
                <w:sz w:val="14"/>
                <w:szCs w:val="14"/>
              </w:rPr>
              <w:t>МП «Развитие энергетики, жилищно-коммунального и дорожного хозяйства»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textDirection w:val="btLr"/>
            <w:vAlign w:val="center"/>
            <w:hideMark/>
          </w:tcPr>
          <w:p w14:paraId="536C64A4" w14:textId="77777777" w:rsidR="00CE6578" w:rsidRPr="00CE6578" w:rsidRDefault="00CE6578" w:rsidP="00CE657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 w:rsidRPr="00CE6578">
              <w:rPr>
                <w:color w:val="000000"/>
                <w:sz w:val="14"/>
                <w:szCs w:val="14"/>
              </w:rPr>
              <w:t>МП «развитие транспортной системы»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005DC146" w14:textId="77777777" w:rsidR="00CE6578" w:rsidRPr="00CE6578" w:rsidRDefault="00CE6578" w:rsidP="00CE657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 w:rsidRPr="00CE6578">
              <w:rPr>
                <w:color w:val="000000"/>
                <w:sz w:val="14"/>
                <w:szCs w:val="14"/>
              </w:rPr>
              <w:t>МП «Муници-пальная кадровая политика и профессиональное развитие мун-х служащих»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textDirection w:val="btLr"/>
            <w:vAlign w:val="center"/>
            <w:hideMark/>
          </w:tcPr>
          <w:p w14:paraId="27CC37CE" w14:textId="77777777" w:rsidR="00CE6578" w:rsidRPr="00CE6578" w:rsidRDefault="00CE6578" w:rsidP="00CE657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 w:rsidRPr="00CE6578">
              <w:rPr>
                <w:color w:val="000000"/>
                <w:sz w:val="14"/>
                <w:szCs w:val="14"/>
              </w:rPr>
              <w:t>МП «Развитие управления муниципальным имуществом»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textDirection w:val="btLr"/>
            <w:vAlign w:val="center"/>
            <w:hideMark/>
          </w:tcPr>
          <w:p w14:paraId="6085951B" w14:textId="77777777" w:rsidR="00CE6578" w:rsidRPr="00CE6578" w:rsidRDefault="00CE6578" w:rsidP="00CE6578">
            <w:pPr>
              <w:spacing w:after="0" w:line="240" w:lineRule="auto"/>
              <w:jc w:val="right"/>
              <w:rPr>
                <w:color w:val="000000"/>
                <w:sz w:val="14"/>
                <w:szCs w:val="14"/>
              </w:rPr>
            </w:pPr>
            <w:r w:rsidRPr="00CE6578">
              <w:rPr>
                <w:color w:val="000000"/>
                <w:sz w:val="14"/>
                <w:szCs w:val="14"/>
              </w:rPr>
              <w:t>МП «Управление муниц.-ми финансами»</w:t>
            </w:r>
          </w:p>
        </w:tc>
        <w:tc>
          <w:tcPr>
            <w:tcW w:w="95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B608AB" w14:textId="77777777" w:rsidR="00CE6578" w:rsidRDefault="00CE6578" w:rsidP="00CE6578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</w:tr>
      <w:tr w:rsidR="00CE6578" w14:paraId="15B67CE5" w14:textId="77777777" w:rsidTr="00145FE7">
        <w:tblPrEx>
          <w:jc w:val="left"/>
        </w:tblPrEx>
        <w:trPr>
          <w:trHeight w:val="83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EF7E55" w14:textId="77777777" w:rsidR="00CE6578" w:rsidRDefault="00CE6578" w:rsidP="00CE6578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CE6231" w14:textId="77777777" w:rsidR="00CE6578" w:rsidRDefault="00CE6578" w:rsidP="00CE6578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99A712" w14:textId="77777777" w:rsidR="00CE6578" w:rsidRPr="00CE6578" w:rsidRDefault="00CE6578" w:rsidP="00CE6578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6578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AB635D" w14:textId="77777777" w:rsidR="00CE6578" w:rsidRPr="00CE6578" w:rsidRDefault="00CE6578" w:rsidP="00CE6578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6578"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0FAA25" w14:textId="77777777" w:rsidR="00CE6578" w:rsidRDefault="00CE6578" w:rsidP="00CE6578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FF3299" w14:textId="77777777" w:rsidR="00CE6578" w:rsidRDefault="00CE6578" w:rsidP="00CE6578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44D34D" w14:textId="77777777" w:rsidR="00CE6578" w:rsidRDefault="00CE6578" w:rsidP="00CE6578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6B01E4" w14:textId="77777777" w:rsidR="00CE6578" w:rsidRDefault="00CE6578" w:rsidP="00CE6578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348E9F" w14:textId="77777777" w:rsidR="00CE6578" w:rsidRDefault="00CE6578" w:rsidP="00CE6578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A506145" w14:textId="77777777" w:rsidR="00CE6578" w:rsidRDefault="00CE6578" w:rsidP="00CE6578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B0897A" w14:textId="77777777" w:rsidR="00CE6578" w:rsidRDefault="00CE6578" w:rsidP="00CE6578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96FF5D" w14:textId="77777777" w:rsidR="00CE6578" w:rsidRDefault="00CE6578" w:rsidP="00CE6578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CF57CB" w14:textId="77777777" w:rsidR="00CE6578" w:rsidRDefault="00CE6578" w:rsidP="00CE6578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67EBC1" w14:textId="77777777" w:rsidR="00CE6578" w:rsidRDefault="00CE6578" w:rsidP="00CE6578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CBF8E4" w14:textId="77777777" w:rsidR="00CE6578" w:rsidRDefault="00CE6578" w:rsidP="00CE6578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18425B" w14:textId="77777777" w:rsidR="00CE6578" w:rsidRDefault="00CE6578" w:rsidP="00CE6578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</w:t>
            </w:r>
          </w:p>
        </w:tc>
      </w:tr>
      <w:tr w:rsidR="00CE6578" w14:paraId="6967ABAB" w14:textId="77777777" w:rsidTr="00145FE7">
        <w:tblPrEx>
          <w:jc w:val="left"/>
        </w:tblPrEx>
        <w:trPr>
          <w:trHeight w:val="312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14:paraId="14E21CE2" w14:textId="77777777" w:rsidR="00CE6578" w:rsidRDefault="00CE6578" w:rsidP="00CE6578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2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14:paraId="417ACCB7" w14:textId="77777777" w:rsidR="00CE6578" w:rsidRDefault="00CE6578" w:rsidP="00CE6578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1.Количество подпрограмм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14:paraId="1F0C4E51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14:paraId="362537FE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14:paraId="4CE1D873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14:paraId="0F399111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14:paraId="2E7EF21F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14:paraId="571B6AE6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14:paraId="51E0D903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9F231AA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14:paraId="1B681DFA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14:paraId="0452C3C9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14:paraId="762D9FD4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14:paraId="4F596F7E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14:paraId="351708C5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noWrap/>
            <w:vAlign w:val="center"/>
            <w:hideMark/>
          </w:tcPr>
          <w:p w14:paraId="4FB838CB" w14:textId="77777777" w:rsidR="00CE6578" w:rsidRDefault="00CE6578" w:rsidP="00CE6578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31</w:t>
            </w:r>
          </w:p>
        </w:tc>
      </w:tr>
      <w:tr w:rsidR="00CE6578" w14:paraId="4220BD6F" w14:textId="77777777" w:rsidTr="00145FE7">
        <w:tblPrEx>
          <w:jc w:val="left"/>
        </w:tblPrEx>
        <w:trPr>
          <w:trHeight w:val="129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BD4B4"/>
            <w:vAlign w:val="center"/>
            <w:hideMark/>
          </w:tcPr>
          <w:p w14:paraId="4931BCDA" w14:textId="77777777" w:rsidR="00CE6578" w:rsidRDefault="00CE6578" w:rsidP="00CE6578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D4B4"/>
            <w:vAlign w:val="center"/>
            <w:hideMark/>
          </w:tcPr>
          <w:p w14:paraId="1426C918" w14:textId="77777777" w:rsidR="00CE6578" w:rsidRDefault="00CE6578" w:rsidP="00CE6578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 Основные мероприятия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D4B4"/>
            <w:vAlign w:val="center"/>
            <w:hideMark/>
          </w:tcPr>
          <w:p w14:paraId="2EFD65A7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D4B4"/>
            <w:vAlign w:val="center"/>
            <w:hideMark/>
          </w:tcPr>
          <w:p w14:paraId="4A317988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D4B4"/>
            <w:vAlign w:val="center"/>
            <w:hideMark/>
          </w:tcPr>
          <w:p w14:paraId="67102348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D4B4"/>
            <w:vAlign w:val="center"/>
            <w:hideMark/>
          </w:tcPr>
          <w:p w14:paraId="712668EE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D4B4"/>
            <w:vAlign w:val="center"/>
            <w:hideMark/>
          </w:tcPr>
          <w:p w14:paraId="69946240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D4B4"/>
            <w:vAlign w:val="center"/>
            <w:hideMark/>
          </w:tcPr>
          <w:p w14:paraId="7C8A31C0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D4B4"/>
            <w:vAlign w:val="center"/>
            <w:hideMark/>
          </w:tcPr>
          <w:p w14:paraId="5CA3804B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77DACAB" w14:textId="3F8C5FE8" w:rsidR="00CE6578" w:rsidRDefault="00145FE7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D4B4"/>
            <w:vAlign w:val="center"/>
            <w:hideMark/>
          </w:tcPr>
          <w:p w14:paraId="7B55D36A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D4B4"/>
            <w:vAlign w:val="center"/>
            <w:hideMark/>
          </w:tcPr>
          <w:p w14:paraId="269C8BA9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D4B4"/>
            <w:vAlign w:val="center"/>
            <w:hideMark/>
          </w:tcPr>
          <w:p w14:paraId="5EA69980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D4B4"/>
            <w:vAlign w:val="center"/>
            <w:hideMark/>
          </w:tcPr>
          <w:p w14:paraId="385BABCD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D4B4"/>
            <w:vAlign w:val="center"/>
            <w:hideMark/>
          </w:tcPr>
          <w:p w14:paraId="2FDAAB52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noWrap/>
            <w:vAlign w:val="center"/>
            <w:hideMark/>
          </w:tcPr>
          <w:p w14:paraId="72EB2614" w14:textId="77879B5C" w:rsidR="00CE6578" w:rsidRDefault="00145FE7" w:rsidP="00CE6578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247</w:t>
            </w:r>
          </w:p>
        </w:tc>
      </w:tr>
      <w:tr w:rsidR="00CE6578" w14:paraId="41221D23" w14:textId="77777777" w:rsidTr="00145FE7">
        <w:tblPrEx>
          <w:jc w:val="left"/>
        </w:tblPrEx>
        <w:trPr>
          <w:trHeight w:val="312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102203" w14:textId="77777777" w:rsidR="00CE6578" w:rsidRDefault="00CE6578" w:rsidP="00CE6578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2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F5D35C" w14:textId="77777777" w:rsidR="00CE6578" w:rsidRDefault="00CE6578" w:rsidP="00CE6578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- Выполнено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BA5D71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9F9CFA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56165C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A4A4DB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5552CF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567C61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EE8363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A33210B" w14:textId="7595CF25" w:rsidR="00CE6578" w:rsidRDefault="00145FE7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875FB1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6EC1BA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0AA76E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C5FCE8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8410DE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noWrap/>
            <w:vAlign w:val="center"/>
            <w:hideMark/>
          </w:tcPr>
          <w:p w14:paraId="14880485" w14:textId="0810D5B9" w:rsidR="00CE6578" w:rsidRDefault="00145FE7" w:rsidP="00CE6578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227</w:t>
            </w:r>
          </w:p>
        </w:tc>
      </w:tr>
      <w:tr w:rsidR="00CE6578" w14:paraId="68DAD7D4" w14:textId="77777777" w:rsidTr="00145FE7">
        <w:tblPrEx>
          <w:jc w:val="left"/>
        </w:tblPrEx>
        <w:trPr>
          <w:trHeight w:val="252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491BE" w14:textId="77777777" w:rsidR="00CE6578" w:rsidRDefault="00CE6578" w:rsidP="00CE6578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2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18118C" w14:textId="77777777" w:rsidR="00CE6578" w:rsidRDefault="00CE6578" w:rsidP="00CE6578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- Не выполнено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65F46F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5F3897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0AD2D8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478813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3C386A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4D098F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747EA0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42AAB80" w14:textId="0F0AB0DC" w:rsidR="00CE6578" w:rsidRDefault="00145FE7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020C37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9B7518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E7EEC4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BF8EE6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D9E227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noWrap/>
            <w:vAlign w:val="center"/>
            <w:hideMark/>
          </w:tcPr>
          <w:p w14:paraId="7BC5A86A" w14:textId="264DE4A3" w:rsidR="00CE6578" w:rsidRDefault="00145FE7" w:rsidP="00CE6578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</w:t>
            </w:r>
          </w:p>
        </w:tc>
      </w:tr>
      <w:tr w:rsidR="00CE6578" w14:paraId="607833FD" w14:textId="77777777" w:rsidTr="00145FE7">
        <w:tblPrEx>
          <w:jc w:val="left"/>
        </w:tblPrEx>
        <w:trPr>
          <w:trHeight w:val="24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96D162" w14:textId="77777777" w:rsidR="00CE6578" w:rsidRDefault="00CE6578" w:rsidP="00CE6578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2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EB6F9F" w14:textId="77777777" w:rsidR="00CE6578" w:rsidRDefault="00CE6578" w:rsidP="00CE6578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Процент выполнения ОМ, %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260A7D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6D549E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90,7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54313A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F1536A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85,71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19DF14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8FC661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BA2EFC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75,8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3A958C9" w14:textId="48DBE206" w:rsidR="00CE6578" w:rsidRDefault="00145FE7" w:rsidP="00145FE7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BFC553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01E4BB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B0C322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3ACA18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67ACEC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noWrap/>
            <w:vAlign w:val="center"/>
            <w:hideMark/>
          </w:tcPr>
          <w:p w14:paraId="7F61A808" w14:textId="77777777" w:rsidR="00CE6578" w:rsidRDefault="00CE6578" w:rsidP="00CE6578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93,15</w:t>
            </w:r>
          </w:p>
        </w:tc>
      </w:tr>
      <w:tr w:rsidR="00CE6578" w14:paraId="42F6734E" w14:textId="77777777" w:rsidTr="00145FE7">
        <w:tblPrEx>
          <w:jc w:val="left"/>
        </w:tblPrEx>
        <w:trPr>
          <w:trHeight w:val="516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6F5F20" w14:textId="77777777" w:rsidR="00CE6578" w:rsidRDefault="00CE6578" w:rsidP="00CE6578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2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A15640" w14:textId="77777777" w:rsidR="00CE6578" w:rsidRDefault="00CE6578" w:rsidP="00CE6578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Достаточно ли состава основных мероприятий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768008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1AA83E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3FB53DBF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0E9F75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080186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2F7076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FA1F3A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58CF566" w14:textId="221922D8" w:rsidR="00CE6578" w:rsidRDefault="00145FE7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AF1150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37F9F0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7C37C9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7524C9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111C24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noWrap/>
            <w:vAlign w:val="center"/>
            <w:hideMark/>
          </w:tcPr>
          <w:p w14:paraId="74718B35" w14:textId="77777777" w:rsidR="00CE6578" w:rsidRDefault="00CE6578" w:rsidP="00CE6578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CE6578" w14:paraId="1F8C2892" w14:textId="77777777" w:rsidTr="00145FE7">
        <w:tblPrEx>
          <w:jc w:val="left"/>
        </w:tblPrEx>
        <w:trPr>
          <w:trHeight w:val="396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B24557" w14:textId="77777777" w:rsidR="00CE6578" w:rsidRDefault="00CE6578" w:rsidP="00CE6578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2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1AD173" w14:textId="77777777" w:rsidR="00CE6578" w:rsidRDefault="00CE6578" w:rsidP="00CE6578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Количество мероприятий /не вып.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E2277B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63/63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117971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130/126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6CC323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75/69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86DC73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35/33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C3ED3C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42/42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70FF40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36/36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FCF5D1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33/25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E6F3C47" w14:textId="5F83F6B6" w:rsidR="00CE6578" w:rsidRDefault="00145FE7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20/16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68321B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84/84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570622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10/9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931568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31/25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A8DC18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26/26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107017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11/11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noWrap/>
            <w:vAlign w:val="center"/>
            <w:hideMark/>
          </w:tcPr>
          <w:p w14:paraId="70A9075B" w14:textId="460D1B4C" w:rsidR="00CE6578" w:rsidRDefault="00145FE7" w:rsidP="00CE6578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596//565</w:t>
            </w:r>
          </w:p>
        </w:tc>
      </w:tr>
      <w:tr w:rsidR="00CE6578" w14:paraId="4EED7484" w14:textId="77777777" w:rsidTr="00145FE7">
        <w:tblPrEx>
          <w:jc w:val="left"/>
        </w:tblPrEx>
        <w:trPr>
          <w:trHeight w:val="468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FD1BEA" w14:textId="77777777" w:rsidR="00CE6578" w:rsidRDefault="00CE6578" w:rsidP="00CE6578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22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24C6A9" w14:textId="77777777" w:rsidR="00CE6578" w:rsidRDefault="00CE6578" w:rsidP="00CE6578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Количество контрольных событий/ не выполнено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E61564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64/63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CF688F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EAF784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2633F5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A40FE7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02E450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81/81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FDB145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33/32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2868699" w14:textId="6398C62A" w:rsidR="00CE6578" w:rsidRDefault="00145FE7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8/7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E66FF4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61AB59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10/9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F748A7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AB07E8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17/17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5B35EE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noWrap/>
            <w:vAlign w:val="center"/>
            <w:hideMark/>
          </w:tcPr>
          <w:p w14:paraId="6030E5D1" w14:textId="5E6CE6DC" w:rsidR="00CE6578" w:rsidRDefault="00145FE7" w:rsidP="00CE6578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459</w:t>
            </w:r>
          </w:p>
        </w:tc>
      </w:tr>
      <w:tr w:rsidR="00CE6578" w14:paraId="6CB990F2" w14:textId="77777777" w:rsidTr="00145FE7">
        <w:tblPrEx>
          <w:jc w:val="left"/>
        </w:tblPrEx>
        <w:trPr>
          <w:trHeight w:val="552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14:paraId="069BD3E2" w14:textId="77777777" w:rsidR="00CE6578" w:rsidRDefault="00CE6578" w:rsidP="00CE6578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22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14:paraId="231C361B" w14:textId="77777777" w:rsidR="00CE6578" w:rsidRDefault="00CE6578" w:rsidP="00CE6578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 Индикаторы (показатели) муниципальной программы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14:paraId="0C547BB5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14:paraId="201A96B0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14:paraId="37139FCD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14:paraId="06E6485A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14:paraId="4B72661B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14:paraId="7EC40999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14:paraId="41B13316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6019A40" w14:textId="0219FB70" w:rsidR="00CE6578" w:rsidRDefault="00145FE7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14:paraId="46875920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14:paraId="5172EC3A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14:paraId="40DD5179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14:paraId="058B7816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14:paraId="528A9166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noWrap/>
            <w:vAlign w:val="center"/>
            <w:hideMark/>
          </w:tcPr>
          <w:p w14:paraId="28F8D2BE" w14:textId="6FFD55A4" w:rsidR="00CE6578" w:rsidRDefault="00145FE7" w:rsidP="00CE6578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189</w:t>
            </w:r>
          </w:p>
        </w:tc>
      </w:tr>
      <w:tr w:rsidR="00CE6578" w14:paraId="5AE5BF98" w14:textId="77777777" w:rsidTr="00145FE7">
        <w:tblPrEx>
          <w:jc w:val="left"/>
        </w:tblPrEx>
        <w:trPr>
          <w:trHeight w:val="324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FA9086" w14:textId="77777777" w:rsidR="00CE6578" w:rsidRDefault="00CE6578" w:rsidP="00CE6578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22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871ADB" w14:textId="77777777" w:rsidR="00CE6578" w:rsidRDefault="00CE6578" w:rsidP="00CE6578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-Достигнуты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1E038D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7AF059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633BAF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F568A3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BC1AAC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57E9B7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ADD1EC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25B064E" w14:textId="6BD29F5D" w:rsidR="00CE6578" w:rsidRDefault="00145FE7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0DA152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F2AF78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424F8E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F2E6EE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922B7A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noWrap/>
            <w:vAlign w:val="center"/>
            <w:hideMark/>
          </w:tcPr>
          <w:p w14:paraId="509ABA31" w14:textId="69E4CA14" w:rsidR="00CE6578" w:rsidRDefault="00145FE7" w:rsidP="00CE6578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166</w:t>
            </w:r>
          </w:p>
        </w:tc>
      </w:tr>
      <w:tr w:rsidR="00CE6578" w14:paraId="13C618D2" w14:textId="77777777" w:rsidTr="00145FE7">
        <w:tblPrEx>
          <w:jc w:val="left"/>
        </w:tblPrEx>
        <w:trPr>
          <w:trHeight w:val="36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F4033C" w14:textId="77777777" w:rsidR="00CE6578" w:rsidRDefault="00CE6578" w:rsidP="00CE6578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22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2CE68B" w14:textId="77777777" w:rsidR="00CE6578" w:rsidRDefault="00CE6578" w:rsidP="00CE6578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- Не достигнуты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9542DA" w14:textId="77777777" w:rsidR="00CE6578" w:rsidRDefault="00CE6578" w:rsidP="00CE6578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3295AB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A466E3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0BDAEC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DA5C02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08B57C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271A29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E234EA4" w14:textId="3C57044F" w:rsidR="00CE6578" w:rsidRDefault="00145FE7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8CC8D1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00A83C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42C304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40334B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FC789F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noWrap/>
            <w:vAlign w:val="center"/>
            <w:hideMark/>
          </w:tcPr>
          <w:p w14:paraId="48AC4454" w14:textId="0EB62202" w:rsidR="00CE6578" w:rsidRDefault="00145FE7" w:rsidP="00CE6578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</w:t>
            </w:r>
          </w:p>
        </w:tc>
      </w:tr>
      <w:tr w:rsidR="00CE6578" w14:paraId="26A31160" w14:textId="77777777" w:rsidTr="00145FE7">
        <w:tblPrEx>
          <w:jc w:val="left"/>
        </w:tblPrEx>
        <w:trPr>
          <w:trHeight w:val="1368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B2DCA6" w14:textId="77777777" w:rsidR="00CE6578" w:rsidRDefault="00CE6578" w:rsidP="00CE6578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22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C79429" w14:textId="77777777" w:rsidR="00CE6578" w:rsidRDefault="00CE6578" w:rsidP="00CE6578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Отсутствует ли 10 и более % целевых индикаторов (показателей) от общего их количества, имеющих уровень расхождений факт. и плановых значений более 30% нет= 0, да = 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8BCA27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D70B2A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D431A8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81ED58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7B37CA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180CBD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да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AD65A8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D21C450" w14:textId="3879A88E" w:rsidR="00CE6578" w:rsidRDefault="00145FE7" w:rsidP="00145FE7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74E24A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1A17B0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0B7682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CE1C37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1D2C4B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noWrap/>
            <w:vAlign w:val="center"/>
            <w:hideMark/>
          </w:tcPr>
          <w:p w14:paraId="2C392090" w14:textId="77777777" w:rsidR="00CE6578" w:rsidRDefault="00CE6578" w:rsidP="00CE6578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CE6578" w14:paraId="551C97BF" w14:textId="77777777" w:rsidTr="00145FE7">
        <w:tblPrEx>
          <w:jc w:val="left"/>
        </w:tblPrEx>
        <w:trPr>
          <w:trHeight w:val="672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DE5A47" w14:textId="77777777" w:rsidR="00CE6578" w:rsidRDefault="00CE6578" w:rsidP="00CE6578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22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3A3DCB" w14:textId="77777777" w:rsidR="00CE6578" w:rsidRDefault="00CE6578" w:rsidP="00CE6578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- Количество индикаторов, имеющих отклонение от плановых более 30%, ед.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617316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88BA67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63F017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FE60B3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D06B4C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B12C43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FBBE29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9BB1118" w14:textId="05EAE3D0" w:rsidR="00CE6578" w:rsidRDefault="00145FE7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8BBCA0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05072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AAE4E2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1B5FCE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375A65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noWrap/>
            <w:vAlign w:val="center"/>
            <w:hideMark/>
          </w:tcPr>
          <w:p w14:paraId="0393B893" w14:textId="408EDB8D" w:rsidR="00CE6578" w:rsidRDefault="00145FE7" w:rsidP="00CE6578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</w:t>
            </w:r>
          </w:p>
        </w:tc>
      </w:tr>
      <w:tr w:rsidR="00CE6578" w14:paraId="1E1B7DA4" w14:textId="77777777" w:rsidTr="00145FE7">
        <w:tblPrEx>
          <w:jc w:val="left"/>
        </w:tblPrEx>
        <w:trPr>
          <w:trHeight w:val="972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F66B01" w14:textId="77777777" w:rsidR="00CE6578" w:rsidRDefault="00CE6578" w:rsidP="00CE6578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14</w:t>
            </w:r>
          </w:p>
        </w:tc>
        <w:tc>
          <w:tcPr>
            <w:tcW w:w="22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73DF6D" w14:textId="77777777" w:rsidR="00CE6578" w:rsidRDefault="00CE6578" w:rsidP="00CE6578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Доля индикаторов, имеющих отклонение более 30% факт от плана, не должна превышать 10% от общего количества индикаторов,%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4F3F2D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376E60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922838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1DFA43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169104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C61488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0E6339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C0155ED" w14:textId="66752DD3" w:rsidR="00CE6578" w:rsidRDefault="00145FE7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4A453C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0,27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4EC412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C4C600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ECB136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573BD5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9F44B3" w14:textId="77777777" w:rsidR="00CE6578" w:rsidRDefault="00CE6578" w:rsidP="00CE6578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2,47</w:t>
            </w:r>
          </w:p>
        </w:tc>
      </w:tr>
      <w:tr w:rsidR="00CE6578" w14:paraId="66CAFCBD" w14:textId="77777777" w:rsidTr="00145FE7">
        <w:tblPrEx>
          <w:jc w:val="left"/>
        </w:tblPrEx>
        <w:trPr>
          <w:trHeight w:val="78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1FAFC4A9" w14:textId="77777777" w:rsidR="00CE6578" w:rsidRDefault="00CE6578" w:rsidP="00CE6578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22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35185732" w14:textId="77777777" w:rsidR="00CE6578" w:rsidRDefault="00CE6578" w:rsidP="00CE6578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       Финансирование МП Достигнутые результаты (АНКЕТА, раздел 4)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01D5DDCD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04AAC3A3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2620069B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35AA303B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5D092069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422D3D8D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5C9F2928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0FAC2B0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0F0BCE01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52EABDB3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127C64DB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4935DD74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14:paraId="327D9850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noWrap/>
            <w:vAlign w:val="center"/>
            <w:hideMark/>
          </w:tcPr>
          <w:p w14:paraId="1749017E" w14:textId="77777777" w:rsidR="00CE6578" w:rsidRDefault="00CE6578" w:rsidP="00CE6578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CE6578" w14:paraId="6DB5DB91" w14:textId="77777777" w:rsidTr="00145FE7">
        <w:tblPrEx>
          <w:jc w:val="left"/>
        </w:tblPrEx>
        <w:trPr>
          <w:trHeight w:val="780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4EC0D2" w14:textId="77777777" w:rsidR="00CE6578" w:rsidRDefault="00CE6578" w:rsidP="00CE6578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22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47E9D1" w14:textId="77777777" w:rsidR="00CE6578" w:rsidRDefault="00CE6578" w:rsidP="00CE6578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Пункт 4.1 Индикаторы осн.мер. не имеющие отношения к финан-нию, всего/достигнуто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E1D33C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15/15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719C9C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26/24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91D129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4/4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11C61F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0/0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EA5DE4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5/5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20CA5F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7/7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00707B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11/9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FE813F3" w14:textId="1D44C9F2" w:rsidR="00CE6578" w:rsidRDefault="00145FE7" w:rsidP="00145FE7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6/5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520F04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4/4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170011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0/0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6A7081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8/7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6AE704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4/3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2D82B4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8/7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FC3624" w14:textId="77516297" w:rsidR="00CE6578" w:rsidRDefault="00145FE7" w:rsidP="00CE6578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98/90</w:t>
            </w:r>
          </w:p>
        </w:tc>
      </w:tr>
      <w:tr w:rsidR="00CE6578" w14:paraId="68219B8C" w14:textId="77777777" w:rsidTr="00145FE7">
        <w:tblPrEx>
          <w:jc w:val="left"/>
        </w:tblPrEx>
        <w:trPr>
          <w:trHeight w:val="252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vAlign w:val="center"/>
            <w:hideMark/>
          </w:tcPr>
          <w:p w14:paraId="74B5375E" w14:textId="77777777" w:rsidR="00CE6578" w:rsidRDefault="00CE6578" w:rsidP="00CE6578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22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vAlign w:val="center"/>
            <w:hideMark/>
          </w:tcPr>
          <w:p w14:paraId="671A0E5A" w14:textId="77777777" w:rsidR="00CE6578" w:rsidRDefault="00CE6578" w:rsidP="00CE6578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Коэффициент п. 4.1.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vAlign w:val="center"/>
            <w:hideMark/>
          </w:tcPr>
          <w:p w14:paraId="6DA5809D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vAlign w:val="center"/>
            <w:hideMark/>
          </w:tcPr>
          <w:p w14:paraId="0143F2C9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vAlign w:val="center"/>
            <w:hideMark/>
          </w:tcPr>
          <w:p w14:paraId="26C5C44A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vAlign w:val="center"/>
            <w:hideMark/>
          </w:tcPr>
          <w:p w14:paraId="0C08185D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vAlign w:val="center"/>
            <w:hideMark/>
          </w:tcPr>
          <w:p w14:paraId="2D9B5FB8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vAlign w:val="center"/>
            <w:hideMark/>
          </w:tcPr>
          <w:p w14:paraId="3CB3F351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vAlign w:val="center"/>
            <w:hideMark/>
          </w:tcPr>
          <w:p w14:paraId="5E8A47F9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9F80002" w14:textId="6A189214" w:rsidR="00CE6578" w:rsidRDefault="00145FE7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vAlign w:val="center"/>
            <w:hideMark/>
          </w:tcPr>
          <w:p w14:paraId="3A2543CA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vAlign w:val="center"/>
            <w:hideMark/>
          </w:tcPr>
          <w:p w14:paraId="42A667FC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vAlign w:val="center"/>
            <w:hideMark/>
          </w:tcPr>
          <w:p w14:paraId="04F012F4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vAlign w:val="center"/>
            <w:hideMark/>
          </w:tcPr>
          <w:p w14:paraId="0913DD68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vAlign w:val="center"/>
            <w:hideMark/>
          </w:tcPr>
          <w:p w14:paraId="5A218C30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0,88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14:paraId="540BEA1F" w14:textId="77777777" w:rsidR="00CE6578" w:rsidRDefault="00CE6578" w:rsidP="00CE6578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0,94</w:t>
            </w:r>
          </w:p>
        </w:tc>
      </w:tr>
      <w:tr w:rsidR="00CE6578" w14:paraId="3850919E" w14:textId="77777777" w:rsidTr="00145FE7">
        <w:tblPrEx>
          <w:jc w:val="left"/>
        </w:tblPrEx>
        <w:trPr>
          <w:trHeight w:val="804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594676" w14:textId="77777777" w:rsidR="00CE6578" w:rsidRDefault="00CE6578" w:rsidP="00CE6578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22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F11FB1" w14:textId="77777777" w:rsidR="00CE6578" w:rsidRDefault="00CE6578" w:rsidP="00CE6578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Пункт 4.2. Индикаторы, основных мероприятий, имеющих финансирование, только МБ, всего/ достиг.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59A8D6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8/7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AEE3EB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1/0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6AA7D4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4/2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B55AB7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0/0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65EB23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3/3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FA4A38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7/6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FE427F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4/4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14A0FE7" w14:textId="5E30A830" w:rsidR="00CE6578" w:rsidRDefault="00145FE7" w:rsidP="00145FE7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0/0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50DDDE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10/10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5C7C65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0/0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1CF400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1/1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C97E84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3/3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07519E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2,/2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D2CEB3" w14:textId="77777777" w:rsidR="00CE6578" w:rsidRDefault="00CE6578" w:rsidP="00CE6578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43/38</w:t>
            </w:r>
          </w:p>
        </w:tc>
      </w:tr>
      <w:tr w:rsidR="00CE6578" w14:paraId="0F3B4EEC" w14:textId="77777777" w:rsidTr="00145FE7">
        <w:tblPrEx>
          <w:jc w:val="left"/>
        </w:tblPrEx>
        <w:trPr>
          <w:trHeight w:val="264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vAlign w:val="center"/>
            <w:hideMark/>
          </w:tcPr>
          <w:p w14:paraId="05EF3AD6" w14:textId="77777777" w:rsidR="00CE6578" w:rsidRDefault="00CE6578" w:rsidP="00CE6578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22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vAlign w:val="center"/>
            <w:hideMark/>
          </w:tcPr>
          <w:p w14:paraId="45B0CE74" w14:textId="77777777" w:rsidR="00CE6578" w:rsidRDefault="00CE6578" w:rsidP="00CE6578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 Коэффициент Ц1 (п.4.2.а)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vAlign w:val="center"/>
            <w:hideMark/>
          </w:tcPr>
          <w:p w14:paraId="2AED0026" w14:textId="77777777" w:rsidR="00CE6578" w:rsidRDefault="00CE6578" w:rsidP="00CE6578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0,88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vAlign w:val="center"/>
            <w:hideMark/>
          </w:tcPr>
          <w:p w14:paraId="612B7AA2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vAlign w:val="center"/>
            <w:hideMark/>
          </w:tcPr>
          <w:p w14:paraId="5C0C87F8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vAlign w:val="center"/>
            <w:hideMark/>
          </w:tcPr>
          <w:p w14:paraId="67C91D3E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vAlign w:val="center"/>
            <w:hideMark/>
          </w:tcPr>
          <w:p w14:paraId="2973BFCC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vAlign w:val="center"/>
            <w:hideMark/>
          </w:tcPr>
          <w:p w14:paraId="5891BAA4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vAlign w:val="center"/>
            <w:hideMark/>
          </w:tcPr>
          <w:p w14:paraId="69B214FF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FDC584B" w14:textId="26F4D1A9" w:rsidR="00CE6578" w:rsidRDefault="00145FE7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vAlign w:val="center"/>
            <w:hideMark/>
          </w:tcPr>
          <w:p w14:paraId="73343765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vAlign w:val="center"/>
            <w:hideMark/>
          </w:tcPr>
          <w:p w14:paraId="353E0B2A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vAlign w:val="center"/>
            <w:hideMark/>
          </w:tcPr>
          <w:p w14:paraId="283F0C45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vAlign w:val="center"/>
            <w:hideMark/>
          </w:tcPr>
          <w:p w14:paraId="15C68DE2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vAlign w:val="center"/>
            <w:hideMark/>
          </w:tcPr>
          <w:p w14:paraId="7D3DD045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14:paraId="476BD79C" w14:textId="77777777" w:rsidR="00CE6578" w:rsidRDefault="00CE6578" w:rsidP="00CE6578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0,92</w:t>
            </w:r>
          </w:p>
        </w:tc>
      </w:tr>
      <w:tr w:rsidR="00CE6578" w14:paraId="5DB7DB87" w14:textId="77777777" w:rsidTr="00145FE7">
        <w:tblPrEx>
          <w:jc w:val="left"/>
        </w:tblPrEx>
        <w:trPr>
          <w:trHeight w:val="264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4F5FA4" w14:textId="77777777" w:rsidR="00CE6578" w:rsidRDefault="00CE6578" w:rsidP="00CE6578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22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15015B" w14:textId="77777777" w:rsidR="00CE6578" w:rsidRDefault="00CE6578" w:rsidP="00CE6578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Финансирование МП: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E1AD63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C5AB0B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3FBD67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5214A6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EF0470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8A1841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D127BD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0EE6B5B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9958E7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F45D67" w14:textId="77777777" w:rsidR="00CE6578" w:rsidRDefault="00CE6578" w:rsidP="00CE6578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AFF6D6" w14:textId="77777777" w:rsidR="00CE6578" w:rsidRDefault="00CE6578" w:rsidP="00CE6578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9D2EFC" w14:textId="77777777" w:rsidR="00CE6578" w:rsidRDefault="00CE6578" w:rsidP="00CE6578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2038B7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2C7CAC" w14:textId="77777777" w:rsidR="00CE6578" w:rsidRDefault="00CE6578" w:rsidP="00CE6578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CE6578" w14:paraId="272B3031" w14:textId="77777777" w:rsidTr="00145FE7">
        <w:tblPrEx>
          <w:jc w:val="left"/>
        </w:tblPrEx>
        <w:trPr>
          <w:trHeight w:val="276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6DAC6C" w14:textId="77777777" w:rsidR="00CE6578" w:rsidRDefault="00CE6578" w:rsidP="00CE6578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22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7C9808" w14:textId="77777777" w:rsidR="00CE6578" w:rsidRDefault="00CE6578" w:rsidP="00CE6578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- Плановое , тыс. рублей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E13ADB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2421,1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9BB621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1344987,6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A6F045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269 279,9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5C7090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489027,0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573AEC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190,6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7C5E2F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1389,1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35DA82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1698,3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80C9839" w14:textId="77ED73C4" w:rsidR="00CE6578" w:rsidRDefault="00145FE7" w:rsidP="00145FE7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284284,7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38AB3B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145 645,9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0DDF30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5870,9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37E55E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671215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5558,2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2D5551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25618,4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2EEC47" w14:textId="77777777" w:rsidR="00CE6578" w:rsidRDefault="00CE6578" w:rsidP="00CE6578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2571167,6</w:t>
            </w:r>
          </w:p>
        </w:tc>
      </w:tr>
      <w:tr w:rsidR="00CE6578" w14:paraId="014B0883" w14:textId="77777777" w:rsidTr="00145FE7">
        <w:tblPrEx>
          <w:jc w:val="left"/>
        </w:tblPrEx>
        <w:trPr>
          <w:trHeight w:val="232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E49DD2" w14:textId="77777777" w:rsidR="00CE6578" w:rsidRDefault="00CE6578" w:rsidP="00CE6578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22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8748D8" w14:textId="77777777" w:rsidR="00CE6578" w:rsidRDefault="00CE6578" w:rsidP="00CE6578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- Фактическое, тыс. руб.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027237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2412,3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E48976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1344746,5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7A59C6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269 023,1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D2B59B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476599,3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8DC962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178,6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7398C8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1389,1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B904E1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1698,3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FFCE582" w14:textId="7C882792" w:rsidR="00CE6578" w:rsidRDefault="00145FE7" w:rsidP="00145FE7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186496,3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FD87CB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144 831,1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4F28E1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5846,0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DFE0B4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142,1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BC5698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5558,2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530186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25598,3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6E58A3" w14:textId="77777777" w:rsidR="00CE6578" w:rsidRDefault="00CE6578" w:rsidP="00CE6578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2459574,2</w:t>
            </w:r>
          </w:p>
        </w:tc>
      </w:tr>
      <w:tr w:rsidR="00CE6578" w14:paraId="787294A9" w14:textId="77777777" w:rsidTr="00145FE7">
        <w:tblPrEx>
          <w:jc w:val="left"/>
        </w:tblPrEx>
        <w:trPr>
          <w:trHeight w:val="492"/>
        </w:trPr>
        <w:tc>
          <w:tcPr>
            <w:tcW w:w="5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922BE9" w14:textId="77777777" w:rsidR="00CE6578" w:rsidRDefault="00CE6578" w:rsidP="00CE6578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22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AB4FF7" w14:textId="77777777" w:rsidR="00CE6578" w:rsidRDefault="00CE6578" w:rsidP="00CE6578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Процент выполнения финансирования, % </w:t>
            </w:r>
          </w:p>
        </w:tc>
        <w:tc>
          <w:tcPr>
            <w:tcW w:w="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77871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46C5A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0,99</w:t>
            </w:r>
          </w:p>
        </w:tc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DA8B7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0,99</w:t>
            </w:r>
          </w:p>
        </w:tc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E3D3D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0,97</w:t>
            </w:r>
          </w:p>
        </w:tc>
        <w:tc>
          <w:tcPr>
            <w:tcW w:w="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00EF2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0,94</w:t>
            </w:r>
          </w:p>
        </w:tc>
        <w:tc>
          <w:tcPr>
            <w:tcW w:w="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A4630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3650D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B84D62" w14:textId="0A7765A7" w:rsidR="00CE6578" w:rsidRDefault="00145FE7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0,66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D8224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0,99</w:t>
            </w:r>
          </w:p>
        </w:tc>
        <w:tc>
          <w:tcPr>
            <w:tcW w:w="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67B3E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2BD08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7ACF00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3E679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DA7FD" w14:textId="77777777" w:rsidR="00CE6578" w:rsidRDefault="00CE6578" w:rsidP="00CE6578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0,99</w:t>
            </w:r>
          </w:p>
        </w:tc>
      </w:tr>
      <w:tr w:rsidR="00CE6578" w14:paraId="29298E2D" w14:textId="77777777" w:rsidTr="00145FE7">
        <w:tblPrEx>
          <w:jc w:val="left"/>
        </w:tblPrEx>
        <w:trPr>
          <w:trHeight w:val="216"/>
        </w:trPr>
        <w:tc>
          <w:tcPr>
            <w:tcW w:w="5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BE0C0E" w14:textId="77777777" w:rsidR="00CE6578" w:rsidRDefault="00CE6578" w:rsidP="00CE6578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5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BE16E3F" w14:textId="77777777" w:rsidR="00CE6578" w:rsidRDefault="00CE6578" w:rsidP="00CE6578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Ц2= (п. 4.2.б)=К/100</w:t>
            </w:r>
          </w:p>
        </w:tc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F35B6" w14:textId="77777777" w:rsidR="00CE6578" w:rsidRDefault="00CE6578" w:rsidP="00CE6578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C6441" w14:textId="77777777" w:rsidR="00CE6578" w:rsidRDefault="00CE6578" w:rsidP="00CE6578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EE2FD" w14:textId="77777777" w:rsidR="00CE6578" w:rsidRDefault="00CE6578" w:rsidP="00CE6578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6C16E" w14:textId="77777777" w:rsidR="00CE6578" w:rsidRDefault="00CE6578" w:rsidP="00CE6578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7514E" w14:textId="77777777" w:rsidR="00CE6578" w:rsidRDefault="00CE6578" w:rsidP="00CE6578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70DF3" w14:textId="77777777" w:rsidR="00CE6578" w:rsidRDefault="00CE6578" w:rsidP="00CE6578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F23B4" w14:textId="77777777" w:rsidR="00CE6578" w:rsidRDefault="00CE6578" w:rsidP="00CE6578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996F8" w14:textId="77777777" w:rsidR="00CE6578" w:rsidRDefault="00CE6578" w:rsidP="00CE6578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1751F" w14:textId="77777777" w:rsidR="00CE6578" w:rsidRDefault="00CE6578" w:rsidP="00CE6578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6F59D" w14:textId="77777777" w:rsidR="00CE6578" w:rsidRDefault="00CE6578" w:rsidP="00CE6578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94939" w14:textId="77777777" w:rsidR="00CE6578" w:rsidRDefault="00CE6578" w:rsidP="00CE6578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AEA99" w14:textId="77777777" w:rsidR="00CE6578" w:rsidRDefault="00CE6578" w:rsidP="00CE6578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6AFB9" w14:textId="77777777" w:rsidR="00CE6578" w:rsidRDefault="00CE6578" w:rsidP="00CE6578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9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01244" w14:textId="77777777" w:rsidR="00CE6578" w:rsidRDefault="00CE6578" w:rsidP="00CE6578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CE6578" w14:paraId="291312DE" w14:textId="77777777" w:rsidTr="00145FE7">
        <w:tblPrEx>
          <w:jc w:val="left"/>
        </w:tblPrEx>
        <w:trPr>
          <w:trHeight w:val="828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401529" w14:textId="77777777" w:rsidR="00CE6578" w:rsidRDefault="00CE6578" w:rsidP="00CE6578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22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78A44E" w14:textId="77777777" w:rsidR="00CE6578" w:rsidRDefault="00CE6578" w:rsidP="00CE6578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Пункт 4.2. Индикаторы, основных мероприятий, имеющих финансирование из РБ(субсидии), всего/дост.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441914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2/2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82FED1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21/19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7656CB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10/7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EC6C70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6/2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08AB21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0/0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99CB6F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0/0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1E2EE0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4/3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2F92123" w14:textId="21835FAF" w:rsidR="00CE6578" w:rsidRDefault="00145FE7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1/1</w:t>
            </w:r>
            <w:r w:rsidR="00CE65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792CC8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4/3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B7D22A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2/2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06897A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D4B63A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2/2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5FD604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A23689" w14:textId="3C7B6CA0" w:rsidR="00CE6578" w:rsidRDefault="004C34C2" w:rsidP="00CE6578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52/41</w:t>
            </w:r>
          </w:p>
        </w:tc>
      </w:tr>
      <w:tr w:rsidR="00CE6578" w14:paraId="7FF17A26" w14:textId="77777777" w:rsidTr="00145FE7">
        <w:tblPrEx>
          <w:jc w:val="left"/>
        </w:tblPrEx>
        <w:trPr>
          <w:trHeight w:val="288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vAlign w:val="center"/>
            <w:hideMark/>
          </w:tcPr>
          <w:p w14:paraId="5BC7941B" w14:textId="77777777" w:rsidR="00CE6578" w:rsidRDefault="00CE6578" w:rsidP="00CE6578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22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vAlign w:val="center"/>
            <w:hideMark/>
          </w:tcPr>
          <w:p w14:paraId="1289B843" w14:textId="77777777" w:rsidR="00CE6578" w:rsidRDefault="00CE6578" w:rsidP="00CE6578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Коэффициент Ц3 (п.4.2.в)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vAlign w:val="center"/>
            <w:hideMark/>
          </w:tcPr>
          <w:p w14:paraId="486E9DC2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vAlign w:val="center"/>
            <w:hideMark/>
          </w:tcPr>
          <w:p w14:paraId="56A6F6E3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vAlign w:val="center"/>
            <w:hideMark/>
          </w:tcPr>
          <w:p w14:paraId="5E5A5361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vAlign w:val="center"/>
            <w:hideMark/>
          </w:tcPr>
          <w:p w14:paraId="4A3DA62D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vAlign w:val="center"/>
            <w:hideMark/>
          </w:tcPr>
          <w:p w14:paraId="3A1CE271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vAlign w:val="center"/>
            <w:hideMark/>
          </w:tcPr>
          <w:p w14:paraId="0127D794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vAlign w:val="center"/>
            <w:hideMark/>
          </w:tcPr>
          <w:p w14:paraId="70860A07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13B9066" w14:textId="47FA6FE6" w:rsidR="00CE6578" w:rsidRDefault="00145FE7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</w:t>
            </w:r>
            <w:r w:rsidR="00CE65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vAlign w:val="center"/>
            <w:hideMark/>
          </w:tcPr>
          <w:p w14:paraId="451F86F9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vAlign w:val="center"/>
            <w:hideMark/>
          </w:tcPr>
          <w:p w14:paraId="6589EA34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vAlign w:val="center"/>
            <w:hideMark/>
          </w:tcPr>
          <w:p w14:paraId="76EAAE5F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vAlign w:val="center"/>
            <w:hideMark/>
          </w:tcPr>
          <w:p w14:paraId="2430586B" w14:textId="77777777" w:rsidR="00CE6578" w:rsidRDefault="00CE6578" w:rsidP="00CE6578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vAlign w:val="center"/>
            <w:hideMark/>
          </w:tcPr>
          <w:p w14:paraId="6DBCB58B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14:paraId="7B8D89EE" w14:textId="77777777" w:rsidR="00CE6578" w:rsidRDefault="00CE6578" w:rsidP="00CE6578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0,8</w:t>
            </w:r>
          </w:p>
        </w:tc>
      </w:tr>
      <w:tr w:rsidR="00CE6578" w14:paraId="630E5CC9" w14:textId="77777777" w:rsidTr="00145FE7">
        <w:tblPrEx>
          <w:jc w:val="left"/>
        </w:tblPrEx>
        <w:trPr>
          <w:trHeight w:val="324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E80C66" w14:textId="7A05831E" w:rsidR="00CE6578" w:rsidRDefault="00CE6578" w:rsidP="00CE6578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22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3083FC" w14:textId="77777777" w:rsidR="00CE6578" w:rsidRDefault="00CE6578" w:rsidP="00CE6578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П.4.2.+ Ц1+Ц2+Ц3/3 (2)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446025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294030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90359F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65F9D7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2E8838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0,97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2CA163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383306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0,69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90A41EC" w14:textId="6DA3B4A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  <w:r w:rsidR="00145FE7">
              <w:rPr>
                <w:color w:val="000000"/>
                <w:sz w:val="16"/>
                <w:szCs w:val="16"/>
              </w:rPr>
              <w:t>0,83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8FE549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5BE03D" w14:textId="77777777" w:rsidR="00CE6578" w:rsidRDefault="00CE6578" w:rsidP="00CE6578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B638E9" w14:textId="77777777" w:rsidR="00CE6578" w:rsidRDefault="00CE6578" w:rsidP="00CE6578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B217AF" w14:textId="77777777" w:rsidR="00CE6578" w:rsidRDefault="00CE6578" w:rsidP="00CE6578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439AFF" w14:textId="77777777" w:rsidR="00CE6578" w:rsidRDefault="00CE6578" w:rsidP="00CE657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14:paraId="579DFD61" w14:textId="77777777" w:rsidR="00CE6578" w:rsidRDefault="00CE6578" w:rsidP="00CE6578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0,87</w:t>
            </w:r>
          </w:p>
        </w:tc>
      </w:tr>
      <w:tr w:rsidR="00CE6578" w14:paraId="6084366D" w14:textId="77777777" w:rsidTr="00145FE7">
        <w:tblPrEx>
          <w:jc w:val="left"/>
        </w:tblPrEx>
        <w:trPr>
          <w:trHeight w:val="288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390A7019" w14:textId="77777777" w:rsidR="00CE6578" w:rsidRDefault="00CE6578" w:rsidP="00CE6578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22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607B4A31" w14:textId="77777777" w:rsidR="00CE6578" w:rsidRDefault="00CE6578" w:rsidP="00CE6578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Итоги оценки % из 100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74DA3534" w14:textId="77777777" w:rsidR="00CE6578" w:rsidRDefault="00CE6578" w:rsidP="00CE6578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96,93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7238124F" w14:textId="77777777" w:rsidR="00CE6578" w:rsidRDefault="00CE6578" w:rsidP="00CE6578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83,75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6C235BCE" w14:textId="77777777" w:rsidR="00CE6578" w:rsidRDefault="00CE6578" w:rsidP="00CE6578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76,25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2385D876" w14:textId="77777777" w:rsidR="00CE6578" w:rsidRDefault="00CE6578" w:rsidP="00CE6578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79,25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60CDECA0" w14:textId="77777777" w:rsidR="00CE6578" w:rsidRDefault="00CE6578" w:rsidP="00CE6578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92,25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56FB9416" w14:textId="77777777" w:rsidR="00CE6578" w:rsidRDefault="00CE6578" w:rsidP="00CE6578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93,25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0C6CE14B" w14:textId="77777777" w:rsidR="00CE6578" w:rsidRDefault="00CE6578" w:rsidP="00CE6578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83,75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vAlign w:val="center"/>
            <w:hideMark/>
          </w:tcPr>
          <w:p w14:paraId="480BB0CB" w14:textId="12914372" w:rsidR="00CE6578" w:rsidRDefault="00980D4C" w:rsidP="00CE6578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72</w:t>
            </w:r>
            <w:r w:rsidR="00145FE7">
              <w:rPr>
                <w:b/>
                <w:bCs/>
                <w:color w:val="000000"/>
                <w:sz w:val="16"/>
                <w:szCs w:val="16"/>
              </w:rPr>
              <w:t>,75</w:t>
            </w:r>
            <w:r w:rsidR="00CE657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038A3E95" w14:textId="77777777" w:rsidR="00CE6578" w:rsidRDefault="00CE6578" w:rsidP="00CE6578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82,16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698F7DA5" w14:textId="77777777" w:rsidR="00CE6578" w:rsidRDefault="00CE6578" w:rsidP="00CE6578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94,75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40D40087" w14:textId="77777777" w:rsidR="00CE6578" w:rsidRDefault="00CE6578" w:rsidP="00CE6578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83,25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20250FDD" w14:textId="72DCF6F6" w:rsidR="00CE6578" w:rsidRDefault="00CE1DA6" w:rsidP="00CE6578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81</w:t>
            </w:r>
            <w:r w:rsidR="00CE6578">
              <w:rPr>
                <w:b/>
                <w:bCs/>
                <w:color w:val="000000"/>
                <w:sz w:val="16"/>
                <w:szCs w:val="16"/>
              </w:rPr>
              <w:t>,75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48DE5C70" w14:textId="77777777" w:rsidR="00CE6578" w:rsidRDefault="00CE6578" w:rsidP="00CE6578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97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14:paraId="158D15A6" w14:textId="77777777" w:rsidR="00CE6578" w:rsidRDefault="00CE6578" w:rsidP="00CE6578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87,18</w:t>
            </w:r>
          </w:p>
        </w:tc>
      </w:tr>
      <w:tr w:rsidR="00CE6578" w14:paraId="56F6091F" w14:textId="77777777" w:rsidTr="00145FE7">
        <w:tblPrEx>
          <w:jc w:val="left"/>
        </w:tblPrEx>
        <w:trPr>
          <w:trHeight w:val="828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28EB7C" w14:textId="77777777" w:rsidR="00CE6578" w:rsidRDefault="00CE6578" w:rsidP="00CE6578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DEBF7F" w14:textId="77777777" w:rsidR="00CE6578" w:rsidRDefault="00CE6578" w:rsidP="00CE6578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2B6567F8" w14:textId="77777777" w:rsidR="00CE6578" w:rsidRDefault="00CE6578" w:rsidP="00CE6578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Эффективна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6C52603F" w14:textId="77777777" w:rsidR="00CE6578" w:rsidRDefault="00CE6578" w:rsidP="00CE6578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 Умеренно эффективная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2F4331D8" w14:textId="77777777" w:rsidR="00CE6578" w:rsidRDefault="00CE6578" w:rsidP="00CE6578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Адекватная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3FDC071B" w14:textId="77777777" w:rsidR="00CE6578" w:rsidRDefault="00CE6578" w:rsidP="00CE6578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Адекватная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77097644" w14:textId="77777777" w:rsidR="00CE6578" w:rsidRDefault="00CE6578" w:rsidP="00CE6578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Эффективна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410AF847" w14:textId="77777777" w:rsidR="00CE6578" w:rsidRDefault="00CE6578" w:rsidP="00CE6578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Эффективна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5CE39315" w14:textId="77777777" w:rsidR="00CE6578" w:rsidRDefault="00CE6578" w:rsidP="00CE6578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 Умеренно эффективная 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14:paraId="218E7DEC" w14:textId="107F8D42" w:rsidR="00CE6578" w:rsidRDefault="00145FE7" w:rsidP="00CE6578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Адекватна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728192C9" w14:textId="77777777" w:rsidR="00CE6578" w:rsidRDefault="00CE6578" w:rsidP="00CE6578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Умеренно эффективная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6FE910DE" w14:textId="77777777" w:rsidR="00CE6578" w:rsidRDefault="00CE6578" w:rsidP="00CE6578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Эффективна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5B390B8F" w14:textId="77777777" w:rsidR="00CE6578" w:rsidRDefault="00CE6578" w:rsidP="00CE6578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Умеренно эффективная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367D50FB" w14:textId="77777777" w:rsidR="00CE6578" w:rsidRDefault="00CE6578" w:rsidP="00CE6578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Умеренно эффективная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00987378" w14:textId="77777777" w:rsidR="00CE6578" w:rsidRDefault="00CE6578" w:rsidP="00CE6578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Эффективная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92849A" w14:textId="77777777" w:rsidR="00CE6578" w:rsidRDefault="00CE6578" w:rsidP="00CE657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CE6578" w:rsidRPr="00B34278" w14:paraId="6B892590" w14:textId="77777777" w:rsidTr="00145FE7">
        <w:trPr>
          <w:gridAfter w:val="1"/>
          <w:wAfter w:w="670" w:type="dxa"/>
          <w:cantSplit/>
          <w:trHeight w:val="388"/>
          <w:jc w:val="center"/>
        </w:trPr>
        <w:tc>
          <w:tcPr>
            <w:tcW w:w="751" w:type="dxa"/>
            <w:gridSpan w:val="2"/>
            <w:tcBorders>
              <w:bottom w:val="single" w:sz="4" w:space="0" w:color="auto"/>
            </w:tcBorders>
          </w:tcPr>
          <w:p w14:paraId="1C693FE4" w14:textId="77777777" w:rsidR="00CE6578" w:rsidRPr="00B34278" w:rsidRDefault="00CE6578" w:rsidP="00CE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0CC4D430" w14:textId="77777777" w:rsidR="00CE6578" w:rsidRPr="00B34278" w:rsidRDefault="00CE6578" w:rsidP="00CE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51" w:type="dxa"/>
            <w:gridSpan w:val="15"/>
            <w:tcBorders>
              <w:bottom w:val="single" w:sz="4" w:space="0" w:color="auto"/>
            </w:tcBorders>
            <w:shd w:val="clear" w:color="auto" w:fill="auto"/>
            <w:noWrap/>
          </w:tcPr>
          <w:p w14:paraId="760CFE6A" w14:textId="77777777" w:rsidR="00CE6578" w:rsidRPr="00B34278" w:rsidRDefault="00CE6578" w:rsidP="00CE6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28A4B11E" w14:textId="77777777" w:rsidR="00736248" w:rsidRPr="00207AC7" w:rsidRDefault="00736248" w:rsidP="002013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736248" w:rsidRPr="00207AC7" w:rsidSect="008A3D40">
          <w:pgSz w:w="16838" w:h="11906" w:orient="landscape"/>
          <w:pgMar w:top="993" w:right="851" w:bottom="850" w:left="568" w:header="708" w:footer="708" w:gutter="0"/>
          <w:cols w:space="708"/>
          <w:docGrid w:linePitch="360"/>
        </w:sectPr>
      </w:pPr>
    </w:p>
    <w:p w14:paraId="512B9422" w14:textId="77777777" w:rsidR="00736248" w:rsidRPr="00207AC7" w:rsidRDefault="00736248" w:rsidP="002013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179A25" w14:textId="7C2944F1" w:rsidR="00D2115E" w:rsidRPr="00207AC7" w:rsidRDefault="00D2115E" w:rsidP="00207AC7">
      <w:pPr>
        <w:pStyle w:val="a3"/>
        <w:tabs>
          <w:tab w:val="left" w:pos="1276"/>
        </w:tabs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sectPr w:rsidR="00D2115E" w:rsidRPr="00207AC7" w:rsidSect="00A5126B">
      <w:pgSz w:w="16838" w:h="11906" w:orient="landscape"/>
      <w:pgMar w:top="1560" w:right="851" w:bottom="850" w:left="5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DC4DF8" w14:textId="77777777" w:rsidR="00CE1DA6" w:rsidRDefault="00CE1DA6" w:rsidP="00861557">
      <w:pPr>
        <w:spacing w:after="0" w:line="240" w:lineRule="auto"/>
      </w:pPr>
      <w:r>
        <w:separator/>
      </w:r>
    </w:p>
  </w:endnote>
  <w:endnote w:type="continuationSeparator" w:id="0">
    <w:p w14:paraId="57F61DC3" w14:textId="77777777" w:rsidR="00CE1DA6" w:rsidRDefault="00CE1DA6" w:rsidP="008615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83895951"/>
      <w:docPartObj>
        <w:docPartGallery w:val="Page Numbers (Bottom of Page)"/>
        <w:docPartUnique/>
      </w:docPartObj>
    </w:sdtPr>
    <w:sdtContent>
      <w:p w14:paraId="2274194E" w14:textId="019AB896" w:rsidR="00CE1DA6" w:rsidRDefault="00CE1DA6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5356">
          <w:rPr>
            <w:noProof/>
          </w:rPr>
          <w:t>8</w:t>
        </w:r>
        <w:r>
          <w:fldChar w:fldCharType="end"/>
        </w:r>
      </w:p>
    </w:sdtContent>
  </w:sdt>
  <w:p w14:paraId="25D52CAE" w14:textId="77777777" w:rsidR="00CE1DA6" w:rsidRDefault="00CE1DA6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78D8B5" w14:textId="77777777" w:rsidR="00CE1DA6" w:rsidRDefault="00CE1DA6" w:rsidP="00861557">
      <w:pPr>
        <w:spacing w:after="0" w:line="240" w:lineRule="auto"/>
      </w:pPr>
      <w:r>
        <w:separator/>
      </w:r>
    </w:p>
  </w:footnote>
  <w:footnote w:type="continuationSeparator" w:id="0">
    <w:p w14:paraId="0DC12BF2" w14:textId="77777777" w:rsidR="00CE1DA6" w:rsidRDefault="00CE1DA6" w:rsidP="008615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5pt;height:11.45pt" o:bullet="t">
        <v:imagedata r:id="rId1" o:title="msoED7E"/>
      </v:shape>
    </w:pict>
  </w:numPicBullet>
  <w:abstractNum w:abstractNumId="0" w15:restartNumberingAfterBreak="0">
    <w:nsid w:val="00044FAE"/>
    <w:multiLevelType w:val="hybridMultilevel"/>
    <w:tmpl w:val="DB6AFE4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8C92C34"/>
    <w:multiLevelType w:val="hybridMultilevel"/>
    <w:tmpl w:val="83D854C6"/>
    <w:lvl w:ilvl="0" w:tplc="F5788F72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C053FFA"/>
    <w:multiLevelType w:val="multilevel"/>
    <w:tmpl w:val="B1245734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1505922"/>
    <w:multiLevelType w:val="hybridMultilevel"/>
    <w:tmpl w:val="61C670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D079A8"/>
    <w:multiLevelType w:val="hybridMultilevel"/>
    <w:tmpl w:val="3FF6444E"/>
    <w:lvl w:ilvl="0" w:tplc="3FDC2B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71377C6"/>
    <w:multiLevelType w:val="hybridMultilevel"/>
    <w:tmpl w:val="891A2AB4"/>
    <w:lvl w:ilvl="0" w:tplc="3FDC2B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7264ACC"/>
    <w:multiLevelType w:val="hybridMultilevel"/>
    <w:tmpl w:val="7C8ED3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80D568F"/>
    <w:multiLevelType w:val="hybridMultilevel"/>
    <w:tmpl w:val="EEAA9F8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8E82600"/>
    <w:multiLevelType w:val="hybridMultilevel"/>
    <w:tmpl w:val="08ECAD1A"/>
    <w:lvl w:ilvl="0" w:tplc="0419000B">
      <w:start w:val="1"/>
      <w:numFmt w:val="bullet"/>
      <w:lvlText w:val=""/>
      <w:lvlJc w:val="left"/>
      <w:pPr>
        <w:ind w:left="14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9" w:hanging="360"/>
      </w:pPr>
      <w:rPr>
        <w:rFonts w:ascii="Wingdings" w:hAnsi="Wingdings" w:hint="default"/>
      </w:rPr>
    </w:lvl>
  </w:abstractNum>
  <w:abstractNum w:abstractNumId="9" w15:restartNumberingAfterBreak="0">
    <w:nsid w:val="191A28C9"/>
    <w:multiLevelType w:val="hybridMultilevel"/>
    <w:tmpl w:val="1248A788"/>
    <w:lvl w:ilvl="0" w:tplc="5126A4C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91B5407"/>
    <w:multiLevelType w:val="hybridMultilevel"/>
    <w:tmpl w:val="A9720C8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9CD7626"/>
    <w:multiLevelType w:val="hybridMultilevel"/>
    <w:tmpl w:val="9F44680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F27E3A"/>
    <w:multiLevelType w:val="multilevel"/>
    <w:tmpl w:val="7C984782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DD648A3"/>
    <w:multiLevelType w:val="hybridMultilevel"/>
    <w:tmpl w:val="DD72DA72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E766E5"/>
    <w:multiLevelType w:val="hybridMultilevel"/>
    <w:tmpl w:val="5176A3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47B2AC0"/>
    <w:multiLevelType w:val="hybridMultilevel"/>
    <w:tmpl w:val="A5564916"/>
    <w:lvl w:ilvl="0" w:tplc="3FDC2B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2DEF5B3E"/>
    <w:multiLevelType w:val="hybridMultilevel"/>
    <w:tmpl w:val="515813E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0C535F4"/>
    <w:multiLevelType w:val="hybridMultilevel"/>
    <w:tmpl w:val="4232ECEC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323E2CD1"/>
    <w:multiLevelType w:val="hybridMultilevel"/>
    <w:tmpl w:val="FD1EF1AE"/>
    <w:lvl w:ilvl="0" w:tplc="3FDC2B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32B3974"/>
    <w:multiLevelType w:val="hybridMultilevel"/>
    <w:tmpl w:val="08D65ED2"/>
    <w:lvl w:ilvl="0" w:tplc="C9B2604E">
      <w:start w:val="1"/>
      <w:numFmt w:val="decimal"/>
      <w:lvlText w:val="%1."/>
      <w:lvlJc w:val="left"/>
      <w:pPr>
        <w:ind w:left="1069" w:hanging="360"/>
      </w:pPr>
      <w:rPr>
        <w:rFonts w:asciiTheme="minorHAnsi" w:hAnsiTheme="minorHAns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4FE3E73"/>
    <w:multiLevelType w:val="hybridMultilevel"/>
    <w:tmpl w:val="F384CD82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356C3F9F"/>
    <w:multiLevelType w:val="hybridMultilevel"/>
    <w:tmpl w:val="21DAF586"/>
    <w:lvl w:ilvl="0" w:tplc="3E34CE2C">
      <w:start w:val="1"/>
      <w:numFmt w:val="upperRoman"/>
      <w:lvlText w:val="%1."/>
      <w:lvlJc w:val="left"/>
      <w:pPr>
        <w:ind w:left="164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2" w15:restartNumberingAfterBreak="0">
    <w:nsid w:val="3930299D"/>
    <w:multiLevelType w:val="hybridMultilevel"/>
    <w:tmpl w:val="49ACD600"/>
    <w:lvl w:ilvl="0" w:tplc="3FDC2B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3C2F1C08"/>
    <w:multiLevelType w:val="hybridMultilevel"/>
    <w:tmpl w:val="070CB056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4" w15:restartNumberingAfterBreak="0">
    <w:nsid w:val="3DC02EFF"/>
    <w:multiLevelType w:val="hybridMultilevel"/>
    <w:tmpl w:val="5D806B32"/>
    <w:lvl w:ilvl="0" w:tplc="04190007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43FD78C6"/>
    <w:multiLevelType w:val="hybridMultilevel"/>
    <w:tmpl w:val="031CCAC0"/>
    <w:lvl w:ilvl="0" w:tplc="CD00F3E4">
      <w:start w:val="1"/>
      <w:numFmt w:val="decimal"/>
      <w:pStyle w:val="2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493A03FB"/>
    <w:multiLevelType w:val="hybridMultilevel"/>
    <w:tmpl w:val="7D9A1A24"/>
    <w:lvl w:ilvl="0" w:tplc="588ECB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A723E48"/>
    <w:multiLevelType w:val="hybridMultilevel"/>
    <w:tmpl w:val="D3CEFC7E"/>
    <w:lvl w:ilvl="0" w:tplc="611A87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4B1E7126"/>
    <w:multiLevelType w:val="hybridMultilevel"/>
    <w:tmpl w:val="19D44B8C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4CF5161A"/>
    <w:multiLevelType w:val="hybridMultilevel"/>
    <w:tmpl w:val="CC7C6AA8"/>
    <w:lvl w:ilvl="0" w:tplc="3F786B9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4F93123B"/>
    <w:multiLevelType w:val="hybridMultilevel"/>
    <w:tmpl w:val="34CA7320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52542BF3"/>
    <w:multiLevelType w:val="hybridMultilevel"/>
    <w:tmpl w:val="B34ACF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4E7F29"/>
    <w:multiLevelType w:val="hybridMultilevel"/>
    <w:tmpl w:val="1D5EEFE2"/>
    <w:lvl w:ilvl="0" w:tplc="3FDC2B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56B52DB9"/>
    <w:multiLevelType w:val="hybridMultilevel"/>
    <w:tmpl w:val="971CBB6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582B3CC4"/>
    <w:multiLevelType w:val="hybridMultilevel"/>
    <w:tmpl w:val="74BA88B6"/>
    <w:lvl w:ilvl="0" w:tplc="F2A40BF8">
      <w:start w:val="1"/>
      <w:numFmt w:val="decimal"/>
      <w:lvlText w:val="%1)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35" w15:restartNumberingAfterBreak="0">
    <w:nsid w:val="5B26194F"/>
    <w:multiLevelType w:val="hybridMultilevel"/>
    <w:tmpl w:val="F0EAF23C"/>
    <w:lvl w:ilvl="0" w:tplc="5466595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5F6F636C"/>
    <w:multiLevelType w:val="hybridMultilevel"/>
    <w:tmpl w:val="E7FC40D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22031BC"/>
    <w:multiLevelType w:val="hybridMultilevel"/>
    <w:tmpl w:val="B388F2F6"/>
    <w:lvl w:ilvl="0" w:tplc="2012D43C">
      <w:start w:val="1"/>
      <w:numFmt w:val="decimal"/>
      <w:lvlText w:val="%1)"/>
      <w:lvlJc w:val="left"/>
      <w:pPr>
        <w:ind w:left="928" w:hanging="360"/>
      </w:pPr>
      <w:rPr>
        <w:rFonts w:eastAsia="Times New Roman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8" w15:restartNumberingAfterBreak="0">
    <w:nsid w:val="69F10D12"/>
    <w:multiLevelType w:val="hybridMultilevel"/>
    <w:tmpl w:val="480A16C8"/>
    <w:lvl w:ilvl="0" w:tplc="0419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6B741BEF"/>
    <w:multiLevelType w:val="hybridMultilevel"/>
    <w:tmpl w:val="41FCCFA6"/>
    <w:lvl w:ilvl="0" w:tplc="21984534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595362"/>
    <w:multiLevelType w:val="hybridMultilevel"/>
    <w:tmpl w:val="3382525C"/>
    <w:lvl w:ilvl="0" w:tplc="0419000B">
      <w:start w:val="1"/>
      <w:numFmt w:val="bullet"/>
      <w:lvlText w:val=""/>
      <w:lvlJc w:val="left"/>
      <w:pPr>
        <w:ind w:left="200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41" w15:restartNumberingAfterBreak="0">
    <w:nsid w:val="7CC96EA2"/>
    <w:multiLevelType w:val="hybridMultilevel"/>
    <w:tmpl w:val="534036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C91E16"/>
    <w:multiLevelType w:val="hybridMultilevel"/>
    <w:tmpl w:val="C130C906"/>
    <w:lvl w:ilvl="0" w:tplc="041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29"/>
  </w:num>
  <w:num w:numId="3">
    <w:abstractNumId w:val="20"/>
  </w:num>
  <w:num w:numId="4">
    <w:abstractNumId w:val="30"/>
  </w:num>
  <w:num w:numId="5">
    <w:abstractNumId w:val="17"/>
  </w:num>
  <w:num w:numId="6">
    <w:abstractNumId w:val="37"/>
  </w:num>
  <w:num w:numId="7">
    <w:abstractNumId w:val="9"/>
  </w:num>
  <w:num w:numId="8">
    <w:abstractNumId w:val="11"/>
  </w:num>
  <w:num w:numId="9">
    <w:abstractNumId w:val="31"/>
  </w:num>
  <w:num w:numId="10">
    <w:abstractNumId w:val="39"/>
  </w:num>
  <w:num w:numId="11">
    <w:abstractNumId w:val="21"/>
  </w:num>
  <w:num w:numId="12">
    <w:abstractNumId w:val="26"/>
  </w:num>
  <w:num w:numId="13">
    <w:abstractNumId w:val="0"/>
  </w:num>
  <w:num w:numId="14">
    <w:abstractNumId w:val="24"/>
  </w:num>
  <w:num w:numId="15">
    <w:abstractNumId w:val="22"/>
  </w:num>
  <w:num w:numId="16">
    <w:abstractNumId w:val="18"/>
  </w:num>
  <w:num w:numId="17">
    <w:abstractNumId w:val="27"/>
  </w:num>
  <w:num w:numId="18">
    <w:abstractNumId w:val="28"/>
  </w:num>
  <w:num w:numId="19">
    <w:abstractNumId w:val="4"/>
  </w:num>
  <w:num w:numId="20">
    <w:abstractNumId w:val="3"/>
  </w:num>
  <w:num w:numId="21">
    <w:abstractNumId w:val="42"/>
  </w:num>
  <w:num w:numId="22">
    <w:abstractNumId w:val="23"/>
  </w:num>
  <w:num w:numId="23">
    <w:abstractNumId w:val="14"/>
  </w:num>
  <w:num w:numId="24">
    <w:abstractNumId w:val="6"/>
  </w:num>
  <w:num w:numId="25">
    <w:abstractNumId w:val="15"/>
  </w:num>
  <w:num w:numId="26">
    <w:abstractNumId w:val="33"/>
  </w:num>
  <w:num w:numId="27">
    <w:abstractNumId w:val="5"/>
  </w:num>
  <w:num w:numId="28">
    <w:abstractNumId w:val="35"/>
  </w:num>
  <w:num w:numId="29">
    <w:abstractNumId w:val="25"/>
  </w:num>
  <w:num w:numId="30">
    <w:abstractNumId w:val="19"/>
  </w:num>
  <w:num w:numId="31">
    <w:abstractNumId w:val="32"/>
  </w:num>
  <w:num w:numId="32">
    <w:abstractNumId w:val="10"/>
  </w:num>
  <w:num w:numId="33">
    <w:abstractNumId w:val="1"/>
  </w:num>
  <w:num w:numId="34">
    <w:abstractNumId w:val="13"/>
  </w:num>
  <w:num w:numId="35">
    <w:abstractNumId w:val="2"/>
  </w:num>
  <w:num w:numId="36">
    <w:abstractNumId w:val="16"/>
  </w:num>
  <w:num w:numId="37">
    <w:abstractNumId w:val="7"/>
  </w:num>
  <w:num w:numId="38">
    <w:abstractNumId w:val="40"/>
  </w:num>
  <w:num w:numId="39">
    <w:abstractNumId w:val="38"/>
  </w:num>
  <w:num w:numId="40">
    <w:abstractNumId w:val="36"/>
  </w:num>
  <w:num w:numId="41">
    <w:abstractNumId w:val="34"/>
  </w:num>
  <w:num w:numId="42">
    <w:abstractNumId w:val="12"/>
  </w:num>
  <w:num w:numId="43">
    <w:abstractNumId w:val="8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2A9"/>
    <w:rsid w:val="00002087"/>
    <w:rsid w:val="0000405C"/>
    <w:rsid w:val="00024B31"/>
    <w:rsid w:val="000320D9"/>
    <w:rsid w:val="00035D3F"/>
    <w:rsid w:val="0004110A"/>
    <w:rsid w:val="000444B9"/>
    <w:rsid w:val="000530DA"/>
    <w:rsid w:val="00063EFD"/>
    <w:rsid w:val="00067F94"/>
    <w:rsid w:val="000776C5"/>
    <w:rsid w:val="00091F92"/>
    <w:rsid w:val="00093444"/>
    <w:rsid w:val="00096F02"/>
    <w:rsid w:val="000A0998"/>
    <w:rsid w:val="000A21C6"/>
    <w:rsid w:val="000A487A"/>
    <w:rsid w:val="000A503C"/>
    <w:rsid w:val="000A76F5"/>
    <w:rsid w:val="000B4E3E"/>
    <w:rsid w:val="000D0876"/>
    <w:rsid w:val="000D0AA2"/>
    <w:rsid w:val="000D32BE"/>
    <w:rsid w:val="000D6ECE"/>
    <w:rsid w:val="000E00DB"/>
    <w:rsid w:val="000E70D7"/>
    <w:rsid w:val="000F2E27"/>
    <w:rsid w:val="00101678"/>
    <w:rsid w:val="0011465C"/>
    <w:rsid w:val="00117A0F"/>
    <w:rsid w:val="001240C9"/>
    <w:rsid w:val="0013326A"/>
    <w:rsid w:val="00140C01"/>
    <w:rsid w:val="00141583"/>
    <w:rsid w:val="0014275A"/>
    <w:rsid w:val="00143973"/>
    <w:rsid w:val="00145FE7"/>
    <w:rsid w:val="00151801"/>
    <w:rsid w:val="00152B0B"/>
    <w:rsid w:val="001543EE"/>
    <w:rsid w:val="00154A2E"/>
    <w:rsid w:val="001609C8"/>
    <w:rsid w:val="0016134B"/>
    <w:rsid w:val="00162501"/>
    <w:rsid w:val="00163FCD"/>
    <w:rsid w:val="00181750"/>
    <w:rsid w:val="00182344"/>
    <w:rsid w:val="0018555D"/>
    <w:rsid w:val="001B473A"/>
    <w:rsid w:val="001C73B9"/>
    <w:rsid w:val="001D05E7"/>
    <w:rsid w:val="001E303A"/>
    <w:rsid w:val="001F3DA6"/>
    <w:rsid w:val="00201364"/>
    <w:rsid w:val="00205D60"/>
    <w:rsid w:val="00207AC7"/>
    <w:rsid w:val="00207C63"/>
    <w:rsid w:val="00215FA2"/>
    <w:rsid w:val="00221945"/>
    <w:rsid w:val="00224CBF"/>
    <w:rsid w:val="00225BAE"/>
    <w:rsid w:val="00233F1F"/>
    <w:rsid w:val="00236A1F"/>
    <w:rsid w:val="00241727"/>
    <w:rsid w:val="00247480"/>
    <w:rsid w:val="00247D00"/>
    <w:rsid w:val="0025395D"/>
    <w:rsid w:val="00253F7A"/>
    <w:rsid w:val="00254003"/>
    <w:rsid w:val="002573C1"/>
    <w:rsid w:val="00265319"/>
    <w:rsid w:val="00273908"/>
    <w:rsid w:val="00277326"/>
    <w:rsid w:val="00281EB0"/>
    <w:rsid w:val="00287E91"/>
    <w:rsid w:val="00287FC7"/>
    <w:rsid w:val="00295769"/>
    <w:rsid w:val="00296A33"/>
    <w:rsid w:val="00297ACE"/>
    <w:rsid w:val="002C7A39"/>
    <w:rsid w:val="002D08BA"/>
    <w:rsid w:val="002D68A3"/>
    <w:rsid w:val="002E5033"/>
    <w:rsid w:val="002E66DF"/>
    <w:rsid w:val="002E7C65"/>
    <w:rsid w:val="002F3BCF"/>
    <w:rsid w:val="002F42AD"/>
    <w:rsid w:val="00306FCE"/>
    <w:rsid w:val="0030799B"/>
    <w:rsid w:val="00311129"/>
    <w:rsid w:val="00314EEE"/>
    <w:rsid w:val="003175C3"/>
    <w:rsid w:val="00321F72"/>
    <w:rsid w:val="0032428B"/>
    <w:rsid w:val="003300C0"/>
    <w:rsid w:val="003321D1"/>
    <w:rsid w:val="0033679E"/>
    <w:rsid w:val="00337902"/>
    <w:rsid w:val="00344546"/>
    <w:rsid w:val="00356E7A"/>
    <w:rsid w:val="003574C4"/>
    <w:rsid w:val="00357592"/>
    <w:rsid w:val="0036353F"/>
    <w:rsid w:val="00363E55"/>
    <w:rsid w:val="00365EF6"/>
    <w:rsid w:val="003804D6"/>
    <w:rsid w:val="00381470"/>
    <w:rsid w:val="00397E18"/>
    <w:rsid w:val="003A5C25"/>
    <w:rsid w:val="003A5D91"/>
    <w:rsid w:val="003B50DC"/>
    <w:rsid w:val="003B559C"/>
    <w:rsid w:val="003C1648"/>
    <w:rsid w:val="003C3580"/>
    <w:rsid w:val="003C4E5C"/>
    <w:rsid w:val="003C55F6"/>
    <w:rsid w:val="003D7692"/>
    <w:rsid w:val="003E1587"/>
    <w:rsid w:val="003E1A7F"/>
    <w:rsid w:val="003E2161"/>
    <w:rsid w:val="003E70D0"/>
    <w:rsid w:val="003E77B4"/>
    <w:rsid w:val="003F151A"/>
    <w:rsid w:val="003F3212"/>
    <w:rsid w:val="003F3E22"/>
    <w:rsid w:val="00407FCF"/>
    <w:rsid w:val="00415502"/>
    <w:rsid w:val="0041792E"/>
    <w:rsid w:val="00425532"/>
    <w:rsid w:val="00430C42"/>
    <w:rsid w:val="00430DF3"/>
    <w:rsid w:val="00433D8A"/>
    <w:rsid w:val="00433EF6"/>
    <w:rsid w:val="00436FF4"/>
    <w:rsid w:val="00437261"/>
    <w:rsid w:val="00437E06"/>
    <w:rsid w:val="00442BBC"/>
    <w:rsid w:val="00443195"/>
    <w:rsid w:val="00451070"/>
    <w:rsid w:val="004610A6"/>
    <w:rsid w:val="0047182C"/>
    <w:rsid w:val="00471ECD"/>
    <w:rsid w:val="00482979"/>
    <w:rsid w:val="00490726"/>
    <w:rsid w:val="00495EE4"/>
    <w:rsid w:val="004A236E"/>
    <w:rsid w:val="004A2723"/>
    <w:rsid w:val="004A2798"/>
    <w:rsid w:val="004A2D78"/>
    <w:rsid w:val="004B08B2"/>
    <w:rsid w:val="004B57FB"/>
    <w:rsid w:val="004B744C"/>
    <w:rsid w:val="004C277D"/>
    <w:rsid w:val="004C2CB1"/>
    <w:rsid w:val="004C34C2"/>
    <w:rsid w:val="004D0415"/>
    <w:rsid w:val="004D0E7A"/>
    <w:rsid w:val="004D136C"/>
    <w:rsid w:val="004D4D54"/>
    <w:rsid w:val="004F5368"/>
    <w:rsid w:val="00500A77"/>
    <w:rsid w:val="0050340E"/>
    <w:rsid w:val="00507633"/>
    <w:rsid w:val="00522461"/>
    <w:rsid w:val="0053035E"/>
    <w:rsid w:val="00540DA5"/>
    <w:rsid w:val="0054317D"/>
    <w:rsid w:val="0054769E"/>
    <w:rsid w:val="00552D99"/>
    <w:rsid w:val="00565C57"/>
    <w:rsid w:val="005735FF"/>
    <w:rsid w:val="00575B48"/>
    <w:rsid w:val="005777D3"/>
    <w:rsid w:val="00580F06"/>
    <w:rsid w:val="00595434"/>
    <w:rsid w:val="005B4DD2"/>
    <w:rsid w:val="005C2C1E"/>
    <w:rsid w:val="005D1681"/>
    <w:rsid w:val="005D3399"/>
    <w:rsid w:val="005E3A4C"/>
    <w:rsid w:val="005F37D3"/>
    <w:rsid w:val="005F7FE2"/>
    <w:rsid w:val="00612C0A"/>
    <w:rsid w:val="00612C62"/>
    <w:rsid w:val="006137D7"/>
    <w:rsid w:val="00613D62"/>
    <w:rsid w:val="00625A85"/>
    <w:rsid w:val="00626C89"/>
    <w:rsid w:val="006325B5"/>
    <w:rsid w:val="00635AF0"/>
    <w:rsid w:val="00643B3F"/>
    <w:rsid w:val="006448C1"/>
    <w:rsid w:val="00644F1D"/>
    <w:rsid w:val="00647563"/>
    <w:rsid w:val="00656502"/>
    <w:rsid w:val="00661E99"/>
    <w:rsid w:val="00663942"/>
    <w:rsid w:val="00671C57"/>
    <w:rsid w:val="006756F5"/>
    <w:rsid w:val="00680684"/>
    <w:rsid w:val="00682384"/>
    <w:rsid w:val="006918C3"/>
    <w:rsid w:val="006940E2"/>
    <w:rsid w:val="00696D9C"/>
    <w:rsid w:val="006A0287"/>
    <w:rsid w:val="006A1B7A"/>
    <w:rsid w:val="006A3F66"/>
    <w:rsid w:val="006B1039"/>
    <w:rsid w:val="006B2FF6"/>
    <w:rsid w:val="006C1E30"/>
    <w:rsid w:val="006C3B7E"/>
    <w:rsid w:val="006D2DEC"/>
    <w:rsid w:val="006D2F3B"/>
    <w:rsid w:val="006D4A5A"/>
    <w:rsid w:val="006E2328"/>
    <w:rsid w:val="006E2FAB"/>
    <w:rsid w:val="006E413E"/>
    <w:rsid w:val="006F1BE0"/>
    <w:rsid w:val="006F1DE6"/>
    <w:rsid w:val="006F4C1D"/>
    <w:rsid w:val="006F4CB9"/>
    <w:rsid w:val="0070735E"/>
    <w:rsid w:val="00723125"/>
    <w:rsid w:val="00734452"/>
    <w:rsid w:val="0073490F"/>
    <w:rsid w:val="00736248"/>
    <w:rsid w:val="00736576"/>
    <w:rsid w:val="007474C5"/>
    <w:rsid w:val="00754CF5"/>
    <w:rsid w:val="0075797D"/>
    <w:rsid w:val="00757D6D"/>
    <w:rsid w:val="00760F6C"/>
    <w:rsid w:val="0076162B"/>
    <w:rsid w:val="007618FD"/>
    <w:rsid w:val="00764012"/>
    <w:rsid w:val="007743AA"/>
    <w:rsid w:val="00775783"/>
    <w:rsid w:val="0078736E"/>
    <w:rsid w:val="007876AE"/>
    <w:rsid w:val="00793F49"/>
    <w:rsid w:val="007A00DD"/>
    <w:rsid w:val="007A047D"/>
    <w:rsid w:val="007A4FDC"/>
    <w:rsid w:val="007B0002"/>
    <w:rsid w:val="007B1956"/>
    <w:rsid w:val="007C7F6D"/>
    <w:rsid w:val="007D0895"/>
    <w:rsid w:val="008013D6"/>
    <w:rsid w:val="00801A01"/>
    <w:rsid w:val="00820326"/>
    <w:rsid w:val="00826694"/>
    <w:rsid w:val="00835E5D"/>
    <w:rsid w:val="00844463"/>
    <w:rsid w:val="0084648B"/>
    <w:rsid w:val="00856B48"/>
    <w:rsid w:val="00861557"/>
    <w:rsid w:val="00862E7B"/>
    <w:rsid w:val="00884A87"/>
    <w:rsid w:val="00893B45"/>
    <w:rsid w:val="0089656E"/>
    <w:rsid w:val="008A3D40"/>
    <w:rsid w:val="008A446F"/>
    <w:rsid w:val="008C42B9"/>
    <w:rsid w:val="008C607F"/>
    <w:rsid w:val="008C76BA"/>
    <w:rsid w:val="008C7D38"/>
    <w:rsid w:val="008D0F7E"/>
    <w:rsid w:val="008D1308"/>
    <w:rsid w:val="008D1424"/>
    <w:rsid w:val="008D7ACE"/>
    <w:rsid w:val="008D7BFA"/>
    <w:rsid w:val="008E27B7"/>
    <w:rsid w:val="008E3870"/>
    <w:rsid w:val="008E4CCB"/>
    <w:rsid w:val="008F2ED3"/>
    <w:rsid w:val="00900E75"/>
    <w:rsid w:val="00906EF0"/>
    <w:rsid w:val="00911DE3"/>
    <w:rsid w:val="0092190E"/>
    <w:rsid w:val="0092517F"/>
    <w:rsid w:val="00931F7F"/>
    <w:rsid w:val="00935B8A"/>
    <w:rsid w:val="009361D0"/>
    <w:rsid w:val="00936A89"/>
    <w:rsid w:val="00937684"/>
    <w:rsid w:val="00950B79"/>
    <w:rsid w:val="0095248D"/>
    <w:rsid w:val="00952691"/>
    <w:rsid w:val="00953132"/>
    <w:rsid w:val="00957BA6"/>
    <w:rsid w:val="00960B46"/>
    <w:rsid w:val="0096225D"/>
    <w:rsid w:val="0096265C"/>
    <w:rsid w:val="0097028E"/>
    <w:rsid w:val="0097501D"/>
    <w:rsid w:val="00980D4C"/>
    <w:rsid w:val="0098701B"/>
    <w:rsid w:val="00990862"/>
    <w:rsid w:val="009953E8"/>
    <w:rsid w:val="009963DA"/>
    <w:rsid w:val="009971B7"/>
    <w:rsid w:val="009A21B6"/>
    <w:rsid w:val="009A4AEC"/>
    <w:rsid w:val="009A6A14"/>
    <w:rsid w:val="009A7094"/>
    <w:rsid w:val="009B0865"/>
    <w:rsid w:val="009B104D"/>
    <w:rsid w:val="009B3A23"/>
    <w:rsid w:val="009B6391"/>
    <w:rsid w:val="009B6DB5"/>
    <w:rsid w:val="009D07A0"/>
    <w:rsid w:val="009D4583"/>
    <w:rsid w:val="009E5394"/>
    <w:rsid w:val="009E6782"/>
    <w:rsid w:val="009F4739"/>
    <w:rsid w:val="00A031F6"/>
    <w:rsid w:val="00A04737"/>
    <w:rsid w:val="00A1329D"/>
    <w:rsid w:val="00A13942"/>
    <w:rsid w:val="00A165F2"/>
    <w:rsid w:val="00A210A6"/>
    <w:rsid w:val="00A31299"/>
    <w:rsid w:val="00A36C7E"/>
    <w:rsid w:val="00A41234"/>
    <w:rsid w:val="00A4305E"/>
    <w:rsid w:val="00A44BE2"/>
    <w:rsid w:val="00A44E95"/>
    <w:rsid w:val="00A473DA"/>
    <w:rsid w:val="00A47BB4"/>
    <w:rsid w:val="00A5126B"/>
    <w:rsid w:val="00A51F95"/>
    <w:rsid w:val="00A56755"/>
    <w:rsid w:val="00A573D8"/>
    <w:rsid w:val="00A57E4A"/>
    <w:rsid w:val="00A66B2E"/>
    <w:rsid w:val="00A676E4"/>
    <w:rsid w:val="00A713CA"/>
    <w:rsid w:val="00A71ACA"/>
    <w:rsid w:val="00A74E8D"/>
    <w:rsid w:val="00A85C66"/>
    <w:rsid w:val="00A9231C"/>
    <w:rsid w:val="00A975A3"/>
    <w:rsid w:val="00A978CF"/>
    <w:rsid w:val="00AA019D"/>
    <w:rsid w:val="00AA3641"/>
    <w:rsid w:val="00AA758F"/>
    <w:rsid w:val="00AB012E"/>
    <w:rsid w:val="00AB0F7F"/>
    <w:rsid w:val="00AC2795"/>
    <w:rsid w:val="00AC6CF7"/>
    <w:rsid w:val="00AC76D5"/>
    <w:rsid w:val="00AE3BD8"/>
    <w:rsid w:val="00AE7361"/>
    <w:rsid w:val="00AF17F5"/>
    <w:rsid w:val="00AF429D"/>
    <w:rsid w:val="00B01A31"/>
    <w:rsid w:val="00B03058"/>
    <w:rsid w:val="00B2536D"/>
    <w:rsid w:val="00B262C3"/>
    <w:rsid w:val="00B266C5"/>
    <w:rsid w:val="00B30AEB"/>
    <w:rsid w:val="00B31EE8"/>
    <w:rsid w:val="00B34278"/>
    <w:rsid w:val="00B347C8"/>
    <w:rsid w:val="00B42061"/>
    <w:rsid w:val="00B420EC"/>
    <w:rsid w:val="00B431F3"/>
    <w:rsid w:val="00B50B08"/>
    <w:rsid w:val="00B52CB2"/>
    <w:rsid w:val="00B61088"/>
    <w:rsid w:val="00B61CE3"/>
    <w:rsid w:val="00B6366C"/>
    <w:rsid w:val="00B74127"/>
    <w:rsid w:val="00B74610"/>
    <w:rsid w:val="00B7785D"/>
    <w:rsid w:val="00B80C80"/>
    <w:rsid w:val="00B83BFA"/>
    <w:rsid w:val="00B86421"/>
    <w:rsid w:val="00B872A9"/>
    <w:rsid w:val="00BA5873"/>
    <w:rsid w:val="00BB0AEB"/>
    <w:rsid w:val="00BB5FCA"/>
    <w:rsid w:val="00BB604A"/>
    <w:rsid w:val="00BB72F3"/>
    <w:rsid w:val="00BC3745"/>
    <w:rsid w:val="00BD3492"/>
    <w:rsid w:val="00BD3715"/>
    <w:rsid w:val="00BD6E4B"/>
    <w:rsid w:val="00BD7A76"/>
    <w:rsid w:val="00BE65F5"/>
    <w:rsid w:val="00BF22EB"/>
    <w:rsid w:val="00BF4AC4"/>
    <w:rsid w:val="00C12434"/>
    <w:rsid w:val="00C17D82"/>
    <w:rsid w:val="00C22551"/>
    <w:rsid w:val="00C24F15"/>
    <w:rsid w:val="00C3183D"/>
    <w:rsid w:val="00C36F4B"/>
    <w:rsid w:val="00C40D17"/>
    <w:rsid w:val="00C413C2"/>
    <w:rsid w:val="00C45C81"/>
    <w:rsid w:val="00C47E0F"/>
    <w:rsid w:val="00C511F9"/>
    <w:rsid w:val="00C51A07"/>
    <w:rsid w:val="00C55DCA"/>
    <w:rsid w:val="00C56A35"/>
    <w:rsid w:val="00C6672C"/>
    <w:rsid w:val="00C674A6"/>
    <w:rsid w:val="00C71B1B"/>
    <w:rsid w:val="00C74C33"/>
    <w:rsid w:val="00C74FF2"/>
    <w:rsid w:val="00C82DED"/>
    <w:rsid w:val="00C84AC8"/>
    <w:rsid w:val="00C84C40"/>
    <w:rsid w:val="00C86F51"/>
    <w:rsid w:val="00C9499B"/>
    <w:rsid w:val="00C949D3"/>
    <w:rsid w:val="00CA2D12"/>
    <w:rsid w:val="00CA7F10"/>
    <w:rsid w:val="00CA7F7A"/>
    <w:rsid w:val="00CB1D2B"/>
    <w:rsid w:val="00CB23AD"/>
    <w:rsid w:val="00CB244A"/>
    <w:rsid w:val="00CB55EE"/>
    <w:rsid w:val="00CC0F7C"/>
    <w:rsid w:val="00CC0FB7"/>
    <w:rsid w:val="00CC106E"/>
    <w:rsid w:val="00CC15EC"/>
    <w:rsid w:val="00CC2C02"/>
    <w:rsid w:val="00CC4D4E"/>
    <w:rsid w:val="00CC52E9"/>
    <w:rsid w:val="00CC6C73"/>
    <w:rsid w:val="00CC7500"/>
    <w:rsid w:val="00CD0C25"/>
    <w:rsid w:val="00CE1DA6"/>
    <w:rsid w:val="00CE2A9F"/>
    <w:rsid w:val="00CE6578"/>
    <w:rsid w:val="00D110C4"/>
    <w:rsid w:val="00D2115E"/>
    <w:rsid w:val="00D24E46"/>
    <w:rsid w:val="00D25C72"/>
    <w:rsid w:val="00D263E0"/>
    <w:rsid w:val="00D40900"/>
    <w:rsid w:val="00D4550D"/>
    <w:rsid w:val="00D54A02"/>
    <w:rsid w:val="00D601F9"/>
    <w:rsid w:val="00D63E16"/>
    <w:rsid w:val="00D75BC0"/>
    <w:rsid w:val="00D831D5"/>
    <w:rsid w:val="00D84D71"/>
    <w:rsid w:val="00D84F51"/>
    <w:rsid w:val="00D8543E"/>
    <w:rsid w:val="00DA2FD5"/>
    <w:rsid w:val="00DB00D4"/>
    <w:rsid w:val="00DB1B1B"/>
    <w:rsid w:val="00DB2D33"/>
    <w:rsid w:val="00DB2E85"/>
    <w:rsid w:val="00DB6CF8"/>
    <w:rsid w:val="00DC1A0C"/>
    <w:rsid w:val="00DD10A8"/>
    <w:rsid w:val="00DD1114"/>
    <w:rsid w:val="00DD462D"/>
    <w:rsid w:val="00DD6821"/>
    <w:rsid w:val="00DF2999"/>
    <w:rsid w:val="00E00110"/>
    <w:rsid w:val="00E1580F"/>
    <w:rsid w:val="00E322F4"/>
    <w:rsid w:val="00E351C4"/>
    <w:rsid w:val="00E615DC"/>
    <w:rsid w:val="00E65239"/>
    <w:rsid w:val="00E74AC9"/>
    <w:rsid w:val="00E7658F"/>
    <w:rsid w:val="00EA442B"/>
    <w:rsid w:val="00EA4BC2"/>
    <w:rsid w:val="00EB3139"/>
    <w:rsid w:val="00EC72CF"/>
    <w:rsid w:val="00ED14B6"/>
    <w:rsid w:val="00ED3D3B"/>
    <w:rsid w:val="00ED5C18"/>
    <w:rsid w:val="00ED5F40"/>
    <w:rsid w:val="00EE5356"/>
    <w:rsid w:val="00EF1287"/>
    <w:rsid w:val="00EF12BA"/>
    <w:rsid w:val="00F02138"/>
    <w:rsid w:val="00F02C41"/>
    <w:rsid w:val="00F06DFC"/>
    <w:rsid w:val="00F13E0C"/>
    <w:rsid w:val="00F13E43"/>
    <w:rsid w:val="00F17771"/>
    <w:rsid w:val="00F17F6B"/>
    <w:rsid w:val="00F20284"/>
    <w:rsid w:val="00F20D2C"/>
    <w:rsid w:val="00F231E3"/>
    <w:rsid w:val="00F40382"/>
    <w:rsid w:val="00F41CF0"/>
    <w:rsid w:val="00F515BF"/>
    <w:rsid w:val="00F55144"/>
    <w:rsid w:val="00F6323E"/>
    <w:rsid w:val="00F82635"/>
    <w:rsid w:val="00F83D40"/>
    <w:rsid w:val="00F90E0B"/>
    <w:rsid w:val="00F9201F"/>
    <w:rsid w:val="00F9549D"/>
    <w:rsid w:val="00F96D2A"/>
    <w:rsid w:val="00FA395F"/>
    <w:rsid w:val="00FA47C6"/>
    <w:rsid w:val="00FB037C"/>
    <w:rsid w:val="00FC019E"/>
    <w:rsid w:val="00FC3E15"/>
    <w:rsid w:val="00FC6BE7"/>
    <w:rsid w:val="00FD07B0"/>
    <w:rsid w:val="00FD6194"/>
    <w:rsid w:val="00FD6366"/>
    <w:rsid w:val="00FE0110"/>
    <w:rsid w:val="00FE1741"/>
    <w:rsid w:val="00FF2D2A"/>
    <w:rsid w:val="00FF2EF1"/>
    <w:rsid w:val="00FF4BC1"/>
    <w:rsid w:val="00FF7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4624FC5"/>
  <w15:docId w15:val="{28E02C5E-02D9-421B-87D6-1EDDD0FF5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72A9"/>
  </w:style>
  <w:style w:type="paragraph" w:styleId="1">
    <w:name w:val="heading 1"/>
    <w:basedOn w:val="a"/>
    <w:next w:val="a"/>
    <w:link w:val="10"/>
    <w:uiPriority w:val="9"/>
    <w:qFormat/>
    <w:rsid w:val="00E1580F"/>
    <w:pPr>
      <w:keepNext/>
      <w:keepLines/>
      <w:suppressAutoHyphen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Варианты ответов,Абзац списка для документа,ПС - Нумерованный,Булит,Нумерация,List Paragraph,Bullet List,FooterText,numbered,Paragraphe de liste1,lp1,Bullet 1,Use Case List Paragraph,ПАРАГРАФ,список 1,Абзац списка1"/>
    <w:basedOn w:val="a"/>
    <w:link w:val="a4"/>
    <w:uiPriority w:val="34"/>
    <w:qFormat/>
    <w:rsid w:val="00B872A9"/>
    <w:pPr>
      <w:ind w:left="720"/>
      <w:contextualSpacing/>
    </w:pPr>
  </w:style>
  <w:style w:type="character" w:customStyle="1" w:styleId="a4">
    <w:name w:val="Абзац списка Знак"/>
    <w:aliases w:val="Варианты ответов Знак,Абзац списка для документа Знак,ПС - Нумерованный Знак,Булит Знак,Нумерация Знак,List Paragraph Знак,Bullet List Знак,FooterText Знак,numbered Знак,Paragraphe de liste1 Знак,lp1 Знак,Bullet 1 Знак,ПАРАГРАФ Знак"/>
    <w:link w:val="a3"/>
    <w:uiPriority w:val="34"/>
    <w:locked/>
    <w:rsid w:val="00B872A9"/>
  </w:style>
  <w:style w:type="table" w:styleId="a5">
    <w:name w:val="Table Grid"/>
    <w:basedOn w:val="a1"/>
    <w:uiPriority w:val="59"/>
    <w:rsid w:val="006F1D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qFormat/>
    <w:rsid w:val="006F1D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E1580F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styleId="a6">
    <w:name w:val="Hyperlink"/>
    <w:basedOn w:val="a0"/>
    <w:uiPriority w:val="99"/>
    <w:unhideWhenUsed/>
    <w:rsid w:val="00247480"/>
    <w:rPr>
      <w:color w:val="0000FF" w:themeColor="hyperlink"/>
      <w:u w:val="single"/>
    </w:rPr>
  </w:style>
  <w:style w:type="paragraph" w:customStyle="1" w:styleId="ConsPlusCell">
    <w:name w:val="ConsPlusCell"/>
    <w:uiPriority w:val="99"/>
    <w:rsid w:val="002D68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2115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D211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7">
    <w:name w:val="Нормальный (таблица)"/>
    <w:basedOn w:val="a"/>
    <w:next w:val="a"/>
    <w:uiPriority w:val="99"/>
    <w:rsid w:val="00D2115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20">
    <w:name w:val="Без интервала2"/>
    <w:rsid w:val="00D2115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8">
    <w:name w:val="Прижатый влево"/>
    <w:basedOn w:val="a"/>
    <w:next w:val="a"/>
    <w:rsid w:val="00D211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9">
    <w:name w:val="Содержимое таблицы"/>
    <w:basedOn w:val="a"/>
    <w:rsid w:val="00D2115E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paragraph" w:styleId="aa">
    <w:name w:val="No Spacing"/>
    <w:link w:val="ab"/>
    <w:uiPriority w:val="1"/>
    <w:qFormat/>
    <w:rsid w:val="00D2115E"/>
    <w:pPr>
      <w:suppressAutoHyphens/>
      <w:autoSpaceDE w:val="0"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ac">
    <w:name w:val="Гипертекстовая ссылка"/>
    <w:basedOn w:val="a0"/>
    <w:rsid w:val="00500A77"/>
    <w:rPr>
      <w:b/>
      <w:bCs/>
      <w:color w:val="auto"/>
      <w:sz w:val="26"/>
      <w:szCs w:val="26"/>
    </w:rPr>
  </w:style>
  <w:style w:type="paragraph" w:styleId="ad">
    <w:name w:val="Balloon Text"/>
    <w:basedOn w:val="a"/>
    <w:link w:val="ae"/>
    <w:unhideWhenUsed/>
    <w:rsid w:val="00671C5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rsid w:val="00671C5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E351C4"/>
    <w:rPr>
      <w:rFonts w:ascii="Calibri" w:eastAsia="Times New Roman" w:hAnsi="Calibri" w:cs="Calibri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8615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861557"/>
  </w:style>
  <w:style w:type="paragraph" w:styleId="af1">
    <w:name w:val="footer"/>
    <w:basedOn w:val="a"/>
    <w:link w:val="af2"/>
    <w:uiPriority w:val="99"/>
    <w:unhideWhenUsed/>
    <w:rsid w:val="008615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861557"/>
  </w:style>
  <w:style w:type="character" w:customStyle="1" w:styleId="ab">
    <w:name w:val="Без интервала Знак"/>
    <w:link w:val="aa"/>
    <w:uiPriority w:val="1"/>
    <w:locked/>
    <w:rsid w:val="00FC6BE7"/>
    <w:rPr>
      <w:rFonts w:ascii="Calibri" w:eastAsia="Calibri" w:hAnsi="Calibri" w:cs="Calibri"/>
      <w:lang w:eastAsia="ar-SA"/>
    </w:rPr>
  </w:style>
  <w:style w:type="paragraph" w:styleId="af3">
    <w:name w:val="TOC Heading"/>
    <w:basedOn w:val="1"/>
    <w:next w:val="a"/>
    <w:uiPriority w:val="39"/>
    <w:semiHidden/>
    <w:unhideWhenUsed/>
    <w:qFormat/>
    <w:rsid w:val="00FC6BE7"/>
    <w:pPr>
      <w:suppressAutoHyphens w:val="0"/>
      <w:spacing w:line="276" w:lineRule="auto"/>
      <w:outlineLvl w:val="9"/>
    </w:pPr>
    <w:rPr>
      <w:lang w:eastAsia="ru-RU"/>
    </w:rPr>
  </w:style>
  <w:style w:type="paragraph" w:styleId="2">
    <w:name w:val="toc 2"/>
    <w:basedOn w:val="a"/>
    <w:next w:val="a"/>
    <w:autoRedefine/>
    <w:uiPriority w:val="39"/>
    <w:unhideWhenUsed/>
    <w:qFormat/>
    <w:rsid w:val="0095248D"/>
    <w:pPr>
      <w:numPr>
        <w:numId w:val="29"/>
      </w:numPr>
      <w:tabs>
        <w:tab w:val="left" w:pos="284"/>
      </w:tabs>
      <w:spacing w:after="0" w:line="360" w:lineRule="auto"/>
      <w:ind w:left="0" w:firstLine="709"/>
    </w:pPr>
    <w:rPr>
      <w:rFonts w:ascii="Times New Roman" w:eastAsia="Times New Roman" w:hAnsi="Times New Roman" w:cs="Times New Roman"/>
    </w:rPr>
  </w:style>
  <w:style w:type="paragraph" w:styleId="3">
    <w:name w:val="toc 3"/>
    <w:basedOn w:val="a"/>
    <w:next w:val="a"/>
    <w:autoRedefine/>
    <w:uiPriority w:val="39"/>
    <w:unhideWhenUsed/>
    <w:qFormat/>
    <w:rsid w:val="00FC6BE7"/>
    <w:pPr>
      <w:tabs>
        <w:tab w:val="left" w:pos="142"/>
        <w:tab w:val="left" w:pos="1134"/>
      </w:tabs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.i.serditov@syktyvdin.rkomi.r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yktyvdin.gosuslugi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yktyvdin.gosuslugi.ru/deyatelnost/napravleniya-deyatelnosti/strategicheskoe-upravlenie/munitsipalnye-programmy/godovye-otchety-po-realizatsii-programm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3791E89AFE8D812FB0D2A945BDA46491A928FDA9D5F62669305ABBEDB7BF2EDD9DB8139C83F6B3247DED85PFdEI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.i.serditov@syktyvdin.rkomi.ru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491513-FE68-4D76-B557-36D6D7EED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11</Pages>
  <Words>3543</Words>
  <Characters>20198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USER03_1</dc:creator>
  <cp:keywords/>
  <dc:description/>
  <cp:lastModifiedBy>Puser_7T</cp:lastModifiedBy>
  <cp:revision>5</cp:revision>
  <cp:lastPrinted>2025-04-01T13:00:00Z</cp:lastPrinted>
  <dcterms:created xsi:type="dcterms:W3CDTF">2025-04-01T12:49:00Z</dcterms:created>
  <dcterms:modified xsi:type="dcterms:W3CDTF">2025-04-23T11:22:00Z</dcterms:modified>
</cp:coreProperties>
</file>