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2D16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Сообщение </w:t>
      </w:r>
    </w:p>
    <w:p w14:paraId="4032AC3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 возможном установлении публичного сервитута для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объекта «Сети газораспределения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.п. сельского поселения Ыб</w:t>
      </w:r>
      <w:r>
        <w:rPr>
          <w:rFonts w:ascii="Times New Roman" w:hAnsi="Times New Roman" w:cs="Times New Roman"/>
          <w:sz w:val="28"/>
          <w:szCs w:val="28"/>
        </w:rPr>
        <w:t xml:space="preserve"> Сыктывдинского района»</w:t>
      </w:r>
    </w:p>
    <w:p w14:paraId="7FE2083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70301A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района «Сыктывдинский» Республики Коми информирует, что в связи с обращением 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 рассматривается ходатайство в целях строительства объекта «Сети газораспределения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.п. сельского поселения Ыб</w:t>
      </w:r>
      <w:r>
        <w:rPr>
          <w:rFonts w:ascii="Times New Roman" w:hAnsi="Times New Roman" w:cs="Times New Roman"/>
          <w:sz w:val="28"/>
          <w:szCs w:val="28"/>
        </w:rPr>
        <w:t xml:space="preserve"> Сыктывдинского района» в соответствии с пунктом 1 статьи 39.37 Земельного Кодекса Российской Федерации.</w:t>
      </w:r>
    </w:p>
    <w:p w14:paraId="7095F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сервитут испрашивается в отношении земель, расположенных в кадастров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кварталах</w:t>
      </w:r>
      <w:r>
        <w:rPr>
          <w:rFonts w:ascii="Times New Roman" w:hAnsi="Times New Roman" w:cs="Times New Roman"/>
          <w:sz w:val="28"/>
          <w:szCs w:val="28"/>
        </w:rPr>
        <w:t xml:space="preserve"> 11:04: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0401001, 11:04:0601001, 11:04:1601001, 11:04:2001001, 11:04:2701001, 11:04:27001002, 11:04:2701003, 11:04:2701004, 11:04:5201001, 11:04:5201002, 11:04:5201003, 11:04:5201004, 11:04:5201005, 11:04:5201006, 11:04:5201007</w:t>
      </w:r>
      <w:r>
        <w:rPr>
          <w:rFonts w:ascii="Times New Roman" w:hAnsi="Times New Roman" w:cs="Times New Roman"/>
          <w:sz w:val="28"/>
          <w:szCs w:val="28"/>
        </w:rPr>
        <w:t>, и земельных участков с кадастровыми номерами 11:04: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649</w:t>
      </w:r>
      <w:r>
        <w:rPr>
          <w:rFonts w:ascii="Times New Roman" w:hAnsi="Times New Roman" w:cs="Times New Roman"/>
          <w:sz w:val="28"/>
          <w:szCs w:val="28"/>
        </w:rPr>
        <w:t>, 11:04:0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01001:1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164</w:t>
      </w:r>
      <w:r>
        <w:rPr>
          <w:rFonts w:ascii="Times New Roman" w:hAnsi="Times New Roman" w:cs="Times New Roman"/>
          <w:sz w:val="28"/>
          <w:szCs w:val="28"/>
        </w:rPr>
        <w:t>, 11:04:0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01001: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1168</w:t>
      </w:r>
      <w:r>
        <w:rPr>
          <w:rFonts w:ascii="Times New Roman" w:hAnsi="Times New Roman" w:cs="Times New Roman"/>
          <w:sz w:val="28"/>
          <w:szCs w:val="28"/>
        </w:rPr>
        <w:t>, 11:04:0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01001: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11909</w:t>
      </w:r>
      <w:r>
        <w:rPr>
          <w:rFonts w:ascii="Times New Roman" w:hAnsi="Times New Roman" w:cs="Times New Roman"/>
          <w:sz w:val="28"/>
          <w:szCs w:val="28"/>
        </w:rPr>
        <w:t>, 11:04:0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01001: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1401, 11:04:0401001:1452, 11:04:0401001:2876, 11:04:0401001:957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 11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0401001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:860, 11:04:1601001:870, 11:04:1601001:871, 11:04:5201005:77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7A8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в газете «Наша жизнь», на официальном сайте муниципального района «Сыктывдинский» /https:/syktyvdin.gosuslugi.ru/) и на официальном сайте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Ыб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hint="default" w:ascii="Times New Roman" w:hAnsi="Times New Roman"/>
          <w:sz w:val="28"/>
          <w:szCs w:val="28"/>
        </w:rPr>
        <w:t>https://seloyb.gosuslugi.ru/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F3A5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публичных сервитутов можно ознакомиться на официальном сайте муниципального района  «Сыктывдинский» (/https:/syktyvdin.gosuslugi.ru/ по следующему маршруту: Главная – Деятельность – Направление деятельности - Градостроительство – Публичные сервитуты. </w:t>
      </w:r>
    </w:p>
    <w:p w14:paraId="4A407E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Заинтересованные лица могут ознакомиться с поступившим ходатайством об установлении публичного сервитута, подать заявление об учете прав на земельные участки в течение 15 дней со дня опубликования данного сообщения в администрацию муниципального района «Сыктывдинский» Республики Коми по адресу: Республика Коми, Сыктывдинский район, с. Выльгорт, ул. Д. Каликовой, 62, каб. 1. Тел. (82130) 7-12-49. Время приема заинтересованных лиц - в рабочие дни с 09.00 до 17.00. Перерыв с 13.00 до 14.00.</w:t>
      </w:r>
    </w:p>
    <w:p w14:paraId="3E5432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Дополнительно по всем вопросам можно обращаться: </w:t>
      </w: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Сыктывкар»,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167000, Республика Коми, г. Сыктывкар, ул. Красных Партизан, стр.33, </w:t>
      </w:r>
      <w:r>
        <w:fldChar w:fldCharType="begin"/>
      </w:r>
      <w:r>
        <w:instrText xml:space="preserve"> HYPERLINK "mailto:post@komigaz.ru"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post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@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komigaz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7C91F2B4">
      <w:pPr>
        <w:shd w:val="clear" w:color="auto" w:fill="FFFFFF"/>
        <w:spacing w:after="0" w:line="240" w:lineRule="auto"/>
        <w:ind w:firstLine="708"/>
        <w:jc w:val="both"/>
      </w:pPr>
    </w:p>
    <w:p w14:paraId="1DD59FEA">
      <w:pPr>
        <w:pStyle w:val="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установления публичного сервитута: </w:t>
      </w:r>
    </w:p>
    <w:p w14:paraId="2453243A">
      <w:pPr>
        <w:pStyle w:val="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Программа развития газоснабжения и газификации Республики Коми на период с 2021-2025 годы </w:t>
      </w:r>
    </w:p>
    <w:p w14:paraId="14CE9CE5">
      <w:pPr>
        <w:pStyle w:val="9"/>
        <w:jc w:val="both"/>
      </w:pPr>
      <w:r>
        <w:rPr>
          <w:sz w:val="28"/>
          <w:szCs w:val="28"/>
        </w:rPr>
        <w:t>2. Договор от 21.09.2023 №185/2023.</w:t>
      </w:r>
      <w:bookmarkStart w:id="0" w:name="_GoBack"/>
      <w:bookmarkEnd w:id="0"/>
      <w:r>
        <w:t xml:space="preserve">   </w:t>
      </w:r>
    </w:p>
    <w:sectPr>
      <w:pgSz w:w="11906" w:h="16838"/>
      <w:pgMar w:top="1134" w:right="707" w:bottom="1135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E"/>
    <w:rsid w:val="000238ED"/>
    <w:rsid w:val="0002621B"/>
    <w:rsid w:val="000315E8"/>
    <w:rsid w:val="00031F4D"/>
    <w:rsid w:val="00037145"/>
    <w:rsid w:val="00044BA4"/>
    <w:rsid w:val="0005453C"/>
    <w:rsid w:val="000563C0"/>
    <w:rsid w:val="000579F2"/>
    <w:rsid w:val="00062C24"/>
    <w:rsid w:val="00070F90"/>
    <w:rsid w:val="000762C9"/>
    <w:rsid w:val="00085040"/>
    <w:rsid w:val="000A34FA"/>
    <w:rsid w:val="000B0B73"/>
    <w:rsid w:val="000B2D99"/>
    <w:rsid w:val="000C7253"/>
    <w:rsid w:val="000D3A1D"/>
    <w:rsid w:val="000D5221"/>
    <w:rsid w:val="000E0112"/>
    <w:rsid w:val="000E03D4"/>
    <w:rsid w:val="00105602"/>
    <w:rsid w:val="00105682"/>
    <w:rsid w:val="001056AF"/>
    <w:rsid w:val="00114751"/>
    <w:rsid w:val="00116A08"/>
    <w:rsid w:val="00120C19"/>
    <w:rsid w:val="00146E49"/>
    <w:rsid w:val="00154308"/>
    <w:rsid w:val="0016158B"/>
    <w:rsid w:val="001818D1"/>
    <w:rsid w:val="001827F2"/>
    <w:rsid w:val="00187E0E"/>
    <w:rsid w:val="0019484D"/>
    <w:rsid w:val="001A57C4"/>
    <w:rsid w:val="001A6C0C"/>
    <w:rsid w:val="001C1943"/>
    <w:rsid w:val="001E2F9E"/>
    <w:rsid w:val="001F2B9F"/>
    <w:rsid w:val="001F7222"/>
    <w:rsid w:val="0022553E"/>
    <w:rsid w:val="00254552"/>
    <w:rsid w:val="00256DC9"/>
    <w:rsid w:val="0029453E"/>
    <w:rsid w:val="0029749B"/>
    <w:rsid w:val="002A3545"/>
    <w:rsid w:val="002B25E8"/>
    <w:rsid w:val="002E2B2C"/>
    <w:rsid w:val="00331625"/>
    <w:rsid w:val="00331EF2"/>
    <w:rsid w:val="003547E9"/>
    <w:rsid w:val="00360C89"/>
    <w:rsid w:val="003804FC"/>
    <w:rsid w:val="00382CD8"/>
    <w:rsid w:val="003912F3"/>
    <w:rsid w:val="003A15E8"/>
    <w:rsid w:val="003A4A66"/>
    <w:rsid w:val="003F676A"/>
    <w:rsid w:val="00403539"/>
    <w:rsid w:val="00403680"/>
    <w:rsid w:val="00411BCD"/>
    <w:rsid w:val="004238A1"/>
    <w:rsid w:val="004303E2"/>
    <w:rsid w:val="00447E92"/>
    <w:rsid w:val="00457473"/>
    <w:rsid w:val="00463504"/>
    <w:rsid w:val="00481BB8"/>
    <w:rsid w:val="004A34AF"/>
    <w:rsid w:val="004A59BE"/>
    <w:rsid w:val="004C41F6"/>
    <w:rsid w:val="004D623A"/>
    <w:rsid w:val="004F15C4"/>
    <w:rsid w:val="004F4C17"/>
    <w:rsid w:val="0050457E"/>
    <w:rsid w:val="00512459"/>
    <w:rsid w:val="005370F6"/>
    <w:rsid w:val="005417D1"/>
    <w:rsid w:val="0054617B"/>
    <w:rsid w:val="00546B3F"/>
    <w:rsid w:val="00556956"/>
    <w:rsid w:val="00593AFE"/>
    <w:rsid w:val="005A3B00"/>
    <w:rsid w:val="005A5925"/>
    <w:rsid w:val="005A7FC6"/>
    <w:rsid w:val="005B2D44"/>
    <w:rsid w:val="005B2F37"/>
    <w:rsid w:val="005B7D96"/>
    <w:rsid w:val="005F01B0"/>
    <w:rsid w:val="00606625"/>
    <w:rsid w:val="0061465E"/>
    <w:rsid w:val="00616C43"/>
    <w:rsid w:val="0061753C"/>
    <w:rsid w:val="006221AA"/>
    <w:rsid w:val="00635307"/>
    <w:rsid w:val="006508B8"/>
    <w:rsid w:val="006514DE"/>
    <w:rsid w:val="00670B15"/>
    <w:rsid w:val="00674698"/>
    <w:rsid w:val="00683AB1"/>
    <w:rsid w:val="006935F8"/>
    <w:rsid w:val="006C4A2B"/>
    <w:rsid w:val="006C5D6E"/>
    <w:rsid w:val="006E5EA5"/>
    <w:rsid w:val="006F0C70"/>
    <w:rsid w:val="0071364A"/>
    <w:rsid w:val="00715D1C"/>
    <w:rsid w:val="0073163D"/>
    <w:rsid w:val="00764864"/>
    <w:rsid w:val="00781701"/>
    <w:rsid w:val="007A372F"/>
    <w:rsid w:val="007D05C0"/>
    <w:rsid w:val="007E61BE"/>
    <w:rsid w:val="0080321E"/>
    <w:rsid w:val="00807627"/>
    <w:rsid w:val="00814483"/>
    <w:rsid w:val="0081730D"/>
    <w:rsid w:val="00833D2E"/>
    <w:rsid w:val="00856BF7"/>
    <w:rsid w:val="008736DD"/>
    <w:rsid w:val="0088459A"/>
    <w:rsid w:val="008864EB"/>
    <w:rsid w:val="0088761A"/>
    <w:rsid w:val="00897796"/>
    <w:rsid w:val="00897D18"/>
    <w:rsid w:val="008A5F03"/>
    <w:rsid w:val="008C32D7"/>
    <w:rsid w:val="008E40A9"/>
    <w:rsid w:val="008F054A"/>
    <w:rsid w:val="008F632F"/>
    <w:rsid w:val="00911722"/>
    <w:rsid w:val="009142BB"/>
    <w:rsid w:val="009145E3"/>
    <w:rsid w:val="009263B0"/>
    <w:rsid w:val="00933283"/>
    <w:rsid w:val="009654A4"/>
    <w:rsid w:val="0098655A"/>
    <w:rsid w:val="009865C6"/>
    <w:rsid w:val="009C6960"/>
    <w:rsid w:val="009C78C7"/>
    <w:rsid w:val="009D388E"/>
    <w:rsid w:val="009E53FA"/>
    <w:rsid w:val="009F1382"/>
    <w:rsid w:val="009F641D"/>
    <w:rsid w:val="00A620FF"/>
    <w:rsid w:val="00A62A8A"/>
    <w:rsid w:val="00A63706"/>
    <w:rsid w:val="00A846B1"/>
    <w:rsid w:val="00A92DA1"/>
    <w:rsid w:val="00A969D4"/>
    <w:rsid w:val="00AA7F1D"/>
    <w:rsid w:val="00AB6455"/>
    <w:rsid w:val="00AE31E6"/>
    <w:rsid w:val="00AF0593"/>
    <w:rsid w:val="00B058B7"/>
    <w:rsid w:val="00B13503"/>
    <w:rsid w:val="00B17F9C"/>
    <w:rsid w:val="00B436DF"/>
    <w:rsid w:val="00B53FF8"/>
    <w:rsid w:val="00B653C9"/>
    <w:rsid w:val="00B70543"/>
    <w:rsid w:val="00B750D5"/>
    <w:rsid w:val="00B76A0F"/>
    <w:rsid w:val="00B96AF4"/>
    <w:rsid w:val="00BD5CA6"/>
    <w:rsid w:val="00BE0880"/>
    <w:rsid w:val="00BE1BC7"/>
    <w:rsid w:val="00BE75B3"/>
    <w:rsid w:val="00BF401B"/>
    <w:rsid w:val="00C126C6"/>
    <w:rsid w:val="00C12A3C"/>
    <w:rsid w:val="00C625BB"/>
    <w:rsid w:val="00C80AEB"/>
    <w:rsid w:val="00C81E5E"/>
    <w:rsid w:val="00C913A6"/>
    <w:rsid w:val="00C9369F"/>
    <w:rsid w:val="00CA0C58"/>
    <w:rsid w:val="00CB258A"/>
    <w:rsid w:val="00CB2AA7"/>
    <w:rsid w:val="00CB3D1A"/>
    <w:rsid w:val="00CB510E"/>
    <w:rsid w:val="00CD23C3"/>
    <w:rsid w:val="00D112DC"/>
    <w:rsid w:val="00D118FD"/>
    <w:rsid w:val="00D23BDA"/>
    <w:rsid w:val="00D30C63"/>
    <w:rsid w:val="00D319E4"/>
    <w:rsid w:val="00D33D4F"/>
    <w:rsid w:val="00D455A2"/>
    <w:rsid w:val="00D6448A"/>
    <w:rsid w:val="00D714A9"/>
    <w:rsid w:val="00D77385"/>
    <w:rsid w:val="00D801F1"/>
    <w:rsid w:val="00D87EF7"/>
    <w:rsid w:val="00DA7E7E"/>
    <w:rsid w:val="00DD0294"/>
    <w:rsid w:val="00DD660D"/>
    <w:rsid w:val="00E233BC"/>
    <w:rsid w:val="00E26BED"/>
    <w:rsid w:val="00E50C6B"/>
    <w:rsid w:val="00E56C16"/>
    <w:rsid w:val="00E76A63"/>
    <w:rsid w:val="00E8482E"/>
    <w:rsid w:val="00E912DD"/>
    <w:rsid w:val="00E95B8F"/>
    <w:rsid w:val="00EA3BAC"/>
    <w:rsid w:val="00EB4B94"/>
    <w:rsid w:val="00EC6188"/>
    <w:rsid w:val="00EC7308"/>
    <w:rsid w:val="00F02DCD"/>
    <w:rsid w:val="00F07D6D"/>
    <w:rsid w:val="00F10B7B"/>
    <w:rsid w:val="00F27DD9"/>
    <w:rsid w:val="00F320E6"/>
    <w:rsid w:val="00F75E24"/>
    <w:rsid w:val="00F83C17"/>
    <w:rsid w:val="00F962FF"/>
    <w:rsid w:val="00FA298C"/>
    <w:rsid w:val="00FB2686"/>
    <w:rsid w:val="00FB5360"/>
    <w:rsid w:val="00FC3A1F"/>
    <w:rsid w:val="00FE4F27"/>
    <w:rsid w:val="00FF2543"/>
    <w:rsid w:val="177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ontstyle01"/>
    <w:basedOn w:val="2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4FEA-8787-4F27-BAA1-36D65D543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336</Words>
  <Characters>1919</Characters>
  <Lines>15</Lines>
  <Paragraphs>4</Paragraphs>
  <TotalTime>11</TotalTime>
  <ScaleCrop>false</ScaleCrop>
  <LinksUpToDate>false</LinksUpToDate>
  <CharactersWithSpaces>2251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2024-05-06T13:41:00Z</dcterms:created>
  <dc:creator>PUSER01</dc:creator>
  <cp:lastModifiedBy>u s e r</cp:lastModifiedBy>
  <cp:lastPrinted>2023-03-17T12:47:00Z</cp:lastPrinted>
  <dcterms:modified xsi:type="dcterms:W3CDTF">2025-04-03T12:25:56Z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99BD969B3A6F4932B269AEE31E930DD2_12</vt:lpwstr>
  </property>
</Properties>
</file>