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7AF" w:rsidRDefault="00A617AF" w:rsidP="00A617AF">
      <w:pPr>
        <w:spacing w:after="0" w:line="240" w:lineRule="auto"/>
        <w:jc w:val="center"/>
        <w:rPr>
          <w:rFonts w:ascii="Times New Roman" w:eastAsia="Times New Roman" w:hAnsi="Times New Roman"/>
          <w:b/>
          <w:caps/>
          <w:sz w:val="56"/>
          <w:szCs w:val="56"/>
          <w:lang w:eastAsia="ru-RU"/>
        </w:rPr>
      </w:pPr>
    </w:p>
    <w:p w:rsidR="00A617AF" w:rsidRDefault="00A617AF" w:rsidP="00A617AF">
      <w:pPr>
        <w:spacing w:after="0" w:line="240" w:lineRule="auto"/>
        <w:jc w:val="center"/>
        <w:rPr>
          <w:rFonts w:ascii="Times New Roman" w:eastAsia="Times New Roman" w:hAnsi="Times New Roman"/>
          <w:b/>
          <w:caps/>
          <w:sz w:val="56"/>
          <w:szCs w:val="56"/>
          <w:lang w:eastAsia="ru-RU"/>
        </w:rPr>
      </w:pPr>
    </w:p>
    <w:p w:rsidR="00A617AF" w:rsidRDefault="00A617AF" w:rsidP="00A617AF">
      <w:pPr>
        <w:spacing w:after="0" w:line="240" w:lineRule="auto"/>
        <w:jc w:val="center"/>
        <w:rPr>
          <w:rFonts w:ascii="Times New Roman" w:eastAsia="Times New Roman" w:hAnsi="Times New Roman"/>
          <w:b/>
          <w:caps/>
          <w:sz w:val="56"/>
          <w:szCs w:val="56"/>
          <w:lang w:eastAsia="ru-RU"/>
        </w:rPr>
      </w:pPr>
    </w:p>
    <w:p w:rsidR="00A617AF" w:rsidRPr="002D661A" w:rsidRDefault="00A617AF" w:rsidP="00A617AF">
      <w:pPr>
        <w:spacing w:after="0" w:line="240" w:lineRule="auto"/>
        <w:contextualSpacing/>
        <w:jc w:val="center"/>
        <w:rPr>
          <w:rFonts w:ascii="Times New Roman" w:eastAsia="Times New Roman" w:hAnsi="Times New Roman"/>
          <w:b/>
          <w:caps/>
          <w:color w:val="000000"/>
          <w:sz w:val="56"/>
          <w:szCs w:val="20"/>
          <w:lang w:eastAsia="ru-RU"/>
        </w:rPr>
      </w:pPr>
      <w:bookmarkStart w:id="0" w:name="_Hlk160440901"/>
      <w:bookmarkEnd w:id="0"/>
      <w:r w:rsidRPr="002D661A">
        <w:rPr>
          <w:rFonts w:ascii="Times New Roman" w:eastAsia="Times New Roman" w:hAnsi="Times New Roman"/>
          <w:b/>
          <w:caps/>
          <w:noProof/>
          <w:color w:val="000000"/>
          <w:sz w:val="56"/>
          <w:szCs w:val="20"/>
          <w:lang w:eastAsia="ru-RU"/>
        </w:rPr>
        <w:drawing>
          <wp:inline distT="0" distB="0" distL="0" distR="0" wp14:anchorId="4A2E3122" wp14:editId="691FCFF9">
            <wp:extent cx="1144270" cy="1548130"/>
            <wp:effectExtent l="0" t="0" r="0" b="0"/>
            <wp:docPr id="5" name="Рисунок 5"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rsidR="00A617AF" w:rsidRPr="002D661A" w:rsidRDefault="00A617AF" w:rsidP="00A617AF">
      <w:pPr>
        <w:spacing w:after="0" w:line="240" w:lineRule="auto"/>
        <w:jc w:val="center"/>
        <w:rPr>
          <w:rFonts w:ascii="Times New Roman" w:eastAsia="Times New Roman" w:hAnsi="Times New Roman"/>
          <w:b/>
          <w:caps/>
          <w:color w:val="000000"/>
          <w:sz w:val="56"/>
          <w:szCs w:val="20"/>
          <w:lang w:eastAsia="ru-RU"/>
        </w:rPr>
      </w:pPr>
    </w:p>
    <w:p w:rsidR="00A617AF" w:rsidRPr="002D661A" w:rsidRDefault="00A617AF" w:rsidP="00A617AF">
      <w:pPr>
        <w:spacing w:after="0" w:line="240" w:lineRule="auto"/>
        <w:jc w:val="center"/>
        <w:rPr>
          <w:rFonts w:ascii="Times New Roman" w:eastAsia="Times New Roman" w:hAnsi="Times New Roman"/>
          <w:b/>
          <w:caps/>
          <w:color w:val="000000"/>
          <w:sz w:val="40"/>
          <w:szCs w:val="40"/>
          <w:lang w:eastAsia="ru-RU"/>
        </w:rPr>
      </w:pPr>
      <w:r w:rsidRPr="002D661A">
        <w:rPr>
          <w:rFonts w:ascii="Times New Roman" w:eastAsia="Times New Roman" w:hAnsi="Times New Roman"/>
          <w:b/>
          <w:caps/>
          <w:color w:val="000000"/>
          <w:sz w:val="40"/>
          <w:szCs w:val="40"/>
          <w:lang w:eastAsia="ru-RU"/>
        </w:rPr>
        <w:t>Информационный</w:t>
      </w:r>
    </w:p>
    <w:p w:rsidR="00A617AF" w:rsidRPr="002D661A" w:rsidRDefault="00A617AF" w:rsidP="00A617AF">
      <w:pPr>
        <w:spacing w:after="0" w:line="240" w:lineRule="auto"/>
        <w:jc w:val="center"/>
        <w:rPr>
          <w:rFonts w:ascii="Times New Roman" w:eastAsia="Times New Roman" w:hAnsi="Times New Roman"/>
          <w:b/>
          <w:caps/>
          <w:color w:val="000000"/>
          <w:sz w:val="40"/>
          <w:szCs w:val="40"/>
          <w:lang w:eastAsia="ru-RU"/>
        </w:rPr>
      </w:pPr>
      <w:r w:rsidRPr="002D661A">
        <w:rPr>
          <w:rFonts w:ascii="Times New Roman" w:eastAsia="Times New Roman" w:hAnsi="Times New Roman"/>
          <w:b/>
          <w:caps/>
          <w:color w:val="000000"/>
          <w:sz w:val="40"/>
          <w:szCs w:val="40"/>
          <w:lang w:eastAsia="ru-RU"/>
        </w:rPr>
        <w:t>вестник</w:t>
      </w:r>
    </w:p>
    <w:p w:rsidR="00A617AF" w:rsidRPr="002D661A" w:rsidRDefault="00A617AF" w:rsidP="00A617AF">
      <w:pPr>
        <w:pBdr>
          <w:bottom w:val="single" w:sz="6" w:space="1" w:color="auto"/>
        </w:pBdr>
        <w:spacing w:after="0" w:line="240" w:lineRule="auto"/>
        <w:jc w:val="center"/>
        <w:rPr>
          <w:rFonts w:ascii="Times New Roman" w:eastAsia="Times New Roman" w:hAnsi="Times New Roman"/>
          <w:b/>
          <w:color w:val="000000"/>
          <w:sz w:val="40"/>
          <w:szCs w:val="40"/>
          <w:lang w:eastAsia="ru-RU"/>
        </w:rPr>
      </w:pPr>
      <w:r w:rsidRPr="002D661A">
        <w:rPr>
          <w:rFonts w:ascii="Times New Roman" w:eastAsia="Times New Roman" w:hAnsi="Times New Roman"/>
          <w:b/>
          <w:color w:val="000000"/>
          <w:sz w:val="40"/>
          <w:szCs w:val="40"/>
          <w:lang w:eastAsia="ru-RU"/>
        </w:rPr>
        <w:t>Совета и администрации муниципального образования муниципального района «Сыктывдинский»</w:t>
      </w:r>
    </w:p>
    <w:p w:rsidR="00A617AF" w:rsidRPr="002D661A" w:rsidRDefault="00A617AF" w:rsidP="00A617AF">
      <w:pPr>
        <w:spacing w:after="0" w:line="240" w:lineRule="auto"/>
        <w:jc w:val="center"/>
        <w:rPr>
          <w:rFonts w:ascii="Times New Roman" w:eastAsia="Times New Roman" w:hAnsi="Times New Roman"/>
          <w:b/>
          <w:color w:val="000000"/>
          <w:sz w:val="28"/>
          <w:szCs w:val="28"/>
          <w:lang w:eastAsia="ru-RU"/>
        </w:rPr>
      </w:pPr>
      <w:r w:rsidRPr="002D661A">
        <w:rPr>
          <w:rFonts w:ascii="Times New Roman" w:eastAsia="Times New Roman" w:hAnsi="Times New Roman"/>
          <w:b/>
          <w:color w:val="000000"/>
          <w:sz w:val="28"/>
          <w:szCs w:val="28"/>
          <w:lang w:eastAsia="ru-RU"/>
        </w:rPr>
        <w:t>Периодическое печатное средство массовой информации</w:t>
      </w:r>
    </w:p>
    <w:p w:rsidR="00A617AF" w:rsidRPr="002D661A" w:rsidRDefault="00A617AF" w:rsidP="00A617AF">
      <w:pPr>
        <w:spacing w:after="0" w:line="240" w:lineRule="auto"/>
        <w:jc w:val="center"/>
        <w:rPr>
          <w:rFonts w:ascii="Times New Roman" w:eastAsia="Times New Roman" w:hAnsi="Times New Roman"/>
          <w:b/>
          <w:color w:val="000000"/>
          <w:sz w:val="28"/>
          <w:szCs w:val="28"/>
          <w:lang w:eastAsia="ru-RU"/>
        </w:rPr>
      </w:pPr>
      <w:r w:rsidRPr="002D661A">
        <w:rPr>
          <w:rFonts w:ascii="Times New Roman" w:eastAsia="Times New Roman" w:hAnsi="Times New Roman"/>
          <w:b/>
          <w:color w:val="000000"/>
          <w:sz w:val="28"/>
          <w:szCs w:val="28"/>
          <w:lang w:eastAsia="ru-RU"/>
        </w:rPr>
        <w:t xml:space="preserve">(периодическое печатное издание) </w:t>
      </w:r>
    </w:p>
    <w:p w:rsidR="00A617AF" w:rsidRPr="002D661A" w:rsidRDefault="00A617AF" w:rsidP="00A617AF">
      <w:pPr>
        <w:spacing w:after="0" w:line="240" w:lineRule="auto"/>
        <w:jc w:val="center"/>
        <w:rPr>
          <w:rFonts w:ascii="Times New Roman" w:eastAsia="Times New Roman" w:hAnsi="Times New Roman"/>
          <w:b/>
          <w:color w:val="000000"/>
          <w:sz w:val="28"/>
          <w:szCs w:val="28"/>
          <w:lang w:eastAsia="ru-RU"/>
        </w:rPr>
      </w:pPr>
      <w:r w:rsidRPr="002D661A">
        <w:rPr>
          <w:rFonts w:ascii="Times New Roman" w:eastAsia="Times New Roman" w:hAnsi="Times New Roman"/>
          <w:b/>
          <w:color w:val="000000"/>
          <w:sz w:val="28"/>
          <w:szCs w:val="28"/>
          <w:lang w:eastAsia="ru-RU"/>
        </w:rPr>
        <w:t>муниципального района «Сыктывдинский» Республики Коми</w:t>
      </w:r>
    </w:p>
    <w:p w:rsidR="00A617AF" w:rsidRPr="002D661A" w:rsidRDefault="00A617AF" w:rsidP="00A617AF">
      <w:pPr>
        <w:spacing w:after="0" w:line="240" w:lineRule="auto"/>
        <w:jc w:val="right"/>
        <w:rPr>
          <w:rFonts w:ascii="Times New Roman" w:eastAsia="Times New Roman" w:hAnsi="Times New Roman"/>
          <w:color w:val="000000"/>
          <w:sz w:val="28"/>
          <w:szCs w:val="28"/>
          <w:lang w:eastAsia="ru-RU"/>
        </w:rPr>
      </w:pPr>
      <w:r w:rsidRPr="002D661A">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4</w:t>
      </w:r>
      <w:r w:rsidRPr="002D661A">
        <w:rPr>
          <w:rFonts w:ascii="Times New Roman" w:eastAsia="Times New Roman" w:hAnsi="Times New Roman"/>
          <w:color w:val="000000"/>
          <w:sz w:val="28"/>
          <w:szCs w:val="28"/>
          <w:lang w:eastAsia="ru-RU"/>
        </w:rPr>
        <w:t xml:space="preserve"> </w:t>
      </w:r>
    </w:p>
    <w:p w:rsidR="00A617AF" w:rsidRDefault="00A617AF" w:rsidP="00A617AF">
      <w:pPr>
        <w:spacing w:after="0" w:line="240" w:lineRule="auto"/>
        <w:jc w:val="center"/>
        <w:rPr>
          <w:rFonts w:ascii="Times New Roman" w:eastAsia="Times New Roman" w:hAnsi="Times New Roman"/>
          <w:b/>
          <w:color w:val="000000"/>
          <w:sz w:val="56"/>
          <w:szCs w:val="20"/>
          <w:lang w:eastAsia="ru-RU"/>
        </w:rPr>
      </w:pPr>
    </w:p>
    <w:p w:rsidR="00A617AF" w:rsidRDefault="00A617AF" w:rsidP="00A617AF">
      <w:pPr>
        <w:spacing w:after="0" w:line="240" w:lineRule="auto"/>
        <w:jc w:val="center"/>
        <w:rPr>
          <w:rFonts w:ascii="Times New Roman" w:eastAsia="Times New Roman" w:hAnsi="Times New Roman"/>
          <w:b/>
          <w:color w:val="000000"/>
          <w:sz w:val="56"/>
          <w:szCs w:val="20"/>
          <w:lang w:eastAsia="ru-RU"/>
        </w:rPr>
      </w:pPr>
    </w:p>
    <w:p w:rsidR="00A617AF" w:rsidRDefault="00A617AF" w:rsidP="00A617AF">
      <w:pPr>
        <w:spacing w:after="0" w:line="240" w:lineRule="auto"/>
        <w:jc w:val="center"/>
        <w:rPr>
          <w:rFonts w:ascii="Times New Roman" w:eastAsia="Times New Roman" w:hAnsi="Times New Roman"/>
          <w:b/>
          <w:color w:val="000000"/>
          <w:sz w:val="56"/>
          <w:szCs w:val="20"/>
          <w:lang w:eastAsia="ru-RU"/>
        </w:rPr>
      </w:pPr>
    </w:p>
    <w:p w:rsidR="00A617AF" w:rsidRDefault="00A617AF" w:rsidP="00A617AF">
      <w:pPr>
        <w:spacing w:after="0" w:line="240" w:lineRule="auto"/>
        <w:jc w:val="center"/>
        <w:rPr>
          <w:rFonts w:ascii="Times New Roman" w:eastAsia="Times New Roman" w:hAnsi="Times New Roman"/>
          <w:b/>
          <w:color w:val="000000"/>
          <w:sz w:val="56"/>
          <w:szCs w:val="20"/>
          <w:lang w:eastAsia="ru-RU"/>
        </w:rPr>
      </w:pPr>
    </w:p>
    <w:p w:rsidR="00A617AF" w:rsidRDefault="00A617AF" w:rsidP="00A617AF">
      <w:pPr>
        <w:spacing w:after="0" w:line="240" w:lineRule="auto"/>
        <w:jc w:val="center"/>
        <w:rPr>
          <w:rFonts w:ascii="Times New Roman" w:eastAsia="Times New Roman" w:hAnsi="Times New Roman"/>
          <w:b/>
          <w:color w:val="000000"/>
          <w:sz w:val="56"/>
          <w:szCs w:val="20"/>
          <w:lang w:eastAsia="ru-RU"/>
        </w:rPr>
      </w:pPr>
    </w:p>
    <w:p w:rsidR="00A617AF" w:rsidRPr="002D661A" w:rsidRDefault="00A617AF" w:rsidP="00A617AF">
      <w:pPr>
        <w:spacing w:after="0" w:line="240" w:lineRule="auto"/>
        <w:jc w:val="center"/>
        <w:rPr>
          <w:rFonts w:ascii="Times New Roman" w:eastAsia="Times New Roman" w:hAnsi="Times New Roman"/>
          <w:b/>
          <w:color w:val="000000"/>
          <w:sz w:val="56"/>
          <w:szCs w:val="20"/>
          <w:lang w:eastAsia="ru-RU"/>
        </w:rPr>
      </w:pPr>
    </w:p>
    <w:p w:rsidR="00A617AF" w:rsidRPr="002D661A" w:rsidRDefault="00A617AF" w:rsidP="00A617AF">
      <w:pPr>
        <w:spacing w:after="0" w:line="240" w:lineRule="auto"/>
        <w:jc w:val="center"/>
        <w:rPr>
          <w:rFonts w:ascii="Times New Roman" w:eastAsia="Times New Roman" w:hAnsi="Times New Roman"/>
          <w:b/>
          <w:color w:val="000000"/>
          <w:sz w:val="32"/>
          <w:szCs w:val="20"/>
          <w:lang w:eastAsia="ru-RU"/>
        </w:rPr>
      </w:pPr>
    </w:p>
    <w:p w:rsidR="00A617AF" w:rsidRPr="002D661A" w:rsidRDefault="00A617AF" w:rsidP="00A617AF">
      <w:pPr>
        <w:spacing w:after="0" w:line="240" w:lineRule="auto"/>
        <w:jc w:val="center"/>
        <w:rPr>
          <w:rFonts w:ascii="Times New Roman" w:eastAsia="Times New Roman" w:hAnsi="Times New Roman"/>
          <w:color w:val="000000"/>
          <w:sz w:val="28"/>
          <w:szCs w:val="28"/>
          <w:lang w:eastAsia="ru-RU"/>
        </w:rPr>
      </w:pPr>
      <w:r w:rsidRPr="002D661A">
        <w:rPr>
          <w:rFonts w:ascii="Times New Roman" w:eastAsia="Times New Roman" w:hAnsi="Times New Roman"/>
          <w:color w:val="000000"/>
          <w:sz w:val="28"/>
          <w:szCs w:val="28"/>
          <w:lang w:eastAsia="ru-RU"/>
        </w:rPr>
        <w:t>Март 2024 года</w:t>
      </w:r>
    </w:p>
    <w:p w:rsidR="00A617AF" w:rsidRPr="002D661A" w:rsidRDefault="00A617AF" w:rsidP="00A617AF">
      <w:pPr>
        <w:spacing w:after="0" w:line="240" w:lineRule="auto"/>
        <w:jc w:val="center"/>
        <w:rPr>
          <w:rFonts w:ascii="Times New Roman" w:eastAsia="Times New Roman" w:hAnsi="Times New Roman"/>
          <w:color w:val="000000"/>
          <w:sz w:val="32"/>
          <w:szCs w:val="20"/>
          <w:lang w:eastAsia="ru-RU"/>
        </w:rPr>
      </w:pPr>
      <w:r w:rsidRPr="002D661A">
        <w:rPr>
          <w:rFonts w:ascii="Times New Roman" w:eastAsia="Times New Roman" w:hAnsi="Times New Roman"/>
          <w:color w:val="000000"/>
          <w:sz w:val="28"/>
          <w:szCs w:val="28"/>
          <w:lang w:eastAsia="ru-RU"/>
        </w:rPr>
        <w:t>с. Выльгорт</w:t>
      </w:r>
    </w:p>
    <w:p w:rsidR="001B7D32" w:rsidRDefault="001B7D32">
      <w:pPr>
        <w:spacing w:after="0" w:line="240" w:lineRule="auto"/>
        <w:jc w:val="center"/>
        <w:rPr>
          <w:rFonts w:ascii="Times New Roman" w:eastAsia="Times New Roman" w:hAnsi="Times New Roman"/>
          <w:b/>
          <w:smallCaps/>
          <w:sz w:val="28"/>
          <w:szCs w:val="28"/>
          <w:u w:val="single"/>
          <w:lang w:eastAsia="ru-RU"/>
        </w:rPr>
      </w:pPr>
    </w:p>
    <w:p w:rsidR="001B7D32" w:rsidRDefault="001B7D32">
      <w:pPr>
        <w:jc w:val="center"/>
        <w:rPr>
          <w:rFonts w:ascii="Times New Roman" w:eastAsia="Times New Roman" w:hAnsi="Times New Roman"/>
          <w:b/>
          <w:smallCaps/>
          <w:sz w:val="28"/>
          <w:szCs w:val="28"/>
          <w:u w:val="single"/>
          <w:lang w:eastAsia="ru-RU"/>
        </w:rPr>
        <w:sectPr w:rsidR="001B7D32">
          <w:headerReference w:type="default" r:id="rId11"/>
          <w:footerReference w:type="default" r:id="rId12"/>
          <w:footerReference w:type="first" r:id="rId13"/>
          <w:pgSz w:w="11906" w:h="16838"/>
          <w:pgMar w:top="1134" w:right="707" w:bottom="1134" w:left="1418" w:header="709" w:footer="709" w:gutter="0"/>
          <w:pgNumType w:start="1"/>
          <w:cols w:space="708"/>
          <w:docGrid w:linePitch="360"/>
        </w:sectPr>
      </w:pPr>
    </w:p>
    <w:p w:rsidR="001B7D32" w:rsidRDefault="00D22EB6">
      <w:pPr>
        <w:jc w:val="center"/>
        <w:rPr>
          <w:rFonts w:ascii="Times New Roman" w:eastAsia="Times New Roman" w:hAnsi="Times New Roman"/>
          <w:b/>
          <w:smallCaps/>
          <w:sz w:val="28"/>
          <w:szCs w:val="28"/>
          <w:u w:val="single"/>
          <w:lang w:eastAsia="ru-RU"/>
        </w:rPr>
      </w:pPr>
      <w:r>
        <w:rPr>
          <w:rFonts w:ascii="Times New Roman" w:eastAsia="Times New Roman" w:hAnsi="Times New Roman"/>
          <w:b/>
          <w:smallCaps/>
          <w:sz w:val="28"/>
          <w:szCs w:val="28"/>
          <w:u w:val="single"/>
          <w:lang w:eastAsia="ru-RU"/>
        </w:rPr>
        <w:lastRenderedPageBreak/>
        <w:t>СОДЕРЖАНИЕ:</w:t>
      </w: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D22EB6">
      <w:pPr>
        <w:suppressAutoHyphens/>
        <w:autoSpaceDN w:val="0"/>
        <w:spacing w:after="0" w:line="240" w:lineRule="auto"/>
        <w:jc w:val="center"/>
        <w:textAlignment w:val="baseline"/>
        <w:rPr>
          <w:rFonts w:ascii="Times New Roman" w:eastAsia="Arial" w:hAnsi="Times New Roman"/>
          <w:b/>
          <w:sz w:val="24"/>
          <w:szCs w:val="24"/>
          <w:lang w:eastAsia="zh-CN" w:bidi="hi-IN"/>
        </w:rPr>
      </w:pPr>
      <w:r>
        <w:rPr>
          <w:rFonts w:ascii="Times New Roman" w:eastAsia="Arial" w:hAnsi="Times New Roman"/>
          <w:b/>
          <w:sz w:val="24"/>
          <w:szCs w:val="24"/>
          <w:lang w:eastAsia="zh-CN" w:bidi="hi-IN"/>
        </w:rPr>
        <w:t>РАЗДЕЛ ВТОРОЙ:</w:t>
      </w:r>
    </w:p>
    <w:p w:rsidR="001B7D32" w:rsidRDefault="00D22EB6">
      <w:pPr>
        <w:suppressAutoHyphens/>
        <w:autoSpaceDN w:val="0"/>
        <w:spacing w:after="0" w:line="240" w:lineRule="auto"/>
        <w:jc w:val="center"/>
        <w:textAlignment w:val="baseline"/>
        <w:rPr>
          <w:rFonts w:ascii="Times New Roman" w:eastAsia="Arial" w:hAnsi="Times New Roman"/>
          <w:b/>
          <w:sz w:val="24"/>
          <w:szCs w:val="24"/>
          <w:lang w:eastAsia="zh-CN" w:bidi="hi-IN"/>
        </w:rPr>
      </w:pPr>
      <w:r>
        <w:rPr>
          <w:rFonts w:ascii="Times New Roman" w:eastAsia="Arial" w:hAnsi="Times New Roman"/>
          <w:b/>
          <w:sz w:val="24"/>
          <w:szCs w:val="24"/>
          <w:lang w:eastAsia="zh-CN" w:bidi="hi-IN"/>
        </w:rPr>
        <w:t>нормативно – правовые акты                                                                                                                     администрации муниципального района «Сыктывдинский» Республики Коми</w:t>
      </w: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tbl>
      <w:tblPr>
        <w:tblW w:w="100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8"/>
        <w:gridCol w:w="1730"/>
      </w:tblGrid>
      <w:tr w:rsidR="001B7D32">
        <w:trPr>
          <w:trHeight w:val="455"/>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главы муниципального района «Сыктывдинский» Республики Коми - руководителя администрации муниципального района «Сыктывдинский» Республики Коми  от 12.02.2024 № 2/3-г «О подготовке проекта решения Совета муниципального района «Сыктывдинский» Республики Коми о внесении изменений в генеральный план сельского поселения «Выльгорт», утвержденного решением Совета муниципального образования муниципального района «Сыктывдинский» от 26 марта 2020 года №48/3-3»</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EA18EB">
              <w:rPr>
                <w:rFonts w:ascii="Times New Roman" w:eastAsia="Arial" w:hAnsi="Times New Roman"/>
                <w:bCs/>
                <w:sz w:val="20"/>
                <w:szCs w:val="20"/>
                <w:lang w:eastAsia="zh-CN" w:bidi="hi-IN"/>
              </w:rPr>
              <w:t>5</w:t>
            </w:r>
          </w:p>
        </w:tc>
      </w:tr>
      <w:tr w:rsidR="001B7D32">
        <w:trPr>
          <w:trHeight w:val="455"/>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главы муниципального района «Сыктывдинский» Республики Коми - руководителя администрации муниципального района «Сыктывдинский» Республики Коми  от 14.02.2024 № 2/4-г «О назначении проведения публичных слушаний по утверждению  проекта планировки и проекта межевания территории, для размещения линейного объекта: «Строительство напорного канализационного коллектора и канализационной насосной станции по ул. Мелиораторов, с. Зеленец, Сыктывдинского района, Республики Коми»</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EA18EB">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w:t>
            </w:r>
            <w:r w:rsidR="00D22EB6">
              <w:rPr>
                <w:rFonts w:ascii="Times New Roman" w:eastAsia="Arial" w:hAnsi="Times New Roman"/>
                <w:bCs/>
                <w:sz w:val="20"/>
                <w:szCs w:val="20"/>
                <w:lang w:eastAsia="zh-CN" w:bidi="hi-IN"/>
              </w:rPr>
              <w:t>тр</w:t>
            </w:r>
            <w:r>
              <w:rPr>
                <w:rFonts w:ascii="Times New Roman" w:eastAsia="Arial" w:hAnsi="Times New Roman"/>
                <w:bCs/>
                <w:sz w:val="20"/>
                <w:szCs w:val="20"/>
                <w:lang w:eastAsia="zh-CN" w:bidi="hi-IN"/>
              </w:rPr>
              <w:t>8</w:t>
            </w:r>
            <w:r w:rsidR="00D22EB6">
              <w:rPr>
                <w:rFonts w:ascii="Times New Roman" w:eastAsia="Arial" w:hAnsi="Times New Roman"/>
                <w:bCs/>
                <w:sz w:val="20"/>
                <w:szCs w:val="20"/>
                <w:lang w:eastAsia="zh-CN" w:bidi="hi-IN"/>
              </w:rPr>
              <w:t>.</w:t>
            </w:r>
          </w:p>
        </w:tc>
      </w:tr>
      <w:tr w:rsidR="001B7D32">
        <w:trPr>
          <w:trHeight w:val="455"/>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 xml:space="preserve"> Постановление главы муниципального района «Сыктывдинский» Республики Коми - руководителя администрации муниципального района «Сыктывдинский» Республики Коми  от 20.02.2024 № 2/5-г «О подготовке проекта решения Совета муниципального района «Сыктывдинский» Республики Коми о внесении изменений в генеральный план сельского поселения «Слудка», утверждённого решением Совета муниципального образования муниципального района «Сыктывдинский» от 26 февраля 2016 года №5/2-15»</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EA18EB">
              <w:rPr>
                <w:rFonts w:ascii="Times New Roman" w:eastAsia="Arial" w:hAnsi="Times New Roman"/>
                <w:bCs/>
                <w:sz w:val="20"/>
                <w:szCs w:val="20"/>
                <w:lang w:eastAsia="zh-CN" w:bidi="hi-IN"/>
              </w:rPr>
              <w:t>14</w:t>
            </w:r>
          </w:p>
        </w:tc>
      </w:tr>
      <w:tr w:rsidR="001B7D32">
        <w:trPr>
          <w:trHeight w:val="455"/>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главы муниципального района «Сыктывдинский» Республики Коми - руководителя администрации муниципального района «Сыктывдинский» Республики Коми  от 27.02.2024 №  2/6-г «О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решение Совета муниципального образования муниципального района «Сыктывдинский» от 28 июня 2018 года № 29/6-6 «Об утверждении правил землепользования и застройки муниципального образования сельского поселения «Зеленец» муниципального района «Сыктывдинский»</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EA18EB">
              <w:rPr>
                <w:rFonts w:ascii="Times New Roman" w:eastAsia="Arial" w:hAnsi="Times New Roman"/>
                <w:bCs/>
                <w:sz w:val="20"/>
                <w:szCs w:val="20"/>
                <w:lang w:eastAsia="zh-CN" w:bidi="hi-IN"/>
              </w:rPr>
              <w:t>17</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 xml:space="preserve">Постановление администрации  муниципального района «Сыктывдинский» Республики Коми от 01.02.2024 №  2/110 «О внесении изменений в постановление администрации муниципального образования муниципального района «Сыктывдинский» от 28 февраля 2020 года № 2/339 «Об утверждении стоимости гарантированного перечня услуг по погребению умерших (погибших) на территории муниципального образования муниципального района «Сыктывдинский»  </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EA18EB">
              <w:rPr>
                <w:rFonts w:ascii="Times New Roman" w:eastAsia="Arial" w:hAnsi="Times New Roman"/>
                <w:bCs/>
                <w:sz w:val="20"/>
                <w:szCs w:val="20"/>
                <w:lang w:eastAsia="zh-CN" w:bidi="hi-IN"/>
              </w:rPr>
              <w:t>19</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02.02.2024  № 2/133 «О разрешении на разработку проекта планировки и проекта межевания территории»</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EA18EB">
              <w:rPr>
                <w:rFonts w:ascii="Times New Roman" w:eastAsia="Arial" w:hAnsi="Times New Roman"/>
                <w:bCs/>
                <w:sz w:val="20"/>
                <w:szCs w:val="20"/>
                <w:lang w:eastAsia="zh-CN" w:bidi="hi-IN"/>
              </w:rPr>
              <w:t>25</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 xml:space="preserve">Постановление администрации  муниципального района «Сыктывдинский» Республики Коми от 02.02.2024  № 2/134 «О внесении изменений в постановление администрации муниципального района «Сыктывдинский» Республики Коми от 23 июня 2022 года № 6/737 «Об утверждении муниципальной программы муниципального района Сыктывдинский» </w:t>
            </w:r>
          </w:p>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Республики Коми «Развитие экономики»</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EA18EB">
              <w:rPr>
                <w:rFonts w:ascii="Times New Roman" w:eastAsia="Arial" w:hAnsi="Times New Roman"/>
                <w:bCs/>
                <w:sz w:val="20"/>
                <w:szCs w:val="20"/>
                <w:lang w:eastAsia="zh-CN" w:bidi="hi-IN"/>
              </w:rPr>
              <w:t>26</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 xml:space="preserve">Постановление администрации  муниципального района «Сыктывдинский» Республики Коми от 02.02.2024  № 2/137 «О внесении изменений в постановление администрации муниципального района «Сыктывдинский» Республики Коми от 23 ноября 2023 года № 11/1847 «Об утверждении муниципальной программы муниципального района «Сыктывдинский» Республики Коми «Развитие транспортной системы» </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EA18EB">
              <w:rPr>
                <w:rFonts w:ascii="Times New Roman" w:eastAsia="Arial" w:hAnsi="Times New Roman"/>
                <w:bCs/>
                <w:sz w:val="20"/>
                <w:szCs w:val="20"/>
                <w:lang w:eastAsia="zh-CN" w:bidi="hi-IN"/>
              </w:rPr>
              <w:t>30</w:t>
            </w:r>
          </w:p>
        </w:tc>
      </w:tr>
      <w:tr w:rsidR="001B7D32">
        <w:trPr>
          <w:trHeight w:val="431"/>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05.02.2024  № 2/140 «О признании утратившим силу постановления администрации муниципального образования муниципального района «Сыктывдинский» от 15 декабря 2017 года № 12/2200 «Об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 автомобильным дорогам местного значения в границах муниципального образования»</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EA18EB">
              <w:rPr>
                <w:rFonts w:ascii="Times New Roman" w:eastAsia="Arial" w:hAnsi="Times New Roman"/>
                <w:bCs/>
                <w:sz w:val="20"/>
                <w:szCs w:val="20"/>
                <w:lang w:eastAsia="zh-CN" w:bidi="hi-IN"/>
              </w:rPr>
              <w:t>34</w:t>
            </w:r>
          </w:p>
        </w:tc>
      </w:tr>
      <w:tr w:rsidR="001B7D32">
        <w:trPr>
          <w:trHeight w:val="289"/>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lastRenderedPageBreak/>
              <w:t>Постановление администрации  муниципального района «Сыктывдинский» Республики Коми от 05.02.2024 № 2/141 «О внесении изменений в постановлениеадминистрации муниципального  района «Сыктывдинский» Республики Коми от  11 апреля 2023 года № 4/440 «Об утверждении краткосрочный плана реализации региональной программы капитального ремонта общего имущества в многоквартирных домах в муниципальном районе «Сыктывдинский» в 2024-2026 годы»</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EA18EB">
              <w:rPr>
                <w:rFonts w:ascii="Times New Roman" w:eastAsia="Arial" w:hAnsi="Times New Roman"/>
                <w:bCs/>
                <w:sz w:val="20"/>
                <w:szCs w:val="20"/>
                <w:lang w:eastAsia="zh-CN" w:bidi="hi-IN"/>
              </w:rPr>
              <w:t>36</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05.02.2024 № 2/145 «О выделении специальных мест для размещения печатных предвыборных агитационных материалов на выборах Президента Российской Федерации в 2024 году»</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41</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06.02.2024 № 2/147 «О внесении изменений в постановление администрации муниципального района «Сыктывдинский» Республики Коми от 29 марта 2023 года № 3/376 «Об утверждении реестра муниципальных маршрутов регулярных перевозок пассажиров и багажа автомобильным транспортом на территории муниципального района «Сыктывдинский»</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46</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07.02.2024 № 2/154 «О введении временного ограничения на движение транспортных средств»</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55</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08.02.2024 № 2/156 «О проведении диспансеризации определённых групп взрослого населения Сыктывдинского района в 2024 году»</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58</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08.02.2024 № 2/159 «О проведении муниципального этапа республиканского конкурса на звание «Лучший народный дружинник Республики Коми»</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65</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09.02.2024 № 2/161 «О проведении районного фестиваля среди сельских поселений муниципального района «Сыктывдинский» Республики Коми «Менам дона чужан му» («Земля моя родная»)»</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77</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09.02.2024  № 2/162 «Об изменении состава Координационного совета при главе муниципального района «Сыктывдинский» по взаимодействию с российским движением детей и молодёжи «Движение Первых», его региональным отделением, местным и первичными отделениями Сыктывдинского района» утверждённого постановлением администрации муниципального района «Сыктывдинский» Республики Коми от 28 августа 2023 года № 8/1263»</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84</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12.02.2024 № 2/171 «О внесении изменений в Устав муниципальной бюджетной организации  дополнительного образования «Детская школа искусств с. Пажга»</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90</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13.02.2024 № 2/184 «О внесении изменений в постановление администрации муниципального района «Сыктывдинский» от 22 июля 2022 года №7/917 «Об утверждении муниципальной программы муниципального района «Сыктывдинский» Республики Коми «Обеспечение доступным и комфортным жильем»</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92</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14.02.2024 № 2/186 «Об утверждении схемы дорожных знаков автомобильной дороги общего пользования местного значения «Подъезд к кварталу «13» с. Выльгорт»</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113</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 xml:space="preserve">Постановление администрации  муниципального района «Сыктывдинский» Республики Коми от 16.02.2024 № 2/204 «О внесении изменений в постановление администрации муниципального района «Сыктывдинский» от 25 июля 2022 года  № 7/922 «О внесении изменений Устав муниципального бюджетного учреждения культуры «Сыктывдинский Дом народных ремесел «Зарань» и Устав муниципального бюджетного учреждения культуры </w:t>
            </w:r>
          </w:p>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«Сыктывдинский Дом народных ремесел «Зарань»</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116</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16.02.2024 № 2/206 «О внесении изменений в постановление администрации муниципального образования муниципального района «Сыктывдинский» от 4 декабря 2018 года № 12/1077 «О совете по гармонизации межнациональных и межконфессиональных отношений на территории МО МР «Сыктывдинский»</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118</w:t>
            </w:r>
          </w:p>
        </w:tc>
      </w:tr>
      <w:tr w:rsidR="001B7D32">
        <w:trPr>
          <w:trHeight w:val="289"/>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 xml:space="preserve">Постановление администрации  муниципального района «Сыктывдинский» Республики Коми от 19.02.2024 № 2/209 «О внесении изменений в приложение 2 постановления администрации МО МР «Сыктывдинский» от 3 октября 2012 года № 10/2333 «О комиссии по предоставлению </w:t>
            </w:r>
            <w:r>
              <w:rPr>
                <w:rFonts w:ascii="Times New Roman" w:eastAsia="Lucida Sans Unicode" w:hAnsi="Times New Roman"/>
                <w:kern w:val="2"/>
                <w:sz w:val="20"/>
                <w:lang w:eastAsia="ar-SA"/>
              </w:rPr>
              <w:lastRenderedPageBreak/>
              <w:t>социальной помощи гражданам, оказавшимся в трудной жизненной ситуации по независящим от них обстоятельствам»</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lastRenderedPageBreak/>
              <w:t>стр.</w:t>
            </w:r>
            <w:r w:rsidR="004D3369">
              <w:rPr>
                <w:rFonts w:ascii="Times New Roman" w:eastAsia="Arial" w:hAnsi="Times New Roman"/>
                <w:bCs/>
                <w:sz w:val="20"/>
                <w:szCs w:val="20"/>
                <w:lang w:eastAsia="zh-CN" w:bidi="hi-IN"/>
              </w:rPr>
              <w:t>122</w:t>
            </w:r>
          </w:p>
        </w:tc>
      </w:tr>
      <w:tr w:rsidR="001B7D32">
        <w:trPr>
          <w:trHeight w:val="274"/>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lastRenderedPageBreak/>
              <w:t>Постановление администрации  муниципального района «Сыктывдинский» Республики Коми от 19.02.2024 № 2/211 «О внесении изменений в постановление администрации МР «Сыктывдинский» Республики Коми от 7 июля 2022 года № 7/831 «Об утверждении муниципальной программы муниципального района «Сыктывдинский» Республики Коми «Развитие культуры, физической культуры и спорта»</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124</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20.02.2024 № 2/220 «Об утверждении проекта межевания  территории «В отношении элемента планировочной структуры, расположенного в 1 микрорайоне, с. Пажга, Сыктывдинский район, Республика Коми, кадастровый квартал 11:04:3401005»</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162</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20.02.2024 № 2/221 «Об определении управляющей организации для управления многоквартирным домом № 4 по ул.СПТУ-2, с.Выльгорт»</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163</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21.02.2024 № 2/222 «Об утверждении Устава муниципального бюджетного учреждения культуры «Сыктывдинская централизованная библиотечная система» в новой редакции»</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172</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26.02.2024  № 2/236 «Об утверждении плана мероприятий по реализации решений</w:t>
            </w:r>
          </w:p>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районной конференции МОД «Коми войтыр» от 14 ноября 2023 года»</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184</w:t>
            </w:r>
          </w:p>
        </w:tc>
      </w:tr>
      <w:tr w:rsidR="001B7D32">
        <w:trPr>
          <w:trHeight w:val="710"/>
        </w:trPr>
        <w:tc>
          <w:tcPr>
            <w:tcW w:w="8338"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both"/>
              <w:rPr>
                <w:rFonts w:ascii="Times New Roman" w:eastAsia="Lucida Sans Unicode" w:hAnsi="Times New Roman"/>
                <w:kern w:val="2"/>
                <w:sz w:val="20"/>
                <w:lang w:eastAsia="ar-SA"/>
              </w:rPr>
            </w:pPr>
            <w:r>
              <w:rPr>
                <w:rFonts w:ascii="Times New Roman" w:eastAsia="Lucida Sans Unicode" w:hAnsi="Times New Roman"/>
                <w:kern w:val="2"/>
                <w:sz w:val="20"/>
                <w:lang w:eastAsia="ar-SA"/>
              </w:rPr>
              <w:t>Постановление администрации  муниципального района «Сыктывдинский» Республики Коми от 29.02.2024  № 2/246 «Об утверждении технического задания на разработку инвестиционной программы МУП «Энергия» в сфере водоотведения»</w:t>
            </w:r>
          </w:p>
        </w:tc>
        <w:tc>
          <w:tcPr>
            <w:tcW w:w="1730" w:type="dxa"/>
            <w:tcBorders>
              <w:top w:val="single" w:sz="4" w:space="0" w:color="auto"/>
              <w:left w:val="single" w:sz="4" w:space="0" w:color="auto"/>
              <w:bottom w:val="single" w:sz="4" w:space="0" w:color="auto"/>
              <w:right w:val="single" w:sz="4" w:space="0" w:color="auto"/>
            </w:tcBorders>
            <w:vAlign w:val="center"/>
          </w:tcPr>
          <w:p w:rsidR="001B7D32" w:rsidRDefault="00D22EB6">
            <w:pPr>
              <w:suppressAutoHyphens/>
              <w:autoSpaceDN w:val="0"/>
              <w:spacing w:after="0" w:line="240" w:lineRule="auto"/>
              <w:jc w:val="center"/>
              <w:textAlignment w:val="baseline"/>
              <w:rPr>
                <w:rFonts w:ascii="Times New Roman" w:eastAsia="Arial" w:hAnsi="Times New Roman"/>
                <w:bCs/>
                <w:sz w:val="20"/>
                <w:szCs w:val="20"/>
                <w:lang w:eastAsia="zh-CN" w:bidi="hi-IN"/>
              </w:rPr>
            </w:pPr>
            <w:r>
              <w:rPr>
                <w:rFonts w:ascii="Times New Roman" w:eastAsia="Arial" w:hAnsi="Times New Roman"/>
                <w:bCs/>
                <w:sz w:val="20"/>
                <w:szCs w:val="20"/>
                <w:lang w:eastAsia="zh-CN" w:bidi="hi-IN"/>
              </w:rPr>
              <w:t>стр.</w:t>
            </w:r>
            <w:r w:rsidR="004D3369">
              <w:rPr>
                <w:rFonts w:ascii="Times New Roman" w:eastAsia="Arial" w:hAnsi="Times New Roman"/>
                <w:bCs/>
                <w:sz w:val="20"/>
                <w:szCs w:val="20"/>
                <w:lang w:eastAsia="zh-CN" w:bidi="hi-IN"/>
              </w:rPr>
              <w:t>191</w:t>
            </w:r>
          </w:p>
        </w:tc>
      </w:tr>
    </w:tbl>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jc w:val="center"/>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textAlignment w:val="baseline"/>
        <w:rPr>
          <w:rFonts w:ascii="Times New Roman" w:eastAsia="Arial" w:hAnsi="Times New Roman"/>
          <w:b/>
          <w:sz w:val="24"/>
          <w:szCs w:val="24"/>
          <w:lang w:eastAsia="zh-CN" w:bidi="hi-IN"/>
        </w:rPr>
      </w:pPr>
    </w:p>
    <w:p w:rsidR="001B7D32" w:rsidRDefault="001B7D32">
      <w:pPr>
        <w:suppressAutoHyphens/>
        <w:autoSpaceDN w:val="0"/>
        <w:spacing w:after="0" w:line="240" w:lineRule="auto"/>
        <w:textAlignment w:val="baseline"/>
        <w:rPr>
          <w:rFonts w:ascii="Times New Roman" w:eastAsia="Arial" w:hAnsi="Times New Roman"/>
          <w:b/>
          <w:sz w:val="24"/>
          <w:szCs w:val="24"/>
          <w:lang w:eastAsia="zh-CN" w:bidi="hi-IN"/>
        </w:rPr>
      </w:pPr>
    </w:p>
    <w:p w:rsidR="001B7D32" w:rsidRDefault="00D22EB6">
      <w:pPr>
        <w:suppressAutoHyphens/>
        <w:autoSpaceDN w:val="0"/>
        <w:spacing w:after="0" w:line="240" w:lineRule="auto"/>
        <w:jc w:val="center"/>
        <w:textAlignment w:val="baseline"/>
        <w:rPr>
          <w:rFonts w:ascii="Times New Roman" w:eastAsia="Arial" w:hAnsi="Times New Roman"/>
          <w:b/>
          <w:sz w:val="24"/>
          <w:szCs w:val="24"/>
          <w:lang w:eastAsia="zh-CN" w:bidi="hi-IN"/>
        </w:rPr>
      </w:pPr>
      <w:r>
        <w:rPr>
          <w:rFonts w:ascii="Times New Roman" w:eastAsia="Arial" w:hAnsi="Times New Roman"/>
          <w:b/>
          <w:sz w:val="24"/>
          <w:szCs w:val="24"/>
          <w:lang w:eastAsia="zh-CN" w:bidi="hi-IN"/>
        </w:rPr>
        <w:lastRenderedPageBreak/>
        <w:t>РАЗДЕЛ ВТОРОЙ:</w:t>
      </w:r>
    </w:p>
    <w:p w:rsidR="001B7D32" w:rsidRDefault="00D22EB6">
      <w:pPr>
        <w:suppressAutoHyphens/>
        <w:autoSpaceDN w:val="0"/>
        <w:spacing w:after="0" w:line="240" w:lineRule="auto"/>
        <w:jc w:val="center"/>
        <w:textAlignment w:val="baseline"/>
        <w:rPr>
          <w:rFonts w:ascii="Times New Roman" w:eastAsia="Arial" w:hAnsi="Times New Roman"/>
          <w:b/>
          <w:sz w:val="24"/>
          <w:szCs w:val="24"/>
          <w:lang w:eastAsia="zh-CN" w:bidi="hi-IN"/>
        </w:rPr>
      </w:pPr>
      <w:r>
        <w:rPr>
          <w:noProof/>
          <w:lang w:eastAsia="ru-RU"/>
        </w:rPr>
        <w:drawing>
          <wp:anchor distT="0" distB="0" distL="6401435" distR="6401435" simplePos="0" relativeHeight="251660288" behindDoc="0" locked="0" layoutInCell="0" allowOverlap="1" wp14:anchorId="1E56D2B4" wp14:editId="03DE15E4">
            <wp:simplePos x="0" y="0"/>
            <wp:positionH relativeFrom="margin">
              <wp:posOffset>2783840</wp:posOffset>
            </wp:positionH>
            <wp:positionV relativeFrom="paragraph">
              <wp:posOffset>471170</wp:posOffset>
            </wp:positionV>
            <wp:extent cx="800100" cy="1009650"/>
            <wp:effectExtent l="0" t="0" r="0" b="0"/>
            <wp:wrapTopAndBottom/>
            <wp:docPr id="9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6"/>
                    <pic:cNvPicPr>
                      <a:picLocks noChangeAspect="1" noChangeArrowheads="1"/>
                    </pic:cNvPicPr>
                  </pic:nvPicPr>
                  <pic:blipFill>
                    <a:blip r:embed="rId14"/>
                    <a:stretch>
                      <a:fillRect/>
                    </a:stretch>
                  </pic:blipFill>
                  <pic:spPr>
                    <a:xfrm>
                      <a:off x="0" y="0"/>
                      <a:ext cx="800100" cy="1009650"/>
                    </a:xfrm>
                    <a:prstGeom prst="rect">
                      <a:avLst/>
                    </a:prstGeom>
                  </pic:spPr>
                </pic:pic>
              </a:graphicData>
            </a:graphic>
          </wp:anchor>
        </w:drawing>
      </w:r>
      <w:r>
        <w:rPr>
          <w:rFonts w:ascii="Times New Roman" w:eastAsia="Arial" w:hAnsi="Times New Roman"/>
          <w:b/>
          <w:sz w:val="24"/>
          <w:szCs w:val="24"/>
          <w:lang w:eastAsia="zh-CN" w:bidi="hi-IN"/>
        </w:rPr>
        <w:t>нормативно – правовые акты                                                                                                                     администрации муниципального района «Сыктывдинский» Республики Коми</w:t>
      </w:r>
    </w:p>
    <w:p w:rsidR="001B7D32" w:rsidRDefault="001B7D32"/>
    <w:p w:rsidR="001B7D32" w:rsidRDefault="00D22EB6">
      <w:pPr>
        <w:spacing w:after="0" w:line="240" w:lineRule="auto"/>
        <w:contextualSpacing/>
        <w:jc w:val="center"/>
        <w:rPr>
          <w:rFonts w:ascii="Times New Roman" w:hAnsi="Times New Roman"/>
          <w:b/>
          <w:bCs/>
          <w:sz w:val="24"/>
          <w:szCs w:val="24"/>
        </w:rPr>
      </w:pPr>
      <w:r>
        <w:tab/>
      </w:r>
      <w:r>
        <w:rPr>
          <w:rFonts w:ascii="Times New Roman" w:hAnsi="Times New Roman"/>
          <w:b/>
          <w:bCs/>
          <w:sz w:val="24"/>
          <w:szCs w:val="24"/>
        </w:rPr>
        <w:t>Коми Республикаын «Сыктывд</w:t>
      </w:r>
      <w:r>
        <w:rPr>
          <w:rFonts w:ascii="Times New Roman" w:hAnsi="Times New Roman"/>
          <w:b/>
          <w:bCs/>
          <w:sz w:val="24"/>
          <w:szCs w:val="24"/>
          <w:lang w:val="en-US"/>
        </w:rPr>
        <w:t>i</w:t>
      </w:r>
      <w:r>
        <w:rPr>
          <w:rFonts w:ascii="Times New Roman" w:hAnsi="Times New Roman"/>
          <w:b/>
          <w:bCs/>
          <w:sz w:val="24"/>
          <w:szCs w:val="24"/>
        </w:rPr>
        <w:t>н» муниципальнöй район</w:t>
      </w:r>
      <w:r>
        <w:rPr>
          <w:rFonts w:ascii="Times New Roman" w:eastAsia="A" w:hAnsi="Times New Roman"/>
          <w:b/>
          <w:bCs/>
          <w:sz w:val="24"/>
          <w:szCs w:val="24"/>
        </w:rPr>
        <w:t>са юралысьлöн -</w:t>
      </w:r>
    </w:p>
    <w:p w:rsidR="001B7D32" w:rsidRDefault="00D22EB6">
      <w:pPr>
        <w:spacing w:after="0" w:line="240" w:lineRule="auto"/>
        <w:contextualSpacing/>
        <w:jc w:val="center"/>
        <w:outlineLvl w:val="0"/>
        <w:rPr>
          <w:rFonts w:ascii="Times New Roman" w:hAnsi="Times New Roman"/>
          <w:b/>
          <w:bCs/>
          <w:sz w:val="24"/>
          <w:szCs w:val="24"/>
        </w:rPr>
      </w:pPr>
      <w:r>
        <w:rPr>
          <w:rFonts w:ascii="Times New Roman" w:hAnsi="Times New Roman"/>
          <w:b/>
          <w:bCs/>
          <w:sz w:val="24"/>
          <w:szCs w:val="24"/>
        </w:rPr>
        <w:t xml:space="preserve">       Коми Республикаын «Сыктывдін» муниципальнӧй районса </w:t>
      </w:r>
    </w:p>
    <w:p w:rsidR="001B7D32" w:rsidRDefault="00D22EB6">
      <w:pPr>
        <w:spacing w:after="0" w:line="240" w:lineRule="auto"/>
        <w:contextualSpacing/>
        <w:jc w:val="center"/>
        <w:outlineLvl w:val="0"/>
        <w:rPr>
          <w:rFonts w:ascii="Times New Roman" w:hAnsi="Times New Roman"/>
          <w:b/>
          <w:bCs/>
          <w:sz w:val="24"/>
          <w:szCs w:val="24"/>
        </w:rPr>
      </w:pPr>
      <w:r>
        <w:rPr>
          <w:rFonts w:ascii="Times New Roman" w:hAnsi="Times New Roman"/>
          <w:b/>
          <w:bCs/>
          <w:sz w:val="24"/>
          <w:szCs w:val="24"/>
        </w:rPr>
        <w:t>администрацияӧн юрнуӧдысьлӧн</w:t>
      </w:r>
    </w:p>
    <w:p w:rsidR="001B7D32" w:rsidRDefault="00D22EB6">
      <w:pPr>
        <w:pStyle w:val="1"/>
        <w:contextualSpacing/>
        <w:jc w:val="center"/>
        <w:rPr>
          <w:b/>
          <w:sz w:val="24"/>
          <w:szCs w:val="24"/>
        </w:rPr>
      </w:pPr>
      <w:r>
        <w:rPr>
          <w:b/>
          <w:noProof/>
          <w:sz w:val="24"/>
          <w:szCs w:val="24"/>
          <w:lang w:eastAsia="ru-RU"/>
        </w:rPr>
        <mc:AlternateContent>
          <mc:Choice Requires="wps">
            <w:drawing>
              <wp:anchor distT="0" distB="0" distL="0" distR="0" simplePos="0" relativeHeight="251661312" behindDoc="0" locked="0" layoutInCell="0" allowOverlap="1" wp14:anchorId="79FA7EC7" wp14:editId="19DE85EA">
                <wp:simplePos x="0" y="0"/>
                <wp:positionH relativeFrom="column">
                  <wp:posOffset>7620</wp:posOffset>
                </wp:positionH>
                <wp:positionV relativeFrom="paragraph">
                  <wp:posOffset>175260</wp:posOffset>
                </wp:positionV>
                <wp:extent cx="5981065" cy="22860"/>
                <wp:effectExtent l="0" t="4445" r="635" b="10795"/>
                <wp:wrapNone/>
                <wp:docPr id="97" name="Прямая соединительная линия 5"/>
                <wp:cNvGraphicFramePr/>
                <a:graphic xmlns:a="http://schemas.openxmlformats.org/drawingml/2006/main">
                  <a:graphicData uri="http://schemas.microsoft.com/office/word/2010/wordprocessingShape">
                    <wps:wsp>
                      <wps:cNvCnPr/>
                      <wps:spPr>
                        <a:xfrm>
                          <a:off x="0" y="0"/>
                          <a:ext cx="5980320" cy="17640"/>
                        </a:xfrm>
                        <a:prstGeom prst="line">
                          <a:avLst/>
                        </a:prstGeom>
                        <a:ln w="0">
                          <a:solidFill>
                            <a:srgbClr val="000000"/>
                          </a:solidFill>
                        </a:ln>
                      </wps:spPr>
                      <wps:style>
                        <a:lnRef idx="0">
                          <a:srgbClr val="FFFFFF"/>
                        </a:lnRef>
                        <a:fillRef idx="0">
                          <a:srgbClr val="FFFFFF"/>
                        </a:fillRef>
                        <a:effectRef idx="0">
                          <a:srgbClr val="FFFFFF"/>
                        </a:effectRef>
                        <a:fontRef idx="minor"/>
                      </wps:style>
                      <wps:bodyPr/>
                    </wps:wsp>
                  </a:graphicData>
                </a:graphic>
              </wp:anchor>
            </w:drawing>
          </mc:Choice>
          <mc:Fallback xmlns:w15="http://schemas.microsoft.com/office/word/2012/wordml" xmlns:wpsCustomData="http://www.wps.cn/officeDocument/2013/wpsCustomData">
            <w:pict>
              <v:line id="Прямая соединительная линия 5" o:spid="_x0000_s1026" o:spt="20" style="position:absolute;left:0pt;margin-left:0.6pt;margin-top:13.8pt;height:1.8pt;width:470.95pt;z-index:251661312;mso-width-relative:page;mso-height-relative:page;" filled="f" stroked="t" coordsize="21600,21600" o:allowincell="f" o:gfxdata="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nDsmtUAAAAHAQAADwAAAAAAAAAB&#10;ACAAAAAiAAAAZHJzL2Rvd25yZXYueG1sUEsBAhQAFAAAAAgAh07iQBMhJtLaAQAAhwMAAA4AAAAA&#10;AAAAAQAgAAAAJAEAAGRycy9lMm9Eb2MueG1sUEsFBgAAAAAGAAYAWQEAAHAFAAAAAA==&#10;">
                <v:fill on="f" focussize="0,0"/>
                <v:stroke weight="0pt" color="#000000" joinstyle="round"/>
                <v:imagedata o:title=""/>
                <o:lock v:ext="edit" aspectratio="f"/>
              </v:line>
            </w:pict>
          </mc:Fallback>
        </mc:AlternateContent>
      </w:r>
      <w:r>
        <w:rPr>
          <w:b/>
          <w:sz w:val="24"/>
          <w:szCs w:val="24"/>
        </w:rPr>
        <w:t>ШУÖМ</w:t>
      </w:r>
    </w:p>
    <w:p w:rsidR="001B7D32" w:rsidRDefault="00D22EB6">
      <w:pPr>
        <w:spacing w:after="0"/>
        <w:contextualSpacing/>
        <w:jc w:val="center"/>
        <w:rPr>
          <w:rFonts w:ascii="Times New Roman" w:hAnsi="Times New Roman"/>
          <w:b/>
          <w:sz w:val="24"/>
          <w:szCs w:val="24"/>
        </w:rPr>
      </w:pPr>
      <w:r>
        <w:rPr>
          <w:rFonts w:ascii="Times New Roman" w:hAnsi="Times New Roman"/>
          <w:b/>
          <w:sz w:val="24"/>
          <w:szCs w:val="24"/>
        </w:rPr>
        <w:t>ПОСТАНОВЛЕНИЕ</w:t>
      </w:r>
    </w:p>
    <w:p w:rsidR="001B7D32" w:rsidRDefault="00D22EB6">
      <w:pPr>
        <w:spacing w:line="240" w:lineRule="auto"/>
        <w:contextualSpacing/>
        <w:jc w:val="center"/>
        <w:rPr>
          <w:rFonts w:ascii="Times New Roman" w:hAnsi="Times New Roman"/>
          <w:b/>
          <w:sz w:val="24"/>
          <w:szCs w:val="24"/>
        </w:rPr>
      </w:pPr>
      <w:r>
        <w:rPr>
          <w:rFonts w:ascii="Times New Roman" w:hAnsi="Times New Roman"/>
          <w:b/>
          <w:sz w:val="24"/>
          <w:szCs w:val="24"/>
        </w:rPr>
        <w:t>Главы муниципального района «Сыктывдинский» Республики Коми -</w:t>
      </w:r>
    </w:p>
    <w:p w:rsidR="001B7D32" w:rsidRDefault="00D22EB6">
      <w:pPr>
        <w:spacing w:line="240" w:lineRule="auto"/>
        <w:contextualSpacing/>
        <w:jc w:val="center"/>
        <w:rPr>
          <w:rFonts w:ascii="Times New Roman" w:hAnsi="Times New Roman"/>
          <w:b/>
          <w:sz w:val="24"/>
          <w:szCs w:val="24"/>
        </w:rPr>
      </w:pPr>
      <w:r>
        <w:rPr>
          <w:rFonts w:ascii="Times New Roman" w:hAnsi="Times New Roman"/>
          <w:b/>
          <w:sz w:val="24"/>
          <w:szCs w:val="24"/>
        </w:rPr>
        <w:t xml:space="preserve">руководителя администрации муниципального района </w:t>
      </w:r>
    </w:p>
    <w:p w:rsidR="001B7D32" w:rsidRDefault="00D22EB6">
      <w:pPr>
        <w:spacing w:line="240" w:lineRule="auto"/>
        <w:contextualSpacing/>
        <w:jc w:val="center"/>
        <w:rPr>
          <w:rFonts w:ascii="Times New Roman" w:hAnsi="Times New Roman"/>
          <w:b/>
          <w:sz w:val="24"/>
          <w:szCs w:val="24"/>
        </w:rPr>
      </w:pPr>
      <w:r>
        <w:rPr>
          <w:rFonts w:ascii="Times New Roman" w:hAnsi="Times New Roman"/>
          <w:b/>
          <w:sz w:val="24"/>
          <w:szCs w:val="24"/>
        </w:rPr>
        <w:t>«Сыктывдинский» Республики Коми</w:t>
      </w:r>
    </w:p>
    <w:p w:rsidR="001B7D32" w:rsidRDefault="001B7D32">
      <w:pPr>
        <w:spacing w:after="0"/>
        <w:jc w:val="both"/>
        <w:rPr>
          <w:rFonts w:ascii="Times New Roman" w:hAnsi="Times New Roman"/>
          <w:b/>
          <w:sz w:val="24"/>
          <w:szCs w:val="24"/>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D22EB6">
      <w:pPr>
        <w:suppressAutoHyphens/>
        <w:spacing w:after="0" w:line="259" w:lineRule="auto"/>
        <w:jc w:val="both"/>
        <w:rPr>
          <w:rFonts w:ascii="Times New Roman" w:hAnsi="Times New Roman"/>
          <w:color w:val="00000A"/>
          <w:sz w:val="24"/>
          <w:szCs w:val="24"/>
        </w:rPr>
      </w:pPr>
      <w:r>
        <w:rPr>
          <w:rFonts w:ascii="Times New Roman" w:hAnsi="Times New Roman"/>
          <w:color w:val="00000A"/>
          <w:sz w:val="24"/>
          <w:szCs w:val="24"/>
        </w:rPr>
        <w:t xml:space="preserve">от _12 февраля_ 2024 года    </w:t>
      </w:r>
      <w:r>
        <w:rPr>
          <w:rFonts w:ascii="Times New Roman" w:hAnsi="Times New Roman"/>
          <w:color w:val="00000A"/>
          <w:sz w:val="24"/>
          <w:szCs w:val="24"/>
        </w:rPr>
        <w:tab/>
      </w:r>
      <w:r>
        <w:rPr>
          <w:rFonts w:ascii="Times New Roman" w:hAnsi="Times New Roman"/>
          <w:color w:val="00000A"/>
          <w:sz w:val="24"/>
          <w:szCs w:val="24"/>
        </w:rPr>
        <w:tab/>
      </w:r>
      <w:r>
        <w:rPr>
          <w:rFonts w:ascii="Times New Roman" w:hAnsi="Times New Roman"/>
          <w:color w:val="00000A"/>
          <w:sz w:val="24"/>
          <w:szCs w:val="24"/>
        </w:rPr>
        <w:tab/>
      </w:r>
      <w:r>
        <w:rPr>
          <w:rFonts w:ascii="Times New Roman" w:hAnsi="Times New Roman"/>
          <w:color w:val="00000A"/>
          <w:sz w:val="24"/>
          <w:szCs w:val="24"/>
        </w:rPr>
        <w:tab/>
      </w:r>
      <w:r>
        <w:rPr>
          <w:rFonts w:ascii="Times New Roman" w:hAnsi="Times New Roman"/>
          <w:color w:val="00000A"/>
          <w:sz w:val="24"/>
          <w:szCs w:val="24"/>
        </w:rPr>
        <w:tab/>
        <w:t xml:space="preserve">                              № 2/3-г</w:t>
      </w:r>
    </w:p>
    <w:p w:rsidR="001B7D32" w:rsidRDefault="001B7D32">
      <w:pPr>
        <w:suppressAutoHyphens/>
        <w:spacing w:after="0" w:line="259" w:lineRule="auto"/>
        <w:jc w:val="both"/>
        <w:rPr>
          <w:rFonts w:ascii="Times New Roman" w:hAnsi="Times New Roman"/>
          <w:color w:val="00000A"/>
          <w:sz w:val="24"/>
          <w:szCs w:val="24"/>
        </w:rPr>
      </w:pPr>
    </w:p>
    <w:tbl>
      <w:tblPr>
        <w:tblW w:w="4530" w:type="dxa"/>
        <w:tblLayout w:type="fixed"/>
        <w:tblCellMar>
          <w:left w:w="0" w:type="dxa"/>
          <w:right w:w="0" w:type="dxa"/>
        </w:tblCellMar>
        <w:tblLook w:val="04A0" w:firstRow="1" w:lastRow="0" w:firstColumn="1" w:lastColumn="0" w:noHBand="0" w:noVBand="1"/>
      </w:tblPr>
      <w:tblGrid>
        <w:gridCol w:w="4530"/>
      </w:tblGrid>
      <w:tr w:rsidR="001B7D32">
        <w:tc>
          <w:tcPr>
            <w:tcW w:w="4530" w:type="dxa"/>
          </w:tcPr>
          <w:p w:rsidR="001B7D32" w:rsidRDefault="00D22EB6">
            <w:pPr>
              <w:widowControl w:val="0"/>
              <w:suppressAutoHyphens/>
              <w:spacing w:after="0" w:line="240" w:lineRule="auto"/>
              <w:jc w:val="both"/>
              <w:rPr>
                <w:rFonts w:ascii="Times New Roman" w:eastAsia="Times New Roman" w:hAnsi="Times New Roman"/>
                <w:color w:val="00000A"/>
                <w:sz w:val="24"/>
                <w:szCs w:val="24"/>
              </w:rPr>
            </w:pPr>
            <w:r>
              <w:rPr>
                <w:rFonts w:ascii="Times New Roman" w:eastAsia="Times New Roman" w:hAnsi="Times New Roman"/>
                <w:color w:val="00000A"/>
                <w:sz w:val="24"/>
                <w:szCs w:val="24"/>
              </w:rPr>
              <w:t>О подготовке проекта решения Совета</w:t>
            </w:r>
          </w:p>
          <w:p w:rsidR="001B7D32" w:rsidRDefault="00D22EB6">
            <w:pPr>
              <w:widowControl w:val="0"/>
              <w:suppressAutoHyphens/>
              <w:spacing w:after="0" w:line="240" w:lineRule="auto"/>
              <w:jc w:val="both"/>
              <w:rPr>
                <w:rFonts w:ascii="Times New Roman" w:eastAsia="Times New Roman" w:hAnsi="Times New Roman"/>
                <w:color w:val="00000A"/>
                <w:sz w:val="24"/>
                <w:szCs w:val="24"/>
              </w:rPr>
            </w:pPr>
            <w:r>
              <w:rPr>
                <w:rFonts w:ascii="Times New Roman" w:eastAsia="Times New Roman" w:hAnsi="Times New Roman"/>
                <w:bCs/>
                <w:color w:val="000000"/>
                <w:sz w:val="24"/>
                <w:szCs w:val="24"/>
              </w:rPr>
              <w:t>муниципального района</w:t>
            </w:r>
            <w:r>
              <w:rPr>
                <w:rFonts w:ascii="Times New Roman" w:eastAsia="Times New Roman" w:hAnsi="Times New Roman"/>
                <w:color w:val="00000A"/>
                <w:sz w:val="24"/>
                <w:szCs w:val="24"/>
              </w:rPr>
              <w:t xml:space="preserve"> «Сыктывдинский» Республики Коми о внесении изменений в генеральный план сельского поселения «Выльгорт», утвержденного решением Совета муниципального образования муниципального района «Сыктывдинский» от 26 марта 2020 года №48/3-3</w:t>
            </w:r>
          </w:p>
        </w:tc>
      </w:tr>
    </w:tbl>
    <w:p w:rsidR="001B7D32" w:rsidRDefault="001B7D32">
      <w:pPr>
        <w:suppressAutoHyphens/>
        <w:spacing w:after="0" w:line="259" w:lineRule="auto"/>
        <w:jc w:val="both"/>
        <w:rPr>
          <w:rFonts w:ascii="Times New Roman" w:hAnsi="Times New Roman"/>
          <w:color w:val="000000"/>
          <w:sz w:val="24"/>
          <w:szCs w:val="24"/>
        </w:rPr>
      </w:pPr>
    </w:p>
    <w:p w:rsidR="001B7D32" w:rsidRDefault="00D22EB6">
      <w:pPr>
        <w:suppressAutoHyphens/>
        <w:spacing w:after="0" w:line="240" w:lineRule="auto"/>
        <w:ind w:firstLine="709"/>
        <w:jc w:val="both"/>
        <w:rPr>
          <w:rFonts w:ascii="Times New Roman" w:hAnsi="Times New Roman"/>
          <w:color w:val="00000A"/>
          <w:sz w:val="24"/>
          <w:szCs w:val="24"/>
        </w:rPr>
      </w:pPr>
      <w:r>
        <w:rPr>
          <w:rFonts w:ascii="Times New Roman" w:hAnsi="Times New Roman"/>
          <w:bCs/>
          <w:color w:val="000000"/>
          <w:sz w:val="24"/>
          <w:szCs w:val="24"/>
        </w:rPr>
        <w:t xml:space="preserve">Руководствуясь статьями 24, 25 Градостроительного кодекса Российской Федерации, </w:t>
      </w:r>
      <w:hyperlink r:id="rId15">
        <w:r>
          <w:rPr>
            <w:rFonts w:ascii="Times New Roman" w:hAnsi="Times New Roman"/>
            <w:bCs/>
            <w:color w:val="000000"/>
            <w:sz w:val="24"/>
            <w:szCs w:val="24"/>
          </w:rPr>
          <w:t xml:space="preserve">Уставом </w:t>
        </w:r>
      </w:hyperlink>
      <w:hyperlink r:id="rId16">
        <w:r w:rsidRPr="00D22EB6">
          <w:rPr>
            <w:rFonts w:ascii="Times New Roman" w:hAnsi="Times New Roman"/>
            <w:bCs/>
            <w:color w:val="000000" w:themeColor="text1"/>
            <w:sz w:val="24"/>
            <w:szCs w:val="24"/>
          </w:rPr>
          <w:t>м</w:t>
        </w:r>
      </w:hyperlink>
      <w:r w:rsidRPr="00D22EB6">
        <w:rPr>
          <w:rFonts w:ascii="Times New Roman" w:hAnsi="Times New Roman"/>
          <w:bCs/>
          <w:color w:val="000000" w:themeColor="text1"/>
          <w:sz w:val="24"/>
          <w:szCs w:val="24"/>
        </w:rPr>
        <w:t>униципального района</w:t>
      </w:r>
      <w:r>
        <w:rPr>
          <w:rFonts w:ascii="Times New Roman" w:hAnsi="Times New Roman"/>
          <w:bCs/>
          <w:color w:val="000000"/>
          <w:sz w:val="24"/>
          <w:szCs w:val="24"/>
        </w:rPr>
        <w:t xml:space="preserve"> «Сыктывдинский» Республики Коми, генеральным планом сельского поселения «Выльгорт», утвержденным решением Совета муниципального образования муниципального района «Сыктывдинский» от 26 марта 2020 года № 48/3-3, постановлением администрации муниципального района «Сыктывдинский» Республики Коми от 27 июля 2022 года № 7/960 «О Комиссии по землепользованию и застройке  администрации муниципального района «Сыктывдинский» Республики Коми»</w:t>
      </w:r>
    </w:p>
    <w:p w:rsidR="001B7D32" w:rsidRDefault="001B7D32">
      <w:pPr>
        <w:suppressAutoHyphens/>
        <w:spacing w:after="0" w:line="259" w:lineRule="auto"/>
        <w:jc w:val="both"/>
        <w:rPr>
          <w:rFonts w:ascii="Times New Roman" w:hAnsi="Times New Roman"/>
          <w:b/>
          <w:color w:val="00000A"/>
          <w:sz w:val="24"/>
          <w:szCs w:val="24"/>
        </w:rPr>
      </w:pPr>
    </w:p>
    <w:p w:rsidR="001B7D32" w:rsidRDefault="00D22EB6">
      <w:pPr>
        <w:suppressAutoHyphens/>
        <w:spacing w:after="0" w:line="259" w:lineRule="auto"/>
        <w:jc w:val="both"/>
        <w:rPr>
          <w:rFonts w:ascii="Times New Roman" w:hAnsi="Times New Roman"/>
          <w:b/>
          <w:color w:val="00000A"/>
          <w:sz w:val="24"/>
          <w:szCs w:val="24"/>
        </w:rPr>
      </w:pPr>
      <w:r>
        <w:rPr>
          <w:rFonts w:ascii="Times New Roman" w:hAnsi="Times New Roman"/>
          <w:b/>
          <w:color w:val="00000A"/>
          <w:sz w:val="24"/>
          <w:szCs w:val="24"/>
        </w:rPr>
        <w:t>ПОСТАНОВЛЯЮ:</w:t>
      </w:r>
    </w:p>
    <w:p w:rsidR="001B7D32" w:rsidRDefault="001B7D32">
      <w:pPr>
        <w:suppressAutoHyphens/>
        <w:spacing w:after="0" w:line="259" w:lineRule="auto"/>
        <w:jc w:val="both"/>
        <w:rPr>
          <w:rFonts w:ascii="Times New Roman" w:hAnsi="Times New Roman"/>
          <w:b/>
          <w:color w:val="00000A"/>
          <w:sz w:val="24"/>
          <w:szCs w:val="24"/>
        </w:rPr>
      </w:pPr>
    </w:p>
    <w:p w:rsidR="001B7D32" w:rsidRDefault="00D22EB6">
      <w:pPr>
        <w:numPr>
          <w:ilvl w:val="0"/>
          <w:numId w:val="4"/>
        </w:numPr>
        <w:tabs>
          <w:tab w:val="left" w:pos="720"/>
          <w:tab w:val="left" w:pos="851"/>
          <w:tab w:val="left" w:pos="1134"/>
          <w:tab w:val="left" w:pos="1843"/>
        </w:tabs>
        <w:suppressAutoHyphens/>
        <w:spacing w:after="0" w:line="259" w:lineRule="auto"/>
        <w:ind w:left="0" w:firstLine="851"/>
        <w:contextualSpacing/>
        <w:jc w:val="both"/>
        <w:rPr>
          <w:rFonts w:cs="Tahoma"/>
          <w:color w:val="00000A"/>
        </w:rPr>
      </w:pPr>
      <w:r>
        <w:rPr>
          <w:rFonts w:ascii="Times New Roman" w:hAnsi="Times New Roman"/>
          <w:bCs/>
          <w:color w:val="000000"/>
          <w:sz w:val="24"/>
          <w:szCs w:val="24"/>
        </w:rPr>
        <w:t>Комиссии п</w:t>
      </w:r>
      <w:r>
        <w:rPr>
          <w:rFonts w:ascii="Times New Roman" w:hAnsi="Times New Roman"/>
          <w:color w:val="000000"/>
          <w:sz w:val="24"/>
          <w:szCs w:val="24"/>
        </w:rPr>
        <w:t>о землепользованию и застройке администрации</w:t>
      </w:r>
      <w:r>
        <w:rPr>
          <w:rFonts w:ascii="Times New Roman" w:hAnsi="Times New Roman"/>
          <w:bCs/>
          <w:color w:val="000000"/>
          <w:sz w:val="24"/>
          <w:szCs w:val="24"/>
        </w:rPr>
        <w:t xml:space="preserve"> муниципального района «Сыктывдинский» Республики Коми организовать работу по подготовке проекта решения Совета муниципального района «Сыктывдинский» Республики Коми о внесении следующих изменений в генеральный план сельского поселения «Выльгорт», утвержденный решением Совета муниципального образования муниципального района «Сыктывдинский» от 26 марта 2020 года № 48/3-3:</w:t>
      </w:r>
    </w:p>
    <w:p w:rsidR="001B7D32" w:rsidRDefault="00D22EB6">
      <w:pPr>
        <w:tabs>
          <w:tab w:val="left" w:pos="0"/>
          <w:tab w:val="left" w:pos="720"/>
          <w:tab w:val="left" w:pos="851"/>
          <w:tab w:val="left" w:pos="1134"/>
          <w:tab w:val="left" w:pos="1843"/>
        </w:tabs>
        <w:suppressAutoHyphens/>
        <w:spacing w:after="0"/>
        <w:ind w:firstLine="907"/>
        <w:contextualSpacing/>
        <w:jc w:val="both"/>
        <w:rPr>
          <w:rFonts w:cs="Tahoma"/>
          <w:color w:val="00000A"/>
        </w:rPr>
      </w:pPr>
      <w:r>
        <w:rPr>
          <w:rFonts w:ascii="Times New Roman" w:eastAsia="Times New Roman" w:hAnsi="Times New Roman"/>
          <w:color w:val="00000A"/>
          <w:sz w:val="24"/>
          <w:szCs w:val="24"/>
          <w:lang w:eastAsia="ru-RU"/>
        </w:rPr>
        <w:t xml:space="preserve">В карте границ населенного пункта Выльгорт изменить границы территориальной зоны Р-2 </w:t>
      </w:r>
      <w:r>
        <w:rPr>
          <w:rFonts w:ascii="Times New Roman" w:hAnsi="Times New Roman" w:cs="Tahoma"/>
          <w:color w:val="00000A"/>
          <w:spacing w:val="-3"/>
          <w:sz w:val="24"/>
          <w:highlight w:val="white"/>
        </w:rPr>
        <w:t>— зона рекреационного назначения</w:t>
      </w:r>
      <w:r>
        <w:rPr>
          <w:rFonts w:ascii="Times New Roman" w:eastAsia="Times New Roman" w:hAnsi="Times New Roman"/>
          <w:color w:val="00000A"/>
          <w:sz w:val="24"/>
          <w:szCs w:val="24"/>
          <w:lang w:eastAsia="ru-RU"/>
        </w:rPr>
        <w:t xml:space="preserve"> путем перевода ее в зоны </w:t>
      </w:r>
      <w:r>
        <w:rPr>
          <w:rFonts w:ascii="Times New Roman" w:eastAsia="Times New Roman" w:hAnsi="Times New Roman" w:cs="Tahoma"/>
          <w:color w:val="00000A"/>
          <w:sz w:val="24"/>
          <w:szCs w:val="24"/>
          <w:lang w:eastAsia="ru-RU"/>
        </w:rPr>
        <w:t xml:space="preserve">П-1 — зона </w:t>
      </w:r>
      <w:r>
        <w:rPr>
          <w:rFonts w:ascii="Times New Roman" w:eastAsia="Times New Roman" w:hAnsi="Times New Roman" w:cs="Tahoma"/>
          <w:color w:val="00000A"/>
          <w:sz w:val="24"/>
          <w:szCs w:val="24"/>
          <w:lang w:eastAsia="ru-RU"/>
        </w:rPr>
        <w:lastRenderedPageBreak/>
        <w:t xml:space="preserve">коммунально-складских и промышленных объектов и производств V класса по санитарной классификации и </w:t>
      </w:r>
      <w:r>
        <w:rPr>
          <w:rFonts w:ascii="Times New Roman" w:hAnsi="Times New Roman" w:cs="Tahoma"/>
          <w:bCs/>
          <w:color w:val="00000A"/>
          <w:spacing w:val="-2"/>
          <w:sz w:val="24"/>
          <w:highlight w:val="white"/>
        </w:rPr>
        <w:t xml:space="preserve">П-2 — </w:t>
      </w:r>
      <w:r>
        <w:rPr>
          <w:rFonts w:ascii="Times New Roman" w:hAnsi="Times New Roman" w:cs="Tahoma"/>
          <w:bCs/>
          <w:color w:val="00000A"/>
          <w:spacing w:val="-3"/>
          <w:sz w:val="24"/>
          <w:highlight w:val="white"/>
        </w:rPr>
        <w:t>зона</w:t>
      </w:r>
      <w:r>
        <w:rPr>
          <w:rFonts w:ascii="Times New Roman" w:hAnsi="Times New Roman" w:cs="Tahoma"/>
          <w:bCs/>
          <w:color w:val="00000A"/>
          <w:spacing w:val="-2"/>
          <w:sz w:val="24"/>
          <w:highlight w:val="white"/>
        </w:rPr>
        <w:t xml:space="preserve"> коммунально-складских и промышленных объектов и производств IV класса по санитарной классификации согласно приложению</w:t>
      </w:r>
    </w:p>
    <w:p w:rsidR="001B7D32" w:rsidRDefault="00D22EB6">
      <w:pPr>
        <w:numPr>
          <w:ilvl w:val="0"/>
          <w:numId w:val="4"/>
        </w:numPr>
        <w:tabs>
          <w:tab w:val="left" w:pos="720"/>
          <w:tab w:val="left" w:pos="851"/>
          <w:tab w:val="left" w:pos="1134"/>
          <w:tab w:val="left" w:pos="1843"/>
        </w:tabs>
        <w:suppressAutoHyphens/>
        <w:spacing w:after="0" w:line="259" w:lineRule="auto"/>
        <w:ind w:left="0" w:firstLine="851"/>
        <w:contextualSpacing/>
        <w:jc w:val="both"/>
        <w:rPr>
          <w:rFonts w:cs="Tahoma"/>
          <w:color w:val="00000A"/>
        </w:rPr>
      </w:pPr>
      <w:r>
        <w:rPr>
          <w:rFonts w:ascii="Times New Roman" w:hAnsi="Times New Roman"/>
          <w:bCs/>
          <w:color w:val="000000"/>
          <w:sz w:val="24"/>
          <w:szCs w:val="24"/>
        </w:rPr>
        <w:t xml:space="preserve">Установить срок проведения работ по подготовке проекта, указанного в пункте 1 настоящего постановления, до 30.04.2024. </w:t>
      </w:r>
    </w:p>
    <w:p w:rsidR="001B7D32" w:rsidRDefault="00D22EB6">
      <w:pPr>
        <w:numPr>
          <w:ilvl w:val="0"/>
          <w:numId w:val="4"/>
        </w:numPr>
        <w:tabs>
          <w:tab w:val="left" w:pos="720"/>
          <w:tab w:val="left" w:pos="851"/>
          <w:tab w:val="left" w:pos="1134"/>
          <w:tab w:val="left" w:pos="1843"/>
        </w:tabs>
        <w:suppressAutoHyphens/>
        <w:spacing w:after="0" w:line="259" w:lineRule="auto"/>
        <w:ind w:left="0" w:firstLine="851"/>
        <w:contextualSpacing/>
        <w:jc w:val="both"/>
        <w:rPr>
          <w:rFonts w:cs="Tahoma"/>
          <w:color w:val="00000A"/>
        </w:rPr>
      </w:pPr>
      <w:r>
        <w:rPr>
          <w:rFonts w:ascii="Times New Roman" w:hAnsi="Times New Roman" w:cs="Tahoma"/>
          <w:color w:val="000000"/>
          <w:sz w:val="24"/>
          <w:szCs w:val="24"/>
        </w:rPr>
        <w:t xml:space="preserve">Утвердить порядок направления в Комиссию по землепользованию и застройке администрации </w:t>
      </w:r>
      <w:r>
        <w:rPr>
          <w:rFonts w:ascii="Times New Roman" w:hAnsi="Times New Roman"/>
          <w:bCs/>
          <w:color w:val="000000"/>
          <w:sz w:val="24"/>
          <w:szCs w:val="24"/>
        </w:rPr>
        <w:t xml:space="preserve">муниципального района «Сыктывдинский» Республики Коми </w:t>
      </w:r>
      <w:r>
        <w:rPr>
          <w:rFonts w:ascii="Times New Roman" w:hAnsi="Times New Roman" w:cs="Tahoma"/>
          <w:color w:val="000000"/>
          <w:sz w:val="24"/>
          <w:szCs w:val="24"/>
        </w:rPr>
        <w:t xml:space="preserve"> предложений заинтересованных лиц в подготовке проекта решения, согласно приложению к настоящему постановлению.</w:t>
      </w:r>
    </w:p>
    <w:p w:rsidR="001B7D32" w:rsidRDefault="00B730E5">
      <w:pPr>
        <w:numPr>
          <w:ilvl w:val="0"/>
          <w:numId w:val="4"/>
        </w:numPr>
        <w:tabs>
          <w:tab w:val="left" w:pos="720"/>
          <w:tab w:val="left" w:pos="851"/>
          <w:tab w:val="left" w:pos="1134"/>
          <w:tab w:val="left" w:pos="1843"/>
        </w:tabs>
        <w:suppressAutoHyphens/>
        <w:spacing w:after="0" w:line="259" w:lineRule="auto"/>
        <w:ind w:left="0" w:firstLine="851"/>
        <w:contextualSpacing/>
        <w:jc w:val="both"/>
        <w:rPr>
          <w:rFonts w:cs="Tahoma"/>
          <w:color w:val="00000A"/>
        </w:rPr>
      </w:pPr>
      <w:hyperlink w:anchor="Par77">
        <w:r w:rsidR="00D22EB6">
          <w:rPr>
            <w:rFonts w:ascii="Times New Roman" w:hAnsi="Times New Roman"/>
            <w:color w:val="000000"/>
            <w:sz w:val="24"/>
            <w:szCs w:val="24"/>
          </w:rPr>
          <w:t>Контроль за исполнением настоящего постановления возложить на заместителя руководителя администрации муниципального района (П.В. Карин).</w:t>
        </w:r>
      </w:hyperlink>
    </w:p>
    <w:p w:rsidR="001B7D32" w:rsidRDefault="00B730E5">
      <w:pPr>
        <w:numPr>
          <w:ilvl w:val="0"/>
          <w:numId w:val="4"/>
        </w:numPr>
        <w:tabs>
          <w:tab w:val="left" w:pos="720"/>
          <w:tab w:val="left" w:pos="851"/>
          <w:tab w:val="left" w:pos="1134"/>
          <w:tab w:val="left" w:pos="1843"/>
        </w:tabs>
        <w:suppressAutoHyphens/>
        <w:spacing w:after="0" w:line="259" w:lineRule="auto"/>
        <w:ind w:left="0" w:firstLine="851"/>
        <w:contextualSpacing/>
        <w:jc w:val="both"/>
        <w:rPr>
          <w:rFonts w:cs="Tahoma"/>
          <w:color w:val="00000A"/>
        </w:rPr>
      </w:pPr>
      <w:hyperlink w:anchor="Par77">
        <w:r w:rsidR="00D22EB6">
          <w:rPr>
            <w:rFonts w:ascii="Times New Roman" w:hAnsi="Times New Roman"/>
            <w:bCs/>
            <w:color w:val="000000"/>
            <w:sz w:val="24"/>
            <w:szCs w:val="24"/>
          </w:rPr>
          <w:t xml:space="preserve">Настоящее </w:t>
        </w:r>
      </w:hyperlink>
      <w:hyperlink w:anchor="Par77">
        <w:r w:rsidR="00D22EB6">
          <w:rPr>
            <w:rFonts w:ascii="Times New Roman" w:hAnsi="Times New Roman"/>
            <w:bCs/>
            <w:color w:val="000000"/>
            <w:sz w:val="24"/>
            <w:szCs w:val="24"/>
          </w:rPr>
          <w:t>постановление</w:t>
        </w:r>
      </w:hyperlink>
      <w:hyperlink w:anchor="Par77">
        <w:r w:rsidR="00D22EB6">
          <w:rPr>
            <w:rFonts w:ascii="Times New Roman" w:hAnsi="Times New Roman"/>
            <w:bCs/>
            <w:color w:val="000000"/>
            <w:sz w:val="24"/>
            <w:szCs w:val="24"/>
          </w:rPr>
          <w:t xml:space="preserve"> вступает в силу со дня его официального </w:t>
        </w:r>
      </w:hyperlink>
      <w:hyperlink w:anchor="Par77">
        <w:r w:rsidR="00D22EB6">
          <w:rPr>
            <w:rFonts w:ascii="Times New Roman" w:hAnsi="Times New Roman"/>
            <w:bCs/>
            <w:color w:val="000000"/>
            <w:sz w:val="24"/>
            <w:szCs w:val="24"/>
          </w:rPr>
          <w:t>опубликования</w:t>
        </w:r>
      </w:hyperlink>
      <w:hyperlink w:anchor="Par77">
        <w:r w:rsidR="00D22EB6">
          <w:rPr>
            <w:rFonts w:ascii="Times New Roman" w:hAnsi="Times New Roman"/>
            <w:bCs/>
            <w:color w:val="000000"/>
            <w:sz w:val="24"/>
            <w:szCs w:val="24"/>
          </w:rPr>
          <w:t>.</w:t>
        </w:r>
      </w:hyperlink>
    </w:p>
    <w:p w:rsidR="001B7D32" w:rsidRDefault="001B7D32">
      <w:pPr>
        <w:suppressAutoHyphens/>
        <w:spacing w:after="0" w:line="259" w:lineRule="auto"/>
        <w:ind w:left="720" w:hanging="720"/>
        <w:jc w:val="center"/>
        <w:rPr>
          <w:rFonts w:ascii="Times New Roman" w:hAnsi="Times New Roman"/>
          <w:color w:val="00000A"/>
          <w:sz w:val="24"/>
          <w:szCs w:val="24"/>
        </w:rPr>
      </w:pPr>
    </w:p>
    <w:p w:rsidR="001B7D32" w:rsidRDefault="001B7D32">
      <w:pPr>
        <w:suppressAutoHyphens/>
        <w:spacing w:after="0" w:line="259" w:lineRule="auto"/>
        <w:ind w:left="720" w:hanging="720"/>
        <w:rPr>
          <w:rFonts w:ascii="Times New Roman" w:hAnsi="Times New Roman"/>
          <w:color w:val="00000A"/>
          <w:sz w:val="24"/>
          <w:szCs w:val="24"/>
        </w:rPr>
      </w:pPr>
    </w:p>
    <w:p w:rsidR="001B7D32" w:rsidRDefault="00B730E5">
      <w:pPr>
        <w:suppressAutoHyphens/>
        <w:spacing w:after="0" w:line="259" w:lineRule="auto"/>
        <w:ind w:left="720" w:hanging="720"/>
        <w:rPr>
          <w:rFonts w:cs="Tahoma"/>
          <w:color w:val="00000A"/>
        </w:rPr>
      </w:pPr>
      <w:hyperlink w:anchor="Par77">
        <w:r w:rsidR="00D22EB6">
          <w:rPr>
            <w:rFonts w:ascii="Times New Roman" w:hAnsi="Times New Roman"/>
            <w:color w:val="000000"/>
            <w:sz w:val="24"/>
            <w:szCs w:val="24"/>
          </w:rPr>
          <w:t>Глава</w:t>
        </w:r>
      </w:hyperlink>
      <w:hyperlink w:anchor="Par77">
        <w:r w:rsidR="00D22EB6">
          <w:rPr>
            <w:rFonts w:ascii="Times New Roman" w:hAnsi="Times New Roman"/>
            <w:color w:val="000000"/>
            <w:sz w:val="24"/>
            <w:szCs w:val="24"/>
            <w:lang w:eastAsia="zh-CN" w:bidi="hi-IN"/>
          </w:rPr>
          <w:t xml:space="preserve"> муниципального района «Сыктывдинский» -</w:t>
        </w:r>
      </w:hyperlink>
    </w:p>
    <w:p w:rsidR="001B7D32" w:rsidRDefault="00B730E5">
      <w:pPr>
        <w:tabs>
          <w:tab w:val="left" w:pos="7935"/>
        </w:tabs>
        <w:suppressAutoHyphens/>
        <w:spacing w:after="0" w:line="259" w:lineRule="auto"/>
        <w:ind w:left="720" w:hanging="720"/>
        <w:rPr>
          <w:rFonts w:cs="Tahoma"/>
          <w:color w:val="00000A"/>
        </w:rPr>
      </w:pPr>
      <w:hyperlink w:anchor="Par77">
        <w:r w:rsidR="00D22EB6">
          <w:rPr>
            <w:rFonts w:ascii="Times New Roman" w:hAnsi="Times New Roman"/>
            <w:color w:val="000000"/>
            <w:sz w:val="24"/>
            <w:szCs w:val="24"/>
            <w:lang w:eastAsia="zh-CN" w:bidi="hi-IN"/>
          </w:rPr>
          <w:t>руководитель администрации                                                                              Л.Ю. Доронина</w:t>
        </w:r>
      </w:hyperlink>
    </w:p>
    <w:p w:rsidR="001B7D32" w:rsidRDefault="001B7D32">
      <w:pPr>
        <w:suppressAutoHyphens/>
        <w:spacing w:after="160" w:line="259" w:lineRule="auto"/>
        <w:ind w:left="142" w:hanging="720"/>
        <w:jc w:val="both"/>
        <w:rPr>
          <w:rFonts w:ascii="Times New Roman" w:hAnsi="Times New Roman"/>
          <w:color w:val="00000A"/>
          <w:sz w:val="24"/>
          <w:szCs w:val="24"/>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rPr>
          <w:rFonts w:ascii="Times New Roman" w:eastAsia="Times New Roman" w:hAnsi="Times New Roman"/>
          <w:color w:val="00000A"/>
          <w:sz w:val="24"/>
          <w:szCs w:val="24"/>
          <w:lang w:eastAsia="ru-RU"/>
        </w:rPr>
      </w:pPr>
    </w:p>
    <w:p w:rsidR="001B7D32" w:rsidRDefault="001B7D32">
      <w:pPr>
        <w:suppressAutoHyphens/>
        <w:spacing w:after="0" w:line="240" w:lineRule="auto"/>
        <w:rPr>
          <w:rFonts w:ascii="Times New Roman" w:eastAsia="Times New Roman" w:hAnsi="Times New Roman"/>
          <w:color w:val="00000A"/>
          <w:sz w:val="28"/>
          <w:szCs w:val="20"/>
        </w:rPr>
      </w:pPr>
    </w:p>
    <w:p w:rsidR="001B7D32" w:rsidRDefault="00B730E5">
      <w:pPr>
        <w:suppressAutoHyphens/>
        <w:spacing w:after="0" w:line="240" w:lineRule="auto"/>
        <w:jc w:val="right"/>
        <w:rPr>
          <w:rFonts w:ascii="Times New Roman" w:eastAsia="Times New Roman" w:hAnsi="Times New Roman"/>
          <w:color w:val="00000A"/>
          <w:sz w:val="28"/>
          <w:szCs w:val="20"/>
        </w:rPr>
      </w:pPr>
      <w:hyperlink w:anchor="Par77">
        <w:r w:rsidR="00D22EB6">
          <w:rPr>
            <w:rFonts w:ascii="Times New Roman" w:hAnsi="Times New Roman"/>
            <w:color w:val="000000"/>
            <w:sz w:val="24"/>
            <w:szCs w:val="24"/>
            <w:lang w:eastAsia="ru-RU"/>
          </w:rPr>
          <w:t xml:space="preserve">Приложение  </w:t>
        </w:r>
      </w:hyperlink>
    </w:p>
    <w:p w:rsidR="001B7D32" w:rsidRDefault="00D22EB6">
      <w:pPr>
        <w:suppressAutoHyphens/>
        <w:spacing w:after="0" w:line="240" w:lineRule="auto"/>
        <w:ind w:left="5216"/>
        <w:jc w:val="right"/>
        <w:rPr>
          <w:rFonts w:ascii="Times New Roman" w:eastAsia="Times New Roman" w:hAnsi="Times New Roman"/>
          <w:color w:val="00000A"/>
          <w:sz w:val="24"/>
          <w:szCs w:val="24"/>
        </w:rPr>
      </w:pPr>
      <w:r>
        <w:rPr>
          <w:rFonts w:ascii="Times New Roman" w:eastAsia="Times New Roman" w:hAnsi="Times New Roman"/>
          <w:color w:val="00000A"/>
          <w:sz w:val="24"/>
          <w:szCs w:val="24"/>
        </w:rPr>
        <w:t>к постановлению Главы</w:t>
      </w:r>
    </w:p>
    <w:p w:rsidR="001B7D32" w:rsidRDefault="00D22EB6">
      <w:pPr>
        <w:suppressAutoHyphens/>
        <w:spacing w:after="0" w:line="240" w:lineRule="auto"/>
        <w:ind w:left="57"/>
        <w:jc w:val="right"/>
        <w:rPr>
          <w:rFonts w:ascii="Times New Roman" w:eastAsia="Times New Roman" w:hAnsi="Times New Roman"/>
          <w:color w:val="00000A"/>
          <w:sz w:val="24"/>
          <w:szCs w:val="24"/>
        </w:rPr>
      </w:pPr>
      <w:r>
        <w:rPr>
          <w:rFonts w:ascii="Times New Roman" w:eastAsia="Times New Roman" w:hAnsi="Times New Roman"/>
          <w:color w:val="00000A"/>
          <w:sz w:val="24"/>
          <w:szCs w:val="24"/>
        </w:rPr>
        <w:t xml:space="preserve">муниципального района «Сыктывдинский» </w:t>
      </w:r>
    </w:p>
    <w:p w:rsidR="001B7D32" w:rsidRDefault="00D22EB6">
      <w:pPr>
        <w:suppressAutoHyphens/>
        <w:spacing w:after="0" w:line="240" w:lineRule="auto"/>
        <w:ind w:left="57"/>
        <w:jc w:val="right"/>
        <w:rPr>
          <w:rFonts w:ascii="Times New Roman" w:eastAsia="Times New Roman" w:hAnsi="Times New Roman"/>
          <w:color w:val="00000A"/>
          <w:sz w:val="24"/>
          <w:szCs w:val="24"/>
        </w:rPr>
      </w:pPr>
      <w:r>
        <w:rPr>
          <w:rFonts w:ascii="Times New Roman" w:eastAsia="Times New Roman" w:hAnsi="Times New Roman"/>
          <w:color w:val="00000A"/>
          <w:sz w:val="24"/>
          <w:szCs w:val="24"/>
        </w:rPr>
        <w:t xml:space="preserve">Республики Коми - руководителя администрации </w:t>
      </w:r>
    </w:p>
    <w:p w:rsidR="001B7D32" w:rsidRDefault="00D22EB6">
      <w:pPr>
        <w:suppressAutoHyphens/>
        <w:spacing w:after="0" w:line="240" w:lineRule="auto"/>
        <w:ind w:left="57"/>
        <w:jc w:val="right"/>
        <w:rPr>
          <w:rFonts w:ascii="Times New Roman" w:eastAsia="Times New Roman" w:hAnsi="Times New Roman"/>
          <w:color w:val="00000A"/>
          <w:sz w:val="28"/>
          <w:szCs w:val="20"/>
        </w:rPr>
      </w:pPr>
      <w:r>
        <w:rPr>
          <w:rFonts w:ascii="Times New Roman" w:eastAsia="Times New Roman" w:hAnsi="Times New Roman"/>
          <w:color w:val="00000A"/>
          <w:sz w:val="24"/>
          <w:szCs w:val="24"/>
          <w:lang w:eastAsia="ru-RU"/>
        </w:rPr>
        <w:t xml:space="preserve"> от __________ года № ________</w:t>
      </w:r>
    </w:p>
    <w:p w:rsidR="001B7D32" w:rsidRDefault="00D22EB6">
      <w:pPr>
        <w:suppressAutoHyphens/>
        <w:spacing w:after="0" w:line="240" w:lineRule="auto"/>
        <w:rPr>
          <w:rFonts w:ascii="Times New Roman" w:eastAsia="Times New Roman" w:hAnsi="Times New Roman"/>
          <w:color w:val="00000A"/>
          <w:sz w:val="24"/>
          <w:szCs w:val="24"/>
        </w:rPr>
      </w:pPr>
      <w:r>
        <w:rPr>
          <w:rFonts w:ascii="Times New Roman" w:eastAsia="Times New Roman" w:hAnsi="Times New Roman"/>
          <w:color w:val="00000A"/>
          <w:sz w:val="24"/>
          <w:szCs w:val="24"/>
        </w:rPr>
        <w:t> </w:t>
      </w:r>
    </w:p>
    <w:p w:rsidR="001B7D32" w:rsidRDefault="00D22EB6">
      <w:pPr>
        <w:suppressAutoHyphens/>
        <w:spacing w:after="0" w:line="240" w:lineRule="auto"/>
        <w:jc w:val="center"/>
        <w:rPr>
          <w:rFonts w:ascii="Times New Roman" w:eastAsia="Times New Roman" w:hAnsi="Times New Roman"/>
          <w:color w:val="00000A"/>
          <w:sz w:val="24"/>
          <w:szCs w:val="24"/>
        </w:rPr>
      </w:pPr>
      <w:r>
        <w:rPr>
          <w:rFonts w:ascii="Times New Roman" w:eastAsia="Times New Roman" w:hAnsi="Times New Roman"/>
          <w:color w:val="00000A"/>
          <w:sz w:val="24"/>
          <w:szCs w:val="24"/>
        </w:rPr>
        <w:t>Порядок направления предложений заинтересованных лиц</w:t>
      </w:r>
    </w:p>
    <w:p w:rsidR="001B7D32" w:rsidRDefault="00D22EB6">
      <w:pPr>
        <w:suppressAutoHyphens/>
        <w:spacing w:after="0" w:line="240" w:lineRule="auto"/>
        <w:jc w:val="center"/>
        <w:rPr>
          <w:rFonts w:ascii="Times New Roman" w:eastAsia="Times New Roman" w:hAnsi="Times New Roman"/>
          <w:color w:val="00000A"/>
          <w:sz w:val="28"/>
          <w:szCs w:val="20"/>
        </w:rPr>
      </w:pPr>
      <w:r>
        <w:rPr>
          <w:rFonts w:ascii="Times New Roman" w:eastAsia="Times New Roman" w:hAnsi="Times New Roman"/>
          <w:color w:val="00000A"/>
          <w:sz w:val="24"/>
          <w:szCs w:val="24"/>
        </w:rPr>
        <w:t>в подготовке проекта решения Совета муниципального района «Сыктывдинский» Республики Коми о внесении изменений в в генеральный план сельского поселения «Выльгорт», утвержденного решением Совета муниципального образования муниципального района «Сыктывдинский» от 26 марта 2020 года № 48/3-3</w:t>
      </w:r>
    </w:p>
    <w:p w:rsidR="001B7D32" w:rsidRDefault="00D22EB6">
      <w:pPr>
        <w:suppressAutoHyphens/>
        <w:spacing w:after="0" w:line="240" w:lineRule="auto"/>
        <w:rPr>
          <w:rFonts w:ascii="Times New Roman" w:eastAsia="Times New Roman" w:hAnsi="Times New Roman"/>
          <w:color w:val="00000A"/>
          <w:sz w:val="24"/>
          <w:szCs w:val="24"/>
        </w:rPr>
      </w:pPr>
      <w:r>
        <w:rPr>
          <w:rFonts w:ascii="Times New Roman" w:eastAsia="Times New Roman" w:hAnsi="Times New Roman"/>
          <w:color w:val="00000A"/>
          <w:sz w:val="24"/>
          <w:szCs w:val="24"/>
        </w:rPr>
        <w:t> </w:t>
      </w:r>
    </w:p>
    <w:p w:rsidR="001B7D32" w:rsidRDefault="00D22EB6">
      <w:pPr>
        <w:suppressAutoHyphens/>
        <w:spacing w:after="0"/>
        <w:ind w:firstLine="850"/>
        <w:jc w:val="both"/>
        <w:rPr>
          <w:rFonts w:ascii="Times New Roman" w:eastAsia="Times New Roman" w:hAnsi="Times New Roman"/>
          <w:color w:val="00000A"/>
          <w:sz w:val="24"/>
          <w:szCs w:val="24"/>
        </w:rPr>
      </w:pPr>
      <w:r>
        <w:rPr>
          <w:rFonts w:ascii="Times New Roman" w:eastAsia="Times New Roman" w:hAnsi="Times New Roman"/>
          <w:color w:val="00000A"/>
          <w:sz w:val="24"/>
          <w:szCs w:val="24"/>
        </w:rPr>
        <w:t>1. Со дня опубликования сообщения о подготовке проекта решения Совета муниципального района «Сыктывдинский» Республики Коми о внесении изменений в генеральный план сельского поселения «Выльгорт», утвержденного решением Совета муниципального образования муниципального района «Сыктывдинский» от 26 марта 2020 года №48/3-3 (далее Правила), в течение срока проведения работ по подготовке проекта, заинтересованные лица вправе направлять в Комиссию по землепользованию и застройке администрации муниципального района «Сыктывдинский» Республики Коми (далее Комиссия) свои замечания и предложения.</w:t>
      </w:r>
    </w:p>
    <w:p w:rsidR="001B7D32" w:rsidRDefault="00D22EB6">
      <w:pPr>
        <w:suppressAutoHyphens/>
        <w:spacing w:after="0"/>
        <w:ind w:firstLine="850"/>
        <w:jc w:val="both"/>
        <w:rPr>
          <w:rFonts w:ascii="Times New Roman" w:eastAsia="Times New Roman" w:hAnsi="Times New Roman"/>
          <w:color w:val="00000A"/>
          <w:sz w:val="28"/>
          <w:szCs w:val="20"/>
        </w:rPr>
      </w:pPr>
      <w:r>
        <w:rPr>
          <w:rFonts w:ascii="Times New Roman" w:eastAsia="Times New Roman" w:hAnsi="Times New Roman"/>
          <w:color w:val="00000A"/>
          <w:sz w:val="24"/>
          <w:szCs w:val="24"/>
        </w:rPr>
        <w:t xml:space="preserve">2. Предложения направляются в администрацию муниципального района «Сыктывдинский» посредством почтового отправления по адресу: Республика Коми, Сыктывдинский район, с. Выльгорт, ул. Д. Каликовой, д. 62, а также по электронной почте E-mail: </w:t>
      </w:r>
      <w:hyperlink r:id="rId17">
        <w:r>
          <w:rPr>
            <w:rFonts w:ascii="Times New Roman" w:eastAsia="Times New Roman" w:hAnsi="Times New Roman"/>
            <w:color w:val="00000A"/>
            <w:sz w:val="24"/>
            <w:szCs w:val="24"/>
            <w:lang w:val="en-US"/>
          </w:rPr>
          <w:t>admsd</w:t>
        </w:r>
      </w:hyperlink>
      <w:hyperlink r:id="rId18">
        <w:r>
          <w:rPr>
            <w:rFonts w:ascii="Times New Roman" w:eastAsia="Times New Roman" w:hAnsi="Times New Roman"/>
            <w:color w:val="00000A"/>
            <w:sz w:val="24"/>
            <w:szCs w:val="24"/>
          </w:rPr>
          <w:t>@</w:t>
        </w:r>
      </w:hyperlink>
      <w:hyperlink r:id="rId19">
        <w:r>
          <w:rPr>
            <w:rFonts w:ascii="Times New Roman" w:eastAsia="Times New Roman" w:hAnsi="Times New Roman"/>
            <w:color w:val="00000A"/>
            <w:sz w:val="24"/>
            <w:szCs w:val="24"/>
            <w:lang w:val="en-US"/>
          </w:rPr>
          <w:t>syktyvdin</w:t>
        </w:r>
      </w:hyperlink>
      <w:hyperlink r:id="rId20">
        <w:r>
          <w:rPr>
            <w:rFonts w:ascii="Times New Roman" w:eastAsia="Times New Roman" w:hAnsi="Times New Roman"/>
            <w:color w:val="00000A"/>
            <w:sz w:val="24"/>
            <w:szCs w:val="24"/>
          </w:rPr>
          <w:t>.</w:t>
        </w:r>
      </w:hyperlink>
      <w:hyperlink r:id="rId21">
        <w:r>
          <w:rPr>
            <w:rFonts w:ascii="Times New Roman" w:eastAsia="Times New Roman" w:hAnsi="Times New Roman"/>
            <w:color w:val="00000A"/>
            <w:sz w:val="24"/>
            <w:szCs w:val="24"/>
            <w:lang w:val="en-US"/>
          </w:rPr>
          <w:t>rkomi</w:t>
        </w:r>
      </w:hyperlink>
      <w:hyperlink r:id="rId22">
        <w:r>
          <w:rPr>
            <w:rFonts w:ascii="Times New Roman" w:eastAsia="Times New Roman" w:hAnsi="Times New Roman"/>
            <w:color w:val="00000A"/>
            <w:sz w:val="24"/>
            <w:szCs w:val="24"/>
          </w:rPr>
          <w:t>.</w:t>
        </w:r>
      </w:hyperlink>
      <w:hyperlink r:id="rId23">
        <w:r>
          <w:rPr>
            <w:rFonts w:ascii="Times New Roman" w:eastAsia="Times New Roman" w:hAnsi="Times New Roman"/>
            <w:color w:val="00000A"/>
            <w:sz w:val="24"/>
            <w:szCs w:val="24"/>
            <w:lang w:val="en-US"/>
          </w:rPr>
          <w:t>ru</w:t>
        </w:r>
      </w:hyperlink>
      <w:r>
        <w:rPr>
          <w:rFonts w:ascii="Times New Roman" w:eastAsia="Times New Roman" w:hAnsi="Times New Roman"/>
          <w:color w:val="00000A"/>
          <w:sz w:val="24"/>
          <w:szCs w:val="24"/>
        </w:rPr>
        <w:t xml:space="preserve"> или в электронной форме на сайте администрации по адресу: https://syktyvdin.gosuslugi.ru/ через «Интернет – приемную».</w:t>
      </w:r>
    </w:p>
    <w:p w:rsidR="001B7D32" w:rsidRDefault="00D22EB6">
      <w:pPr>
        <w:suppressAutoHyphens/>
        <w:spacing w:after="0"/>
        <w:ind w:firstLine="850"/>
        <w:jc w:val="both"/>
        <w:rPr>
          <w:rFonts w:ascii="Times New Roman" w:eastAsia="Times New Roman" w:hAnsi="Times New Roman"/>
          <w:color w:val="00000A"/>
          <w:sz w:val="24"/>
          <w:szCs w:val="24"/>
        </w:rPr>
      </w:pPr>
      <w:r>
        <w:rPr>
          <w:rFonts w:ascii="Times New Roman" w:eastAsia="Times New Roman" w:hAnsi="Times New Roman"/>
          <w:color w:val="00000A"/>
          <w:sz w:val="24"/>
          <w:szCs w:val="24"/>
        </w:rPr>
        <w:t>3. Предложения должны быть за подписью лица, их изложившего, с указанием обратного адреса и даты подготовки предложений.</w:t>
      </w:r>
    </w:p>
    <w:p w:rsidR="001B7D32" w:rsidRDefault="00D22EB6">
      <w:pPr>
        <w:suppressAutoHyphens/>
        <w:spacing w:after="0"/>
        <w:ind w:firstLine="850"/>
        <w:jc w:val="both"/>
        <w:rPr>
          <w:rFonts w:ascii="Times New Roman" w:eastAsia="Times New Roman" w:hAnsi="Times New Roman"/>
          <w:color w:val="00000A"/>
          <w:sz w:val="24"/>
          <w:szCs w:val="24"/>
        </w:rPr>
      </w:pPr>
      <w:r>
        <w:rPr>
          <w:rFonts w:ascii="Times New Roman" w:eastAsia="Times New Roman" w:hAnsi="Times New Roman"/>
          <w:color w:val="00000A"/>
          <w:sz w:val="24"/>
          <w:szCs w:val="24"/>
        </w:rPr>
        <w:t>4. Предложения могут содержать любые материалы на бумажных или электронных носителях с обоснованием предлагаемого решения (внесения изменения). Направленные материалы возврату не подлежат.</w:t>
      </w:r>
    </w:p>
    <w:p w:rsidR="001B7D32" w:rsidRDefault="001B7D32">
      <w:pPr>
        <w:suppressAutoHyphens/>
        <w:spacing w:after="0"/>
        <w:ind w:firstLine="850"/>
        <w:jc w:val="both"/>
        <w:rPr>
          <w:rFonts w:ascii="Times New Roman" w:eastAsia="Times New Roman" w:hAnsi="Times New Roman"/>
          <w:color w:val="00000A"/>
          <w:sz w:val="24"/>
          <w:szCs w:val="24"/>
        </w:rPr>
      </w:pPr>
    </w:p>
    <w:p w:rsidR="001B7D32" w:rsidRDefault="001B7D32">
      <w:pPr>
        <w:suppressAutoHyphens/>
        <w:spacing w:after="0" w:line="240" w:lineRule="auto"/>
        <w:ind w:left="5529"/>
        <w:jc w:val="both"/>
        <w:rPr>
          <w:rFonts w:ascii="Times New Roman" w:hAnsi="Times New Roman"/>
          <w:color w:val="000000"/>
          <w:sz w:val="24"/>
          <w:szCs w:val="24"/>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tabs>
          <w:tab w:val="left" w:pos="1134"/>
        </w:tabs>
        <w:suppressAutoHyphens/>
        <w:spacing w:after="0" w:line="240" w:lineRule="auto"/>
        <w:jc w:val="both"/>
        <w:rPr>
          <w:rFonts w:ascii="Times New Roman" w:eastAsia="SimSun" w:hAnsi="Times New Roman"/>
          <w:color w:val="00000A"/>
          <w:sz w:val="24"/>
          <w:szCs w:val="24"/>
          <w:lang w:eastAsia="ru-RU"/>
        </w:rPr>
      </w:pPr>
    </w:p>
    <w:p w:rsidR="001B7D32" w:rsidRDefault="00D22EB6">
      <w:pPr>
        <w:suppressAutoHyphens/>
        <w:spacing w:after="0" w:line="240" w:lineRule="auto"/>
        <w:jc w:val="center"/>
        <w:rPr>
          <w:rFonts w:ascii="Times New Roman" w:eastAsia="SimSun" w:hAnsi="Times New Roman"/>
          <w:b/>
          <w:bCs/>
          <w:color w:val="00000A"/>
          <w:lang w:eastAsia="ru-RU"/>
        </w:rPr>
      </w:pPr>
      <w:r>
        <w:rPr>
          <w:rFonts w:eastAsia="SimSun" w:cs="SimSun"/>
          <w:noProof/>
          <w:color w:val="00000A"/>
          <w:lang w:eastAsia="ru-RU"/>
        </w:rPr>
        <w:lastRenderedPageBreak/>
        <w:drawing>
          <wp:anchor distT="0" distB="0" distL="6401435" distR="6409690" simplePos="0" relativeHeight="251704320" behindDoc="0" locked="0" layoutInCell="0" allowOverlap="1" wp14:anchorId="08C431F6" wp14:editId="69BD5693">
            <wp:simplePos x="0" y="0"/>
            <wp:positionH relativeFrom="margin">
              <wp:posOffset>2606040</wp:posOffset>
            </wp:positionH>
            <wp:positionV relativeFrom="paragraph">
              <wp:posOffset>-214630</wp:posOffset>
            </wp:positionV>
            <wp:extent cx="791845" cy="914400"/>
            <wp:effectExtent l="0" t="0" r="825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24"/>
                    <a:stretch>
                      <a:fillRect/>
                    </a:stretch>
                  </pic:blipFill>
                  <pic:spPr>
                    <a:xfrm>
                      <a:off x="0" y="0"/>
                      <a:ext cx="791845" cy="914400"/>
                    </a:xfrm>
                    <a:prstGeom prst="rect">
                      <a:avLst/>
                    </a:prstGeom>
                  </pic:spPr>
                </pic:pic>
              </a:graphicData>
            </a:graphic>
          </wp:anchor>
        </w:drawing>
      </w:r>
    </w:p>
    <w:p w:rsidR="001B7D32" w:rsidRDefault="00D22EB6">
      <w:pPr>
        <w:suppressAutoHyphens/>
        <w:spacing w:after="0" w:line="240" w:lineRule="auto"/>
        <w:jc w:val="center"/>
        <w:rPr>
          <w:rFonts w:ascii="Times New Roman" w:hAnsi="Times New Roman"/>
          <w:color w:val="00000A"/>
          <w:sz w:val="24"/>
          <w:szCs w:val="24"/>
          <w:lang w:eastAsia="ru-RU"/>
        </w:rPr>
      </w:pPr>
      <w:r>
        <w:rPr>
          <w:rFonts w:ascii="Times New Roman" w:eastAsia="SimSun" w:hAnsi="Times New Roman"/>
          <w:b/>
          <w:bCs/>
          <w:color w:val="00000A"/>
          <w:lang w:eastAsia="ru-RU"/>
        </w:rPr>
        <w:t>Коми Республикаын «Сыктывд</w:t>
      </w:r>
      <w:r>
        <w:rPr>
          <w:rFonts w:ascii="Times New Roman" w:eastAsia="SimSun" w:hAnsi="Times New Roman"/>
          <w:b/>
          <w:bCs/>
          <w:color w:val="00000A"/>
          <w:lang w:val="en-US" w:eastAsia="ru-RU"/>
        </w:rPr>
        <w:t>i</w:t>
      </w:r>
      <w:r>
        <w:rPr>
          <w:rFonts w:ascii="Times New Roman" w:eastAsia="SimSun" w:hAnsi="Times New Roman"/>
          <w:b/>
          <w:bCs/>
          <w:color w:val="00000A"/>
          <w:lang w:eastAsia="ru-RU"/>
        </w:rPr>
        <w:t>н» муниципальнöй район</w:t>
      </w:r>
      <w:r>
        <w:rPr>
          <w:rFonts w:ascii="Times New Roman" w:eastAsia="A" w:hAnsi="Times New Roman"/>
          <w:b/>
          <w:bCs/>
          <w:color w:val="00000A"/>
          <w:lang w:eastAsia="ru-RU"/>
        </w:rPr>
        <w:t>са юралысьлöн -</w:t>
      </w:r>
    </w:p>
    <w:p w:rsidR="001B7D32" w:rsidRDefault="00D22EB6">
      <w:pPr>
        <w:suppressAutoHyphens/>
        <w:spacing w:after="0" w:line="240" w:lineRule="auto"/>
        <w:jc w:val="center"/>
        <w:rPr>
          <w:rFonts w:ascii="Times New Roman" w:hAnsi="Times New Roman"/>
          <w:color w:val="00000A"/>
          <w:sz w:val="24"/>
          <w:szCs w:val="24"/>
          <w:lang w:eastAsia="ru-RU"/>
        </w:rPr>
      </w:pPr>
      <w:r>
        <w:rPr>
          <w:rFonts w:ascii="Times New Roman" w:eastAsia="SimSun" w:hAnsi="Times New Roman"/>
          <w:b/>
          <w:bCs/>
          <w:color w:val="00000A"/>
          <w:lang w:eastAsia="ru-RU"/>
        </w:rPr>
        <w:t xml:space="preserve">       Коми Республикаын «Сыктывдін» муниципальнӧй районса</w:t>
      </w:r>
    </w:p>
    <w:p w:rsidR="001B7D32" w:rsidRDefault="00D22EB6">
      <w:pPr>
        <w:suppressAutoHyphens/>
        <w:spacing w:after="0" w:line="240" w:lineRule="auto"/>
        <w:jc w:val="center"/>
        <w:rPr>
          <w:rFonts w:ascii="Times New Roman" w:hAnsi="Times New Roman"/>
          <w:color w:val="00000A"/>
          <w:sz w:val="24"/>
          <w:szCs w:val="24"/>
          <w:lang w:eastAsia="ru-RU"/>
        </w:rPr>
      </w:pPr>
      <w:r>
        <w:rPr>
          <w:rFonts w:ascii="Times New Roman" w:eastAsia="SimSun" w:hAnsi="Times New Roman"/>
          <w:b/>
          <w:bCs/>
          <w:color w:val="00000A"/>
          <w:lang w:eastAsia="ru-RU"/>
        </w:rPr>
        <w:t>администрацияӧн юрнуӧдысьлӧн</w:t>
      </w:r>
    </w:p>
    <w:p w:rsidR="001B7D32" w:rsidRDefault="00D22EB6">
      <w:pPr>
        <w:keepNext/>
        <w:tabs>
          <w:tab w:val="left" w:pos="0"/>
        </w:tabs>
        <w:suppressAutoHyphens/>
        <w:spacing w:after="0" w:line="240" w:lineRule="auto"/>
        <w:outlineLvl w:val="0"/>
        <w:rPr>
          <w:rFonts w:ascii="Times New Roman" w:hAnsi="Times New Roman"/>
          <w:color w:val="00000A"/>
          <w:sz w:val="24"/>
          <w:szCs w:val="24"/>
          <w:lang w:eastAsia="ru-RU"/>
        </w:rPr>
      </w:pPr>
      <w:r>
        <w:rPr>
          <w:rFonts w:ascii="Times New Roman" w:eastAsia="Times New Roman" w:hAnsi="Times New Roman"/>
          <w:noProof/>
          <w:color w:val="00000A"/>
          <w:sz w:val="28"/>
          <w:szCs w:val="20"/>
          <w:lang w:eastAsia="ru-RU"/>
        </w:rPr>
        <mc:AlternateContent>
          <mc:Choice Requires="wps">
            <w:drawing>
              <wp:anchor distT="0" distB="0" distL="0" distR="0" simplePos="0" relativeHeight="251705344" behindDoc="0" locked="0" layoutInCell="0" allowOverlap="1" wp14:anchorId="1FAF25B0" wp14:editId="1D459413">
                <wp:simplePos x="0" y="0"/>
                <wp:positionH relativeFrom="column">
                  <wp:posOffset>-107950</wp:posOffset>
                </wp:positionH>
                <wp:positionV relativeFrom="paragraph">
                  <wp:posOffset>160655</wp:posOffset>
                </wp:positionV>
                <wp:extent cx="6403340" cy="635"/>
                <wp:effectExtent l="5080" t="5080" r="5715" b="5080"/>
                <wp:wrapSquare wrapText="bothSides"/>
                <wp:docPr id="15" name="Прямая соединительная линия 1"/>
                <wp:cNvGraphicFramePr/>
                <a:graphic xmlns:a="http://schemas.openxmlformats.org/drawingml/2006/main">
                  <a:graphicData uri="http://schemas.microsoft.com/office/word/2010/wordprocessingShape">
                    <wps:wsp>
                      <wps:cNvCnPr/>
                      <wps:spPr>
                        <a:xfrm>
                          <a:off x="0" y="0"/>
                          <a:ext cx="6403320" cy="720"/>
                        </a:xfrm>
                        <a:prstGeom prst="straightConnector1">
                          <a:avLst/>
                        </a:prstGeom>
                        <a:solidFill>
                          <a:srgbClr val="FFFFFF"/>
                        </a:solidFill>
                        <a:ln w="9360">
                          <a:solidFill>
                            <a:srgbClr val="000000"/>
                          </a:solidFill>
                          <a:round/>
                        </a:ln>
                        <a:effectLst/>
                      </wps:spPr>
                      <wps:bodyPr/>
                    </wps:wsp>
                  </a:graphicData>
                </a:graphic>
              </wp:anchor>
            </w:drawing>
          </mc:Choice>
          <mc:Fallback xmlns:w15="http://schemas.microsoft.com/office/word/2012/wordml" xmlns:wpsCustomData="http://www.wps.cn/officeDocument/2013/wpsCustomData">
            <w:pict>
              <v:shape id="Прямая соединительная линия 1" o:spid="_x0000_s1026" o:spt="32" type="#_x0000_t32" style="position:absolute;left:0pt;margin-left:-8.5pt;margin-top:12.65pt;height:0.05pt;width:504.2pt;mso-wrap-distance-bottom:0pt;mso-wrap-distance-left:0pt;mso-wrap-distance-right:0pt;mso-wrap-distance-top:0pt;z-index:251705344;mso-width-relative:page;mso-height-relative:page;" fillcolor="#FFFFFF" filled="t" stroked="t" coordsize="21600,21600" o:allowincell="f" o:gfxdata="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vc36LYAAAACQEAAA8AAAAAAAAAAQAgAAAAIgAAAGRycy9kb3ducmV2LnhtbFBLAQIUABQA&#10;AAAIAIdO4kAGyxwo8AEAANcDAAAOAAAAAAAAAAEAIAAAACcBAABkcnMvZTJvRG9jLnhtbFBLBQYA&#10;AAAABgAGAFkBAACJBQAAAAA=&#10;">
                <v:fill on="t" focussize="0,0"/>
                <v:stroke weight="0.737007874015748pt" color="#000000" joinstyle="round"/>
                <v:imagedata o:title=""/>
                <o:lock v:ext="edit" aspectratio="f"/>
                <w10:wrap type="square"/>
              </v:shape>
            </w:pict>
          </mc:Fallback>
        </mc:AlternateContent>
      </w:r>
      <w:r>
        <w:rPr>
          <w:rFonts w:ascii="Times New Roman" w:eastAsia="Times New Roman" w:hAnsi="Times New Roman"/>
          <w:b/>
          <w:color w:val="00000A"/>
          <w:sz w:val="24"/>
          <w:szCs w:val="24"/>
          <w:lang w:eastAsia="ru-RU"/>
        </w:rPr>
        <w:t xml:space="preserve">                                                                       ШУÖМ</w:t>
      </w:r>
    </w:p>
    <w:p w:rsidR="001B7D32" w:rsidRDefault="00D22EB6">
      <w:pPr>
        <w:keepNext/>
        <w:tabs>
          <w:tab w:val="left" w:pos="0"/>
        </w:tabs>
        <w:suppressAutoHyphens/>
        <w:spacing w:after="0" w:line="240" w:lineRule="auto"/>
        <w:outlineLvl w:val="0"/>
        <w:rPr>
          <w:rFonts w:ascii="Times New Roman" w:hAnsi="Times New Roman"/>
          <w:color w:val="00000A"/>
          <w:sz w:val="24"/>
          <w:szCs w:val="24"/>
          <w:lang w:eastAsia="ru-RU"/>
        </w:rPr>
      </w:pPr>
      <w:r>
        <w:rPr>
          <w:rFonts w:ascii="Times New Roman" w:eastAsia="Times New Roman" w:hAnsi="Times New Roman"/>
          <w:b/>
          <w:color w:val="00000A"/>
          <w:sz w:val="24"/>
          <w:szCs w:val="24"/>
          <w:lang w:eastAsia="ru-RU"/>
        </w:rPr>
        <w:t xml:space="preserve">                                                           ПОСТАНОВЛЕНИЕ</w:t>
      </w:r>
    </w:p>
    <w:p w:rsidR="001B7D32" w:rsidRDefault="00D22EB6">
      <w:pPr>
        <w:suppressAutoHyphens/>
        <w:spacing w:after="0" w:line="240" w:lineRule="auto"/>
        <w:jc w:val="center"/>
        <w:rPr>
          <w:rFonts w:ascii="Times New Roman" w:hAnsi="Times New Roman"/>
          <w:color w:val="00000A"/>
          <w:sz w:val="24"/>
          <w:szCs w:val="24"/>
          <w:lang w:eastAsia="ru-RU"/>
        </w:rPr>
      </w:pPr>
      <w:r>
        <w:rPr>
          <w:rFonts w:ascii="Times New Roman" w:eastAsia="SimSun" w:hAnsi="Times New Roman"/>
          <w:b/>
          <w:color w:val="00000A"/>
          <w:lang w:eastAsia="ru-RU"/>
        </w:rPr>
        <w:t>Главы муниципального района «Сыктывдинский» Республики Коми -</w:t>
      </w:r>
    </w:p>
    <w:p w:rsidR="001B7D32" w:rsidRDefault="00D22EB6">
      <w:pPr>
        <w:suppressAutoHyphens/>
        <w:spacing w:after="0" w:line="240" w:lineRule="auto"/>
        <w:jc w:val="center"/>
        <w:rPr>
          <w:rFonts w:ascii="Times New Roman" w:hAnsi="Times New Roman"/>
          <w:color w:val="00000A"/>
          <w:sz w:val="24"/>
          <w:szCs w:val="24"/>
          <w:lang w:eastAsia="ru-RU"/>
        </w:rPr>
      </w:pPr>
      <w:r>
        <w:rPr>
          <w:rFonts w:ascii="Times New Roman" w:eastAsia="SimSun" w:hAnsi="Times New Roman"/>
          <w:b/>
          <w:color w:val="00000A"/>
          <w:lang w:eastAsia="ru-RU"/>
        </w:rPr>
        <w:t>руководителя администрации муниципального района</w:t>
      </w:r>
    </w:p>
    <w:p w:rsidR="001B7D32" w:rsidRDefault="00D22EB6">
      <w:pPr>
        <w:suppressAutoHyphens/>
        <w:spacing w:after="0" w:line="240" w:lineRule="auto"/>
        <w:jc w:val="center"/>
        <w:rPr>
          <w:rFonts w:ascii="Times New Roman" w:hAnsi="Times New Roman"/>
          <w:color w:val="00000A"/>
          <w:sz w:val="24"/>
          <w:szCs w:val="24"/>
          <w:lang w:eastAsia="ru-RU"/>
        </w:rPr>
      </w:pPr>
      <w:r>
        <w:rPr>
          <w:rFonts w:ascii="Times New Roman" w:eastAsia="SimSun" w:hAnsi="Times New Roman"/>
          <w:b/>
          <w:color w:val="00000A"/>
          <w:lang w:eastAsia="ru-RU"/>
        </w:rPr>
        <w:t>«Сыктывдинский» Республики Коми</w:t>
      </w:r>
    </w:p>
    <w:p w:rsidR="001B7D32" w:rsidRDefault="00D22EB6">
      <w:pPr>
        <w:tabs>
          <w:tab w:val="center" w:pos="4677"/>
          <w:tab w:val="left" w:pos="5400"/>
        </w:tabs>
        <w:suppressAutoHyphens/>
        <w:spacing w:after="0" w:line="240" w:lineRule="auto"/>
        <w:jc w:val="right"/>
        <w:rPr>
          <w:rFonts w:ascii="Times New Roman" w:eastAsia="SimSun" w:hAnsi="Times New Roman"/>
          <w:color w:val="00000A"/>
          <w:u w:val="single"/>
          <w:lang w:eastAsia="ru-RU"/>
        </w:rPr>
      </w:pPr>
      <w:bookmarkStart w:id="1" w:name="_Hlk518293165"/>
      <w:bookmarkEnd w:id="1"/>
      <w:r>
        <w:rPr>
          <w:rFonts w:ascii="Times New Roman" w:eastAsia="SimSun" w:hAnsi="Times New Roman"/>
          <w:b/>
          <w:color w:val="00000A"/>
          <w:sz w:val="6"/>
          <w:szCs w:val="6"/>
          <w:lang w:eastAsia="ru-RU"/>
        </w:rPr>
        <w:t xml:space="preserve">        </w:t>
      </w:r>
      <w:r>
        <w:rPr>
          <w:rFonts w:ascii="Times New Roman" w:eastAsia="SimSun" w:hAnsi="Times New Roman"/>
          <w:b/>
          <w:color w:val="00000A"/>
          <w:sz w:val="6"/>
          <w:szCs w:val="6"/>
          <w:lang w:eastAsia="ru-RU"/>
        </w:rPr>
        <w:tab/>
      </w:r>
      <w:r>
        <w:rPr>
          <w:rFonts w:ascii="Times New Roman" w:eastAsia="A" w:hAnsi="Times New Roman"/>
          <w:color w:val="00000A"/>
          <w:sz w:val="6"/>
          <w:szCs w:val="6"/>
          <w:lang w:val="zh-CN" w:eastAsia="ar-SA"/>
        </w:rPr>
        <w:t xml:space="preserve"> </w:t>
      </w:r>
      <w:r>
        <w:rPr>
          <w:rFonts w:ascii="Times New Roman" w:eastAsia="Times New Roman" w:hAnsi="Times New Roman"/>
          <w:b/>
          <w:color w:val="00000A"/>
          <w:sz w:val="6"/>
          <w:szCs w:val="6"/>
          <w:lang w:val="zh-CN" w:eastAsia="ar-SA"/>
        </w:rPr>
        <w:t xml:space="preserve">                 </w:t>
      </w:r>
    </w:p>
    <w:p w:rsidR="001B7D32" w:rsidRDefault="00D22EB6">
      <w:pPr>
        <w:suppressAutoHyphens/>
        <w:spacing w:line="240" w:lineRule="auto"/>
        <w:jc w:val="both"/>
        <w:rPr>
          <w:rFonts w:ascii="Times New Roman" w:eastAsia="SimSun" w:hAnsi="Times New Roman"/>
          <w:color w:val="00000A"/>
          <w:lang w:eastAsia="ru-RU"/>
        </w:rPr>
      </w:pPr>
      <w:r>
        <w:rPr>
          <w:rFonts w:ascii="Times New Roman" w:eastAsia="SimSun" w:hAnsi="Times New Roman"/>
          <w:color w:val="00000A"/>
          <w:lang w:eastAsia="ru-RU"/>
        </w:rPr>
        <w:t xml:space="preserve">от 14 февраля 2024 года    </w:t>
      </w:r>
      <w:r>
        <w:rPr>
          <w:rFonts w:ascii="Times New Roman" w:eastAsia="SimSun" w:hAnsi="Times New Roman"/>
          <w:color w:val="00000A"/>
          <w:lang w:eastAsia="ru-RU"/>
        </w:rPr>
        <w:tab/>
      </w:r>
      <w:r>
        <w:rPr>
          <w:rFonts w:ascii="Times New Roman" w:eastAsia="SimSun" w:hAnsi="Times New Roman"/>
          <w:color w:val="00000A"/>
          <w:lang w:eastAsia="ru-RU"/>
        </w:rPr>
        <w:tab/>
      </w:r>
      <w:r>
        <w:rPr>
          <w:rFonts w:ascii="Times New Roman" w:eastAsia="SimSun" w:hAnsi="Times New Roman"/>
          <w:color w:val="00000A"/>
          <w:lang w:eastAsia="ru-RU"/>
        </w:rPr>
        <w:tab/>
      </w:r>
      <w:r>
        <w:rPr>
          <w:rFonts w:ascii="Times New Roman" w:eastAsia="SimSun" w:hAnsi="Times New Roman"/>
          <w:color w:val="00000A"/>
          <w:lang w:eastAsia="ru-RU"/>
        </w:rPr>
        <w:tab/>
      </w:r>
      <w:r>
        <w:rPr>
          <w:rFonts w:ascii="Times New Roman" w:eastAsia="SimSun" w:hAnsi="Times New Roman"/>
          <w:color w:val="00000A"/>
          <w:lang w:eastAsia="ru-RU"/>
        </w:rPr>
        <w:tab/>
        <w:t xml:space="preserve">                                           № 2/4-г</w:t>
      </w:r>
    </w:p>
    <w:tbl>
      <w:tblPr>
        <w:tblW w:w="4149" w:type="dxa"/>
        <w:tblLayout w:type="fixed"/>
        <w:tblCellMar>
          <w:left w:w="0" w:type="dxa"/>
          <w:right w:w="0" w:type="dxa"/>
        </w:tblCellMar>
        <w:tblLook w:val="04A0" w:firstRow="1" w:lastRow="0" w:firstColumn="1" w:lastColumn="0" w:noHBand="0" w:noVBand="1"/>
      </w:tblPr>
      <w:tblGrid>
        <w:gridCol w:w="4149"/>
      </w:tblGrid>
      <w:tr w:rsidR="001B7D32">
        <w:tc>
          <w:tcPr>
            <w:tcW w:w="4149" w:type="dxa"/>
            <w:shd w:val="clear" w:color="auto" w:fill="auto"/>
          </w:tcPr>
          <w:p w:rsidR="001B7D32" w:rsidRDefault="00D22EB6">
            <w:pPr>
              <w:widowControl w:val="0"/>
              <w:suppressAutoHyphens/>
              <w:spacing w:after="0" w:line="240" w:lineRule="auto"/>
              <w:jc w:val="both"/>
              <w:rPr>
                <w:rFonts w:eastAsia="SimSun" w:cs="SimSun"/>
                <w:color w:val="00000A"/>
                <w:lang w:eastAsia="ru-RU"/>
              </w:rPr>
            </w:pPr>
            <w:r>
              <w:rPr>
                <w:rFonts w:ascii="Times New Roman" w:eastAsia="SimSun" w:hAnsi="Times New Roman"/>
                <w:color w:val="00000A"/>
                <w:sz w:val="24"/>
                <w:szCs w:val="24"/>
                <w:lang w:eastAsia="ru-RU"/>
              </w:rPr>
              <w:t>О назначении проведения публичных слушаний по утверждению  проекта планировки и проекта межевания территории, для размещения линейного объекта: «Строительство напорного канализационного коллектора и канализационной насосной станции по ул. Мелиораторов, с. Зеленец, Сыктывдинского района, Республики Коми».</w:t>
            </w:r>
          </w:p>
        </w:tc>
      </w:tr>
    </w:tbl>
    <w:p w:rsidR="001B7D32" w:rsidRDefault="001B7D32">
      <w:pPr>
        <w:widowControl w:val="0"/>
        <w:tabs>
          <w:tab w:val="left" w:pos="1134"/>
        </w:tabs>
        <w:suppressAutoHyphens/>
        <w:spacing w:after="0" w:line="240" w:lineRule="auto"/>
        <w:ind w:firstLine="709"/>
        <w:jc w:val="both"/>
        <w:rPr>
          <w:rFonts w:ascii="Times New Roman" w:eastAsia="SimSun" w:hAnsi="Times New Roman"/>
          <w:color w:val="00000A"/>
          <w:sz w:val="24"/>
          <w:szCs w:val="24"/>
          <w:lang w:eastAsia="ru-RU"/>
        </w:rPr>
      </w:pPr>
    </w:p>
    <w:p w:rsidR="001B7D32" w:rsidRDefault="00D22EB6">
      <w:pPr>
        <w:widowControl w:val="0"/>
        <w:tabs>
          <w:tab w:val="left" w:pos="1134"/>
        </w:tabs>
        <w:suppressAutoHyphens/>
        <w:spacing w:after="0" w:line="240" w:lineRule="auto"/>
        <w:ind w:firstLine="709"/>
        <w:jc w:val="both"/>
        <w:rPr>
          <w:rFonts w:ascii="Times New Roman CYR" w:eastAsia="SimSun" w:hAnsi="Times New Roman CYR" w:cs="Times New Roman CYR"/>
          <w:color w:val="00000A"/>
          <w:sz w:val="24"/>
          <w:szCs w:val="24"/>
          <w:lang w:eastAsia="ru-RU"/>
        </w:rPr>
      </w:pPr>
      <w:r>
        <w:rPr>
          <w:rFonts w:ascii="Times New Roman" w:eastAsia="SimSun" w:hAnsi="Times New Roman"/>
          <w:color w:val="00000A"/>
          <w:sz w:val="24"/>
          <w:szCs w:val="24"/>
          <w:lang w:eastAsia="ru-RU"/>
        </w:rPr>
        <w:t xml:space="preserve">Руководствуясь </w:t>
      </w:r>
      <w:r>
        <w:rPr>
          <w:rFonts w:ascii="Times New Roman" w:eastAsia="SimSun" w:hAnsi="Times New Roman"/>
          <w:bCs/>
          <w:color w:val="00000A"/>
          <w:sz w:val="24"/>
          <w:szCs w:val="24"/>
          <w:lang w:eastAsia="ru-RU"/>
        </w:rPr>
        <w:t>статьями 5.1, 41, 42, 43, 45, 46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статьёй 46 Устава муниципального района «Сыктывдинский» Республики Коми</w:t>
      </w:r>
      <w:r>
        <w:rPr>
          <w:rFonts w:ascii="Times New Roman CYR" w:eastAsia="SimSun" w:hAnsi="Times New Roman CYR" w:cs="Times New Roman CYR"/>
          <w:color w:val="00000A"/>
          <w:sz w:val="24"/>
          <w:szCs w:val="24"/>
          <w:lang w:eastAsia="ru-RU"/>
        </w:rPr>
        <w:t xml:space="preserve">, </w:t>
      </w:r>
    </w:p>
    <w:p w:rsidR="001B7D32" w:rsidRDefault="001B7D32">
      <w:pPr>
        <w:widowControl w:val="0"/>
        <w:tabs>
          <w:tab w:val="left" w:pos="1134"/>
        </w:tabs>
        <w:suppressAutoHyphens/>
        <w:spacing w:after="0" w:line="240" w:lineRule="auto"/>
        <w:ind w:firstLine="709"/>
        <w:jc w:val="both"/>
        <w:rPr>
          <w:rFonts w:ascii="Times New Roman CYR" w:eastAsia="SimSun" w:hAnsi="Times New Roman CYR" w:cs="Times New Roman CYR"/>
          <w:color w:val="00000A"/>
          <w:sz w:val="24"/>
          <w:szCs w:val="24"/>
          <w:lang w:eastAsia="ru-RU"/>
        </w:rPr>
      </w:pPr>
    </w:p>
    <w:p w:rsidR="001B7D32" w:rsidRDefault="00D22EB6">
      <w:pPr>
        <w:widowControl w:val="0"/>
        <w:tabs>
          <w:tab w:val="left" w:pos="1134"/>
        </w:tabs>
        <w:suppressAutoHyphens/>
        <w:spacing w:after="0" w:line="240" w:lineRule="auto"/>
        <w:ind w:firstLine="709"/>
        <w:jc w:val="both"/>
        <w:rPr>
          <w:rFonts w:ascii="Times New Roman CYR" w:eastAsia="SimSun" w:hAnsi="Times New Roman CYR" w:cs="Times New Roman CYR"/>
          <w:color w:val="00000A"/>
          <w:sz w:val="24"/>
          <w:szCs w:val="24"/>
          <w:lang w:eastAsia="ru-RU"/>
        </w:rPr>
      </w:pPr>
      <w:r>
        <w:rPr>
          <w:rFonts w:ascii="Times New Roman" w:eastAsia="SimSun" w:hAnsi="Times New Roman"/>
          <w:b/>
          <w:color w:val="00000A"/>
          <w:sz w:val="24"/>
          <w:szCs w:val="24"/>
          <w:lang w:eastAsia="ru-RU"/>
        </w:rPr>
        <w:t>ПОСТАНОВЛЯЮ:</w:t>
      </w:r>
    </w:p>
    <w:p w:rsidR="001B7D32" w:rsidRDefault="001B7D32">
      <w:pPr>
        <w:widowControl w:val="0"/>
        <w:tabs>
          <w:tab w:val="left" w:pos="1134"/>
        </w:tabs>
        <w:suppressAutoHyphens/>
        <w:spacing w:after="0" w:line="240" w:lineRule="auto"/>
        <w:ind w:firstLine="709"/>
        <w:jc w:val="both"/>
        <w:rPr>
          <w:rFonts w:ascii="Times New Roman CYR" w:eastAsia="SimSun" w:hAnsi="Times New Roman CYR" w:cs="Times New Roman CYR"/>
          <w:color w:val="00000A"/>
          <w:sz w:val="24"/>
          <w:szCs w:val="24"/>
          <w:lang w:eastAsia="ru-RU"/>
        </w:rPr>
      </w:pPr>
    </w:p>
    <w:p w:rsidR="001B7D32" w:rsidRDefault="00D22EB6">
      <w:pPr>
        <w:numPr>
          <w:ilvl w:val="0"/>
          <w:numId w:val="5"/>
        </w:numPr>
        <w:tabs>
          <w:tab w:val="left" w:pos="993"/>
        </w:tabs>
        <w:suppressAutoHyphens/>
        <w:spacing w:after="0" w:line="240" w:lineRule="auto"/>
        <w:ind w:left="0" w:firstLine="680"/>
        <w:contextualSpacing/>
        <w:jc w:val="both"/>
        <w:rPr>
          <w:rFonts w:eastAsia="SimSun" w:cs="SimSun"/>
          <w:color w:val="00000A"/>
        </w:rPr>
      </w:pPr>
      <w:r>
        <w:rPr>
          <w:rFonts w:ascii="Times New Roman" w:eastAsia="SimSun" w:hAnsi="Times New Roman" w:cs="SimSun"/>
          <w:bCs/>
          <w:color w:val="000000"/>
          <w:sz w:val="24"/>
          <w:szCs w:val="24"/>
        </w:rPr>
        <w:t>Назначить публичные слушания по утверждению</w:t>
      </w:r>
      <w:r>
        <w:rPr>
          <w:rFonts w:ascii="Times New Roman" w:eastAsia="SimSun" w:hAnsi="Times New Roman"/>
          <w:bCs/>
          <w:color w:val="000000"/>
          <w:sz w:val="24"/>
          <w:szCs w:val="24"/>
        </w:rPr>
        <w:t xml:space="preserve"> проекта планировки и проекта межевания  территории </w:t>
      </w:r>
      <w:r>
        <w:rPr>
          <w:rFonts w:ascii="Times New Roman" w:eastAsia="SimSun" w:hAnsi="Times New Roman"/>
          <w:color w:val="00000A"/>
          <w:sz w:val="24"/>
          <w:szCs w:val="24"/>
        </w:rPr>
        <w:t>для размещения линейного объекта: «Строительство напорного канализационного коллектора и канализационной насосной станции по ул. Мелиораторов, с. Зеленец, Сыктывдинского района, Республики Коми»,</w:t>
      </w:r>
      <w:r>
        <w:rPr>
          <w:rFonts w:ascii="Times New Roman" w:eastAsia="SimSun" w:hAnsi="Times New Roman" w:cs="SimSun"/>
          <w:bCs/>
          <w:color w:val="000000"/>
          <w:sz w:val="24"/>
          <w:szCs w:val="24"/>
        </w:rPr>
        <w:t xml:space="preserve"> на 26 февраля 2024 года в </w:t>
      </w:r>
      <w:r>
        <w:rPr>
          <w:rFonts w:ascii="Times New Roman" w:eastAsia="Times New Roman" w:hAnsi="Times New Roman"/>
          <w:bCs/>
          <w:color w:val="000000"/>
          <w:sz w:val="24"/>
          <w:szCs w:val="24"/>
        </w:rPr>
        <w:t>11</w:t>
      </w:r>
      <w:r>
        <w:rPr>
          <w:rFonts w:ascii="Times New Roman" w:eastAsia="SimSun" w:hAnsi="Times New Roman" w:cs="SimSun"/>
          <w:bCs/>
          <w:color w:val="000000"/>
          <w:sz w:val="24"/>
          <w:szCs w:val="24"/>
        </w:rPr>
        <w:t xml:space="preserve"> ч. 00 мин</w:t>
      </w:r>
      <w:r>
        <w:rPr>
          <w:rFonts w:ascii="Times New Roman" w:eastAsia="SimSun" w:hAnsi="Times New Roman" w:cs="SimSun"/>
          <w:bCs/>
          <w:color w:val="00000A"/>
          <w:sz w:val="24"/>
          <w:szCs w:val="24"/>
        </w:rPr>
        <w:t xml:space="preserve">. в </w:t>
      </w:r>
      <w:r>
        <w:rPr>
          <w:rFonts w:ascii="Times New Roman" w:eastAsia="SimSun" w:hAnsi="Times New Roman"/>
          <w:bCs/>
          <w:color w:val="00000A"/>
          <w:sz w:val="24"/>
          <w:szCs w:val="24"/>
        </w:rPr>
        <w:t>конференц-зале администрации муниципального района «Сыктывдинский» по адресу: Республика Коми, Сыктывдинский район, с. Выльгорт, ул. Д. Каликовой, д. 62,</w:t>
      </w:r>
      <w:r>
        <w:rPr>
          <w:rFonts w:ascii="Times New Roman" w:eastAsia="SimSun" w:hAnsi="Times New Roman" w:cs="SimSun"/>
          <w:bCs/>
          <w:color w:val="00000A"/>
          <w:sz w:val="24"/>
          <w:szCs w:val="24"/>
        </w:rPr>
        <w:t xml:space="preserve"> согласно приложению 1.</w:t>
      </w:r>
    </w:p>
    <w:p w:rsidR="001B7D32" w:rsidRDefault="00D22EB6">
      <w:pPr>
        <w:numPr>
          <w:ilvl w:val="0"/>
          <w:numId w:val="5"/>
        </w:numPr>
        <w:tabs>
          <w:tab w:val="left" w:pos="993"/>
        </w:tabs>
        <w:suppressAutoHyphens/>
        <w:spacing w:after="0" w:line="240" w:lineRule="auto"/>
        <w:ind w:left="0" w:firstLine="709"/>
        <w:contextualSpacing/>
        <w:jc w:val="both"/>
        <w:rPr>
          <w:rFonts w:eastAsia="SimSun" w:cs="SimSun"/>
          <w:color w:val="00000A"/>
        </w:rPr>
      </w:pPr>
      <w:r>
        <w:rPr>
          <w:rFonts w:ascii="Times New Roman" w:eastAsia="SimSun" w:hAnsi="Times New Roman"/>
          <w:bCs/>
          <w:color w:val="000000"/>
          <w:sz w:val="24"/>
          <w:szCs w:val="24"/>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w:t>
      </w:r>
      <w:r>
        <w:rPr>
          <w:rFonts w:ascii="Times New Roman" w:eastAsia="SimSun" w:hAnsi="Times New Roman" w:cs="SimSun"/>
          <w:color w:val="000000"/>
          <w:sz w:val="24"/>
          <w:szCs w:val="24"/>
        </w:rPr>
        <w:t xml:space="preserve"> </w:t>
      </w:r>
      <w:r>
        <w:rPr>
          <w:rFonts w:ascii="Times New Roman" w:eastAsia="SimSun" w:hAnsi="Times New Roman"/>
          <w:bCs/>
          <w:color w:val="000000"/>
          <w:sz w:val="24"/>
          <w:szCs w:val="24"/>
        </w:rPr>
        <w:t>согласно приложению 2.</w:t>
      </w:r>
    </w:p>
    <w:p w:rsidR="001B7D32" w:rsidRDefault="00D22EB6">
      <w:pPr>
        <w:numPr>
          <w:ilvl w:val="0"/>
          <w:numId w:val="5"/>
        </w:numPr>
        <w:tabs>
          <w:tab w:val="left" w:pos="993"/>
        </w:tabs>
        <w:suppressAutoHyphens/>
        <w:spacing w:after="0" w:line="240" w:lineRule="auto"/>
        <w:ind w:left="0" w:firstLine="709"/>
        <w:contextualSpacing/>
        <w:jc w:val="both"/>
        <w:rPr>
          <w:rFonts w:eastAsia="SimSun" w:cs="SimSun"/>
          <w:color w:val="00000A"/>
        </w:rPr>
      </w:pPr>
      <w:r>
        <w:rPr>
          <w:rFonts w:ascii="Times New Roman" w:eastAsia="SimSun" w:hAnsi="Times New Roman"/>
          <w:color w:val="000000"/>
          <w:sz w:val="24"/>
          <w:szCs w:val="24"/>
          <w:lang w:eastAsia="ru-RU"/>
        </w:rPr>
        <w:t>Контроль за исполнением настоящего постановления возложить на заместителя руководителя администрации муниципального района (П.В. Карин)</w:t>
      </w:r>
    </w:p>
    <w:p w:rsidR="001B7D32" w:rsidRDefault="00D22EB6">
      <w:pPr>
        <w:numPr>
          <w:ilvl w:val="0"/>
          <w:numId w:val="5"/>
        </w:numPr>
        <w:tabs>
          <w:tab w:val="left" w:pos="993"/>
        </w:tabs>
        <w:suppressAutoHyphens/>
        <w:spacing w:after="0" w:line="240" w:lineRule="auto"/>
        <w:ind w:left="0" w:firstLine="709"/>
        <w:contextualSpacing/>
        <w:jc w:val="both"/>
        <w:rPr>
          <w:rFonts w:eastAsia="SimSun" w:cs="SimSun"/>
          <w:color w:val="00000A"/>
          <w:sz w:val="24"/>
          <w:szCs w:val="24"/>
        </w:rPr>
      </w:pPr>
      <w:r>
        <w:rPr>
          <w:rFonts w:ascii="Times New Roman" w:eastAsia="SimSun" w:hAnsi="Times New Roman"/>
          <w:color w:val="00000A"/>
          <w:sz w:val="24"/>
          <w:szCs w:val="24"/>
          <w:lang w:eastAsia="ru-RU"/>
        </w:rPr>
        <w:t>Настоящее постановление вступает в силу со дня его официального опубликования.</w:t>
      </w:r>
    </w:p>
    <w:p w:rsidR="001B7D32" w:rsidRDefault="001B7D32">
      <w:pPr>
        <w:widowControl w:val="0"/>
        <w:tabs>
          <w:tab w:val="left" w:pos="1134"/>
        </w:tabs>
        <w:suppressAutoHyphens/>
        <w:spacing w:after="0" w:line="240" w:lineRule="auto"/>
        <w:jc w:val="both"/>
        <w:rPr>
          <w:rFonts w:eastAsia="SimSun" w:cs="Calibri"/>
          <w:color w:val="00000A"/>
          <w:lang w:eastAsia="ru-RU"/>
        </w:rPr>
      </w:pPr>
    </w:p>
    <w:p w:rsidR="001B7D32" w:rsidRDefault="001B7D32">
      <w:pPr>
        <w:widowControl w:val="0"/>
        <w:tabs>
          <w:tab w:val="left" w:pos="1134"/>
        </w:tabs>
        <w:suppressAutoHyphens/>
        <w:spacing w:after="0" w:line="240" w:lineRule="auto"/>
        <w:jc w:val="both"/>
        <w:rPr>
          <w:rFonts w:eastAsia="SimSun" w:cs="Calibri"/>
          <w:color w:val="00000A"/>
          <w:lang w:eastAsia="ru-RU"/>
        </w:rPr>
      </w:pPr>
    </w:p>
    <w:p w:rsidR="001B7D32" w:rsidRDefault="00D22EB6">
      <w:pPr>
        <w:widowControl w:val="0"/>
        <w:tabs>
          <w:tab w:val="left" w:pos="1134"/>
        </w:tabs>
        <w:suppressAutoHyphens/>
        <w:spacing w:after="0" w:line="240" w:lineRule="auto"/>
        <w:jc w:val="both"/>
        <w:rPr>
          <w:rFonts w:ascii="Times New Roman" w:eastAsia="SimSun" w:hAnsi="Times New Roman"/>
          <w:color w:val="00000A"/>
          <w:sz w:val="24"/>
          <w:szCs w:val="24"/>
          <w:lang w:eastAsia="ru-RU"/>
        </w:rPr>
      </w:pPr>
      <w:r>
        <w:rPr>
          <w:rFonts w:ascii="Times New Roman" w:eastAsia="SimSun" w:hAnsi="Times New Roman"/>
          <w:color w:val="00000A"/>
          <w:sz w:val="24"/>
          <w:szCs w:val="24"/>
          <w:lang w:eastAsia="ru-RU"/>
        </w:rPr>
        <w:t>Глава муниципального района «Сыктывдинский» -</w:t>
      </w:r>
    </w:p>
    <w:p w:rsidR="001B7D32" w:rsidRDefault="00D22EB6">
      <w:pPr>
        <w:widowControl w:val="0"/>
        <w:tabs>
          <w:tab w:val="left" w:pos="1134"/>
        </w:tabs>
        <w:suppressAutoHyphens/>
        <w:spacing w:after="0" w:line="240" w:lineRule="auto"/>
        <w:jc w:val="both"/>
        <w:rPr>
          <w:rFonts w:ascii="Times New Roman" w:eastAsia="SimSun" w:hAnsi="Times New Roman"/>
          <w:color w:val="00000A"/>
          <w:sz w:val="24"/>
          <w:szCs w:val="24"/>
          <w:lang w:eastAsia="ru-RU"/>
        </w:rPr>
      </w:pPr>
      <w:r>
        <w:rPr>
          <w:rFonts w:ascii="Times New Roman" w:eastAsia="SimSun" w:hAnsi="Times New Roman"/>
          <w:color w:val="00000A"/>
          <w:sz w:val="24"/>
          <w:szCs w:val="24"/>
          <w:lang w:eastAsia="ru-RU"/>
        </w:rPr>
        <w:t>руководитель администрации</w:t>
      </w:r>
      <w:r>
        <w:rPr>
          <w:rFonts w:ascii="Times New Roman" w:eastAsia="SimSun" w:hAnsi="Times New Roman"/>
          <w:color w:val="00000A"/>
          <w:sz w:val="24"/>
          <w:szCs w:val="24"/>
          <w:lang w:eastAsia="ru-RU"/>
        </w:rPr>
        <w:tab/>
      </w:r>
      <w:r>
        <w:rPr>
          <w:rFonts w:ascii="Times New Roman" w:eastAsia="SimSun" w:hAnsi="Times New Roman"/>
          <w:color w:val="00000A"/>
          <w:sz w:val="24"/>
          <w:szCs w:val="24"/>
          <w:lang w:eastAsia="ru-RU"/>
        </w:rPr>
        <w:tab/>
      </w:r>
      <w:r>
        <w:rPr>
          <w:rFonts w:ascii="Times New Roman" w:eastAsia="SimSun" w:hAnsi="Times New Roman"/>
          <w:color w:val="00000A"/>
          <w:sz w:val="24"/>
          <w:szCs w:val="24"/>
          <w:lang w:eastAsia="ru-RU"/>
        </w:rPr>
        <w:tab/>
      </w:r>
      <w:r>
        <w:rPr>
          <w:rFonts w:ascii="Times New Roman" w:eastAsia="SimSun" w:hAnsi="Times New Roman"/>
          <w:color w:val="00000A"/>
          <w:sz w:val="24"/>
          <w:szCs w:val="24"/>
          <w:lang w:eastAsia="ru-RU"/>
        </w:rPr>
        <w:tab/>
      </w:r>
      <w:r>
        <w:rPr>
          <w:rFonts w:ascii="Times New Roman" w:eastAsia="SimSun" w:hAnsi="Times New Roman"/>
          <w:color w:val="00000A"/>
          <w:sz w:val="24"/>
          <w:szCs w:val="24"/>
          <w:lang w:eastAsia="ru-RU"/>
        </w:rPr>
        <w:tab/>
      </w:r>
      <w:r>
        <w:rPr>
          <w:rFonts w:ascii="Times New Roman" w:eastAsia="SimSun" w:hAnsi="Times New Roman"/>
          <w:color w:val="00000A"/>
          <w:sz w:val="24"/>
          <w:szCs w:val="24"/>
          <w:lang w:eastAsia="ru-RU"/>
        </w:rPr>
        <w:tab/>
        <w:t xml:space="preserve">            Л.Ю. Доронина</w:t>
      </w:r>
    </w:p>
    <w:p w:rsidR="001B7D32" w:rsidRDefault="001B7D32">
      <w:pPr>
        <w:suppressAutoHyphens/>
        <w:spacing w:after="0" w:line="240" w:lineRule="auto"/>
        <w:rPr>
          <w:rFonts w:ascii="Times New Roman" w:hAnsi="Times New Roman"/>
          <w:color w:val="00000A"/>
          <w:sz w:val="24"/>
          <w:szCs w:val="24"/>
          <w:lang w:eastAsia="ru-RU"/>
        </w:rPr>
      </w:pPr>
    </w:p>
    <w:p w:rsidR="001B7D32" w:rsidRDefault="00D22EB6">
      <w:pPr>
        <w:suppressAutoHyphens/>
        <w:spacing w:after="0" w:line="240" w:lineRule="auto"/>
        <w:ind w:left="5529"/>
        <w:jc w:val="right"/>
        <w:rPr>
          <w:rFonts w:eastAsia="SimSun" w:cs="SimSun"/>
          <w:color w:val="00000A"/>
          <w:lang w:eastAsia="ru-RU"/>
        </w:rPr>
      </w:pPr>
      <w:r>
        <w:rPr>
          <w:rFonts w:ascii="Times New Roman" w:hAnsi="Times New Roman"/>
          <w:color w:val="00000A"/>
          <w:sz w:val="24"/>
          <w:szCs w:val="24"/>
          <w:lang w:eastAsia="ru-RU"/>
        </w:rPr>
        <w:lastRenderedPageBreak/>
        <w:t xml:space="preserve">Приложение 1 к постановлению </w:t>
      </w:r>
    </w:p>
    <w:p w:rsidR="001B7D32" w:rsidRDefault="00D22EB6">
      <w:pPr>
        <w:suppressAutoHyphens/>
        <w:spacing w:after="0" w:line="240" w:lineRule="auto"/>
        <w:ind w:left="5529"/>
        <w:jc w:val="right"/>
        <w:rPr>
          <w:rFonts w:ascii="Times New Roman" w:hAnsi="Times New Roman"/>
          <w:color w:val="00000A"/>
          <w:sz w:val="24"/>
          <w:szCs w:val="24"/>
          <w:lang w:eastAsia="ru-RU"/>
        </w:rPr>
      </w:pPr>
      <w:r>
        <w:rPr>
          <w:rFonts w:ascii="Times New Roman" w:hAnsi="Times New Roman"/>
          <w:color w:val="00000A"/>
          <w:sz w:val="24"/>
          <w:szCs w:val="24"/>
          <w:lang w:eastAsia="ru-RU"/>
        </w:rPr>
        <w:t xml:space="preserve">Главы муниципального района «Сыктывдинский»-руководителя администрации </w:t>
      </w:r>
    </w:p>
    <w:p w:rsidR="001B7D32" w:rsidRDefault="00D22EB6">
      <w:pPr>
        <w:suppressAutoHyphens/>
        <w:spacing w:after="0" w:line="240" w:lineRule="auto"/>
        <w:ind w:left="5529"/>
        <w:jc w:val="right"/>
        <w:rPr>
          <w:rFonts w:eastAsia="SimSun" w:cs="SimSun"/>
          <w:color w:val="00000A"/>
          <w:lang w:eastAsia="ru-RU"/>
        </w:rPr>
      </w:pPr>
      <w:r>
        <w:rPr>
          <w:rFonts w:ascii="Times New Roman" w:hAnsi="Times New Roman"/>
          <w:bCs/>
          <w:color w:val="00000A"/>
          <w:sz w:val="24"/>
          <w:szCs w:val="24"/>
        </w:rPr>
        <w:t>от 14.02.2024 № 2/4-г</w:t>
      </w:r>
    </w:p>
    <w:p w:rsidR="001B7D32" w:rsidRDefault="00D22EB6">
      <w:pPr>
        <w:suppressAutoHyphens/>
        <w:spacing w:line="240" w:lineRule="auto"/>
        <w:ind w:left="4678"/>
        <w:contextualSpacing/>
        <w:jc w:val="right"/>
        <w:rPr>
          <w:rFonts w:eastAsia="SimSun" w:cs="SimSun"/>
          <w:color w:val="00000A"/>
          <w:lang w:eastAsia="ru-RU"/>
        </w:rPr>
      </w:pPr>
      <w:r>
        <w:rPr>
          <w:rFonts w:eastAsia="SimSun" w:cs="SimSun"/>
          <w:noProof/>
          <w:color w:val="00000A"/>
          <w:lang w:eastAsia="ru-RU"/>
        </w:rPr>
        <w:drawing>
          <wp:anchor distT="0" distB="0" distL="6401435" distR="6401435" simplePos="0" relativeHeight="251701248" behindDoc="0" locked="0" layoutInCell="0" allowOverlap="1" wp14:anchorId="114E6D27" wp14:editId="08BE3941">
            <wp:simplePos x="0" y="0"/>
            <wp:positionH relativeFrom="column">
              <wp:posOffset>2667000</wp:posOffset>
            </wp:positionH>
            <wp:positionV relativeFrom="paragraph">
              <wp:posOffset>635</wp:posOffset>
            </wp:positionV>
            <wp:extent cx="800100" cy="996950"/>
            <wp:effectExtent l="0" t="0" r="0" b="0"/>
            <wp:wrapTopAndBottom/>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6"/>
                    <pic:cNvPicPr>
                      <a:picLocks noChangeAspect="1" noChangeArrowheads="1"/>
                    </pic:cNvPicPr>
                  </pic:nvPicPr>
                  <pic:blipFill>
                    <a:blip r:embed="rId14"/>
                    <a:stretch>
                      <a:fillRect/>
                    </a:stretch>
                  </pic:blipFill>
                  <pic:spPr>
                    <a:xfrm>
                      <a:off x="0" y="0"/>
                      <a:ext cx="800100" cy="996950"/>
                    </a:xfrm>
                    <a:prstGeom prst="rect">
                      <a:avLst/>
                    </a:prstGeom>
                  </pic:spPr>
                </pic:pic>
              </a:graphicData>
            </a:graphic>
          </wp:anchor>
        </w:drawing>
      </w:r>
      <w:r>
        <w:rPr>
          <w:rFonts w:ascii="Times New Roman" w:eastAsia="SimSun" w:hAnsi="Times New Roman"/>
          <w:b/>
          <w:color w:val="00000A"/>
          <w:sz w:val="24"/>
          <w:szCs w:val="24"/>
          <w:lang w:eastAsia="ru-RU"/>
        </w:rPr>
        <w:t>ПРОЕКТ</w:t>
      </w:r>
    </w:p>
    <w:p w:rsidR="001B7D32" w:rsidRDefault="00D22EB6">
      <w:pPr>
        <w:suppressAutoHyphens/>
        <w:spacing w:after="0" w:line="240" w:lineRule="auto"/>
        <w:contextualSpacing/>
        <w:jc w:val="center"/>
        <w:rPr>
          <w:rFonts w:ascii="Times New Roman" w:eastAsia="SimSun" w:hAnsi="Times New Roman" w:cs="SimSun"/>
          <w:color w:val="00000A"/>
          <w:lang w:eastAsia="ru-RU"/>
        </w:rPr>
      </w:pPr>
      <w:r>
        <w:rPr>
          <w:rFonts w:ascii="Times New Roman" w:eastAsia="SimSun" w:hAnsi="Times New Roman"/>
          <w:b/>
          <w:color w:val="00000A"/>
          <w:sz w:val="24"/>
          <w:szCs w:val="24"/>
          <w:lang w:eastAsia="ru-RU"/>
        </w:rPr>
        <w:t xml:space="preserve">Коми Республикаын «Сыктывдін» </w:t>
      </w:r>
    </w:p>
    <w:p w:rsidR="001B7D32" w:rsidRDefault="00D22EB6">
      <w:pPr>
        <w:suppressAutoHyphens/>
        <w:spacing w:after="0" w:line="240" w:lineRule="auto"/>
        <w:contextualSpacing/>
        <w:jc w:val="center"/>
        <w:rPr>
          <w:rFonts w:ascii="Times New Roman" w:eastAsia="SimSun" w:hAnsi="Times New Roman" w:cs="SimSun"/>
          <w:color w:val="00000A"/>
          <w:lang w:eastAsia="ru-RU"/>
        </w:rPr>
      </w:pPr>
      <w:r>
        <w:rPr>
          <w:rFonts w:ascii="Times New Roman" w:eastAsia="SimSun" w:hAnsi="Times New Roman"/>
          <w:b/>
          <w:color w:val="00000A"/>
          <w:sz w:val="24"/>
          <w:szCs w:val="24"/>
          <w:lang w:eastAsia="ru-RU"/>
        </w:rPr>
        <w:t>муниципальнӧй р</w:t>
      </w:r>
      <w:r>
        <w:rPr>
          <w:rFonts w:ascii="Times New Roman" w:eastAsia="SimSun" w:hAnsi="Times New Roman"/>
          <w:b/>
          <w:color w:val="000000"/>
          <w:sz w:val="24"/>
          <w:szCs w:val="24"/>
          <w:lang w:eastAsia="ru-RU"/>
        </w:rPr>
        <w:t>айонса администрациялӧн</w:t>
      </w:r>
      <w:r>
        <w:rPr>
          <w:rFonts w:ascii="Times New Roman" w:eastAsia="SimSun" w:hAnsi="Times New Roman"/>
          <w:b/>
          <w:bCs/>
          <w:color w:val="000000"/>
          <w:sz w:val="24"/>
          <w:szCs w:val="24"/>
          <w:lang w:eastAsia="ru-RU"/>
        </w:rPr>
        <w:t xml:space="preserve"> </w:t>
      </w:r>
    </w:p>
    <w:p w:rsidR="001B7D32" w:rsidRDefault="00D22EB6">
      <w:pPr>
        <w:keepNext/>
        <w:suppressAutoHyphens/>
        <w:spacing w:line="240" w:lineRule="auto"/>
        <w:contextualSpacing/>
        <w:jc w:val="center"/>
        <w:outlineLvl w:val="0"/>
        <w:rPr>
          <w:rFonts w:ascii="Times New Roman" w:eastAsia="Times New Roman" w:hAnsi="Times New Roman"/>
          <w:color w:val="000000"/>
          <w:sz w:val="28"/>
          <w:szCs w:val="20"/>
          <w:lang w:eastAsia="ru-RU"/>
        </w:rPr>
      </w:pPr>
      <w:r>
        <w:rPr>
          <w:rFonts w:ascii="Times New Roman" w:eastAsia="Times New Roman" w:hAnsi="Times New Roman"/>
          <w:noProof/>
          <w:color w:val="00000A"/>
          <w:sz w:val="28"/>
          <w:szCs w:val="20"/>
          <w:lang w:eastAsia="ru-RU"/>
        </w:rPr>
        <mc:AlternateContent>
          <mc:Choice Requires="wps">
            <w:drawing>
              <wp:anchor distT="0" distB="0" distL="0" distR="0" simplePos="0" relativeHeight="251702272" behindDoc="0" locked="0" layoutInCell="0" allowOverlap="1" wp14:anchorId="04A71C0D" wp14:editId="19EBE35C">
                <wp:simplePos x="0" y="0"/>
                <wp:positionH relativeFrom="column">
                  <wp:posOffset>0</wp:posOffset>
                </wp:positionH>
                <wp:positionV relativeFrom="paragraph">
                  <wp:posOffset>265430</wp:posOffset>
                </wp:positionV>
                <wp:extent cx="5946775" cy="16510"/>
                <wp:effectExtent l="0" t="0" r="0" b="0"/>
                <wp:wrapNone/>
                <wp:docPr id="11" name="Прямая соединительная линия 5_0"/>
                <wp:cNvGraphicFramePr/>
                <a:graphic xmlns:a="http://schemas.openxmlformats.org/drawingml/2006/main">
                  <a:graphicData uri="http://schemas.microsoft.com/office/word/2010/wordprocessingShape">
                    <wps:wsp>
                      <wps:cNvCnPr/>
                      <wps:spPr>
                        <a:xfrm flipV="1">
                          <a:off x="0" y="0"/>
                          <a:ext cx="5946840" cy="16560"/>
                        </a:xfrm>
                        <a:prstGeom prst="line">
                          <a:avLst/>
                        </a:prstGeom>
                        <a:noFill/>
                        <a:ln w="9000">
                          <a:noFill/>
                        </a:ln>
                        <a:effectLst/>
                      </wps:spPr>
                      <wps:bodyPr/>
                    </wps:wsp>
                  </a:graphicData>
                </a:graphic>
              </wp:anchor>
            </w:drawing>
          </mc:Choice>
          <mc:Fallback xmlns:w15="http://schemas.microsoft.com/office/word/2012/wordml" xmlns:wpsCustomData="http://www.wps.cn/officeDocument/2013/wpsCustomData">
            <w:pict>
              <v:line id="Прямая соединительная линия 5_0" o:spid="_x0000_s1026" o:spt="20" style="position:absolute;left:0pt;flip:y;margin-left:0pt;margin-top:20.9pt;height:1.3pt;width:468.25pt;z-index:251702272;mso-width-relative:page;mso-height-relative:page;" filled="f" stroked="f" coordsize="21600,21600" o:allowincell="f" o:gfxdata="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2eqV6tcAAAAGAQAADwAAAAAAAAABACAA&#10;AAAiAAAAZHJzL2Rvd25yZXYueG1sUEsBAhQAFAAAAAgAh07iQIv0r0PVAQAAewMAAA4AAAAAAAAA&#10;AQAgAAAAJgEAAGRycy9lMm9Eb2MueG1sUEsFBgAAAAAGAAYAWQEAAG0FAAAAAA==&#10;">
                <v:fill on="f" focussize="0,0"/>
                <v:stroke on="f" weight="0.708661417322835pt"/>
                <v:imagedata o:title=""/>
                <o:lock v:ext="edit" aspectratio="f"/>
              </v:line>
            </w:pict>
          </mc:Fallback>
        </mc:AlternateContent>
      </w:r>
      <w:r>
        <w:rPr>
          <w:rFonts w:ascii="Times New Roman" w:eastAsia="Times New Roman" w:hAnsi="Times New Roman"/>
          <w:b/>
          <w:color w:val="000000"/>
          <w:sz w:val="24"/>
          <w:szCs w:val="24"/>
          <w:lang w:eastAsia="ru-RU"/>
        </w:rPr>
        <w:t>ШУÖМ</w:t>
      </w:r>
    </w:p>
    <w:p w:rsidR="001B7D32" w:rsidRDefault="00D22EB6">
      <w:pPr>
        <w:keepNext/>
        <w:suppressAutoHyphens/>
        <w:spacing w:after="0" w:line="240" w:lineRule="auto"/>
        <w:contextualSpacing/>
        <w:jc w:val="center"/>
        <w:outlineLvl w:val="0"/>
        <w:rPr>
          <w:rFonts w:ascii="Times New Roman" w:eastAsia="Times New Roman" w:hAnsi="Times New Roman"/>
          <w:color w:val="00000A"/>
          <w:sz w:val="28"/>
          <w:szCs w:val="20"/>
          <w:lang w:eastAsia="ru-RU"/>
        </w:rPr>
      </w:pPr>
      <w:r>
        <w:rPr>
          <w:rFonts w:ascii="Times New Roman" w:eastAsia="Times New Roman" w:hAnsi="Times New Roman"/>
          <w:b/>
          <w:color w:val="000000"/>
          <w:sz w:val="24"/>
          <w:szCs w:val="24"/>
          <w:lang w:eastAsia="ru-RU"/>
        </w:rPr>
        <w:t>ПОСТАНОВЛЕНИЕ</w:t>
      </w:r>
    </w:p>
    <w:p w:rsidR="001B7D32" w:rsidRDefault="00D22EB6">
      <w:pPr>
        <w:suppressAutoHyphens/>
        <w:spacing w:after="0" w:line="240" w:lineRule="auto"/>
        <w:contextualSpacing/>
        <w:jc w:val="center"/>
        <w:rPr>
          <w:rFonts w:ascii="Times New Roman" w:eastAsia="SimSun" w:hAnsi="Times New Roman" w:cs="SimSun"/>
          <w:color w:val="00000A"/>
          <w:lang w:eastAsia="ru-RU"/>
        </w:rPr>
      </w:pPr>
      <w:r>
        <w:rPr>
          <w:rFonts w:ascii="Times New Roman" w:eastAsia="SimSun" w:hAnsi="Times New Roman"/>
          <w:b/>
          <w:color w:val="00000A"/>
          <w:sz w:val="24"/>
          <w:szCs w:val="24"/>
          <w:lang w:eastAsia="ru-RU"/>
        </w:rPr>
        <w:t xml:space="preserve">администрации муниципального района </w:t>
      </w:r>
    </w:p>
    <w:p w:rsidR="001B7D32" w:rsidRDefault="00D22EB6">
      <w:pPr>
        <w:suppressAutoHyphens/>
        <w:spacing w:after="160" w:line="240" w:lineRule="auto"/>
        <w:contextualSpacing/>
        <w:jc w:val="center"/>
        <w:rPr>
          <w:rFonts w:ascii="Times New Roman" w:eastAsia="SimSun" w:hAnsi="Times New Roman" w:cs="SimSun"/>
          <w:color w:val="00000A"/>
          <w:lang w:eastAsia="ru-RU"/>
        </w:rPr>
      </w:pPr>
      <w:r>
        <w:rPr>
          <w:rFonts w:ascii="Times New Roman" w:eastAsia="SimSun" w:hAnsi="Times New Roman"/>
          <w:b/>
          <w:color w:val="00000A"/>
          <w:sz w:val="24"/>
          <w:szCs w:val="24"/>
          <w:lang w:eastAsia="ru-RU"/>
        </w:rPr>
        <w:t xml:space="preserve">«Сыктывдинский» </w:t>
      </w:r>
      <w:bookmarkStart w:id="2" w:name="_Hlk67305150"/>
      <w:bookmarkEnd w:id="2"/>
      <w:r>
        <w:rPr>
          <w:rFonts w:ascii="Times New Roman" w:eastAsia="SimSun" w:hAnsi="Times New Roman"/>
          <w:b/>
          <w:color w:val="00000A"/>
          <w:sz w:val="24"/>
          <w:szCs w:val="24"/>
          <w:lang w:eastAsia="ru-RU"/>
        </w:rPr>
        <w:t>Республики Коми</w:t>
      </w:r>
    </w:p>
    <w:p w:rsidR="001B7D32" w:rsidRDefault="00D22EB6">
      <w:pPr>
        <w:suppressAutoHyphens/>
        <w:spacing w:after="0" w:line="240" w:lineRule="auto"/>
        <w:jc w:val="both"/>
        <w:rPr>
          <w:rFonts w:eastAsia="SimSun" w:cs="SimSun"/>
          <w:color w:val="00000A"/>
          <w:lang w:eastAsia="ru-RU"/>
        </w:rPr>
      </w:pPr>
      <w:r>
        <w:rPr>
          <w:rFonts w:ascii="Times New Roman" w:eastAsia="SimSun" w:hAnsi="Times New Roman"/>
          <w:color w:val="00000A"/>
          <w:sz w:val="24"/>
          <w:szCs w:val="24"/>
          <w:lang w:eastAsia="ru-RU"/>
        </w:rPr>
        <w:t xml:space="preserve"> от ___ _______2023 года    </w:t>
      </w:r>
      <w:r>
        <w:rPr>
          <w:rFonts w:ascii="Times New Roman" w:eastAsia="SimSun" w:hAnsi="Times New Roman"/>
          <w:color w:val="00000A"/>
          <w:sz w:val="24"/>
          <w:szCs w:val="24"/>
          <w:lang w:eastAsia="ru-RU"/>
        </w:rPr>
        <w:tab/>
      </w:r>
      <w:r>
        <w:rPr>
          <w:rFonts w:ascii="Times New Roman" w:eastAsia="SimSun" w:hAnsi="Times New Roman"/>
          <w:color w:val="00000A"/>
          <w:sz w:val="24"/>
          <w:szCs w:val="24"/>
          <w:lang w:eastAsia="ru-RU"/>
        </w:rPr>
        <w:tab/>
      </w:r>
      <w:r>
        <w:rPr>
          <w:rFonts w:ascii="Times New Roman" w:eastAsia="SimSun" w:hAnsi="Times New Roman"/>
          <w:color w:val="00000A"/>
          <w:sz w:val="24"/>
          <w:szCs w:val="24"/>
          <w:lang w:eastAsia="ru-RU"/>
        </w:rPr>
        <w:tab/>
      </w:r>
      <w:r>
        <w:rPr>
          <w:rFonts w:ascii="Times New Roman" w:eastAsia="SimSun" w:hAnsi="Times New Roman"/>
          <w:color w:val="00000A"/>
          <w:sz w:val="24"/>
          <w:szCs w:val="24"/>
          <w:lang w:eastAsia="ru-RU"/>
        </w:rPr>
        <w:tab/>
      </w:r>
      <w:r>
        <w:rPr>
          <w:rFonts w:ascii="Times New Roman" w:eastAsia="SimSun" w:hAnsi="Times New Roman"/>
          <w:color w:val="00000A"/>
          <w:sz w:val="24"/>
          <w:szCs w:val="24"/>
          <w:lang w:eastAsia="ru-RU"/>
        </w:rPr>
        <w:tab/>
        <w:t xml:space="preserve">                                                 № ___</w:t>
      </w:r>
    </w:p>
    <w:tbl>
      <w:tblPr>
        <w:tblStyle w:val="370"/>
        <w:tblpPr w:leftFromText="180" w:rightFromText="180" w:vertAnchor="text" w:horzAnchor="page" w:tblpX="1834" w:tblpY="227"/>
        <w:tblOverlap w:val="never"/>
        <w:tblW w:w="4673" w:type="dxa"/>
        <w:tblLayout w:type="fixed"/>
        <w:tblCellMar>
          <w:left w:w="133" w:type="dxa"/>
        </w:tblCellMar>
        <w:tblLook w:val="04A0" w:firstRow="1" w:lastRow="0" w:firstColumn="1" w:lastColumn="0" w:noHBand="0" w:noVBand="1"/>
      </w:tblPr>
      <w:tblGrid>
        <w:gridCol w:w="4673"/>
      </w:tblGrid>
      <w:tr w:rsidR="001B7D32">
        <w:tc>
          <w:tcPr>
            <w:tcW w:w="4673" w:type="dxa"/>
            <w:tcBorders>
              <w:top w:val="nil"/>
              <w:left w:val="nil"/>
              <w:bottom w:val="nil"/>
              <w:right w:val="nil"/>
            </w:tcBorders>
            <w:shd w:val="clear" w:color="auto" w:fill="auto"/>
          </w:tcPr>
          <w:p w:rsidR="001B7D32" w:rsidRDefault="00D22EB6">
            <w:pPr>
              <w:widowControl w:val="0"/>
              <w:suppressAutoHyphens/>
              <w:spacing w:after="0" w:line="240" w:lineRule="auto"/>
              <w:jc w:val="both"/>
              <w:rPr>
                <w:rFonts w:eastAsia="SimSun" w:cs="SimSun"/>
                <w:color w:val="00000A"/>
                <w:lang w:eastAsia="ru-RU"/>
              </w:rPr>
            </w:pPr>
            <w:r>
              <w:rPr>
                <w:rFonts w:ascii="Times New Roman" w:eastAsia="SimSun" w:hAnsi="Times New Roman"/>
                <w:color w:val="00000A"/>
                <w:sz w:val="24"/>
                <w:szCs w:val="24"/>
                <w:lang w:eastAsia="ru-RU"/>
              </w:rPr>
              <w:t>Об утверждении проекта планировки и проекта межевания  территории для размещения линейного объекта: «Строительство напорного канализационного коллектора и канализационной насосной станции по ул. Мелиораторов, с. Зеленец, Сыктывдинского района, Республики Коми».</w:t>
            </w:r>
          </w:p>
        </w:tc>
      </w:tr>
    </w:tbl>
    <w:p w:rsidR="001B7D32" w:rsidRDefault="001B7D32">
      <w:pPr>
        <w:suppressAutoHyphens/>
        <w:spacing w:after="0" w:line="240" w:lineRule="auto"/>
        <w:jc w:val="both"/>
        <w:rPr>
          <w:rFonts w:ascii="Times New Roman" w:eastAsia="SimSun" w:hAnsi="Times New Roman"/>
          <w:color w:val="000000"/>
          <w:sz w:val="24"/>
          <w:szCs w:val="24"/>
          <w:lang w:eastAsia="ru-RU"/>
        </w:rPr>
      </w:pPr>
    </w:p>
    <w:p w:rsidR="001B7D32" w:rsidRDefault="00D22EB6">
      <w:pPr>
        <w:suppressAutoHyphens/>
        <w:spacing w:after="0" w:line="240" w:lineRule="auto"/>
        <w:ind w:firstLine="709"/>
        <w:jc w:val="both"/>
        <w:rPr>
          <w:rFonts w:ascii="Times New Roman" w:eastAsia="SimSun" w:hAnsi="Times New Roman"/>
          <w:color w:val="000000"/>
          <w:sz w:val="24"/>
          <w:szCs w:val="24"/>
          <w:lang w:eastAsia="ru-RU"/>
        </w:rPr>
      </w:pPr>
      <w:r>
        <w:rPr>
          <w:rFonts w:ascii="Times New Roman" w:eastAsia="SimSun" w:hAnsi="Times New Roman"/>
          <w:noProof/>
          <w:color w:val="000000"/>
          <w:sz w:val="24"/>
          <w:szCs w:val="24"/>
          <w:lang w:eastAsia="ru-RU"/>
        </w:rPr>
        <mc:AlternateContent>
          <mc:Choice Requires="wps">
            <w:drawing>
              <wp:anchor distT="0" distB="0" distL="114300" distR="114300" simplePos="0" relativeHeight="251703296" behindDoc="0" locked="0" layoutInCell="0" allowOverlap="1" wp14:anchorId="097E0296" wp14:editId="4235F6E1">
                <wp:simplePos x="0" y="0"/>
                <wp:positionH relativeFrom="column">
                  <wp:posOffset>-519430</wp:posOffset>
                </wp:positionH>
                <wp:positionV relativeFrom="paragraph">
                  <wp:posOffset>-38735</wp:posOffset>
                </wp:positionV>
                <wp:extent cx="409575" cy="1089025"/>
                <wp:effectExtent l="0" t="0" r="0" b="0"/>
                <wp:wrapSquare wrapText="bothSides"/>
                <wp:docPr id="12" name="Врезка1"/>
                <wp:cNvGraphicFramePr/>
                <a:graphic xmlns:a="http://schemas.openxmlformats.org/drawingml/2006/main">
                  <a:graphicData uri="http://schemas.microsoft.com/office/word/2010/wordprocessingShape">
                    <wps:wsp>
                      <wps:cNvSpPr/>
                      <wps:spPr>
                        <a:xfrm>
                          <a:off x="0" y="0"/>
                          <a:ext cx="409680" cy="1089000"/>
                        </a:xfrm>
                        <a:prstGeom prst="rect">
                          <a:avLst/>
                        </a:prstGeom>
                        <a:noFill/>
                        <a:ln w="0">
                          <a:noFill/>
                        </a:ln>
                        <a:effectLst/>
                      </wps:spPr>
                      <wps:txbx>
                        <w:txbxContent>
                          <w:p w:rsidR="0065617B" w:rsidRDefault="0065617B">
                            <w:pPr>
                              <w:jc w:val="center"/>
                            </w:pPr>
                          </w:p>
                        </w:txbxContent>
                      </wps:txbx>
                      <wps:bodyPr/>
                    </wps:wsp>
                  </a:graphicData>
                </a:graphic>
              </wp:anchor>
            </w:drawing>
          </mc:Choice>
          <mc:Fallback>
            <w:pict>
              <v:rect id="Врезка1" o:spid="_x0000_s1026" style="position:absolute;left:0;text-align:left;margin-left:-40.9pt;margin-top:-3.05pt;width:32.25pt;height:85.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" o:allowincell="f" filled="f" stroked="f" strokeweight="0">
                <v:textbox>
                  <w:txbxContent>
                    <w:p w:rsidR="0065617B" w:rsidRDefault="0065617B">
                      <w:pPr>
                        <w:jc w:val="center"/>
                      </w:pPr>
                    </w:p>
                  </w:txbxContent>
                </v:textbox>
                <w10:wrap type="square"/>
              </v:rect>
            </w:pict>
          </mc:Fallback>
        </mc:AlternateContent>
      </w:r>
    </w:p>
    <w:p w:rsidR="001B7D32" w:rsidRDefault="001B7D32">
      <w:pPr>
        <w:suppressAutoHyphens/>
        <w:spacing w:after="0" w:line="240" w:lineRule="auto"/>
        <w:ind w:firstLine="709"/>
        <w:jc w:val="both"/>
        <w:rPr>
          <w:rFonts w:ascii="Times New Roman" w:eastAsia="SimSun" w:hAnsi="Times New Roman"/>
          <w:color w:val="000000"/>
          <w:sz w:val="24"/>
          <w:szCs w:val="24"/>
          <w:lang w:eastAsia="ru-RU"/>
        </w:rPr>
      </w:pPr>
    </w:p>
    <w:p w:rsidR="001B7D32" w:rsidRDefault="001B7D32">
      <w:pPr>
        <w:suppressAutoHyphens/>
        <w:spacing w:after="0" w:line="240" w:lineRule="auto"/>
        <w:ind w:firstLine="709"/>
        <w:jc w:val="both"/>
        <w:rPr>
          <w:rFonts w:ascii="Times New Roman" w:eastAsia="SimSun" w:hAnsi="Times New Roman"/>
          <w:color w:val="000000"/>
          <w:sz w:val="24"/>
          <w:szCs w:val="24"/>
          <w:lang w:eastAsia="ru-RU"/>
        </w:rPr>
      </w:pPr>
    </w:p>
    <w:p w:rsidR="001B7D32" w:rsidRDefault="001B7D32">
      <w:pPr>
        <w:suppressAutoHyphens/>
        <w:spacing w:after="0" w:line="240" w:lineRule="auto"/>
        <w:ind w:firstLine="709"/>
        <w:jc w:val="both"/>
        <w:rPr>
          <w:rFonts w:ascii="Times New Roman" w:eastAsia="SimSun" w:hAnsi="Times New Roman"/>
          <w:color w:val="000000"/>
          <w:sz w:val="24"/>
          <w:szCs w:val="24"/>
          <w:lang w:eastAsia="ru-RU"/>
        </w:rPr>
      </w:pPr>
    </w:p>
    <w:p w:rsidR="001B7D32" w:rsidRDefault="001B7D32">
      <w:pPr>
        <w:suppressAutoHyphens/>
        <w:spacing w:after="0" w:line="240" w:lineRule="auto"/>
        <w:ind w:firstLine="709"/>
        <w:jc w:val="both"/>
        <w:rPr>
          <w:rFonts w:ascii="Times New Roman" w:eastAsia="SimSun" w:hAnsi="Times New Roman"/>
          <w:color w:val="000000"/>
          <w:sz w:val="24"/>
          <w:szCs w:val="24"/>
          <w:lang w:eastAsia="ru-RU"/>
        </w:rPr>
      </w:pPr>
    </w:p>
    <w:p w:rsidR="001B7D32" w:rsidRDefault="001B7D32">
      <w:pPr>
        <w:suppressAutoHyphens/>
        <w:spacing w:after="0" w:line="240" w:lineRule="auto"/>
        <w:ind w:firstLine="709"/>
        <w:jc w:val="both"/>
        <w:rPr>
          <w:rFonts w:ascii="Times New Roman" w:eastAsia="SimSun" w:hAnsi="Times New Roman"/>
          <w:color w:val="000000"/>
          <w:sz w:val="24"/>
          <w:szCs w:val="24"/>
          <w:lang w:eastAsia="ru-RU"/>
        </w:rPr>
      </w:pPr>
    </w:p>
    <w:p w:rsidR="001B7D32" w:rsidRDefault="001B7D32">
      <w:pPr>
        <w:suppressAutoHyphens/>
        <w:spacing w:after="0" w:line="240" w:lineRule="auto"/>
        <w:ind w:firstLine="709"/>
        <w:jc w:val="both"/>
        <w:rPr>
          <w:rFonts w:ascii="Times New Roman" w:eastAsia="SimSun" w:hAnsi="Times New Roman"/>
          <w:color w:val="000000"/>
          <w:sz w:val="24"/>
          <w:szCs w:val="24"/>
          <w:lang w:eastAsia="ru-RU"/>
        </w:rPr>
      </w:pPr>
    </w:p>
    <w:p w:rsidR="001B7D32" w:rsidRDefault="001B7D32">
      <w:pPr>
        <w:suppressAutoHyphens/>
        <w:spacing w:after="0" w:line="240" w:lineRule="auto"/>
        <w:ind w:firstLine="709"/>
        <w:jc w:val="both"/>
        <w:rPr>
          <w:rFonts w:ascii="Times New Roman" w:eastAsia="SimSun" w:hAnsi="Times New Roman"/>
          <w:color w:val="000000"/>
          <w:sz w:val="24"/>
          <w:szCs w:val="24"/>
          <w:lang w:eastAsia="ru-RU"/>
        </w:rPr>
      </w:pPr>
    </w:p>
    <w:p w:rsidR="001B7D32" w:rsidRDefault="001B7D32">
      <w:pPr>
        <w:suppressAutoHyphens/>
        <w:spacing w:after="0" w:line="240" w:lineRule="auto"/>
        <w:ind w:firstLine="709"/>
        <w:jc w:val="both"/>
        <w:rPr>
          <w:rFonts w:ascii="Times New Roman" w:eastAsia="SimSun" w:hAnsi="Times New Roman"/>
          <w:color w:val="000000"/>
          <w:sz w:val="24"/>
          <w:szCs w:val="24"/>
          <w:lang w:eastAsia="ru-RU"/>
        </w:rPr>
      </w:pPr>
    </w:p>
    <w:p w:rsidR="001B7D32" w:rsidRDefault="00D22EB6">
      <w:pPr>
        <w:suppressAutoHyphens/>
        <w:spacing w:after="0" w:line="240" w:lineRule="auto"/>
        <w:ind w:firstLine="709"/>
        <w:jc w:val="both"/>
        <w:rPr>
          <w:rFonts w:ascii="Times New Roman" w:eastAsia="SimSun" w:hAnsi="Times New Roman"/>
          <w:color w:val="000000"/>
          <w:sz w:val="24"/>
          <w:szCs w:val="24"/>
          <w:lang w:eastAsia="ru-RU"/>
        </w:rPr>
      </w:pPr>
      <w:r>
        <w:rPr>
          <w:rFonts w:ascii="Times New Roman" w:eastAsia="SimSun" w:hAnsi="Times New Roman"/>
          <w:color w:val="000000"/>
          <w:sz w:val="24"/>
          <w:szCs w:val="24"/>
          <w:lang w:eastAsia="ru-RU"/>
        </w:rPr>
        <w:t>Руководствуясь статьей 45 Градостроительного кодекса Российской Федерации, Федеральным законом № 131-ФЗ от 6 октября 2003 года «Об общих принципах организации местного самоуправления в Российской Федерации», Уставом  муниципального района «Сыктывдинский» Республики Коми, администрация муниципального района «Сыктывдинский» Республики Коми</w:t>
      </w:r>
    </w:p>
    <w:p w:rsidR="001B7D32" w:rsidRDefault="001B7D32">
      <w:pPr>
        <w:suppressAutoHyphens/>
        <w:spacing w:after="0" w:line="240" w:lineRule="auto"/>
        <w:ind w:firstLine="709"/>
        <w:jc w:val="both"/>
        <w:rPr>
          <w:rFonts w:eastAsia="SimSun" w:cs="SimSun"/>
          <w:color w:val="00000A"/>
          <w:lang w:eastAsia="ru-RU"/>
        </w:rPr>
      </w:pPr>
    </w:p>
    <w:p w:rsidR="001B7D32" w:rsidRDefault="00D22EB6">
      <w:pPr>
        <w:suppressAutoHyphens/>
        <w:spacing w:line="240" w:lineRule="auto"/>
        <w:jc w:val="both"/>
        <w:rPr>
          <w:rFonts w:ascii="Times New Roman" w:eastAsia="SimSun" w:hAnsi="Times New Roman"/>
          <w:b/>
          <w:color w:val="00000A"/>
          <w:sz w:val="24"/>
          <w:szCs w:val="24"/>
          <w:lang w:eastAsia="ru-RU"/>
        </w:rPr>
      </w:pPr>
      <w:r>
        <w:rPr>
          <w:rFonts w:ascii="Times New Roman" w:eastAsia="SimSun" w:hAnsi="Times New Roman"/>
          <w:b/>
          <w:color w:val="00000A"/>
          <w:sz w:val="24"/>
          <w:szCs w:val="24"/>
          <w:lang w:eastAsia="ru-RU"/>
        </w:rPr>
        <w:t>ПОСТАНОВЛЯЕТ:</w:t>
      </w:r>
    </w:p>
    <w:p w:rsidR="001B7D32" w:rsidRDefault="00D22EB6">
      <w:pPr>
        <w:widowControl w:val="0"/>
        <w:numPr>
          <w:ilvl w:val="0"/>
          <w:numId w:val="6"/>
        </w:numPr>
        <w:tabs>
          <w:tab w:val="left" w:pos="395"/>
          <w:tab w:val="left" w:pos="1132"/>
          <w:tab w:val="left" w:pos="19440"/>
        </w:tabs>
        <w:suppressAutoHyphens/>
        <w:spacing w:after="0" w:line="240" w:lineRule="auto"/>
        <w:ind w:left="0" w:firstLine="794"/>
        <w:jc w:val="both"/>
        <w:rPr>
          <w:rFonts w:eastAsia="SimSun" w:cs="SimSun"/>
          <w:color w:val="00000A"/>
          <w:lang w:eastAsia="ru-RU"/>
        </w:rPr>
      </w:pPr>
      <w:r>
        <w:rPr>
          <w:rFonts w:ascii="Times New Roman" w:eastAsia="SimSun" w:hAnsi="Times New Roman"/>
          <w:color w:val="000000"/>
          <w:spacing w:val="2"/>
          <w:sz w:val="24"/>
          <w:szCs w:val="24"/>
          <w:shd w:val="clear" w:color="auto" w:fill="FFFFFF"/>
          <w:lang w:eastAsia="ru-RU"/>
        </w:rPr>
        <w:t xml:space="preserve">Утвердить /отказать в утверждении/ проект планировки и проект межевания территории </w:t>
      </w:r>
      <w:r>
        <w:rPr>
          <w:rFonts w:ascii="Times New Roman" w:eastAsia="SimSun" w:hAnsi="Times New Roman"/>
          <w:color w:val="00000A"/>
          <w:sz w:val="24"/>
          <w:szCs w:val="24"/>
          <w:lang w:eastAsia="ru-RU"/>
        </w:rPr>
        <w:t>для размещения линейного объекта: «Строительство напорного канализационного коллектора и канализационной насосной станции по ул. Мелиораторов, с. Зеленец, Сыктывдинского района, Республики Коми».</w:t>
      </w:r>
    </w:p>
    <w:p w:rsidR="001B7D32" w:rsidRDefault="00D22EB6">
      <w:pPr>
        <w:widowControl w:val="0"/>
        <w:numPr>
          <w:ilvl w:val="0"/>
          <w:numId w:val="6"/>
        </w:numPr>
        <w:tabs>
          <w:tab w:val="left" w:pos="395"/>
          <w:tab w:val="left" w:pos="1132"/>
          <w:tab w:val="left" w:pos="19440"/>
        </w:tabs>
        <w:suppressAutoHyphens/>
        <w:spacing w:after="0" w:line="240" w:lineRule="auto"/>
        <w:ind w:left="0" w:firstLine="850"/>
        <w:jc w:val="both"/>
        <w:rPr>
          <w:rFonts w:eastAsia="SimSun" w:cs="SimSun"/>
          <w:color w:val="000000"/>
          <w:lang w:eastAsia="ru-RU"/>
        </w:rPr>
      </w:pPr>
      <w:r>
        <w:rPr>
          <w:rFonts w:ascii="Times New Roman" w:eastAsia="SimSun" w:hAnsi="Times New Roman"/>
          <w:color w:val="000000"/>
          <w:spacing w:val="2"/>
          <w:sz w:val="24"/>
          <w:szCs w:val="21"/>
          <w:shd w:val="clear" w:color="auto" w:fill="FFFFFF"/>
          <w:lang w:eastAsia="ru-RU"/>
        </w:rPr>
        <w:t>Отделу по работе с Советом, сельскими поселениями и связям с общественностью администрации муниципального района «Сыктывдинский» Республики Коми разместить постановление на официальном сайте администрации района в информационно-телекоммуникационной сети «Интернет».</w:t>
      </w:r>
    </w:p>
    <w:p w:rsidR="001B7D32" w:rsidRDefault="00D22EB6">
      <w:pPr>
        <w:widowControl w:val="0"/>
        <w:numPr>
          <w:ilvl w:val="0"/>
          <w:numId w:val="6"/>
        </w:numPr>
        <w:tabs>
          <w:tab w:val="left" w:pos="395"/>
          <w:tab w:val="left" w:pos="1132"/>
          <w:tab w:val="left" w:pos="19440"/>
        </w:tabs>
        <w:suppressAutoHyphens/>
        <w:spacing w:after="0" w:line="240" w:lineRule="auto"/>
        <w:ind w:left="0" w:firstLine="850"/>
        <w:jc w:val="both"/>
        <w:rPr>
          <w:rFonts w:eastAsia="SimSun" w:cs="SimSun"/>
          <w:color w:val="000000"/>
          <w:lang w:eastAsia="ru-RU"/>
        </w:rPr>
      </w:pPr>
      <w:r>
        <w:rPr>
          <w:rFonts w:ascii="Times New Roman" w:eastAsia="SimSun" w:hAnsi="Times New Roman"/>
          <w:color w:val="000000"/>
          <w:sz w:val="24"/>
          <w:szCs w:val="24"/>
          <w:lang w:eastAsia="ru-RU"/>
        </w:rPr>
        <w:t>Контроль за исполнением настоящего постановления оставляю за собой.</w:t>
      </w:r>
    </w:p>
    <w:p w:rsidR="001B7D32" w:rsidRDefault="00D22EB6">
      <w:pPr>
        <w:widowControl w:val="0"/>
        <w:numPr>
          <w:ilvl w:val="0"/>
          <w:numId w:val="6"/>
        </w:numPr>
        <w:tabs>
          <w:tab w:val="left" w:pos="395"/>
          <w:tab w:val="left" w:pos="1132"/>
          <w:tab w:val="left" w:pos="19440"/>
        </w:tabs>
        <w:suppressAutoHyphens/>
        <w:spacing w:after="0" w:line="240" w:lineRule="auto"/>
        <w:ind w:left="0" w:firstLine="850"/>
        <w:jc w:val="both"/>
        <w:rPr>
          <w:rFonts w:eastAsia="SimSun" w:cs="SimSun"/>
          <w:color w:val="000000"/>
          <w:lang w:eastAsia="ru-RU"/>
        </w:rPr>
      </w:pPr>
      <w:r>
        <w:rPr>
          <w:rFonts w:ascii="Times New Roman" w:eastAsia="SimSun" w:hAnsi="Times New Roman"/>
          <w:color w:val="000000"/>
          <w:sz w:val="24"/>
          <w:szCs w:val="24"/>
          <w:lang w:eastAsia="ru-RU"/>
        </w:rPr>
        <w:t>Настоящее постановление вступает в силу со дня его официального опубликования.</w:t>
      </w:r>
    </w:p>
    <w:p w:rsidR="001B7D32" w:rsidRDefault="001B7D32">
      <w:pPr>
        <w:spacing w:after="0" w:line="240" w:lineRule="auto"/>
        <w:contextualSpacing/>
        <w:jc w:val="both"/>
        <w:rPr>
          <w:rFonts w:ascii="Times New Roman" w:eastAsia="Times New Roman" w:hAnsi="Times New Roman" w:cs="SimSun"/>
          <w:color w:val="000000"/>
          <w:sz w:val="24"/>
          <w:szCs w:val="24"/>
          <w:lang w:eastAsia="ru-RU"/>
        </w:rPr>
      </w:pPr>
    </w:p>
    <w:p w:rsidR="001B7D32" w:rsidRDefault="00D22EB6">
      <w:pPr>
        <w:spacing w:after="0" w:line="240" w:lineRule="auto"/>
        <w:contextualSpacing/>
        <w:jc w:val="both"/>
        <w:rPr>
          <w:rFonts w:eastAsia="SimSun" w:cs="SimSun"/>
          <w:color w:val="00000A"/>
          <w:lang w:eastAsia="ru-RU"/>
        </w:rPr>
      </w:pPr>
      <w:r>
        <w:rPr>
          <w:rFonts w:ascii="Times New Roman" w:eastAsia="Times New Roman" w:hAnsi="Times New Roman" w:cs="SimSun"/>
          <w:color w:val="000000"/>
          <w:sz w:val="24"/>
          <w:szCs w:val="24"/>
          <w:lang w:eastAsia="ru-RU"/>
        </w:rPr>
        <w:t>Заместитель руководителя администрации</w:t>
      </w:r>
    </w:p>
    <w:p w:rsidR="001B7D32" w:rsidRDefault="00D22EB6">
      <w:pPr>
        <w:widowControl w:val="0"/>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муниципального района «Сыктывдинский»                                                              П.В. Карин</w:t>
      </w:r>
    </w:p>
    <w:p w:rsidR="001B7D32" w:rsidRDefault="001B7D32">
      <w:pPr>
        <w:suppressAutoHyphens/>
        <w:spacing w:after="0" w:line="240" w:lineRule="auto"/>
        <w:ind w:left="5529"/>
        <w:jc w:val="right"/>
        <w:rPr>
          <w:rFonts w:ascii="Times New Roman" w:hAnsi="Times New Roman"/>
          <w:color w:val="00000A"/>
          <w:sz w:val="24"/>
          <w:szCs w:val="24"/>
          <w:lang w:eastAsia="ru-RU"/>
        </w:rPr>
      </w:pPr>
    </w:p>
    <w:p w:rsidR="001B7D32" w:rsidRDefault="00D22EB6">
      <w:pPr>
        <w:suppressAutoHyphens/>
        <w:spacing w:after="0" w:line="240" w:lineRule="auto"/>
        <w:ind w:left="5529"/>
        <w:jc w:val="right"/>
        <w:rPr>
          <w:rFonts w:eastAsia="SimSun" w:cs="SimSun"/>
          <w:color w:val="00000A"/>
          <w:lang w:eastAsia="ru-RU"/>
        </w:rPr>
      </w:pPr>
      <w:r>
        <w:rPr>
          <w:rFonts w:ascii="Times New Roman" w:hAnsi="Times New Roman"/>
          <w:color w:val="00000A"/>
          <w:sz w:val="24"/>
          <w:szCs w:val="24"/>
          <w:lang w:eastAsia="ru-RU"/>
        </w:rPr>
        <w:lastRenderedPageBreak/>
        <w:t xml:space="preserve">Приложение 1 к постановлению </w:t>
      </w:r>
    </w:p>
    <w:p w:rsidR="001B7D32" w:rsidRDefault="00D22EB6">
      <w:pPr>
        <w:suppressAutoHyphens/>
        <w:spacing w:after="0" w:line="240" w:lineRule="auto"/>
        <w:ind w:left="5529"/>
        <w:jc w:val="right"/>
        <w:rPr>
          <w:rFonts w:ascii="Times New Roman" w:hAnsi="Times New Roman"/>
          <w:color w:val="00000A"/>
          <w:sz w:val="24"/>
          <w:szCs w:val="24"/>
          <w:lang w:eastAsia="ru-RU"/>
        </w:rPr>
      </w:pPr>
      <w:r>
        <w:rPr>
          <w:rFonts w:ascii="Times New Roman" w:hAnsi="Times New Roman"/>
          <w:color w:val="00000A"/>
          <w:sz w:val="24"/>
          <w:szCs w:val="24"/>
          <w:lang w:eastAsia="ru-RU"/>
        </w:rPr>
        <w:t xml:space="preserve">Главы муниципального района «Сыктывдинский»-руководителя администрации </w:t>
      </w:r>
    </w:p>
    <w:p w:rsidR="001B7D32" w:rsidRDefault="00D22EB6">
      <w:pPr>
        <w:suppressAutoHyphens/>
        <w:spacing w:after="0" w:line="240" w:lineRule="auto"/>
        <w:ind w:left="5529"/>
        <w:jc w:val="right"/>
        <w:rPr>
          <w:rFonts w:eastAsia="SimSun" w:cs="SimSun"/>
          <w:color w:val="00000A"/>
          <w:lang w:eastAsia="ru-RU"/>
        </w:rPr>
      </w:pPr>
      <w:r>
        <w:rPr>
          <w:rFonts w:ascii="Times New Roman" w:hAnsi="Times New Roman"/>
          <w:bCs/>
          <w:color w:val="00000A"/>
          <w:sz w:val="24"/>
          <w:szCs w:val="24"/>
        </w:rPr>
        <w:t>от 14.02.2024 № 2/4-г</w:t>
      </w:r>
    </w:p>
    <w:p w:rsidR="001B7D32" w:rsidRDefault="001B7D32">
      <w:pPr>
        <w:suppressAutoHyphens/>
        <w:spacing w:after="0" w:line="240" w:lineRule="auto"/>
        <w:ind w:left="5529"/>
        <w:jc w:val="both"/>
        <w:rPr>
          <w:rFonts w:ascii="Times New Roman" w:eastAsia="Times New Roman" w:hAnsi="Times New Roman"/>
          <w:color w:val="00000A"/>
          <w:sz w:val="24"/>
          <w:szCs w:val="24"/>
          <w:lang w:eastAsia="ru-RU"/>
        </w:rPr>
      </w:pPr>
    </w:p>
    <w:p w:rsidR="001B7D32" w:rsidRDefault="00D22EB6">
      <w:pPr>
        <w:suppressAutoHyphens/>
        <w:spacing w:after="0" w:line="240" w:lineRule="auto"/>
        <w:jc w:val="center"/>
        <w:rPr>
          <w:rFonts w:ascii="Times New Roman" w:eastAsia="SimSun" w:hAnsi="Times New Roman"/>
          <w:color w:val="00000A"/>
          <w:sz w:val="24"/>
          <w:szCs w:val="24"/>
          <w:lang w:eastAsia="ru-RU"/>
        </w:rPr>
      </w:pPr>
      <w:bookmarkStart w:id="3" w:name="_Hlk29982276"/>
      <w:r>
        <w:rPr>
          <w:rFonts w:ascii="Times New Roman" w:hAnsi="Times New Roman"/>
          <w:color w:val="00000A"/>
          <w:sz w:val="24"/>
          <w:szCs w:val="24"/>
          <w:lang w:eastAsia="ru-RU"/>
        </w:rPr>
        <w:t xml:space="preserve">Порядок и сроки проведения публичных слушаний, </w:t>
      </w:r>
      <w:bookmarkEnd w:id="3"/>
      <w:r>
        <w:rPr>
          <w:rFonts w:ascii="Times New Roman" w:hAnsi="Times New Roman"/>
          <w:bCs/>
          <w:color w:val="000000"/>
          <w:sz w:val="24"/>
          <w:szCs w:val="24"/>
          <w:lang w:eastAsia="ru-RU"/>
        </w:rPr>
        <w:t xml:space="preserve">порядок, сроки и форма внесения участниками публичных слушаний предложений и замечаний по </w:t>
      </w:r>
      <w:bookmarkStart w:id="4" w:name="__DdeLink__309_4102584123"/>
      <w:r>
        <w:rPr>
          <w:rFonts w:ascii="Times New Roman" w:hAnsi="Times New Roman"/>
          <w:bCs/>
          <w:color w:val="000000"/>
          <w:sz w:val="24"/>
          <w:szCs w:val="24"/>
          <w:lang w:eastAsia="ru-RU"/>
        </w:rPr>
        <w:t>утверждению</w:t>
      </w:r>
      <w:bookmarkEnd w:id="4"/>
      <w:r>
        <w:rPr>
          <w:rFonts w:ascii="Times New Roman" w:hAnsi="Times New Roman"/>
          <w:bCs/>
          <w:color w:val="000000"/>
          <w:sz w:val="24"/>
          <w:szCs w:val="24"/>
          <w:lang w:eastAsia="ru-RU"/>
        </w:rPr>
        <w:t xml:space="preserve"> проекта планировки и проекта межевания территории </w:t>
      </w:r>
      <w:r>
        <w:rPr>
          <w:rFonts w:ascii="Times New Roman" w:eastAsia="SimSun" w:hAnsi="Times New Roman"/>
          <w:color w:val="00000A"/>
          <w:sz w:val="24"/>
          <w:szCs w:val="24"/>
          <w:lang w:eastAsia="ru-RU"/>
        </w:rPr>
        <w:t>для размещения линейного объекта: «Строительство напорного канализационного коллектора и канализационной насосной станции по ул. Мелиораторов, с. Зеленец, Сыктывдинского района, Республики Коми».</w:t>
      </w:r>
    </w:p>
    <w:p w:rsidR="001B7D32" w:rsidRDefault="001B7D32">
      <w:pPr>
        <w:suppressAutoHyphens/>
        <w:spacing w:after="0" w:line="240" w:lineRule="auto"/>
        <w:jc w:val="center"/>
        <w:rPr>
          <w:rFonts w:ascii="Times New Roman" w:eastAsia="SimSun" w:hAnsi="Times New Roman"/>
          <w:color w:val="00000A"/>
          <w:sz w:val="24"/>
          <w:szCs w:val="24"/>
          <w:lang w:eastAsia="ru-RU"/>
        </w:rPr>
      </w:pPr>
    </w:p>
    <w:p w:rsidR="001B7D32" w:rsidRDefault="00D22EB6">
      <w:pPr>
        <w:numPr>
          <w:ilvl w:val="0"/>
          <w:numId w:val="7"/>
        </w:numPr>
        <w:tabs>
          <w:tab w:val="left" w:pos="1190"/>
        </w:tabs>
        <w:suppressAutoHyphens/>
        <w:spacing w:after="160" w:line="240" w:lineRule="auto"/>
        <w:ind w:left="0" w:firstLine="794"/>
        <w:contextualSpacing/>
        <w:jc w:val="both"/>
        <w:rPr>
          <w:rFonts w:eastAsia="SimSun" w:cs="SimSun"/>
          <w:color w:val="00000A"/>
          <w:lang w:eastAsia="ru-RU"/>
        </w:rPr>
      </w:pPr>
      <w:r>
        <w:rPr>
          <w:rFonts w:ascii="Times New Roman" w:hAnsi="Times New Roman"/>
          <w:color w:val="00000A"/>
          <w:sz w:val="24"/>
          <w:szCs w:val="24"/>
          <w:lang w:eastAsia="ru-RU"/>
        </w:rPr>
        <w:t xml:space="preserve">Оповещение о начале публичных слушаний публикуется на официальном сайте администрации муниципального района </w:t>
      </w:r>
      <w:r>
        <w:rPr>
          <w:rFonts w:ascii="Times New Roman" w:hAnsi="Times New Roman"/>
          <w:color w:val="000000"/>
          <w:sz w:val="24"/>
          <w:szCs w:val="24"/>
          <w:u w:val="single"/>
          <w:lang w:eastAsia="ru-RU"/>
        </w:rPr>
        <w:t>https://syktyvdin.gosuslugi.ru/</w:t>
      </w:r>
      <w:r>
        <w:rPr>
          <w:rFonts w:ascii="Times New Roman" w:hAnsi="Times New Roman"/>
          <w:color w:val="00000A"/>
          <w:sz w:val="24"/>
          <w:szCs w:val="24"/>
          <w:lang w:eastAsia="ru-RU"/>
        </w:rPr>
        <w:t xml:space="preserve">, путем размещения постановления решения Совета муниципального района «Сыктывдинский» «О назначении проведения публичных слушаний по утверждению проекта планировки и проекта межевания  территории </w:t>
      </w:r>
      <w:r>
        <w:rPr>
          <w:rFonts w:ascii="Times New Roman" w:eastAsia="SimSun" w:hAnsi="Times New Roman"/>
          <w:color w:val="00000A"/>
          <w:sz w:val="24"/>
          <w:szCs w:val="24"/>
          <w:lang w:eastAsia="ru-RU"/>
        </w:rPr>
        <w:t>для размещения линейного объекта: «Строительство напорного канализационного коллектора и канализационной насосной станции по ул. Мелиораторов, с. Зеленец, Сыктывдинского района, Республики Коми»</w:t>
      </w:r>
      <w:r>
        <w:rPr>
          <w:rFonts w:ascii="Times New Roman" w:hAnsi="Times New Roman"/>
          <w:color w:val="00000A"/>
          <w:sz w:val="24"/>
          <w:szCs w:val="24"/>
          <w:lang w:eastAsia="ru-RU"/>
        </w:rPr>
        <w:t xml:space="preserve"> (далее - Решение) и не позднее, чем за 7 дней до дня размещения на официальном сайте администрации муниципального района «Сыктывдинский», в газете «Наша жизнь».</w:t>
      </w:r>
    </w:p>
    <w:p w:rsidR="001B7D32" w:rsidRDefault="00D22EB6">
      <w:pPr>
        <w:numPr>
          <w:ilvl w:val="0"/>
          <w:numId w:val="7"/>
        </w:numPr>
        <w:tabs>
          <w:tab w:val="left" w:pos="1190"/>
        </w:tabs>
        <w:suppressAutoHyphens/>
        <w:spacing w:after="160" w:line="240" w:lineRule="auto"/>
        <w:ind w:left="0" w:firstLine="850"/>
        <w:contextualSpacing/>
        <w:jc w:val="both"/>
        <w:rPr>
          <w:rFonts w:eastAsia="SimSun" w:cs="SimSun"/>
          <w:color w:val="00000A"/>
          <w:lang w:eastAsia="ru-RU"/>
        </w:rPr>
      </w:pPr>
      <w:r>
        <w:rPr>
          <w:rFonts w:ascii="Times New Roman" w:hAnsi="Times New Roman"/>
          <w:color w:val="00000A"/>
          <w:sz w:val="24"/>
          <w:szCs w:val="24"/>
          <w:lang w:eastAsia="ru-RU"/>
        </w:rPr>
        <w:t xml:space="preserve">Проект и информационный материал к Проекту размещается на официальном сайте администрации муниципального района </w:t>
      </w:r>
      <w:r>
        <w:rPr>
          <w:rFonts w:ascii="Times New Roman" w:hAnsi="Times New Roman"/>
          <w:color w:val="000000"/>
          <w:sz w:val="24"/>
          <w:szCs w:val="24"/>
          <w:u w:val="single"/>
          <w:lang w:eastAsia="ru-RU"/>
        </w:rPr>
        <w:t>https://syktyvdin.gosuslugi.ru/</w:t>
      </w:r>
      <w:r>
        <w:rPr>
          <w:rFonts w:ascii="Times New Roman" w:hAnsi="Times New Roman"/>
          <w:color w:val="00000A"/>
          <w:sz w:val="24"/>
          <w:szCs w:val="24"/>
          <w:lang w:eastAsia="ru-RU"/>
        </w:rPr>
        <w:t xml:space="preserve">, а также доступен по вкладкам: </w:t>
      </w:r>
      <w:r>
        <w:rPr>
          <w:rFonts w:ascii="Times New Roman" w:hAnsi="Times New Roman"/>
          <w:color w:val="000000"/>
          <w:sz w:val="24"/>
          <w:szCs w:val="24"/>
          <w:lang w:eastAsia="ru-RU"/>
        </w:rPr>
        <w:t>Главная - Деятельность - Направления деятельности - Земельные вопросы - Публичные слушания - Извещения - По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rsidR="001B7D32" w:rsidRDefault="00D22EB6">
      <w:pPr>
        <w:numPr>
          <w:ilvl w:val="0"/>
          <w:numId w:val="7"/>
        </w:numPr>
        <w:tabs>
          <w:tab w:val="left" w:pos="1190"/>
        </w:tabs>
        <w:suppressAutoHyphens/>
        <w:spacing w:after="160" w:line="240" w:lineRule="auto"/>
        <w:ind w:left="0" w:firstLine="850"/>
        <w:contextualSpacing/>
        <w:jc w:val="both"/>
        <w:rPr>
          <w:rFonts w:eastAsia="SimSun" w:cs="SimSun"/>
          <w:color w:val="00000A"/>
          <w:lang w:eastAsia="ru-RU"/>
        </w:rPr>
      </w:pPr>
      <w:r>
        <w:rPr>
          <w:rFonts w:ascii="Times New Roman" w:hAnsi="Times New Roman"/>
          <w:color w:val="00000A"/>
          <w:sz w:val="24"/>
          <w:szCs w:val="24"/>
          <w:lang w:eastAsia="ru-RU"/>
        </w:rPr>
        <w:t xml:space="preserve">Заинтересованные граждане имеют право с момента опубликования Решения и до 27 февраля 2024 года в произвольной письменной форме, путём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w:t>
      </w:r>
      <w:r>
        <w:rPr>
          <w:rFonts w:ascii="Times New Roman" w:hAnsi="Times New Roman"/>
          <w:color w:val="000000"/>
          <w:sz w:val="24"/>
          <w:szCs w:val="24"/>
          <w:u w:val="single"/>
          <w:lang w:eastAsia="ru-RU"/>
        </w:rPr>
        <w:t>https://syktyvdin.gosuslugi.ru/</w:t>
      </w:r>
      <w:r>
        <w:rPr>
          <w:rFonts w:ascii="Times New Roman" w:hAnsi="Times New Roman"/>
          <w:color w:val="00000A"/>
          <w:sz w:val="24"/>
          <w:szCs w:val="24"/>
          <w:lang w:eastAsia="ru-RU"/>
        </w:rPr>
        <w:t xml:space="preserve"> через «Интернет – приёмную» свои предложения и(или) замечания в отношении публичных слушаний по Проекту.</w:t>
      </w:r>
    </w:p>
    <w:p w:rsidR="001B7D32" w:rsidRDefault="00D22EB6">
      <w:pPr>
        <w:numPr>
          <w:ilvl w:val="0"/>
          <w:numId w:val="7"/>
        </w:numPr>
        <w:tabs>
          <w:tab w:val="left" w:pos="1190"/>
        </w:tabs>
        <w:suppressAutoHyphens/>
        <w:spacing w:after="160" w:line="240" w:lineRule="auto"/>
        <w:ind w:left="0" w:firstLine="850"/>
        <w:contextualSpacing/>
        <w:jc w:val="both"/>
        <w:rPr>
          <w:rFonts w:eastAsia="SimSun" w:cs="SimSun"/>
          <w:color w:val="00000A"/>
          <w:lang w:eastAsia="ru-RU"/>
        </w:rPr>
      </w:pPr>
      <w:r>
        <w:rPr>
          <w:rFonts w:ascii="Times New Roman" w:hAnsi="Times New Roman"/>
          <w:color w:val="00000A"/>
          <w:sz w:val="24"/>
          <w:szCs w:val="24"/>
          <w:lang w:eastAsia="ru-RU"/>
        </w:rPr>
        <w:t xml:space="preserve">Заинтересованные граждане имеют право в устной или письменной форме в ходе проведения публичных слушаний 26 февраля 2024 года вносить предложения и замечания, касающиеся Проекта. </w:t>
      </w:r>
    </w:p>
    <w:p w:rsidR="001B7D32" w:rsidRDefault="00D22EB6">
      <w:pPr>
        <w:numPr>
          <w:ilvl w:val="0"/>
          <w:numId w:val="7"/>
        </w:numPr>
        <w:tabs>
          <w:tab w:val="left" w:pos="1190"/>
        </w:tabs>
        <w:suppressAutoHyphens/>
        <w:spacing w:after="160" w:line="240" w:lineRule="auto"/>
        <w:ind w:left="0" w:firstLine="850"/>
        <w:contextualSpacing/>
        <w:jc w:val="both"/>
        <w:rPr>
          <w:rFonts w:eastAsia="SimSun" w:cs="SimSun"/>
          <w:color w:val="00000A"/>
          <w:lang w:eastAsia="ru-RU"/>
        </w:rPr>
      </w:pPr>
      <w:r>
        <w:rPr>
          <w:rFonts w:ascii="Times New Roman" w:hAnsi="Times New Roman"/>
          <w:color w:val="00000A"/>
          <w:sz w:val="24"/>
          <w:szCs w:val="24"/>
          <w:lang w:eastAsia="ru-RU"/>
        </w:rPr>
        <w:t xml:space="preserve">С 26 февраля по 27 февраля 2024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путём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11, или в электронной форме по адресу: </w:t>
      </w:r>
      <w:r>
        <w:rPr>
          <w:rFonts w:ascii="Times New Roman" w:hAnsi="Times New Roman"/>
          <w:color w:val="000000"/>
          <w:sz w:val="24"/>
          <w:szCs w:val="24"/>
          <w:u w:val="single"/>
          <w:lang w:eastAsia="ru-RU"/>
        </w:rPr>
        <w:t>https://syktyvdin.gosuslugi.ru/</w:t>
      </w:r>
      <w:r>
        <w:rPr>
          <w:rFonts w:ascii="Times New Roman" w:hAnsi="Times New Roman"/>
          <w:color w:val="00000A"/>
          <w:sz w:val="24"/>
          <w:szCs w:val="24"/>
          <w:lang w:eastAsia="ru-RU"/>
        </w:rPr>
        <w:t>ерез «интернет-приемную».</w:t>
      </w:r>
    </w:p>
    <w:p w:rsidR="001B7D32" w:rsidRDefault="00D22EB6">
      <w:pPr>
        <w:numPr>
          <w:ilvl w:val="0"/>
          <w:numId w:val="7"/>
        </w:numPr>
        <w:tabs>
          <w:tab w:val="left" w:pos="1190"/>
        </w:tabs>
        <w:suppressAutoHyphens/>
        <w:spacing w:after="160" w:line="240" w:lineRule="auto"/>
        <w:ind w:left="0" w:firstLine="850"/>
        <w:contextualSpacing/>
        <w:jc w:val="both"/>
        <w:rPr>
          <w:rFonts w:eastAsia="SimSun" w:cs="SimSun"/>
          <w:color w:val="00000A"/>
          <w:lang w:eastAsia="ru-RU"/>
        </w:rPr>
      </w:pPr>
      <w:r>
        <w:rPr>
          <w:rFonts w:ascii="Times New Roman" w:hAnsi="Times New Roman"/>
          <w:color w:val="00000A"/>
          <w:sz w:val="24"/>
          <w:szCs w:val="24"/>
          <w:lang w:eastAsia="ru-RU"/>
        </w:rPr>
        <w:t>Заинтересованные граждане, участники публичных слушаний по Проекту имеют право с момента опубликования Решения и до 27 февраля 2024 года вносить замечания и (или) предложения посредством записи в книге (журнале) учёта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w:t>
      </w:r>
    </w:p>
    <w:p w:rsidR="001B7D32" w:rsidRDefault="00D22EB6">
      <w:pPr>
        <w:numPr>
          <w:ilvl w:val="0"/>
          <w:numId w:val="7"/>
        </w:numPr>
        <w:tabs>
          <w:tab w:val="left" w:pos="1190"/>
        </w:tabs>
        <w:suppressAutoHyphens/>
        <w:spacing w:after="160" w:line="240" w:lineRule="auto"/>
        <w:ind w:left="0" w:firstLine="850"/>
        <w:contextualSpacing/>
        <w:jc w:val="both"/>
        <w:rPr>
          <w:rFonts w:eastAsia="SimSun" w:cs="SimSun"/>
          <w:color w:val="00000A"/>
          <w:lang w:eastAsia="ru-RU"/>
        </w:rPr>
      </w:pPr>
      <w:r>
        <w:rPr>
          <w:rFonts w:ascii="Times New Roman" w:hAnsi="Times New Roman"/>
          <w:color w:val="00000A"/>
          <w:sz w:val="24"/>
          <w:szCs w:val="24"/>
          <w:lang w:eastAsia="ru-RU"/>
        </w:rPr>
        <w:lastRenderedPageBreak/>
        <w:t>Книга (журнал) учета посетителей экспозиции проекта, подлежащего рассмотрению на публичных слушаниях ведется и хранится у Организатора, подлежит учету и хранению в составе материалов публичных слушаний.</w:t>
      </w:r>
    </w:p>
    <w:p w:rsidR="001B7D32" w:rsidRDefault="00D22EB6">
      <w:pPr>
        <w:numPr>
          <w:ilvl w:val="0"/>
          <w:numId w:val="7"/>
        </w:numPr>
        <w:tabs>
          <w:tab w:val="left" w:pos="1190"/>
        </w:tabs>
        <w:suppressAutoHyphens/>
        <w:spacing w:after="160" w:line="240" w:lineRule="auto"/>
        <w:ind w:left="0" w:firstLine="850"/>
        <w:contextualSpacing/>
        <w:jc w:val="both"/>
        <w:rPr>
          <w:rFonts w:eastAsia="SimSun" w:cs="SimSun"/>
          <w:color w:val="00000A"/>
          <w:lang w:eastAsia="ru-RU"/>
        </w:rPr>
      </w:pPr>
      <w:r>
        <w:rPr>
          <w:rFonts w:ascii="Times New Roman" w:hAnsi="Times New Roman"/>
          <w:color w:val="00000A"/>
          <w:sz w:val="24"/>
          <w:szCs w:val="24"/>
          <w:lang w:eastAsia="ru-RU"/>
        </w:rPr>
        <w:t>С экспозицией Проекта можно ознакомиться со дня опубликования Решения и до 7 июля 2023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w:t>
      </w:r>
    </w:p>
    <w:p w:rsidR="001B7D32" w:rsidRDefault="00D22EB6">
      <w:pPr>
        <w:numPr>
          <w:ilvl w:val="0"/>
          <w:numId w:val="7"/>
        </w:numPr>
        <w:tabs>
          <w:tab w:val="left" w:pos="1190"/>
        </w:tabs>
        <w:suppressAutoHyphens/>
        <w:spacing w:after="160" w:line="240" w:lineRule="auto"/>
        <w:ind w:left="0" w:firstLine="850"/>
        <w:contextualSpacing/>
        <w:jc w:val="both"/>
        <w:rPr>
          <w:rFonts w:eastAsia="SimSun" w:cs="SimSun"/>
          <w:color w:val="00000A"/>
          <w:lang w:eastAsia="ru-RU"/>
        </w:rPr>
      </w:pPr>
      <w:r>
        <w:rPr>
          <w:rFonts w:ascii="Times New Roman" w:hAnsi="Times New Roman"/>
          <w:color w:val="00000A"/>
          <w:sz w:val="24"/>
          <w:szCs w:val="24"/>
          <w:lang w:eastAsia="ru-RU"/>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rsidR="001B7D32" w:rsidRDefault="00D22EB6">
      <w:pPr>
        <w:numPr>
          <w:ilvl w:val="0"/>
          <w:numId w:val="7"/>
        </w:numPr>
        <w:tabs>
          <w:tab w:val="left" w:pos="1190"/>
        </w:tabs>
        <w:suppressAutoHyphens/>
        <w:spacing w:after="160" w:line="240" w:lineRule="auto"/>
        <w:ind w:left="0" w:firstLine="850"/>
        <w:contextualSpacing/>
        <w:jc w:val="both"/>
        <w:rPr>
          <w:rFonts w:eastAsia="SimSun" w:cs="SimSun"/>
          <w:color w:val="00000A"/>
          <w:lang w:eastAsia="ru-RU"/>
        </w:rPr>
      </w:pPr>
      <w:r>
        <w:rPr>
          <w:rFonts w:ascii="Times New Roman" w:hAnsi="Times New Roman"/>
          <w:color w:val="00000A"/>
          <w:sz w:val="24"/>
          <w:szCs w:val="24"/>
          <w:lang w:eastAsia="ru-RU"/>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 администрации муниципального района «Сыктывдинский», осуществляющему консультирование.</w:t>
      </w:r>
    </w:p>
    <w:p w:rsidR="001B7D32" w:rsidRDefault="00D22EB6">
      <w:pPr>
        <w:numPr>
          <w:ilvl w:val="0"/>
          <w:numId w:val="7"/>
        </w:numPr>
        <w:tabs>
          <w:tab w:val="left" w:pos="1190"/>
        </w:tabs>
        <w:suppressAutoHyphens/>
        <w:spacing w:after="160" w:line="240" w:lineRule="auto"/>
        <w:ind w:left="0" w:firstLine="850"/>
        <w:contextualSpacing/>
        <w:jc w:val="both"/>
        <w:rPr>
          <w:rFonts w:eastAsia="SimSun" w:cs="SimSun"/>
          <w:color w:val="00000A"/>
          <w:lang w:eastAsia="ru-RU"/>
        </w:rPr>
      </w:pPr>
      <w:r>
        <w:rPr>
          <w:rFonts w:ascii="Times New Roman" w:hAnsi="Times New Roman"/>
          <w:color w:val="00000A"/>
          <w:sz w:val="24"/>
          <w:szCs w:val="24"/>
          <w:lang w:eastAsia="ru-RU"/>
        </w:rPr>
        <w:t>Протокол</w:t>
      </w:r>
      <w:bookmarkStart w:id="5" w:name="_Hlk29982657"/>
      <w:r>
        <w:rPr>
          <w:rFonts w:ascii="Times New Roman" w:hAnsi="Times New Roman"/>
          <w:color w:val="00000A"/>
          <w:sz w:val="24"/>
          <w:szCs w:val="24"/>
          <w:lang w:eastAsia="ru-RU"/>
        </w:rPr>
        <w:t xml:space="preserve"> публичных слушаний оформляется по форме согласно приложению 1 к настоящему Порядку</w:t>
      </w:r>
      <w:bookmarkEnd w:id="5"/>
      <w:r>
        <w:rPr>
          <w:rFonts w:ascii="Times New Roman" w:hAnsi="Times New Roman"/>
          <w:color w:val="00000A"/>
          <w:sz w:val="24"/>
          <w:szCs w:val="24"/>
          <w:lang w:eastAsia="ru-RU"/>
        </w:rPr>
        <w:t>.</w:t>
      </w:r>
    </w:p>
    <w:p w:rsidR="001B7D32" w:rsidRDefault="00D22EB6">
      <w:pPr>
        <w:numPr>
          <w:ilvl w:val="0"/>
          <w:numId w:val="7"/>
        </w:numPr>
        <w:tabs>
          <w:tab w:val="left" w:pos="1190"/>
        </w:tabs>
        <w:suppressAutoHyphens/>
        <w:spacing w:after="160" w:line="240" w:lineRule="auto"/>
        <w:ind w:left="0" w:firstLine="850"/>
        <w:contextualSpacing/>
        <w:jc w:val="both"/>
        <w:rPr>
          <w:rFonts w:eastAsia="SimSun" w:cs="SimSun"/>
          <w:color w:val="00000A"/>
          <w:lang w:eastAsia="ru-RU"/>
        </w:rPr>
      </w:pPr>
      <w:r>
        <w:rPr>
          <w:rFonts w:ascii="Times New Roman" w:hAnsi="Times New Roman"/>
          <w:color w:val="00000A"/>
          <w:sz w:val="24"/>
          <w:szCs w:val="24"/>
          <w:lang w:eastAsia="ru-RU"/>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rsidR="001B7D32" w:rsidRDefault="00D22EB6">
      <w:pPr>
        <w:numPr>
          <w:ilvl w:val="0"/>
          <w:numId w:val="7"/>
        </w:numPr>
        <w:tabs>
          <w:tab w:val="left" w:pos="1190"/>
        </w:tabs>
        <w:suppressAutoHyphens/>
        <w:spacing w:after="160" w:line="240" w:lineRule="auto"/>
        <w:ind w:left="0" w:firstLine="850"/>
        <w:contextualSpacing/>
        <w:jc w:val="both"/>
        <w:rPr>
          <w:rFonts w:eastAsia="SimSun" w:cs="SimSun"/>
          <w:color w:val="00000A"/>
          <w:lang w:eastAsia="ru-RU"/>
        </w:rPr>
      </w:pPr>
      <w:bookmarkStart w:id="6" w:name="_Hlk30156956"/>
      <w:bookmarkEnd w:id="6"/>
      <w:r>
        <w:rPr>
          <w:rFonts w:ascii="Times New Roman" w:hAnsi="Times New Roman"/>
          <w:color w:val="00000A"/>
          <w:sz w:val="24"/>
          <w:szCs w:val="24"/>
          <w:lang w:eastAsia="ru-RU"/>
        </w:rPr>
        <w:t>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с даты опубликования извещения о начале публичных слушаний.</w:t>
      </w:r>
    </w:p>
    <w:p w:rsidR="001B7D32" w:rsidRDefault="00D22EB6">
      <w:pPr>
        <w:numPr>
          <w:ilvl w:val="0"/>
          <w:numId w:val="7"/>
        </w:numPr>
        <w:tabs>
          <w:tab w:val="left" w:pos="1190"/>
        </w:tabs>
        <w:suppressAutoHyphens/>
        <w:spacing w:after="160" w:line="240" w:lineRule="auto"/>
        <w:ind w:left="0" w:firstLine="850"/>
        <w:contextualSpacing/>
        <w:jc w:val="both"/>
        <w:rPr>
          <w:rFonts w:eastAsia="SimSun" w:cs="SimSun"/>
          <w:color w:val="00000A"/>
          <w:lang w:eastAsia="ru-RU"/>
        </w:rPr>
      </w:pPr>
      <w:r>
        <w:rPr>
          <w:rFonts w:ascii="Times New Roman" w:hAnsi="Times New Roman"/>
          <w:color w:val="00000A"/>
          <w:sz w:val="24"/>
          <w:szCs w:val="24"/>
          <w:lang w:eastAsia="ru-RU"/>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
    <w:p w:rsidR="001B7D32" w:rsidRDefault="00D22EB6">
      <w:pPr>
        <w:numPr>
          <w:ilvl w:val="0"/>
          <w:numId w:val="7"/>
        </w:numPr>
        <w:tabs>
          <w:tab w:val="left" w:pos="1190"/>
        </w:tabs>
        <w:suppressAutoHyphens/>
        <w:spacing w:after="160" w:line="240" w:lineRule="auto"/>
        <w:ind w:left="0" w:firstLine="850"/>
        <w:contextualSpacing/>
        <w:jc w:val="both"/>
        <w:rPr>
          <w:rFonts w:eastAsia="SimSun" w:cs="SimSun"/>
          <w:color w:val="00000A"/>
          <w:lang w:eastAsia="ru-RU"/>
        </w:rPr>
      </w:pPr>
      <w:r>
        <w:rPr>
          <w:rFonts w:ascii="Times New Roman" w:hAnsi="Times New Roman"/>
          <w:color w:val="00000A"/>
          <w:sz w:val="24"/>
          <w:szCs w:val="24"/>
          <w:lang w:eastAsia="ru-RU"/>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1B7D32" w:rsidRDefault="00D22EB6">
      <w:pPr>
        <w:numPr>
          <w:ilvl w:val="0"/>
          <w:numId w:val="7"/>
        </w:numPr>
        <w:tabs>
          <w:tab w:val="left" w:pos="1190"/>
        </w:tabs>
        <w:suppressAutoHyphens/>
        <w:spacing w:after="160" w:line="240" w:lineRule="auto"/>
        <w:ind w:left="0" w:firstLine="850"/>
        <w:contextualSpacing/>
        <w:jc w:val="both"/>
        <w:rPr>
          <w:rFonts w:eastAsia="SimSun" w:cs="SimSun"/>
          <w:color w:val="00000A"/>
          <w:lang w:eastAsia="ru-RU"/>
        </w:rPr>
      </w:pPr>
      <w:r>
        <w:rPr>
          <w:rFonts w:ascii="Times New Roman" w:hAnsi="Times New Roman"/>
          <w:color w:val="00000A"/>
          <w:sz w:val="24"/>
          <w:szCs w:val="24"/>
          <w:lang w:eastAsia="ru-RU"/>
        </w:rPr>
        <w:t>Обработка персональных данных участников общественных обсуждений или публичных слушаний осуществляется с учётом требований, установленных Федеральным законом от 27 июля 2006 года № 152-ФЗ «О персональных данных».</w:t>
      </w:r>
    </w:p>
    <w:p w:rsidR="001B7D32" w:rsidRDefault="00D22EB6">
      <w:pPr>
        <w:numPr>
          <w:ilvl w:val="0"/>
          <w:numId w:val="7"/>
        </w:numPr>
        <w:tabs>
          <w:tab w:val="left" w:pos="1190"/>
        </w:tabs>
        <w:suppressAutoHyphens/>
        <w:spacing w:after="160" w:line="240" w:lineRule="auto"/>
        <w:ind w:left="0" w:firstLine="850"/>
        <w:contextualSpacing/>
        <w:jc w:val="both"/>
        <w:rPr>
          <w:rFonts w:eastAsia="SimSun" w:cs="SimSun"/>
          <w:color w:val="00000A"/>
          <w:lang w:eastAsia="ru-RU"/>
        </w:rPr>
      </w:pPr>
      <w:r>
        <w:rPr>
          <w:rFonts w:ascii="Times New Roman" w:hAnsi="Times New Roman"/>
          <w:color w:val="00000A"/>
          <w:sz w:val="24"/>
          <w:szCs w:val="24"/>
          <w:lang w:eastAsia="ru-RU"/>
        </w:rPr>
        <w:t>В случае выявления факта представления участником публичных слушаний недостоверных сведений внесённые предложения и замечания не рассматриваются.</w:t>
      </w:r>
    </w:p>
    <w:p w:rsidR="001B7D32" w:rsidRDefault="001B7D32">
      <w:pPr>
        <w:suppressAutoHyphens/>
        <w:spacing w:after="0" w:line="240" w:lineRule="auto"/>
        <w:ind w:left="4536"/>
        <w:rPr>
          <w:rFonts w:ascii="Times New Roman" w:hAnsi="Times New Roman"/>
          <w:bCs/>
          <w:color w:val="00000A"/>
          <w:sz w:val="24"/>
          <w:szCs w:val="24"/>
        </w:rPr>
      </w:pPr>
    </w:p>
    <w:p w:rsidR="001B7D32" w:rsidRDefault="001B7D32">
      <w:pPr>
        <w:suppressAutoHyphens/>
        <w:spacing w:after="0" w:line="240" w:lineRule="auto"/>
        <w:ind w:left="3402"/>
        <w:jc w:val="both"/>
        <w:rPr>
          <w:rFonts w:ascii="Times New Roman" w:hAnsi="Times New Roman"/>
          <w:bCs/>
          <w:color w:val="00000A"/>
          <w:sz w:val="24"/>
          <w:szCs w:val="24"/>
        </w:rPr>
      </w:pPr>
      <w:bookmarkStart w:id="7" w:name="_Hlk85552030"/>
    </w:p>
    <w:p w:rsidR="001B7D32" w:rsidRDefault="001B7D32">
      <w:pPr>
        <w:suppressAutoHyphens/>
        <w:spacing w:after="0" w:line="240" w:lineRule="auto"/>
        <w:ind w:left="3402"/>
        <w:jc w:val="both"/>
        <w:rPr>
          <w:rFonts w:ascii="Times New Roman" w:hAnsi="Times New Roman"/>
          <w:bCs/>
          <w:color w:val="00000A"/>
          <w:sz w:val="24"/>
          <w:szCs w:val="24"/>
        </w:rPr>
      </w:pPr>
    </w:p>
    <w:p w:rsidR="001B7D32" w:rsidRDefault="001B7D32">
      <w:pPr>
        <w:suppressAutoHyphens/>
        <w:spacing w:after="0" w:line="240" w:lineRule="auto"/>
        <w:ind w:left="3402"/>
        <w:jc w:val="both"/>
        <w:rPr>
          <w:rFonts w:ascii="Times New Roman" w:hAnsi="Times New Roman"/>
          <w:bCs/>
          <w:color w:val="00000A"/>
          <w:sz w:val="24"/>
          <w:szCs w:val="24"/>
        </w:rPr>
      </w:pPr>
    </w:p>
    <w:p w:rsidR="001B7D32" w:rsidRDefault="00D22EB6">
      <w:pPr>
        <w:suppressAutoHyphens/>
        <w:spacing w:after="0" w:line="240" w:lineRule="auto"/>
        <w:ind w:left="3402"/>
        <w:jc w:val="both"/>
        <w:rPr>
          <w:rFonts w:eastAsia="SimSun" w:cs="SimSun"/>
          <w:color w:val="00000A"/>
          <w:lang w:eastAsia="ru-RU"/>
        </w:rPr>
      </w:pPr>
      <w:r>
        <w:rPr>
          <w:rFonts w:ascii="Times New Roman" w:hAnsi="Times New Roman"/>
          <w:bCs/>
          <w:color w:val="00000A"/>
          <w:sz w:val="24"/>
          <w:szCs w:val="24"/>
        </w:rPr>
        <w:lastRenderedPageBreak/>
        <w:t>Приложение 1 к Порядку и срокам проведения публичных слушаний, порядку, срокам и форме внесения участниками публичных слушаний</w:t>
      </w:r>
      <w:r>
        <w:rPr>
          <w:rFonts w:ascii="Times New Roman" w:eastAsia="SimSun" w:hAnsi="Times New Roman"/>
          <w:bCs/>
          <w:color w:val="00000A"/>
          <w:sz w:val="24"/>
          <w:szCs w:val="24"/>
          <w:lang w:eastAsia="ru-RU"/>
        </w:rPr>
        <w:t xml:space="preserve"> </w:t>
      </w:r>
      <w:r>
        <w:rPr>
          <w:rFonts w:ascii="Times New Roman" w:hAnsi="Times New Roman"/>
          <w:bCs/>
          <w:color w:val="00000A"/>
          <w:sz w:val="24"/>
          <w:szCs w:val="24"/>
        </w:rPr>
        <w:t xml:space="preserve">по </w:t>
      </w:r>
      <w:bookmarkEnd w:id="7"/>
      <w:r>
        <w:rPr>
          <w:rFonts w:ascii="Times New Roman" w:hAnsi="Times New Roman"/>
          <w:bCs/>
          <w:color w:val="00000A"/>
          <w:sz w:val="24"/>
          <w:szCs w:val="24"/>
        </w:rPr>
        <w:t xml:space="preserve">утверждению проекта планировки и проекта межевания  территории </w:t>
      </w:r>
      <w:r>
        <w:rPr>
          <w:rFonts w:ascii="Times New Roman" w:eastAsia="SimSun" w:hAnsi="Times New Roman"/>
          <w:color w:val="00000A"/>
          <w:sz w:val="24"/>
          <w:szCs w:val="24"/>
          <w:lang w:eastAsia="ru-RU"/>
        </w:rPr>
        <w:t>для размещения линейного объекта: «Строительство напорного канализационного коллектора и канализационной насосной станции по ул. Мелиораторов, с. Зеленец, Сыктывдинского района, Республики Коми».</w:t>
      </w:r>
    </w:p>
    <w:p w:rsidR="001B7D32" w:rsidRDefault="001B7D32">
      <w:pPr>
        <w:suppressAutoHyphens/>
        <w:spacing w:after="0" w:line="240" w:lineRule="auto"/>
        <w:ind w:left="4536"/>
        <w:jc w:val="both"/>
        <w:rPr>
          <w:rFonts w:ascii="Times New Roman" w:hAnsi="Times New Roman"/>
          <w:bCs/>
          <w:color w:val="00000A"/>
        </w:rPr>
      </w:pPr>
    </w:p>
    <w:p w:rsidR="001B7D32" w:rsidRDefault="00D22EB6">
      <w:pPr>
        <w:suppressAutoHyphens/>
        <w:spacing w:after="0" w:line="240" w:lineRule="auto"/>
        <w:jc w:val="center"/>
        <w:rPr>
          <w:rFonts w:eastAsia="SimSun" w:cs="SimSun"/>
          <w:color w:val="00000A"/>
          <w:sz w:val="24"/>
          <w:szCs w:val="24"/>
          <w:lang w:eastAsia="ru-RU"/>
        </w:rPr>
      </w:pPr>
      <w:r>
        <w:rPr>
          <w:rFonts w:ascii="Times New Roman" w:hAnsi="Times New Roman"/>
          <w:b/>
          <w:color w:val="00000A"/>
          <w:sz w:val="24"/>
          <w:szCs w:val="24"/>
        </w:rPr>
        <w:t>Форма протокола</w:t>
      </w:r>
    </w:p>
    <w:p w:rsidR="001B7D32" w:rsidRDefault="00D22EB6">
      <w:pPr>
        <w:suppressAutoHyphens/>
        <w:spacing w:after="0" w:line="240" w:lineRule="auto"/>
        <w:jc w:val="center"/>
        <w:rPr>
          <w:rFonts w:ascii="Times New Roman" w:eastAsia="SimSun" w:hAnsi="Times New Roman"/>
          <w:b/>
          <w:bCs/>
          <w:color w:val="00000A"/>
          <w:sz w:val="24"/>
          <w:szCs w:val="24"/>
          <w:lang w:eastAsia="ru-RU"/>
        </w:rPr>
      </w:pPr>
      <w:r>
        <w:rPr>
          <w:rFonts w:ascii="Times New Roman" w:hAnsi="Times New Roman"/>
          <w:b/>
          <w:color w:val="00000A"/>
          <w:sz w:val="24"/>
          <w:szCs w:val="24"/>
        </w:rPr>
        <w:t xml:space="preserve">публичных слушаний </w:t>
      </w:r>
      <w:r>
        <w:rPr>
          <w:rFonts w:ascii="Times New Roman" w:hAnsi="Times New Roman"/>
          <w:b/>
          <w:bCs/>
          <w:color w:val="00000A"/>
          <w:sz w:val="24"/>
          <w:szCs w:val="24"/>
        </w:rPr>
        <w:t xml:space="preserve">по утверждению проекта планировки и проекта межевания  территории </w:t>
      </w:r>
      <w:r>
        <w:rPr>
          <w:rFonts w:ascii="Times New Roman" w:eastAsia="SimSun" w:hAnsi="Times New Roman"/>
          <w:b/>
          <w:bCs/>
          <w:color w:val="00000A"/>
          <w:sz w:val="24"/>
          <w:szCs w:val="24"/>
          <w:lang w:eastAsia="ru-RU"/>
        </w:rPr>
        <w:t>для размещения линейного объекта: «Строительство напорного канализационного коллектора и канализационной насосной станции по ул. Мелиораторов, с. Зеленец, Сыктывдинского района, Республики Коми».</w:t>
      </w:r>
    </w:p>
    <w:p w:rsidR="001B7D32" w:rsidRDefault="001B7D32">
      <w:pPr>
        <w:suppressAutoHyphens/>
        <w:spacing w:after="0" w:line="240" w:lineRule="auto"/>
        <w:jc w:val="center"/>
        <w:rPr>
          <w:rFonts w:ascii="Times New Roman" w:eastAsia="SimSun" w:hAnsi="Times New Roman"/>
          <w:b/>
          <w:bCs/>
          <w:color w:val="00000A"/>
          <w:sz w:val="24"/>
          <w:szCs w:val="24"/>
          <w:lang w:eastAsia="ru-RU"/>
        </w:rPr>
      </w:pP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Место:</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Время:</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Публичные слушания проводятся на территории с. Выльгорт Сыктывдинского района</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Инициатор проведения публичных слушаний:</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Организатор публичных слушаний:</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Повестка публичных слушаний:</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Сроки принятия предложений и замечаний участников публичных слушаний:</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Состав комиссии по организации и проведению публичных слушаний по Проекту</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Общее количество участников публичных слушаний:</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Список лиц, участвующих в публичных слушаниях, по результатам регистрации участников публичных слушаний;</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Оформленные в установленном законом порядке доверенности для представителей лиц, участвующих в публичных слушаниях;</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Список заинтересованных лиц, участвующих в публичных слушаниях;</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Список докладчиков (содокладчиков) по публичным слушаниям;</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Список лиц, выступающих на публичных слушаниях;</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Список лиц, участвующих в прениях;</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Основные положения выступлений по вопросу проведения публичных слушаний;</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Предложения и замечаниях участников публичных слушаний, постоянно проживающих на территории муниципального района «Сыктывдинский»:</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Предложения и замечания иных участников публичных слушаний:</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Решение, принятое на публичных слушаниях:</w:t>
      </w: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Рекомендации и замечания, высказанные и принятые на публичных слушаниях:</w:t>
      </w:r>
    </w:p>
    <w:p w:rsidR="001B7D32" w:rsidRDefault="00D22EB6">
      <w:pPr>
        <w:suppressAutoHyphens/>
        <w:spacing w:after="0" w:line="240" w:lineRule="auto"/>
        <w:jc w:val="both"/>
        <w:rPr>
          <w:rFonts w:ascii="Times New Roman" w:hAnsi="Times New Roman"/>
          <w:color w:val="00000A"/>
          <w:sz w:val="24"/>
          <w:szCs w:val="24"/>
        </w:rPr>
      </w:pPr>
      <w:r>
        <w:rPr>
          <w:rFonts w:ascii="Times New Roman" w:hAnsi="Times New Roman"/>
          <w:color w:val="00000A"/>
          <w:sz w:val="24"/>
          <w:szCs w:val="24"/>
        </w:rPr>
        <w:t>Иное:</w:t>
      </w:r>
    </w:p>
    <w:p w:rsidR="001B7D32" w:rsidRDefault="001B7D32">
      <w:pPr>
        <w:suppressAutoHyphens/>
        <w:spacing w:after="0" w:line="240" w:lineRule="auto"/>
        <w:jc w:val="both"/>
        <w:rPr>
          <w:rFonts w:eastAsia="SimSun" w:cs="SimSun"/>
          <w:color w:val="00000A"/>
          <w:lang w:eastAsia="ru-RU"/>
        </w:rPr>
      </w:pPr>
    </w:p>
    <w:p w:rsidR="001B7D32" w:rsidRDefault="00D22EB6">
      <w:pPr>
        <w:suppressAutoHyphens/>
        <w:spacing w:after="0" w:line="240" w:lineRule="auto"/>
        <w:jc w:val="both"/>
        <w:rPr>
          <w:rFonts w:eastAsia="SimSun" w:cs="SimSun"/>
          <w:color w:val="00000A"/>
          <w:lang w:eastAsia="ru-RU"/>
        </w:rPr>
      </w:pPr>
      <w:r>
        <w:rPr>
          <w:rFonts w:ascii="Times New Roman" w:hAnsi="Times New Roman"/>
          <w:color w:val="00000A"/>
          <w:sz w:val="24"/>
          <w:szCs w:val="24"/>
        </w:rPr>
        <w:t>Председатель Комиссии</w:t>
      </w:r>
      <w:r>
        <w:rPr>
          <w:rFonts w:ascii="Times New Roman" w:hAnsi="Times New Roman"/>
          <w:color w:val="00000A"/>
          <w:sz w:val="24"/>
          <w:szCs w:val="24"/>
        </w:rPr>
        <w:tab/>
      </w:r>
      <w:r>
        <w:rPr>
          <w:rFonts w:ascii="Times New Roman" w:hAnsi="Times New Roman"/>
          <w:color w:val="00000A"/>
          <w:sz w:val="24"/>
          <w:szCs w:val="24"/>
        </w:rPr>
        <w:tab/>
      </w:r>
      <w:r>
        <w:rPr>
          <w:rFonts w:ascii="Times New Roman" w:hAnsi="Times New Roman"/>
          <w:color w:val="00000A"/>
          <w:sz w:val="24"/>
          <w:szCs w:val="24"/>
        </w:rPr>
        <w:tab/>
      </w:r>
      <w:r>
        <w:rPr>
          <w:rFonts w:ascii="Times New Roman" w:hAnsi="Times New Roman"/>
          <w:color w:val="00000A"/>
          <w:sz w:val="24"/>
          <w:szCs w:val="24"/>
        </w:rPr>
        <w:tab/>
      </w:r>
      <w:r>
        <w:rPr>
          <w:rFonts w:ascii="Times New Roman" w:hAnsi="Times New Roman"/>
          <w:color w:val="00000A"/>
          <w:sz w:val="24"/>
          <w:szCs w:val="24"/>
        </w:rPr>
        <w:tab/>
        <w:t xml:space="preserve">                     ______________</w:t>
      </w:r>
    </w:p>
    <w:p w:rsidR="001B7D32" w:rsidRDefault="00D22EB6">
      <w:pPr>
        <w:suppressAutoHyphens/>
        <w:spacing w:after="0" w:line="240" w:lineRule="auto"/>
        <w:jc w:val="both"/>
        <w:rPr>
          <w:rFonts w:ascii="Times New Roman" w:hAnsi="Times New Roman"/>
          <w:b/>
          <w:color w:val="00000A"/>
          <w:sz w:val="24"/>
          <w:szCs w:val="24"/>
        </w:rPr>
      </w:pPr>
      <w:r>
        <w:rPr>
          <w:rFonts w:ascii="Times New Roman" w:hAnsi="Times New Roman"/>
          <w:color w:val="00000A"/>
          <w:sz w:val="24"/>
          <w:szCs w:val="24"/>
        </w:rPr>
        <w:t>Секретарь Комиссии</w:t>
      </w:r>
      <w:r>
        <w:rPr>
          <w:rFonts w:ascii="Times New Roman" w:hAnsi="Times New Roman"/>
          <w:color w:val="00000A"/>
          <w:sz w:val="24"/>
          <w:szCs w:val="24"/>
        </w:rPr>
        <w:tab/>
      </w:r>
      <w:r>
        <w:rPr>
          <w:rFonts w:ascii="Times New Roman" w:hAnsi="Times New Roman"/>
          <w:color w:val="00000A"/>
          <w:sz w:val="24"/>
          <w:szCs w:val="24"/>
        </w:rPr>
        <w:tab/>
      </w:r>
      <w:r>
        <w:rPr>
          <w:rFonts w:ascii="Times New Roman" w:hAnsi="Times New Roman"/>
          <w:color w:val="00000A"/>
          <w:sz w:val="24"/>
          <w:szCs w:val="24"/>
        </w:rPr>
        <w:tab/>
      </w:r>
      <w:r>
        <w:rPr>
          <w:rFonts w:ascii="Times New Roman" w:hAnsi="Times New Roman"/>
          <w:color w:val="00000A"/>
          <w:sz w:val="24"/>
          <w:szCs w:val="24"/>
        </w:rPr>
        <w:tab/>
      </w:r>
      <w:r>
        <w:rPr>
          <w:rFonts w:ascii="Times New Roman" w:hAnsi="Times New Roman"/>
          <w:color w:val="00000A"/>
          <w:sz w:val="24"/>
          <w:szCs w:val="24"/>
        </w:rPr>
        <w:tab/>
      </w:r>
      <w:r>
        <w:rPr>
          <w:rFonts w:ascii="Times New Roman" w:hAnsi="Times New Roman"/>
          <w:color w:val="00000A"/>
          <w:sz w:val="24"/>
          <w:szCs w:val="24"/>
        </w:rPr>
        <w:tab/>
        <w:t xml:space="preserve">         ______________</w:t>
      </w:r>
    </w:p>
    <w:p w:rsidR="001B7D32" w:rsidRDefault="001B7D32">
      <w:pPr>
        <w:suppressAutoHyphens/>
        <w:spacing w:after="0" w:line="240" w:lineRule="auto"/>
        <w:jc w:val="both"/>
        <w:rPr>
          <w:rFonts w:ascii="Times New Roman" w:hAnsi="Times New Roman"/>
          <w:b/>
          <w:color w:val="00000A"/>
          <w:sz w:val="24"/>
          <w:szCs w:val="24"/>
        </w:rPr>
      </w:pPr>
    </w:p>
    <w:p w:rsidR="001B7D32" w:rsidRDefault="001B7D32">
      <w:pPr>
        <w:suppressAutoHyphens/>
        <w:spacing w:after="0" w:line="240" w:lineRule="auto"/>
        <w:jc w:val="both"/>
        <w:rPr>
          <w:rFonts w:ascii="Times New Roman" w:hAnsi="Times New Roman"/>
          <w:b/>
          <w:color w:val="00000A"/>
          <w:sz w:val="24"/>
          <w:szCs w:val="24"/>
        </w:rPr>
      </w:pPr>
    </w:p>
    <w:p w:rsidR="001B7D32" w:rsidRDefault="001B7D32">
      <w:pPr>
        <w:suppressAutoHyphens/>
        <w:spacing w:after="0" w:line="240" w:lineRule="auto"/>
        <w:jc w:val="both"/>
        <w:rPr>
          <w:rFonts w:ascii="Times New Roman" w:hAnsi="Times New Roman"/>
          <w:b/>
          <w:color w:val="00000A"/>
          <w:sz w:val="24"/>
          <w:szCs w:val="24"/>
        </w:rPr>
      </w:pPr>
    </w:p>
    <w:p w:rsidR="001B7D32" w:rsidRDefault="001B7D32">
      <w:pPr>
        <w:suppressAutoHyphens/>
        <w:spacing w:after="0" w:line="240" w:lineRule="auto"/>
        <w:jc w:val="both"/>
        <w:rPr>
          <w:rFonts w:ascii="Times New Roman" w:hAnsi="Times New Roman"/>
          <w:b/>
          <w:color w:val="00000A"/>
          <w:sz w:val="24"/>
          <w:szCs w:val="24"/>
        </w:rPr>
      </w:pPr>
    </w:p>
    <w:p w:rsidR="001B7D32" w:rsidRDefault="001B7D32">
      <w:pPr>
        <w:suppressAutoHyphens/>
        <w:spacing w:after="0" w:line="240" w:lineRule="auto"/>
        <w:jc w:val="both"/>
        <w:rPr>
          <w:rFonts w:ascii="Times New Roman" w:hAnsi="Times New Roman"/>
          <w:b/>
          <w:color w:val="00000A"/>
          <w:sz w:val="24"/>
          <w:szCs w:val="24"/>
        </w:rPr>
      </w:pPr>
    </w:p>
    <w:p w:rsidR="001B7D32" w:rsidRDefault="001B7D32">
      <w:pPr>
        <w:suppressAutoHyphens/>
        <w:spacing w:after="0" w:line="240" w:lineRule="auto"/>
        <w:jc w:val="both"/>
        <w:rPr>
          <w:rFonts w:ascii="Times New Roman" w:hAnsi="Times New Roman"/>
          <w:b/>
          <w:color w:val="00000A"/>
          <w:sz w:val="24"/>
          <w:szCs w:val="24"/>
        </w:rPr>
      </w:pPr>
    </w:p>
    <w:p w:rsidR="001B7D32" w:rsidRDefault="001B7D32">
      <w:pPr>
        <w:suppressAutoHyphens/>
        <w:spacing w:after="0" w:line="240" w:lineRule="auto"/>
        <w:jc w:val="both"/>
        <w:rPr>
          <w:rFonts w:ascii="Times New Roman" w:hAnsi="Times New Roman"/>
          <w:b/>
          <w:color w:val="00000A"/>
          <w:sz w:val="24"/>
          <w:szCs w:val="24"/>
        </w:rPr>
      </w:pPr>
    </w:p>
    <w:p w:rsidR="001B7D32" w:rsidRDefault="001B7D32">
      <w:pPr>
        <w:suppressAutoHyphens/>
        <w:spacing w:after="0" w:line="240" w:lineRule="auto"/>
        <w:jc w:val="both"/>
        <w:rPr>
          <w:rFonts w:ascii="Times New Roman" w:hAnsi="Times New Roman"/>
          <w:b/>
          <w:color w:val="00000A"/>
          <w:sz w:val="24"/>
          <w:szCs w:val="24"/>
        </w:rPr>
      </w:pPr>
    </w:p>
    <w:p w:rsidR="001B7D32" w:rsidRDefault="00D22EB6">
      <w:pPr>
        <w:suppressAutoHyphens/>
        <w:spacing w:line="240" w:lineRule="auto"/>
        <w:ind w:left="3402"/>
        <w:contextualSpacing/>
        <w:jc w:val="both"/>
        <w:rPr>
          <w:rFonts w:eastAsia="SimSun" w:cs="SimSun"/>
          <w:color w:val="00000A"/>
          <w:lang w:eastAsia="ru-RU"/>
        </w:rPr>
      </w:pPr>
      <w:r>
        <w:rPr>
          <w:rFonts w:ascii="Times New Roman" w:hAnsi="Times New Roman"/>
          <w:bCs/>
          <w:color w:val="00000A"/>
          <w:sz w:val="24"/>
          <w:szCs w:val="24"/>
        </w:rPr>
        <w:lastRenderedPageBreak/>
        <w:t xml:space="preserve">Приложение 2 к Порядку и срокам проведения публичных слушаний, порядку, срокам и форме внесения участниками публичных слушаний по утверждению проекта планировки и проекта межевания  территории </w:t>
      </w:r>
      <w:r>
        <w:rPr>
          <w:rFonts w:ascii="Times New Roman" w:eastAsia="SimSun" w:hAnsi="Times New Roman"/>
          <w:color w:val="00000A"/>
          <w:sz w:val="24"/>
          <w:szCs w:val="24"/>
          <w:lang w:eastAsia="ru-RU"/>
        </w:rPr>
        <w:t>для размещения линейного объекта: «Строительство напорного канализационного коллектора и канализационной насосной станции по ул. Мелиораторов, с. Зеленец, Сыктывдинского района, Республики Коми».</w:t>
      </w:r>
    </w:p>
    <w:p w:rsidR="001B7D32" w:rsidRDefault="001B7D32">
      <w:pPr>
        <w:suppressAutoHyphens/>
        <w:spacing w:line="240" w:lineRule="auto"/>
        <w:ind w:left="3402"/>
        <w:contextualSpacing/>
        <w:jc w:val="both"/>
        <w:rPr>
          <w:rFonts w:ascii="Times New Roman" w:hAnsi="Times New Roman"/>
          <w:bCs/>
          <w:color w:val="00000A"/>
          <w:sz w:val="24"/>
          <w:szCs w:val="24"/>
        </w:rPr>
      </w:pPr>
    </w:p>
    <w:p w:rsidR="001B7D32" w:rsidRDefault="00D22EB6">
      <w:pPr>
        <w:suppressAutoHyphens/>
        <w:spacing w:line="240" w:lineRule="auto"/>
        <w:ind w:left="-284" w:firstLine="568"/>
        <w:contextualSpacing/>
        <w:jc w:val="center"/>
        <w:rPr>
          <w:rFonts w:eastAsia="SimSun" w:cs="SimSun"/>
          <w:color w:val="00000A"/>
          <w:lang w:eastAsia="ru-RU"/>
        </w:rPr>
      </w:pPr>
      <w:r>
        <w:rPr>
          <w:rFonts w:ascii="Times New Roman" w:hAnsi="Times New Roman"/>
          <w:b/>
          <w:color w:val="00000A"/>
          <w:sz w:val="24"/>
          <w:szCs w:val="24"/>
          <w:lang w:eastAsia="ru-RU"/>
        </w:rPr>
        <w:t>Форма заключения по результатам проведения публичных слушаний</w:t>
      </w:r>
    </w:p>
    <w:p w:rsidR="001B7D32" w:rsidRDefault="00D22EB6">
      <w:pPr>
        <w:suppressAutoHyphens/>
        <w:spacing w:line="240" w:lineRule="auto"/>
        <w:ind w:left="-284" w:firstLine="568"/>
        <w:contextualSpacing/>
        <w:jc w:val="center"/>
        <w:rPr>
          <w:rFonts w:eastAsia="SimSun" w:cs="SimSun"/>
          <w:color w:val="00000A"/>
          <w:lang w:eastAsia="ru-RU"/>
        </w:rPr>
      </w:pPr>
      <w:r>
        <w:rPr>
          <w:rFonts w:ascii="Times New Roman" w:hAnsi="Times New Roman"/>
          <w:b/>
          <w:bCs/>
          <w:color w:val="00000A"/>
          <w:sz w:val="24"/>
          <w:szCs w:val="24"/>
          <w:lang w:eastAsia="ru-RU"/>
        </w:rPr>
        <w:t xml:space="preserve">по  утверждению проекта планировки и проекта межевания  территории </w:t>
      </w:r>
    </w:p>
    <w:p w:rsidR="001B7D32" w:rsidRDefault="00D22EB6">
      <w:pPr>
        <w:suppressAutoHyphens/>
        <w:spacing w:line="240" w:lineRule="auto"/>
        <w:ind w:left="-284" w:firstLine="568"/>
        <w:contextualSpacing/>
        <w:jc w:val="center"/>
        <w:rPr>
          <w:rFonts w:eastAsia="SimSun" w:cs="SimSun"/>
          <w:color w:val="00000A"/>
          <w:lang w:eastAsia="ru-RU"/>
        </w:rPr>
      </w:pPr>
      <w:r>
        <w:rPr>
          <w:rFonts w:ascii="Times New Roman" w:eastAsia="SimSun" w:hAnsi="Times New Roman" w:cs="SimSun"/>
          <w:color w:val="00000A"/>
          <w:sz w:val="24"/>
          <w:szCs w:val="24"/>
          <w:lang w:eastAsia="ru-RU"/>
        </w:rPr>
        <w:t xml:space="preserve"> с.Выльгорт</w:t>
      </w:r>
      <w:r>
        <w:rPr>
          <w:rFonts w:ascii="Times New Roman" w:eastAsia="SimSun" w:hAnsi="Times New Roman" w:cs="SimSun"/>
          <w:color w:val="00000A"/>
          <w:sz w:val="24"/>
          <w:szCs w:val="24"/>
          <w:lang w:eastAsia="ru-RU"/>
        </w:rPr>
        <w:tab/>
      </w:r>
      <w:r>
        <w:rPr>
          <w:rFonts w:ascii="Times New Roman" w:eastAsia="SimSun" w:hAnsi="Times New Roman" w:cs="SimSun"/>
          <w:color w:val="00000A"/>
          <w:sz w:val="24"/>
          <w:szCs w:val="24"/>
          <w:lang w:eastAsia="ru-RU"/>
        </w:rPr>
        <w:tab/>
      </w:r>
      <w:r>
        <w:rPr>
          <w:rFonts w:ascii="Times New Roman" w:eastAsia="SimSun" w:hAnsi="Times New Roman" w:cs="SimSun"/>
          <w:color w:val="00000A"/>
          <w:sz w:val="24"/>
          <w:szCs w:val="24"/>
          <w:lang w:eastAsia="ru-RU"/>
        </w:rPr>
        <w:tab/>
      </w:r>
      <w:r>
        <w:rPr>
          <w:rFonts w:ascii="Times New Roman" w:eastAsia="SimSun" w:hAnsi="Times New Roman" w:cs="SimSun"/>
          <w:color w:val="00000A"/>
          <w:sz w:val="24"/>
          <w:szCs w:val="24"/>
          <w:lang w:eastAsia="ru-RU"/>
        </w:rPr>
        <w:tab/>
      </w:r>
      <w:r>
        <w:rPr>
          <w:rFonts w:ascii="Times New Roman" w:eastAsia="SimSun" w:hAnsi="Times New Roman" w:cs="SimSun"/>
          <w:color w:val="00000A"/>
          <w:sz w:val="24"/>
          <w:szCs w:val="24"/>
          <w:lang w:eastAsia="ru-RU"/>
        </w:rPr>
        <w:tab/>
        <w:t xml:space="preserve">                                 </w:t>
      </w:r>
      <w:r>
        <w:rPr>
          <w:rFonts w:ascii="Times New Roman" w:eastAsia="Times New Roman" w:hAnsi="Times New Roman"/>
          <w:color w:val="00000A"/>
          <w:sz w:val="24"/>
          <w:szCs w:val="24"/>
          <w:lang w:eastAsia="zh-CN"/>
        </w:rPr>
        <w:t>___________</w:t>
      </w:r>
      <w:r>
        <w:rPr>
          <w:rFonts w:ascii="Times New Roman" w:eastAsia="SimSun" w:hAnsi="Times New Roman" w:cs="SimSun"/>
          <w:color w:val="00000A"/>
          <w:sz w:val="24"/>
          <w:szCs w:val="24"/>
          <w:lang w:eastAsia="ru-RU"/>
        </w:rPr>
        <w:t xml:space="preserve"> 2024 года</w:t>
      </w:r>
    </w:p>
    <w:p w:rsidR="001B7D32" w:rsidRDefault="00D22EB6">
      <w:pPr>
        <w:widowControl w:val="0"/>
        <w:spacing w:after="0"/>
        <w:ind w:firstLine="850"/>
        <w:jc w:val="both"/>
        <w:rPr>
          <w:rFonts w:ascii="Times New Roman" w:eastAsia="SimSun" w:hAnsi="Times New Roman" w:cs="SimSun"/>
          <w:color w:val="00000A"/>
          <w:sz w:val="24"/>
          <w:szCs w:val="24"/>
          <w:lang w:eastAsia="ru-RU"/>
        </w:rPr>
      </w:pPr>
      <w:r>
        <w:rPr>
          <w:rFonts w:ascii="Times New Roman" w:eastAsia="SimSun" w:hAnsi="Times New Roman" w:cs="SimSun"/>
          <w:color w:val="00000A"/>
          <w:sz w:val="24"/>
          <w:szCs w:val="24"/>
          <w:lang w:eastAsia="ru-RU"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Pr>
          <w:rFonts w:ascii="Times New Roman" w:eastAsia="SimSun" w:hAnsi="Times New Roman" w:cs="SimSun"/>
          <w:color w:val="202124"/>
          <w:spacing w:val="2"/>
          <w:sz w:val="24"/>
          <w:szCs w:val="24"/>
          <w:highlight w:val="white"/>
          <w:lang w:eastAsia="ru-RU" w:bidi="en-US"/>
        </w:rPr>
        <w:t>ч. 4 ст. 33 Градостроительного Кодекса РФ,</w:t>
      </w:r>
      <w:r>
        <w:rPr>
          <w:rFonts w:ascii="Times New Roman" w:eastAsia="SimSun" w:hAnsi="Times New Roman" w:cs="SimSun"/>
          <w:color w:val="00000A"/>
          <w:sz w:val="24"/>
          <w:szCs w:val="24"/>
          <w:lang w:eastAsia="ru-RU" w:bidi="en-US"/>
        </w:rPr>
        <w:t xml:space="preserve"> сообщает следующее.</w:t>
      </w:r>
    </w:p>
    <w:p w:rsidR="001B7D32" w:rsidRDefault="00D22EB6">
      <w:pPr>
        <w:widowControl w:val="0"/>
        <w:spacing w:after="0"/>
        <w:ind w:firstLine="850"/>
        <w:jc w:val="both"/>
        <w:rPr>
          <w:rFonts w:ascii="Times New Roman" w:eastAsia="SimSun" w:hAnsi="Times New Roman" w:cs="SimSun"/>
          <w:color w:val="00000A"/>
          <w:sz w:val="24"/>
          <w:szCs w:val="24"/>
          <w:lang w:eastAsia="ru-RU"/>
        </w:rPr>
      </w:pPr>
      <w:r>
        <w:rPr>
          <w:rFonts w:ascii="Times New Roman" w:eastAsia="SimSun" w:hAnsi="Times New Roman" w:cs="SimSun"/>
          <w:color w:val="00000A"/>
          <w:sz w:val="24"/>
          <w:szCs w:val="24"/>
          <w:lang w:eastAsia="ru-RU" w:bidi="en-US"/>
        </w:rPr>
        <w:t xml:space="preserve">Количество участников публичных слушаний </w:t>
      </w:r>
      <w:r>
        <w:rPr>
          <w:rFonts w:ascii="Times New Roman" w:eastAsia="SimSun" w:hAnsi="Times New Roman" w:cs="SimSun"/>
          <w:color w:val="000000"/>
          <w:sz w:val="24"/>
          <w:szCs w:val="24"/>
          <w:lang w:eastAsia="ru-RU" w:bidi="en-US"/>
        </w:rPr>
        <w:t>___</w:t>
      </w:r>
      <w:r>
        <w:rPr>
          <w:rFonts w:ascii="Times New Roman" w:eastAsia="SimSun" w:hAnsi="Times New Roman" w:cs="SimSun"/>
          <w:color w:val="00000A"/>
          <w:sz w:val="24"/>
          <w:szCs w:val="24"/>
          <w:lang w:eastAsia="ru-RU" w:bidi="en-US"/>
        </w:rPr>
        <w:t xml:space="preserve">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w:t>
      </w:r>
      <w:r>
        <w:rPr>
          <w:rFonts w:ascii="Times New Roman" w:eastAsia="SimSun" w:hAnsi="Times New Roman" w:cs="SimSun"/>
          <w:color w:val="000000"/>
          <w:sz w:val="24"/>
          <w:szCs w:val="24"/>
          <w:lang w:eastAsia="ru-RU" w:bidi="en-US"/>
        </w:rPr>
        <w:t>___</w:t>
      </w:r>
      <w:r>
        <w:rPr>
          <w:rFonts w:ascii="Times New Roman" w:eastAsia="SimSun" w:hAnsi="Times New Roman" w:cs="SimSun"/>
          <w:color w:val="00000A"/>
          <w:sz w:val="24"/>
          <w:szCs w:val="24"/>
          <w:lang w:eastAsia="ru-RU" w:bidi="en-US"/>
        </w:rPr>
        <w:t>.</w:t>
      </w:r>
    </w:p>
    <w:p w:rsidR="001B7D32" w:rsidRDefault="00D22EB6">
      <w:pPr>
        <w:widowControl w:val="0"/>
        <w:spacing w:after="0"/>
        <w:ind w:firstLine="850"/>
        <w:jc w:val="both"/>
        <w:rPr>
          <w:rFonts w:eastAsia="SimSun" w:cs="SimSun"/>
          <w:color w:val="00000A"/>
          <w:lang w:eastAsia="ru-RU"/>
        </w:rPr>
      </w:pPr>
      <w:r>
        <w:rPr>
          <w:rFonts w:ascii="Times New Roman" w:eastAsia="SimSun" w:hAnsi="Times New Roman" w:cs="SimSun"/>
          <w:color w:val="00000A"/>
          <w:sz w:val="24"/>
          <w:szCs w:val="24"/>
          <w:lang w:eastAsia="ru-RU" w:bidi="en-US"/>
        </w:rPr>
        <w:t xml:space="preserve">Заключение подготовлено на основании протокола публичных слушаний </w:t>
      </w:r>
      <w:r>
        <w:rPr>
          <w:rFonts w:ascii="Times New Roman" w:eastAsia="Times New Roman" w:hAnsi="Times New Roman"/>
          <w:color w:val="00000A"/>
          <w:sz w:val="24"/>
          <w:szCs w:val="24"/>
          <w:lang w:eastAsia="zh-CN"/>
        </w:rPr>
        <w:t>от____________</w:t>
      </w:r>
      <w:r>
        <w:rPr>
          <w:rFonts w:ascii="Times New Roman" w:eastAsia="SimSun" w:hAnsi="Times New Roman" w:cs="SimSun"/>
          <w:color w:val="00000A"/>
          <w:sz w:val="24"/>
          <w:szCs w:val="24"/>
          <w:lang w:eastAsia="ru-RU" w:bidi="en-US"/>
        </w:rPr>
        <w:t xml:space="preserve"> 2023 года.</w:t>
      </w:r>
    </w:p>
    <w:p w:rsidR="001B7D32" w:rsidRDefault="00D22EB6">
      <w:pPr>
        <w:widowControl w:val="0"/>
        <w:spacing w:after="0"/>
        <w:ind w:firstLine="850"/>
        <w:jc w:val="both"/>
        <w:rPr>
          <w:rFonts w:ascii="Times New Roman" w:eastAsia="SimSun" w:hAnsi="Times New Roman" w:cs="SimSun"/>
          <w:color w:val="00000A"/>
          <w:sz w:val="24"/>
          <w:szCs w:val="24"/>
          <w:lang w:eastAsia="ru-RU" w:bidi="en-US"/>
        </w:rPr>
      </w:pPr>
      <w:r>
        <w:rPr>
          <w:rFonts w:ascii="Times New Roman" w:eastAsia="SimSun" w:hAnsi="Times New Roman" w:cs="SimSun"/>
          <w:color w:val="00000A"/>
          <w:sz w:val="24"/>
          <w:szCs w:val="24"/>
          <w:lang w:eastAsia="ru-RU"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9423" w:type="dxa"/>
        <w:tblInd w:w="165" w:type="dxa"/>
        <w:tblLayout w:type="fixed"/>
        <w:tblCellMar>
          <w:left w:w="93" w:type="dxa"/>
        </w:tblCellMar>
        <w:tblLook w:val="04A0" w:firstRow="1" w:lastRow="0" w:firstColumn="1" w:lastColumn="0" w:noHBand="0" w:noVBand="1"/>
      </w:tblPr>
      <w:tblGrid>
        <w:gridCol w:w="620"/>
        <w:gridCol w:w="4246"/>
        <w:gridCol w:w="4557"/>
      </w:tblGrid>
      <w:tr w:rsidR="001B7D32">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1B7D32" w:rsidRDefault="00D22EB6">
            <w:pPr>
              <w:widowControl w:val="0"/>
              <w:snapToGrid w:val="0"/>
              <w:jc w:val="both"/>
              <w:rPr>
                <w:rFonts w:ascii="Times New Roman" w:eastAsia="SimSun" w:hAnsi="Times New Roman" w:cs="SimSun"/>
                <w:color w:val="00000A"/>
                <w:sz w:val="24"/>
                <w:szCs w:val="24"/>
                <w:lang w:eastAsia="ru-RU" w:bidi="en-US"/>
              </w:rPr>
            </w:pPr>
            <w:r>
              <w:rPr>
                <w:rFonts w:ascii="Times New Roman" w:eastAsia="SimSun" w:hAnsi="Times New Roman" w:cs="SimSun"/>
                <w:color w:val="00000A"/>
                <w:sz w:val="24"/>
                <w:szCs w:val="24"/>
                <w:lang w:eastAsia="ru-RU" w:bidi="en-US"/>
              </w:rPr>
              <w:t>№ п.п.</w:t>
            </w:r>
          </w:p>
        </w:tc>
        <w:tc>
          <w:tcPr>
            <w:tcW w:w="4246" w:type="dxa"/>
            <w:tcBorders>
              <w:top w:val="single" w:sz="4" w:space="0" w:color="000001"/>
              <w:left w:val="single" w:sz="4" w:space="0" w:color="000001"/>
              <w:bottom w:val="single" w:sz="4" w:space="0" w:color="000001"/>
              <w:right w:val="single" w:sz="4" w:space="0" w:color="000001"/>
            </w:tcBorders>
            <w:shd w:val="clear" w:color="auto" w:fill="auto"/>
          </w:tcPr>
          <w:p w:rsidR="001B7D32" w:rsidRDefault="00D22EB6">
            <w:pPr>
              <w:widowControl w:val="0"/>
              <w:snapToGrid w:val="0"/>
              <w:jc w:val="both"/>
              <w:rPr>
                <w:rFonts w:ascii="Times New Roman" w:eastAsia="SimSun" w:hAnsi="Times New Roman" w:cs="SimSun"/>
                <w:color w:val="00000A"/>
                <w:sz w:val="24"/>
                <w:szCs w:val="24"/>
                <w:lang w:eastAsia="ru-RU" w:bidi="en-US"/>
              </w:rPr>
            </w:pPr>
            <w:r>
              <w:rPr>
                <w:rFonts w:ascii="Times New Roman" w:eastAsia="SimSun" w:hAnsi="Times New Roman" w:cs="SimSun"/>
                <w:color w:val="00000A"/>
                <w:sz w:val="24"/>
                <w:szCs w:val="24"/>
                <w:lang w:eastAsia="ru-RU" w:bidi="en-US"/>
              </w:rPr>
              <w:t>Содержание внесенных предложений и замечаний участников публичных слушаний</w:t>
            </w:r>
          </w:p>
        </w:tc>
        <w:tc>
          <w:tcPr>
            <w:tcW w:w="4557" w:type="dxa"/>
            <w:tcBorders>
              <w:top w:val="single" w:sz="4" w:space="0" w:color="000001"/>
              <w:left w:val="single" w:sz="4" w:space="0" w:color="000001"/>
              <w:bottom w:val="single" w:sz="4" w:space="0" w:color="000001"/>
              <w:right w:val="single" w:sz="4" w:space="0" w:color="000001"/>
            </w:tcBorders>
            <w:shd w:val="clear" w:color="auto" w:fill="auto"/>
          </w:tcPr>
          <w:p w:rsidR="001B7D32" w:rsidRDefault="00D22EB6">
            <w:pPr>
              <w:widowControl w:val="0"/>
              <w:snapToGrid w:val="0"/>
              <w:jc w:val="both"/>
              <w:rPr>
                <w:rFonts w:ascii="Times New Roman" w:eastAsia="SimSun" w:hAnsi="Times New Roman" w:cs="SimSun"/>
                <w:color w:val="00000A"/>
                <w:sz w:val="24"/>
                <w:szCs w:val="24"/>
                <w:lang w:eastAsia="ru-RU" w:bidi="en-US"/>
              </w:rPr>
            </w:pPr>
            <w:r>
              <w:rPr>
                <w:rFonts w:ascii="Times New Roman" w:eastAsia="SimSun" w:hAnsi="Times New Roman" w:cs="SimSun"/>
                <w:color w:val="00000A"/>
                <w:sz w:val="24"/>
                <w:szCs w:val="24"/>
                <w:lang w:eastAsia="ru-RU" w:bidi="en-US"/>
              </w:rPr>
              <w:t>Комиссия по землепользованию и застройке администрации муниципального района «Сыктывдинский» Республики Коми</w:t>
            </w:r>
          </w:p>
        </w:tc>
      </w:tr>
      <w:tr w:rsidR="001B7D32">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1B7D32" w:rsidRDefault="001B7D32">
            <w:pPr>
              <w:widowControl w:val="0"/>
              <w:snapToGrid w:val="0"/>
              <w:jc w:val="both"/>
              <w:rPr>
                <w:rFonts w:ascii="Times New Roman" w:eastAsia="SimSun" w:hAnsi="Times New Roman" w:cs="SimSun"/>
                <w:color w:val="00000A"/>
                <w:sz w:val="24"/>
                <w:szCs w:val="24"/>
                <w:lang w:eastAsia="ru-RU" w:bidi="en-US"/>
              </w:rPr>
            </w:pPr>
          </w:p>
        </w:tc>
        <w:tc>
          <w:tcPr>
            <w:tcW w:w="4246" w:type="dxa"/>
            <w:tcBorders>
              <w:top w:val="single" w:sz="4" w:space="0" w:color="000001"/>
              <w:left w:val="single" w:sz="4" w:space="0" w:color="000001"/>
              <w:bottom w:val="single" w:sz="4" w:space="0" w:color="000001"/>
              <w:right w:val="single" w:sz="4" w:space="0" w:color="000001"/>
            </w:tcBorders>
            <w:shd w:val="clear" w:color="auto" w:fill="auto"/>
          </w:tcPr>
          <w:p w:rsidR="001B7D32" w:rsidRDefault="001B7D32">
            <w:pPr>
              <w:widowControl w:val="0"/>
              <w:snapToGrid w:val="0"/>
              <w:jc w:val="both"/>
              <w:rPr>
                <w:rFonts w:ascii="Times New Roman" w:eastAsia="SimSun" w:hAnsi="Times New Roman" w:cs="SimSun"/>
                <w:color w:val="00000A"/>
                <w:sz w:val="24"/>
                <w:szCs w:val="24"/>
                <w:lang w:eastAsia="ru-RU" w:bidi="en-US"/>
              </w:rPr>
            </w:pPr>
          </w:p>
        </w:tc>
        <w:tc>
          <w:tcPr>
            <w:tcW w:w="4557" w:type="dxa"/>
            <w:tcBorders>
              <w:top w:val="single" w:sz="4" w:space="0" w:color="000001"/>
              <w:left w:val="single" w:sz="4" w:space="0" w:color="000001"/>
              <w:bottom w:val="single" w:sz="4" w:space="0" w:color="000001"/>
              <w:right w:val="single" w:sz="4" w:space="0" w:color="000001"/>
            </w:tcBorders>
            <w:shd w:val="clear" w:color="auto" w:fill="auto"/>
          </w:tcPr>
          <w:p w:rsidR="001B7D32" w:rsidRDefault="001B7D32">
            <w:pPr>
              <w:widowControl w:val="0"/>
              <w:snapToGrid w:val="0"/>
              <w:jc w:val="both"/>
              <w:rPr>
                <w:rFonts w:ascii="Times New Roman" w:eastAsia="SimSun" w:hAnsi="Times New Roman" w:cs="SimSun"/>
                <w:color w:val="00000A"/>
                <w:sz w:val="24"/>
                <w:szCs w:val="24"/>
                <w:lang w:eastAsia="ru-RU" w:bidi="en-US"/>
              </w:rPr>
            </w:pPr>
          </w:p>
        </w:tc>
      </w:tr>
    </w:tbl>
    <w:p w:rsidR="001B7D32" w:rsidRDefault="00D22EB6">
      <w:pPr>
        <w:widowControl w:val="0"/>
        <w:spacing w:after="0" w:line="240" w:lineRule="auto"/>
        <w:ind w:firstLine="850"/>
        <w:jc w:val="both"/>
        <w:rPr>
          <w:rFonts w:ascii="Times New Roman" w:eastAsia="SimSun" w:hAnsi="Times New Roman" w:cs="SimSun"/>
          <w:color w:val="00000A"/>
          <w:sz w:val="24"/>
          <w:szCs w:val="24"/>
          <w:lang w:eastAsia="ru-RU" w:bidi="en-US"/>
        </w:rPr>
      </w:pPr>
      <w:r>
        <w:rPr>
          <w:rFonts w:ascii="Times New Roman" w:eastAsia="SimSun" w:hAnsi="Times New Roman" w:cs="SimSun"/>
          <w:color w:val="00000A"/>
          <w:sz w:val="24"/>
          <w:szCs w:val="24"/>
          <w:lang w:eastAsia="ru-RU" w:bidi="en-US"/>
        </w:rPr>
        <w:t>Выводы Комиссии по землепользованию и застройке администрации муниципального района «Сыктывдинский» Республики Коми:</w:t>
      </w:r>
    </w:p>
    <w:p w:rsidR="001B7D32" w:rsidRDefault="00D22EB6">
      <w:pPr>
        <w:spacing w:before="100" w:after="0"/>
        <w:ind w:firstLine="851"/>
        <w:jc w:val="both"/>
        <w:rPr>
          <w:rFonts w:ascii="Times New Roman" w:eastAsia="SimSun" w:hAnsi="Times New Roman" w:cs="SimSun"/>
          <w:color w:val="00000A"/>
          <w:sz w:val="24"/>
          <w:szCs w:val="24"/>
          <w:lang w:eastAsia="ru-RU"/>
        </w:rPr>
      </w:pPr>
      <w:r>
        <w:rPr>
          <w:rFonts w:ascii="Times New Roman" w:eastAsia="SimSun" w:hAnsi="Times New Roman" w:cs="SimSun"/>
          <w:color w:val="00000A"/>
          <w:sz w:val="24"/>
          <w:szCs w:val="24"/>
          <w:lang w:eastAsia="ru-RU" w:bidi="en-US"/>
        </w:rPr>
        <w:t>По результатам проведения публичных слушаний Комиссия по землепользованию и застройке администрации муниципального района «Сыктывдинский» Республики Коми по проекту постановления администрации муниципального района «Сыктывдинский» Республики Коми «Об утверждении изменений в проект планировки и проект межевания  территории квартала в м. Пичипашня с. Выльгорт Сыктывдинского района Республики Коми» рекомен</w:t>
      </w:r>
      <w:r>
        <w:rPr>
          <w:rFonts w:ascii="Times New Roman" w:eastAsia="SimSun" w:hAnsi="Times New Roman" w:cs="SimSun"/>
          <w:color w:val="000000"/>
          <w:sz w:val="24"/>
          <w:szCs w:val="24"/>
          <w:lang w:eastAsia="zh-CN" w:bidi="en-US"/>
        </w:rPr>
        <w:t>дует</w:t>
      </w:r>
      <w:r>
        <w:rPr>
          <w:rFonts w:ascii="Times New Roman" w:eastAsia="SimSun" w:hAnsi="Times New Roman" w:cs="SimSun"/>
          <w:color w:val="00000A"/>
          <w:sz w:val="24"/>
          <w:szCs w:val="24"/>
          <w:lang w:eastAsia="ru-RU" w:bidi="en-US"/>
        </w:rPr>
        <w:t xml:space="preserve"> заместител</w:t>
      </w:r>
      <w:r>
        <w:rPr>
          <w:rFonts w:ascii="Times New Roman" w:eastAsia="SimSun" w:hAnsi="Times New Roman" w:cs="SimSun"/>
          <w:color w:val="000000"/>
          <w:sz w:val="24"/>
          <w:szCs w:val="24"/>
          <w:lang w:eastAsia="zh-CN" w:bidi="en-US"/>
        </w:rPr>
        <w:t>ю</w:t>
      </w:r>
      <w:r>
        <w:rPr>
          <w:rFonts w:ascii="Times New Roman" w:eastAsia="SimSun" w:hAnsi="Times New Roman" w:cs="SimSun"/>
          <w:color w:val="00000A"/>
          <w:sz w:val="24"/>
          <w:szCs w:val="24"/>
          <w:lang w:eastAsia="ru-RU" w:bidi="en-US"/>
        </w:rPr>
        <w:t xml:space="preserve"> руководителя администрации муниципального района «Сыктывдинский» </w:t>
      </w:r>
      <w:r>
        <w:rPr>
          <w:rFonts w:ascii="Times New Roman" w:eastAsia="SimSun" w:hAnsi="Times New Roman" w:cs="SimSun"/>
          <w:color w:val="000000"/>
          <w:sz w:val="24"/>
          <w:szCs w:val="24"/>
          <w:lang w:eastAsia="zh-CN" w:bidi="en-US"/>
        </w:rPr>
        <w:t>утвердить/отказать данный проект.</w:t>
      </w:r>
    </w:p>
    <w:p w:rsidR="001B7D32" w:rsidRDefault="00D22EB6">
      <w:pPr>
        <w:widowControl w:val="0"/>
        <w:jc w:val="both"/>
        <w:rPr>
          <w:rFonts w:ascii="Times New Roman" w:eastAsia="SimSun" w:hAnsi="Times New Roman" w:cs="SimSun"/>
          <w:color w:val="00000A"/>
          <w:sz w:val="24"/>
          <w:szCs w:val="24"/>
          <w:lang w:eastAsia="ru-RU" w:bidi="en-US"/>
        </w:rPr>
      </w:pPr>
      <w:r>
        <w:rPr>
          <w:rFonts w:ascii="Times New Roman" w:eastAsia="SimSun" w:hAnsi="Times New Roman" w:cs="SimSun"/>
          <w:color w:val="00000A"/>
          <w:sz w:val="24"/>
          <w:szCs w:val="24"/>
          <w:lang w:eastAsia="ru-RU" w:bidi="en-US"/>
        </w:rPr>
        <w:t>Председатель комиссии                                                                                      _____________</w:t>
      </w:r>
    </w:p>
    <w:p w:rsidR="001B7D32" w:rsidRDefault="00D22EB6">
      <w:pPr>
        <w:widowControl w:val="0"/>
        <w:spacing w:line="240" w:lineRule="auto"/>
        <w:ind w:firstLine="15"/>
        <w:contextualSpacing/>
        <w:jc w:val="both"/>
        <w:rPr>
          <w:rFonts w:eastAsia="SimSun" w:cs="SimSun"/>
          <w:color w:val="00000A"/>
          <w:lang w:eastAsia="ru-RU"/>
        </w:rPr>
      </w:pPr>
      <w:r>
        <w:rPr>
          <w:rFonts w:ascii="Times New Roman" w:hAnsi="Times New Roman"/>
          <w:color w:val="00000A"/>
          <w:sz w:val="24"/>
          <w:szCs w:val="24"/>
          <w:lang w:eastAsia="ru-RU" w:bidi="en-US"/>
        </w:rPr>
        <w:t>Секретарь комиссии                                                                                          _______________</w:t>
      </w:r>
    </w:p>
    <w:p w:rsidR="001B7D32" w:rsidRDefault="001B7D32">
      <w:pPr>
        <w:suppressAutoHyphens/>
        <w:spacing w:after="0" w:line="240" w:lineRule="auto"/>
        <w:jc w:val="center"/>
        <w:rPr>
          <w:rFonts w:ascii="Times New Roman" w:eastAsia="Times New Roman" w:hAnsi="Times New Roman"/>
          <w:color w:val="00000A"/>
          <w:sz w:val="24"/>
          <w:szCs w:val="24"/>
          <w:lang w:eastAsia="ru-RU" w:bidi="en-US"/>
        </w:rPr>
      </w:pPr>
    </w:p>
    <w:p w:rsidR="001B7D32" w:rsidRDefault="001B7D32">
      <w:pPr>
        <w:suppressAutoHyphens/>
        <w:spacing w:after="0" w:line="240" w:lineRule="auto"/>
        <w:jc w:val="center"/>
        <w:rPr>
          <w:rFonts w:ascii="Times New Roman" w:eastAsia="Times New Roman" w:hAnsi="Times New Roman"/>
          <w:color w:val="00000A"/>
          <w:sz w:val="24"/>
          <w:szCs w:val="24"/>
          <w:lang w:eastAsia="ru-RU" w:bidi="en-US"/>
        </w:rPr>
      </w:pPr>
    </w:p>
    <w:p w:rsidR="001B7D32" w:rsidRDefault="001B7D32">
      <w:pPr>
        <w:widowControl w:val="0"/>
        <w:suppressAutoHyphens/>
        <w:spacing w:after="0" w:line="240" w:lineRule="auto"/>
        <w:rPr>
          <w:rFonts w:ascii="Times New Roman" w:eastAsia="Times New Roman" w:hAnsi="Times New Roman"/>
          <w:color w:val="00000A"/>
          <w:sz w:val="16"/>
          <w:szCs w:val="16"/>
          <w:lang w:eastAsia="ru-RU"/>
        </w:rPr>
      </w:pPr>
    </w:p>
    <w:p w:rsidR="001B7D32" w:rsidRDefault="001B7D32">
      <w:pPr>
        <w:widowControl w:val="0"/>
        <w:suppressAutoHyphens/>
        <w:spacing w:after="0" w:line="240" w:lineRule="auto"/>
        <w:rPr>
          <w:rFonts w:ascii="Times New Roman" w:eastAsia="Times New Roman" w:hAnsi="Times New Roman"/>
          <w:color w:val="00000A"/>
          <w:sz w:val="2"/>
          <w:szCs w:val="2"/>
          <w:lang w:eastAsia="ru-RU"/>
        </w:rPr>
      </w:pPr>
    </w:p>
    <w:p w:rsidR="001B7D32" w:rsidRDefault="00D22EB6">
      <w:pPr>
        <w:suppressAutoHyphens/>
        <w:spacing w:after="0" w:line="240" w:lineRule="auto"/>
        <w:contextualSpacing/>
        <w:jc w:val="center"/>
        <w:rPr>
          <w:rFonts w:cs="Tahoma"/>
          <w:color w:val="00000A"/>
        </w:rPr>
      </w:pPr>
      <w:r>
        <w:rPr>
          <w:rFonts w:cs="Tahoma"/>
          <w:noProof/>
          <w:color w:val="00000A"/>
          <w:lang w:eastAsia="ru-RU"/>
        </w:rPr>
        <w:lastRenderedPageBreak/>
        <w:drawing>
          <wp:anchor distT="0" distB="0" distL="6401435" distR="6401435" simplePos="0" relativeHeight="251706368" behindDoc="0" locked="0" layoutInCell="0" allowOverlap="1" wp14:anchorId="2B4CED08" wp14:editId="412E16D6">
            <wp:simplePos x="0" y="0"/>
            <wp:positionH relativeFrom="margin">
              <wp:posOffset>2529840</wp:posOffset>
            </wp:positionH>
            <wp:positionV relativeFrom="paragraph">
              <wp:posOffset>-429895</wp:posOffset>
            </wp:positionV>
            <wp:extent cx="800100" cy="1009650"/>
            <wp:effectExtent l="0" t="0" r="0" b="0"/>
            <wp:wrapTopAndBottom/>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6"/>
                    <pic:cNvPicPr>
                      <a:picLocks noChangeAspect="1" noChangeArrowheads="1"/>
                    </pic:cNvPicPr>
                  </pic:nvPicPr>
                  <pic:blipFill>
                    <a:blip r:embed="rId14"/>
                    <a:stretch>
                      <a:fillRect/>
                    </a:stretch>
                  </pic:blipFill>
                  <pic:spPr>
                    <a:xfrm>
                      <a:off x="0" y="0"/>
                      <a:ext cx="800100" cy="1009650"/>
                    </a:xfrm>
                    <a:prstGeom prst="rect">
                      <a:avLst/>
                    </a:prstGeom>
                  </pic:spPr>
                </pic:pic>
              </a:graphicData>
            </a:graphic>
          </wp:anchor>
        </w:drawing>
      </w:r>
      <w:r>
        <w:rPr>
          <w:rFonts w:ascii="Times New Roman" w:hAnsi="Times New Roman"/>
          <w:b/>
          <w:bCs/>
          <w:color w:val="00000A"/>
          <w:sz w:val="24"/>
          <w:szCs w:val="24"/>
        </w:rPr>
        <w:t>Коми Республикаын «Сыктывд</w:t>
      </w:r>
      <w:r>
        <w:rPr>
          <w:rFonts w:ascii="Times New Roman" w:hAnsi="Times New Roman"/>
          <w:b/>
          <w:bCs/>
          <w:color w:val="00000A"/>
          <w:sz w:val="24"/>
          <w:szCs w:val="24"/>
          <w:lang w:val="en-US"/>
        </w:rPr>
        <w:t>i</w:t>
      </w:r>
      <w:r>
        <w:rPr>
          <w:rFonts w:ascii="Times New Roman" w:hAnsi="Times New Roman"/>
          <w:b/>
          <w:bCs/>
          <w:color w:val="00000A"/>
          <w:sz w:val="24"/>
          <w:szCs w:val="24"/>
        </w:rPr>
        <w:t>н» муниципальнöй район</w:t>
      </w:r>
      <w:r>
        <w:rPr>
          <w:rFonts w:ascii="Times New Roman" w:eastAsia="A" w:hAnsi="Times New Roman"/>
          <w:b/>
          <w:bCs/>
          <w:color w:val="00000A"/>
          <w:sz w:val="24"/>
          <w:szCs w:val="24"/>
        </w:rPr>
        <w:t>са юралысьлöн -</w:t>
      </w:r>
    </w:p>
    <w:p w:rsidR="001B7D32" w:rsidRDefault="00D22EB6">
      <w:pPr>
        <w:suppressAutoHyphens/>
        <w:spacing w:after="0" w:line="240" w:lineRule="auto"/>
        <w:contextualSpacing/>
        <w:jc w:val="center"/>
        <w:outlineLvl w:val="0"/>
        <w:rPr>
          <w:rFonts w:ascii="Times New Roman" w:hAnsi="Times New Roman"/>
          <w:b/>
          <w:bCs/>
          <w:color w:val="00000A"/>
          <w:sz w:val="24"/>
          <w:szCs w:val="24"/>
        </w:rPr>
      </w:pPr>
      <w:r>
        <w:rPr>
          <w:rFonts w:ascii="Times New Roman" w:hAnsi="Times New Roman"/>
          <w:b/>
          <w:bCs/>
          <w:color w:val="00000A"/>
          <w:sz w:val="24"/>
          <w:szCs w:val="24"/>
        </w:rPr>
        <w:t xml:space="preserve">       Коми Республикаын «Сыктывдін» муниципальнӧй районса </w:t>
      </w:r>
    </w:p>
    <w:p w:rsidR="001B7D32" w:rsidRDefault="00D22EB6">
      <w:pPr>
        <w:suppressAutoHyphens/>
        <w:spacing w:after="0" w:line="240" w:lineRule="auto"/>
        <w:contextualSpacing/>
        <w:jc w:val="center"/>
        <w:outlineLvl w:val="0"/>
        <w:rPr>
          <w:rFonts w:ascii="Times New Roman" w:hAnsi="Times New Roman"/>
          <w:b/>
          <w:bCs/>
          <w:color w:val="00000A"/>
          <w:sz w:val="24"/>
          <w:szCs w:val="24"/>
        </w:rPr>
      </w:pPr>
      <w:r>
        <w:rPr>
          <w:rFonts w:ascii="Times New Roman" w:hAnsi="Times New Roman"/>
          <w:b/>
          <w:bCs/>
          <w:color w:val="00000A"/>
          <w:sz w:val="24"/>
          <w:szCs w:val="24"/>
        </w:rPr>
        <w:t>администрацияӧн юрнуӧдысьлӧн</w:t>
      </w:r>
    </w:p>
    <w:p w:rsidR="001B7D32" w:rsidRDefault="00D22EB6">
      <w:pPr>
        <w:keepNext/>
        <w:suppressAutoHyphens/>
        <w:spacing w:after="0" w:line="240" w:lineRule="auto"/>
        <w:contextualSpacing/>
        <w:jc w:val="center"/>
        <w:outlineLvl w:val="0"/>
        <w:rPr>
          <w:rFonts w:ascii="Times New Roman" w:eastAsia="Times New Roman" w:hAnsi="Times New Roman"/>
          <w:b/>
          <w:color w:val="00000A"/>
          <w:sz w:val="24"/>
          <w:szCs w:val="24"/>
        </w:rPr>
      </w:pPr>
      <w:r>
        <w:rPr>
          <w:rFonts w:ascii="Times New Roman" w:eastAsia="Times New Roman" w:hAnsi="Times New Roman"/>
          <w:noProof/>
          <w:color w:val="00000A"/>
          <w:sz w:val="28"/>
          <w:szCs w:val="20"/>
          <w:lang w:eastAsia="ru-RU"/>
        </w:rPr>
        <mc:AlternateContent>
          <mc:Choice Requires="wps">
            <w:drawing>
              <wp:anchor distT="0" distB="0" distL="0" distR="0" simplePos="0" relativeHeight="251707392" behindDoc="0" locked="0" layoutInCell="0" allowOverlap="1" wp14:anchorId="202EDBCC" wp14:editId="40B2E299">
                <wp:simplePos x="0" y="0"/>
                <wp:positionH relativeFrom="column">
                  <wp:posOffset>-24130</wp:posOffset>
                </wp:positionH>
                <wp:positionV relativeFrom="paragraph">
                  <wp:posOffset>175260</wp:posOffset>
                </wp:positionV>
                <wp:extent cx="5983605" cy="19050"/>
                <wp:effectExtent l="0" t="0" r="0" b="0"/>
                <wp:wrapNone/>
                <wp:docPr id="17" name="Прямая соединительная линия 5"/>
                <wp:cNvGraphicFramePr/>
                <a:graphic xmlns:a="http://schemas.openxmlformats.org/drawingml/2006/main">
                  <a:graphicData uri="http://schemas.microsoft.com/office/word/2010/wordprocessingShape">
                    <wps:wsp>
                      <wps:cNvCnPr/>
                      <wps:spPr>
                        <a:xfrm>
                          <a:off x="0" y="0"/>
                          <a:ext cx="5982840" cy="17280"/>
                        </a:xfrm>
                        <a:prstGeom prst="line">
                          <a:avLst/>
                        </a:prstGeom>
                        <a:noFill/>
                        <a:ln w="0">
                          <a:solidFill>
                            <a:srgbClr val="000000"/>
                          </a:solidFill>
                        </a:ln>
                        <a:effectLst/>
                      </wps:spPr>
                      <wps:bodyPr/>
                    </wps:wsp>
                  </a:graphicData>
                </a:graphic>
              </wp:anchor>
            </w:drawing>
          </mc:Choice>
          <mc:Fallback xmlns:w15="http://schemas.microsoft.com/office/word/2012/wordml" xmlns:wpsCustomData="http://www.wps.cn/officeDocument/2013/wpsCustomData">
            <w:pict>
              <v:line id="Прямая соединительная линия 5" o:spid="_x0000_s1026" o:spt="20" style="position:absolute;left:0pt;margin-left:-1.9pt;margin-top:13.8pt;height:1.5pt;width:471.15pt;z-index:251707392;mso-width-relative:page;mso-height-relative:page;" filled="f" stroked="t" coordsize="21600,21600" o:allowincell="f" o:gfxdata="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PcMtdgAAAAIAQAADwAA&#10;AAAAAAABACAAAAAiAAAAZHJzL2Rvd25yZXYueG1sUEsBAhQAFAAAAAgAh07iQNsiav7dAQAAlQMA&#10;AA4AAAAAAAAAAQAgAAAAJwEAAGRycy9lMm9Eb2MueG1sUEsFBgAAAAAGAAYAWQEAAHYFAAAAAA==&#10;">
                <v:fill on="f" focussize="0,0"/>
                <v:stroke weight="0pt" color="#000000" joinstyle="round"/>
                <v:imagedata o:title=""/>
                <o:lock v:ext="edit" aspectratio="f"/>
              </v:line>
            </w:pict>
          </mc:Fallback>
        </mc:AlternateContent>
      </w:r>
      <w:r>
        <w:rPr>
          <w:rFonts w:ascii="Times New Roman" w:eastAsia="Times New Roman" w:hAnsi="Times New Roman"/>
          <w:b/>
          <w:color w:val="00000A"/>
          <w:sz w:val="24"/>
          <w:szCs w:val="24"/>
        </w:rPr>
        <w:t>ШУÖМ</w:t>
      </w:r>
    </w:p>
    <w:p w:rsidR="001B7D32" w:rsidRDefault="00D22EB6">
      <w:pPr>
        <w:keepNext/>
        <w:suppressAutoHyphens/>
        <w:spacing w:after="0" w:line="240" w:lineRule="auto"/>
        <w:contextualSpacing/>
        <w:jc w:val="center"/>
        <w:outlineLvl w:val="0"/>
        <w:rPr>
          <w:rFonts w:ascii="Times New Roman" w:eastAsia="Times New Roman" w:hAnsi="Times New Roman"/>
          <w:b/>
          <w:color w:val="00000A"/>
          <w:sz w:val="24"/>
          <w:szCs w:val="24"/>
        </w:rPr>
      </w:pPr>
      <w:r>
        <w:rPr>
          <w:rFonts w:ascii="Times New Roman" w:eastAsia="Times New Roman" w:hAnsi="Times New Roman"/>
          <w:b/>
          <w:color w:val="00000A"/>
          <w:sz w:val="24"/>
          <w:szCs w:val="24"/>
        </w:rPr>
        <w:t>ПОСТАНОВЛЕНИЕ</w:t>
      </w:r>
    </w:p>
    <w:p w:rsidR="001B7D32" w:rsidRDefault="00D22EB6">
      <w:pPr>
        <w:suppressAutoHyphens/>
        <w:spacing w:after="160" w:line="240" w:lineRule="auto"/>
        <w:contextualSpacing/>
        <w:jc w:val="center"/>
        <w:rPr>
          <w:rFonts w:ascii="Times New Roman" w:hAnsi="Times New Roman"/>
          <w:b/>
          <w:color w:val="00000A"/>
          <w:sz w:val="24"/>
          <w:szCs w:val="24"/>
        </w:rPr>
      </w:pPr>
      <w:r>
        <w:rPr>
          <w:rFonts w:ascii="Times New Roman" w:hAnsi="Times New Roman"/>
          <w:b/>
          <w:color w:val="00000A"/>
          <w:sz w:val="24"/>
          <w:szCs w:val="24"/>
        </w:rPr>
        <w:t>Главы муниципального района «Сыктывдинский» Республики Коми -</w:t>
      </w:r>
    </w:p>
    <w:p w:rsidR="001B7D32" w:rsidRDefault="00D22EB6">
      <w:pPr>
        <w:suppressAutoHyphens/>
        <w:spacing w:after="160" w:line="240" w:lineRule="auto"/>
        <w:contextualSpacing/>
        <w:jc w:val="center"/>
        <w:rPr>
          <w:rFonts w:ascii="Times New Roman" w:hAnsi="Times New Roman"/>
          <w:b/>
          <w:color w:val="00000A"/>
          <w:sz w:val="24"/>
          <w:szCs w:val="24"/>
        </w:rPr>
      </w:pPr>
      <w:r>
        <w:rPr>
          <w:rFonts w:ascii="Times New Roman" w:hAnsi="Times New Roman"/>
          <w:b/>
          <w:color w:val="00000A"/>
          <w:sz w:val="24"/>
          <w:szCs w:val="24"/>
        </w:rPr>
        <w:t xml:space="preserve">руководителя администрации муниципального района </w:t>
      </w:r>
    </w:p>
    <w:p w:rsidR="001B7D32" w:rsidRDefault="00D22EB6">
      <w:pPr>
        <w:suppressAutoHyphens/>
        <w:spacing w:after="160" w:line="240" w:lineRule="auto"/>
        <w:contextualSpacing/>
        <w:jc w:val="both"/>
        <w:rPr>
          <w:rFonts w:ascii="Times New Roman" w:hAnsi="Times New Roman"/>
          <w:b/>
          <w:color w:val="00000A"/>
          <w:sz w:val="24"/>
          <w:szCs w:val="24"/>
        </w:rPr>
      </w:pPr>
      <w:r>
        <w:rPr>
          <w:rFonts w:ascii="Times New Roman" w:hAnsi="Times New Roman"/>
          <w:b/>
          <w:color w:val="00000A"/>
          <w:sz w:val="24"/>
          <w:szCs w:val="24"/>
        </w:rPr>
        <w:t xml:space="preserve">                                         «Сыктывдинский» Республики Коми                </w:t>
      </w:r>
    </w:p>
    <w:p w:rsidR="001B7D32" w:rsidRDefault="001B7D32">
      <w:pPr>
        <w:suppressAutoHyphens/>
        <w:spacing w:after="0" w:line="360" w:lineRule="auto"/>
        <w:jc w:val="both"/>
        <w:rPr>
          <w:rFonts w:ascii="Times New Roman" w:hAnsi="Times New Roman"/>
          <w:color w:val="00000A"/>
          <w:sz w:val="24"/>
          <w:szCs w:val="24"/>
        </w:rPr>
      </w:pPr>
    </w:p>
    <w:p w:rsidR="001B7D32" w:rsidRDefault="00D22EB6">
      <w:pPr>
        <w:suppressAutoHyphens/>
        <w:spacing w:after="0" w:line="259" w:lineRule="auto"/>
        <w:jc w:val="both"/>
        <w:rPr>
          <w:rFonts w:ascii="Times New Roman" w:hAnsi="Times New Roman"/>
          <w:color w:val="00000A"/>
          <w:sz w:val="24"/>
          <w:szCs w:val="24"/>
        </w:rPr>
      </w:pPr>
      <w:r>
        <w:rPr>
          <w:rFonts w:ascii="Times New Roman" w:hAnsi="Times New Roman"/>
          <w:color w:val="00000A"/>
          <w:sz w:val="24"/>
          <w:szCs w:val="24"/>
        </w:rPr>
        <w:t xml:space="preserve">от 20 февраля 2024 года    </w:t>
      </w:r>
      <w:r>
        <w:rPr>
          <w:rFonts w:ascii="Times New Roman" w:hAnsi="Times New Roman"/>
          <w:color w:val="00000A"/>
          <w:sz w:val="24"/>
          <w:szCs w:val="24"/>
        </w:rPr>
        <w:tab/>
      </w:r>
      <w:r>
        <w:rPr>
          <w:rFonts w:ascii="Times New Roman" w:hAnsi="Times New Roman"/>
          <w:color w:val="00000A"/>
          <w:sz w:val="24"/>
          <w:szCs w:val="24"/>
        </w:rPr>
        <w:tab/>
      </w:r>
      <w:r>
        <w:rPr>
          <w:rFonts w:ascii="Times New Roman" w:hAnsi="Times New Roman"/>
          <w:color w:val="00000A"/>
          <w:sz w:val="24"/>
          <w:szCs w:val="24"/>
        </w:rPr>
        <w:tab/>
      </w:r>
      <w:r>
        <w:rPr>
          <w:rFonts w:ascii="Times New Roman" w:hAnsi="Times New Roman"/>
          <w:color w:val="00000A"/>
          <w:sz w:val="24"/>
          <w:szCs w:val="24"/>
        </w:rPr>
        <w:tab/>
      </w:r>
      <w:r>
        <w:rPr>
          <w:rFonts w:ascii="Times New Roman" w:hAnsi="Times New Roman"/>
          <w:color w:val="00000A"/>
          <w:sz w:val="24"/>
          <w:szCs w:val="24"/>
        </w:rPr>
        <w:tab/>
        <w:t xml:space="preserve">                                              № 2/5-г</w:t>
      </w:r>
    </w:p>
    <w:tbl>
      <w:tblPr>
        <w:tblW w:w="4546" w:type="dxa"/>
        <w:tblInd w:w="-16" w:type="dxa"/>
        <w:tblLayout w:type="fixed"/>
        <w:tblCellMar>
          <w:left w:w="0" w:type="dxa"/>
          <w:right w:w="0" w:type="dxa"/>
        </w:tblCellMar>
        <w:tblLook w:val="04A0" w:firstRow="1" w:lastRow="0" w:firstColumn="1" w:lastColumn="0" w:noHBand="0" w:noVBand="1"/>
      </w:tblPr>
      <w:tblGrid>
        <w:gridCol w:w="4546"/>
      </w:tblGrid>
      <w:tr w:rsidR="001B7D32">
        <w:tc>
          <w:tcPr>
            <w:tcW w:w="4546" w:type="dxa"/>
          </w:tcPr>
          <w:p w:rsidR="001B7D32" w:rsidRDefault="00D22EB6">
            <w:pPr>
              <w:widowControl w:val="0"/>
              <w:suppressAutoHyphens/>
              <w:spacing w:after="0" w:line="240" w:lineRule="auto"/>
              <w:jc w:val="both"/>
              <w:rPr>
                <w:rFonts w:ascii="Times New Roman" w:eastAsia="Times New Roman" w:hAnsi="Times New Roman"/>
                <w:color w:val="00000A"/>
                <w:sz w:val="24"/>
                <w:szCs w:val="24"/>
              </w:rPr>
            </w:pPr>
            <w:r>
              <w:rPr>
                <w:rFonts w:ascii="Times New Roman" w:eastAsia="Times New Roman" w:hAnsi="Times New Roman"/>
                <w:color w:val="00000A"/>
                <w:sz w:val="24"/>
                <w:szCs w:val="24"/>
              </w:rPr>
              <w:t>О подготовке проекта решения Совета</w:t>
            </w:r>
          </w:p>
          <w:p w:rsidR="001B7D32" w:rsidRDefault="00D22EB6">
            <w:pPr>
              <w:widowControl w:val="0"/>
              <w:suppressAutoHyphens/>
              <w:spacing w:after="0" w:line="240" w:lineRule="auto"/>
              <w:jc w:val="both"/>
              <w:rPr>
                <w:rFonts w:ascii="Times New Roman" w:eastAsia="Times New Roman" w:hAnsi="Times New Roman"/>
                <w:color w:val="00000A"/>
                <w:sz w:val="28"/>
                <w:szCs w:val="20"/>
              </w:rPr>
            </w:pPr>
            <w:r>
              <w:rPr>
                <w:rFonts w:ascii="Times New Roman" w:eastAsia="Times New Roman" w:hAnsi="Times New Roman"/>
                <w:bCs/>
                <w:color w:val="000000"/>
                <w:sz w:val="24"/>
                <w:szCs w:val="24"/>
              </w:rPr>
              <w:t>муниципального района</w:t>
            </w:r>
            <w:r>
              <w:rPr>
                <w:rFonts w:ascii="Times New Roman" w:eastAsia="Times New Roman" w:hAnsi="Times New Roman"/>
                <w:color w:val="00000A"/>
                <w:sz w:val="24"/>
                <w:szCs w:val="24"/>
              </w:rPr>
              <w:t xml:space="preserve"> «Сыктывдинский» Республики Коми о внесении изменений в генеральный план сельского поселения «Слудка», утверждённого решением Совета муниципального образования муниципального района «Сыктывдинский» от 26 февраля 2016 года №5/2-15</w:t>
            </w:r>
          </w:p>
        </w:tc>
      </w:tr>
    </w:tbl>
    <w:p w:rsidR="001B7D32" w:rsidRDefault="001B7D32">
      <w:pPr>
        <w:suppressAutoHyphens/>
        <w:spacing w:after="0" w:line="240" w:lineRule="auto"/>
        <w:jc w:val="both"/>
        <w:rPr>
          <w:rFonts w:ascii="Times New Roman" w:hAnsi="Times New Roman"/>
          <w:color w:val="000000"/>
          <w:sz w:val="24"/>
          <w:szCs w:val="24"/>
        </w:rPr>
      </w:pPr>
    </w:p>
    <w:p w:rsidR="001B7D32" w:rsidRDefault="00D22EB6">
      <w:pPr>
        <w:suppressAutoHyphens/>
        <w:spacing w:after="0" w:line="240" w:lineRule="auto"/>
        <w:ind w:firstLine="709"/>
        <w:jc w:val="both"/>
        <w:rPr>
          <w:rFonts w:ascii="Times New Roman" w:hAnsi="Times New Roman"/>
          <w:color w:val="00000A"/>
          <w:sz w:val="24"/>
          <w:szCs w:val="24"/>
        </w:rPr>
      </w:pPr>
      <w:r>
        <w:rPr>
          <w:rFonts w:ascii="Times New Roman" w:hAnsi="Times New Roman"/>
          <w:bCs/>
          <w:color w:val="000000"/>
          <w:sz w:val="24"/>
          <w:szCs w:val="24"/>
        </w:rPr>
        <w:t xml:space="preserve">Руководствуясь статьями 24, 25 Градостроительного кодекса Российской Федерации, </w:t>
      </w:r>
      <w:hyperlink r:id="rId25">
        <w:r>
          <w:rPr>
            <w:rFonts w:ascii="Times New Roman" w:hAnsi="Times New Roman"/>
            <w:bCs/>
            <w:color w:val="000000"/>
            <w:sz w:val="24"/>
            <w:szCs w:val="24"/>
          </w:rPr>
          <w:t xml:space="preserve">Уставом </w:t>
        </w:r>
      </w:hyperlink>
      <w:hyperlink r:id="rId26">
        <w:r>
          <w:rPr>
            <w:rFonts w:ascii="Times New Roman" w:hAnsi="Times New Roman"/>
            <w:bCs/>
            <w:color w:val="000000"/>
            <w:sz w:val="24"/>
            <w:szCs w:val="24"/>
          </w:rPr>
          <w:t>м</w:t>
        </w:r>
      </w:hyperlink>
      <w:r>
        <w:rPr>
          <w:rFonts w:ascii="Times New Roman" w:hAnsi="Times New Roman"/>
          <w:bCs/>
          <w:color w:val="000000"/>
          <w:sz w:val="24"/>
          <w:szCs w:val="24"/>
        </w:rPr>
        <w:t>муниципального района «Сыктывдинский» Республики Коми, генеральным планом сельского поселения «Слудка», утверждённым решением Совета муниципального образования муниципального района «Сыктывдинский» от 26 февраля 2016 года № 5/2-15, постановлением администрации муниципального района «Сыктывдинский» Республики Коми от 27 июля 2022 года № 7/960 «О Комиссии по землепользованию и застройке  администрации муниципального района «Сыктывдинский» Республики Коми»</w:t>
      </w:r>
    </w:p>
    <w:p w:rsidR="001B7D32" w:rsidRDefault="001B7D32">
      <w:pPr>
        <w:suppressAutoHyphens/>
        <w:spacing w:after="0" w:line="259" w:lineRule="auto"/>
        <w:jc w:val="both"/>
        <w:rPr>
          <w:rFonts w:ascii="Times New Roman" w:hAnsi="Times New Roman"/>
          <w:b/>
          <w:color w:val="00000A"/>
          <w:sz w:val="24"/>
          <w:szCs w:val="24"/>
        </w:rPr>
      </w:pPr>
    </w:p>
    <w:p w:rsidR="001B7D32" w:rsidRDefault="00D22EB6">
      <w:pPr>
        <w:suppressAutoHyphens/>
        <w:spacing w:after="0" w:line="259" w:lineRule="auto"/>
        <w:jc w:val="both"/>
        <w:rPr>
          <w:rFonts w:ascii="Times New Roman" w:hAnsi="Times New Roman"/>
          <w:b/>
          <w:color w:val="00000A"/>
          <w:sz w:val="24"/>
          <w:szCs w:val="24"/>
        </w:rPr>
      </w:pPr>
      <w:r>
        <w:rPr>
          <w:rFonts w:ascii="Times New Roman" w:hAnsi="Times New Roman"/>
          <w:b/>
          <w:color w:val="00000A"/>
          <w:sz w:val="24"/>
          <w:szCs w:val="24"/>
        </w:rPr>
        <w:t>ПОСТАНОВЛЯЮ:</w:t>
      </w:r>
    </w:p>
    <w:p w:rsidR="001B7D32" w:rsidRDefault="001B7D32">
      <w:pPr>
        <w:suppressAutoHyphens/>
        <w:spacing w:after="0" w:line="259" w:lineRule="auto"/>
        <w:jc w:val="both"/>
        <w:rPr>
          <w:rFonts w:ascii="Times New Roman" w:hAnsi="Times New Roman"/>
          <w:b/>
          <w:color w:val="00000A"/>
          <w:sz w:val="24"/>
          <w:szCs w:val="24"/>
        </w:rPr>
      </w:pPr>
    </w:p>
    <w:p w:rsidR="001B7D32" w:rsidRDefault="00D22EB6">
      <w:pPr>
        <w:numPr>
          <w:ilvl w:val="0"/>
          <w:numId w:val="8"/>
        </w:numPr>
        <w:tabs>
          <w:tab w:val="left" w:pos="720"/>
          <w:tab w:val="left" w:pos="851"/>
          <w:tab w:val="left" w:pos="1134"/>
          <w:tab w:val="left" w:pos="1843"/>
        </w:tabs>
        <w:suppressAutoHyphens/>
        <w:spacing w:after="0" w:line="240" w:lineRule="auto"/>
        <w:contextualSpacing/>
        <w:jc w:val="both"/>
        <w:rPr>
          <w:rFonts w:ascii="Times New Roman" w:hAnsi="Times New Roman"/>
          <w:color w:val="00000A"/>
          <w:sz w:val="24"/>
          <w:szCs w:val="24"/>
        </w:rPr>
      </w:pPr>
      <w:r>
        <w:rPr>
          <w:rFonts w:ascii="Times New Roman" w:hAnsi="Times New Roman"/>
          <w:bCs/>
          <w:color w:val="000000"/>
          <w:sz w:val="24"/>
          <w:szCs w:val="24"/>
        </w:rPr>
        <w:t>Комиссии п</w:t>
      </w:r>
      <w:r>
        <w:rPr>
          <w:rFonts w:ascii="Times New Roman" w:hAnsi="Times New Roman"/>
          <w:color w:val="000000"/>
          <w:sz w:val="24"/>
          <w:szCs w:val="24"/>
        </w:rPr>
        <w:t>о землепользованию и застройке администрации</w:t>
      </w:r>
      <w:r>
        <w:rPr>
          <w:rFonts w:ascii="Times New Roman" w:hAnsi="Times New Roman"/>
          <w:bCs/>
          <w:color w:val="000000"/>
          <w:sz w:val="24"/>
          <w:szCs w:val="24"/>
        </w:rPr>
        <w:t xml:space="preserve"> муниципального района «Сыктывдинский» Республики Коми организовать работу по подготовке проекта решения Совета муниципального района «Сыктывдинский» Республики Коми о внесении изменений в генеральный план сельского поселения «Слудка», утверждённый решением Совета муниципального образования муниципального района «Сыктывдинский» от 26 февраля 2016 года № 5/2-15:</w:t>
      </w:r>
    </w:p>
    <w:p w:rsidR="001B7D32" w:rsidRDefault="00D22EB6">
      <w:pPr>
        <w:tabs>
          <w:tab w:val="left" w:pos="0"/>
          <w:tab w:val="left" w:pos="720"/>
          <w:tab w:val="left" w:pos="851"/>
          <w:tab w:val="left" w:pos="1134"/>
          <w:tab w:val="left" w:pos="1843"/>
        </w:tabs>
        <w:suppressAutoHyphens/>
        <w:spacing w:after="0" w:line="240" w:lineRule="auto"/>
        <w:ind w:firstLine="907"/>
        <w:contextualSpacing/>
        <w:jc w:val="both"/>
        <w:rPr>
          <w:rFonts w:ascii="Times New Roman" w:hAnsi="Times New Roman"/>
          <w:bCs/>
          <w:color w:val="00000A"/>
          <w:sz w:val="24"/>
          <w:szCs w:val="24"/>
        </w:rPr>
      </w:pPr>
      <w:r>
        <w:rPr>
          <w:rFonts w:ascii="Times New Roman" w:eastAsia="Times New Roman" w:hAnsi="Times New Roman"/>
          <w:color w:val="00000A"/>
          <w:sz w:val="24"/>
          <w:szCs w:val="24"/>
          <w:lang w:eastAsia="ru-RU"/>
        </w:rPr>
        <w:t xml:space="preserve">В карте границ населённого пункта Слудка изменить границы территориальной зоны О-3 - </w:t>
      </w:r>
      <w:r>
        <w:rPr>
          <w:rFonts w:ascii="Times New Roman" w:hAnsi="Times New Roman" w:cs="Tahoma"/>
          <w:bCs/>
          <w:color w:val="00000A"/>
          <w:spacing w:val="-3"/>
          <w:sz w:val="24"/>
          <w:highlight w:val="white"/>
        </w:rPr>
        <w:t>зона</w:t>
      </w:r>
      <w:r>
        <w:rPr>
          <w:rFonts w:ascii="Times New Roman" w:hAnsi="Times New Roman" w:cs="Tahoma"/>
          <w:bCs/>
          <w:color w:val="00000A"/>
          <w:spacing w:val="-2"/>
          <w:sz w:val="24"/>
          <w:highlight w:val="white"/>
        </w:rPr>
        <w:t xml:space="preserve"> размещения спортивных объектов</w:t>
      </w:r>
      <w:r>
        <w:rPr>
          <w:rFonts w:ascii="Times New Roman" w:eastAsia="Times New Roman" w:hAnsi="Times New Roman"/>
          <w:color w:val="00000A"/>
          <w:sz w:val="24"/>
          <w:szCs w:val="24"/>
          <w:lang w:eastAsia="ru-RU"/>
        </w:rPr>
        <w:t xml:space="preserve"> (земельный участок площадью</w:t>
      </w:r>
      <w:r>
        <w:rPr>
          <w:rFonts w:ascii="Times New Roman" w:eastAsia="Times New Roman" w:hAnsi="Times New Roman"/>
          <w:color w:val="000000"/>
          <w:sz w:val="24"/>
          <w:szCs w:val="24"/>
          <w:lang w:eastAsia="ru-RU"/>
        </w:rPr>
        <w:t xml:space="preserve"> </w:t>
      </w:r>
      <w:r>
        <w:rPr>
          <w:rFonts w:ascii="Times New Roman" w:eastAsia="Helvetica" w:hAnsi="Times New Roman"/>
          <w:color w:val="000000"/>
          <w:sz w:val="24"/>
          <w:szCs w:val="24"/>
          <w:shd w:val="clear" w:color="auto" w:fill="FFFFFF"/>
        </w:rPr>
        <w:t>2223</w:t>
      </w:r>
      <w:r>
        <w:rPr>
          <w:rFonts w:ascii="Times New Roman" w:eastAsia="Times New Roman" w:hAnsi="Times New Roman"/>
          <w:color w:val="00000A"/>
          <w:sz w:val="24"/>
          <w:szCs w:val="24"/>
          <w:lang w:eastAsia="ru-RU"/>
        </w:rPr>
        <w:t xml:space="preserve"> кв. м с кадастровым номером 11:04:4401001:630 (Республика Коми, Сыктывдинский район, с. Слудка) путём перевода её в зону П-1 - </w:t>
      </w:r>
      <w:r>
        <w:rPr>
          <w:rFonts w:ascii="Times New Roman" w:hAnsi="Times New Roman" w:cs="Tahoma"/>
          <w:bCs/>
          <w:color w:val="00000A"/>
          <w:spacing w:val="-3"/>
          <w:sz w:val="24"/>
          <w:highlight w:val="white"/>
        </w:rPr>
        <w:t>зона производственных, коммунально - складских и сельскохозяйственных объектов.</w:t>
      </w:r>
    </w:p>
    <w:p w:rsidR="001B7D32" w:rsidRDefault="00D22EB6">
      <w:pPr>
        <w:numPr>
          <w:ilvl w:val="0"/>
          <w:numId w:val="8"/>
        </w:numPr>
        <w:tabs>
          <w:tab w:val="left" w:pos="720"/>
          <w:tab w:val="left" w:pos="851"/>
          <w:tab w:val="left" w:pos="1134"/>
          <w:tab w:val="left" w:pos="1843"/>
        </w:tabs>
        <w:suppressAutoHyphens/>
        <w:spacing w:after="0" w:line="240" w:lineRule="auto"/>
        <w:ind w:left="0" w:firstLine="851"/>
        <w:contextualSpacing/>
        <w:jc w:val="both"/>
        <w:rPr>
          <w:rFonts w:ascii="Times New Roman" w:hAnsi="Times New Roman"/>
          <w:color w:val="00000A"/>
          <w:sz w:val="24"/>
          <w:szCs w:val="24"/>
        </w:rPr>
      </w:pPr>
      <w:r>
        <w:rPr>
          <w:rFonts w:ascii="Times New Roman" w:hAnsi="Times New Roman"/>
          <w:bCs/>
          <w:color w:val="000000"/>
          <w:sz w:val="24"/>
          <w:szCs w:val="24"/>
        </w:rPr>
        <w:t>Установить срок проведения работ по подготовке проекта, указанного в пункте 1 настоящего постановления, до 29.12.2024 года.</w:t>
      </w:r>
    </w:p>
    <w:p w:rsidR="001B7D32" w:rsidRDefault="00D22EB6">
      <w:pPr>
        <w:numPr>
          <w:ilvl w:val="0"/>
          <w:numId w:val="8"/>
        </w:numPr>
        <w:tabs>
          <w:tab w:val="left" w:pos="720"/>
          <w:tab w:val="left" w:pos="851"/>
          <w:tab w:val="left" w:pos="1134"/>
          <w:tab w:val="left" w:pos="1843"/>
        </w:tabs>
        <w:suppressAutoHyphens/>
        <w:spacing w:after="0" w:line="240" w:lineRule="auto"/>
        <w:ind w:left="0" w:firstLine="851"/>
        <w:contextualSpacing/>
        <w:jc w:val="both"/>
        <w:rPr>
          <w:rFonts w:ascii="Times New Roman" w:hAnsi="Times New Roman"/>
          <w:color w:val="00000A"/>
          <w:sz w:val="24"/>
          <w:szCs w:val="24"/>
        </w:rPr>
      </w:pPr>
      <w:r>
        <w:rPr>
          <w:rFonts w:ascii="Times New Roman" w:hAnsi="Times New Roman"/>
          <w:color w:val="000000"/>
          <w:sz w:val="24"/>
          <w:szCs w:val="24"/>
        </w:rPr>
        <w:t xml:space="preserve">Утвердить порядок направления в Комиссию по землепользованию и застройке администрации </w:t>
      </w:r>
      <w:r>
        <w:rPr>
          <w:rFonts w:ascii="Times New Roman" w:hAnsi="Times New Roman"/>
          <w:bCs/>
          <w:color w:val="000000"/>
          <w:sz w:val="24"/>
          <w:szCs w:val="24"/>
        </w:rPr>
        <w:t xml:space="preserve">муниципального района «Сыктывдинский» Республики Коми </w:t>
      </w:r>
      <w:r>
        <w:rPr>
          <w:rFonts w:ascii="Times New Roman" w:hAnsi="Times New Roman"/>
          <w:color w:val="000000"/>
          <w:sz w:val="24"/>
          <w:szCs w:val="24"/>
        </w:rPr>
        <w:t xml:space="preserve"> предложений заинтересованных лиц в подготовке проекта решения, согласно приложению к настоящему постановлению.</w:t>
      </w:r>
    </w:p>
    <w:p w:rsidR="001B7D32" w:rsidRDefault="00B730E5">
      <w:pPr>
        <w:numPr>
          <w:ilvl w:val="0"/>
          <w:numId w:val="8"/>
        </w:numPr>
        <w:tabs>
          <w:tab w:val="left" w:pos="720"/>
          <w:tab w:val="left" w:pos="851"/>
          <w:tab w:val="left" w:pos="1134"/>
          <w:tab w:val="left" w:pos="1843"/>
        </w:tabs>
        <w:suppressAutoHyphens/>
        <w:spacing w:after="0" w:line="240" w:lineRule="auto"/>
        <w:ind w:left="0" w:firstLine="851"/>
        <w:contextualSpacing/>
        <w:jc w:val="both"/>
        <w:rPr>
          <w:rFonts w:ascii="Times New Roman" w:hAnsi="Times New Roman"/>
          <w:color w:val="00000A"/>
          <w:sz w:val="24"/>
          <w:szCs w:val="24"/>
        </w:rPr>
      </w:pPr>
      <w:hyperlink w:anchor="Par77">
        <w:r w:rsidR="00D22EB6">
          <w:rPr>
            <w:rFonts w:ascii="Times New Roman" w:hAnsi="Times New Roman"/>
            <w:color w:val="000000"/>
            <w:sz w:val="24"/>
            <w:szCs w:val="24"/>
          </w:rPr>
          <w:t>Контроль за исполнением настоящего постановления возложить на заместителя руководителя администрации муниципального района (П.В. Карин).</w:t>
        </w:r>
      </w:hyperlink>
    </w:p>
    <w:p w:rsidR="001B7D32" w:rsidRDefault="00B730E5">
      <w:pPr>
        <w:numPr>
          <w:ilvl w:val="0"/>
          <w:numId w:val="8"/>
        </w:numPr>
        <w:tabs>
          <w:tab w:val="left" w:pos="720"/>
          <w:tab w:val="left" w:pos="851"/>
          <w:tab w:val="left" w:pos="1134"/>
          <w:tab w:val="left" w:pos="1843"/>
        </w:tabs>
        <w:suppressAutoHyphens/>
        <w:spacing w:after="0" w:line="240" w:lineRule="auto"/>
        <w:ind w:left="0" w:firstLine="851"/>
        <w:contextualSpacing/>
        <w:jc w:val="both"/>
        <w:rPr>
          <w:rFonts w:ascii="Times New Roman" w:hAnsi="Times New Roman"/>
          <w:color w:val="00000A"/>
          <w:sz w:val="24"/>
          <w:szCs w:val="24"/>
        </w:rPr>
      </w:pPr>
      <w:hyperlink w:anchor="Par77">
        <w:r w:rsidR="00D22EB6">
          <w:rPr>
            <w:rFonts w:ascii="Times New Roman" w:hAnsi="Times New Roman"/>
            <w:bCs/>
            <w:color w:val="000000"/>
            <w:sz w:val="24"/>
            <w:szCs w:val="24"/>
          </w:rPr>
          <w:t xml:space="preserve">Настоящее </w:t>
        </w:r>
      </w:hyperlink>
      <w:hyperlink w:anchor="Par77">
        <w:r w:rsidR="00D22EB6">
          <w:rPr>
            <w:rFonts w:ascii="Times New Roman" w:hAnsi="Times New Roman"/>
            <w:bCs/>
            <w:color w:val="000000"/>
            <w:sz w:val="24"/>
            <w:szCs w:val="24"/>
          </w:rPr>
          <w:t>постановление</w:t>
        </w:r>
      </w:hyperlink>
      <w:hyperlink w:anchor="Par77">
        <w:r w:rsidR="00D22EB6">
          <w:rPr>
            <w:rFonts w:ascii="Times New Roman" w:hAnsi="Times New Roman"/>
            <w:bCs/>
            <w:color w:val="000000"/>
            <w:sz w:val="24"/>
            <w:szCs w:val="24"/>
          </w:rPr>
          <w:t xml:space="preserve"> вступает в силу со дня его официального </w:t>
        </w:r>
      </w:hyperlink>
      <w:hyperlink w:anchor="Par77">
        <w:r w:rsidR="00D22EB6">
          <w:rPr>
            <w:rFonts w:ascii="Times New Roman" w:hAnsi="Times New Roman"/>
            <w:bCs/>
            <w:color w:val="000000"/>
            <w:sz w:val="24"/>
            <w:szCs w:val="24"/>
          </w:rPr>
          <w:t>опубликования</w:t>
        </w:r>
      </w:hyperlink>
      <w:hyperlink w:anchor="Par77">
        <w:r w:rsidR="00D22EB6">
          <w:rPr>
            <w:rFonts w:ascii="Times New Roman" w:hAnsi="Times New Roman"/>
            <w:bCs/>
            <w:color w:val="000000"/>
            <w:sz w:val="24"/>
            <w:szCs w:val="24"/>
          </w:rPr>
          <w:t>.</w:t>
        </w:r>
      </w:hyperlink>
    </w:p>
    <w:p w:rsidR="001B7D32" w:rsidRDefault="001B7D32">
      <w:pPr>
        <w:suppressAutoHyphens/>
        <w:spacing w:after="0" w:line="259" w:lineRule="auto"/>
        <w:ind w:left="720" w:hanging="720"/>
        <w:jc w:val="center"/>
        <w:rPr>
          <w:rFonts w:ascii="Times New Roman" w:hAnsi="Times New Roman"/>
          <w:color w:val="00000A"/>
          <w:sz w:val="24"/>
          <w:szCs w:val="24"/>
        </w:rPr>
      </w:pPr>
    </w:p>
    <w:p w:rsidR="001B7D32" w:rsidRDefault="001B7D32">
      <w:pPr>
        <w:suppressAutoHyphens/>
        <w:spacing w:after="0" w:line="259" w:lineRule="auto"/>
        <w:ind w:left="720" w:hanging="720"/>
        <w:rPr>
          <w:rFonts w:ascii="Times New Roman" w:hAnsi="Times New Roman"/>
          <w:color w:val="00000A"/>
          <w:sz w:val="24"/>
          <w:szCs w:val="24"/>
        </w:rPr>
      </w:pPr>
    </w:p>
    <w:p w:rsidR="001B7D32" w:rsidRDefault="00B730E5">
      <w:pPr>
        <w:suppressAutoHyphens/>
        <w:spacing w:after="0" w:line="259" w:lineRule="auto"/>
        <w:ind w:left="720" w:hanging="720"/>
        <w:rPr>
          <w:rFonts w:cs="Tahoma"/>
          <w:color w:val="00000A"/>
        </w:rPr>
      </w:pPr>
      <w:hyperlink w:anchor="Par77">
        <w:r w:rsidR="00D22EB6">
          <w:rPr>
            <w:rFonts w:ascii="Times New Roman" w:hAnsi="Times New Roman"/>
            <w:color w:val="000000"/>
            <w:sz w:val="24"/>
            <w:szCs w:val="24"/>
          </w:rPr>
          <w:t>Глава</w:t>
        </w:r>
      </w:hyperlink>
      <w:hyperlink w:anchor="Par77">
        <w:r w:rsidR="00D22EB6">
          <w:rPr>
            <w:rFonts w:ascii="Times New Roman" w:hAnsi="Times New Roman"/>
            <w:color w:val="000000"/>
            <w:sz w:val="24"/>
            <w:szCs w:val="24"/>
            <w:lang w:eastAsia="zh-CN" w:bidi="hi-IN"/>
          </w:rPr>
          <w:t xml:space="preserve"> муниципального района «Сыктывдинский» -</w:t>
        </w:r>
      </w:hyperlink>
    </w:p>
    <w:p w:rsidR="001B7D32" w:rsidRDefault="00B730E5">
      <w:pPr>
        <w:tabs>
          <w:tab w:val="left" w:pos="7935"/>
        </w:tabs>
        <w:suppressAutoHyphens/>
        <w:spacing w:after="0" w:line="259" w:lineRule="auto"/>
        <w:ind w:left="720" w:hanging="720"/>
        <w:rPr>
          <w:rFonts w:cs="Tahoma"/>
          <w:color w:val="00000A"/>
        </w:rPr>
      </w:pPr>
      <w:hyperlink w:anchor="Par77">
        <w:r w:rsidR="00D22EB6">
          <w:rPr>
            <w:rFonts w:ascii="Times New Roman" w:hAnsi="Times New Roman"/>
            <w:color w:val="000000"/>
            <w:sz w:val="24"/>
            <w:szCs w:val="24"/>
            <w:lang w:eastAsia="zh-CN" w:bidi="hi-IN"/>
          </w:rPr>
          <w:t>руководитель администрации                                                                              Л.Ю. Доронина</w:t>
        </w:r>
      </w:hyperlink>
    </w:p>
    <w:p w:rsidR="001B7D32" w:rsidRDefault="001B7D32">
      <w:pPr>
        <w:suppressAutoHyphens/>
        <w:spacing w:after="160" w:line="259" w:lineRule="auto"/>
        <w:ind w:left="142" w:hanging="720"/>
        <w:jc w:val="both"/>
        <w:rPr>
          <w:rFonts w:ascii="Times New Roman" w:hAnsi="Times New Roman"/>
          <w:color w:val="00000A"/>
          <w:sz w:val="24"/>
          <w:szCs w:val="24"/>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8"/>
          <w:szCs w:val="20"/>
        </w:rPr>
      </w:pPr>
    </w:p>
    <w:p w:rsidR="001B7D32" w:rsidRDefault="001B7D32">
      <w:pPr>
        <w:suppressAutoHyphens/>
        <w:spacing w:after="0" w:line="240" w:lineRule="auto"/>
        <w:jc w:val="right"/>
        <w:rPr>
          <w:rFonts w:ascii="Times New Roman" w:eastAsia="Times New Roman" w:hAnsi="Times New Roman"/>
          <w:color w:val="00000A"/>
          <w:sz w:val="28"/>
          <w:szCs w:val="20"/>
        </w:rPr>
      </w:pPr>
    </w:p>
    <w:p w:rsidR="001B7D32" w:rsidRDefault="001B7D32">
      <w:pPr>
        <w:suppressAutoHyphens/>
        <w:spacing w:after="0" w:line="240" w:lineRule="auto"/>
        <w:jc w:val="right"/>
        <w:rPr>
          <w:rFonts w:ascii="Times New Roman" w:eastAsia="Times New Roman" w:hAnsi="Times New Roman"/>
          <w:color w:val="00000A"/>
          <w:sz w:val="28"/>
          <w:szCs w:val="20"/>
        </w:rPr>
      </w:pPr>
    </w:p>
    <w:p w:rsidR="001B7D32" w:rsidRDefault="001B7D32">
      <w:pPr>
        <w:suppressAutoHyphens/>
        <w:spacing w:after="0" w:line="240" w:lineRule="auto"/>
        <w:jc w:val="right"/>
        <w:rPr>
          <w:rFonts w:ascii="Times New Roman" w:eastAsia="Times New Roman" w:hAnsi="Times New Roman"/>
          <w:color w:val="00000A"/>
          <w:sz w:val="28"/>
          <w:szCs w:val="20"/>
        </w:rPr>
      </w:pPr>
    </w:p>
    <w:p w:rsidR="001B7D32" w:rsidRDefault="001B7D32">
      <w:pPr>
        <w:suppressAutoHyphens/>
        <w:spacing w:after="0" w:line="240" w:lineRule="auto"/>
        <w:jc w:val="right"/>
        <w:rPr>
          <w:rFonts w:ascii="Times New Roman" w:eastAsia="Times New Roman" w:hAnsi="Times New Roman"/>
          <w:color w:val="00000A"/>
          <w:sz w:val="28"/>
          <w:szCs w:val="20"/>
        </w:rPr>
      </w:pPr>
    </w:p>
    <w:p w:rsidR="001B7D32" w:rsidRDefault="001B7D32">
      <w:pPr>
        <w:suppressAutoHyphens/>
        <w:spacing w:after="0" w:line="240" w:lineRule="auto"/>
        <w:jc w:val="right"/>
        <w:rPr>
          <w:rFonts w:ascii="Times New Roman" w:eastAsia="Times New Roman" w:hAnsi="Times New Roman"/>
          <w:color w:val="00000A"/>
          <w:sz w:val="28"/>
          <w:szCs w:val="20"/>
        </w:rPr>
      </w:pPr>
    </w:p>
    <w:p w:rsidR="001B7D32" w:rsidRDefault="00B730E5">
      <w:pPr>
        <w:suppressAutoHyphens/>
        <w:spacing w:after="0" w:line="240" w:lineRule="auto"/>
        <w:jc w:val="right"/>
        <w:rPr>
          <w:rFonts w:ascii="Times New Roman" w:eastAsia="Times New Roman" w:hAnsi="Times New Roman"/>
          <w:color w:val="00000A"/>
          <w:sz w:val="24"/>
          <w:szCs w:val="24"/>
        </w:rPr>
      </w:pPr>
      <w:hyperlink w:anchor="Par77">
        <w:r w:rsidR="00D22EB6">
          <w:rPr>
            <w:rFonts w:ascii="Times New Roman" w:hAnsi="Times New Roman"/>
            <w:color w:val="000000"/>
            <w:sz w:val="24"/>
            <w:szCs w:val="24"/>
            <w:lang w:eastAsia="ru-RU"/>
          </w:rPr>
          <w:t xml:space="preserve">Приложение  </w:t>
        </w:r>
      </w:hyperlink>
    </w:p>
    <w:p w:rsidR="001B7D32" w:rsidRDefault="00D22EB6">
      <w:pPr>
        <w:suppressAutoHyphens/>
        <w:spacing w:after="0" w:line="240" w:lineRule="auto"/>
        <w:ind w:left="5216"/>
        <w:jc w:val="right"/>
        <w:rPr>
          <w:rFonts w:ascii="Times New Roman" w:eastAsia="Times New Roman" w:hAnsi="Times New Roman"/>
          <w:color w:val="00000A"/>
          <w:sz w:val="24"/>
          <w:szCs w:val="24"/>
        </w:rPr>
      </w:pPr>
      <w:r>
        <w:rPr>
          <w:rFonts w:ascii="Times New Roman" w:eastAsia="Times New Roman" w:hAnsi="Times New Roman"/>
          <w:color w:val="00000A"/>
          <w:sz w:val="24"/>
          <w:szCs w:val="24"/>
        </w:rPr>
        <w:t>к постановлению Главы</w:t>
      </w:r>
    </w:p>
    <w:p w:rsidR="001B7D32" w:rsidRDefault="00D22EB6">
      <w:pPr>
        <w:suppressAutoHyphens/>
        <w:spacing w:after="0" w:line="240" w:lineRule="auto"/>
        <w:ind w:left="57"/>
        <w:jc w:val="right"/>
        <w:rPr>
          <w:rFonts w:ascii="Times New Roman" w:eastAsia="Times New Roman" w:hAnsi="Times New Roman"/>
          <w:color w:val="00000A"/>
          <w:sz w:val="24"/>
          <w:szCs w:val="24"/>
        </w:rPr>
      </w:pPr>
      <w:r>
        <w:rPr>
          <w:rFonts w:ascii="Times New Roman" w:eastAsia="Times New Roman" w:hAnsi="Times New Roman"/>
          <w:color w:val="00000A"/>
          <w:sz w:val="24"/>
          <w:szCs w:val="24"/>
        </w:rPr>
        <w:t xml:space="preserve">муниципального района «Сыктывдинский» </w:t>
      </w:r>
    </w:p>
    <w:p w:rsidR="001B7D32" w:rsidRDefault="00D22EB6">
      <w:pPr>
        <w:suppressAutoHyphens/>
        <w:spacing w:after="0" w:line="240" w:lineRule="auto"/>
        <w:ind w:left="57"/>
        <w:jc w:val="right"/>
        <w:rPr>
          <w:rFonts w:ascii="Times New Roman" w:eastAsia="Times New Roman" w:hAnsi="Times New Roman"/>
          <w:color w:val="00000A"/>
          <w:sz w:val="24"/>
          <w:szCs w:val="24"/>
        </w:rPr>
      </w:pPr>
      <w:r>
        <w:rPr>
          <w:rFonts w:ascii="Times New Roman" w:eastAsia="Times New Roman" w:hAnsi="Times New Roman"/>
          <w:color w:val="00000A"/>
          <w:sz w:val="24"/>
          <w:szCs w:val="24"/>
        </w:rPr>
        <w:t xml:space="preserve">Республики Коми - руководителя администрации </w:t>
      </w:r>
    </w:p>
    <w:p w:rsidR="001B7D32" w:rsidRDefault="00D22EB6">
      <w:pPr>
        <w:suppressAutoHyphens/>
        <w:spacing w:after="0" w:line="240" w:lineRule="auto"/>
        <w:ind w:left="57"/>
        <w:jc w:val="right"/>
        <w:rPr>
          <w:rFonts w:ascii="Times New Roman" w:eastAsia="Times New Roman" w:hAnsi="Times New Roman"/>
          <w:color w:val="00000A"/>
          <w:sz w:val="24"/>
          <w:szCs w:val="24"/>
          <w:lang w:eastAsia="ru-RU"/>
        </w:rPr>
      </w:pPr>
      <w:r>
        <w:rPr>
          <w:rFonts w:ascii="Times New Roman" w:eastAsia="Times New Roman" w:hAnsi="Times New Roman"/>
          <w:color w:val="00000A"/>
          <w:sz w:val="24"/>
          <w:szCs w:val="24"/>
          <w:lang w:eastAsia="ru-RU"/>
        </w:rPr>
        <w:t xml:space="preserve"> От 20 февраля 2024 года № 2/5-г</w:t>
      </w:r>
    </w:p>
    <w:p w:rsidR="001B7D32" w:rsidRDefault="00D22EB6">
      <w:pPr>
        <w:suppressAutoHyphens/>
        <w:spacing w:after="0" w:line="240" w:lineRule="auto"/>
        <w:ind w:left="57"/>
        <w:jc w:val="right"/>
        <w:rPr>
          <w:rFonts w:ascii="Times New Roman" w:eastAsia="Times New Roman" w:hAnsi="Times New Roman"/>
          <w:color w:val="00000A"/>
          <w:sz w:val="24"/>
          <w:szCs w:val="24"/>
        </w:rPr>
      </w:pPr>
      <w:r>
        <w:rPr>
          <w:rFonts w:ascii="Times New Roman" w:eastAsia="Times New Roman" w:hAnsi="Times New Roman"/>
          <w:color w:val="00000A"/>
          <w:sz w:val="24"/>
          <w:szCs w:val="24"/>
        </w:rPr>
        <w:t> </w:t>
      </w:r>
    </w:p>
    <w:p w:rsidR="001B7D32" w:rsidRDefault="00D22EB6">
      <w:pPr>
        <w:suppressAutoHyphens/>
        <w:spacing w:after="0" w:line="240" w:lineRule="auto"/>
        <w:jc w:val="center"/>
        <w:rPr>
          <w:rFonts w:ascii="Times New Roman" w:eastAsia="Times New Roman" w:hAnsi="Times New Roman"/>
          <w:color w:val="00000A"/>
          <w:sz w:val="24"/>
          <w:szCs w:val="24"/>
        </w:rPr>
      </w:pPr>
      <w:r>
        <w:rPr>
          <w:rFonts w:ascii="Times New Roman" w:eastAsia="Times New Roman" w:hAnsi="Times New Roman"/>
          <w:color w:val="00000A"/>
          <w:sz w:val="24"/>
          <w:szCs w:val="24"/>
        </w:rPr>
        <w:t>Порядок направления предложений заинтересованных лиц</w:t>
      </w:r>
    </w:p>
    <w:p w:rsidR="001B7D32" w:rsidRDefault="00D22EB6">
      <w:pPr>
        <w:suppressAutoHyphens/>
        <w:spacing w:after="0" w:line="240" w:lineRule="auto"/>
        <w:jc w:val="center"/>
        <w:rPr>
          <w:rFonts w:ascii="Times New Roman" w:eastAsia="Times New Roman" w:hAnsi="Times New Roman"/>
          <w:color w:val="00000A"/>
          <w:sz w:val="24"/>
          <w:szCs w:val="24"/>
        </w:rPr>
      </w:pPr>
      <w:r>
        <w:rPr>
          <w:rFonts w:ascii="Times New Roman" w:eastAsia="Times New Roman" w:hAnsi="Times New Roman"/>
          <w:color w:val="00000A"/>
          <w:sz w:val="24"/>
          <w:szCs w:val="24"/>
        </w:rPr>
        <w:t>в подготовке проекта решения Совета муниципального района «Сыктывдинский» Республики Коми о внесении изменений в генеральный план сельского поселения «Слудка», утверждённого решением Совета муниципального образования муниципального района «Сыктывдинский» от 28 февраля 2016 года № 5/2-15</w:t>
      </w:r>
    </w:p>
    <w:p w:rsidR="001B7D32" w:rsidRDefault="00D22EB6">
      <w:pPr>
        <w:suppressAutoHyphens/>
        <w:spacing w:after="0" w:line="240" w:lineRule="auto"/>
        <w:rPr>
          <w:rFonts w:ascii="Times New Roman" w:eastAsia="Times New Roman" w:hAnsi="Times New Roman"/>
          <w:color w:val="00000A"/>
          <w:sz w:val="24"/>
          <w:szCs w:val="24"/>
        </w:rPr>
      </w:pPr>
      <w:r>
        <w:rPr>
          <w:rFonts w:ascii="Times New Roman" w:eastAsia="Times New Roman" w:hAnsi="Times New Roman"/>
          <w:color w:val="00000A"/>
          <w:sz w:val="24"/>
          <w:szCs w:val="24"/>
        </w:rPr>
        <w:t> </w:t>
      </w:r>
    </w:p>
    <w:p w:rsidR="001B7D32" w:rsidRDefault="00D22EB6">
      <w:pPr>
        <w:suppressAutoHyphens/>
        <w:spacing w:after="0" w:line="240" w:lineRule="auto"/>
        <w:ind w:firstLine="850"/>
        <w:jc w:val="both"/>
        <w:rPr>
          <w:rFonts w:ascii="Times New Roman" w:eastAsia="Times New Roman" w:hAnsi="Times New Roman"/>
          <w:color w:val="00000A"/>
          <w:sz w:val="24"/>
          <w:szCs w:val="24"/>
        </w:rPr>
      </w:pPr>
      <w:r>
        <w:rPr>
          <w:rFonts w:ascii="Times New Roman" w:eastAsia="Times New Roman" w:hAnsi="Times New Roman"/>
          <w:color w:val="00000A"/>
          <w:sz w:val="24"/>
          <w:szCs w:val="24"/>
        </w:rPr>
        <w:t>1. Со дня опубликования сообщения о подготовке проекта решения Совета муниципального района «Сыктывдинский» Республики Коми о внесении изменений в генеральный план сельского поселения «Слудка», утверждённого решением Совета муниципального образования муниципального района «Сыктывдинский» от 28 февраля 2016 года №5/2-15 (далее Правила), в течение срока проведения работ по подготовке проекта, заинтересованные лица вправе направлять в Комиссию по землепользованию и застройке администрации муниципального района «Сыктывдинский» Республики Коми (далее Комиссия) свои замечания и предложения.</w:t>
      </w:r>
    </w:p>
    <w:p w:rsidR="001B7D32" w:rsidRDefault="00D22EB6">
      <w:pPr>
        <w:suppressAutoHyphens/>
        <w:spacing w:after="0" w:line="240" w:lineRule="auto"/>
        <w:ind w:firstLine="850"/>
        <w:jc w:val="both"/>
        <w:rPr>
          <w:rFonts w:ascii="Times New Roman" w:eastAsia="Times New Roman" w:hAnsi="Times New Roman"/>
          <w:color w:val="00000A"/>
          <w:sz w:val="24"/>
          <w:szCs w:val="24"/>
        </w:rPr>
      </w:pPr>
      <w:r>
        <w:rPr>
          <w:rFonts w:ascii="Times New Roman" w:eastAsia="Times New Roman" w:hAnsi="Times New Roman"/>
          <w:color w:val="00000A"/>
          <w:sz w:val="24"/>
          <w:szCs w:val="24"/>
        </w:rPr>
        <w:t xml:space="preserve">2. Предложения направляются в администрацию муниципального района «Сыктывдинский» посредством почтового отправления по адресу: Республика Коми, Сыктывдинский район, с. Выльгорт, ул. Д. Каликовой, д. 62, а также по электронной почте E-mail: </w:t>
      </w:r>
      <w:hyperlink r:id="rId27">
        <w:r>
          <w:rPr>
            <w:rFonts w:ascii="Times New Roman" w:eastAsia="Times New Roman" w:hAnsi="Times New Roman"/>
            <w:color w:val="00000A"/>
            <w:sz w:val="24"/>
            <w:szCs w:val="24"/>
            <w:lang w:val="en-US"/>
          </w:rPr>
          <w:t>admsd</w:t>
        </w:r>
      </w:hyperlink>
      <w:hyperlink r:id="rId28">
        <w:r>
          <w:rPr>
            <w:rFonts w:ascii="Times New Roman" w:eastAsia="Times New Roman" w:hAnsi="Times New Roman"/>
            <w:color w:val="00000A"/>
            <w:sz w:val="24"/>
            <w:szCs w:val="24"/>
          </w:rPr>
          <w:t>@</w:t>
        </w:r>
      </w:hyperlink>
      <w:hyperlink r:id="rId29">
        <w:r>
          <w:rPr>
            <w:rFonts w:ascii="Times New Roman" w:eastAsia="Times New Roman" w:hAnsi="Times New Roman"/>
            <w:color w:val="00000A"/>
            <w:sz w:val="24"/>
            <w:szCs w:val="24"/>
            <w:lang w:val="en-US"/>
          </w:rPr>
          <w:t>syktyvdin</w:t>
        </w:r>
      </w:hyperlink>
      <w:hyperlink r:id="rId30">
        <w:r>
          <w:rPr>
            <w:rFonts w:ascii="Times New Roman" w:eastAsia="Times New Roman" w:hAnsi="Times New Roman"/>
            <w:color w:val="00000A"/>
            <w:sz w:val="24"/>
            <w:szCs w:val="24"/>
          </w:rPr>
          <w:t>.</w:t>
        </w:r>
      </w:hyperlink>
      <w:hyperlink r:id="rId31">
        <w:r>
          <w:rPr>
            <w:rFonts w:ascii="Times New Roman" w:eastAsia="Times New Roman" w:hAnsi="Times New Roman"/>
            <w:color w:val="00000A"/>
            <w:sz w:val="24"/>
            <w:szCs w:val="24"/>
            <w:lang w:val="en-US"/>
          </w:rPr>
          <w:t>rkomi</w:t>
        </w:r>
      </w:hyperlink>
      <w:hyperlink r:id="rId32">
        <w:r>
          <w:rPr>
            <w:rFonts w:ascii="Times New Roman" w:eastAsia="Times New Roman" w:hAnsi="Times New Roman"/>
            <w:color w:val="00000A"/>
            <w:sz w:val="24"/>
            <w:szCs w:val="24"/>
          </w:rPr>
          <w:t>.</w:t>
        </w:r>
      </w:hyperlink>
      <w:hyperlink r:id="rId33">
        <w:r>
          <w:rPr>
            <w:rFonts w:ascii="Times New Roman" w:eastAsia="Times New Roman" w:hAnsi="Times New Roman"/>
            <w:color w:val="00000A"/>
            <w:sz w:val="24"/>
            <w:szCs w:val="24"/>
            <w:lang w:val="en-US"/>
          </w:rPr>
          <w:t>ru</w:t>
        </w:r>
      </w:hyperlink>
      <w:r>
        <w:rPr>
          <w:rFonts w:ascii="Times New Roman" w:eastAsia="Times New Roman" w:hAnsi="Times New Roman"/>
          <w:color w:val="00000A"/>
          <w:sz w:val="24"/>
          <w:szCs w:val="24"/>
        </w:rPr>
        <w:t xml:space="preserve"> или в электронной форме на сайте администрации по адресу: https://syktyvdin.gosuslugi.ru/ через «Интернет – приемную».</w:t>
      </w:r>
    </w:p>
    <w:p w:rsidR="001B7D32" w:rsidRDefault="00D22EB6">
      <w:pPr>
        <w:suppressAutoHyphens/>
        <w:spacing w:after="0" w:line="240" w:lineRule="auto"/>
        <w:ind w:firstLine="850"/>
        <w:jc w:val="both"/>
        <w:rPr>
          <w:rFonts w:ascii="Times New Roman" w:eastAsia="Times New Roman" w:hAnsi="Times New Roman"/>
          <w:color w:val="00000A"/>
          <w:sz w:val="24"/>
          <w:szCs w:val="24"/>
        </w:rPr>
      </w:pPr>
      <w:r>
        <w:rPr>
          <w:rFonts w:ascii="Times New Roman" w:eastAsia="Times New Roman" w:hAnsi="Times New Roman"/>
          <w:color w:val="00000A"/>
          <w:sz w:val="24"/>
          <w:szCs w:val="24"/>
        </w:rPr>
        <w:t>3. Предложения должны быть за подписью лица, их изложившего, с указанием обратного адреса и даты подготовки предложений.</w:t>
      </w:r>
    </w:p>
    <w:p w:rsidR="001B7D32" w:rsidRDefault="00D22EB6">
      <w:pPr>
        <w:suppressAutoHyphens/>
        <w:spacing w:after="0" w:line="240" w:lineRule="auto"/>
        <w:ind w:firstLine="850"/>
        <w:jc w:val="both"/>
        <w:rPr>
          <w:rFonts w:ascii="Times New Roman" w:eastAsia="Times New Roman" w:hAnsi="Times New Roman"/>
          <w:color w:val="00000A"/>
          <w:sz w:val="24"/>
          <w:szCs w:val="24"/>
        </w:rPr>
      </w:pPr>
      <w:r>
        <w:rPr>
          <w:rFonts w:ascii="Times New Roman" w:eastAsia="Times New Roman" w:hAnsi="Times New Roman"/>
          <w:color w:val="00000A"/>
          <w:sz w:val="24"/>
          <w:szCs w:val="24"/>
        </w:rPr>
        <w:t>4. Предложения могут содержать любые материалы на бумажных или электронных носителях с обоснованием предлагаемого решения (внесения изменения). Направленные материалы возврату не подлежат.</w:t>
      </w:r>
    </w:p>
    <w:p w:rsidR="001B7D32" w:rsidRDefault="001B7D32">
      <w:pPr>
        <w:suppressAutoHyphens/>
        <w:spacing w:after="0"/>
        <w:ind w:firstLine="850"/>
        <w:jc w:val="both"/>
        <w:rPr>
          <w:rFonts w:ascii="Times New Roman" w:eastAsia="Times New Roman" w:hAnsi="Times New Roman"/>
          <w:color w:val="00000A"/>
          <w:sz w:val="24"/>
          <w:szCs w:val="24"/>
        </w:rPr>
      </w:pPr>
    </w:p>
    <w:p w:rsidR="001B7D32" w:rsidRDefault="001B7D32">
      <w:pPr>
        <w:suppressAutoHyphens/>
        <w:spacing w:after="0" w:line="240" w:lineRule="auto"/>
        <w:ind w:left="5529"/>
        <w:jc w:val="both"/>
        <w:rPr>
          <w:rFonts w:ascii="Times New Roman" w:hAnsi="Times New Roman"/>
          <w:color w:val="000000"/>
          <w:sz w:val="24"/>
          <w:szCs w:val="24"/>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D22EB6">
      <w:pPr>
        <w:widowControl w:val="0"/>
        <w:suppressAutoHyphens/>
        <w:spacing w:after="0" w:line="240" w:lineRule="auto"/>
        <w:rPr>
          <w:rFonts w:ascii="Arial" w:eastAsia="Times New Roman" w:hAnsi="Arial" w:cs="Arial"/>
          <w:color w:val="00000A"/>
          <w:sz w:val="16"/>
          <w:szCs w:val="16"/>
          <w:lang w:eastAsia="ru-RU"/>
        </w:rPr>
      </w:pPr>
      <w:r>
        <w:rPr>
          <w:rFonts w:cs="Tahoma"/>
          <w:noProof/>
          <w:lang w:eastAsia="ru-RU"/>
        </w:rPr>
        <w:lastRenderedPageBreak/>
        <w:drawing>
          <wp:anchor distT="0" distB="0" distL="114300" distR="114300" simplePos="0" relativeHeight="251745280" behindDoc="0" locked="0" layoutInCell="1" allowOverlap="1" wp14:anchorId="29ABD7FB" wp14:editId="40898E34">
            <wp:simplePos x="0" y="0"/>
            <wp:positionH relativeFrom="column">
              <wp:posOffset>2580005</wp:posOffset>
            </wp:positionH>
            <wp:positionV relativeFrom="paragraph">
              <wp:posOffset>-188595</wp:posOffset>
            </wp:positionV>
            <wp:extent cx="800100" cy="1009650"/>
            <wp:effectExtent l="0" t="0" r="0" b="0"/>
            <wp:wrapTopAndBottom/>
            <wp:docPr id="20" name="Рисунок 6"/>
            <wp:cNvGraphicFramePr/>
            <a:graphic xmlns:a="http://schemas.openxmlformats.org/drawingml/2006/main">
              <a:graphicData uri="http://schemas.openxmlformats.org/drawingml/2006/picture">
                <pic:pic xmlns:pic="http://schemas.openxmlformats.org/drawingml/2006/picture">
                  <pic:nvPicPr>
                    <pic:cNvPr id="20" name="Рисунок 6"/>
                    <pic:cNvPicPr/>
                  </pic:nvPicPr>
                  <pic:blipFill>
                    <a:blip r:embed="rId14">
                      <a:lum/>
                    </a:blip>
                    <a:srcRect/>
                    <a:stretch>
                      <a:fillRect/>
                    </a:stretch>
                  </pic:blipFill>
                  <pic:spPr>
                    <a:xfrm>
                      <a:off x="0" y="0"/>
                      <a:ext cx="800100" cy="1009650"/>
                    </a:xfrm>
                    <a:prstGeom prst="rect">
                      <a:avLst/>
                    </a:prstGeom>
                    <a:noFill/>
                    <a:ln>
                      <a:noFill/>
                      <a:prstDash val="solid"/>
                    </a:ln>
                  </pic:spPr>
                </pic:pic>
              </a:graphicData>
            </a:graphic>
          </wp:anchor>
        </w:drawing>
      </w:r>
    </w:p>
    <w:p w:rsidR="001B7D32" w:rsidRDefault="00D22EB6">
      <w:pPr>
        <w:suppressAutoHyphens/>
        <w:autoSpaceDN w:val="0"/>
        <w:spacing w:after="0" w:line="240" w:lineRule="auto"/>
        <w:jc w:val="center"/>
        <w:textAlignment w:val="baseline"/>
        <w:rPr>
          <w:rFonts w:cs="Tahoma"/>
        </w:rPr>
      </w:pPr>
      <w:r>
        <w:rPr>
          <w:rFonts w:ascii="Times New Roman" w:hAnsi="Times New Roman"/>
          <w:b/>
          <w:bCs/>
          <w:sz w:val="24"/>
          <w:szCs w:val="24"/>
        </w:rPr>
        <w:t>Коми Республикаын «Сыктывд</w:t>
      </w:r>
      <w:r>
        <w:rPr>
          <w:rFonts w:ascii="Times New Roman" w:hAnsi="Times New Roman"/>
          <w:b/>
          <w:bCs/>
          <w:sz w:val="24"/>
          <w:szCs w:val="24"/>
          <w:lang w:val="en-US"/>
        </w:rPr>
        <w:t>i</w:t>
      </w:r>
      <w:r>
        <w:rPr>
          <w:rFonts w:ascii="Times New Roman" w:hAnsi="Times New Roman"/>
          <w:b/>
          <w:bCs/>
          <w:sz w:val="24"/>
          <w:szCs w:val="24"/>
        </w:rPr>
        <w:t>н» муниципальнöй район</w:t>
      </w:r>
      <w:r>
        <w:rPr>
          <w:rFonts w:ascii="Times New Roman" w:eastAsia="A" w:hAnsi="Times New Roman"/>
          <w:b/>
          <w:bCs/>
          <w:sz w:val="24"/>
          <w:szCs w:val="24"/>
        </w:rPr>
        <w:t>са юралысьлöн -</w:t>
      </w:r>
    </w:p>
    <w:p w:rsidR="001B7D32" w:rsidRDefault="00D22EB6">
      <w:pPr>
        <w:suppressAutoHyphens/>
        <w:autoSpaceDN w:val="0"/>
        <w:spacing w:after="0" w:line="240" w:lineRule="auto"/>
        <w:jc w:val="center"/>
        <w:textAlignment w:val="baseline"/>
        <w:rPr>
          <w:rFonts w:ascii="Times New Roman" w:hAnsi="Times New Roman"/>
          <w:b/>
          <w:bCs/>
          <w:sz w:val="24"/>
          <w:szCs w:val="24"/>
        </w:rPr>
      </w:pPr>
      <w:r>
        <w:rPr>
          <w:rFonts w:ascii="Times New Roman" w:hAnsi="Times New Roman"/>
          <w:b/>
          <w:bCs/>
          <w:sz w:val="24"/>
          <w:szCs w:val="24"/>
        </w:rPr>
        <w:t xml:space="preserve">       Коми Республикаын «Сыктывдін» муниципальнӧй районса</w:t>
      </w:r>
    </w:p>
    <w:p w:rsidR="001B7D32" w:rsidRDefault="00D22EB6">
      <w:pPr>
        <w:suppressAutoHyphens/>
        <w:autoSpaceDN w:val="0"/>
        <w:spacing w:after="0" w:line="240" w:lineRule="auto"/>
        <w:jc w:val="center"/>
        <w:textAlignment w:val="baseline"/>
        <w:rPr>
          <w:rFonts w:ascii="Times New Roman" w:hAnsi="Times New Roman"/>
          <w:b/>
          <w:bCs/>
          <w:sz w:val="24"/>
          <w:szCs w:val="24"/>
        </w:rPr>
      </w:pPr>
      <w:r>
        <w:rPr>
          <w:rFonts w:ascii="Times New Roman" w:hAnsi="Times New Roman"/>
          <w:b/>
          <w:bCs/>
          <w:sz w:val="24"/>
          <w:szCs w:val="24"/>
        </w:rPr>
        <w:t>администрацияӧн юрнуӧдысьлӧн</w:t>
      </w:r>
    </w:p>
    <w:p w:rsidR="001B7D32" w:rsidRDefault="00D22EB6">
      <w:pPr>
        <w:keepNext/>
        <w:suppressAutoHyphens/>
        <w:autoSpaceDN w:val="0"/>
        <w:spacing w:after="0" w:line="240" w:lineRule="auto"/>
        <w:jc w:val="center"/>
        <w:textAlignment w:val="baseline"/>
        <w:outlineLvl w:val="0"/>
        <w:rPr>
          <w:rFonts w:ascii="Times New Roman" w:eastAsia="Times New Roman" w:hAnsi="Times New Roman"/>
          <w:sz w:val="28"/>
          <w:szCs w:val="20"/>
        </w:rPr>
      </w:pPr>
      <w:r>
        <w:rPr>
          <w:rFonts w:ascii="Times New Roman" w:eastAsia="Times New Roman" w:hAnsi="Times New Roman"/>
          <w:noProof/>
          <w:sz w:val="28"/>
          <w:szCs w:val="20"/>
          <w:lang w:eastAsia="ru-RU"/>
        </w:rPr>
        <mc:AlternateContent>
          <mc:Choice Requires="wps">
            <w:drawing>
              <wp:anchor distT="0" distB="0" distL="114300" distR="114300" simplePos="0" relativeHeight="251746304" behindDoc="0" locked="0" layoutInCell="1" allowOverlap="1" wp14:anchorId="78212872" wp14:editId="2B19892A">
                <wp:simplePos x="0" y="0"/>
                <wp:positionH relativeFrom="column">
                  <wp:posOffset>-109220</wp:posOffset>
                </wp:positionH>
                <wp:positionV relativeFrom="paragraph">
                  <wp:posOffset>160020</wp:posOffset>
                </wp:positionV>
                <wp:extent cx="6404610" cy="0"/>
                <wp:effectExtent l="0" t="0" r="15238" b="19050"/>
                <wp:wrapNone/>
                <wp:docPr id="19" name="Прямая соединительная линия 5"/>
                <wp:cNvGraphicFramePr/>
                <a:graphic xmlns:a="http://schemas.openxmlformats.org/drawingml/2006/main">
                  <a:graphicData uri="http://schemas.microsoft.com/office/word/2010/wordprocessingShape">
                    <wps:wsp>
                      <wps:cNvCnPr/>
                      <wps:spPr>
                        <a:xfrm>
                          <a:off x="0" y="0"/>
                          <a:ext cx="6404612" cy="0"/>
                        </a:xfrm>
                        <a:prstGeom prst="straightConnector1">
                          <a:avLst/>
                        </a:prstGeom>
                        <a:noFill/>
                        <a:ln w="0">
                          <a:solidFill>
                            <a:srgbClr val="000000"/>
                          </a:solidFill>
                          <a:prstDash val="solid"/>
                          <a:round/>
                        </a:ln>
                      </wps:spPr>
                      <wps:bodyPr/>
                    </wps:wsp>
                  </a:graphicData>
                </a:graphic>
              </wp:anchor>
            </w:drawing>
          </mc:Choice>
          <mc:Fallback xmlns:w15="http://schemas.microsoft.com/office/word/2012/wordml" xmlns:wpsCustomData="http://www.wps.cn/officeDocument/2013/wpsCustomData">
            <w:pict>
              <v:shape id="Прямая соединительная линия 5" o:spid="_x0000_s1026" o:spt="32" type="#_x0000_t32" style="position:absolute;left:0pt;margin-left:-8.6pt;margin-top:12.6pt;height:0pt;width:504.3pt;z-index:251746304;mso-width-relative:page;mso-height-relative:page;" filled="f" stroked="t" coordsize="21600,21600" o:gfxdata="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wQ&#10;tRPXAAAACQEAAA8AAAAAAAAAAQAgAAAAIgAAAGRycy9kb3ducmV2LnhtbFBLAQIUABQAAAAIAIdO&#10;4kCk8ID/6wEAALQDAAAOAAAAAAAAAAEAIAAAACYBAABkcnMvZTJvRG9jLnhtbFBLBQYAAAAABgAG&#10;AFkBAACDBQAAAAA=&#10;">
                <v:fill on="f" focussize="0,0"/>
                <v:stroke weight="0pt" color="#000000" joinstyle="round"/>
                <v:imagedata o:title=""/>
                <o:lock v:ext="edit" aspectratio="f"/>
              </v:shape>
            </w:pict>
          </mc:Fallback>
        </mc:AlternateContent>
      </w:r>
      <w:r>
        <w:rPr>
          <w:rFonts w:ascii="Times New Roman" w:eastAsia="Times New Roman" w:hAnsi="Times New Roman"/>
          <w:b/>
          <w:sz w:val="24"/>
          <w:szCs w:val="24"/>
        </w:rPr>
        <w:t>ШУÖМ</w:t>
      </w:r>
    </w:p>
    <w:p w:rsidR="001B7D32" w:rsidRDefault="00D22EB6">
      <w:pPr>
        <w:keepNext/>
        <w:suppressAutoHyphens/>
        <w:autoSpaceDN w:val="0"/>
        <w:spacing w:after="0" w:line="240" w:lineRule="auto"/>
        <w:jc w:val="center"/>
        <w:textAlignment w:val="baseline"/>
        <w:outlineLvl w:val="0"/>
        <w:rPr>
          <w:rFonts w:ascii="Times New Roman" w:eastAsia="Times New Roman" w:hAnsi="Times New Roman"/>
          <w:b/>
          <w:sz w:val="24"/>
          <w:szCs w:val="24"/>
        </w:rPr>
      </w:pPr>
      <w:r>
        <w:rPr>
          <w:rFonts w:ascii="Times New Roman" w:eastAsia="Times New Roman" w:hAnsi="Times New Roman"/>
          <w:b/>
          <w:sz w:val="24"/>
          <w:szCs w:val="24"/>
        </w:rPr>
        <w:t>ПОСТАНОВЛЕНИЕ</w:t>
      </w:r>
    </w:p>
    <w:p w:rsidR="001B7D32" w:rsidRDefault="00D22EB6">
      <w:pPr>
        <w:suppressAutoHyphens/>
        <w:autoSpaceDN w:val="0"/>
        <w:spacing w:after="0" w:line="240" w:lineRule="auto"/>
        <w:jc w:val="center"/>
        <w:textAlignment w:val="baseline"/>
        <w:rPr>
          <w:rFonts w:ascii="Times New Roman" w:hAnsi="Times New Roman"/>
          <w:b/>
          <w:sz w:val="24"/>
          <w:szCs w:val="24"/>
        </w:rPr>
      </w:pPr>
      <w:r>
        <w:rPr>
          <w:rFonts w:ascii="Times New Roman" w:hAnsi="Times New Roman"/>
          <w:b/>
          <w:sz w:val="24"/>
          <w:szCs w:val="24"/>
        </w:rPr>
        <w:t>Главы муниципального района «Сыктывдинский» Республики Коми -</w:t>
      </w:r>
    </w:p>
    <w:p w:rsidR="001B7D32" w:rsidRDefault="00D22EB6">
      <w:pPr>
        <w:suppressAutoHyphens/>
        <w:autoSpaceDN w:val="0"/>
        <w:spacing w:after="0" w:line="240" w:lineRule="auto"/>
        <w:jc w:val="center"/>
        <w:textAlignment w:val="baseline"/>
        <w:rPr>
          <w:rFonts w:ascii="Times New Roman" w:hAnsi="Times New Roman"/>
          <w:b/>
          <w:sz w:val="24"/>
          <w:szCs w:val="24"/>
        </w:rPr>
      </w:pPr>
      <w:r>
        <w:rPr>
          <w:rFonts w:ascii="Times New Roman" w:hAnsi="Times New Roman"/>
          <w:b/>
          <w:sz w:val="24"/>
          <w:szCs w:val="24"/>
        </w:rPr>
        <w:t>руководителя администрации муниципального района</w:t>
      </w:r>
    </w:p>
    <w:p w:rsidR="001B7D32" w:rsidRDefault="00D22EB6">
      <w:pPr>
        <w:suppressAutoHyphens/>
        <w:autoSpaceDN w:val="0"/>
        <w:spacing w:after="0" w:line="240" w:lineRule="auto"/>
        <w:jc w:val="center"/>
        <w:textAlignment w:val="baseline"/>
        <w:rPr>
          <w:rFonts w:ascii="Times New Roman" w:hAnsi="Times New Roman"/>
          <w:b/>
          <w:sz w:val="24"/>
          <w:szCs w:val="24"/>
        </w:rPr>
      </w:pPr>
      <w:r>
        <w:rPr>
          <w:rFonts w:ascii="Times New Roman" w:hAnsi="Times New Roman"/>
          <w:b/>
          <w:sz w:val="24"/>
          <w:szCs w:val="24"/>
        </w:rPr>
        <w:t>«Сыктывдинский» Республики Коми</w:t>
      </w:r>
    </w:p>
    <w:p w:rsidR="001B7D32" w:rsidRDefault="001B7D32">
      <w:pPr>
        <w:suppressAutoHyphens/>
        <w:autoSpaceDN w:val="0"/>
        <w:spacing w:after="0" w:line="240" w:lineRule="auto"/>
        <w:jc w:val="center"/>
        <w:textAlignment w:val="baseline"/>
        <w:rPr>
          <w:rFonts w:ascii="Times New Roman" w:hAnsi="Times New Roman"/>
          <w:b/>
          <w:sz w:val="24"/>
          <w:szCs w:val="24"/>
        </w:rPr>
      </w:pPr>
    </w:p>
    <w:p w:rsidR="001B7D32" w:rsidRDefault="00D22EB6">
      <w:pPr>
        <w:suppressAutoHyphens/>
        <w:autoSpaceDN w:val="0"/>
        <w:spacing w:after="160" w:line="249" w:lineRule="auto"/>
        <w:jc w:val="both"/>
        <w:textAlignment w:val="baseline"/>
        <w:rPr>
          <w:rFonts w:ascii="Times New Roman" w:hAnsi="Times New Roman"/>
          <w:sz w:val="24"/>
          <w:szCs w:val="24"/>
        </w:rPr>
      </w:pPr>
      <w:r>
        <w:rPr>
          <w:rFonts w:ascii="Times New Roman" w:hAnsi="Times New Roman"/>
          <w:sz w:val="24"/>
          <w:szCs w:val="24"/>
        </w:rPr>
        <w:t xml:space="preserve">от 27 февраля 2024 года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2/6-г</w:t>
      </w:r>
    </w:p>
    <w:p w:rsidR="001B7D32" w:rsidRDefault="001B7D32">
      <w:pPr>
        <w:tabs>
          <w:tab w:val="left" w:pos="1134"/>
        </w:tabs>
        <w:suppressAutoHyphens/>
        <w:autoSpaceDN w:val="0"/>
        <w:spacing w:after="0" w:line="240" w:lineRule="auto"/>
        <w:ind w:right="4365"/>
        <w:jc w:val="both"/>
        <w:textAlignment w:val="baseline"/>
        <w:rPr>
          <w:rFonts w:ascii="Times New Roman" w:hAnsi="Times New Roman"/>
          <w:sz w:val="24"/>
          <w:szCs w:val="24"/>
          <w:lang w:eastAsia="ru-RU"/>
        </w:rPr>
      </w:pPr>
    </w:p>
    <w:p w:rsidR="001B7D32" w:rsidRDefault="00D22EB6">
      <w:pPr>
        <w:tabs>
          <w:tab w:val="left" w:pos="1134"/>
        </w:tabs>
        <w:suppressAutoHyphens/>
        <w:autoSpaceDN w:val="0"/>
        <w:spacing w:after="0" w:line="240" w:lineRule="auto"/>
        <w:ind w:right="4365"/>
        <w:jc w:val="both"/>
        <w:textAlignment w:val="baseline"/>
        <w:rPr>
          <w:rFonts w:ascii="Times New Roman" w:hAnsi="Times New Roman"/>
          <w:sz w:val="24"/>
          <w:szCs w:val="24"/>
        </w:rPr>
      </w:pPr>
      <w:r>
        <w:rPr>
          <w:rFonts w:ascii="Times New Roman" w:hAnsi="Times New Roman"/>
          <w:sz w:val="24"/>
          <w:szCs w:val="24"/>
          <w:lang w:eastAsia="ru-RU"/>
        </w:rPr>
        <w:t xml:space="preserve">О назначении проведения публичных слушаний по рассмотрению </w:t>
      </w:r>
      <w:r>
        <w:rPr>
          <w:rFonts w:ascii="Times New Roman" w:hAnsi="Times New Roman"/>
          <w:color w:val="000000"/>
          <w:sz w:val="24"/>
          <w:szCs w:val="24"/>
          <w:lang w:eastAsia="ru-RU"/>
        </w:rPr>
        <w:t>проект</w:t>
      </w:r>
      <w:r>
        <w:rPr>
          <w:rFonts w:ascii="Times New Roman" w:hAnsi="Times New Roman"/>
          <w:sz w:val="24"/>
          <w:szCs w:val="24"/>
        </w:rPr>
        <w:t>а Решения Совета муниципального района «Сыктывдинский» Республики Коми «О внесении изменений в решение Совета муниципального образования муниципального района «Сыктывдинский» от 28 июня 2018 года № 29/6-6 «Об утверждении правил землепользования и застройки муниципального образования сельского поселения «Зеленец» муниципального района «Сыктывдинский»</w:t>
      </w:r>
    </w:p>
    <w:p w:rsidR="001B7D32" w:rsidRDefault="001B7D32">
      <w:pPr>
        <w:tabs>
          <w:tab w:val="left" w:pos="1134"/>
        </w:tabs>
        <w:suppressAutoHyphens/>
        <w:autoSpaceDN w:val="0"/>
        <w:spacing w:after="0" w:line="240" w:lineRule="auto"/>
        <w:ind w:right="4365"/>
        <w:jc w:val="both"/>
        <w:textAlignment w:val="baseline"/>
        <w:rPr>
          <w:rFonts w:cs="Tahoma"/>
        </w:rPr>
      </w:pPr>
    </w:p>
    <w:p w:rsidR="001B7D32" w:rsidRDefault="001B7D32">
      <w:pPr>
        <w:tabs>
          <w:tab w:val="left" w:pos="1134"/>
        </w:tabs>
        <w:suppressAutoHyphens/>
        <w:autoSpaceDN w:val="0"/>
        <w:spacing w:after="0" w:line="240" w:lineRule="auto"/>
        <w:ind w:right="4365"/>
        <w:jc w:val="both"/>
        <w:textAlignment w:val="baseline"/>
        <w:rPr>
          <w:rFonts w:cs="Tahoma"/>
        </w:rPr>
      </w:pPr>
    </w:p>
    <w:p w:rsidR="001B7D32" w:rsidRDefault="00D22EB6">
      <w:pPr>
        <w:tabs>
          <w:tab w:val="left" w:pos="1134"/>
        </w:tabs>
        <w:suppressAutoHyphens/>
        <w:autoSpaceDN w:val="0"/>
        <w:spacing w:after="0" w:line="240" w:lineRule="auto"/>
        <w:ind w:firstLine="709"/>
        <w:jc w:val="both"/>
        <w:textAlignment w:val="baseline"/>
        <w:rPr>
          <w:rFonts w:cs="Tahoma"/>
        </w:rPr>
      </w:pPr>
      <w:r>
        <w:rPr>
          <w:rFonts w:ascii="Times New Roman" w:hAnsi="Times New Roman"/>
          <w:sz w:val="24"/>
          <w:szCs w:val="24"/>
          <w:lang w:eastAsia="ru-RU"/>
        </w:rPr>
        <w:t xml:space="preserve">Руководствуясь </w:t>
      </w:r>
      <w:r>
        <w:rPr>
          <w:rFonts w:ascii="Times New Roman" w:hAnsi="Times New Roman"/>
          <w:bCs/>
          <w:sz w:val="24"/>
          <w:szCs w:val="24"/>
          <w:lang w:eastAsia="ru-RU"/>
        </w:rPr>
        <w:t>статьями 5.1, 41, 42, 43, 45, 46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статьёй 46 Устава муниципального района «Сыктывдинский» Республики Коми</w:t>
      </w:r>
    </w:p>
    <w:p w:rsidR="001B7D32" w:rsidRDefault="001B7D32">
      <w:pPr>
        <w:tabs>
          <w:tab w:val="left" w:pos="1134"/>
        </w:tabs>
        <w:suppressAutoHyphens/>
        <w:autoSpaceDN w:val="0"/>
        <w:spacing w:after="0" w:line="240" w:lineRule="auto"/>
        <w:ind w:firstLine="709"/>
        <w:jc w:val="both"/>
        <w:textAlignment w:val="baseline"/>
        <w:rPr>
          <w:rFonts w:ascii="Times New Roman" w:hAnsi="Times New Roman"/>
          <w:bCs/>
          <w:sz w:val="24"/>
          <w:szCs w:val="24"/>
          <w:lang w:eastAsia="ru-RU"/>
        </w:rPr>
      </w:pPr>
    </w:p>
    <w:p w:rsidR="001B7D32" w:rsidRDefault="001B7D32">
      <w:pPr>
        <w:tabs>
          <w:tab w:val="left" w:pos="1134"/>
        </w:tabs>
        <w:suppressAutoHyphens/>
        <w:autoSpaceDN w:val="0"/>
        <w:spacing w:after="0" w:line="240" w:lineRule="auto"/>
        <w:ind w:firstLine="709"/>
        <w:jc w:val="both"/>
        <w:textAlignment w:val="baseline"/>
        <w:rPr>
          <w:rFonts w:ascii="Times New Roman" w:hAnsi="Times New Roman"/>
          <w:bCs/>
          <w:sz w:val="24"/>
          <w:szCs w:val="24"/>
          <w:lang w:eastAsia="ru-RU"/>
        </w:rPr>
      </w:pPr>
    </w:p>
    <w:p w:rsidR="001B7D32" w:rsidRDefault="00D22EB6">
      <w:pPr>
        <w:tabs>
          <w:tab w:val="left" w:pos="1134"/>
        </w:tabs>
        <w:suppressAutoHyphens/>
        <w:autoSpaceDN w:val="0"/>
        <w:spacing w:after="0" w:line="240" w:lineRule="auto"/>
        <w:jc w:val="both"/>
        <w:textAlignment w:val="baseline"/>
        <w:rPr>
          <w:rFonts w:ascii="Times New Roman" w:hAnsi="Times New Roman"/>
          <w:b/>
          <w:sz w:val="24"/>
          <w:szCs w:val="24"/>
          <w:lang w:eastAsia="ru-RU"/>
        </w:rPr>
      </w:pPr>
      <w:r>
        <w:rPr>
          <w:rFonts w:ascii="Times New Roman" w:hAnsi="Times New Roman"/>
          <w:b/>
          <w:sz w:val="24"/>
          <w:szCs w:val="24"/>
          <w:lang w:eastAsia="ru-RU"/>
        </w:rPr>
        <w:t>ПОСТАНОВЛЯЮ:</w:t>
      </w:r>
    </w:p>
    <w:p w:rsidR="001B7D32" w:rsidRDefault="001B7D32">
      <w:pPr>
        <w:tabs>
          <w:tab w:val="left" w:pos="1134"/>
        </w:tabs>
        <w:suppressAutoHyphens/>
        <w:autoSpaceDN w:val="0"/>
        <w:spacing w:after="0" w:line="240" w:lineRule="auto"/>
        <w:jc w:val="both"/>
        <w:textAlignment w:val="baseline"/>
        <w:rPr>
          <w:rFonts w:ascii="Times New Roman" w:hAnsi="Times New Roman"/>
          <w:sz w:val="24"/>
          <w:szCs w:val="24"/>
          <w:lang w:eastAsia="ru-RU"/>
        </w:rPr>
      </w:pPr>
    </w:p>
    <w:p w:rsidR="001B7D32" w:rsidRDefault="00D22EB6">
      <w:pPr>
        <w:widowControl w:val="0"/>
        <w:numPr>
          <w:ilvl w:val="0"/>
          <w:numId w:val="9"/>
        </w:numPr>
        <w:tabs>
          <w:tab w:val="left" w:pos="1134"/>
        </w:tabs>
        <w:suppressAutoHyphens/>
        <w:autoSpaceDN w:val="0"/>
        <w:spacing w:after="0" w:line="240" w:lineRule="auto"/>
        <w:ind w:firstLine="850"/>
        <w:jc w:val="both"/>
        <w:textAlignment w:val="baseline"/>
        <w:rPr>
          <w:rFonts w:cs="Tahoma"/>
        </w:rPr>
      </w:pPr>
      <w:r>
        <w:rPr>
          <w:rFonts w:ascii="Times New Roman" w:hAnsi="Times New Roman"/>
          <w:bCs/>
          <w:color w:val="000000"/>
          <w:sz w:val="24"/>
          <w:szCs w:val="24"/>
          <w:lang w:eastAsia="ru-RU"/>
        </w:rPr>
        <w:t xml:space="preserve">Назначить публичные слушания </w:t>
      </w:r>
      <w:r>
        <w:rPr>
          <w:rFonts w:ascii="Times New Roman" w:hAnsi="Times New Roman"/>
          <w:color w:val="000000"/>
          <w:sz w:val="24"/>
          <w:szCs w:val="24"/>
          <w:lang w:eastAsia="ru-RU"/>
        </w:rPr>
        <w:t xml:space="preserve">по рассмотрению </w:t>
      </w:r>
      <w:r>
        <w:rPr>
          <w:rFonts w:ascii="Times New Roman" w:hAnsi="Times New Roman"/>
          <w:sz w:val="24"/>
          <w:szCs w:val="24"/>
        </w:rPr>
        <w:t>проекта Решения Совета муниципального района «Сыктывдинский» Республики Коми «О внесении изменений в решение Совета муниципального образования муниципального района «Сыктывдинский» от 28 июня 2018 года № 29/6-6 «Об утверждении правил землепользования и застройки муниципального образования сельского поселения «Зеленец» муниципального района «Сыктывдинский»</w:t>
      </w:r>
      <w:r>
        <w:rPr>
          <w:rFonts w:ascii="Times New Roman" w:hAnsi="Times New Roman"/>
          <w:bCs/>
          <w:sz w:val="24"/>
          <w:szCs w:val="24"/>
          <w:lang w:eastAsia="ru-RU"/>
        </w:rPr>
        <w:t xml:space="preserve"> на 15 марта</w:t>
      </w:r>
      <w:r>
        <w:rPr>
          <w:rFonts w:cs="Tahoma"/>
        </w:rPr>
        <w:t xml:space="preserve"> </w:t>
      </w:r>
      <w:r>
        <w:rPr>
          <w:rFonts w:ascii="Times New Roman" w:hAnsi="Times New Roman"/>
          <w:bCs/>
          <w:sz w:val="24"/>
          <w:szCs w:val="24"/>
          <w:lang w:eastAsia="ru-RU"/>
        </w:rPr>
        <w:t xml:space="preserve">2024 года в 14 часов 00 минут в здании администрации сельского поселения «Зеленец» по адресу: </w:t>
      </w:r>
      <w:r>
        <w:rPr>
          <w:rFonts w:ascii="Times New Roman" w:hAnsi="Times New Roman"/>
          <w:bCs/>
          <w:color w:val="000000"/>
          <w:sz w:val="24"/>
          <w:szCs w:val="24"/>
          <w:lang w:eastAsia="ru-RU"/>
        </w:rPr>
        <w:t>168220, Республика Коми, Сыктывдинский район, с. Зеленец, 2 квартал, д.12 «а» согласно приложению 1.</w:t>
      </w:r>
    </w:p>
    <w:p w:rsidR="001B7D32" w:rsidRDefault="00D22EB6">
      <w:pPr>
        <w:widowControl w:val="0"/>
        <w:numPr>
          <w:ilvl w:val="0"/>
          <w:numId w:val="9"/>
        </w:numPr>
        <w:tabs>
          <w:tab w:val="left" w:pos="1134"/>
        </w:tabs>
        <w:suppressAutoHyphens/>
        <w:autoSpaceDN w:val="0"/>
        <w:spacing w:after="0" w:line="240" w:lineRule="auto"/>
        <w:ind w:firstLine="850"/>
        <w:jc w:val="both"/>
        <w:textAlignment w:val="baseline"/>
        <w:rPr>
          <w:rFonts w:cs="Tahoma"/>
        </w:rPr>
      </w:pPr>
      <w:r>
        <w:rPr>
          <w:rFonts w:ascii="Times New Roman" w:hAnsi="Times New Roman"/>
          <w:bCs/>
          <w:color w:val="000000"/>
          <w:sz w:val="24"/>
          <w:szCs w:val="24"/>
          <w:lang w:eastAsia="ru-RU"/>
        </w:rPr>
        <w:t xml:space="preserve"> 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rsidR="001B7D32" w:rsidRDefault="00D22EB6">
      <w:pPr>
        <w:widowControl w:val="0"/>
        <w:numPr>
          <w:ilvl w:val="0"/>
          <w:numId w:val="9"/>
        </w:numPr>
        <w:tabs>
          <w:tab w:val="left" w:pos="1134"/>
        </w:tabs>
        <w:suppressAutoHyphens/>
        <w:autoSpaceDN w:val="0"/>
        <w:spacing w:after="0" w:line="240" w:lineRule="auto"/>
        <w:ind w:firstLine="850"/>
        <w:jc w:val="both"/>
        <w:textAlignment w:val="baseline"/>
        <w:rPr>
          <w:rFonts w:cs="Tahoma"/>
        </w:rPr>
      </w:pPr>
      <w:r>
        <w:rPr>
          <w:rFonts w:ascii="Times New Roman" w:hAnsi="Times New Roman"/>
          <w:color w:val="000000"/>
          <w:sz w:val="24"/>
          <w:szCs w:val="24"/>
        </w:rPr>
        <w:t>Поручить администрации муниципального района «Сыктывдинский» провести публичные слушания, указанные в пункте 1 настоящего постановления.</w:t>
      </w:r>
    </w:p>
    <w:p w:rsidR="001B7D32" w:rsidRDefault="00D22EB6">
      <w:pPr>
        <w:widowControl w:val="0"/>
        <w:numPr>
          <w:ilvl w:val="0"/>
          <w:numId w:val="9"/>
        </w:numPr>
        <w:tabs>
          <w:tab w:val="left" w:pos="1134"/>
        </w:tabs>
        <w:suppressAutoHyphens/>
        <w:autoSpaceDN w:val="0"/>
        <w:spacing w:after="0" w:line="240" w:lineRule="auto"/>
        <w:ind w:firstLine="850"/>
        <w:jc w:val="both"/>
        <w:textAlignment w:val="baseline"/>
        <w:rPr>
          <w:rFonts w:cs="Tahoma"/>
        </w:rPr>
      </w:pPr>
      <w:r>
        <w:rPr>
          <w:rFonts w:ascii="Times New Roman" w:hAnsi="Times New Roman"/>
          <w:sz w:val="24"/>
          <w:szCs w:val="24"/>
        </w:rPr>
        <w:t>Контроль за исполнением настоящего постановление возложить на  заместителя руководителя администрации муниципального района «Сыктывдинский» (П.В. Карин).</w:t>
      </w:r>
    </w:p>
    <w:p w:rsidR="001B7D32" w:rsidRDefault="00D22EB6">
      <w:pPr>
        <w:widowControl w:val="0"/>
        <w:numPr>
          <w:ilvl w:val="0"/>
          <w:numId w:val="9"/>
        </w:numPr>
        <w:tabs>
          <w:tab w:val="left" w:pos="1134"/>
        </w:tabs>
        <w:suppressAutoHyphens/>
        <w:autoSpaceDN w:val="0"/>
        <w:spacing w:after="0" w:line="240" w:lineRule="auto"/>
        <w:ind w:firstLine="850"/>
        <w:jc w:val="both"/>
        <w:textAlignment w:val="baseline"/>
        <w:rPr>
          <w:rFonts w:cs="Tahoma"/>
        </w:rPr>
      </w:pPr>
      <w:r>
        <w:rPr>
          <w:rFonts w:ascii="Times New Roman" w:hAnsi="Times New Roman"/>
          <w:bCs/>
          <w:color w:val="000000"/>
          <w:sz w:val="24"/>
          <w:szCs w:val="24"/>
          <w:lang w:eastAsia="ru-RU"/>
        </w:rPr>
        <w:lastRenderedPageBreak/>
        <w:t>Настоящее постановление вступает в силу со дня его официального опубликования.</w:t>
      </w:r>
    </w:p>
    <w:p w:rsidR="001B7D32" w:rsidRDefault="001B7D32">
      <w:pPr>
        <w:tabs>
          <w:tab w:val="left" w:pos="1134"/>
        </w:tabs>
        <w:suppressAutoHyphens/>
        <w:autoSpaceDN w:val="0"/>
        <w:spacing w:after="0" w:line="240" w:lineRule="auto"/>
        <w:ind w:firstLine="709"/>
        <w:jc w:val="both"/>
        <w:textAlignment w:val="baseline"/>
        <w:rPr>
          <w:rFonts w:ascii="Times New Roman" w:hAnsi="Times New Roman"/>
          <w:sz w:val="24"/>
          <w:szCs w:val="24"/>
          <w:lang w:eastAsia="ru-RU"/>
        </w:rPr>
      </w:pPr>
    </w:p>
    <w:p w:rsidR="001B7D32" w:rsidRDefault="00D22EB6">
      <w:pPr>
        <w:widowControl w:val="0"/>
        <w:tabs>
          <w:tab w:val="left" w:pos="1134"/>
        </w:tabs>
        <w:suppressAutoHyphens/>
        <w:autoSpaceDN w:val="0"/>
        <w:spacing w:after="0" w:line="240" w:lineRule="auto"/>
        <w:jc w:val="both"/>
        <w:textAlignment w:val="baseline"/>
        <w:rPr>
          <w:rFonts w:ascii="Times New Roman" w:eastAsia="Lucida Sans Unicode" w:hAnsi="Times New Roman"/>
          <w:kern w:val="3"/>
          <w:sz w:val="24"/>
          <w:szCs w:val="24"/>
          <w:lang w:eastAsia="ru-RU"/>
        </w:rPr>
      </w:pPr>
      <w:r>
        <w:rPr>
          <w:rFonts w:ascii="Times New Roman" w:eastAsia="Lucida Sans Unicode" w:hAnsi="Times New Roman"/>
          <w:kern w:val="3"/>
          <w:sz w:val="24"/>
          <w:szCs w:val="24"/>
          <w:lang w:eastAsia="ru-RU"/>
        </w:rPr>
        <w:t>Глава муниципального района «Сыктывдинский» –</w:t>
      </w:r>
    </w:p>
    <w:p w:rsidR="001B7D32" w:rsidRDefault="00D22EB6">
      <w:pPr>
        <w:widowControl w:val="0"/>
        <w:tabs>
          <w:tab w:val="left" w:pos="1134"/>
        </w:tabs>
        <w:suppressAutoHyphens/>
        <w:autoSpaceDN w:val="0"/>
        <w:spacing w:after="0" w:line="240" w:lineRule="auto"/>
        <w:jc w:val="both"/>
        <w:textAlignment w:val="baseline"/>
        <w:rPr>
          <w:rFonts w:ascii="Times New Roman" w:eastAsia="Lucida Sans Unicode" w:hAnsi="Times New Roman"/>
          <w:kern w:val="3"/>
          <w:sz w:val="24"/>
          <w:szCs w:val="24"/>
          <w:lang w:eastAsia="ru-RU"/>
        </w:rPr>
      </w:pPr>
      <w:r>
        <w:rPr>
          <w:rFonts w:ascii="Times New Roman" w:eastAsia="Lucida Sans Unicode" w:hAnsi="Times New Roman"/>
          <w:kern w:val="3"/>
          <w:sz w:val="24"/>
          <w:szCs w:val="24"/>
          <w:lang w:eastAsia="ru-RU"/>
        </w:rPr>
        <w:t xml:space="preserve">руководитель администрации </w:t>
      </w:r>
      <w:r>
        <w:rPr>
          <w:rFonts w:ascii="Times New Roman" w:eastAsia="Lucida Sans Unicode" w:hAnsi="Times New Roman"/>
          <w:kern w:val="3"/>
          <w:sz w:val="24"/>
          <w:szCs w:val="24"/>
          <w:lang w:eastAsia="ru-RU"/>
        </w:rPr>
        <w:tab/>
      </w:r>
      <w:r>
        <w:rPr>
          <w:rFonts w:ascii="Times New Roman" w:eastAsia="Lucida Sans Unicode" w:hAnsi="Times New Roman"/>
          <w:kern w:val="3"/>
          <w:sz w:val="24"/>
          <w:szCs w:val="24"/>
          <w:lang w:eastAsia="ru-RU"/>
        </w:rPr>
        <w:tab/>
        <w:t xml:space="preserve">                                                         Л.Ю. Доронина</w:t>
      </w: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16"/>
          <w:szCs w:val="16"/>
          <w:lang w:eastAsia="ru-RU"/>
        </w:rPr>
      </w:pPr>
    </w:p>
    <w:p w:rsidR="001B7D32" w:rsidRDefault="001B7D32">
      <w:pPr>
        <w:widowControl w:val="0"/>
        <w:suppressAutoHyphens/>
        <w:spacing w:after="0" w:line="240" w:lineRule="auto"/>
        <w:rPr>
          <w:rFonts w:ascii="Arial" w:eastAsia="Times New Roman" w:hAnsi="Arial" w:cs="Arial"/>
          <w:color w:val="00000A"/>
          <w:sz w:val="2"/>
          <w:szCs w:val="2"/>
          <w:lang w:eastAsia="ru-RU"/>
        </w:rPr>
      </w:pPr>
    </w:p>
    <w:p w:rsidR="001B7D32" w:rsidRDefault="00D22EB6">
      <w:pPr>
        <w:suppressAutoHyphens/>
        <w:spacing w:after="0" w:line="240" w:lineRule="auto"/>
        <w:jc w:val="center"/>
        <w:rPr>
          <w:rFonts w:cs="Tahoma"/>
          <w:color w:val="00000A"/>
        </w:rPr>
      </w:pPr>
      <w:r>
        <w:rPr>
          <w:rFonts w:cs="Calibri"/>
          <w:noProof/>
          <w:lang w:eastAsia="ru-RU"/>
        </w:rPr>
        <w:lastRenderedPageBreak/>
        <w:drawing>
          <wp:anchor distT="0" distB="0" distL="6401435" distR="6401435" simplePos="0" relativeHeight="251709440" behindDoc="0" locked="0" layoutInCell="0" allowOverlap="1" wp14:anchorId="0DAFCB88" wp14:editId="2C1FC785">
            <wp:simplePos x="0" y="0"/>
            <wp:positionH relativeFrom="margin">
              <wp:posOffset>2632710</wp:posOffset>
            </wp:positionH>
            <wp:positionV relativeFrom="paragraph">
              <wp:posOffset>172720</wp:posOffset>
            </wp:positionV>
            <wp:extent cx="800100" cy="996950"/>
            <wp:effectExtent l="0" t="0" r="0" b="0"/>
            <wp:wrapTopAndBottom/>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6"/>
                    <pic:cNvPicPr>
                      <a:picLocks noChangeAspect="1" noChangeArrowheads="1"/>
                    </pic:cNvPicPr>
                  </pic:nvPicPr>
                  <pic:blipFill>
                    <a:blip r:embed="rId14"/>
                    <a:stretch>
                      <a:fillRect/>
                    </a:stretch>
                  </pic:blipFill>
                  <pic:spPr>
                    <a:xfrm>
                      <a:off x="0" y="0"/>
                      <a:ext cx="800100" cy="996950"/>
                    </a:xfrm>
                    <a:prstGeom prst="rect">
                      <a:avLst/>
                    </a:prstGeom>
                  </pic:spPr>
                </pic:pic>
              </a:graphicData>
            </a:graphic>
          </wp:anchor>
        </w:drawing>
      </w:r>
    </w:p>
    <w:p w:rsidR="001B7D32" w:rsidRDefault="001B7D32">
      <w:pPr>
        <w:suppressAutoHyphens/>
        <w:spacing w:after="160" w:line="240" w:lineRule="auto"/>
        <w:contextualSpacing/>
        <w:jc w:val="right"/>
        <w:rPr>
          <w:rFonts w:ascii="Times New Roman" w:hAnsi="Times New Roman"/>
          <w:b/>
          <w:sz w:val="24"/>
          <w:szCs w:val="24"/>
          <w:u w:val="single"/>
        </w:rPr>
      </w:pPr>
    </w:p>
    <w:p w:rsidR="001B7D32" w:rsidRDefault="00D22EB6">
      <w:pPr>
        <w:suppressAutoHyphens/>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Коми Республикаын «Сыктывдін» </w:t>
      </w:r>
    </w:p>
    <w:p w:rsidR="001B7D32" w:rsidRDefault="00D22EB6">
      <w:pPr>
        <w:suppressAutoHyphens/>
        <w:spacing w:after="0" w:line="240" w:lineRule="auto"/>
        <w:contextualSpacing/>
        <w:jc w:val="center"/>
        <w:rPr>
          <w:rFonts w:ascii="Times New Roman" w:hAnsi="Times New Roman"/>
          <w:b/>
          <w:bCs/>
          <w:sz w:val="24"/>
          <w:szCs w:val="24"/>
        </w:rPr>
      </w:pPr>
      <w:r>
        <w:rPr>
          <w:rFonts w:ascii="Times New Roman" w:hAnsi="Times New Roman"/>
          <w:b/>
          <w:sz w:val="24"/>
          <w:szCs w:val="24"/>
        </w:rPr>
        <w:t>муниципальнӧй районса администрациялӧн</w:t>
      </w:r>
      <w:r>
        <w:rPr>
          <w:rFonts w:ascii="Times New Roman" w:hAnsi="Times New Roman"/>
          <w:b/>
          <w:bCs/>
          <w:sz w:val="24"/>
          <w:szCs w:val="24"/>
        </w:rPr>
        <w:t xml:space="preserve"> </w:t>
      </w:r>
    </w:p>
    <w:p w:rsidR="001B7D32" w:rsidRDefault="00D22EB6">
      <w:pPr>
        <w:keepNext/>
        <w:suppressAutoHyphens/>
        <w:spacing w:after="0" w:line="240" w:lineRule="auto"/>
        <w:contextualSpacing/>
        <w:jc w:val="center"/>
        <w:outlineLvl w:val="0"/>
        <w:rPr>
          <w:rFonts w:ascii="Times New Roman" w:eastAsia="Times New Roman" w:hAnsi="Times New Roman"/>
          <w:b/>
          <w:sz w:val="24"/>
          <w:szCs w:val="24"/>
        </w:rPr>
      </w:pPr>
      <w:r>
        <w:rPr>
          <w:rFonts w:ascii="Times New Roman" w:eastAsia="Times New Roman" w:hAnsi="Times New Roman"/>
          <w:noProof/>
          <w:sz w:val="28"/>
          <w:szCs w:val="20"/>
          <w:lang w:eastAsia="ru-RU"/>
        </w:rPr>
        <mc:AlternateContent>
          <mc:Choice Requires="wps">
            <w:drawing>
              <wp:anchor distT="0" distB="0" distL="0" distR="0" simplePos="0" relativeHeight="251708416" behindDoc="0" locked="0" layoutInCell="0" allowOverlap="1" wp14:anchorId="5A360C1C" wp14:editId="667B835C">
                <wp:simplePos x="0" y="0"/>
                <wp:positionH relativeFrom="column">
                  <wp:posOffset>-114300</wp:posOffset>
                </wp:positionH>
                <wp:positionV relativeFrom="paragraph">
                  <wp:posOffset>160655</wp:posOffset>
                </wp:positionV>
                <wp:extent cx="6411595" cy="635"/>
                <wp:effectExtent l="9525" t="8255" r="9525" b="10795"/>
                <wp:wrapNone/>
                <wp:docPr id="10" name="Прямая соединительная линия 5"/>
                <wp:cNvGraphicFramePr/>
                <a:graphic xmlns:a="http://schemas.openxmlformats.org/drawingml/2006/main">
                  <a:graphicData uri="http://schemas.microsoft.com/office/word/2010/wordprocessingShape">
                    <wps:wsp>
                      <wps:cNvCnPr/>
                      <wps:spPr>
                        <a:xfrm>
                          <a:off x="0" y="0"/>
                          <a:ext cx="6410880" cy="0"/>
                        </a:xfrm>
                        <a:prstGeom prst="line">
                          <a:avLst/>
                        </a:prstGeom>
                        <a:noFill/>
                        <a:ln w="9525">
                          <a:solidFill>
                            <a:srgbClr val="000000"/>
                          </a:solidFill>
                          <a:round/>
                        </a:ln>
                        <a:effectLst/>
                      </wps:spPr>
                      <wps:bodyPr/>
                    </wps:wsp>
                  </a:graphicData>
                </a:graphic>
              </wp:anchor>
            </w:drawing>
          </mc:Choice>
          <mc:Fallback xmlns:w15="http://schemas.microsoft.com/office/word/2012/wordml" xmlns:wpsCustomData="http://www.wps.cn/officeDocument/2013/wpsCustomData">
            <w:pict>
              <v:line id="Прямая соединительная линия 5" o:spid="_x0000_s1026" o:spt="20" style="position:absolute;left:0pt;margin-left:-9pt;margin-top:12.65pt;height:0.05pt;width:504.85pt;z-index:251708416;mso-width-relative:page;mso-height-relative:page;" filled="f" stroked="t" coordsize="21600,21600" o:allowincell="f" o:gfxdata="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8NLlNgAAAAJAQAA&#10;DwAAAAAAAAABACAAAAAiAAAAZHJzL2Rvd25yZXYueG1sUEsBAhQAFAAAAAgAh07iQCj4j3TgAQAA&#10;ngMAAA4AAAAAAAAAAQAgAAAAJwEAAGRycy9lMm9Eb2MueG1sUEsFBgAAAAAGAAYAWQEAAHkFAAAA&#10;AA==&#10;">
                <v:fill on="f" focussize="0,0"/>
                <v:stroke color="#000000" joinstyle="round"/>
                <v:imagedata o:title=""/>
                <o:lock v:ext="edit" aspectratio="f"/>
              </v:line>
            </w:pict>
          </mc:Fallback>
        </mc:AlternateContent>
      </w:r>
      <w:r>
        <w:rPr>
          <w:rFonts w:ascii="Times New Roman" w:eastAsia="Times New Roman" w:hAnsi="Times New Roman"/>
          <w:b/>
          <w:sz w:val="24"/>
          <w:szCs w:val="24"/>
        </w:rPr>
        <w:t>ШУÖМ</w:t>
      </w:r>
    </w:p>
    <w:p w:rsidR="001B7D32" w:rsidRDefault="00D22EB6">
      <w:pPr>
        <w:keepNext/>
        <w:suppressAutoHyphens/>
        <w:spacing w:after="0" w:line="240" w:lineRule="auto"/>
        <w:contextualSpacing/>
        <w:jc w:val="center"/>
        <w:outlineLvl w:val="0"/>
        <w:rPr>
          <w:rFonts w:ascii="Times New Roman" w:eastAsia="Times New Roman" w:hAnsi="Times New Roman"/>
          <w:b/>
          <w:sz w:val="24"/>
          <w:szCs w:val="24"/>
        </w:rPr>
      </w:pPr>
      <w:r>
        <w:rPr>
          <w:rFonts w:ascii="Times New Roman" w:eastAsia="Times New Roman" w:hAnsi="Times New Roman"/>
          <w:b/>
          <w:sz w:val="24"/>
          <w:szCs w:val="24"/>
        </w:rPr>
        <w:t>ПОСТАНОВЛЕНИЕ</w:t>
      </w:r>
    </w:p>
    <w:p w:rsidR="001B7D32" w:rsidRDefault="00D22EB6">
      <w:pPr>
        <w:suppressAutoHyphens/>
        <w:spacing w:after="160" w:line="240" w:lineRule="auto"/>
        <w:contextualSpacing/>
        <w:jc w:val="center"/>
        <w:rPr>
          <w:rFonts w:ascii="Times New Roman" w:hAnsi="Times New Roman"/>
          <w:b/>
          <w:sz w:val="24"/>
          <w:szCs w:val="24"/>
        </w:rPr>
      </w:pPr>
      <w:r>
        <w:rPr>
          <w:rFonts w:ascii="Times New Roman" w:hAnsi="Times New Roman"/>
          <w:b/>
          <w:sz w:val="24"/>
          <w:szCs w:val="24"/>
        </w:rPr>
        <w:t xml:space="preserve">администрации муниципального района </w:t>
      </w:r>
    </w:p>
    <w:p w:rsidR="001B7D32" w:rsidRDefault="00D22EB6">
      <w:pPr>
        <w:suppressAutoHyphens/>
        <w:spacing w:after="160" w:line="240" w:lineRule="auto"/>
        <w:contextualSpacing/>
        <w:jc w:val="center"/>
        <w:rPr>
          <w:rFonts w:ascii="Times New Roman" w:hAnsi="Times New Roman"/>
          <w:b/>
          <w:sz w:val="24"/>
          <w:szCs w:val="24"/>
        </w:rPr>
      </w:pPr>
      <w:r>
        <w:rPr>
          <w:rFonts w:ascii="Times New Roman" w:hAnsi="Times New Roman"/>
          <w:b/>
          <w:sz w:val="24"/>
          <w:szCs w:val="24"/>
        </w:rPr>
        <w:t>«Сыктывдинский» Республики Коми</w:t>
      </w:r>
    </w:p>
    <w:p w:rsidR="001B7D32" w:rsidRDefault="00D22EB6">
      <w:pPr>
        <w:suppressAutoHyphens/>
        <w:spacing w:after="0" w:line="259" w:lineRule="auto"/>
        <w:jc w:val="both"/>
        <w:rPr>
          <w:rFonts w:ascii="Times New Roman" w:hAnsi="Times New Roman"/>
          <w:sz w:val="24"/>
          <w:szCs w:val="24"/>
        </w:rPr>
      </w:pPr>
      <w:r>
        <w:rPr>
          <w:rFonts w:ascii="Times New Roman" w:hAnsi="Times New Roman"/>
          <w:sz w:val="24"/>
          <w:szCs w:val="24"/>
        </w:rPr>
        <w:t xml:space="preserve"> </w:t>
      </w:r>
    </w:p>
    <w:p w:rsidR="001B7D32" w:rsidRDefault="001B7D32">
      <w:pPr>
        <w:suppressAutoHyphens/>
        <w:spacing w:after="160" w:line="259" w:lineRule="auto"/>
        <w:jc w:val="both"/>
        <w:rPr>
          <w:rFonts w:ascii="Times New Roman" w:hAnsi="Times New Roman"/>
          <w:sz w:val="24"/>
          <w:szCs w:val="24"/>
        </w:rPr>
      </w:pPr>
    </w:p>
    <w:p w:rsidR="001B7D32" w:rsidRDefault="00D22EB6">
      <w:pPr>
        <w:suppressAutoHyphens/>
        <w:spacing w:after="160" w:line="259" w:lineRule="auto"/>
        <w:jc w:val="both"/>
        <w:rPr>
          <w:rFonts w:ascii="Times New Roman" w:hAnsi="Times New Roman"/>
          <w:sz w:val="24"/>
          <w:szCs w:val="24"/>
        </w:rPr>
      </w:pPr>
      <w:r>
        <w:rPr>
          <w:rFonts w:ascii="Times New Roman" w:hAnsi="Times New Roman"/>
          <w:sz w:val="24"/>
          <w:szCs w:val="24"/>
        </w:rPr>
        <w:t xml:space="preserve">от 1 февраля 2024 года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2/110</w:t>
      </w:r>
    </w:p>
    <w:tbl>
      <w:tblPr>
        <w:tblStyle w:val="380"/>
        <w:tblW w:w="4786" w:type="dxa"/>
        <w:tblLayout w:type="fixed"/>
        <w:tblLook w:val="04A0" w:firstRow="1" w:lastRow="0" w:firstColumn="1" w:lastColumn="0" w:noHBand="0" w:noVBand="1"/>
      </w:tblPr>
      <w:tblGrid>
        <w:gridCol w:w="4786"/>
      </w:tblGrid>
      <w:tr w:rsidR="001B7D32">
        <w:tc>
          <w:tcPr>
            <w:tcW w:w="4786" w:type="dxa"/>
            <w:tcBorders>
              <w:top w:val="nil"/>
              <w:left w:val="nil"/>
              <w:bottom w:val="nil"/>
              <w:right w:val="nil"/>
            </w:tcBorders>
          </w:tcPr>
          <w:p w:rsidR="001B7D32" w:rsidRDefault="00D22EB6">
            <w:pPr>
              <w:widowControl w:val="0"/>
              <w:spacing w:after="160" w:line="240" w:lineRule="auto"/>
              <w:rPr>
                <w:rFonts w:ascii="Times New Roman" w:hAnsi="Times New Roman"/>
                <w:b/>
                <w:color w:val="000000"/>
                <w:sz w:val="24"/>
                <w:szCs w:val="24"/>
              </w:rPr>
            </w:pPr>
            <w:r>
              <w:rPr>
                <w:rFonts w:ascii="Times New Roman" w:hAnsi="Times New Roman"/>
                <w:color w:val="000000"/>
                <w:sz w:val="24"/>
                <w:szCs w:val="24"/>
              </w:rPr>
              <w:t xml:space="preserve">О внесении изменений в постановление администрации муниципального образования муниципального района «Сыктывдинский» от 28 февраля 2020 года № 2/339 </w:t>
            </w:r>
            <w:bookmarkStart w:id="8" w:name="_Hlk63669226"/>
            <w:r>
              <w:rPr>
                <w:rFonts w:ascii="Times New Roman" w:hAnsi="Times New Roman"/>
                <w:color w:val="000000"/>
                <w:sz w:val="24"/>
                <w:szCs w:val="24"/>
              </w:rPr>
              <w:t xml:space="preserve">«Об утверждении стоимости гарантированного перечня услуг по погребению умерших (погибших) на территории муниципального образования муниципального района «Сыктывдинский» </w:t>
            </w:r>
            <w:bookmarkEnd w:id="8"/>
          </w:p>
        </w:tc>
      </w:tr>
    </w:tbl>
    <w:p w:rsidR="001B7D32" w:rsidRDefault="001B7D32">
      <w:pPr>
        <w:suppressAutoHyphens/>
        <w:spacing w:after="160" w:line="259" w:lineRule="auto"/>
        <w:ind w:firstLine="709"/>
        <w:jc w:val="both"/>
        <w:rPr>
          <w:rFonts w:ascii="Times New Roman" w:hAnsi="Times New Roman"/>
          <w:color w:val="000000"/>
          <w:sz w:val="24"/>
          <w:szCs w:val="24"/>
        </w:rPr>
      </w:pPr>
    </w:p>
    <w:p w:rsidR="001B7D32" w:rsidRDefault="00D22EB6">
      <w:pPr>
        <w:suppressAutoHyphens/>
        <w:spacing w:after="160" w:line="259" w:lineRule="auto"/>
        <w:ind w:firstLine="709"/>
        <w:jc w:val="both"/>
        <w:rPr>
          <w:rFonts w:ascii="Times New Roman" w:hAnsi="Times New Roman"/>
          <w:color w:val="000000"/>
          <w:sz w:val="24"/>
          <w:szCs w:val="24"/>
        </w:rPr>
      </w:pPr>
      <w:r>
        <w:rPr>
          <w:rFonts w:ascii="Times New Roman" w:hAnsi="Times New Roman"/>
          <w:color w:val="000000"/>
          <w:sz w:val="24"/>
          <w:szCs w:val="24"/>
        </w:rPr>
        <w:t>Руководствуясь Федеральным законом от 6 октября 2003 года  № 131-ФЗ «Об общих принципах организации местного самоуправления в Российской Федерации», Федеральным законом от 12 января 1996 № 8-ФЗ «О погребении и похоронном деле», Постановлением Правительства Российской Федерации от 27.01.2022 № 57 «Об утверждении коэффициента индексации выплат, пособий и компенсаций в 2022 году», Постановлением администрации муниципального образования муниципального района «Сыктывдинский» от 26 февраля 2020 года № 2/332 «Об утверждении требования к качеству предоставляемых на территории муниципального образования муниципального района «Сыктывдинский» специализированными службами услуг по гарантированному перечню услуг по погребению», Уставом муниципального района «Сыктывдинский» Республики Коми, администрация муниципального района «Сыктывдинский» Республики Коми</w:t>
      </w:r>
    </w:p>
    <w:p w:rsidR="001B7D32" w:rsidRDefault="00D22EB6">
      <w:pPr>
        <w:suppressAutoHyphens/>
        <w:spacing w:after="160" w:line="259" w:lineRule="auto"/>
        <w:jc w:val="both"/>
        <w:rPr>
          <w:rFonts w:ascii="Times New Roman" w:hAnsi="Times New Roman"/>
          <w:b/>
          <w:sz w:val="24"/>
          <w:szCs w:val="24"/>
        </w:rPr>
      </w:pPr>
      <w:r>
        <w:rPr>
          <w:rFonts w:ascii="Times New Roman" w:hAnsi="Times New Roman"/>
          <w:b/>
          <w:sz w:val="24"/>
          <w:szCs w:val="24"/>
        </w:rPr>
        <w:t>ПОСТАНОВЛЯЕТ:</w:t>
      </w:r>
    </w:p>
    <w:p w:rsidR="001B7D32" w:rsidRDefault="00D22EB6">
      <w:pPr>
        <w:numPr>
          <w:ilvl w:val="0"/>
          <w:numId w:val="10"/>
        </w:numPr>
        <w:suppressAutoHyphens/>
        <w:spacing w:after="160" w:line="259" w:lineRule="auto"/>
        <w:ind w:left="0" w:firstLine="709"/>
        <w:contextualSpacing/>
        <w:jc w:val="both"/>
        <w:rPr>
          <w:rFonts w:ascii="Times New Roman" w:hAnsi="Times New Roman"/>
          <w:sz w:val="24"/>
          <w:szCs w:val="24"/>
        </w:rPr>
      </w:pPr>
      <w:r>
        <w:rPr>
          <w:rFonts w:ascii="Times New Roman" w:hAnsi="Times New Roman"/>
          <w:sz w:val="24"/>
          <w:szCs w:val="24"/>
        </w:rPr>
        <w:t>Внести в постановление администрации муниципального образования муниципального района «Сыктывдинский» от 28 февраля 2020 года № 2/339 «Об утверждении стоимости гарантированного перечня услуг по погребению умерших (погибших) на территории муниципального образования муниципального района «Сыктывдинский» следующие изменения:</w:t>
      </w:r>
    </w:p>
    <w:p w:rsidR="001B7D32" w:rsidRDefault="00D22EB6">
      <w:pPr>
        <w:suppressAutoHyphens/>
        <w:spacing w:after="160" w:line="259" w:lineRule="auto"/>
        <w:ind w:firstLine="709"/>
        <w:contextualSpacing/>
        <w:jc w:val="both"/>
        <w:rPr>
          <w:rFonts w:ascii="Times New Roman" w:hAnsi="Times New Roman"/>
          <w:sz w:val="24"/>
          <w:szCs w:val="24"/>
        </w:rPr>
      </w:pPr>
      <w:r>
        <w:rPr>
          <w:rFonts w:ascii="Times New Roman" w:hAnsi="Times New Roman"/>
          <w:sz w:val="24"/>
          <w:szCs w:val="24"/>
        </w:rPr>
        <w:t xml:space="preserve">  Приложения 1 – 4 изложить в редакции приложений 1 – 4 к настоящему постановлению.</w:t>
      </w:r>
    </w:p>
    <w:p w:rsidR="001B7D32" w:rsidRDefault="00D22EB6">
      <w:pPr>
        <w:numPr>
          <w:ilvl w:val="0"/>
          <w:numId w:val="10"/>
        </w:numPr>
        <w:suppressAutoHyphens/>
        <w:spacing w:after="160" w:line="259" w:lineRule="auto"/>
        <w:ind w:left="0" w:firstLine="709"/>
        <w:contextualSpacing/>
        <w:jc w:val="both"/>
        <w:rPr>
          <w:rFonts w:ascii="Times New Roman" w:hAnsi="Times New Roman"/>
          <w:sz w:val="24"/>
          <w:szCs w:val="24"/>
        </w:rPr>
      </w:pPr>
      <w:r>
        <w:rPr>
          <w:rFonts w:ascii="Times New Roman" w:hAnsi="Times New Roman"/>
          <w:sz w:val="24"/>
          <w:szCs w:val="24"/>
        </w:rPr>
        <w:t>Контроль за исполнением настоящего постановления оставляю за собой.</w:t>
      </w:r>
    </w:p>
    <w:p w:rsidR="001B7D32" w:rsidRDefault="00D22EB6">
      <w:pPr>
        <w:numPr>
          <w:ilvl w:val="0"/>
          <w:numId w:val="10"/>
        </w:numPr>
        <w:suppressAutoHyphens/>
        <w:spacing w:after="160" w:line="259" w:lineRule="auto"/>
        <w:ind w:left="0" w:firstLine="709"/>
        <w:contextualSpacing/>
        <w:jc w:val="both"/>
        <w:rPr>
          <w:rFonts w:ascii="Times New Roman" w:hAnsi="Times New Roman"/>
          <w:sz w:val="24"/>
          <w:szCs w:val="24"/>
        </w:rPr>
      </w:pPr>
      <w:r>
        <w:rPr>
          <w:rFonts w:ascii="Times New Roman" w:hAnsi="Times New Roman"/>
          <w:sz w:val="24"/>
          <w:szCs w:val="24"/>
        </w:rPr>
        <w:lastRenderedPageBreak/>
        <w:t>Настоящее постановление вступает в силу со дня его подписания и распространяет свое действие на правоотношения, возникшие с 1 февраля 2024 года.</w:t>
      </w:r>
    </w:p>
    <w:p w:rsidR="001B7D32" w:rsidRDefault="001B7D32">
      <w:pPr>
        <w:suppressAutoHyphens/>
        <w:spacing w:after="0" w:line="259" w:lineRule="auto"/>
        <w:ind w:left="709"/>
        <w:contextualSpacing/>
        <w:jc w:val="both"/>
        <w:rPr>
          <w:rFonts w:ascii="Times New Roman" w:hAnsi="Times New Roman"/>
          <w:sz w:val="24"/>
          <w:szCs w:val="24"/>
        </w:rPr>
      </w:pPr>
    </w:p>
    <w:p w:rsidR="001B7D32" w:rsidRDefault="001B7D32">
      <w:pPr>
        <w:suppressAutoHyphens/>
        <w:spacing w:after="160" w:line="240" w:lineRule="auto"/>
        <w:contextualSpacing/>
        <w:jc w:val="both"/>
        <w:rPr>
          <w:rFonts w:cs="Calibri"/>
          <w:lang w:eastAsia="ru-RU"/>
        </w:rPr>
      </w:pPr>
    </w:p>
    <w:p w:rsidR="001B7D32" w:rsidRDefault="001B7D32">
      <w:pPr>
        <w:suppressAutoHyphens/>
        <w:spacing w:after="160" w:line="240" w:lineRule="auto"/>
        <w:contextualSpacing/>
        <w:jc w:val="both"/>
        <w:rPr>
          <w:rFonts w:cs="Calibri"/>
          <w:lang w:eastAsia="ru-RU"/>
        </w:rPr>
      </w:pPr>
    </w:p>
    <w:p w:rsidR="001B7D32" w:rsidRDefault="00D22EB6">
      <w:pPr>
        <w:suppressAutoHyphens/>
        <w:spacing w:after="160" w:line="240" w:lineRule="auto"/>
        <w:ind w:left="142" w:hanging="142"/>
        <w:contextualSpacing/>
        <w:jc w:val="both"/>
        <w:rPr>
          <w:rFonts w:ascii="Times New Roman" w:hAnsi="Times New Roman"/>
          <w:sz w:val="24"/>
          <w:szCs w:val="24"/>
          <w:lang w:eastAsia="ru-RU"/>
        </w:rPr>
      </w:pPr>
      <w:r>
        <w:rPr>
          <w:rFonts w:ascii="Times New Roman" w:hAnsi="Times New Roman"/>
          <w:sz w:val="24"/>
          <w:szCs w:val="24"/>
          <w:lang w:eastAsia="ru-RU"/>
        </w:rPr>
        <w:t xml:space="preserve">Заместитель руководителя администрации </w:t>
      </w:r>
    </w:p>
    <w:p w:rsidR="001B7D32" w:rsidRDefault="00D22EB6">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r>
        <w:rPr>
          <w:rFonts w:ascii="Times New Roman" w:hAnsi="Times New Roman"/>
          <w:sz w:val="24"/>
          <w:szCs w:val="24"/>
          <w:lang w:eastAsia="ru-RU"/>
        </w:rPr>
        <w:t xml:space="preserve">муниципального  района </w:t>
      </w:r>
      <w:r>
        <w:rPr>
          <w:rFonts w:ascii="Times New Roman" w:hAnsi="Times New Roman"/>
          <w:sz w:val="24"/>
          <w:szCs w:val="24"/>
          <w:lang w:eastAsia="zh-CN" w:bidi="hi-IN"/>
        </w:rPr>
        <w:t>«Сыктывдинский»                                                         А.В. Коншин</w:t>
      </w: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contextualSpacing/>
        <w:jc w:val="both"/>
        <w:rPr>
          <w:rFonts w:ascii="Times New Roman" w:hAnsi="Times New Roman"/>
          <w:sz w:val="24"/>
          <w:szCs w:val="24"/>
          <w:lang w:eastAsia="zh-CN" w:bidi="hi-IN"/>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lang w:eastAsia="zh-CN" w:bidi="hi-IN"/>
        </w:rPr>
      </w:pPr>
    </w:p>
    <w:p w:rsidR="001B7D32" w:rsidRDefault="00D22EB6">
      <w:pPr>
        <w:suppressAutoHyphens/>
        <w:spacing w:after="0" w:line="240" w:lineRule="auto"/>
        <w:ind w:firstLine="448"/>
        <w:jc w:val="right"/>
        <w:rPr>
          <w:rFonts w:ascii="Times New Roman" w:hAnsi="Times New Roman"/>
          <w:sz w:val="24"/>
        </w:rPr>
      </w:pPr>
      <w:r>
        <w:rPr>
          <w:rFonts w:ascii="Times New Roman" w:hAnsi="Times New Roman"/>
          <w:sz w:val="24"/>
        </w:rPr>
        <w:lastRenderedPageBreak/>
        <w:t xml:space="preserve">Приложение 1 </w:t>
      </w:r>
    </w:p>
    <w:p w:rsidR="001B7D32" w:rsidRDefault="00D22EB6">
      <w:pPr>
        <w:suppressAutoHyphens/>
        <w:spacing w:after="0" w:line="240" w:lineRule="auto"/>
        <w:ind w:firstLine="448"/>
        <w:jc w:val="right"/>
        <w:rPr>
          <w:rFonts w:ascii="Times New Roman" w:hAnsi="Times New Roman"/>
          <w:sz w:val="24"/>
        </w:rPr>
      </w:pPr>
      <w:r>
        <w:rPr>
          <w:rFonts w:ascii="Times New Roman" w:hAnsi="Times New Roman"/>
          <w:sz w:val="24"/>
        </w:rPr>
        <w:t>к постановлению администрации</w:t>
      </w:r>
    </w:p>
    <w:p w:rsidR="001B7D32" w:rsidRDefault="00D22EB6">
      <w:pPr>
        <w:suppressAutoHyphens/>
        <w:spacing w:after="0" w:line="240" w:lineRule="auto"/>
        <w:ind w:firstLine="448"/>
        <w:jc w:val="right"/>
        <w:rPr>
          <w:rFonts w:ascii="Times New Roman" w:hAnsi="Times New Roman"/>
          <w:sz w:val="24"/>
        </w:rPr>
      </w:pPr>
      <w:r>
        <w:rPr>
          <w:rFonts w:ascii="Times New Roman" w:hAnsi="Times New Roman"/>
          <w:sz w:val="24"/>
        </w:rPr>
        <w:t>муниципального района «Сыктывдинский»</w:t>
      </w:r>
    </w:p>
    <w:p w:rsidR="001B7D32" w:rsidRDefault="00D22EB6">
      <w:pPr>
        <w:suppressAutoHyphens/>
        <w:spacing w:after="0" w:line="240" w:lineRule="auto"/>
        <w:ind w:firstLine="448"/>
        <w:jc w:val="right"/>
        <w:rPr>
          <w:rFonts w:ascii="Times New Roman" w:hAnsi="Times New Roman"/>
          <w:bCs/>
          <w:sz w:val="24"/>
        </w:rPr>
      </w:pPr>
      <w:r>
        <w:rPr>
          <w:rFonts w:ascii="Times New Roman" w:hAnsi="Times New Roman"/>
          <w:sz w:val="24"/>
        </w:rPr>
        <w:t xml:space="preserve">от 1 февраля 2024 </w:t>
      </w:r>
      <w:r>
        <w:rPr>
          <w:rFonts w:ascii="Times New Roman" w:hAnsi="Times New Roman"/>
          <w:bCs/>
          <w:sz w:val="24"/>
        </w:rPr>
        <w:t>года № 2/</w:t>
      </w:r>
      <w:bookmarkStart w:id="9" w:name="_Hlk127455744"/>
      <w:bookmarkEnd w:id="9"/>
      <w:r>
        <w:rPr>
          <w:rFonts w:ascii="Times New Roman" w:hAnsi="Times New Roman"/>
          <w:bCs/>
          <w:sz w:val="24"/>
        </w:rPr>
        <w:t>110</w:t>
      </w:r>
    </w:p>
    <w:p w:rsidR="001B7D32" w:rsidRDefault="001B7D32">
      <w:pPr>
        <w:suppressAutoHyphens/>
        <w:spacing w:after="0" w:line="240" w:lineRule="auto"/>
        <w:ind w:firstLine="448"/>
        <w:jc w:val="right"/>
        <w:rPr>
          <w:rFonts w:ascii="Times New Roman" w:hAnsi="Times New Roman"/>
          <w:sz w:val="24"/>
        </w:rPr>
      </w:pPr>
    </w:p>
    <w:p w:rsidR="001B7D32" w:rsidRDefault="00D22EB6">
      <w:pPr>
        <w:suppressAutoHyphens/>
        <w:spacing w:after="0" w:line="240" w:lineRule="auto"/>
        <w:ind w:firstLine="448"/>
        <w:jc w:val="right"/>
        <w:rPr>
          <w:rFonts w:ascii="Times New Roman" w:hAnsi="Times New Roman"/>
          <w:sz w:val="24"/>
        </w:rPr>
      </w:pPr>
      <w:r>
        <w:rPr>
          <w:rFonts w:ascii="Times New Roman" w:hAnsi="Times New Roman"/>
          <w:sz w:val="24"/>
        </w:rPr>
        <w:t xml:space="preserve">«Приложение № 1 к Постановлению </w:t>
      </w:r>
    </w:p>
    <w:p w:rsidR="001B7D32" w:rsidRDefault="00D22EB6">
      <w:pPr>
        <w:suppressAutoHyphens/>
        <w:spacing w:after="0" w:line="240" w:lineRule="auto"/>
        <w:ind w:firstLine="448"/>
        <w:jc w:val="right"/>
        <w:rPr>
          <w:rFonts w:ascii="Times New Roman" w:hAnsi="Times New Roman"/>
          <w:sz w:val="24"/>
        </w:rPr>
      </w:pPr>
      <w:r>
        <w:rPr>
          <w:rFonts w:ascii="Times New Roman" w:hAnsi="Times New Roman"/>
          <w:sz w:val="24"/>
        </w:rPr>
        <w:t xml:space="preserve">администрации МО МР «Сыктывдинский» </w:t>
      </w:r>
    </w:p>
    <w:p w:rsidR="001B7D32" w:rsidRDefault="00D22EB6">
      <w:pPr>
        <w:suppressAutoHyphens/>
        <w:spacing w:after="0" w:line="240" w:lineRule="auto"/>
        <w:ind w:firstLine="448"/>
        <w:jc w:val="right"/>
        <w:rPr>
          <w:rFonts w:ascii="Times New Roman" w:hAnsi="Times New Roman"/>
          <w:sz w:val="24"/>
        </w:rPr>
      </w:pPr>
      <w:r>
        <w:rPr>
          <w:rFonts w:ascii="Times New Roman" w:hAnsi="Times New Roman"/>
          <w:sz w:val="24"/>
        </w:rPr>
        <w:t>от 28 февраля 2020 года № 2/339</w:t>
      </w:r>
    </w:p>
    <w:p w:rsidR="001B7D32" w:rsidRDefault="001B7D32">
      <w:pPr>
        <w:suppressAutoHyphens/>
        <w:spacing w:after="160" w:line="259" w:lineRule="auto"/>
        <w:jc w:val="right"/>
        <w:rPr>
          <w:rFonts w:ascii="Times New Roman" w:hAnsi="Times New Roman"/>
          <w:sz w:val="24"/>
          <w:szCs w:val="24"/>
        </w:rPr>
      </w:pPr>
    </w:p>
    <w:p w:rsidR="001B7D32" w:rsidRDefault="00D22EB6">
      <w:pPr>
        <w:suppressAutoHyphens/>
        <w:spacing w:after="160" w:line="259" w:lineRule="auto"/>
        <w:jc w:val="center"/>
        <w:rPr>
          <w:rFonts w:ascii="Times New Roman" w:eastAsia="Times New Roman" w:hAnsi="Times New Roman"/>
          <w:b/>
          <w:bCs/>
          <w:sz w:val="24"/>
          <w:szCs w:val="24"/>
        </w:rPr>
      </w:pPr>
      <w:r>
        <w:rPr>
          <w:rFonts w:ascii="Times New Roman" w:eastAsia="Times New Roman" w:hAnsi="Times New Roman"/>
          <w:b/>
          <w:bCs/>
          <w:sz w:val="24"/>
          <w:szCs w:val="24"/>
        </w:rPr>
        <w:t>Стоимость гарантированного перечня услуг на погребение умерших (погибших), оказываемых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(за исключением случаев,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
    <w:p w:rsidR="001B7D32" w:rsidRDefault="001B7D32">
      <w:pPr>
        <w:suppressAutoHyphens/>
        <w:spacing w:after="160" w:line="259" w:lineRule="auto"/>
        <w:jc w:val="center"/>
        <w:rPr>
          <w:rFonts w:ascii="Times New Roman" w:eastAsia="Times New Roman" w:hAnsi="Times New Roman"/>
          <w:b/>
          <w:sz w:val="24"/>
          <w:szCs w:val="24"/>
        </w:rPr>
      </w:pPr>
    </w:p>
    <w:tbl>
      <w:tblPr>
        <w:tblStyle w:val="380"/>
        <w:tblW w:w="9345" w:type="dxa"/>
        <w:tblLayout w:type="fixed"/>
        <w:tblLook w:val="04A0" w:firstRow="1" w:lastRow="0" w:firstColumn="1" w:lastColumn="0" w:noHBand="0" w:noVBand="1"/>
      </w:tblPr>
      <w:tblGrid>
        <w:gridCol w:w="670"/>
        <w:gridCol w:w="6422"/>
        <w:gridCol w:w="2253"/>
      </w:tblGrid>
      <w:tr w:rsidR="001B7D32">
        <w:tc>
          <w:tcPr>
            <w:tcW w:w="670" w:type="dxa"/>
          </w:tcPr>
          <w:p w:rsidR="001B7D32" w:rsidRDefault="00D22EB6">
            <w:pPr>
              <w:widowControl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w:t>
            </w:r>
          </w:p>
        </w:tc>
        <w:tc>
          <w:tcPr>
            <w:tcW w:w="6422" w:type="dxa"/>
          </w:tcPr>
          <w:p w:rsidR="001B7D32" w:rsidRDefault="00D22EB6">
            <w:pPr>
              <w:widowControl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Наименования услуг</w:t>
            </w:r>
          </w:p>
        </w:tc>
        <w:tc>
          <w:tcPr>
            <w:tcW w:w="2253" w:type="dxa"/>
          </w:tcPr>
          <w:p w:rsidR="001B7D32" w:rsidRDefault="00D22EB6">
            <w:pPr>
              <w:widowControl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Стоимость, руб</w:t>
            </w:r>
          </w:p>
        </w:tc>
      </w:tr>
      <w:tr w:rsidR="001B7D32">
        <w:tc>
          <w:tcPr>
            <w:tcW w:w="670"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6422" w:type="dxa"/>
          </w:tcPr>
          <w:p w:rsidR="001B7D32" w:rsidRDefault="00D22EB6">
            <w:pPr>
              <w:widowControl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Оформление документов, необходимых для погребения</w:t>
            </w:r>
          </w:p>
        </w:tc>
        <w:tc>
          <w:tcPr>
            <w:tcW w:w="2253"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0,00</w:t>
            </w:r>
          </w:p>
        </w:tc>
      </w:tr>
      <w:tr w:rsidR="001B7D32">
        <w:trPr>
          <w:trHeight w:val="673"/>
        </w:trPr>
        <w:tc>
          <w:tcPr>
            <w:tcW w:w="670" w:type="dxa"/>
          </w:tcPr>
          <w:p w:rsidR="001B7D32" w:rsidRDefault="001B7D32">
            <w:pPr>
              <w:widowControl w:val="0"/>
              <w:spacing w:after="0" w:line="240" w:lineRule="auto"/>
              <w:jc w:val="center"/>
              <w:rPr>
                <w:rFonts w:ascii="Times New Roman" w:eastAsia="Times New Roman" w:hAnsi="Times New Roman"/>
                <w:bCs/>
                <w:sz w:val="24"/>
                <w:szCs w:val="24"/>
              </w:rPr>
            </w:pPr>
          </w:p>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6422" w:type="dxa"/>
          </w:tcPr>
          <w:p w:rsidR="001B7D32" w:rsidRDefault="00D22EB6">
            <w:pPr>
              <w:widowControl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Предоставление и доставка гроба и других предметов, необходимых для погребения</w:t>
            </w:r>
          </w:p>
        </w:tc>
        <w:tc>
          <w:tcPr>
            <w:tcW w:w="2253" w:type="dxa"/>
          </w:tcPr>
          <w:p w:rsidR="001B7D32" w:rsidRDefault="001B7D32">
            <w:pPr>
              <w:widowControl w:val="0"/>
              <w:spacing w:after="0" w:line="240" w:lineRule="auto"/>
              <w:jc w:val="center"/>
              <w:rPr>
                <w:rFonts w:ascii="Times New Roman" w:eastAsia="Times New Roman" w:hAnsi="Times New Roman"/>
                <w:bCs/>
                <w:sz w:val="24"/>
                <w:szCs w:val="24"/>
              </w:rPr>
            </w:pPr>
          </w:p>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6058,99</w:t>
            </w:r>
          </w:p>
        </w:tc>
      </w:tr>
      <w:tr w:rsidR="001B7D32">
        <w:tc>
          <w:tcPr>
            <w:tcW w:w="670"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6422" w:type="dxa"/>
          </w:tcPr>
          <w:p w:rsidR="001B7D32" w:rsidRDefault="00D22EB6">
            <w:pPr>
              <w:widowControl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Перевозка тела (останков) умершего на кладбище</w:t>
            </w:r>
          </w:p>
        </w:tc>
        <w:tc>
          <w:tcPr>
            <w:tcW w:w="2253"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1 723,73</w:t>
            </w:r>
          </w:p>
        </w:tc>
      </w:tr>
      <w:tr w:rsidR="001B7D32">
        <w:tc>
          <w:tcPr>
            <w:tcW w:w="670"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6422" w:type="dxa"/>
          </w:tcPr>
          <w:p w:rsidR="001B7D32" w:rsidRDefault="00D22EB6">
            <w:pPr>
              <w:widowControl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Погребение</w:t>
            </w:r>
          </w:p>
        </w:tc>
        <w:tc>
          <w:tcPr>
            <w:tcW w:w="2253"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2 261,52</w:t>
            </w:r>
          </w:p>
        </w:tc>
      </w:tr>
      <w:tr w:rsidR="001B7D32">
        <w:tc>
          <w:tcPr>
            <w:tcW w:w="670" w:type="dxa"/>
          </w:tcPr>
          <w:p w:rsidR="001B7D32" w:rsidRDefault="001B7D32">
            <w:pPr>
              <w:widowControl w:val="0"/>
              <w:spacing w:after="0" w:line="240" w:lineRule="auto"/>
              <w:rPr>
                <w:rFonts w:ascii="Times New Roman" w:eastAsia="Times New Roman" w:hAnsi="Times New Roman"/>
                <w:bCs/>
                <w:sz w:val="24"/>
                <w:szCs w:val="24"/>
              </w:rPr>
            </w:pPr>
          </w:p>
        </w:tc>
        <w:tc>
          <w:tcPr>
            <w:tcW w:w="6422" w:type="dxa"/>
          </w:tcPr>
          <w:p w:rsidR="001B7D32" w:rsidRDefault="00D22EB6">
            <w:pPr>
              <w:widowControl w:val="0"/>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Итого:</w:t>
            </w:r>
          </w:p>
        </w:tc>
        <w:tc>
          <w:tcPr>
            <w:tcW w:w="2253" w:type="dxa"/>
          </w:tcPr>
          <w:p w:rsidR="001B7D32" w:rsidRDefault="00D22EB6">
            <w:pPr>
              <w:widowControl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10044,24</w:t>
            </w:r>
          </w:p>
        </w:tc>
      </w:tr>
    </w:tbl>
    <w:p w:rsidR="001B7D32" w:rsidRDefault="001B7D32">
      <w:pPr>
        <w:suppressAutoHyphens/>
        <w:spacing w:after="160" w:line="259" w:lineRule="auto"/>
        <w:jc w:val="both"/>
        <w:rPr>
          <w:rFonts w:ascii="Times New Roman" w:eastAsia="Times New Roman" w:hAnsi="Times New Roman"/>
          <w:bCs/>
          <w:sz w:val="24"/>
          <w:szCs w:val="24"/>
        </w:rPr>
      </w:pPr>
    </w:p>
    <w:p w:rsidR="001B7D32" w:rsidRDefault="00D22EB6">
      <w:pPr>
        <w:suppressAutoHyphens/>
        <w:spacing w:after="160" w:line="259"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w:t>
      </w:r>
    </w:p>
    <w:p w:rsidR="001B7D32" w:rsidRDefault="001B7D32">
      <w:pPr>
        <w:suppressAutoHyphens/>
        <w:spacing w:after="160" w:line="259" w:lineRule="auto"/>
        <w:jc w:val="both"/>
        <w:rPr>
          <w:rFonts w:ascii="Times New Roman" w:eastAsia="Times New Roman" w:hAnsi="Times New Roman"/>
          <w:bCs/>
          <w:sz w:val="24"/>
          <w:szCs w:val="24"/>
        </w:rPr>
      </w:pPr>
    </w:p>
    <w:p w:rsidR="001B7D32" w:rsidRDefault="001B7D32">
      <w:pPr>
        <w:suppressAutoHyphens/>
        <w:spacing w:after="160" w:line="259" w:lineRule="auto"/>
        <w:jc w:val="both"/>
        <w:rPr>
          <w:rFonts w:ascii="Times New Roman" w:eastAsia="Times New Roman" w:hAnsi="Times New Roman"/>
          <w:bCs/>
          <w:sz w:val="24"/>
          <w:szCs w:val="24"/>
        </w:rPr>
      </w:pPr>
    </w:p>
    <w:p w:rsidR="001B7D32" w:rsidRDefault="001B7D32">
      <w:pPr>
        <w:suppressAutoHyphens/>
        <w:spacing w:after="160" w:line="259" w:lineRule="auto"/>
        <w:jc w:val="both"/>
        <w:rPr>
          <w:rFonts w:ascii="Times New Roman" w:eastAsia="Times New Roman" w:hAnsi="Times New Roman"/>
          <w:bCs/>
          <w:sz w:val="24"/>
          <w:szCs w:val="24"/>
        </w:rPr>
      </w:pPr>
    </w:p>
    <w:p w:rsidR="001B7D32" w:rsidRDefault="001B7D32">
      <w:pPr>
        <w:suppressAutoHyphens/>
        <w:spacing w:after="160" w:line="259" w:lineRule="auto"/>
        <w:jc w:val="both"/>
        <w:rPr>
          <w:rFonts w:ascii="Times New Roman" w:eastAsia="Times New Roman" w:hAnsi="Times New Roman"/>
          <w:bCs/>
          <w:sz w:val="24"/>
          <w:szCs w:val="24"/>
        </w:rPr>
      </w:pPr>
    </w:p>
    <w:p w:rsidR="001B7D32" w:rsidRDefault="001B7D32">
      <w:pPr>
        <w:suppressAutoHyphens/>
        <w:spacing w:after="160" w:line="259" w:lineRule="auto"/>
        <w:jc w:val="both"/>
        <w:rPr>
          <w:rFonts w:ascii="Times New Roman" w:eastAsia="Times New Roman" w:hAnsi="Times New Roman"/>
          <w:bCs/>
          <w:sz w:val="24"/>
          <w:szCs w:val="24"/>
        </w:rPr>
      </w:pPr>
    </w:p>
    <w:p w:rsidR="001B7D32" w:rsidRDefault="001B7D32">
      <w:pPr>
        <w:suppressAutoHyphens/>
        <w:spacing w:after="160" w:line="259" w:lineRule="auto"/>
        <w:jc w:val="both"/>
        <w:rPr>
          <w:rFonts w:ascii="Times New Roman" w:eastAsia="Times New Roman" w:hAnsi="Times New Roman"/>
          <w:bCs/>
          <w:sz w:val="24"/>
          <w:szCs w:val="24"/>
        </w:rPr>
      </w:pPr>
    </w:p>
    <w:p w:rsidR="001B7D32" w:rsidRDefault="001B7D32">
      <w:pPr>
        <w:suppressAutoHyphens/>
        <w:spacing w:after="160" w:line="259" w:lineRule="auto"/>
        <w:jc w:val="both"/>
        <w:rPr>
          <w:rFonts w:ascii="Times New Roman" w:eastAsia="Times New Roman" w:hAnsi="Times New Roman"/>
          <w:bCs/>
          <w:sz w:val="24"/>
          <w:szCs w:val="24"/>
        </w:rPr>
      </w:pPr>
    </w:p>
    <w:p w:rsidR="001B7D32" w:rsidRDefault="001B7D32">
      <w:pPr>
        <w:suppressAutoHyphens/>
        <w:spacing w:after="160" w:line="259" w:lineRule="auto"/>
        <w:jc w:val="both"/>
        <w:rPr>
          <w:rFonts w:ascii="Times New Roman" w:eastAsia="Times New Roman" w:hAnsi="Times New Roman"/>
          <w:bCs/>
          <w:sz w:val="24"/>
          <w:szCs w:val="24"/>
        </w:rPr>
      </w:pPr>
    </w:p>
    <w:p w:rsidR="001B7D32" w:rsidRDefault="001B7D32">
      <w:pPr>
        <w:suppressAutoHyphens/>
        <w:spacing w:after="160" w:line="259" w:lineRule="auto"/>
        <w:jc w:val="both"/>
        <w:rPr>
          <w:rFonts w:ascii="Times New Roman" w:eastAsia="Times New Roman" w:hAnsi="Times New Roman"/>
          <w:bCs/>
          <w:sz w:val="24"/>
          <w:szCs w:val="24"/>
        </w:rPr>
      </w:pPr>
    </w:p>
    <w:p w:rsidR="001B7D32" w:rsidRDefault="001B7D32">
      <w:pPr>
        <w:suppressAutoHyphens/>
        <w:spacing w:after="160" w:line="259" w:lineRule="auto"/>
        <w:jc w:val="both"/>
        <w:rPr>
          <w:rFonts w:ascii="Times New Roman" w:eastAsia="Times New Roman" w:hAnsi="Times New Roman"/>
          <w:bCs/>
          <w:sz w:val="24"/>
          <w:szCs w:val="24"/>
        </w:rPr>
      </w:pPr>
    </w:p>
    <w:p w:rsidR="001B7D32" w:rsidRDefault="001B7D32">
      <w:pPr>
        <w:suppressAutoHyphens/>
        <w:spacing w:after="160" w:line="259" w:lineRule="auto"/>
        <w:jc w:val="both"/>
        <w:rPr>
          <w:rFonts w:ascii="Times New Roman" w:eastAsia="Times New Roman" w:hAnsi="Times New Roman"/>
          <w:bCs/>
          <w:sz w:val="24"/>
          <w:szCs w:val="24"/>
        </w:rPr>
      </w:pPr>
    </w:p>
    <w:p w:rsidR="001B7D32" w:rsidRDefault="001B7D32">
      <w:pPr>
        <w:suppressAutoHyphens/>
        <w:spacing w:after="160" w:line="259" w:lineRule="auto"/>
        <w:jc w:val="both"/>
        <w:rPr>
          <w:rFonts w:ascii="Times New Roman" w:eastAsia="Times New Roman" w:hAnsi="Times New Roman"/>
          <w:bCs/>
          <w:sz w:val="24"/>
          <w:szCs w:val="24"/>
        </w:rPr>
      </w:pPr>
    </w:p>
    <w:p w:rsidR="001B7D32" w:rsidRDefault="001B7D32">
      <w:pPr>
        <w:suppressAutoHyphens/>
        <w:spacing w:after="160" w:line="259" w:lineRule="auto"/>
        <w:jc w:val="both"/>
        <w:rPr>
          <w:rFonts w:ascii="Times New Roman" w:eastAsia="Times New Roman" w:hAnsi="Times New Roman"/>
          <w:bCs/>
          <w:sz w:val="24"/>
          <w:szCs w:val="24"/>
        </w:rPr>
      </w:pPr>
    </w:p>
    <w:p w:rsidR="001B7D32" w:rsidRDefault="001B7D32">
      <w:pPr>
        <w:suppressAutoHyphens/>
        <w:spacing w:after="160" w:line="259" w:lineRule="auto"/>
        <w:jc w:val="both"/>
        <w:rPr>
          <w:rFonts w:ascii="Times New Roman" w:eastAsia="Times New Roman" w:hAnsi="Times New Roman"/>
          <w:bCs/>
          <w:sz w:val="24"/>
          <w:szCs w:val="24"/>
        </w:rPr>
      </w:pPr>
    </w:p>
    <w:p w:rsidR="001B7D32" w:rsidRDefault="00D22EB6">
      <w:pPr>
        <w:suppressAutoHyphens/>
        <w:spacing w:after="0" w:line="240" w:lineRule="auto"/>
        <w:ind w:firstLine="448"/>
        <w:jc w:val="right"/>
        <w:rPr>
          <w:rFonts w:ascii="Times New Roman" w:hAnsi="Times New Roman"/>
          <w:sz w:val="24"/>
        </w:rPr>
      </w:pPr>
      <w:r>
        <w:rPr>
          <w:rFonts w:ascii="Times New Roman" w:hAnsi="Times New Roman"/>
          <w:sz w:val="24"/>
        </w:rPr>
        <w:t xml:space="preserve">Приложение 2 </w:t>
      </w:r>
    </w:p>
    <w:p w:rsidR="001B7D32" w:rsidRDefault="00D22EB6">
      <w:pPr>
        <w:suppressAutoHyphens/>
        <w:spacing w:after="0" w:line="240" w:lineRule="auto"/>
        <w:ind w:firstLine="448"/>
        <w:jc w:val="right"/>
        <w:rPr>
          <w:rFonts w:ascii="Times New Roman" w:hAnsi="Times New Roman"/>
          <w:sz w:val="24"/>
        </w:rPr>
      </w:pPr>
      <w:r>
        <w:rPr>
          <w:rFonts w:ascii="Times New Roman" w:hAnsi="Times New Roman"/>
          <w:sz w:val="24"/>
        </w:rPr>
        <w:t>к постановлению администрации</w:t>
      </w:r>
    </w:p>
    <w:p w:rsidR="001B7D32" w:rsidRDefault="00D22EB6">
      <w:pPr>
        <w:suppressAutoHyphens/>
        <w:spacing w:after="0" w:line="240" w:lineRule="auto"/>
        <w:ind w:firstLine="448"/>
        <w:jc w:val="right"/>
        <w:rPr>
          <w:rFonts w:ascii="Times New Roman" w:hAnsi="Times New Roman"/>
          <w:sz w:val="24"/>
        </w:rPr>
      </w:pPr>
      <w:r>
        <w:rPr>
          <w:rFonts w:ascii="Times New Roman" w:hAnsi="Times New Roman"/>
          <w:sz w:val="24"/>
        </w:rPr>
        <w:t>муниципального района «Сыктывдинский»</w:t>
      </w:r>
    </w:p>
    <w:p w:rsidR="001B7D32" w:rsidRDefault="00D22EB6">
      <w:pPr>
        <w:suppressAutoHyphens/>
        <w:spacing w:after="0" w:line="240" w:lineRule="auto"/>
        <w:ind w:firstLine="448"/>
        <w:jc w:val="right"/>
        <w:rPr>
          <w:rFonts w:ascii="Times New Roman" w:hAnsi="Times New Roman"/>
          <w:bCs/>
          <w:sz w:val="24"/>
        </w:rPr>
      </w:pPr>
      <w:r>
        <w:rPr>
          <w:rFonts w:ascii="Times New Roman" w:hAnsi="Times New Roman"/>
          <w:sz w:val="24"/>
        </w:rPr>
        <w:t xml:space="preserve">от 1 февраля 2024 </w:t>
      </w:r>
      <w:r>
        <w:rPr>
          <w:rFonts w:ascii="Times New Roman" w:hAnsi="Times New Roman"/>
          <w:bCs/>
          <w:sz w:val="24"/>
        </w:rPr>
        <w:t>года № 2/110</w:t>
      </w:r>
    </w:p>
    <w:p w:rsidR="001B7D32" w:rsidRDefault="001B7D32">
      <w:pPr>
        <w:suppressAutoHyphens/>
        <w:spacing w:after="0" w:line="240" w:lineRule="auto"/>
        <w:ind w:firstLine="448"/>
        <w:jc w:val="right"/>
        <w:rPr>
          <w:rFonts w:ascii="Times New Roman" w:hAnsi="Times New Roman"/>
          <w:bCs/>
          <w:sz w:val="24"/>
        </w:rPr>
      </w:pPr>
    </w:p>
    <w:p w:rsidR="001B7D32" w:rsidRDefault="00D22EB6">
      <w:pPr>
        <w:suppressAutoHyphens/>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«Приложение № 2 к Постановлению</w:t>
      </w:r>
    </w:p>
    <w:p w:rsidR="001B7D32" w:rsidRDefault="00D22EB6">
      <w:pPr>
        <w:suppressAutoHyphens/>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администрации МО МР «Сыктывдинский»</w:t>
      </w:r>
    </w:p>
    <w:p w:rsidR="001B7D32" w:rsidRDefault="00D22EB6">
      <w:pPr>
        <w:suppressAutoHyphens/>
        <w:spacing w:after="160" w:line="259" w:lineRule="auto"/>
        <w:jc w:val="right"/>
        <w:rPr>
          <w:rFonts w:ascii="Times New Roman" w:eastAsia="Times New Roman" w:hAnsi="Times New Roman"/>
          <w:bCs/>
          <w:sz w:val="24"/>
          <w:szCs w:val="24"/>
        </w:rPr>
      </w:pPr>
      <w:r>
        <w:rPr>
          <w:rFonts w:ascii="Times New Roman" w:eastAsia="Times New Roman" w:hAnsi="Times New Roman"/>
          <w:bCs/>
          <w:sz w:val="24"/>
          <w:szCs w:val="24"/>
        </w:rPr>
        <w:t>от 28 февраля 2020 года № 2/339</w:t>
      </w:r>
    </w:p>
    <w:p w:rsidR="001B7D32" w:rsidRDefault="001B7D32">
      <w:pPr>
        <w:suppressAutoHyphens/>
        <w:spacing w:after="0" w:line="259" w:lineRule="auto"/>
        <w:jc w:val="right"/>
        <w:rPr>
          <w:rFonts w:ascii="Times New Roman" w:eastAsia="Times New Roman" w:hAnsi="Times New Roman"/>
          <w:bCs/>
          <w:sz w:val="24"/>
          <w:szCs w:val="24"/>
        </w:rPr>
      </w:pPr>
    </w:p>
    <w:p w:rsidR="001B7D32" w:rsidRDefault="00D22EB6">
      <w:pPr>
        <w:suppressAutoHyphens/>
        <w:spacing w:after="160" w:line="259" w:lineRule="auto"/>
        <w:jc w:val="center"/>
        <w:rPr>
          <w:rFonts w:ascii="Times New Roman" w:eastAsia="Times New Roman" w:hAnsi="Times New Roman"/>
          <w:b/>
          <w:bCs/>
          <w:sz w:val="24"/>
          <w:szCs w:val="24"/>
        </w:rPr>
      </w:pPr>
      <w:r>
        <w:rPr>
          <w:rFonts w:ascii="Times New Roman" w:eastAsia="Times New Roman" w:hAnsi="Times New Roman"/>
          <w:b/>
          <w:bCs/>
          <w:sz w:val="24"/>
          <w:szCs w:val="24"/>
        </w:rPr>
        <w:t>Стоимость услуг, предоставляемых в соответствии со статьей 12 Федерального закона от 12.01.1996 № 8-ФЗ « О погребении и похоронном деле», на погребение умерших (погибших), не имеющих супруга, близких родственников, иных родственников либо законного представителя умершего (за исключением случаев,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
    <w:p w:rsidR="001B7D32" w:rsidRDefault="001B7D32">
      <w:pPr>
        <w:suppressAutoHyphens/>
        <w:spacing w:after="160" w:line="259" w:lineRule="auto"/>
        <w:jc w:val="center"/>
        <w:rPr>
          <w:rFonts w:ascii="Times New Roman" w:eastAsia="Times New Roman" w:hAnsi="Times New Roman"/>
          <w:b/>
          <w:bCs/>
          <w:sz w:val="24"/>
          <w:szCs w:val="24"/>
        </w:rPr>
      </w:pPr>
    </w:p>
    <w:tbl>
      <w:tblPr>
        <w:tblStyle w:val="380"/>
        <w:tblW w:w="9345" w:type="dxa"/>
        <w:tblLayout w:type="fixed"/>
        <w:tblLook w:val="04A0" w:firstRow="1" w:lastRow="0" w:firstColumn="1" w:lastColumn="0" w:noHBand="0" w:noVBand="1"/>
      </w:tblPr>
      <w:tblGrid>
        <w:gridCol w:w="667"/>
        <w:gridCol w:w="6338"/>
        <w:gridCol w:w="2340"/>
      </w:tblGrid>
      <w:tr w:rsidR="001B7D32">
        <w:tc>
          <w:tcPr>
            <w:tcW w:w="667" w:type="dxa"/>
          </w:tcPr>
          <w:p w:rsidR="001B7D32" w:rsidRDefault="00D22EB6">
            <w:pPr>
              <w:widowControl w:val="0"/>
              <w:spacing w:after="160" w:line="259" w:lineRule="auto"/>
              <w:jc w:val="center"/>
              <w:rPr>
                <w:rFonts w:ascii="Times New Roman" w:eastAsia="Times New Roman" w:hAnsi="Times New Roman"/>
                <w:b/>
                <w:bCs/>
                <w:sz w:val="24"/>
                <w:szCs w:val="24"/>
              </w:rPr>
            </w:pPr>
            <w:r>
              <w:rPr>
                <w:rFonts w:ascii="Times New Roman" w:eastAsia="Times New Roman" w:hAnsi="Times New Roman"/>
                <w:b/>
                <w:bCs/>
                <w:sz w:val="24"/>
                <w:szCs w:val="24"/>
              </w:rPr>
              <w:t>№</w:t>
            </w:r>
          </w:p>
        </w:tc>
        <w:tc>
          <w:tcPr>
            <w:tcW w:w="6338" w:type="dxa"/>
          </w:tcPr>
          <w:p w:rsidR="001B7D32" w:rsidRDefault="00D22EB6">
            <w:pPr>
              <w:widowControl w:val="0"/>
              <w:spacing w:after="160" w:line="259" w:lineRule="auto"/>
              <w:jc w:val="center"/>
              <w:rPr>
                <w:rFonts w:ascii="Times New Roman" w:eastAsia="Times New Roman" w:hAnsi="Times New Roman"/>
                <w:b/>
                <w:bCs/>
                <w:sz w:val="24"/>
                <w:szCs w:val="24"/>
              </w:rPr>
            </w:pPr>
            <w:r>
              <w:rPr>
                <w:rFonts w:ascii="Times New Roman" w:eastAsia="Times New Roman" w:hAnsi="Times New Roman"/>
                <w:b/>
                <w:bCs/>
                <w:sz w:val="24"/>
                <w:szCs w:val="24"/>
              </w:rPr>
              <w:t>Наименования услуг</w:t>
            </w:r>
          </w:p>
        </w:tc>
        <w:tc>
          <w:tcPr>
            <w:tcW w:w="2340" w:type="dxa"/>
          </w:tcPr>
          <w:p w:rsidR="001B7D32" w:rsidRDefault="00D22EB6">
            <w:pPr>
              <w:widowControl w:val="0"/>
              <w:spacing w:after="160" w:line="259" w:lineRule="auto"/>
              <w:jc w:val="center"/>
              <w:rPr>
                <w:rFonts w:ascii="Times New Roman" w:eastAsia="Times New Roman" w:hAnsi="Times New Roman"/>
                <w:b/>
                <w:bCs/>
                <w:sz w:val="24"/>
                <w:szCs w:val="24"/>
              </w:rPr>
            </w:pPr>
            <w:r>
              <w:rPr>
                <w:rFonts w:ascii="Times New Roman" w:eastAsia="Times New Roman" w:hAnsi="Times New Roman"/>
                <w:b/>
                <w:bCs/>
                <w:sz w:val="24"/>
                <w:szCs w:val="24"/>
              </w:rPr>
              <w:t>Стоимость, руб</w:t>
            </w:r>
          </w:p>
        </w:tc>
      </w:tr>
      <w:tr w:rsidR="001B7D32">
        <w:tc>
          <w:tcPr>
            <w:tcW w:w="667" w:type="dxa"/>
          </w:tcPr>
          <w:p w:rsidR="001B7D32" w:rsidRDefault="00D22EB6">
            <w:pPr>
              <w:widowControl w:val="0"/>
              <w:spacing w:after="0" w:line="259"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6338" w:type="dxa"/>
          </w:tcPr>
          <w:p w:rsidR="001B7D32" w:rsidRDefault="00D22EB6">
            <w:pPr>
              <w:widowControl w:val="0"/>
              <w:spacing w:after="0" w:line="259" w:lineRule="auto"/>
              <w:rPr>
                <w:rFonts w:ascii="Times New Roman" w:eastAsia="Times New Roman" w:hAnsi="Times New Roman"/>
                <w:bCs/>
                <w:sz w:val="24"/>
                <w:szCs w:val="24"/>
              </w:rPr>
            </w:pPr>
            <w:r>
              <w:rPr>
                <w:rFonts w:ascii="Times New Roman" w:eastAsia="Times New Roman" w:hAnsi="Times New Roman"/>
                <w:bCs/>
                <w:sz w:val="24"/>
                <w:szCs w:val="24"/>
              </w:rPr>
              <w:t>Оформление документов, необходимых для погребения</w:t>
            </w:r>
          </w:p>
        </w:tc>
        <w:tc>
          <w:tcPr>
            <w:tcW w:w="2340" w:type="dxa"/>
          </w:tcPr>
          <w:p w:rsidR="001B7D32" w:rsidRDefault="00D22EB6">
            <w:pPr>
              <w:widowControl w:val="0"/>
              <w:spacing w:after="0" w:line="259" w:lineRule="auto"/>
              <w:jc w:val="center"/>
              <w:rPr>
                <w:rFonts w:ascii="Times New Roman" w:eastAsia="Times New Roman" w:hAnsi="Times New Roman"/>
                <w:bCs/>
                <w:sz w:val="24"/>
                <w:szCs w:val="24"/>
              </w:rPr>
            </w:pPr>
            <w:r>
              <w:rPr>
                <w:rFonts w:ascii="Times New Roman" w:eastAsia="Times New Roman" w:hAnsi="Times New Roman"/>
                <w:bCs/>
                <w:sz w:val="24"/>
                <w:szCs w:val="24"/>
              </w:rPr>
              <w:t>0,00</w:t>
            </w:r>
          </w:p>
        </w:tc>
      </w:tr>
      <w:tr w:rsidR="001B7D32">
        <w:tc>
          <w:tcPr>
            <w:tcW w:w="667"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6338" w:type="dxa"/>
          </w:tcPr>
          <w:p w:rsidR="001B7D32" w:rsidRDefault="00D22EB6">
            <w:pPr>
              <w:widowControl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Облачение тела</w:t>
            </w:r>
          </w:p>
        </w:tc>
        <w:tc>
          <w:tcPr>
            <w:tcW w:w="2340"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676,48</w:t>
            </w:r>
          </w:p>
        </w:tc>
      </w:tr>
      <w:tr w:rsidR="001B7D32">
        <w:trPr>
          <w:trHeight w:val="753"/>
        </w:trPr>
        <w:tc>
          <w:tcPr>
            <w:tcW w:w="667" w:type="dxa"/>
          </w:tcPr>
          <w:p w:rsidR="001B7D32" w:rsidRDefault="001B7D32">
            <w:pPr>
              <w:widowControl w:val="0"/>
              <w:spacing w:after="0" w:line="259" w:lineRule="auto"/>
              <w:jc w:val="center"/>
              <w:rPr>
                <w:rFonts w:ascii="Times New Roman" w:eastAsia="Times New Roman" w:hAnsi="Times New Roman"/>
                <w:bCs/>
                <w:sz w:val="24"/>
                <w:szCs w:val="24"/>
              </w:rPr>
            </w:pPr>
          </w:p>
          <w:p w:rsidR="001B7D32" w:rsidRDefault="00D22EB6">
            <w:pPr>
              <w:widowControl w:val="0"/>
              <w:spacing w:after="0" w:line="259" w:lineRule="auto"/>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6338" w:type="dxa"/>
          </w:tcPr>
          <w:p w:rsidR="001B7D32" w:rsidRDefault="00D22EB6">
            <w:pPr>
              <w:widowControl w:val="0"/>
              <w:spacing w:after="0" w:line="259" w:lineRule="auto"/>
              <w:rPr>
                <w:rFonts w:ascii="Times New Roman" w:eastAsia="Times New Roman" w:hAnsi="Times New Roman"/>
                <w:bCs/>
                <w:sz w:val="24"/>
                <w:szCs w:val="24"/>
              </w:rPr>
            </w:pPr>
            <w:r>
              <w:rPr>
                <w:rFonts w:ascii="Times New Roman" w:eastAsia="Times New Roman" w:hAnsi="Times New Roman"/>
                <w:bCs/>
                <w:sz w:val="24"/>
                <w:szCs w:val="24"/>
              </w:rPr>
              <w:t>Предоставление и доставка гроба и других предметов, необходимых для погребения</w:t>
            </w:r>
          </w:p>
        </w:tc>
        <w:tc>
          <w:tcPr>
            <w:tcW w:w="2340" w:type="dxa"/>
          </w:tcPr>
          <w:p w:rsidR="001B7D32" w:rsidRDefault="001B7D32">
            <w:pPr>
              <w:widowControl w:val="0"/>
              <w:spacing w:after="0" w:line="240" w:lineRule="auto"/>
              <w:jc w:val="center"/>
              <w:rPr>
                <w:rFonts w:ascii="Times New Roman" w:eastAsia="Times New Roman" w:hAnsi="Times New Roman"/>
                <w:bCs/>
                <w:sz w:val="24"/>
                <w:szCs w:val="24"/>
              </w:rPr>
            </w:pPr>
          </w:p>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5961,07</w:t>
            </w:r>
          </w:p>
          <w:p w:rsidR="001B7D32" w:rsidRDefault="001B7D32">
            <w:pPr>
              <w:widowControl w:val="0"/>
              <w:spacing w:after="0" w:line="259" w:lineRule="auto"/>
              <w:jc w:val="center"/>
              <w:rPr>
                <w:rFonts w:ascii="Times New Roman" w:eastAsia="Times New Roman" w:hAnsi="Times New Roman"/>
                <w:bCs/>
                <w:sz w:val="24"/>
                <w:szCs w:val="24"/>
              </w:rPr>
            </w:pPr>
          </w:p>
        </w:tc>
      </w:tr>
      <w:tr w:rsidR="001B7D32">
        <w:tc>
          <w:tcPr>
            <w:tcW w:w="667" w:type="dxa"/>
          </w:tcPr>
          <w:p w:rsidR="001B7D32" w:rsidRDefault="00D22EB6">
            <w:pPr>
              <w:widowControl w:val="0"/>
              <w:spacing w:after="0" w:line="259"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6338" w:type="dxa"/>
          </w:tcPr>
          <w:p w:rsidR="001B7D32" w:rsidRDefault="00D22EB6">
            <w:pPr>
              <w:widowControl w:val="0"/>
              <w:spacing w:after="0" w:line="259" w:lineRule="auto"/>
              <w:rPr>
                <w:rFonts w:ascii="Times New Roman" w:eastAsia="Times New Roman" w:hAnsi="Times New Roman"/>
                <w:bCs/>
                <w:sz w:val="24"/>
                <w:szCs w:val="24"/>
              </w:rPr>
            </w:pPr>
            <w:r>
              <w:rPr>
                <w:rFonts w:ascii="Times New Roman" w:eastAsia="Times New Roman" w:hAnsi="Times New Roman"/>
                <w:bCs/>
                <w:sz w:val="24"/>
                <w:szCs w:val="24"/>
              </w:rPr>
              <w:t>Перевозка тела (останков) умершего на кладбище</w:t>
            </w:r>
          </w:p>
        </w:tc>
        <w:tc>
          <w:tcPr>
            <w:tcW w:w="2340"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1347,94</w:t>
            </w:r>
          </w:p>
        </w:tc>
      </w:tr>
      <w:tr w:rsidR="001B7D32">
        <w:tc>
          <w:tcPr>
            <w:tcW w:w="667" w:type="dxa"/>
          </w:tcPr>
          <w:p w:rsidR="001B7D32" w:rsidRDefault="00D22EB6">
            <w:pPr>
              <w:widowControl w:val="0"/>
              <w:spacing w:after="0" w:line="259" w:lineRule="auto"/>
              <w:jc w:val="center"/>
              <w:rPr>
                <w:rFonts w:ascii="Times New Roman" w:eastAsia="Times New Roman" w:hAnsi="Times New Roman"/>
                <w:bCs/>
                <w:sz w:val="24"/>
                <w:szCs w:val="24"/>
              </w:rPr>
            </w:pPr>
            <w:r>
              <w:rPr>
                <w:rFonts w:ascii="Times New Roman" w:eastAsia="Times New Roman" w:hAnsi="Times New Roman"/>
                <w:bCs/>
                <w:sz w:val="24"/>
                <w:szCs w:val="24"/>
              </w:rPr>
              <w:t>5.</w:t>
            </w:r>
          </w:p>
        </w:tc>
        <w:tc>
          <w:tcPr>
            <w:tcW w:w="6338" w:type="dxa"/>
          </w:tcPr>
          <w:p w:rsidR="001B7D32" w:rsidRDefault="00D22EB6">
            <w:pPr>
              <w:widowControl w:val="0"/>
              <w:spacing w:after="0" w:line="259" w:lineRule="auto"/>
              <w:rPr>
                <w:rFonts w:ascii="Times New Roman" w:eastAsia="Times New Roman" w:hAnsi="Times New Roman"/>
                <w:bCs/>
                <w:sz w:val="24"/>
                <w:szCs w:val="24"/>
              </w:rPr>
            </w:pPr>
            <w:r>
              <w:rPr>
                <w:rFonts w:ascii="Times New Roman" w:eastAsia="Times New Roman" w:hAnsi="Times New Roman"/>
                <w:bCs/>
                <w:sz w:val="24"/>
                <w:szCs w:val="24"/>
              </w:rPr>
              <w:t>Погребение</w:t>
            </w:r>
          </w:p>
        </w:tc>
        <w:tc>
          <w:tcPr>
            <w:tcW w:w="2340"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2058,75</w:t>
            </w:r>
          </w:p>
        </w:tc>
      </w:tr>
      <w:tr w:rsidR="001B7D32">
        <w:trPr>
          <w:trHeight w:val="244"/>
        </w:trPr>
        <w:tc>
          <w:tcPr>
            <w:tcW w:w="667" w:type="dxa"/>
          </w:tcPr>
          <w:p w:rsidR="001B7D32" w:rsidRDefault="001B7D32">
            <w:pPr>
              <w:widowControl w:val="0"/>
              <w:spacing w:after="160" w:line="259" w:lineRule="auto"/>
              <w:jc w:val="center"/>
              <w:rPr>
                <w:rFonts w:ascii="Times New Roman" w:eastAsia="Times New Roman" w:hAnsi="Times New Roman"/>
                <w:b/>
                <w:bCs/>
                <w:sz w:val="24"/>
                <w:szCs w:val="24"/>
              </w:rPr>
            </w:pPr>
          </w:p>
        </w:tc>
        <w:tc>
          <w:tcPr>
            <w:tcW w:w="6338" w:type="dxa"/>
          </w:tcPr>
          <w:p w:rsidR="001B7D32" w:rsidRDefault="00D22EB6">
            <w:pPr>
              <w:widowControl w:val="0"/>
              <w:spacing w:after="0" w:line="259" w:lineRule="auto"/>
              <w:jc w:val="center"/>
              <w:rPr>
                <w:rFonts w:ascii="Times New Roman" w:eastAsia="Times New Roman" w:hAnsi="Times New Roman"/>
                <w:b/>
                <w:bCs/>
                <w:sz w:val="24"/>
                <w:szCs w:val="24"/>
              </w:rPr>
            </w:pPr>
            <w:r>
              <w:rPr>
                <w:rFonts w:ascii="Times New Roman" w:eastAsia="Times New Roman" w:hAnsi="Times New Roman"/>
                <w:b/>
                <w:bCs/>
                <w:sz w:val="24"/>
                <w:szCs w:val="24"/>
              </w:rPr>
              <w:t>Итого:</w:t>
            </w:r>
          </w:p>
        </w:tc>
        <w:tc>
          <w:tcPr>
            <w:tcW w:w="2340" w:type="dxa"/>
          </w:tcPr>
          <w:p w:rsidR="001B7D32" w:rsidRDefault="00D22EB6">
            <w:pPr>
              <w:widowControl w:val="0"/>
              <w:spacing w:after="0" w:line="259" w:lineRule="auto"/>
              <w:jc w:val="center"/>
              <w:rPr>
                <w:rFonts w:ascii="Times New Roman" w:eastAsia="Times New Roman" w:hAnsi="Times New Roman"/>
                <w:b/>
                <w:bCs/>
                <w:sz w:val="24"/>
                <w:szCs w:val="24"/>
              </w:rPr>
            </w:pPr>
            <w:r>
              <w:rPr>
                <w:rFonts w:ascii="Times New Roman" w:eastAsia="Times New Roman" w:hAnsi="Times New Roman"/>
                <w:b/>
                <w:bCs/>
                <w:sz w:val="24"/>
                <w:szCs w:val="24"/>
              </w:rPr>
              <w:t>10044,24</w:t>
            </w:r>
          </w:p>
        </w:tc>
      </w:tr>
    </w:tbl>
    <w:p w:rsidR="001B7D32" w:rsidRDefault="001B7D32">
      <w:pPr>
        <w:suppressAutoHyphens/>
        <w:spacing w:after="160" w:line="259" w:lineRule="auto"/>
        <w:jc w:val="center"/>
        <w:rPr>
          <w:rFonts w:ascii="Times New Roman" w:eastAsia="Times New Roman" w:hAnsi="Times New Roman"/>
          <w:b/>
          <w:bCs/>
          <w:sz w:val="24"/>
          <w:szCs w:val="24"/>
        </w:rPr>
      </w:pPr>
    </w:p>
    <w:p w:rsidR="001B7D32" w:rsidRDefault="001B7D32">
      <w:pPr>
        <w:suppressAutoHyphens/>
        <w:spacing w:after="160" w:line="259" w:lineRule="auto"/>
        <w:jc w:val="center"/>
        <w:rPr>
          <w:rFonts w:ascii="Times New Roman" w:eastAsia="Times New Roman" w:hAnsi="Times New Roman"/>
          <w:b/>
          <w:bCs/>
          <w:sz w:val="24"/>
          <w:szCs w:val="24"/>
        </w:rPr>
      </w:pPr>
    </w:p>
    <w:p w:rsidR="001B7D32" w:rsidRDefault="001B7D32">
      <w:pPr>
        <w:suppressAutoHyphens/>
        <w:spacing w:after="160" w:line="259" w:lineRule="auto"/>
        <w:jc w:val="center"/>
        <w:rPr>
          <w:rFonts w:ascii="Times New Roman" w:eastAsia="Times New Roman" w:hAnsi="Times New Roman"/>
          <w:b/>
          <w:bCs/>
          <w:sz w:val="24"/>
          <w:szCs w:val="24"/>
        </w:rPr>
      </w:pPr>
    </w:p>
    <w:p w:rsidR="001B7D32" w:rsidRDefault="001B7D32">
      <w:pPr>
        <w:suppressAutoHyphens/>
        <w:spacing w:after="160" w:line="259" w:lineRule="auto"/>
        <w:jc w:val="center"/>
        <w:rPr>
          <w:rFonts w:ascii="Times New Roman" w:eastAsia="Times New Roman" w:hAnsi="Times New Roman"/>
          <w:b/>
          <w:bCs/>
          <w:sz w:val="24"/>
          <w:szCs w:val="24"/>
        </w:rPr>
      </w:pPr>
    </w:p>
    <w:p w:rsidR="001B7D32" w:rsidRDefault="001B7D32">
      <w:pPr>
        <w:suppressAutoHyphens/>
        <w:spacing w:after="160" w:line="259" w:lineRule="auto"/>
        <w:jc w:val="center"/>
        <w:rPr>
          <w:rFonts w:ascii="Times New Roman" w:eastAsia="Times New Roman" w:hAnsi="Times New Roman"/>
          <w:b/>
          <w:bCs/>
          <w:sz w:val="24"/>
          <w:szCs w:val="24"/>
        </w:rPr>
      </w:pPr>
    </w:p>
    <w:p w:rsidR="001B7D32" w:rsidRDefault="001B7D32">
      <w:pPr>
        <w:suppressAutoHyphens/>
        <w:spacing w:after="160" w:line="259" w:lineRule="auto"/>
        <w:jc w:val="center"/>
        <w:rPr>
          <w:rFonts w:ascii="Times New Roman" w:eastAsia="Times New Roman" w:hAnsi="Times New Roman"/>
          <w:b/>
          <w:bCs/>
          <w:sz w:val="24"/>
          <w:szCs w:val="24"/>
        </w:rPr>
      </w:pPr>
    </w:p>
    <w:p w:rsidR="001B7D32" w:rsidRDefault="001B7D32">
      <w:pPr>
        <w:suppressAutoHyphens/>
        <w:spacing w:after="160" w:line="259" w:lineRule="auto"/>
        <w:jc w:val="center"/>
        <w:rPr>
          <w:rFonts w:ascii="Times New Roman" w:eastAsia="Times New Roman" w:hAnsi="Times New Roman"/>
          <w:b/>
          <w:bCs/>
          <w:sz w:val="24"/>
          <w:szCs w:val="24"/>
        </w:rPr>
      </w:pPr>
    </w:p>
    <w:p w:rsidR="001B7D32" w:rsidRDefault="001B7D32">
      <w:pPr>
        <w:suppressAutoHyphens/>
        <w:spacing w:after="160" w:line="259" w:lineRule="auto"/>
        <w:jc w:val="center"/>
        <w:rPr>
          <w:rFonts w:ascii="Times New Roman" w:eastAsia="Times New Roman" w:hAnsi="Times New Roman"/>
          <w:b/>
          <w:bCs/>
          <w:sz w:val="24"/>
          <w:szCs w:val="24"/>
        </w:rPr>
      </w:pPr>
    </w:p>
    <w:p w:rsidR="001B7D32" w:rsidRDefault="001B7D32">
      <w:pPr>
        <w:suppressAutoHyphens/>
        <w:spacing w:after="160" w:line="259" w:lineRule="auto"/>
        <w:jc w:val="center"/>
        <w:rPr>
          <w:rFonts w:ascii="Times New Roman" w:eastAsia="Times New Roman" w:hAnsi="Times New Roman"/>
          <w:b/>
          <w:bCs/>
          <w:sz w:val="24"/>
          <w:szCs w:val="24"/>
        </w:rPr>
      </w:pPr>
    </w:p>
    <w:p w:rsidR="001B7D32" w:rsidRDefault="001B7D32">
      <w:pPr>
        <w:suppressAutoHyphens/>
        <w:spacing w:after="160" w:line="259" w:lineRule="auto"/>
        <w:jc w:val="center"/>
        <w:rPr>
          <w:rFonts w:ascii="Times New Roman" w:eastAsia="Times New Roman" w:hAnsi="Times New Roman"/>
          <w:b/>
          <w:bCs/>
          <w:sz w:val="24"/>
          <w:szCs w:val="24"/>
        </w:rPr>
      </w:pPr>
    </w:p>
    <w:p w:rsidR="001B7D32" w:rsidRDefault="001B7D32">
      <w:pPr>
        <w:suppressAutoHyphens/>
        <w:spacing w:after="160" w:line="259" w:lineRule="auto"/>
        <w:jc w:val="center"/>
        <w:rPr>
          <w:rFonts w:ascii="Times New Roman" w:eastAsia="Times New Roman" w:hAnsi="Times New Roman"/>
          <w:b/>
          <w:bCs/>
          <w:sz w:val="24"/>
          <w:szCs w:val="24"/>
        </w:rPr>
      </w:pPr>
    </w:p>
    <w:p w:rsidR="001B7D32" w:rsidRDefault="001B7D32">
      <w:pPr>
        <w:suppressAutoHyphens/>
        <w:spacing w:after="160" w:line="259" w:lineRule="auto"/>
        <w:jc w:val="center"/>
        <w:rPr>
          <w:rFonts w:ascii="Times New Roman" w:eastAsia="Times New Roman" w:hAnsi="Times New Roman"/>
          <w:b/>
          <w:bCs/>
          <w:sz w:val="24"/>
          <w:szCs w:val="24"/>
        </w:rPr>
      </w:pPr>
    </w:p>
    <w:p w:rsidR="001B7D32" w:rsidRDefault="001B7D32">
      <w:pPr>
        <w:suppressAutoHyphens/>
        <w:spacing w:after="160" w:line="259" w:lineRule="auto"/>
        <w:rPr>
          <w:rFonts w:ascii="Times New Roman" w:eastAsia="Times New Roman" w:hAnsi="Times New Roman"/>
          <w:b/>
          <w:bCs/>
          <w:sz w:val="24"/>
          <w:szCs w:val="24"/>
        </w:rPr>
      </w:pPr>
    </w:p>
    <w:p w:rsidR="001B7D32" w:rsidRDefault="00D22EB6">
      <w:pPr>
        <w:suppressAutoHyphens/>
        <w:spacing w:after="0" w:line="240" w:lineRule="auto"/>
        <w:ind w:firstLine="448"/>
        <w:jc w:val="right"/>
        <w:rPr>
          <w:rFonts w:ascii="Times New Roman" w:hAnsi="Times New Roman"/>
          <w:sz w:val="24"/>
        </w:rPr>
      </w:pPr>
      <w:r>
        <w:rPr>
          <w:rFonts w:ascii="Times New Roman" w:hAnsi="Times New Roman"/>
          <w:sz w:val="24"/>
        </w:rPr>
        <w:t xml:space="preserve">Приложение 3 </w:t>
      </w:r>
    </w:p>
    <w:p w:rsidR="001B7D32" w:rsidRDefault="00D22EB6">
      <w:pPr>
        <w:suppressAutoHyphens/>
        <w:spacing w:after="0" w:line="240" w:lineRule="auto"/>
        <w:ind w:firstLine="448"/>
        <w:jc w:val="right"/>
        <w:rPr>
          <w:rFonts w:ascii="Times New Roman" w:hAnsi="Times New Roman"/>
          <w:sz w:val="24"/>
        </w:rPr>
      </w:pPr>
      <w:r>
        <w:rPr>
          <w:rFonts w:ascii="Times New Roman" w:hAnsi="Times New Roman"/>
          <w:sz w:val="24"/>
        </w:rPr>
        <w:t>к постановлению администрации</w:t>
      </w:r>
    </w:p>
    <w:p w:rsidR="001B7D32" w:rsidRDefault="00D22EB6">
      <w:pPr>
        <w:suppressAutoHyphens/>
        <w:spacing w:after="0" w:line="240" w:lineRule="auto"/>
        <w:ind w:firstLine="448"/>
        <w:jc w:val="right"/>
        <w:rPr>
          <w:rFonts w:ascii="Times New Roman" w:hAnsi="Times New Roman"/>
          <w:sz w:val="24"/>
        </w:rPr>
      </w:pPr>
      <w:r>
        <w:rPr>
          <w:rFonts w:ascii="Times New Roman" w:hAnsi="Times New Roman"/>
          <w:sz w:val="24"/>
        </w:rPr>
        <w:t>муниципального района «Сыктывдинский»</w:t>
      </w:r>
    </w:p>
    <w:p w:rsidR="001B7D32" w:rsidRDefault="00D22EB6">
      <w:pPr>
        <w:suppressAutoHyphens/>
        <w:spacing w:after="160" w:line="259" w:lineRule="auto"/>
        <w:jc w:val="right"/>
        <w:rPr>
          <w:rFonts w:ascii="Times New Roman" w:hAnsi="Times New Roman"/>
          <w:bCs/>
          <w:sz w:val="24"/>
        </w:rPr>
      </w:pPr>
      <w:r>
        <w:rPr>
          <w:rFonts w:ascii="Times New Roman" w:hAnsi="Times New Roman"/>
          <w:sz w:val="24"/>
        </w:rPr>
        <w:t xml:space="preserve">от 1 февраля 2024 </w:t>
      </w:r>
      <w:r>
        <w:rPr>
          <w:rFonts w:ascii="Times New Roman" w:hAnsi="Times New Roman"/>
          <w:bCs/>
          <w:sz w:val="24"/>
        </w:rPr>
        <w:t>года № 2/110</w:t>
      </w:r>
    </w:p>
    <w:p w:rsidR="001B7D32" w:rsidRDefault="00D22EB6">
      <w:pPr>
        <w:suppressAutoHyphens/>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«Приложение № 3 к Постановлению</w:t>
      </w:r>
    </w:p>
    <w:p w:rsidR="001B7D32" w:rsidRDefault="00D22EB6">
      <w:pPr>
        <w:suppressAutoHyphens/>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администрации МО МР «Сыктывдинский»</w:t>
      </w:r>
    </w:p>
    <w:p w:rsidR="001B7D32" w:rsidRDefault="00D22EB6">
      <w:pPr>
        <w:suppressAutoHyphens/>
        <w:spacing w:after="160" w:line="259" w:lineRule="auto"/>
        <w:jc w:val="right"/>
        <w:rPr>
          <w:rFonts w:ascii="Times New Roman" w:eastAsia="Times New Roman" w:hAnsi="Times New Roman"/>
          <w:b/>
          <w:bCs/>
          <w:sz w:val="24"/>
          <w:szCs w:val="24"/>
        </w:rPr>
      </w:pPr>
      <w:r>
        <w:rPr>
          <w:rFonts w:ascii="Times New Roman" w:eastAsia="Times New Roman" w:hAnsi="Times New Roman"/>
          <w:bCs/>
          <w:sz w:val="24"/>
          <w:szCs w:val="24"/>
        </w:rPr>
        <w:t>от 28 февраля 2020 года № 2/339</w:t>
      </w:r>
    </w:p>
    <w:p w:rsidR="001B7D32" w:rsidRDefault="00D22EB6">
      <w:pPr>
        <w:suppressAutoHyphens/>
        <w:spacing w:after="160" w:line="259" w:lineRule="auto"/>
        <w:jc w:val="center"/>
        <w:rPr>
          <w:rFonts w:ascii="Times New Roman" w:eastAsia="Times New Roman" w:hAnsi="Times New Roman"/>
          <w:b/>
          <w:bCs/>
          <w:sz w:val="24"/>
          <w:szCs w:val="24"/>
        </w:rPr>
      </w:pPr>
      <w:r>
        <w:rPr>
          <w:rFonts w:ascii="Times New Roman" w:eastAsia="Times New Roman" w:hAnsi="Times New Roman"/>
          <w:b/>
          <w:bCs/>
          <w:sz w:val="24"/>
          <w:szCs w:val="24"/>
        </w:rPr>
        <w:t>Стоимость услуг, предоставляемых согласно гарантированному перечню услуг по погребению,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
    <w:p w:rsidR="001B7D32" w:rsidRDefault="001B7D32">
      <w:pPr>
        <w:suppressAutoHyphens/>
        <w:spacing w:after="160" w:line="259" w:lineRule="auto"/>
        <w:jc w:val="center"/>
        <w:rPr>
          <w:rFonts w:ascii="Times New Roman" w:eastAsia="Times New Roman" w:hAnsi="Times New Roman"/>
          <w:b/>
          <w:bCs/>
          <w:sz w:val="24"/>
          <w:szCs w:val="24"/>
        </w:rPr>
      </w:pPr>
    </w:p>
    <w:tbl>
      <w:tblPr>
        <w:tblStyle w:val="380"/>
        <w:tblW w:w="9345" w:type="dxa"/>
        <w:tblLayout w:type="fixed"/>
        <w:tblLook w:val="04A0" w:firstRow="1" w:lastRow="0" w:firstColumn="1" w:lastColumn="0" w:noHBand="0" w:noVBand="1"/>
      </w:tblPr>
      <w:tblGrid>
        <w:gridCol w:w="667"/>
        <w:gridCol w:w="6338"/>
        <w:gridCol w:w="2340"/>
      </w:tblGrid>
      <w:tr w:rsidR="001B7D32">
        <w:tc>
          <w:tcPr>
            <w:tcW w:w="667" w:type="dxa"/>
          </w:tcPr>
          <w:p w:rsidR="001B7D32" w:rsidRDefault="00D22EB6">
            <w:pPr>
              <w:widowControl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w:t>
            </w:r>
          </w:p>
        </w:tc>
        <w:tc>
          <w:tcPr>
            <w:tcW w:w="6338" w:type="dxa"/>
          </w:tcPr>
          <w:p w:rsidR="001B7D32" w:rsidRDefault="00D22EB6">
            <w:pPr>
              <w:widowControl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Наименования услуг</w:t>
            </w:r>
          </w:p>
        </w:tc>
        <w:tc>
          <w:tcPr>
            <w:tcW w:w="2340" w:type="dxa"/>
          </w:tcPr>
          <w:p w:rsidR="001B7D32" w:rsidRDefault="00D22EB6">
            <w:pPr>
              <w:widowControl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Стоимость, руб</w:t>
            </w:r>
          </w:p>
        </w:tc>
      </w:tr>
      <w:tr w:rsidR="001B7D32">
        <w:tc>
          <w:tcPr>
            <w:tcW w:w="667"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6338" w:type="dxa"/>
          </w:tcPr>
          <w:p w:rsidR="001B7D32" w:rsidRDefault="00D22EB6">
            <w:pPr>
              <w:widowControl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Оформление документов, необходимых для погребения</w:t>
            </w:r>
          </w:p>
        </w:tc>
        <w:tc>
          <w:tcPr>
            <w:tcW w:w="2340"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0,00</w:t>
            </w:r>
          </w:p>
        </w:tc>
      </w:tr>
      <w:tr w:rsidR="001B7D32">
        <w:trPr>
          <w:trHeight w:val="673"/>
        </w:trPr>
        <w:tc>
          <w:tcPr>
            <w:tcW w:w="667" w:type="dxa"/>
          </w:tcPr>
          <w:p w:rsidR="001B7D32" w:rsidRDefault="001B7D32">
            <w:pPr>
              <w:widowControl w:val="0"/>
              <w:spacing w:after="0" w:line="240" w:lineRule="auto"/>
              <w:jc w:val="center"/>
              <w:rPr>
                <w:rFonts w:ascii="Times New Roman" w:eastAsia="Times New Roman" w:hAnsi="Times New Roman"/>
                <w:bCs/>
                <w:sz w:val="24"/>
                <w:szCs w:val="24"/>
              </w:rPr>
            </w:pPr>
          </w:p>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6338" w:type="dxa"/>
          </w:tcPr>
          <w:p w:rsidR="001B7D32" w:rsidRDefault="00D22EB6">
            <w:pPr>
              <w:widowControl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Предоставление и доставка гроба и других предметов, необходимых для погребения</w:t>
            </w:r>
          </w:p>
        </w:tc>
        <w:tc>
          <w:tcPr>
            <w:tcW w:w="2340" w:type="dxa"/>
          </w:tcPr>
          <w:p w:rsidR="001B7D32" w:rsidRDefault="001B7D32">
            <w:pPr>
              <w:widowControl w:val="0"/>
              <w:spacing w:after="0" w:line="240" w:lineRule="auto"/>
              <w:jc w:val="center"/>
              <w:rPr>
                <w:rFonts w:ascii="Times New Roman" w:eastAsia="Times New Roman" w:hAnsi="Times New Roman"/>
                <w:bCs/>
                <w:sz w:val="24"/>
                <w:szCs w:val="24"/>
              </w:rPr>
            </w:pPr>
          </w:p>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6058,99</w:t>
            </w:r>
          </w:p>
        </w:tc>
      </w:tr>
      <w:tr w:rsidR="001B7D32">
        <w:tc>
          <w:tcPr>
            <w:tcW w:w="667"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6338" w:type="dxa"/>
          </w:tcPr>
          <w:p w:rsidR="001B7D32" w:rsidRDefault="00D22EB6">
            <w:pPr>
              <w:widowControl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Перевозка тела (останков) умершего на кладбище</w:t>
            </w:r>
          </w:p>
        </w:tc>
        <w:tc>
          <w:tcPr>
            <w:tcW w:w="2340"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1 723,73</w:t>
            </w:r>
          </w:p>
        </w:tc>
      </w:tr>
      <w:tr w:rsidR="001B7D32">
        <w:tc>
          <w:tcPr>
            <w:tcW w:w="667"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6338" w:type="dxa"/>
          </w:tcPr>
          <w:p w:rsidR="001B7D32" w:rsidRDefault="00D22EB6">
            <w:pPr>
              <w:widowControl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Погребение</w:t>
            </w:r>
          </w:p>
        </w:tc>
        <w:tc>
          <w:tcPr>
            <w:tcW w:w="2340"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2 261,52</w:t>
            </w:r>
          </w:p>
        </w:tc>
      </w:tr>
      <w:tr w:rsidR="001B7D32">
        <w:tc>
          <w:tcPr>
            <w:tcW w:w="667" w:type="dxa"/>
          </w:tcPr>
          <w:p w:rsidR="001B7D32" w:rsidRDefault="001B7D32">
            <w:pPr>
              <w:widowControl w:val="0"/>
              <w:spacing w:after="0" w:line="240" w:lineRule="auto"/>
              <w:rPr>
                <w:rFonts w:ascii="Times New Roman" w:eastAsia="Times New Roman" w:hAnsi="Times New Roman"/>
                <w:bCs/>
                <w:sz w:val="24"/>
                <w:szCs w:val="24"/>
              </w:rPr>
            </w:pPr>
          </w:p>
        </w:tc>
        <w:tc>
          <w:tcPr>
            <w:tcW w:w="6338" w:type="dxa"/>
          </w:tcPr>
          <w:p w:rsidR="001B7D32" w:rsidRDefault="00D22EB6">
            <w:pPr>
              <w:widowControl w:val="0"/>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Итого:</w:t>
            </w:r>
          </w:p>
        </w:tc>
        <w:tc>
          <w:tcPr>
            <w:tcW w:w="2340" w:type="dxa"/>
          </w:tcPr>
          <w:p w:rsidR="001B7D32" w:rsidRDefault="00D22EB6">
            <w:pPr>
              <w:widowControl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10044,24</w:t>
            </w:r>
          </w:p>
        </w:tc>
      </w:tr>
    </w:tbl>
    <w:p w:rsidR="001B7D32" w:rsidRDefault="001B7D32">
      <w:pPr>
        <w:suppressAutoHyphens/>
        <w:spacing w:after="160" w:line="259" w:lineRule="auto"/>
        <w:jc w:val="both"/>
        <w:rPr>
          <w:rFonts w:ascii="Times New Roman" w:eastAsia="Times New Roman" w:hAnsi="Times New Roman"/>
          <w:b/>
          <w:bCs/>
          <w:sz w:val="24"/>
          <w:szCs w:val="24"/>
        </w:rPr>
      </w:pPr>
    </w:p>
    <w:p w:rsidR="001B7D32" w:rsidRDefault="001B7D32">
      <w:pPr>
        <w:suppressAutoHyphens/>
        <w:spacing w:after="160" w:line="259" w:lineRule="auto"/>
        <w:jc w:val="both"/>
        <w:rPr>
          <w:rFonts w:ascii="Times New Roman" w:eastAsia="Times New Roman" w:hAnsi="Times New Roman"/>
          <w:b/>
          <w:bCs/>
          <w:sz w:val="24"/>
          <w:szCs w:val="24"/>
        </w:rPr>
      </w:pPr>
    </w:p>
    <w:p w:rsidR="001B7D32" w:rsidRDefault="001B7D32">
      <w:pPr>
        <w:suppressAutoHyphens/>
        <w:spacing w:after="160" w:line="259" w:lineRule="auto"/>
        <w:jc w:val="both"/>
        <w:rPr>
          <w:rFonts w:ascii="Times New Roman" w:eastAsia="Times New Roman" w:hAnsi="Times New Roman"/>
          <w:b/>
          <w:bCs/>
          <w:sz w:val="24"/>
          <w:szCs w:val="24"/>
        </w:rPr>
      </w:pPr>
    </w:p>
    <w:p w:rsidR="001B7D32" w:rsidRDefault="001B7D32">
      <w:pPr>
        <w:suppressAutoHyphens/>
        <w:spacing w:after="160" w:line="259" w:lineRule="auto"/>
        <w:jc w:val="both"/>
        <w:rPr>
          <w:rFonts w:ascii="Times New Roman" w:eastAsia="Times New Roman" w:hAnsi="Times New Roman"/>
          <w:b/>
          <w:bCs/>
          <w:sz w:val="24"/>
          <w:szCs w:val="24"/>
        </w:rPr>
      </w:pPr>
    </w:p>
    <w:p w:rsidR="001B7D32" w:rsidRDefault="001B7D32">
      <w:pPr>
        <w:suppressAutoHyphens/>
        <w:spacing w:after="160" w:line="259" w:lineRule="auto"/>
        <w:jc w:val="both"/>
        <w:rPr>
          <w:rFonts w:ascii="Times New Roman" w:eastAsia="Times New Roman" w:hAnsi="Times New Roman"/>
          <w:b/>
          <w:bCs/>
          <w:sz w:val="24"/>
          <w:szCs w:val="24"/>
        </w:rPr>
      </w:pPr>
    </w:p>
    <w:p w:rsidR="001B7D32" w:rsidRDefault="001B7D32">
      <w:pPr>
        <w:suppressAutoHyphens/>
        <w:spacing w:after="160" w:line="259" w:lineRule="auto"/>
        <w:jc w:val="both"/>
        <w:rPr>
          <w:rFonts w:ascii="Times New Roman" w:eastAsia="Times New Roman" w:hAnsi="Times New Roman"/>
          <w:b/>
          <w:bCs/>
          <w:sz w:val="24"/>
          <w:szCs w:val="24"/>
        </w:rPr>
      </w:pPr>
    </w:p>
    <w:p w:rsidR="001B7D32" w:rsidRDefault="001B7D32">
      <w:pPr>
        <w:suppressAutoHyphens/>
        <w:spacing w:after="160" w:line="259" w:lineRule="auto"/>
        <w:jc w:val="both"/>
        <w:rPr>
          <w:rFonts w:ascii="Times New Roman" w:eastAsia="Times New Roman" w:hAnsi="Times New Roman"/>
          <w:b/>
          <w:bCs/>
          <w:sz w:val="24"/>
          <w:szCs w:val="24"/>
        </w:rPr>
      </w:pPr>
    </w:p>
    <w:p w:rsidR="001B7D32" w:rsidRDefault="001B7D32">
      <w:pPr>
        <w:suppressAutoHyphens/>
        <w:spacing w:after="160" w:line="259" w:lineRule="auto"/>
        <w:jc w:val="both"/>
        <w:rPr>
          <w:rFonts w:ascii="Times New Roman" w:eastAsia="Times New Roman" w:hAnsi="Times New Roman"/>
          <w:b/>
          <w:bCs/>
          <w:sz w:val="24"/>
          <w:szCs w:val="24"/>
        </w:rPr>
      </w:pPr>
    </w:p>
    <w:p w:rsidR="001B7D32" w:rsidRDefault="001B7D32">
      <w:pPr>
        <w:suppressAutoHyphens/>
        <w:spacing w:after="160" w:line="259" w:lineRule="auto"/>
        <w:jc w:val="both"/>
        <w:rPr>
          <w:rFonts w:ascii="Times New Roman" w:eastAsia="Times New Roman" w:hAnsi="Times New Roman"/>
          <w:b/>
          <w:bCs/>
          <w:sz w:val="24"/>
          <w:szCs w:val="24"/>
        </w:rPr>
      </w:pPr>
    </w:p>
    <w:p w:rsidR="001B7D32" w:rsidRDefault="001B7D32">
      <w:pPr>
        <w:suppressAutoHyphens/>
        <w:spacing w:after="160" w:line="259" w:lineRule="auto"/>
        <w:jc w:val="both"/>
        <w:rPr>
          <w:rFonts w:ascii="Times New Roman" w:eastAsia="Times New Roman" w:hAnsi="Times New Roman"/>
          <w:b/>
          <w:bCs/>
          <w:sz w:val="24"/>
          <w:szCs w:val="24"/>
        </w:rPr>
      </w:pPr>
    </w:p>
    <w:p w:rsidR="001B7D32" w:rsidRDefault="001B7D32">
      <w:pPr>
        <w:suppressAutoHyphens/>
        <w:spacing w:after="160" w:line="259" w:lineRule="auto"/>
        <w:jc w:val="both"/>
        <w:rPr>
          <w:rFonts w:ascii="Times New Roman" w:eastAsia="Times New Roman" w:hAnsi="Times New Roman"/>
          <w:b/>
          <w:bCs/>
          <w:sz w:val="24"/>
          <w:szCs w:val="24"/>
        </w:rPr>
      </w:pPr>
    </w:p>
    <w:p w:rsidR="001B7D32" w:rsidRDefault="001B7D32">
      <w:pPr>
        <w:suppressAutoHyphens/>
        <w:spacing w:after="160" w:line="259" w:lineRule="auto"/>
        <w:jc w:val="both"/>
        <w:rPr>
          <w:rFonts w:ascii="Times New Roman" w:eastAsia="Times New Roman" w:hAnsi="Times New Roman"/>
          <w:b/>
          <w:bCs/>
          <w:sz w:val="24"/>
          <w:szCs w:val="24"/>
        </w:rPr>
      </w:pPr>
    </w:p>
    <w:p w:rsidR="001B7D32" w:rsidRDefault="001B7D32">
      <w:pPr>
        <w:suppressAutoHyphens/>
        <w:spacing w:after="160" w:line="259" w:lineRule="auto"/>
        <w:jc w:val="both"/>
        <w:rPr>
          <w:rFonts w:ascii="Times New Roman" w:eastAsia="Times New Roman" w:hAnsi="Times New Roman"/>
          <w:b/>
          <w:bCs/>
          <w:sz w:val="24"/>
          <w:szCs w:val="24"/>
        </w:rPr>
      </w:pPr>
    </w:p>
    <w:p w:rsidR="001B7D32" w:rsidRDefault="001B7D32">
      <w:pPr>
        <w:suppressAutoHyphens/>
        <w:spacing w:after="160" w:line="259" w:lineRule="auto"/>
        <w:jc w:val="both"/>
        <w:rPr>
          <w:rFonts w:ascii="Times New Roman" w:eastAsia="Times New Roman" w:hAnsi="Times New Roman"/>
          <w:b/>
          <w:bCs/>
          <w:sz w:val="24"/>
          <w:szCs w:val="24"/>
        </w:rPr>
      </w:pPr>
    </w:p>
    <w:p w:rsidR="001B7D32" w:rsidRDefault="001B7D32">
      <w:pPr>
        <w:suppressAutoHyphens/>
        <w:spacing w:after="160" w:line="259" w:lineRule="auto"/>
        <w:jc w:val="both"/>
        <w:rPr>
          <w:rFonts w:ascii="Times New Roman" w:eastAsia="Times New Roman" w:hAnsi="Times New Roman"/>
          <w:b/>
          <w:bCs/>
          <w:sz w:val="24"/>
          <w:szCs w:val="24"/>
        </w:rPr>
      </w:pPr>
    </w:p>
    <w:p w:rsidR="001B7D32" w:rsidRDefault="001B7D32">
      <w:pPr>
        <w:suppressAutoHyphens/>
        <w:spacing w:after="160" w:line="259" w:lineRule="auto"/>
        <w:jc w:val="both"/>
        <w:rPr>
          <w:rFonts w:ascii="Times New Roman" w:eastAsia="Times New Roman" w:hAnsi="Times New Roman"/>
          <w:b/>
          <w:bCs/>
          <w:sz w:val="24"/>
          <w:szCs w:val="24"/>
        </w:rPr>
      </w:pPr>
    </w:p>
    <w:p w:rsidR="001B7D32" w:rsidRDefault="001B7D32">
      <w:pPr>
        <w:suppressAutoHyphens/>
        <w:spacing w:after="160" w:line="259" w:lineRule="auto"/>
        <w:jc w:val="both"/>
        <w:rPr>
          <w:rFonts w:ascii="Times New Roman" w:eastAsia="Times New Roman" w:hAnsi="Times New Roman"/>
          <w:b/>
          <w:bCs/>
          <w:sz w:val="24"/>
          <w:szCs w:val="24"/>
        </w:rPr>
      </w:pPr>
    </w:p>
    <w:p w:rsidR="001B7D32" w:rsidRDefault="00D22EB6">
      <w:pPr>
        <w:suppressAutoHyphens/>
        <w:spacing w:after="0" w:line="240" w:lineRule="auto"/>
        <w:ind w:firstLine="448"/>
        <w:jc w:val="right"/>
        <w:rPr>
          <w:rFonts w:ascii="Times New Roman" w:hAnsi="Times New Roman"/>
          <w:sz w:val="24"/>
        </w:rPr>
      </w:pPr>
      <w:r>
        <w:rPr>
          <w:rFonts w:ascii="Times New Roman" w:hAnsi="Times New Roman"/>
          <w:sz w:val="24"/>
        </w:rPr>
        <w:t xml:space="preserve">Приложение 4 </w:t>
      </w:r>
    </w:p>
    <w:p w:rsidR="001B7D32" w:rsidRDefault="00D22EB6">
      <w:pPr>
        <w:suppressAutoHyphens/>
        <w:spacing w:after="0" w:line="240" w:lineRule="auto"/>
        <w:ind w:firstLine="448"/>
        <w:jc w:val="right"/>
        <w:rPr>
          <w:rFonts w:ascii="Times New Roman" w:hAnsi="Times New Roman"/>
          <w:sz w:val="24"/>
        </w:rPr>
      </w:pPr>
      <w:r>
        <w:rPr>
          <w:rFonts w:ascii="Times New Roman" w:hAnsi="Times New Roman"/>
          <w:sz w:val="24"/>
        </w:rPr>
        <w:t>к постановлению администрации</w:t>
      </w:r>
    </w:p>
    <w:p w:rsidR="001B7D32" w:rsidRDefault="00D22EB6">
      <w:pPr>
        <w:suppressAutoHyphens/>
        <w:spacing w:after="0" w:line="240" w:lineRule="auto"/>
        <w:ind w:firstLine="448"/>
        <w:jc w:val="right"/>
        <w:rPr>
          <w:rFonts w:ascii="Times New Roman" w:hAnsi="Times New Roman"/>
          <w:sz w:val="24"/>
        </w:rPr>
      </w:pPr>
      <w:r>
        <w:rPr>
          <w:rFonts w:ascii="Times New Roman" w:hAnsi="Times New Roman"/>
          <w:sz w:val="24"/>
        </w:rPr>
        <w:t>муниципального района «Сыктывдинский»</w:t>
      </w:r>
    </w:p>
    <w:p w:rsidR="001B7D32" w:rsidRDefault="00D22EB6">
      <w:pPr>
        <w:suppressAutoHyphens/>
        <w:spacing w:after="160" w:line="259" w:lineRule="auto"/>
        <w:jc w:val="right"/>
        <w:rPr>
          <w:rFonts w:ascii="Times New Roman" w:hAnsi="Times New Roman"/>
          <w:bCs/>
          <w:sz w:val="24"/>
        </w:rPr>
      </w:pPr>
      <w:r>
        <w:rPr>
          <w:rFonts w:ascii="Times New Roman" w:hAnsi="Times New Roman"/>
          <w:sz w:val="24"/>
        </w:rPr>
        <w:t xml:space="preserve">от 1 февраля 2024 </w:t>
      </w:r>
      <w:r>
        <w:rPr>
          <w:rFonts w:ascii="Times New Roman" w:hAnsi="Times New Roman"/>
          <w:bCs/>
          <w:sz w:val="24"/>
        </w:rPr>
        <w:t>года № 2/110</w:t>
      </w:r>
    </w:p>
    <w:p w:rsidR="001B7D32" w:rsidRDefault="00D22EB6">
      <w:pPr>
        <w:suppressAutoHyphens/>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«Приложение № 4 к Постановлению</w:t>
      </w:r>
    </w:p>
    <w:p w:rsidR="001B7D32" w:rsidRDefault="00D22EB6">
      <w:pPr>
        <w:suppressAutoHyphens/>
        <w:spacing w:after="0" w:line="240" w:lineRule="auto"/>
        <w:jc w:val="right"/>
        <w:rPr>
          <w:rFonts w:ascii="Times New Roman" w:eastAsia="Times New Roman" w:hAnsi="Times New Roman"/>
          <w:bCs/>
          <w:sz w:val="24"/>
          <w:szCs w:val="24"/>
        </w:rPr>
      </w:pPr>
      <w:r>
        <w:rPr>
          <w:rFonts w:ascii="Times New Roman" w:eastAsia="Times New Roman" w:hAnsi="Times New Roman"/>
          <w:bCs/>
          <w:sz w:val="24"/>
          <w:szCs w:val="24"/>
        </w:rPr>
        <w:t>администрации МО МР «Сыктывдинский»</w:t>
      </w:r>
    </w:p>
    <w:p w:rsidR="001B7D32" w:rsidRDefault="00D22EB6">
      <w:pPr>
        <w:suppressAutoHyphens/>
        <w:spacing w:after="160" w:line="259" w:lineRule="auto"/>
        <w:jc w:val="right"/>
        <w:rPr>
          <w:rFonts w:ascii="Times New Roman" w:eastAsia="Times New Roman" w:hAnsi="Times New Roman"/>
          <w:b/>
          <w:bCs/>
          <w:sz w:val="24"/>
          <w:szCs w:val="24"/>
        </w:rPr>
      </w:pPr>
      <w:r>
        <w:rPr>
          <w:rFonts w:ascii="Times New Roman" w:eastAsia="Times New Roman" w:hAnsi="Times New Roman"/>
          <w:bCs/>
          <w:sz w:val="24"/>
          <w:szCs w:val="24"/>
        </w:rPr>
        <w:t>от 28 февраля 2020 года № 2/339</w:t>
      </w:r>
    </w:p>
    <w:p w:rsidR="001B7D32" w:rsidRDefault="00D22EB6">
      <w:pPr>
        <w:suppressAutoHyphens/>
        <w:spacing w:after="160" w:line="259" w:lineRule="auto"/>
        <w:jc w:val="center"/>
        <w:rPr>
          <w:rFonts w:ascii="Times New Roman" w:eastAsia="Times New Roman" w:hAnsi="Times New Roman"/>
          <w:b/>
          <w:bCs/>
          <w:sz w:val="24"/>
          <w:szCs w:val="24"/>
        </w:rPr>
      </w:pPr>
      <w:r>
        <w:rPr>
          <w:rFonts w:ascii="Times New Roman" w:eastAsia="Times New Roman" w:hAnsi="Times New Roman"/>
          <w:b/>
          <w:bCs/>
          <w:sz w:val="24"/>
          <w:szCs w:val="24"/>
        </w:rPr>
        <w:t>Стоимость услуг, предоставляемых в соответствии со статьей 12 Федерального закона от 12.01.1996 № 8-ФЗ «О погребении и похоронном деле», при погребении умерших (погибших), не имеющих супруга, близких родственников, иных родственников либо законного представителя умершего,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
    <w:p w:rsidR="001B7D32" w:rsidRDefault="001B7D32">
      <w:pPr>
        <w:suppressAutoHyphens/>
        <w:spacing w:after="160" w:line="259" w:lineRule="auto"/>
        <w:jc w:val="center"/>
        <w:rPr>
          <w:rFonts w:ascii="Times New Roman" w:eastAsia="Times New Roman" w:hAnsi="Times New Roman"/>
          <w:b/>
          <w:bCs/>
          <w:sz w:val="24"/>
          <w:szCs w:val="24"/>
        </w:rPr>
      </w:pPr>
    </w:p>
    <w:tbl>
      <w:tblPr>
        <w:tblStyle w:val="380"/>
        <w:tblW w:w="9345" w:type="dxa"/>
        <w:tblLayout w:type="fixed"/>
        <w:tblLook w:val="04A0" w:firstRow="1" w:lastRow="0" w:firstColumn="1" w:lastColumn="0" w:noHBand="0" w:noVBand="1"/>
      </w:tblPr>
      <w:tblGrid>
        <w:gridCol w:w="667"/>
        <w:gridCol w:w="6338"/>
        <w:gridCol w:w="2340"/>
      </w:tblGrid>
      <w:tr w:rsidR="001B7D32">
        <w:tc>
          <w:tcPr>
            <w:tcW w:w="667" w:type="dxa"/>
          </w:tcPr>
          <w:p w:rsidR="001B7D32" w:rsidRDefault="00D22EB6">
            <w:pPr>
              <w:widowControl w:val="0"/>
              <w:spacing w:after="160" w:line="259" w:lineRule="auto"/>
              <w:jc w:val="center"/>
              <w:rPr>
                <w:rFonts w:ascii="Times New Roman" w:eastAsia="Times New Roman" w:hAnsi="Times New Roman"/>
                <w:b/>
                <w:bCs/>
                <w:sz w:val="24"/>
                <w:szCs w:val="24"/>
              </w:rPr>
            </w:pPr>
            <w:r>
              <w:rPr>
                <w:rFonts w:ascii="Times New Roman" w:eastAsia="Times New Roman" w:hAnsi="Times New Roman"/>
                <w:b/>
                <w:bCs/>
                <w:sz w:val="24"/>
                <w:szCs w:val="24"/>
              </w:rPr>
              <w:t>№</w:t>
            </w:r>
          </w:p>
        </w:tc>
        <w:tc>
          <w:tcPr>
            <w:tcW w:w="6338" w:type="dxa"/>
          </w:tcPr>
          <w:p w:rsidR="001B7D32" w:rsidRDefault="00D22EB6">
            <w:pPr>
              <w:widowControl w:val="0"/>
              <w:spacing w:after="160" w:line="259" w:lineRule="auto"/>
              <w:jc w:val="center"/>
              <w:rPr>
                <w:rFonts w:ascii="Times New Roman" w:eastAsia="Times New Roman" w:hAnsi="Times New Roman"/>
                <w:b/>
                <w:bCs/>
                <w:sz w:val="24"/>
                <w:szCs w:val="24"/>
              </w:rPr>
            </w:pPr>
            <w:r>
              <w:rPr>
                <w:rFonts w:ascii="Times New Roman" w:eastAsia="Times New Roman" w:hAnsi="Times New Roman"/>
                <w:b/>
                <w:bCs/>
                <w:sz w:val="24"/>
                <w:szCs w:val="24"/>
              </w:rPr>
              <w:t>Наименования услуг</w:t>
            </w:r>
          </w:p>
        </w:tc>
        <w:tc>
          <w:tcPr>
            <w:tcW w:w="2340" w:type="dxa"/>
          </w:tcPr>
          <w:p w:rsidR="001B7D32" w:rsidRDefault="00D22EB6">
            <w:pPr>
              <w:widowControl w:val="0"/>
              <w:spacing w:after="160" w:line="259" w:lineRule="auto"/>
              <w:jc w:val="center"/>
              <w:rPr>
                <w:rFonts w:ascii="Times New Roman" w:eastAsia="Times New Roman" w:hAnsi="Times New Roman"/>
                <w:b/>
                <w:bCs/>
                <w:sz w:val="24"/>
                <w:szCs w:val="24"/>
              </w:rPr>
            </w:pPr>
            <w:r>
              <w:rPr>
                <w:rFonts w:ascii="Times New Roman" w:eastAsia="Times New Roman" w:hAnsi="Times New Roman"/>
                <w:b/>
                <w:bCs/>
                <w:sz w:val="24"/>
                <w:szCs w:val="24"/>
              </w:rPr>
              <w:t>Стоимость, руб</w:t>
            </w:r>
          </w:p>
        </w:tc>
      </w:tr>
      <w:tr w:rsidR="001B7D32">
        <w:tc>
          <w:tcPr>
            <w:tcW w:w="667" w:type="dxa"/>
          </w:tcPr>
          <w:p w:rsidR="001B7D32" w:rsidRDefault="00D22EB6">
            <w:pPr>
              <w:widowControl w:val="0"/>
              <w:spacing w:after="0" w:line="259"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6338" w:type="dxa"/>
          </w:tcPr>
          <w:p w:rsidR="001B7D32" w:rsidRDefault="00D22EB6">
            <w:pPr>
              <w:widowControl w:val="0"/>
              <w:spacing w:after="0" w:line="259" w:lineRule="auto"/>
              <w:rPr>
                <w:rFonts w:ascii="Times New Roman" w:eastAsia="Times New Roman" w:hAnsi="Times New Roman"/>
                <w:bCs/>
                <w:sz w:val="24"/>
                <w:szCs w:val="24"/>
              </w:rPr>
            </w:pPr>
            <w:r>
              <w:rPr>
                <w:rFonts w:ascii="Times New Roman" w:eastAsia="Times New Roman" w:hAnsi="Times New Roman"/>
                <w:bCs/>
                <w:sz w:val="24"/>
                <w:szCs w:val="24"/>
              </w:rPr>
              <w:t>Оформление документов, необходимых для погребения</w:t>
            </w:r>
          </w:p>
        </w:tc>
        <w:tc>
          <w:tcPr>
            <w:tcW w:w="2340" w:type="dxa"/>
          </w:tcPr>
          <w:p w:rsidR="001B7D32" w:rsidRDefault="00D22EB6">
            <w:pPr>
              <w:widowControl w:val="0"/>
              <w:spacing w:after="0" w:line="259" w:lineRule="auto"/>
              <w:jc w:val="center"/>
              <w:rPr>
                <w:rFonts w:ascii="Times New Roman" w:eastAsia="Times New Roman" w:hAnsi="Times New Roman"/>
                <w:bCs/>
                <w:sz w:val="24"/>
                <w:szCs w:val="24"/>
              </w:rPr>
            </w:pPr>
            <w:r>
              <w:rPr>
                <w:rFonts w:ascii="Times New Roman" w:eastAsia="Times New Roman" w:hAnsi="Times New Roman"/>
                <w:bCs/>
                <w:sz w:val="24"/>
                <w:szCs w:val="24"/>
              </w:rPr>
              <w:t>0,00</w:t>
            </w:r>
          </w:p>
        </w:tc>
      </w:tr>
      <w:tr w:rsidR="001B7D32">
        <w:tc>
          <w:tcPr>
            <w:tcW w:w="667"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w:t>
            </w:r>
          </w:p>
        </w:tc>
        <w:tc>
          <w:tcPr>
            <w:tcW w:w="6338" w:type="dxa"/>
          </w:tcPr>
          <w:p w:rsidR="001B7D32" w:rsidRDefault="00D22EB6">
            <w:pPr>
              <w:widowControl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Облачение тела</w:t>
            </w:r>
          </w:p>
        </w:tc>
        <w:tc>
          <w:tcPr>
            <w:tcW w:w="2340"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676,48</w:t>
            </w:r>
          </w:p>
        </w:tc>
      </w:tr>
      <w:tr w:rsidR="001B7D32">
        <w:trPr>
          <w:trHeight w:val="693"/>
        </w:trPr>
        <w:tc>
          <w:tcPr>
            <w:tcW w:w="667" w:type="dxa"/>
          </w:tcPr>
          <w:p w:rsidR="001B7D32" w:rsidRDefault="001B7D32">
            <w:pPr>
              <w:widowControl w:val="0"/>
              <w:spacing w:after="0" w:line="259" w:lineRule="auto"/>
              <w:jc w:val="center"/>
              <w:rPr>
                <w:rFonts w:ascii="Times New Roman" w:eastAsia="Times New Roman" w:hAnsi="Times New Roman"/>
                <w:bCs/>
                <w:sz w:val="24"/>
                <w:szCs w:val="24"/>
              </w:rPr>
            </w:pPr>
          </w:p>
          <w:p w:rsidR="001B7D32" w:rsidRDefault="00D22EB6">
            <w:pPr>
              <w:widowControl w:val="0"/>
              <w:spacing w:after="0" w:line="259" w:lineRule="auto"/>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6338" w:type="dxa"/>
          </w:tcPr>
          <w:p w:rsidR="001B7D32" w:rsidRDefault="00D22EB6">
            <w:pPr>
              <w:widowControl w:val="0"/>
              <w:spacing w:after="0" w:line="259" w:lineRule="auto"/>
              <w:rPr>
                <w:rFonts w:ascii="Times New Roman" w:eastAsia="Times New Roman" w:hAnsi="Times New Roman"/>
                <w:bCs/>
                <w:sz w:val="24"/>
                <w:szCs w:val="24"/>
              </w:rPr>
            </w:pPr>
            <w:r>
              <w:rPr>
                <w:rFonts w:ascii="Times New Roman" w:eastAsia="Times New Roman" w:hAnsi="Times New Roman"/>
                <w:bCs/>
                <w:sz w:val="24"/>
                <w:szCs w:val="24"/>
              </w:rPr>
              <w:t>Предоставление и доставка гроба и других предметов, необходимых для погребения</w:t>
            </w:r>
          </w:p>
        </w:tc>
        <w:tc>
          <w:tcPr>
            <w:tcW w:w="2340" w:type="dxa"/>
          </w:tcPr>
          <w:p w:rsidR="001B7D32" w:rsidRDefault="001B7D32">
            <w:pPr>
              <w:widowControl w:val="0"/>
              <w:spacing w:after="0" w:line="240" w:lineRule="auto"/>
              <w:jc w:val="center"/>
              <w:rPr>
                <w:rFonts w:ascii="Times New Roman" w:eastAsia="Times New Roman" w:hAnsi="Times New Roman"/>
                <w:bCs/>
                <w:sz w:val="24"/>
                <w:szCs w:val="24"/>
              </w:rPr>
            </w:pPr>
          </w:p>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5961,07</w:t>
            </w:r>
          </w:p>
          <w:p w:rsidR="001B7D32" w:rsidRDefault="001B7D32">
            <w:pPr>
              <w:widowControl w:val="0"/>
              <w:spacing w:after="0" w:line="259" w:lineRule="auto"/>
              <w:jc w:val="center"/>
              <w:rPr>
                <w:rFonts w:ascii="Times New Roman" w:eastAsia="Times New Roman" w:hAnsi="Times New Roman"/>
                <w:bCs/>
                <w:sz w:val="24"/>
                <w:szCs w:val="24"/>
              </w:rPr>
            </w:pPr>
          </w:p>
        </w:tc>
      </w:tr>
      <w:tr w:rsidR="001B7D32">
        <w:tc>
          <w:tcPr>
            <w:tcW w:w="667" w:type="dxa"/>
          </w:tcPr>
          <w:p w:rsidR="001B7D32" w:rsidRDefault="00D22EB6">
            <w:pPr>
              <w:widowControl w:val="0"/>
              <w:spacing w:after="0" w:line="259"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6338" w:type="dxa"/>
          </w:tcPr>
          <w:p w:rsidR="001B7D32" w:rsidRDefault="00D22EB6">
            <w:pPr>
              <w:widowControl w:val="0"/>
              <w:spacing w:after="0" w:line="259" w:lineRule="auto"/>
              <w:rPr>
                <w:rFonts w:ascii="Times New Roman" w:eastAsia="Times New Roman" w:hAnsi="Times New Roman"/>
                <w:bCs/>
                <w:sz w:val="24"/>
                <w:szCs w:val="24"/>
              </w:rPr>
            </w:pPr>
            <w:r>
              <w:rPr>
                <w:rFonts w:ascii="Times New Roman" w:eastAsia="Times New Roman" w:hAnsi="Times New Roman"/>
                <w:bCs/>
                <w:sz w:val="24"/>
                <w:szCs w:val="24"/>
              </w:rPr>
              <w:t>Перевозка тела (останков) умершего на кладбище</w:t>
            </w:r>
          </w:p>
        </w:tc>
        <w:tc>
          <w:tcPr>
            <w:tcW w:w="2340"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1347,94</w:t>
            </w:r>
          </w:p>
        </w:tc>
      </w:tr>
      <w:tr w:rsidR="001B7D32">
        <w:tc>
          <w:tcPr>
            <w:tcW w:w="667" w:type="dxa"/>
          </w:tcPr>
          <w:p w:rsidR="001B7D32" w:rsidRDefault="00D22EB6">
            <w:pPr>
              <w:widowControl w:val="0"/>
              <w:spacing w:after="0" w:line="259" w:lineRule="auto"/>
              <w:jc w:val="center"/>
              <w:rPr>
                <w:rFonts w:ascii="Times New Roman" w:eastAsia="Times New Roman" w:hAnsi="Times New Roman"/>
                <w:bCs/>
                <w:sz w:val="24"/>
                <w:szCs w:val="24"/>
              </w:rPr>
            </w:pPr>
            <w:r>
              <w:rPr>
                <w:rFonts w:ascii="Times New Roman" w:eastAsia="Times New Roman" w:hAnsi="Times New Roman"/>
                <w:bCs/>
                <w:sz w:val="24"/>
                <w:szCs w:val="24"/>
              </w:rPr>
              <w:t>5.</w:t>
            </w:r>
          </w:p>
        </w:tc>
        <w:tc>
          <w:tcPr>
            <w:tcW w:w="6338" w:type="dxa"/>
          </w:tcPr>
          <w:p w:rsidR="001B7D32" w:rsidRDefault="00D22EB6">
            <w:pPr>
              <w:widowControl w:val="0"/>
              <w:spacing w:after="0" w:line="259" w:lineRule="auto"/>
              <w:rPr>
                <w:rFonts w:ascii="Times New Roman" w:eastAsia="Times New Roman" w:hAnsi="Times New Roman"/>
                <w:bCs/>
                <w:sz w:val="24"/>
                <w:szCs w:val="24"/>
              </w:rPr>
            </w:pPr>
            <w:r>
              <w:rPr>
                <w:rFonts w:ascii="Times New Roman" w:eastAsia="Times New Roman" w:hAnsi="Times New Roman"/>
                <w:bCs/>
                <w:sz w:val="24"/>
                <w:szCs w:val="24"/>
              </w:rPr>
              <w:t>Погребение</w:t>
            </w:r>
          </w:p>
        </w:tc>
        <w:tc>
          <w:tcPr>
            <w:tcW w:w="2340" w:type="dxa"/>
          </w:tcPr>
          <w:p w:rsidR="001B7D32" w:rsidRDefault="00D22EB6">
            <w:pPr>
              <w:widowControl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2058,75</w:t>
            </w:r>
          </w:p>
        </w:tc>
      </w:tr>
      <w:tr w:rsidR="001B7D32">
        <w:tc>
          <w:tcPr>
            <w:tcW w:w="667" w:type="dxa"/>
          </w:tcPr>
          <w:p w:rsidR="001B7D32" w:rsidRDefault="001B7D32">
            <w:pPr>
              <w:widowControl w:val="0"/>
              <w:spacing w:after="160" w:line="259" w:lineRule="auto"/>
              <w:jc w:val="center"/>
              <w:rPr>
                <w:rFonts w:ascii="Times New Roman" w:eastAsia="Times New Roman" w:hAnsi="Times New Roman"/>
                <w:b/>
                <w:bCs/>
                <w:sz w:val="24"/>
                <w:szCs w:val="24"/>
              </w:rPr>
            </w:pPr>
          </w:p>
        </w:tc>
        <w:tc>
          <w:tcPr>
            <w:tcW w:w="6338" w:type="dxa"/>
          </w:tcPr>
          <w:p w:rsidR="001B7D32" w:rsidRDefault="00D22EB6">
            <w:pPr>
              <w:widowControl w:val="0"/>
              <w:spacing w:after="160" w:line="259" w:lineRule="auto"/>
              <w:jc w:val="center"/>
              <w:rPr>
                <w:rFonts w:ascii="Times New Roman" w:eastAsia="Times New Roman" w:hAnsi="Times New Roman"/>
                <w:b/>
                <w:bCs/>
                <w:sz w:val="24"/>
                <w:szCs w:val="24"/>
              </w:rPr>
            </w:pPr>
            <w:r>
              <w:rPr>
                <w:rFonts w:ascii="Times New Roman" w:eastAsia="Times New Roman" w:hAnsi="Times New Roman"/>
                <w:b/>
                <w:bCs/>
                <w:sz w:val="24"/>
                <w:szCs w:val="24"/>
              </w:rPr>
              <w:t>Итого:</w:t>
            </w:r>
          </w:p>
        </w:tc>
        <w:tc>
          <w:tcPr>
            <w:tcW w:w="2340" w:type="dxa"/>
          </w:tcPr>
          <w:p w:rsidR="001B7D32" w:rsidRDefault="00D22EB6">
            <w:pPr>
              <w:widowControl w:val="0"/>
              <w:spacing w:after="160" w:line="259" w:lineRule="auto"/>
              <w:jc w:val="center"/>
              <w:rPr>
                <w:rFonts w:ascii="Times New Roman" w:eastAsia="Times New Roman" w:hAnsi="Times New Roman"/>
                <w:b/>
                <w:bCs/>
                <w:sz w:val="24"/>
                <w:szCs w:val="24"/>
              </w:rPr>
            </w:pPr>
            <w:r>
              <w:rPr>
                <w:rFonts w:ascii="Times New Roman" w:eastAsia="Times New Roman" w:hAnsi="Times New Roman"/>
                <w:b/>
                <w:bCs/>
                <w:sz w:val="24"/>
                <w:szCs w:val="24"/>
              </w:rPr>
              <w:t>10044,24</w:t>
            </w:r>
          </w:p>
        </w:tc>
      </w:tr>
    </w:tbl>
    <w:p w:rsidR="001B7D32" w:rsidRDefault="001B7D32">
      <w:pPr>
        <w:suppressAutoHyphens/>
        <w:spacing w:after="160" w:line="259" w:lineRule="auto"/>
        <w:jc w:val="center"/>
        <w:rPr>
          <w:rFonts w:ascii="Times New Roman" w:eastAsia="Times New Roman" w:hAnsi="Times New Roman"/>
          <w:b/>
          <w:bCs/>
          <w:sz w:val="24"/>
          <w:szCs w:val="24"/>
        </w:rPr>
      </w:pPr>
    </w:p>
    <w:p w:rsidR="001B7D32" w:rsidRDefault="001B7D32">
      <w:pPr>
        <w:suppressAutoHyphens/>
        <w:spacing w:after="0" w:line="240" w:lineRule="auto"/>
        <w:ind w:firstLine="448"/>
        <w:jc w:val="right"/>
        <w:rPr>
          <w:rFonts w:ascii="Times New Roman" w:hAnsi="Times New Roman"/>
          <w:sz w:val="24"/>
        </w:rPr>
      </w:pPr>
    </w:p>
    <w:p w:rsidR="001B7D32" w:rsidRDefault="001B7D32">
      <w:pPr>
        <w:tabs>
          <w:tab w:val="left" w:pos="7995"/>
        </w:tabs>
        <w:suppressAutoHyphens/>
        <w:spacing w:after="160" w:line="240" w:lineRule="auto"/>
        <w:ind w:left="142" w:hanging="142"/>
        <w:contextualSpacing/>
        <w:jc w:val="both"/>
        <w:rPr>
          <w:rFonts w:ascii="Times New Roman" w:hAnsi="Times New Roman"/>
          <w:sz w:val="24"/>
          <w:szCs w:val="24"/>
        </w:rPr>
      </w:pPr>
    </w:p>
    <w:p w:rsidR="001B7D32" w:rsidRDefault="001B7D32">
      <w:pPr>
        <w:suppressAutoHyphens/>
        <w:spacing w:after="0" w:line="240" w:lineRule="auto"/>
        <w:jc w:val="center"/>
        <w:rPr>
          <w:rFonts w:cs="Tahoma"/>
          <w:color w:val="00000A"/>
        </w:rPr>
      </w:pPr>
    </w:p>
    <w:p w:rsidR="001B7D32" w:rsidRDefault="001B7D32">
      <w:pPr>
        <w:suppressAutoHyphens/>
        <w:spacing w:after="0" w:line="240" w:lineRule="auto"/>
        <w:jc w:val="center"/>
        <w:rPr>
          <w:rFonts w:cs="Tahoma"/>
          <w:color w:val="00000A"/>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D22EB6">
      <w:pPr>
        <w:suppressAutoHyphens/>
        <w:spacing w:after="0" w:line="240" w:lineRule="auto"/>
        <w:jc w:val="both"/>
        <w:rPr>
          <w:rFonts w:ascii="Times New Roman" w:eastAsia="Times New Roman" w:hAnsi="Times New Roman"/>
          <w:caps/>
          <w:sz w:val="16"/>
          <w:szCs w:val="16"/>
          <w:lang w:eastAsia="ru-RU"/>
        </w:rPr>
      </w:pPr>
      <w:r>
        <w:rPr>
          <w:rFonts w:ascii="Times New Roman" w:hAnsi="Times New Roman"/>
          <w:noProof/>
          <w:lang w:eastAsia="ru-RU"/>
        </w:rPr>
        <w:drawing>
          <wp:anchor distT="0" distB="0" distL="6401435" distR="6401435" simplePos="0" relativeHeight="251710464" behindDoc="0" locked="0" layoutInCell="0" allowOverlap="1" wp14:anchorId="2B6B3D8F" wp14:editId="4C256852">
            <wp:simplePos x="0" y="0"/>
            <wp:positionH relativeFrom="column">
              <wp:posOffset>2479675</wp:posOffset>
            </wp:positionH>
            <wp:positionV relativeFrom="paragraph">
              <wp:posOffset>-46990</wp:posOffset>
            </wp:positionV>
            <wp:extent cx="871220" cy="1137920"/>
            <wp:effectExtent l="0" t="0" r="5080" b="508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34" cstate="print">
                      <a:extLst>
                        <a:ext uri="{28A0092B-C50C-407E-A947-70E740481C1C}">
                          <a14:useLocalDpi xmlns:a14="http://schemas.microsoft.com/office/drawing/2010/main" val="0"/>
                        </a:ext>
                      </a:extLst>
                    </a:blip>
                    <a:srcRect l="-76" t="-55" r="-76" b="-55"/>
                    <a:stretch>
                      <a:fillRect/>
                    </a:stretch>
                  </pic:blipFill>
                  <pic:spPr>
                    <a:xfrm>
                      <a:off x="0" y="0"/>
                      <a:ext cx="871220" cy="1137920"/>
                    </a:xfrm>
                    <a:prstGeom prst="rect">
                      <a:avLst/>
                    </a:prstGeom>
                    <a:solidFill>
                      <a:srgbClr val="FFFFFF"/>
                    </a:solidFill>
                    <a:ln>
                      <a:noFill/>
                    </a:ln>
                  </pic:spPr>
                </pic:pic>
              </a:graphicData>
            </a:graphic>
          </wp:anchor>
        </w:drawing>
      </w:r>
    </w:p>
    <w:p w:rsidR="001B7D32" w:rsidRDefault="001B7D32">
      <w:pPr>
        <w:tabs>
          <w:tab w:val="right" w:pos="9638"/>
        </w:tabs>
        <w:suppressAutoHyphens/>
        <w:spacing w:after="0" w:line="240" w:lineRule="auto"/>
        <w:rPr>
          <w:rFonts w:ascii="Times New Roman" w:eastAsia="Times New Roman" w:hAnsi="Times New Roman"/>
          <w:b/>
          <w:caps/>
          <w:sz w:val="18"/>
          <w:szCs w:val="18"/>
          <w:lang w:eastAsia="ru-RU"/>
        </w:rPr>
      </w:pPr>
    </w:p>
    <w:p w:rsidR="001B7D32" w:rsidRDefault="00D22EB6">
      <w:pPr>
        <w:suppressAutoHyphens/>
        <w:spacing w:after="0" w:line="240" w:lineRule="auto"/>
        <w:contextualSpacing/>
        <w:jc w:val="center"/>
        <w:rPr>
          <w:rFonts w:ascii="Times New Roman" w:hAnsi="Times New Roman"/>
          <w:lang w:eastAsia="zh-CN"/>
        </w:rPr>
      </w:pPr>
      <w:r>
        <w:rPr>
          <w:rFonts w:ascii="Times New Roman" w:hAnsi="Times New Roman"/>
          <w:b/>
          <w:sz w:val="24"/>
          <w:szCs w:val="24"/>
          <w:lang w:eastAsia="zh-CN"/>
        </w:rPr>
        <w:t xml:space="preserve">Коми Республикаын «Сыктывдін» </w:t>
      </w:r>
    </w:p>
    <w:p w:rsidR="001B7D32" w:rsidRDefault="00D22EB6">
      <w:pPr>
        <w:suppressAutoHyphens/>
        <w:spacing w:after="0" w:line="240" w:lineRule="auto"/>
        <w:contextualSpacing/>
        <w:jc w:val="center"/>
        <w:rPr>
          <w:rFonts w:ascii="Times New Roman" w:hAnsi="Times New Roman"/>
          <w:lang w:eastAsia="zh-CN"/>
        </w:rPr>
      </w:pPr>
      <w:r>
        <w:rPr>
          <w:rFonts w:ascii="Times New Roman" w:hAnsi="Times New Roman"/>
          <w:b/>
          <w:sz w:val="24"/>
          <w:szCs w:val="24"/>
          <w:lang w:eastAsia="zh-CN"/>
        </w:rPr>
        <w:t>муниципальнӧй районса администрациялӧн</w:t>
      </w:r>
      <w:r>
        <w:rPr>
          <w:rFonts w:ascii="Times New Roman" w:hAnsi="Times New Roman"/>
          <w:b/>
          <w:bCs/>
          <w:sz w:val="24"/>
          <w:szCs w:val="24"/>
          <w:lang w:eastAsia="zh-CN"/>
        </w:rPr>
        <w:t xml:space="preserve"> </w:t>
      </w:r>
    </w:p>
    <w:p w:rsidR="001B7D32" w:rsidRDefault="00D22EB6">
      <w:pPr>
        <w:suppressAutoHyphens/>
        <w:spacing w:after="0" w:line="240" w:lineRule="auto"/>
        <w:contextualSpacing/>
        <w:jc w:val="center"/>
        <w:rPr>
          <w:rFonts w:ascii="Times New Roman" w:hAnsi="Times New Roman"/>
          <w:lang w:eastAsia="zh-CN"/>
        </w:rPr>
      </w:pPr>
      <w:r>
        <w:rPr>
          <w:rFonts w:ascii="Times New Roman" w:hAnsi="Times New Roman"/>
          <w:noProof/>
          <w:lang w:eastAsia="ru-RU"/>
        </w:rPr>
        <mc:AlternateContent>
          <mc:Choice Requires="wps">
            <w:drawing>
              <wp:anchor distT="0" distB="0" distL="114300" distR="114300" simplePos="0" relativeHeight="251711488" behindDoc="0" locked="0" layoutInCell="0" allowOverlap="1" wp14:anchorId="521FF5AB" wp14:editId="2F207FD5">
                <wp:simplePos x="0" y="0"/>
                <wp:positionH relativeFrom="column">
                  <wp:posOffset>-114300</wp:posOffset>
                </wp:positionH>
                <wp:positionV relativeFrom="paragraph">
                  <wp:posOffset>160655</wp:posOffset>
                </wp:positionV>
                <wp:extent cx="6410325" cy="0"/>
                <wp:effectExtent l="13335" t="8890" r="5715" b="1016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0325" cy="0"/>
                        </a:xfrm>
                        <a:prstGeom prst="line">
                          <a:avLst/>
                        </a:prstGeom>
                        <a:noFill/>
                        <a:ln w="9360" cap="sq">
                          <a:solidFill>
                            <a:srgbClr val="000000"/>
                          </a:solidFill>
                          <a:miter lim="800000"/>
                        </a:ln>
                        <a:effectLst/>
                      </wps:spPr>
                      <wps:bodyPr/>
                    </wps:wsp>
                  </a:graphicData>
                </a:graphic>
              </wp:anchor>
            </w:drawing>
          </mc:Choice>
          <mc:Fallback xmlns:w15="http://schemas.microsoft.com/office/word/2012/wordml" xmlns:wpsCustomData="http://www.wps.cn/officeDocument/2013/wpsCustomData">
            <w:pict>
              <v:line id="Прямая соединительная линия 21" o:spid="_x0000_s1026" o:spt="20" style="position:absolute;left:0pt;margin-left:-9pt;margin-top:12.65pt;height:0pt;width:504.75pt;z-index:251711488;mso-width-relative:page;mso-height-relative:page;" filled="f" stroked="t" coordsize="21600,21600" o:allowincell="f" o:gfxdata="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YtdLn2QAAAAkBAAAPAAAA&#10;AAAAAAEAIAAAACIAAABkcnMvZG93bnJldi54bWxQSwECFAAUAAAACACHTuJAkyg9kxQCAAD1AwAA&#10;DgAAAAAAAAABACAAAAAoAQAAZHJzL2Uyb0RvYy54bWxQSwUGAAAAAAYABgBZAQAArgUAAAAA&#10;">
                <v:fill on="f" focussize="0,0"/>
                <v:stroke weight="0.737007874015748pt" color="#000000" miterlimit="8" joinstyle="miter" endcap="square"/>
                <v:imagedata o:title=""/>
                <o:lock v:ext="edit" aspectratio="f"/>
              </v:line>
            </w:pict>
          </mc:Fallback>
        </mc:AlternateContent>
      </w:r>
      <w:r>
        <w:rPr>
          <w:rFonts w:ascii="Times New Roman" w:hAnsi="Times New Roman"/>
          <w:b/>
          <w:sz w:val="24"/>
          <w:szCs w:val="24"/>
          <w:lang w:eastAsia="zh-CN"/>
        </w:rPr>
        <w:t>ШУÖМ</w:t>
      </w:r>
    </w:p>
    <w:p w:rsidR="001B7D32" w:rsidRDefault="00D22EB6">
      <w:pPr>
        <w:tabs>
          <w:tab w:val="left" w:pos="0"/>
        </w:tabs>
        <w:suppressAutoHyphens/>
        <w:spacing w:after="0" w:line="240" w:lineRule="auto"/>
        <w:contextualSpacing/>
        <w:jc w:val="center"/>
        <w:outlineLvl w:val="0"/>
        <w:rPr>
          <w:rFonts w:ascii="Times New Roman" w:eastAsia="Times New Roman" w:hAnsi="Times New Roman"/>
          <w:b/>
          <w:bCs/>
          <w:kern w:val="2"/>
          <w:sz w:val="48"/>
          <w:szCs w:val="48"/>
          <w:lang w:eastAsia="zh-CN"/>
        </w:rPr>
      </w:pPr>
      <w:r>
        <w:rPr>
          <w:rFonts w:ascii="Times New Roman" w:eastAsia="Times New Roman" w:hAnsi="Times New Roman"/>
          <w:b/>
          <w:bCs/>
          <w:kern w:val="2"/>
          <w:sz w:val="24"/>
          <w:szCs w:val="24"/>
          <w:lang w:eastAsia="zh-CN"/>
        </w:rPr>
        <w:t>ПОСТАНОВЛЕНИЕ</w:t>
      </w:r>
    </w:p>
    <w:p w:rsidR="001B7D32" w:rsidRDefault="00D22EB6">
      <w:pPr>
        <w:suppressAutoHyphens/>
        <w:spacing w:after="0" w:line="240" w:lineRule="auto"/>
        <w:contextualSpacing/>
        <w:jc w:val="center"/>
        <w:rPr>
          <w:rFonts w:ascii="Times New Roman" w:hAnsi="Times New Roman"/>
          <w:lang w:eastAsia="zh-CN"/>
        </w:rPr>
      </w:pPr>
      <w:r>
        <w:rPr>
          <w:rFonts w:ascii="Times New Roman" w:eastAsia="Times New Roman" w:hAnsi="Times New Roman"/>
          <w:b/>
          <w:sz w:val="24"/>
          <w:szCs w:val="24"/>
          <w:lang w:eastAsia="zh-CN"/>
        </w:rPr>
        <w:t xml:space="preserve"> </w:t>
      </w:r>
      <w:r>
        <w:rPr>
          <w:rFonts w:ascii="Times New Roman" w:hAnsi="Times New Roman"/>
          <w:b/>
          <w:sz w:val="24"/>
          <w:szCs w:val="24"/>
          <w:lang w:eastAsia="zh-CN"/>
        </w:rPr>
        <w:t xml:space="preserve">администрации муниципального района      </w:t>
      </w:r>
    </w:p>
    <w:p w:rsidR="001B7D32" w:rsidRDefault="00D22EB6">
      <w:pPr>
        <w:tabs>
          <w:tab w:val="left" w:pos="9931"/>
        </w:tabs>
        <w:suppressAutoHyphens/>
        <w:autoSpaceDE w:val="0"/>
        <w:spacing w:after="0" w:line="240" w:lineRule="auto"/>
        <w:jc w:val="center"/>
        <w:rPr>
          <w:rFonts w:ascii="Consolas" w:eastAsia="Times New Roman" w:hAnsi="Consolas" w:cs="Consolas"/>
          <w:sz w:val="24"/>
          <w:szCs w:val="24"/>
          <w:lang w:eastAsia="zh-CN"/>
        </w:rPr>
      </w:pPr>
      <w:r>
        <w:rPr>
          <w:rFonts w:ascii="Times New Roman" w:eastAsia="Times New Roman" w:hAnsi="Times New Roman"/>
          <w:b/>
          <w:sz w:val="24"/>
          <w:szCs w:val="24"/>
          <w:lang w:eastAsia="zh-CN"/>
        </w:rPr>
        <w:t>«Сыктывдинский» Республики Коми</w:t>
      </w:r>
    </w:p>
    <w:p w:rsidR="001B7D32" w:rsidRDefault="001B7D32">
      <w:pPr>
        <w:tabs>
          <w:tab w:val="left" w:pos="9931"/>
        </w:tabs>
        <w:suppressAutoHyphens/>
        <w:autoSpaceDE w:val="0"/>
        <w:spacing w:after="0" w:line="240" w:lineRule="auto"/>
        <w:rPr>
          <w:rFonts w:ascii="Times New Roman" w:eastAsia="Times New Roman" w:hAnsi="Times New Roman"/>
          <w:sz w:val="25"/>
          <w:szCs w:val="25"/>
          <w:lang w:eastAsia="zh-CN"/>
        </w:rPr>
      </w:pPr>
    </w:p>
    <w:p w:rsidR="001B7D32" w:rsidRDefault="001B7D32">
      <w:pPr>
        <w:tabs>
          <w:tab w:val="left" w:pos="9931"/>
        </w:tabs>
        <w:suppressAutoHyphens/>
        <w:autoSpaceDE w:val="0"/>
        <w:spacing w:after="0" w:line="240" w:lineRule="auto"/>
        <w:rPr>
          <w:rFonts w:ascii="Times New Roman" w:eastAsia="Times New Roman" w:hAnsi="Times New Roman"/>
          <w:sz w:val="25"/>
          <w:szCs w:val="25"/>
          <w:lang w:eastAsia="zh-CN"/>
        </w:rPr>
      </w:pPr>
    </w:p>
    <w:p w:rsidR="001B7D32" w:rsidRDefault="00D22EB6">
      <w:pPr>
        <w:tabs>
          <w:tab w:val="left" w:pos="9931"/>
        </w:tabs>
        <w:suppressAutoHyphens/>
        <w:autoSpaceDE w:val="0"/>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от 2 февраля 2024 года                                                                                                № 2/</w:t>
      </w:r>
      <w:bookmarkStart w:id="10" w:name="_Hlk75956131"/>
      <w:bookmarkStart w:id="11" w:name="_Hlk504140100"/>
      <w:r>
        <w:rPr>
          <w:rFonts w:ascii="Times New Roman" w:eastAsia="Times New Roman" w:hAnsi="Times New Roman"/>
          <w:sz w:val="24"/>
          <w:szCs w:val="24"/>
          <w:lang w:eastAsia="zh-CN"/>
        </w:rPr>
        <w:t>133</w:t>
      </w:r>
    </w:p>
    <w:p w:rsidR="001B7D32" w:rsidRDefault="001B7D32">
      <w:pPr>
        <w:tabs>
          <w:tab w:val="left" w:pos="9931"/>
        </w:tabs>
        <w:suppressAutoHyphens/>
        <w:autoSpaceDE w:val="0"/>
        <w:spacing w:after="0" w:line="240" w:lineRule="auto"/>
        <w:rPr>
          <w:rFonts w:ascii="Times New Roman" w:eastAsia="Times New Roman" w:hAnsi="Times New Roman"/>
          <w:sz w:val="24"/>
          <w:szCs w:val="24"/>
          <w:lang w:eastAsia="zh-CN"/>
        </w:rPr>
      </w:pPr>
    </w:p>
    <w:bookmarkEnd w:id="10"/>
    <w:bookmarkEnd w:id="11"/>
    <w:p w:rsidR="001B7D32" w:rsidRDefault="00D22EB6">
      <w:pPr>
        <w:suppressAutoHyphens/>
        <w:spacing w:after="0"/>
        <w:rPr>
          <w:rFonts w:ascii="Times New Roman" w:hAnsi="Times New Roman"/>
          <w:lang w:eastAsia="zh-CN"/>
        </w:rPr>
      </w:pPr>
      <w:r>
        <w:rPr>
          <w:rFonts w:ascii="Times New Roman" w:eastAsia="Times New Roman" w:hAnsi="Times New Roman"/>
          <w:sz w:val="24"/>
          <w:szCs w:val="24"/>
          <w:lang w:eastAsia="ru-RU"/>
        </w:rPr>
        <w:t xml:space="preserve">О разрешении на разработку проекта </w:t>
      </w:r>
    </w:p>
    <w:p w:rsidR="001B7D32" w:rsidRDefault="00D22EB6">
      <w:pPr>
        <w:suppressAutoHyphens/>
        <w:spacing w:after="0"/>
        <w:rPr>
          <w:rFonts w:ascii="Times New Roman" w:hAnsi="Times New Roman"/>
          <w:lang w:eastAsia="zh-CN"/>
        </w:rPr>
      </w:pPr>
      <w:r>
        <w:rPr>
          <w:rFonts w:ascii="Times New Roman" w:eastAsia="Times New Roman" w:hAnsi="Times New Roman"/>
          <w:sz w:val="24"/>
          <w:szCs w:val="24"/>
          <w:lang w:eastAsia="ru-RU"/>
        </w:rPr>
        <w:t>планировки и проекта межевания территории</w:t>
      </w:r>
    </w:p>
    <w:p w:rsidR="001B7D32" w:rsidRDefault="001B7D32">
      <w:pPr>
        <w:widowControl w:val="0"/>
        <w:tabs>
          <w:tab w:val="left" w:pos="4820"/>
        </w:tabs>
        <w:suppressAutoHyphens/>
        <w:autoSpaceDE w:val="0"/>
        <w:spacing w:after="0" w:line="240" w:lineRule="auto"/>
        <w:ind w:right="5102"/>
        <w:jc w:val="both"/>
        <w:rPr>
          <w:rFonts w:ascii="Times New Roman" w:hAnsi="Times New Roman"/>
          <w:sz w:val="24"/>
          <w:szCs w:val="24"/>
          <w:lang w:eastAsia="ru-RU"/>
        </w:rPr>
      </w:pPr>
    </w:p>
    <w:p w:rsidR="001B7D32" w:rsidRDefault="00D22EB6">
      <w:pPr>
        <w:widowControl w:val="0"/>
        <w:suppressAutoHyphens/>
        <w:autoSpaceDE w:val="0"/>
        <w:spacing w:after="0" w:line="240" w:lineRule="auto"/>
        <w:ind w:right="4397"/>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  </w:t>
      </w:r>
    </w:p>
    <w:p w:rsidR="001B7D32" w:rsidRDefault="00D22EB6">
      <w:pPr>
        <w:suppressAutoHyphens/>
        <w:autoSpaceDE w:val="0"/>
        <w:spacing w:after="0"/>
        <w:ind w:firstLine="709"/>
        <w:jc w:val="both"/>
        <w:rPr>
          <w:rFonts w:ascii="Consolas" w:eastAsia="Times New Roman" w:hAnsi="Consolas" w:cs="Consolas"/>
          <w:sz w:val="24"/>
          <w:szCs w:val="24"/>
          <w:lang w:eastAsia="zh-CN"/>
        </w:rPr>
      </w:pPr>
      <w:r>
        <w:rPr>
          <w:rFonts w:ascii="Times New Roman" w:eastAsia="Times New Roman" w:hAnsi="Times New Roman"/>
          <w:sz w:val="24"/>
          <w:szCs w:val="24"/>
          <w:lang w:eastAsia="zh-CN"/>
        </w:rPr>
        <w:t>Руководствуясь статьями 41, 42, 43, 45, 46 Градостроительного кодекса Российской Федерации, статьёй 14 Федерального закона от 6 октября 2003 года №131-ФЗ «Об общих принципах организации местного самоуправления в Российской Федерации», администрация муниципального района «Сыктывдинский» Республики Коми</w:t>
      </w:r>
    </w:p>
    <w:p w:rsidR="001B7D32" w:rsidRDefault="001B7D32">
      <w:pPr>
        <w:suppressAutoHyphens/>
        <w:autoSpaceDE w:val="0"/>
        <w:spacing w:after="0" w:line="240" w:lineRule="auto"/>
        <w:ind w:firstLine="709"/>
        <w:jc w:val="both"/>
        <w:rPr>
          <w:rFonts w:ascii="Consolas" w:eastAsia="Times New Roman" w:hAnsi="Consolas" w:cs="Consolas"/>
          <w:sz w:val="24"/>
          <w:szCs w:val="24"/>
          <w:lang w:eastAsia="zh-CN"/>
        </w:rPr>
      </w:pPr>
    </w:p>
    <w:p w:rsidR="001B7D32" w:rsidRDefault="00D22EB6">
      <w:pPr>
        <w:suppressAutoHyphens/>
        <w:autoSpaceDE w:val="0"/>
        <w:spacing w:after="0" w:line="240" w:lineRule="auto"/>
        <w:rPr>
          <w:rFonts w:ascii="Times New Roman" w:eastAsia="Times New Roman" w:hAnsi="Times New Roman"/>
          <w:sz w:val="24"/>
          <w:szCs w:val="24"/>
          <w:lang w:eastAsia="zh-CN"/>
        </w:rPr>
      </w:pPr>
      <w:r>
        <w:rPr>
          <w:rFonts w:ascii="Times New Roman" w:eastAsia="Times New Roman" w:hAnsi="Times New Roman"/>
          <w:b/>
          <w:sz w:val="24"/>
          <w:szCs w:val="24"/>
          <w:lang w:eastAsia="zh-CN"/>
        </w:rPr>
        <w:t>ПОСТАНОВЛЯЕТ:</w:t>
      </w:r>
    </w:p>
    <w:p w:rsidR="001B7D32" w:rsidRDefault="001B7D32">
      <w:pPr>
        <w:suppressAutoHyphens/>
        <w:autoSpaceDE w:val="0"/>
        <w:spacing w:after="0" w:line="240" w:lineRule="auto"/>
        <w:rPr>
          <w:rFonts w:ascii="Times New Roman" w:eastAsia="Times New Roman" w:hAnsi="Times New Roman"/>
          <w:sz w:val="24"/>
          <w:szCs w:val="24"/>
          <w:lang w:eastAsia="zh-CN"/>
        </w:rPr>
      </w:pPr>
    </w:p>
    <w:p w:rsidR="001B7D32" w:rsidRDefault="00D22EB6">
      <w:pPr>
        <w:widowControl w:val="0"/>
        <w:numPr>
          <w:ilvl w:val="0"/>
          <w:numId w:val="11"/>
        </w:numPr>
        <w:tabs>
          <w:tab w:val="left" w:pos="1134"/>
          <w:tab w:val="left" w:pos="19440"/>
        </w:tabs>
        <w:suppressAutoHyphens/>
        <w:spacing w:after="0"/>
        <w:ind w:left="0" w:right="141" w:firstLine="709"/>
        <w:contextualSpacing/>
        <w:jc w:val="both"/>
        <w:rPr>
          <w:rFonts w:ascii="Times New Roman" w:hAnsi="Times New Roman"/>
          <w:lang w:eastAsia="zh-CN"/>
        </w:rPr>
      </w:pPr>
      <w:r>
        <w:rPr>
          <w:rFonts w:ascii="Times New Roman" w:eastAsia="Times New Roman" w:hAnsi="Times New Roman"/>
          <w:sz w:val="24"/>
          <w:szCs w:val="24"/>
          <w:lang w:eastAsia="ru-RU"/>
        </w:rPr>
        <w:t xml:space="preserve">Разрешить разработку проекта планировки и проекта межевания территории в отношении элемента планировочной структуры, кадастровых кварталов 11:04:1701005 и 11:04:1701007 расположенный по адресу , Сыктывдинский район,с. Зеленец. </w:t>
      </w:r>
      <w:bookmarkStart w:id="12" w:name="_Hlk110591226"/>
    </w:p>
    <w:bookmarkEnd w:id="12"/>
    <w:p w:rsidR="001B7D32" w:rsidRDefault="00D22EB6">
      <w:pPr>
        <w:widowControl w:val="0"/>
        <w:numPr>
          <w:ilvl w:val="0"/>
          <w:numId w:val="11"/>
        </w:numPr>
        <w:tabs>
          <w:tab w:val="left" w:pos="1134"/>
          <w:tab w:val="left" w:pos="19440"/>
        </w:tabs>
        <w:suppressAutoHyphens/>
        <w:spacing w:after="0"/>
        <w:ind w:left="0" w:right="141" w:firstLine="709"/>
        <w:contextualSpacing/>
        <w:jc w:val="both"/>
        <w:rPr>
          <w:rFonts w:ascii="Times New Roman" w:hAnsi="Times New Roman"/>
          <w:lang w:eastAsia="zh-CN"/>
        </w:rPr>
      </w:pPr>
      <w:r>
        <w:rPr>
          <w:rFonts w:ascii="Times New Roman" w:eastAsia="Times New Roman" w:hAnsi="Times New Roman"/>
          <w:sz w:val="24"/>
          <w:szCs w:val="24"/>
          <w:lang w:eastAsia="ru-RU"/>
        </w:rPr>
        <w:t>Контроль за исполнением настоящего постановления оставляю за собой.</w:t>
      </w:r>
    </w:p>
    <w:p w:rsidR="001B7D32" w:rsidRDefault="00D22EB6">
      <w:pPr>
        <w:widowControl w:val="0"/>
        <w:numPr>
          <w:ilvl w:val="0"/>
          <w:numId w:val="11"/>
        </w:numPr>
        <w:tabs>
          <w:tab w:val="left" w:pos="1134"/>
          <w:tab w:val="left" w:pos="19440"/>
        </w:tabs>
        <w:suppressAutoHyphens/>
        <w:spacing w:after="0"/>
        <w:ind w:left="0" w:right="141" w:firstLine="709"/>
        <w:contextualSpacing/>
        <w:jc w:val="both"/>
        <w:rPr>
          <w:rFonts w:ascii="Times New Roman" w:hAnsi="Times New Roman"/>
          <w:lang w:eastAsia="zh-CN"/>
        </w:rPr>
      </w:pPr>
      <w:r>
        <w:rPr>
          <w:rFonts w:ascii="Times New Roman" w:eastAsia="Times New Roman" w:hAnsi="Times New Roman"/>
          <w:sz w:val="24"/>
          <w:szCs w:val="24"/>
          <w:lang w:eastAsia="ru-RU"/>
        </w:rPr>
        <w:t>Настоящее постановление вступает в силу со дня его официального опубликования.</w:t>
      </w:r>
    </w:p>
    <w:p w:rsidR="001B7D32" w:rsidRDefault="001B7D32">
      <w:pPr>
        <w:widowControl w:val="0"/>
        <w:tabs>
          <w:tab w:val="left" w:pos="1134"/>
          <w:tab w:val="left" w:pos="19440"/>
        </w:tabs>
        <w:suppressAutoHyphens/>
        <w:spacing w:after="0"/>
        <w:ind w:right="141" w:firstLine="709"/>
        <w:jc w:val="both"/>
        <w:rPr>
          <w:rFonts w:ascii="Times New Roman" w:eastAsia="Times New Roman" w:hAnsi="Times New Roman"/>
          <w:sz w:val="24"/>
          <w:szCs w:val="24"/>
          <w:lang w:eastAsia="ru-RU"/>
        </w:rPr>
      </w:pPr>
    </w:p>
    <w:p w:rsidR="001B7D32" w:rsidRDefault="001B7D32">
      <w:pPr>
        <w:tabs>
          <w:tab w:val="left" w:pos="8770"/>
        </w:tabs>
        <w:suppressAutoHyphens/>
        <w:autoSpaceDE w:val="0"/>
        <w:spacing w:after="0" w:line="240" w:lineRule="auto"/>
        <w:jc w:val="both"/>
        <w:rPr>
          <w:rFonts w:ascii="Consolas" w:eastAsia="Times New Roman" w:hAnsi="Consolas" w:cs="Consolas"/>
          <w:sz w:val="24"/>
          <w:szCs w:val="24"/>
          <w:lang w:eastAsia="ru-RU"/>
        </w:rPr>
      </w:pPr>
    </w:p>
    <w:p w:rsidR="001B7D32" w:rsidRDefault="001B7D32">
      <w:pPr>
        <w:tabs>
          <w:tab w:val="left" w:pos="8770"/>
        </w:tabs>
        <w:suppressAutoHyphens/>
        <w:autoSpaceDE w:val="0"/>
        <w:spacing w:after="0" w:line="240" w:lineRule="auto"/>
        <w:jc w:val="both"/>
        <w:rPr>
          <w:rFonts w:ascii="Consolas" w:eastAsia="Times New Roman" w:hAnsi="Consolas" w:cs="Consolas"/>
          <w:sz w:val="24"/>
          <w:szCs w:val="24"/>
          <w:lang w:eastAsia="ru-RU"/>
        </w:rPr>
      </w:pPr>
    </w:p>
    <w:p w:rsidR="001B7D32" w:rsidRDefault="001B7D32">
      <w:pPr>
        <w:tabs>
          <w:tab w:val="left" w:pos="8770"/>
        </w:tabs>
        <w:suppressAutoHyphens/>
        <w:autoSpaceDE w:val="0"/>
        <w:spacing w:after="0" w:line="240" w:lineRule="auto"/>
        <w:jc w:val="both"/>
        <w:rPr>
          <w:rFonts w:ascii="Consolas" w:eastAsia="Times New Roman" w:hAnsi="Consolas" w:cs="Consolas"/>
          <w:sz w:val="24"/>
          <w:szCs w:val="24"/>
          <w:lang w:eastAsia="ru-RU"/>
        </w:rPr>
      </w:pPr>
    </w:p>
    <w:p w:rsidR="001B7D32" w:rsidRDefault="00D22EB6">
      <w:pPr>
        <w:suppressAutoHyphens/>
        <w:spacing w:after="0" w:line="240" w:lineRule="auto"/>
        <w:jc w:val="both"/>
        <w:rPr>
          <w:rFonts w:ascii="Times New Roman" w:eastAsia="Times New Roman" w:hAnsi="Times New Roman"/>
          <w:sz w:val="28"/>
          <w:szCs w:val="20"/>
          <w:lang w:eastAsia="zh-CN"/>
        </w:rPr>
      </w:pPr>
      <w:r>
        <w:rPr>
          <w:rFonts w:ascii="Times New Roman" w:eastAsia="Times New Roman" w:hAnsi="Times New Roman"/>
          <w:sz w:val="24"/>
          <w:szCs w:val="24"/>
          <w:lang w:eastAsia="zh-CN"/>
        </w:rPr>
        <w:t>Заместитель руководителя администрации</w:t>
      </w:r>
    </w:p>
    <w:p w:rsidR="001B7D32" w:rsidRDefault="00D22EB6">
      <w:pPr>
        <w:suppressAutoHyphens/>
        <w:spacing w:after="0" w:line="240" w:lineRule="auto"/>
        <w:jc w:val="both"/>
        <w:rPr>
          <w:rFonts w:ascii="Times New Roman" w:eastAsia="Times New Roman" w:hAnsi="Times New Roman"/>
          <w:sz w:val="28"/>
          <w:szCs w:val="20"/>
          <w:lang w:eastAsia="zh-CN"/>
        </w:rPr>
      </w:pPr>
      <w:r>
        <w:rPr>
          <w:rFonts w:ascii="Times New Roman" w:eastAsia="Times New Roman" w:hAnsi="Times New Roman"/>
          <w:sz w:val="24"/>
          <w:szCs w:val="24"/>
          <w:lang w:eastAsia="zh-CN"/>
        </w:rPr>
        <w:t>муниципального района «Сыктывдинский»                                                          П.В. Карин</w:t>
      </w:r>
    </w:p>
    <w:p w:rsidR="001B7D32" w:rsidRDefault="001B7D32">
      <w:pPr>
        <w:suppressAutoHyphens/>
        <w:spacing w:after="0" w:line="240" w:lineRule="auto"/>
        <w:jc w:val="right"/>
        <w:rPr>
          <w:rFonts w:ascii="Times New Roman" w:eastAsia="Times New Roman" w:hAnsi="Times New Roman"/>
          <w:color w:val="00000A"/>
          <w:sz w:val="24"/>
          <w:szCs w:val="24"/>
          <w:lang w:eastAsia="ru-RU"/>
        </w:rPr>
      </w:pPr>
    </w:p>
    <w:p w:rsidR="001B7D32" w:rsidRDefault="001B7D32">
      <w:pPr>
        <w:suppressAutoHyphens/>
        <w:spacing w:after="0" w:line="240" w:lineRule="auto"/>
        <w:ind w:left="5529"/>
        <w:jc w:val="right"/>
        <w:rPr>
          <w:rFonts w:ascii="Times New Roman" w:eastAsia="Times New Roman" w:hAnsi="Times New Roman"/>
          <w:color w:val="0000FF"/>
          <w:sz w:val="28"/>
          <w:szCs w:val="20"/>
          <w:u w:val="single"/>
        </w:rPr>
      </w:pPr>
    </w:p>
    <w:p w:rsidR="001B7D32" w:rsidRDefault="001B7D32">
      <w:pPr>
        <w:suppressAutoHyphens/>
        <w:spacing w:after="0" w:line="240" w:lineRule="auto"/>
        <w:ind w:left="5529"/>
        <w:jc w:val="right"/>
        <w:rPr>
          <w:rFonts w:ascii="Times New Roman" w:eastAsia="Times New Roman" w:hAnsi="Times New Roman"/>
          <w:color w:val="00000A"/>
          <w:sz w:val="28"/>
          <w:szCs w:val="20"/>
        </w:rPr>
      </w:pPr>
    </w:p>
    <w:p w:rsidR="001B7D32" w:rsidRDefault="001B7D32">
      <w:pPr>
        <w:suppressAutoHyphens/>
        <w:spacing w:after="0" w:line="240" w:lineRule="auto"/>
        <w:ind w:left="5529"/>
        <w:jc w:val="right"/>
        <w:rPr>
          <w:rFonts w:ascii="Times New Roman" w:eastAsia="Times New Roman" w:hAnsi="Times New Roman"/>
          <w:color w:val="00000A"/>
          <w:sz w:val="28"/>
          <w:szCs w:val="20"/>
        </w:rPr>
      </w:pPr>
    </w:p>
    <w:p w:rsidR="001B7D32" w:rsidRDefault="001B7D32">
      <w:pPr>
        <w:suppressAutoHyphens/>
        <w:spacing w:after="0" w:line="240" w:lineRule="auto"/>
        <w:ind w:left="5529"/>
        <w:jc w:val="right"/>
        <w:rPr>
          <w:rFonts w:ascii="Times New Roman" w:eastAsia="Times New Roman" w:hAnsi="Times New Roman"/>
          <w:color w:val="00000A"/>
          <w:sz w:val="28"/>
          <w:szCs w:val="20"/>
        </w:rPr>
      </w:pPr>
    </w:p>
    <w:p w:rsidR="001B7D32" w:rsidRDefault="001B7D32">
      <w:pPr>
        <w:suppressAutoHyphens/>
        <w:spacing w:after="0" w:line="240" w:lineRule="auto"/>
        <w:ind w:left="5529"/>
        <w:jc w:val="right"/>
        <w:rPr>
          <w:rFonts w:ascii="Times New Roman" w:eastAsia="Times New Roman" w:hAnsi="Times New Roman"/>
          <w:color w:val="00000A"/>
          <w:sz w:val="28"/>
          <w:szCs w:val="20"/>
        </w:rPr>
      </w:pPr>
    </w:p>
    <w:p w:rsidR="001B7D32" w:rsidRDefault="00D22EB6">
      <w:pPr>
        <w:tabs>
          <w:tab w:val="left" w:pos="851"/>
        </w:tabs>
        <w:spacing w:after="0" w:line="240" w:lineRule="auto"/>
        <w:ind w:left="283"/>
        <w:jc w:val="right"/>
        <w:rPr>
          <w:rFonts w:ascii="Times New Roman" w:eastAsiaTheme="minorHAnsi" w:hAnsi="Times New Roman"/>
          <w:sz w:val="24"/>
          <w:szCs w:val="24"/>
          <w:highlight w:val="yellow"/>
        </w:rPr>
      </w:pPr>
      <w:r>
        <w:rPr>
          <w:rFonts w:ascii="Times New Roman" w:eastAsia="Times New Roman" w:hAnsi="Times New Roman"/>
          <w:noProof/>
          <w:sz w:val="20"/>
          <w:szCs w:val="20"/>
          <w:lang w:eastAsia="ru-RU"/>
        </w:rPr>
        <w:lastRenderedPageBreak/>
        <w:drawing>
          <wp:anchor distT="0" distB="0" distL="6401435" distR="6401435" simplePos="0" relativeHeight="251712512" behindDoc="0" locked="0" layoutInCell="1" allowOverlap="1" wp14:anchorId="0CD4D8A3" wp14:editId="5C8798EA">
            <wp:simplePos x="0" y="0"/>
            <wp:positionH relativeFrom="column">
              <wp:posOffset>2613660</wp:posOffset>
            </wp:positionH>
            <wp:positionV relativeFrom="paragraph">
              <wp:posOffset>295910</wp:posOffset>
            </wp:positionV>
            <wp:extent cx="840740" cy="1092200"/>
            <wp:effectExtent l="0" t="0" r="0" b="0"/>
            <wp:wrapTopAndBottom/>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40740" cy="1092200"/>
                    </a:xfrm>
                    <a:prstGeom prst="rect">
                      <a:avLst/>
                    </a:prstGeom>
                    <a:solidFill>
                      <a:srgbClr val="FFFFFF"/>
                    </a:solidFill>
                    <a:ln>
                      <a:noFill/>
                    </a:ln>
                  </pic:spPr>
                </pic:pic>
              </a:graphicData>
            </a:graphic>
          </wp:anchor>
        </w:drawing>
      </w:r>
    </w:p>
    <w:p w:rsidR="001B7D32" w:rsidRDefault="001B7D32">
      <w:pPr>
        <w:suppressAutoHyphens/>
        <w:spacing w:after="0" w:line="240" w:lineRule="auto"/>
        <w:jc w:val="center"/>
        <w:rPr>
          <w:rFonts w:ascii="Times New Roman" w:eastAsia="Times New Roman" w:hAnsi="Times New Roman"/>
          <w:b/>
          <w:sz w:val="24"/>
          <w:szCs w:val="20"/>
          <w:lang w:eastAsia="ar-SA"/>
        </w:rPr>
      </w:pPr>
    </w:p>
    <w:p w:rsidR="001B7D32" w:rsidRDefault="00D22EB6">
      <w:pPr>
        <w:suppressAutoHyphens/>
        <w:spacing w:after="0" w:line="240" w:lineRule="auto"/>
        <w:contextualSpacing/>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Коми Республикаын «Сыктывдін» </w:t>
      </w:r>
    </w:p>
    <w:p w:rsidR="001B7D32" w:rsidRDefault="00D22EB6">
      <w:pPr>
        <w:suppressAutoHyphens/>
        <w:spacing w:after="0" w:line="240" w:lineRule="auto"/>
        <w:contextualSpacing/>
        <w:jc w:val="center"/>
        <w:rPr>
          <w:rFonts w:ascii="Times New Roman" w:eastAsia="Times New Roman" w:hAnsi="Times New Roman"/>
          <w:b/>
          <w:bCs/>
          <w:sz w:val="24"/>
          <w:szCs w:val="24"/>
          <w:lang w:eastAsia="ar-SA"/>
        </w:rPr>
      </w:pPr>
      <w:r>
        <w:rPr>
          <w:rFonts w:ascii="Times New Roman" w:eastAsia="Times New Roman" w:hAnsi="Times New Roman"/>
          <w:b/>
          <w:sz w:val="24"/>
          <w:szCs w:val="24"/>
          <w:lang w:eastAsia="ar-SA"/>
        </w:rPr>
        <w:t>муниципальнӧй районса администрациялӧн</w:t>
      </w:r>
      <w:r>
        <w:rPr>
          <w:rFonts w:ascii="Times New Roman" w:eastAsia="Times New Roman" w:hAnsi="Times New Roman"/>
          <w:b/>
          <w:bCs/>
          <w:sz w:val="24"/>
          <w:szCs w:val="24"/>
          <w:lang w:eastAsia="ar-SA"/>
        </w:rPr>
        <w:t xml:space="preserve">            </w:t>
      </w:r>
    </w:p>
    <w:p w:rsidR="001B7D32" w:rsidRDefault="00D22EB6">
      <w:pPr>
        <w:keepNext/>
        <w:keepLines/>
        <w:suppressAutoHyphens/>
        <w:spacing w:after="0" w:line="240" w:lineRule="auto"/>
        <w:contextualSpacing/>
        <w:jc w:val="center"/>
        <w:outlineLvl w:val="0"/>
        <w:rPr>
          <w:rFonts w:ascii="Times New Roman" w:eastAsiaTheme="majorEastAsia" w:hAnsi="Times New Roman"/>
          <w:bCs/>
          <w:sz w:val="24"/>
          <w:szCs w:val="24"/>
          <w:lang w:eastAsia="ar-SA"/>
        </w:rPr>
      </w:pPr>
      <w:r>
        <w:rPr>
          <w:rFonts w:ascii="Times New Roman" w:eastAsiaTheme="majorEastAsia" w:hAnsi="Times New Roman"/>
          <w:bCs/>
          <w:noProof/>
          <w:sz w:val="24"/>
          <w:szCs w:val="24"/>
          <w:lang w:eastAsia="ru-RU"/>
        </w:rPr>
        <mc:AlternateContent>
          <mc:Choice Requires="wps">
            <w:drawing>
              <wp:anchor distT="0" distB="0" distL="114300" distR="114300" simplePos="0" relativeHeight="251713536" behindDoc="0" locked="0" layoutInCell="1" allowOverlap="1" wp14:anchorId="59022F95" wp14:editId="43E85A85">
                <wp:simplePos x="0" y="0"/>
                <wp:positionH relativeFrom="column">
                  <wp:posOffset>48895</wp:posOffset>
                </wp:positionH>
                <wp:positionV relativeFrom="paragraph">
                  <wp:posOffset>165100</wp:posOffset>
                </wp:positionV>
                <wp:extent cx="5895340" cy="0"/>
                <wp:effectExtent l="0" t="0" r="0" b="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5340"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Прямая соединительная линия 23" o:spid="_x0000_s1026" o:spt="20" style="position:absolute;left:0pt;margin-left:3.85pt;margin-top:13pt;height:0pt;width:464.2pt;z-index:251713536;mso-width-relative:page;mso-height-relative:page;" filled="f" stroked="t" coordsize="21600,21600" o:gfxdata="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WkSt71QAAAAcBAAAPAAAAAAAAAAEAIAAAACIAAABkcnMvZG93&#10;bnJldi54bWxQSwECFAAUAAAACACHTuJAmlZ7sgMCAADRAwAADgAAAAAAAAABACAAAAAkAQAAZHJz&#10;L2Uyb0RvYy54bWxQSwUGAAAAAAYABgBZAQAAmQUAAAAA&#10;">
                <v:fill on="f" focussize="0,0"/>
                <v:stroke color="#000000" joinstyle="round"/>
                <v:imagedata o:title=""/>
                <o:lock v:ext="edit" aspectratio="f"/>
              </v:line>
            </w:pict>
          </mc:Fallback>
        </mc:AlternateContent>
      </w:r>
      <w:r>
        <w:rPr>
          <w:rFonts w:ascii="Times New Roman" w:eastAsiaTheme="majorEastAsia" w:hAnsi="Times New Roman"/>
          <w:b/>
          <w:bCs/>
          <w:sz w:val="24"/>
          <w:szCs w:val="24"/>
          <w:lang w:eastAsia="ar-SA"/>
        </w:rPr>
        <w:t>ШУÖМ</w:t>
      </w:r>
    </w:p>
    <w:p w:rsidR="001B7D32" w:rsidRDefault="00D22EB6">
      <w:pPr>
        <w:keepNext/>
        <w:keepLines/>
        <w:suppressAutoHyphens/>
        <w:spacing w:after="0" w:line="240" w:lineRule="auto"/>
        <w:contextualSpacing/>
        <w:jc w:val="center"/>
        <w:outlineLvl w:val="0"/>
        <w:rPr>
          <w:rFonts w:ascii="Times New Roman" w:eastAsiaTheme="majorEastAsia" w:hAnsi="Times New Roman"/>
          <w:bCs/>
          <w:sz w:val="24"/>
          <w:szCs w:val="24"/>
          <w:lang w:eastAsia="ar-SA"/>
        </w:rPr>
      </w:pPr>
      <w:r>
        <w:rPr>
          <w:rFonts w:ascii="Times New Roman" w:eastAsiaTheme="majorEastAsia" w:hAnsi="Times New Roman"/>
          <w:b/>
          <w:bCs/>
          <w:sz w:val="24"/>
          <w:szCs w:val="24"/>
          <w:lang w:eastAsia="ar-SA"/>
        </w:rPr>
        <w:t>ПОСТАНОВЛЕНИЕ</w:t>
      </w:r>
    </w:p>
    <w:p w:rsidR="001B7D32" w:rsidRDefault="00D22EB6">
      <w:pPr>
        <w:suppressAutoHyphens/>
        <w:spacing w:after="0" w:line="240" w:lineRule="auto"/>
        <w:contextualSpacing/>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администрации муниципального района </w:t>
      </w:r>
    </w:p>
    <w:p w:rsidR="001B7D32" w:rsidRDefault="00D22EB6">
      <w:pPr>
        <w:suppressAutoHyphens/>
        <w:spacing w:after="0" w:line="240" w:lineRule="auto"/>
        <w:contextualSpacing/>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«Сыктывдинский» Республики Коми</w:t>
      </w:r>
    </w:p>
    <w:p w:rsidR="001B7D32" w:rsidRDefault="001B7D32">
      <w:pPr>
        <w:suppressAutoHyphens/>
        <w:spacing w:after="0" w:line="240" w:lineRule="auto"/>
        <w:rPr>
          <w:rFonts w:ascii="Times New Roman" w:eastAsia="Times New Roman" w:hAnsi="Times New Roman"/>
          <w:b/>
          <w:sz w:val="24"/>
          <w:szCs w:val="20"/>
          <w:lang w:eastAsia="ar-SA"/>
        </w:rPr>
      </w:pPr>
    </w:p>
    <w:p w:rsidR="001B7D32" w:rsidRDefault="001B7D32">
      <w:pPr>
        <w:tabs>
          <w:tab w:val="left" w:pos="4536"/>
        </w:tabs>
        <w:suppressAutoHyphens/>
        <w:spacing w:before="280" w:after="0" w:line="240" w:lineRule="auto"/>
        <w:rPr>
          <w:rFonts w:ascii="Times New Roman" w:eastAsia="Times New Roman" w:hAnsi="Times New Roman"/>
          <w:sz w:val="24"/>
          <w:szCs w:val="24"/>
          <w:lang w:eastAsia="ar-SA"/>
        </w:rPr>
      </w:pPr>
    </w:p>
    <w:p w:rsidR="001B7D32" w:rsidRDefault="00D22EB6">
      <w:pPr>
        <w:tabs>
          <w:tab w:val="left" w:pos="4536"/>
        </w:tabs>
        <w:suppressAutoHyphens/>
        <w:spacing w:before="280"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от 2 февраля 2024 года                                                                                                     №2/134</w:t>
      </w:r>
    </w:p>
    <w:tbl>
      <w:tblPr>
        <w:tblW w:w="4624" w:type="dxa"/>
        <w:tblLayout w:type="fixed"/>
        <w:tblCellMar>
          <w:top w:w="55" w:type="dxa"/>
          <w:left w:w="55" w:type="dxa"/>
          <w:bottom w:w="55" w:type="dxa"/>
          <w:right w:w="55" w:type="dxa"/>
        </w:tblCellMar>
        <w:tblLook w:val="04A0" w:firstRow="1" w:lastRow="0" w:firstColumn="1" w:lastColumn="0" w:noHBand="0" w:noVBand="1"/>
      </w:tblPr>
      <w:tblGrid>
        <w:gridCol w:w="4624"/>
      </w:tblGrid>
      <w:tr w:rsidR="001B7D32">
        <w:trPr>
          <w:trHeight w:val="1100"/>
        </w:trPr>
        <w:tc>
          <w:tcPr>
            <w:tcW w:w="4624" w:type="dxa"/>
          </w:tcPr>
          <w:p w:rsidR="001B7D32" w:rsidRDefault="001B7D32">
            <w:pPr>
              <w:widowControl w:val="0"/>
              <w:tabs>
                <w:tab w:val="left" w:pos="1654"/>
              </w:tabs>
              <w:suppressAutoHyphens/>
              <w:autoSpaceDE w:val="0"/>
              <w:autoSpaceDN w:val="0"/>
              <w:adjustRightInd w:val="0"/>
              <w:spacing w:after="0" w:line="240" w:lineRule="auto"/>
              <w:ind w:right="-1047"/>
              <w:rPr>
                <w:rFonts w:ascii="Times New Roman" w:eastAsia="Lucida Sans Unicode" w:hAnsi="Times New Roman"/>
                <w:kern w:val="1"/>
                <w:sz w:val="24"/>
                <w:szCs w:val="24"/>
                <w:lang w:eastAsia="ar-SA"/>
              </w:rPr>
            </w:pPr>
          </w:p>
          <w:p w:rsidR="001B7D32" w:rsidRDefault="00D22EB6">
            <w:pPr>
              <w:widowControl w:val="0"/>
              <w:suppressAutoHyphens/>
              <w:autoSpaceDE w:val="0"/>
              <w:autoSpaceDN w:val="0"/>
              <w:adjustRightInd w:val="0"/>
              <w:spacing w:after="0" w:line="240" w:lineRule="auto"/>
              <w:jc w:val="both"/>
              <w:rPr>
                <w:rFonts w:ascii="Times New Roman" w:eastAsia="Times New Roman" w:hAnsi="Times New Roman"/>
                <w:sz w:val="24"/>
                <w:szCs w:val="20"/>
              </w:rPr>
            </w:pPr>
            <w:bookmarkStart w:id="13" w:name="_Hlk145065153"/>
            <w:r>
              <w:rPr>
                <w:rFonts w:ascii="Times New Roman" w:eastAsia="Times New Roman" w:hAnsi="Times New Roman"/>
                <w:sz w:val="24"/>
                <w:szCs w:val="20"/>
              </w:rPr>
              <w:t xml:space="preserve">О внесении изменений в постановление администрации муниципального района «Сыктывдинский» Республики Коми </w:t>
            </w:r>
          </w:p>
          <w:p w:rsidR="001B7D32" w:rsidRDefault="00D22EB6">
            <w:pPr>
              <w:widowControl w:val="0"/>
              <w:suppressAutoHyphens/>
              <w:autoSpaceDE w:val="0"/>
              <w:autoSpaceDN w:val="0"/>
              <w:adjustRightInd w:val="0"/>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 xml:space="preserve">от 23 июня 2022 года № 6/737 «Об </w:t>
            </w:r>
            <w:r>
              <w:rPr>
                <w:rFonts w:ascii="Times New Roman" w:eastAsia="Times New Roman" w:hAnsi="Times New Roman"/>
                <w:sz w:val="24"/>
                <w:szCs w:val="24"/>
              </w:rPr>
              <w:t>утверждении муниципальной программы</w:t>
            </w:r>
            <w:r>
              <w:rPr>
                <w:rFonts w:ascii="Times New Roman" w:eastAsia="Times New Roman" w:hAnsi="Times New Roman"/>
                <w:b/>
                <w:bCs/>
                <w:sz w:val="24"/>
                <w:szCs w:val="24"/>
              </w:rPr>
              <w:t xml:space="preserve"> </w:t>
            </w:r>
            <w:r>
              <w:rPr>
                <w:rFonts w:ascii="Times New Roman" w:eastAsia="Times New Roman" w:hAnsi="Times New Roman"/>
                <w:sz w:val="24"/>
                <w:szCs w:val="24"/>
              </w:rPr>
              <w:t>м</w:t>
            </w:r>
            <w:r>
              <w:rPr>
                <w:rFonts w:ascii="Times New Roman" w:eastAsia="Times New Roman" w:hAnsi="Times New Roman"/>
                <w:sz w:val="24"/>
                <w:szCs w:val="20"/>
              </w:rPr>
              <w:t xml:space="preserve">униципального района Сыктывдинский» </w:t>
            </w:r>
          </w:p>
          <w:p w:rsidR="001B7D32" w:rsidRDefault="00D22EB6">
            <w:pPr>
              <w:widowControl w:val="0"/>
              <w:suppressAutoHyphens/>
              <w:autoSpaceDE w:val="0"/>
              <w:autoSpaceDN w:val="0"/>
              <w:adjustRightInd w:val="0"/>
              <w:spacing w:after="0" w:line="240" w:lineRule="auto"/>
              <w:ind w:left="-136" w:firstLine="136"/>
              <w:rPr>
                <w:rFonts w:ascii="Times New Roman" w:eastAsia="Times New Roman" w:hAnsi="Times New Roman"/>
                <w:sz w:val="24"/>
                <w:szCs w:val="24"/>
                <w:lang w:eastAsia="ar-SA"/>
              </w:rPr>
            </w:pPr>
            <w:r>
              <w:rPr>
                <w:rFonts w:ascii="Times New Roman" w:eastAsia="Times New Roman" w:hAnsi="Times New Roman"/>
                <w:sz w:val="24"/>
                <w:szCs w:val="20"/>
              </w:rPr>
              <w:t>Республики Коми «Развитие экономики»</w:t>
            </w:r>
            <w:bookmarkEnd w:id="13"/>
          </w:p>
          <w:p w:rsidR="001B7D32" w:rsidRDefault="001B7D32">
            <w:pPr>
              <w:widowControl w:val="0"/>
              <w:suppressLineNumbers/>
              <w:suppressAutoHyphens/>
              <w:snapToGrid w:val="0"/>
              <w:spacing w:after="0" w:line="240" w:lineRule="auto"/>
              <w:ind w:right="-1"/>
              <w:rPr>
                <w:rFonts w:ascii="Times New Roman" w:eastAsia="Lucida Sans Unicode" w:hAnsi="Times New Roman"/>
                <w:kern w:val="1"/>
                <w:sz w:val="24"/>
                <w:szCs w:val="24"/>
                <w:lang w:eastAsia="ar-SA"/>
              </w:rPr>
            </w:pPr>
          </w:p>
        </w:tc>
      </w:tr>
    </w:tbl>
    <w:p w:rsidR="001B7D32" w:rsidRDefault="00D22EB6">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ru-RU"/>
        </w:rPr>
        <w:t xml:space="preserve">Руководствуясь статьей 179 Бюджетного кодекса Российской Федерации и </w:t>
      </w:r>
      <w:r>
        <w:rPr>
          <w:rFonts w:ascii="Times New Roman" w:eastAsia="Arial CYR" w:hAnsi="Times New Roman"/>
          <w:sz w:val="24"/>
          <w:szCs w:val="24"/>
          <w:lang w:eastAsia="ar-SA"/>
        </w:rPr>
        <w:t>постановлением администрации муниципального образования муниципального района «Сыктывдинский» от 30 марта 2018 года №3/263 «</w:t>
      </w:r>
      <w:r>
        <w:rPr>
          <w:rFonts w:ascii="Times New Roman" w:eastAsia="Times New Roman" w:hAnsi="Times New Roman"/>
          <w:sz w:val="24"/>
          <w:szCs w:val="24"/>
          <w:lang w:eastAsia="ar-SA"/>
        </w:rPr>
        <w:t>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муниципального района  «Сыктывдинский»</w:t>
      </w:r>
      <w:r>
        <w:rPr>
          <w:rFonts w:ascii="Times New Roman" w:eastAsia="Arial CYR" w:hAnsi="Times New Roman"/>
          <w:sz w:val="24"/>
          <w:szCs w:val="24"/>
          <w:lang w:eastAsia="ar-SA"/>
        </w:rPr>
        <w:t xml:space="preserve">, </w:t>
      </w:r>
      <w:r>
        <w:rPr>
          <w:rFonts w:ascii="Times New Roman" w:eastAsia="Times New Roman" w:hAnsi="Times New Roman"/>
          <w:color w:val="000000"/>
          <w:sz w:val="24"/>
          <w:szCs w:val="24"/>
          <w:lang w:eastAsia="ar-SA"/>
        </w:rPr>
        <w:t xml:space="preserve">администрация муниципального района «Сыктывдинский» Республики Коми </w:t>
      </w:r>
    </w:p>
    <w:p w:rsidR="001B7D32" w:rsidRDefault="001B7D32">
      <w:pPr>
        <w:widowControl w:val="0"/>
        <w:autoSpaceDE w:val="0"/>
        <w:autoSpaceDN w:val="0"/>
        <w:adjustRightInd w:val="0"/>
        <w:spacing w:after="0" w:line="240" w:lineRule="auto"/>
        <w:jc w:val="both"/>
        <w:rPr>
          <w:rFonts w:ascii="Times New Roman" w:eastAsiaTheme="minorEastAsia" w:hAnsi="Times New Roman"/>
          <w:b/>
          <w:bCs/>
          <w:color w:val="000000"/>
          <w:sz w:val="24"/>
          <w:szCs w:val="24"/>
          <w:lang w:eastAsia="ru-RU"/>
        </w:rPr>
      </w:pPr>
    </w:p>
    <w:p w:rsidR="001B7D32" w:rsidRDefault="00D22EB6">
      <w:pPr>
        <w:widowControl w:val="0"/>
        <w:autoSpaceDE w:val="0"/>
        <w:autoSpaceDN w:val="0"/>
        <w:adjustRightInd w:val="0"/>
        <w:spacing w:after="0" w:line="240" w:lineRule="auto"/>
        <w:jc w:val="both"/>
        <w:rPr>
          <w:rFonts w:ascii="Times New Roman" w:eastAsiaTheme="minorEastAsia" w:hAnsi="Times New Roman"/>
          <w:b/>
          <w:bCs/>
          <w:color w:val="000000"/>
          <w:sz w:val="24"/>
          <w:szCs w:val="24"/>
          <w:lang w:eastAsia="ru-RU"/>
        </w:rPr>
      </w:pPr>
      <w:r>
        <w:rPr>
          <w:rFonts w:ascii="Times New Roman" w:eastAsiaTheme="minorEastAsia" w:hAnsi="Times New Roman"/>
          <w:b/>
          <w:bCs/>
          <w:color w:val="000000"/>
          <w:sz w:val="24"/>
          <w:szCs w:val="24"/>
          <w:lang w:eastAsia="ru-RU"/>
        </w:rPr>
        <w:t>ПОСТАНОВЛЯЕТ:</w:t>
      </w:r>
    </w:p>
    <w:p w:rsidR="001B7D32" w:rsidRDefault="001B7D32">
      <w:pPr>
        <w:widowControl w:val="0"/>
        <w:tabs>
          <w:tab w:val="left" w:pos="709"/>
        </w:tabs>
        <w:autoSpaceDE w:val="0"/>
        <w:autoSpaceDN w:val="0"/>
        <w:adjustRightInd w:val="0"/>
        <w:spacing w:after="0" w:line="240" w:lineRule="auto"/>
        <w:jc w:val="both"/>
        <w:rPr>
          <w:rFonts w:ascii="Times New Roman" w:eastAsiaTheme="minorEastAsia" w:hAnsi="Times New Roman"/>
          <w:b/>
          <w:bCs/>
          <w:sz w:val="24"/>
          <w:szCs w:val="24"/>
          <w:lang w:eastAsia="ru-RU"/>
        </w:rPr>
      </w:pPr>
    </w:p>
    <w:p w:rsidR="001B7D32" w:rsidRDefault="00D22EB6">
      <w:pPr>
        <w:widowControl w:val="0"/>
        <w:numPr>
          <w:ilvl w:val="0"/>
          <w:numId w:val="12"/>
        </w:numPr>
        <w:tabs>
          <w:tab w:val="left" w:pos="1276"/>
        </w:tabs>
        <w:suppressAutoHyphens/>
        <w:autoSpaceDE w:val="0"/>
        <w:autoSpaceDN w:val="0"/>
        <w:adjustRightInd w:val="0"/>
        <w:spacing w:after="0" w:line="240" w:lineRule="auto"/>
        <w:ind w:left="0" w:firstLine="709"/>
        <w:contextualSpacing/>
        <w:rPr>
          <w:rFonts w:ascii="Times New Roman" w:eastAsia="Times New Roman" w:hAnsi="Times New Roman"/>
          <w:b/>
          <w:bCs/>
          <w:sz w:val="24"/>
          <w:szCs w:val="24"/>
        </w:rPr>
      </w:pPr>
      <w:r>
        <w:rPr>
          <w:rFonts w:ascii="Times New Roman" w:eastAsia="Times New Roman" w:hAnsi="Times New Roman"/>
          <w:sz w:val="24"/>
          <w:szCs w:val="24"/>
          <w:lang w:eastAsia="ar-SA"/>
        </w:rPr>
        <w:t>Внести изменения в приложение к постановлению администрации муниципального района «Сыктывдинский» Республики Коми от</w:t>
      </w:r>
      <w:r>
        <w:rPr>
          <w:rFonts w:ascii="Times New Roman" w:eastAsia="Times New Roman" w:hAnsi="Times New Roman"/>
          <w:sz w:val="24"/>
          <w:szCs w:val="20"/>
        </w:rPr>
        <w:t xml:space="preserve"> 23 июня 2022 года № 6/737 изложив</w:t>
      </w:r>
      <w:r>
        <w:rPr>
          <w:rFonts w:ascii="Times New Roman" w:eastAsia="Times New Roman" w:hAnsi="Times New Roman"/>
          <w:sz w:val="24"/>
          <w:szCs w:val="24"/>
        </w:rPr>
        <w:t xml:space="preserve"> муниципальную программу</w:t>
      </w:r>
      <w:r>
        <w:rPr>
          <w:rFonts w:ascii="Times New Roman" w:eastAsia="Times New Roman" w:hAnsi="Times New Roman"/>
          <w:b/>
          <w:bCs/>
          <w:sz w:val="24"/>
          <w:szCs w:val="24"/>
        </w:rPr>
        <w:t xml:space="preserve"> </w:t>
      </w:r>
      <w:r>
        <w:rPr>
          <w:rFonts w:ascii="Times New Roman" w:eastAsia="Times New Roman" w:hAnsi="Times New Roman"/>
          <w:sz w:val="24"/>
          <w:szCs w:val="20"/>
        </w:rPr>
        <w:t>муниципального района Сыктывдинский» Республики Коми «Развитие экономики» согласно приложению.</w:t>
      </w:r>
    </w:p>
    <w:p w:rsidR="001B7D32" w:rsidRDefault="00D22EB6">
      <w:pPr>
        <w:numPr>
          <w:ilvl w:val="0"/>
          <w:numId w:val="12"/>
        </w:numPr>
        <w:tabs>
          <w:tab w:val="left" w:pos="1134"/>
        </w:tabs>
        <w:suppressAutoHyphens/>
        <w:autoSpaceDE w:val="0"/>
        <w:autoSpaceDN w:val="0"/>
        <w:adjustRightInd w:val="0"/>
        <w:spacing w:after="0" w:line="240" w:lineRule="auto"/>
        <w:ind w:left="0" w:firstLine="709"/>
        <w:contextualSpacing/>
        <w:rPr>
          <w:rFonts w:ascii="Times New Roman" w:eastAsia="Times New Roman" w:hAnsi="Times New Roman"/>
          <w:sz w:val="24"/>
          <w:szCs w:val="24"/>
          <w:lang w:eastAsia="ar-SA"/>
        </w:rPr>
      </w:pPr>
      <w:r>
        <w:rPr>
          <w:rFonts w:ascii="Times New Roman" w:eastAsia="Times New Roman" w:hAnsi="Times New Roman"/>
          <w:sz w:val="24"/>
          <w:szCs w:val="24"/>
          <w:lang w:eastAsia="ar-SA"/>
        </w:rPr>
        <w:t>Контроль за исполнением настоящего постановления оставляю за собой.</w:t>
      </w:r>
    </w:p>
    <w:p w:rsidR="001B7D32" w:rsidRDefault="00D22EB6">
      <w:pPr>
        <w:numPr>
          <w:ilvl w:val="0"/>
          <w:numId w:val="12"/>
        </w:numPr>
        <w:tabs>
          <w:tab w:val="left" w:pos="1134"/>
        </w:tabs>
        <w:suppressAutoHyphens/>
        <w:autoSpaceDE w:val="0"/>
        <w:autoSpaceDN w:val="0"/>
        <w:adjustRightInd w:val="0"/>
        <w:spacing w:after="0" w:line="240" w:lineRule="auto"/>
        <w:ind w:left="0" w:firstLine="709"/>
        <w:contextualSpacing/>
        <w:rPr>
          <w:rFonts w:ascii="Times New Roman" w:eastAsia="Times New Roman" w:hAnsi="Times New Roman"/>
          <w:sz w:val="24"/>
          <w:szCs w:val="24"/>
          <w:lang w:eastAsia="ar-SA"/>
        </w:rPr>
      </w:pPr>
      <w:r>
        <w:rPr>
          <w:rFonts w:ascii="Times New Roman" w:eastAsia="Times New Roman" w:hAnsi="Times New Roman"/>
          <w:sz w:val="24"/>
          <w:szCs w:val="24"/>
          <w:lang w:eastAsia="ar-SA"/>
        </w:rPr>
        <w:t>Настоящее постановление вступает в силу со дня его подписания.</w:t>
      </w:r>
    </w:p>
    <w:p w:rsidR="001B7D32" w:rsidRDefault="001B7D32">
      <w:pPr>
        <w:tabs>
          <w:tab w:val="left" w:pos="1134"/>
        </w:tabs>
        <w:suppressAutoHyphens/>
        <w:autoSpaceDE w:val="0"/>
        <w:autoSpaceDN w:val="0"/>
        <w:adjustRightInd w:val="0"/>
        <w:spacing w:after="0" w:line="240" w:lineRule="auto"/>
        <w:ind w:left="709"/>
        <w:contextualSpacing/>
        <w:jc w:val="both"/>
        <w:rPr>
          <w:rFonts w:ascii="Times New Roman" w:eastAsia="Times New Roman" w:hAnsi="Times New Roman"/>
          <w:sz w:val="24"/>
          <w:szCs w:val="24"/>
          <w:lang w:eastAsia="ar-SA"/>
        </w:rPr>
      </w:pPr>
    </w:p>
    <w:p w:rsidR="001B7D32" w:rsidRDefault="001B7D32">
      <w:pPr>
        <w:tabs>
          <w:tab w:val="left" w:pos="1134"/>
        </w:tabs>
        <w:suppressAutoHyphens/>
        <w:autoSpaceDE w:val="0"/>
        <w:autoSpaceDN w:val="0"/>
        <w:adjustRightInd w:val="0"/>
        <w:spacing w:after="0" w:line="240" w:lineRule="auto"/>
        <w:ind w:left="709"/>
        <w:contextualSpacing/>
        <w:jc w:val="both"/>
        <w:rPr>
          <w:rFonts w:ascii="Times New Roman" w:eastAsia="Times New Roman" w:hAnsi="Times New Roman"/>
          <w:sz w:val="24"/>
          <w:szCs w:val="24"/>
          <w:lang w:eastAsia="ar-SA"/>
        </w:rPr>
      </w:pPr>
    </w:p>
    <w:p w:rsidR="001B7D32" w:rsidRDefault="00D22EB6">
      <w:pPr>
        <w:suppressAutoHyphens/>
        <w:autoSpaceDE w:val="0"/>
        <w:autoSpaceDN w:val="0"/>
        <w:adjustRightIn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Заместитель руководителя администрации </w:t>
      </w:r>
    </w:p>
    <w:p w:rsidR="001B7D32" w:rsidRDefault="00D22EB6">
      <w:pPr>
        <w:suppressAutoHyphens/>
        <w:autoSpaceDE w:val="0"/>
        <w:autoSpaceDN w:val="0"/>
        <w:adjustRightIn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муниципального района «Сыктывдинский»                                                          П.В. Карин</w:t>
      </w:r>
    </w:p>
    <w:p w:rsidR="001B7D32" w:rsidRDefault="001B7D32">
      <w:pPr>
        <w:suppressAutoHyphens/>
        <w:spacing w:after="0" w:line="240" w:lineRule="auto"/>
        <w:jc w:val="right"/>
        <w:rPr>
          <w:rFonts w:ascii="Times New Roman" w:eastAsia="Times New Roman" w:hAnsi="Times New Roman"/>
          <w:sz w:val="24"/>
          <w:szCs w:val="24"/>
          <w:lang w:eastAsia="ar-SA"/>
        </w:rPr>
      </w:pPr>
    </w:p>
    <w:p w:rsidR="001B7D32" w:rsidRDefault="001B7D32">
      <w:pPr>
        <w:suppressAutoHyphens/>
        <w:spacing w:after="0" w:line="240" w:lineRule="auto"/>
        <w:rPr>
          <w:rFonts w:ascii="Times New Roman" w:eastAsia="Times New Roman" w:hAnsi="Times New Roman"/>
          <w:sz w:val="24"/>
          <w:szCs w:val="24"/>
          <w:lang w:eastAsia="ar-SA"/>
        </w:rPr>
      </w:pPr>
    </w:p>
    <w:p w:rsidR="001B7D32" w:rsidRDefault="00D22EB6">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Приложение к постановлению</w:t>
      </w:r>
    </w:p>
    <w:p w:rsidR="001B7D32" w:rsidRDefault="00D22EB6">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администрации муниципального района </w:t>
      </w:r>
    </w:p>
    <w:p w:rsidR="001B7D32" w:rsidRDefault="00D22EB6">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«Сыктывдинский» Республики Коми</w:t>
      </w:r>
    </w:p>
    <w:p w:rsidR="001B7D32" w:rsidRDefault="00D22EB6">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от 2 февраля 2024 года № 2/134</w:t>
      </w:r>
    </w:p>
    <w:p w:rsidR="001B7D32" w:rsidRDefault="001B7D32">
      <w:pPr>
        <w:tabs>
          <w:tab w:val="left" w:pos="851"/>
        </w:tabs>
        <w:spacing w:after="0" w:line="240" w:lineRule="auto"/>
        <w:ind w:left="283"/>
        <w:jc w:val="right"/>
        <w:rPr>
          <w:rFonts w:ascii="Times New Roman" w:eastAsiaTheme="minorHAnsi" w:hAnsi="Times New Roman"/>
          <w:sz w:val="24"/>
          <w:szCs w:val="24"/>
        </w:rPr>
      </w:pPr>
    </w:p>
    <w:p w:rsidR="001B7D32" w:rsidRDefault="001B7D32">
      <w:pPr>
        <w:tabs>
          <w:tab w:val="left" w:pos="851"/>
        </w:tabs>
        <w:spacing w:after="0" w:line="240" w:lineRule="auto"/>
        <w:ind w:left="283"/>
        <w:jc w:val="right"/>
        <w:rPr>
          <w:rFonts w:ascii="Times New Roman" w:eastAsiaTheme="minorHAnsi" w:hAnsi="Times New Roman"/>
          <w:sz w:val="24"/>
          <w:szCs w:val="24"/>
        </w:rPr>
      </w:pPr>
    </w:p>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Изменения в постановление администрации муниципального района</w:t>
      </w:r>
    </w:p>
    <w:p w:rsidR="001B7D32" w:rsidRDefault="00D22EB6">
      <w:pPr>
        <w:suppressAutoHyphens/>
        <w:spacing w:after="0" w:line="240" w:lineRule="auto"/>
        <w:jc w:val="center"/>
        <w:rPr>
          <w:rFonts w:ascii="Times New Roman" w:eastAsia="Times New Roman" w:hAnsi="Times New Roman"/>
          <w:b/>
          <w:sz w:val="24"/>
          <w:szCs w:val="20"/>
        </w:rPr>
      </w:pPr>
      <w:r>
        <w:rPr>
          <w:rFonts w:ascii="Times New Roman" w:eastAsia="Times New Roman" w:hAnsi="Times New Roman"/>
          <w:b/>
          <w:sz w:val="24"/>
          <w:szCs w:val="24"/>
          <w:lang w:eastAsia="ar-SA"/>
        </w:rPr>
        <w:t>«Сыктывдинский» Республики Коми от</w:t>
      </w:r>
      <w:r>
        <w:rPr>
          <w:rFonts w:ascii="Times New Roman" w:eastAsia="Times New Roman" w:hAnsi="Times New Roman"/>
          <w:b/>
          <w:sz w:val="24"/>
          <w:szCs w:val="20"/>
        </w:rPr>
        <w:t xml:space="preserve"> 23 июня 2022 года № 6/737 изложив</w:t>
      </w:r>
      <w:r>
        <w:rPr>
          <w:rFonts w:ascii="Times New Roman" w:eastAsia="Times New Roman" w:hAnsi="Times New Roman"/>
          <w:sz w:val="24"/>
          <w:szCs w:val="24"/>
        </w:rPr>
        <w:t xml:space="preserve"> муниципальную программу</w:t>
      </w:r>
      <w:r>
        <w:rPr>
          <w:rFonts w:ascii="Times New Roman" w:eastAsia="Times New Roman" w:hAnsi="Times New Roman"/>
          <w:bCs/>
          <w:sz w:val="24"/>
          <w:szCs w:val="24"/>
        </w:rPr>
        <w:t xml:space="preserve"> </w:t>
      </w:r>
      <w:r>
        <w:rPr>
          <w:rFonts w:ascii="Times New Roman" w:eastAsia="Times New Roman" w:hAnsi="Times New Roman"/>
          <w:b/>
          <w:sz w:val="24"/>
          <w:szCs w:val="20"/>
        </w:rPr>
        <w:t>муниципального района Сыктывдинский» Республики Коми «Развитие экономики»</w:t>
      </w:r>
    </w:p>
    <w:p w:rsidR="001B7D32" w:rsidRDefault="001B7D32">
      <w:pPr>
        <w:widowControl w:val="0"/>
        <w:suppressAutoHyphens/>
        <w:autoSpaceDE w:val="0"/>
        <w:autoSpaceDN w:val="0"/>
        <w:adjustRightInd w:val="0"/>
        <w:spacing w:after="0" w:line="240" w:lineRule="auto"/>
        <w:rPr>
          <w:rFonts w:ascii="Times New Roman" w:eastAsia="Times New Roman" w:hAnsi="Times New Roman"/>
          <w:sz w:val="24"/>
          <w:szCs w:val="24"/>
          <w:lang w:eastAsia="ar-SA"/>
        </w:rPr>
      </w:pPr>
    </w:p>
    <w:p w:rsidR="001B7D32" w:rsidRDefault="00D22EB6">
      <w:pPr>
        <w:numPr>
          <w:ilvl w:val="0"/>
          <w:numId w:val="13"/>
        </w:numPr>
        <w:suppressAutoHyphens/>
        <w:spacing w:after="0" w:line="240" w:lineRule="auto"/>
        <w:ind w:left="0" w:firstLine="709"/>
        <w:contextualSpacing/>
        <w:jc w:val="both"/>
        <w:rPr>
          <w:rFonts w:ascii="Times New Roman" w:eastAsia="Times New Roman" w:hAnsi="Times New Roman"/>
          <w:b/>
          <w:sz w:val="24"/>
          <w:szCs w:val="24"/>
          <w:lang w:eastAsia="ar-SA"/>
        </w:rPr>
      </w:pPr>
      <w:r>
        <w:rPr>
          <w:rFonts w:ascii="Times New Roman" w:eastAsia="Times New Roman" w:hAnsi="Times New Roman"/>
          <w:sz w:val="24"/>
          <w:szCs w:val="24"/>
          <w:lang w:eastAsia="ar-SA"/>
        </w:rPr>
        <w:t>Строку «</w:t>
      </w:r>
      <w:r>
        <w:rPr>
          <w:rFonts w:ascii="Times New Roman" w:eastAsia="Times New Roman" w:hAnsi="Times New Roman"/>
          <w:sz w:val="24"/>
          <w:szCs w:val="24"/>
          <w:lang w:eastAsia="ru-RU"/>
        </w:rPr>
        <w:t xml:space="preserve">Объемы финансирования подпрограммы» Паспорта </w:t>
      </w:r>
      <w:r>
        <w:rPr>
          <w:rFonts w:ascii="Times New Roman" w:eastAsia="Times New Roman" w:hAnsi="Times New Roman"/>
          <w:sz w:val="24"/>
          <w:szCs w:val="24"/>
          <w:lang w:eastAsia="ar-SA"/>
        </w:rPr>
        <w:t>подпрограммы 4 «Развитие въездного и внутреннего туризма» изложить в следующей редакции:</w:t>
      </w:r>
    </w:p>
    <w:p w:rsidR="001B7D32" w:rsidRDefault="00D22EB6">
      <w:pPr>
        <w:widowControl w:val="0"/>
        <w:suppressAutoHyphens/>
        <w:autoSpaceDE w:val="0"/>
        <w:autoSpaceDN w:val="0"/>
        <w:adjustRightInd w:val="0"/>
        <w:spacing w:after="0" w:line="240" w:lineRule="auto"/>
        <w:rPr>
          <w:rFonts w:ascii="Times New Roman" w:eastAsia="Times New Roman" w:hAnsi="Times New Roman"/>
          <w:sz w:val="24"/>
          <w:szCs w:val="24"/>
          <w:lang w:eastAsia="ar-SA"/>
        </w:rPr>
      </w:pPr>
      <w:r>
        <w:rPr>
          <w:rFonts w:ascii="Times New Roman" w:eastAsia="Times New Roman" w:hAnsi="Times New Roman"/>
          <w:bCs/>
          <w:sz w:val="24"/>
          <w:szCs w:val="24"/>
          <w:lang w:eastAsia="ar-SA"/>
        </w:rPr>
        <w:t>«</w:t>
      </w:r>
    </w:p>
    <w:tbl>
      <w:tblPr>
        <w:tblStyle w:val="39"/>
        <w:tblW w:w="9322" w:type="dxa"/>
        <w:tblLook w:val="04A0" w:firstRow="1" w:lastRow="0" w:firstColumn="1" w:lastColumn="0" w:noHBand="0" w:noVBand="1"/>
      </w:tblPr>
      <w:tblGrid>
        <w:gridCol w:w="2235"/>
        <w:gridCol w:w="7087"/>
      </w:tblGrid>
      <w:tr w:rsidR="001B7D32">
        <w:tc>
          <w:tcPr>
            <w:tcW w:w="2235" w:type="dxa"/>
          </w:tcPr>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Объемы финансирования</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подпрограммы</w:t>
            </w:r>
          </w:p>
        </w:tc>
        <w:tc>
          <w:tcPr>
            <w:tcW w:w="7087" w:type="dxa"/>
          </w:tcPr>
          <w:p w:rsidR="001B7D32" w:rsidRDefault="00D22EB6">
            <w:pPr>
              <w:suppressAutoHyphens/>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«Общий объём финансирования подпрограммы на 2024-2027 годы предусматривается в размере 0 тыс. рублей, в том числе:</w:t>
            </w:r>
          </w:p>
          <w:p w:rsidR="001B7D32" w:rsidRDefault="00D22EB6">
            <w:pPr>
              <w:suppressAutoHyphens/>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за счет средств федерального бюджета – 0 тыс. рублей;</w:t>
            </w:r>
          </w:p>
          <w:p w:rsidR="001B7D32" w:rsidRDefault="00D22EB6">
            <w:pPr>
              <w:suppressAutoHyphens/>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за счёт средств бюджета Республики Коми –0 тыс. рублей;</w:t>
            </w:r>
          </w:p>
          <w:p w:rsidR="001B7D32" w:rsidRDefault="00D22EB6">
            <w:pPr>
              <w:suppressAutoHyphens/>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за счёт средств местного бюджета – 0 тыс. рублей.</w:t>
            </w:r>
          </w:p>
          <w:p w:rsidR="001B7D32" w:rsidRDefault="00D22EB6">
            <w:pPr>
              <w:suppressAutoHyphens/>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Прогнозный объём финансирования подпрограммы по годам составляет:</w:t>
            </w:r>
          </w:p>
          <w:p w:rsidR="001B7D32" w:rsidRDefault="00D22EB6">
            <w:pPr>
              <w:suppressAutoHyphens/>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за счёт средств федерального бюджета: </w:t>
            </w:r>
          </w:p>
          <w:p w:rsidR="001B7D32" w:rsidRDefault="00D22EB6">
            <w:pPr>
              <w:suppressAutoHyphens/>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2024 год – 0 тыс. рублей;</w:t>
            </w:r>
          </w:p>
          <w:p w:rsidR="001B7D32" w:rsidRDefault="00D22EB6">
            <w:pPr>
              <w:suppressAutoHyphens/>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2025 год – 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2026 год - 0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2027 год - 0 тыс. рублей;</w:t>
            </w:r>
          </w:p>
          <w:p w:rsidR="001B7D32" w:rsidRDefault="00D22EB6">
            <w:pPr>
              <w:suppressAutoHyphens/>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за счёт средств бюджета Республики Коми:</w:t>
            </w:r>
          </w:p>
          <w:p w:rsidR="001B7D32" w:rsidRDefault="00D22EB6">
            <w:pPr>
              <w:suppressAutoHyphens/>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2024 год – 0 тыс. рублей;</w:t>
            </w:r>
          </w:p>
          <w:p w:rsidR="001B7D32" w:rsidRDefault="00D22EB6">
            <w:pPr>
              <w:suppressAutoHyphens/>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2025 год –0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2026 год - 0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2027 год - 0 тыс. рублей;</w:t>
            </w:r>
          </w:p>
          <w:p w:rsidR="001B7D32" w:rsidRDefault="00D22EB6">
            <w:pPr>
              <w:suppressAutoHyphens/>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за счёт средств местного бюджета:</w:t>
            </w:r>
          </w:p>
          <w:p w:rsidR="001B7D32" w:rsidRDefault="00D22EB6">
            <w:pPr>
              <w:suppressAutoHyphens/>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2024 год – 0 тыс. рублей;</w:t>
            </w:r>
          </w:p>
          <w:p w:rsidR="001B7D32" w:rsidRDefault="00D22EB6">
            <w:pPr>
              <w:suppressAutoHyphens/>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2025 год – 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2026 год – 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2027 год – 0 тыс. рублей,</w:t>
            </w:r>
          </w:p>
        </w:tc>
      </w:tr>
    </w:tbl>
    <w:p w:rsidR="001B7D32" w:rsidRDefault="00D22EB6">
      <w:pPr>
        <w:widowControl w:val="0"/>
        <w:suppressAutoHyphens/>
        <w:autoSpaceDE w:val="0"/>
        <w:autoSpaceDN w:val="0"/>
        <w:adjustRightInd w:val="0"/>
        <w:spacing w:after="0" w:line="240" w:lineRule="auto"/>
        <w:jc w:val="right"/>
        <w:outlineLvl w:val="1"/>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w:t>
      </w:r>
    </w:p>
    <w:p w:rsidR="001B7D32" w:rsidRDefault="001B7D32">
      <w:pPr>
        <w:widowControl w:val="0"/>
        <w:suppressAutoHyphens/>
        <w:autoSpaceDE w:val="0"/>
        <w:autoSpaceDN w:val="0"/>
        <w:adjustRightInd w:val="0"/>
        <w:spacing w:after="0" w:line="240" w:lineRule="auto"/>
        <w:rPr>
          <w:rFonts w:ascii="Times New Roman" w:eastAsia="Times New Roman" w:hAnsi="Times New Roman"/>
          <w:sz w:val="24"/>
          <w:szCs w:val="24"/>
          <w:lang w:eastAsia="ar-SA"/>
        </w:rPr>
      </w:pPr>
    </w:p>
    <w:p w:rsidR="001B7D32" w:rsidRDefault="001B7D32">
      <w:pPr>
        <w:suppressAutoHyphens/>
        <w:spacing w:after="0" w:line="240" w:lineRule="auto"/>
        <w:ind w:left="5529"/>
        <w:jc w:val="right"/>
        <w:rPr>
          <w:rFonts w:ascii="Times New Roman" w:eastAsia="Times New Roman" w:hAnsi="Times New Roman"/>
          <w:color w:val="00000A"/>
          <w:sz w:val="28"/>
          <w:szCs w:val="20"/>
        </w:rPr>
      </w:pPr>
    </w:p>
    <w:p w:rsidR="001B7D32" w:rsidRDefault="00D22EB6">
      <w:pPr>
        <w:tabs>
          <w:tab w:val="left" w:pos="3408"/>
        </w:tabs>
        <w:autoSpaceDE w:val="0"/>
        <w:spacing w:after="0" w:line="240" w:lineRule="auto"/>
        <w:rPr>
          <w:rFonts w:ascii="Times New Roman" w:eastAsia="Arial" w:hAnsi="Times New Roman"/>
          <w:sz w:val="24"/>
          <w:szCs w:val="24"/>
        </w:rPr>
      </w:pPr>
      <w:r>
        <w:rPr>
          <w:rFonts w:ascii="Times New Roman" w:eastAsia="Arial" w:hAnsi="Times New Roman"/>
          <w:sz w:val="24"/>
          <w:szCs w:val="24"/>
        </w:rPr>
        <w:tab/>
      </w:r>
    </w:p>
    <w:p w:rsidR="001B7D32" w:rsidRDefault="001B7D32">
      <w:pPr>
        <w:rPr>
          <w:rFonts w:ascii="Times New Roman" w:eastAsia="Arial" w:hAnsi="Times New Roman"/>
          <w:sz w:val="24"/>
          <w:szCs w:val="24"/>
        </w:rPr>
      </w:pPr>
    </w:p>
    <w:p w:rsidR="001B7D32" w:rsidRDefault="001B7D32">
      <w:pPr>
        <w:rPr>
          <w:rFonts w:ascii="Times New Roman" w:eastAsia="Arial" w:hAnsi="Times New Roman"/>
          <w:sz w:val="24"/>
          <w:szCs w:val="24"/>
        </w:rPr>
      </w:pPr>
    </w:p>
    <w:p w:rsidR="001B7D32" w:rsidRDefault="001B7D32">
      <w:pPr>
        <w:rPr>
          <w:rFonts w:ascii="Times New Roman" w:eastAsia="Arial" w:hAnsi="Times New Roman"/>
          <w:sz w:val="24"/>
          <w:szCs w:val="24"/>
        </w:rPr>
      </w:pPr>
    </w:p>
    <w:p w:rsidR="001B7D32" w:rsidRDefault="001B7D32">
      <w:pPr>
        <w:rPr>
          <w:rFonts w:ascii="Times New Roman" w:eastAsia="Arial" w:hAnsi="Times New Roman"/>
          <w:sz w:val="24"/>
          <w:szCs w:val="24"/>
        </w:rPr>
      </w:pPr>
    </w:p>
    <w:p w:rsidR="001B7D32" w:rsidRDefault="001B7D32">
      <w:pPr>
        <w:tabs>
          <w:tab w:val="left" w:pos="4416"/>
        </w:tabs>
        <w:rPr>
          <w:rFonts w:ascii="Times New Roman" w:eastAsia="Arial" w:hAnsi="Times New Roman"/>
          <w:sz w:val="24"/>
          <w:szCs w:val="24"/>
        </w:rPr>
      </w:pPr>
    </w:p>
    <w:p w:rsidR="001B7D32" w:rsidRDefault="001B7D32">
      <w:pPr>
        <w:rPr>
          <w:rFonts w:ascii="Times New Roman" w:eastAsia="Arial" w:hAnsi="Times New Roman"/>
          <w:sz w:val="24"/>
          <w:szCs w:val="24"/>
        </w:rPr>
      </w:pPr>
    </w:p>
    <w:p w:rsidR="001B7D32" w:rsidRDefault="001B7D32">
      <w:pPr>
        <w:rPr>
          <w:rFonts w:ascii="Times New Roman" w:eastAsia="Arial" w:hAnsi="Times New Roman"/>
          <w:sz w:val="24"/>
          <w:szCs w:val="24"/>
        </w:rPr>
        <w:sectPr w:rsidR="001B7D32">
          <w:footerReference w:type="default" r:id="rId36"/>
          <w:pgSz w:w="11906" w:h="16838"/>
          <w:pgMar w:top="1134" w:right="707" w:bottom="1134" w:left="1418" w:header="709" w:footer="709" w:gutter="0"/>
          <w:pgNumType w:start="2"/>
          <w:cols w:space="708"/>
          <w:docGrid w:linePitch="360"/>
        </w:sectPr>
      </w:pPr>
    </w:p>
    <w:p w:rsidR="001B7D32" w:rsidRDefault="00D22EB6">
      <w:pPr>
        <w:widowControl w:val="0"/>
        <w:numPr>
          <w:ilvl w:val="0"/>
          <w:numId w:val="14"/>
        </w:numPr>
        <w:suppressAutoHyphens/>
        <w:autoSpaceDE w:val="0"/>
        <w:spacing w:after="0" w:line="240" w:lineRule="auto"/>
        <w:jc w:val="both"/>
        <w:rPr>
          <w:rFonts w:ascii="Times New Roman" w:eastAsia="Arial" w:hAnsi="Times New Roman"/>
          <w:sz w:val="24"/>
          <w:szCs w:val="24"/>
          <w:lang w:eastAsia="ar-SA"/>
        </w:rPr>
      </w:pPr>
      <w:r>
        <w:rPr>
          <w:rFonts w:ascii="Times New Roman" w:eastAsia="Arial" w:hAnsi="Times New Roman"/>
          <w:sz w:val="24"/>
          <w:szCs w:val="24"/>
          <w:lang w:eastAsia="ar-SA"/>
        </w:rPr>
        <w:lastRenderedPageBreak/>
        <w:t>Строки: подпрограмма 4 «Развитие въездного и внутреннего туризма», основное мероприятие 4.1.1., мероприятие 4.1.1.1. таблицы 3 изложить в следующей редакции:</w:t>
      </w:r>
    </w:p>
    <w:p w:rsidR="001B7D32" w:rsidRDefault="00D22EB6">
      <w:pPr>
        <w:suppressAutoHyphens/>
        <w:spacing w:after="0" w:line="240" w:lineRule="auto"/>
        <w:ind w:left="643"/>
        <w:contextualSpacing/>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«Таблица 3</w:t>
      </w:r>
    </w:p>
    <w:p w:rsidR="001B7D32" w:rsidRDefault="00D22EB6">
      <w:pPr>
        <w:keepNext/>
        <w:keepLines/>
        <w:suppressAutoHyphens/>
        <w:spacing w:after="0" w:line="240" w:lineRule="auto"/>
        <w:ind w:left="643"/>
        <w:jc w:val="center"/>
        <w:outlineLvl w:val="0"/>
        <w:rPr>
          <w:rFonts w:ascii="Times New Roman" w:eastAsiaTheme="majorEastAsia" w:hAnsi="Times New Roman"/>
          <w:b/>
          <w:bCs/>
          <w:sz w:val="24"/>
          <w:szCs w:val="24"/>
          <w:lang w:eastAsia="ar-SA"/>
        </w:rPr>
      </w:pPr>
      <w:r>
        <w:rPr>
          <w:rFonts w:ascii="Times New Roman" w:eastAsiaTheme="majorEastAsia" w:hAnsi="Times New Roman"/>
          <w:b/>
          <w:bCs/>
          <w:sz w:val="24"/>
          <w:szCs w:val="24"/>
          <w:lang w:eastAsia="ar-SA"/>
        </w:rPr>
        <w:t>Информация по финансовому обеспечению муниципальной программы</w:t>
      </w:r>
    </w:p>
    <w:p w:rsidR="001B7D32" w:rsidRDefault="00D22EB6">
      <w:pPr>
        <w:keepNext/>
        <w:keepLines/>
        <w:suppressAutoHyphens/>
        <w:spacing w:after="0" w:line="240" w:lineRule="auto"/>
        <w:ind w:left="643"/>
        <w:jc w:val="center"/>
        <w:outlineLvl w:val="0"/>
        <w:rPr>
          <w:rFonts w:ascii="Times New Roman" w:eastAsiaTheme="majorEastAsia" w:hAnsi="Times New Roman"/>
          <w:b/>
          <w:bCs/>
          <w:sz w:val="24"/>
          <w:szCs w:val="24"/>
          <w:lang w:eastAsia="ar-SA"/>
        </w:rPr>
      </w:pPr>
      <w:r>
        <w:rPr>
          <w:rFonts w:ascii="Times New Roman" w:eastAsiaTheme="majorEastAsia" w:hAnsi="Times New Roman"/>
          <w:b/>
          <w:bCs/>
          <w:sz w:val="24"/>
          <w:szCs w:val="24"/>
          <w:lang w:eastAsia="ar-SA"/>
        </w:rPr>
        <w:t>за счет средств бюджета муниципального района «Сыктывдинский» Республики Коми</w:t>
      </w:r>
    </w:p>
    <w:p w:rsidR="001B7D32" w:rsidRDefault="00D22EB6">
      <w:pPr>
        <w:suppressAutoHyphens/>
        <w:spacing w:after="0" w:line="240" w:lineRule="auto"/>
        <w:ind w:left="643"/>
        <w:contextualSpacing/>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(с учетом средств межбюджетных трансфертов)</w:t>
      </w:r>
    </w:p>
    <w:tbl>
      <w:tblPr>
        <w:tblW w:w="156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5670"/>
        <w:gridCol w:w="1433"/>
        <w:gridCol w:w="1274"/>
        <w:gridCol w:w="1132"/>
        <w:gridCol w:w="996"/>
        <w:gridCol w:w="1162"/>
        <w:gridCol w:w="990"/>
        <w:gridCol w:w="997"/>
      </w:tblGrid>
      <w:tr w:rsidR="001B7D32">
        <w:tc>
          <w:tcPr>
            <w:tcW w:w="2014" w:type="dxa"/>
            <w:vMerge w:val="restart"/>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Статус</w:t>
            </w:r>
          </w:p>
        </w:tc>
        <w:tc>
          <w:tcPr>
            <w:tcW w:w="5670" w:type="dxa"/>
            <w:vMerge w:val="restart"/>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Наименование муниципальной программы, подпрограммы муниципальной программы, основного мероприятия</w:t>
            </w:r>
          </w:p>
        </w:tc>
        <w:tc>
          <w:tcPr>
            <w:tcW w:w="1433" w:type="dxa"/>
            <w:vMerge w:val="restart"/>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Ответ-й исполнитель, соис-полнители</w:t>
            </w:r>
          </w:p>
        </w:tc>
        <w:tc>
          <w:tcPr>
            <w:tcW w:w="6551" w:type="dxa"/>
            <w:gridSpan w:val="6"/>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Расходы, тыс. рублей</w:t>
            </w:r>
          </w:p>
        </w:tc>
      </w:tr>
      <w:tr w:rsidR="001B7D32">
        <w:tc>
          <w:tcPr>
            <w:tcW w:w="2014" w:type="dxa"/>
            <w:vMerge/>
          </w:tcPr>
          <w:p w:rsidR="001B7D32" w:rsidRDefault="001B7D32">
            <w:pPr>
              <w:suppressAutoHyphens/>
              <w:spacing w:after="0" w:line="240" w:lineRule="auto"/>
              <w:jc w:val="center"/>
              <w:rPr>
                <w:rFonts w:ascii="Times New Roman" w:eastAsia="Times New Roman" w:hAnsi="Times New Roman"/>
                <w:b/>
                <w:sz w:val="24"/>
                <w:szCs w:val="24"/>
                <w:lang w:eastAsia="ar-SA"/>
              </w:rPr>
            </w:pPr>
          </w:p>
        </w:tc>
        <w:tc>
          <w:tcPr>
            <w:tcW w:w="5670" w:type="dxa"/>
            <w:vMerge/>
          </w:tcPr>
          <w:p w:rsidR="001B7D32" w:rsidRDefault="001B7D32">
            <w:pPr>
              <w:suppressAutoHyphens/>
              <w:spacing w:after="0" w:line="240" w:lineRule="auto"/>
              <w:jc w:val="center"/>
              <w:rPr>
                <w:rFonts w:ascii="Times New Roman" w:eastAsia="Times New Roman" w:hAnsi="Times New Roman"/>
                <w:b/>
                <w:sz w:val="24"/>
                <w:szCs w:val="24"/>
                <w:lang w:eastAsia="ar-SA"/>
              </w:rPr>
            </w:pPr>
          </w:p>
        </w:tc>
        <w:tc>
          <w:tcPr>
            <w:tcW w:w="1433" w:type="dxa"/>
            <w:vMerge/>
          </w:tcPr>
          <w:p w:rsidR="001B7D32" w:rsidRDefault="001B7D32">
            <w:pPr>
              <w:suppressAutoHyphens/>
              <w:spacing w:after="0" w:line="240" w:lineRule="auto"/>
              <w:jc w:val="center"/>
              <w:rPr>
                <w:rFonts w:ascii="Times New Roman" w:eastAsia="Times New Roman" w:hAnsi="Times New Roman"/>
                <w:b/>
                <w:sz w:val="24"/>
                <w:szCs w:val="24"/>
                <w:lang w:eastAsia="ar-SA"/>
              </w:rPr>
            </w:pPr>
          </w:p>
        </w:tc>
        <w:tc>
          <w:tcPr>
            <w:tcW w:w="1274"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всего </w:t>
            </w:r>
          </w:p>
        </w:tc>
        <w:tc>
          <w:tcPr>
            <w:tcW w:w="1132"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2023 г.</w:t>
            </w:r>
          </w:p>
        </w:tc>
        <w:tc>
          <w:tcPr>
            <w:tcW w:w="996"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2024 г.</w:t>
            </w:r>
          </w:p>
        </w:tc>
        <w:tc>
          <w:tcPr>
            <w:tcW w:w="1162"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2025 г.</w:t>
            </w:r>
          </w:p>
        </w:tc>
        <w:tc>
          <w:tcPr>
            <w:tcW w:w="990"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2026 г.</w:t>
            </w:r>
          </w:p>
        </w:tc>
        <w:tc>
          <w:tcPr>
            <w:tcW w:w="997"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2027 г.</w:t>
            </w:r>
          </w:p>
        </w:tc>
      </w:tr>
      <w:tr w:rsidR="001B7D32">
        <w:tc>
          <w:tcPr>
            <w:tcW w:w="2014"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w:t>
            </w:r>
          </w:p>
        </w:tc>
        <w:tc>
          <w:tcPr>
            <w:tcW w:w="5670"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w:t>
            </w:r>
          </w:p>
        </w:tc>
        <w:tc>
          <w:tcPr>
            <w:tcW w:w="1433"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3</w:t>
            </w:r>
          </w:p>
        </w:tc>
        <w:tc>
          <w:tcPr>
            <w:tcW w:w="1274"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4</w:t>
            </w:r>
          </w:p>
        </w:tc>
        <w:tc>
          <w:tcPr>
            <w:tcW w:w="1132"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5</w:t>
            </w:r>
          </w:p>
        </w:tc>
        <w:tc>
          <w:tcPr>
            <w:tcW w:w="996"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6</w:t>
            </w:r>
          </w:p>
        </w:tc>
        <w:tc>
          <w:tcPr>
            <w:tcW w:w="1162"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7</w:t>
            </w:r>
          </w:p>
        </w:tc>
        <w:tc>
          <w:tcPr>
            <w:tcW w:w="990"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8</w:t>
            </w:r>
          </w:p>
        </w:tc>
        <w:tc>
          <w:tcPr>
            <w:tcW w:w="997"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9</w:t>
            </w:r>
          </w:p>
        </w:tc>
      </w:tr>
      <w:tr w:rsidR="001B7D32">
        <w:tc>
          <w:tcPr>
            <w:tcW w:w="2014" w:type="dxa"/>
          </w:tcPr>
          <w:p w:rsidR="001B7D32" w:rsidRDefault="00D22EB6">
            <w:pPr>
              <w:widowControl w:val="0"/>
              <w:autoSpaceDE w:val="0"/>
              <w:autoSpaceDN w:val="0"/>
              <w:adjustRightInd w:val="0"/>
              <w:spacing w:after="0" w:line="240" w:lineRule="auto"/>
              <w:rPr>
                <w:rFonts w:ascii="Times New Roman" w:eastAsiaTheme="minorEastAsia" w:hAnsi="Times New Roman"/>
                <w:b/>
                <w:bCs/>
                <w:sz w:val="24"/>
                <w:szCs w:val="24"/>
                <w:lang w:eastAsia="ru-RU"/>
              </w:rPr>
            </w:pPr>
            <w:r>
              <w:rPr>
                <w:rFonts w:ascii="Times New Roman" w:eastAsiaTheme="minorEastAsia" w:hAnsi="Times New Roman"/>
                <w:b/>
                <w:sz w:val="24"/>
                <w:szCs w:val="24"/>
                <w:lang w:eastAsia="ru-RU"/>
              </w:rPr>
              <w:t>Подпрограмма 4</w:t>
            </w:r>
          </w:p>
        </w:tc>
        <w:tc>
          <w:tcPr>
            <w:tcW w:w="5670" w:type="dxa"/>
          </w:tcPr>
          <w:p w:rsidR="001B7D32" w:rsidRDefault="00D22EB6">
            <w:pPr>
              <w:widowControl w:val="0"/>
              <w:autoSpaceDE w:val="0"/>
              <w:autoSpaceDN w:val="0"/>
              <w:adjustRightInd w:val="0"/>
              <w:spacing w:after="0" w:line="240" w:lineRule="auto"/>
              <w:rPr>
                <w:rFonts w:ascii="Times New Roman" w:eastAsiaTheme="minorEastAsia" w:hAnsi="Times New Roman"/>
                <w:b/>
                <w:bCs/>
                <w:sz w:val="24"/>
                <w:szCs w:val="24"/>
                <w:lang w:eastAsia="ru-RU"/>
              </w:rPr>
            </w:pPr>
            <w:r>
              <w:rPr>
                <w:rFonts w:ascii="Times New Roman" w:eastAsiaTheme="minorEastAsia" w:hAnsi="Times New Roman"/>
                <w:b/>
                <w:sz w:val="24"/>
                <w:szCs w:val="24"/>
                <w:lang w:eastAsia="ru-RU"/>
              </w:rPr>
              <w:t xml:space="preserve"> «Развитие въездного и внутреннего туризма</w:t>
            </w:r>
          </w:p>
        </w:tc>
        <w:tc>
          <w:tcPr>
            <w:tcW w:w="1433" w:type="dxa"/>
          </w:tcPr>
          <w:p w:rsidR="001B7D32" w:rsidRDefault="00D22EB6">
            <w:pPr>
              <w:widowControl w:val="0"/>
              <w:autoSpaceDE w:val="0"/>
              <w:autoSpaceDN w:val="0"/>
              <w:adjustRightInd w:val="0"/>
              <w:spacing w:after="0" w:line="240" w:lineRule="auto"/>
              <w:rPr>
                <w:rFonts w:ascii="Times New Roman" w:eastAsiaTheme="minorEastAsia" w:hAnsi="Times New Roman"/>
                <w:b/>
                <w:bCs/>
                <w:sz w:val="24"/>
                <w:szCs w:val="24"/>
                <w:lang w:eastAsia="ru-RU"/>
              </w:rPr>
            </w:pPr>
            <w:r>
              <w:rPr>
                <w:rFonts w:ascii="Times New Roman" w:eastAsiaTheme="minorEastAsia" w:hAnsi="Times New Roman"/>
                <w:sz w:val="24"/>
                <w:szCs w:val="24"/>
                <w:lang w:eastAsia="ru-RU"/>
              </w:rPr>
              <w:t>ОЭР. УК</w:t>
            </w:r>
          </w:p>
        </w:tc>
        <w:tc>
          <w:tcPr>
            <w:tcW w:w="1274" w:type="dxa"/>
          </w:tcPr>
          <w:p w:rsidR="001B7D32" w:rsidRDefault="00D22EB6">
            <w:pPr>
              <w:suppressAutoHyphens/>
              <w:spacing w:after="0" w:line="240" w:lineRule="auto"/>
              <w:jc w:val="center"/>
              <w:rPr>
                <w:rFonts w:ascii="Times New Roman" w:eastAsia="Times New Roman" w:hAnsi="Times New Roman"/>
                <w:b/>
                <w:bCs/>
                <w:sz w:val="24"/>
                <w:szCs w:val="24"/>
                <w:lang w:eastAsia="ar-SA"/>
              </w:rPr>
            </w:pPr>
            <w:r>
              <w:rPr>
                <w:rFonts w:ascii="Times New Roman" w:eastAsia="Times New Roman" w:hAnsi="Times New Roman"/>
                <w:b/>
                <w:sz w:val="24"/>
                <w:szCs w:val="24"/>
                <w:lang w:eastAsia="ar-SA"/>
              </w:rPr>
              <w:t>0</w:t>
            </w:r>
          </w:p>
        </w:tc>
        <w:tc>
          <w:tcPr>
            <w:tcW w:w="1132" w:type="dxa"/>
          </w:tcPr>
          <w:p w:rsidR="001B7D32" w:rsidRDefault="00D22EB6">
            <w:pPr>
              <w:suppressAutoHyphens/>
              <w:spacing w:after="0" w:line="240" w:lineRule="auto"/>
              <w:jc w:val="center"/>
              <w:rPr>
                <w:rFonts w:ascii="Times New Roman" w:eastAsia="Times New Roman" w:hAnsi="Times New Roman"/>
                <w:b/>
                <w:bCs/>
                <w:sz w:val="24"/>
                <w:szCs w:val="24"/>
                <w:lang w:eastAsia="ar-SA"/>
              </w:rPr>
            </w:pPr>
            <w:r>
              <w:rPr>
                <w:rFonts w:ascii="Times New Roman" w:eastAsia="Times New Roman" w:hAnsi="Times New Roman"/>
                <w:b/>
                <w:sz w:val="24"/>
                <w:szCs w:val="24"/>
                <w:lang w:eastAsia="ar-SA"/>
              </w:rPr>
              <w:t>-</w:t>
            </w:r>
          </w:p>
        </w:tc>
        <w:tc>
          <w:tcPr>
            <w:tcW w:w="996" w:type="dxa"/>
          </w:tcPr>
          <w:p w:rsidR="001B7D32" w:rsidRDefault="00D22EB6">
            <w:pPr>
              <w:suppressAutoHyphens/>
              <w:spacing w:after="0" w:line="240" w:lineRule="auto"/>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0</w:t>
            </w:r>
          </w:p>
        </w:tc>
        <w:tc>
          <w:tcPr>
            <w:tcW w:w="1162" w:type="dxa"/>
          </w:tcPr>
          <w:p w:rsidR="001B7D32" w:rsidRDefault="00D22EB6">
            <w:pPr>
              <w:suppressAutoHyphens/>
              <w:spacing w:after="0" w:line="240" w:lineRule="auto"/>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0</w:t>
            </w:r>
          </w:p>
        </w:tc>
        <w:tc>
          <w:tcPr>
            <w:tcW w:w="990" w:type="dxa"/>
          </w:tcPr>
          <w:p w:rsidR="001B7D32" w:rsidRDefault="00D22EB6">
            <w:pPr>
              <w:suppressAutoHyphens/>
              <w:spacing w:after="0" w:line="240" w:lineRule="auto"/>
              <w:jc w:val="center"/>
              <w:rPr>
                <w:rFonts w:ascii="Times New Roman" w:eastAsia="Times New Roman" w:hAnsi="Times New Roman"/>
                <w:b/>
                <w:bCs/>
                <w:color w:val="000000"/>
                <w:sz w:val="24"/>
                <w:szCs w:val="24"/>
                <w:lang w:eastAsia="ar-SA"/>
              </w:rPr>
            </w:pPr>
            <w:r>
              <w:rPr>
                <w:rFonts w:ascii="Times New Roman" w:eastAsia="Times New Roman" w:hAnsi="Times New Roman"/>
                <w:b/>
                <w:bCs/>
                <w:color w:val="000000"/>
                <w:sz w:val="24"/>
                <w:szCs w:val="24"/>
                <w:lang w:eastAsia="ar-SA"/>
              </w:rPr>
              <w:t>0</w:t>
            </w:r>
          </w:p>
        </w:tc>
        <w:tc>
          <w:tcPr>
            <w:tcW w:w="997" w:type="dxa"/>
          </w:tcPr>
          <w:p w:rsidR="001B7D32" w:rsidRDefault="00D22EB6">
            <w:pPr>
              <w:suppressAutoHyphens/>
              <w:spacing w:after="0" w:line="240" w:lineRule="auto"/>
              <w:jc w:val="center"/>
              <w:rPr>
                <w:rFonts w:ascii="Times New Roman" w:eastAsia="Times New Roman" w:hAnsi="Times New Roman"/>
                <w:b/>
                <w:bCs/>
                <w:color w:val="000000"/>
                <w:sz w:val="24"/>
                <w:szCs w:val="24"/>
                <w:lang w:eastAsia="ar-SA"/>
              </w:rPr>
            </w:pPr>
            <w:r>
              <w:rPr>
                <w:rFonts w:ascii="Times New Roman" w:eastAsia="Times New Roman" w:hAnsi="Times New Roman"/>
                <w:b/>
                <w:bCs/>
                <w:color w:val="000000"/>
                <w:sz w:val="24"/>
                <w:szCs w:val="24"/>
                <w:lang w:eastAsia="ar-SA"/>
              </w:rPr>
              <w:t>0</w:t>
            </w:r>
          </w:p>
        </w:tc>
      </w:tr>
      <w:tr w:rsidR="001B7D32">
        <w:tc>
          <w:tcPr>
            <w:tcW w:w="2014" w:type="dxa"/>
          </w:tcPr>
          <w:p w:rsidR="001B7D32" w:rsidRDefault="00D22EB6">
            <w:pPr>
              <w:widowControl w:val="0"/>
              <w:autoSpaceDE w:val="0"/>
              <w:autoSpaceDN w:val="0"/>
              <w:adjustRightInd w:val="0"/>
              <w:spacing w:after="0" w:line="240" w:lineRule="auto"/>
              <w:rPr>
                <w:rFonts w:ascii="Times New Roman" w:eastAsiaTheme="minorEastAsia" w:hAnsi="Times New Roman"/>
                <w:b/>
                <w:sz w:val="24"/>
                <w:szCs w:val="24"/>
                <w:lang w:eastAsia="ru-RU"/>
              </w:rPr>
            </w:pPr>
            <w:r>
              <w:rPr>
                <w:rFonts w:ascii="Times New Roman" w:eastAsia="Times New Roman" w:hAnsi="Times New Roman"/>
                <w:sz w:val="24"/>
                <w:szCs w:val="24"/>
                <w:lang w:eastAsia="ru-RU"/>
              </w:rPr>
              <w:t>Основное меро-приятие 4.1.1</w:t>
            </w:r>
          </w:p>
        </w:tc>
        <w:tc>
          <w:tcPr>
            <w:tcW w:w="5670" w:type="dxa"/>
          </w:tcPr>
          <w:p w:rsidR="001B7D32" w:rsidRDefault="00D22EB6">
            <w:pPr>
              <w:suppressAutoHyphens/>
              <w:autoSpaceDE w:val="0"/>
              <w:autoSpaceDN w:val="0"/>
              <w:adjustRightIn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Содействие развитию туристической отрасли</w:t>
            </w:r>
          </w:p>
        </w:tc>
        <w:tc>
          <w:tcPr>
            <w:tcW w:w="1433" w:type="dxa"/>
          </w:tcPr>
          <w:p w:rsidR="001B7D32" w:rsidRDefault="00D22EB6">
            <w:pPr>
              <w:widowControl w:val="0"/>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ОЭР</w:t>
            </w:r>
          </w:p>
        </w:tc>
        <w:tc>
          <w:tcPr>
            <w:tcW w:w="1274"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1132"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w:t>
            </w:r>
          </w:p>
        </w:tc>
        <w:tc>
          <w:tcPr>
            <w:tcW w:w="996"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sz w:val="24"/>
                <w:szCs w:val="24"/>
                <w:lang w:eastAsia="ar-SA"/>
              </w:rPr>
              <w:t>0</w:t>
            </w:r>
          </w:p>
        </w:tc>
        <w:tc>
          <w:tcPr>
            <w:tcW w:w="1162"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sz w:val="24"/>
                <w:szCs w:val="24"/>
                <w:lang w:eastAsia="ar-SA"/>
              </w:rPr>
              <w:t>0</w:t>
            </w:r>
          </w:p>
        </w:tc>
        <w:tc>
          <w:tcPr>
            <w:tcW w:w="990" w:type="dxa"/>
          </w:tcPr>
          <w:p w:rsidR="001B7D32" w:rsidRDefault="00D22EB6">
            <w:pPr>
              <w:suppressAutoHyphens/>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0</w:t>
            </w:r>
          </w:p>
        </w:tc>
        <w:tc>
          <w:tcPr>
            <w:tcW w:w="997" w:type="dxa"/>
          </w:tcPr>
          <w:p w:rsidR="001B7D32" w:rsidRDefault="00D22EB6">
            <w:pPr>
              <w:suppressAutoHyphens/>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0</w:t>
            </w:r>
          </w:p>
        </w:tc>
      </w:tr>
      <w:tr w:rsidR="001B7D32">
        <w:tc>
          <w:tcPr>
            <w:tcW w:w="2014" w:type="dxa"/>
          </w:tcPr>
          <w:p w:rsidR="001B7D32" w:rsidRDefault="00D22EB6">
            <w:pPr>
              <w:widowControl w:val="0"/>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imes New Roman" w:hAnsi="Times New Roman"/>
                <w:sz w:val="24"/>
                <w:szCs w:val="24"/>
                <w:lang w:eastAsia="ru-RU"/>
              </w:rPr>
              <w:t>Мероприятие 4.1.1.1.</w:t>
            </w:r>
          </w:p>
        </w:tc>
        <w:tc>
          <w:tcPr>
            <w:tcW w:w="5670" w:type="dxa"/>
          </w:tcPr>
          <w:p w:rsidR="001B7D32" w:rsidRDefault="00D22EB6">
            <w:pPr>
              <w:tabs>
                <w:tab w:val="left" w:pos="3396"/>
              </w:tabs>
              <w:suppressAutoHyphens/>
              <w:spacing w:after="0" w:line="240" w:lineRule="auto"/>
              <w:contextualSpacing/>
              <w:rPr>
                <w:rFonts w:ascii="Times New Roman" w:eastAsia="Times New Roman" w:hAnsi="Times New Roman"/>
                <w:sz w:val="24"/>
                <w:szCs w:val="24"/>
                <w:lang w:eastAsia="ar-SA"/>
              </w:rPr>
            </w:pPr>
            <w:r>
              <w:rPr>
                <w:rFonts w:ascii="Times New Roman" w:eastAsia="Times New Roman" w:hAnsi="Times New Roman"/>
                <w:sz w:val="24"/>
                <w:szCs w:val="24"/>
                <w:lang w:eastAsia="ar-SA"/>
              </w:rPr>
              <w:t>Предоставление субсидий на строительство (реконструкцию) гостевых домов и баз отдыха, благоустройство прилегающей к ним территории, обновление основных средств юридических лиц и физических лиц без образования юридического лица, осуществляющих деятельность по предоставлению услуг в сфере туризма, в том числе, производящим сувенирную продукцию</w:t>
            </w:r>
          </w:p>
        </w:tc>
        <w:tc>
          <w:tcPr>
            <w:tcW w:w="1433" w:type="dxa"/>
          </w:tcPr>
          <w:p w:rsidR="001B7D32" w:rsidRDefault="00D22EB6">
            <w:pPr>
              <w:widowControl w:val="0"/>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ОЭР. УК</w:t>
            </w:r>
          </w:p>
        </w:tc>
        <w:tc>
          <w:tcPr>
            <w:tcW w:w="1274"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1132"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w:t>
            </w:r>
          </w:p>
        </w:tc>
        <w:tc>
          <w:tcPr>
            <w:tcW w:w="996"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sz w:val="24"/>
                <w:szCs w:val="24"/>
                <w:lang w:eastAsia="ar-SA"/>
              </w:rPr>
              <w:t>0</w:t>
            </w:r>
          </w:p>
        </w:tc>
        <w:tc>
          <w:tcPr>
            <w:tcW w:w="1162"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sz w:val="24"/>
                <w:szCs w:val="24"/>
                <w:lang w:eastAsia="ar-SA"/>
              </w:rPr>
              <w:t>0</w:t>
            </w:r>
          </w:p>
        </w:tc>
        <w:tc>
          <w:tcPr>
            <w:tcW w:w="990" w:type="dxa"/>
          </w:tcPr>
          <w:p w:rsidR="001B7D32" w:rsidRDefault="00D22EB6">
            <w:pPr>
              <w:suppressAutoHyphens/>
              <w:spacing w:after="0" w:line="240" w:lineRule="auto"/>
              <w:jc w:val="center"/>
              <w:rPr>
                <w:rFonts w:ascii="Times New Roman" w:eastAsia="Times New Roman" w:hAnsi="Times New Roman"/>
                <w:b/>
                <w:bCs/>
                <w:color w:val="000000"/>
                <w:sz w:val="24"/>
                <w:szCs w:val="24"/>
                <w:lang w:eastAsia="ar-SA"/>
              </w:rPr>
            </w:pPr>
            <w:r>
              <w:rPr>
                <w:rFonts w:ascii="Times New Roman" w:eastAsia="Times New Roman" w:hAnsi="Times New Roman"/>
                <w:bCs/>
                <w:color w:val="000000"/>
                <w:sz w:val="24"/>
                <w:szCs w:val="24"/>
                <w:lang w:eastAsia="ar-SA"/>
              </w:rPr>
              <w:t>0</w:t>
            </w:r>
          </w:p>
        </w:tc>
        <w:tc>
          <w:tcPr>
            <w:tcW w:w="997" w:type="dxa"/>
          </w:tcPr>
          <w:p w:rsidR="001B7D32" w:rsidRDefault="00D22EB6">
            <w:pPr>
              <w:suppressAutoHyphens/>
              <w:spacing w:after="0" w:line="240" w:lineRule="auto"/>
              <w:jc w:val="center"/>
              <w:rPr>
                <w:rFonts w:ascii="Times New Roman" w:eastAsia="Times New Roman" w:hAnsi="Times New Roman"/>
                <w:b/>
                <w:bCs/>
                <w:color w:val="000000"/>
                <w:sz w:val="24"/>
                <w:szCs w:val="24"/>
                <w:lang w:eastAsia="ar-SA"/>
              </w:rPr>
            </w:pPr>
            <w:r>
              <w:rPr>
                <w:rFonts w:ascii="Times New Roman" w:eastAsia="Times New Roman" w:hAnsi="Times New Roman"/>
                <w:bCs/>
                <w:color w:val="000000"/>
                <w:sz w:val="24"/>
                <w:szCs w:val="24"/>
                <w:lang w:eastAsia="ar-SA"/>
              </w:rPr>
              <w:t>0</w:t>
            </w:r>
          </w:p>
        </w:tc>
      </w:tr>
    </w:tbl>
    <w:p w:rsidR="001B7D32" w:rsidRDefault="00D22EB6">
      <w:pPr>
        <w:widowControl w:val="0"/>
        <w:suppressAutoHyphens/>
        <w:autoSpaceDE w:val="0"/>
        <w:spacing w:after="0" w:line="240" w:lineRule="auto"/>
        <w:ind w:left="709"/>
        <w:jc w:val="right"/>
        <w:rPr>
          <w:rFonts w:ascii="Times New Roman" w:eastAsia="Arial" w:hAnsi="Times New Roman"/>
          <w:sz w:val="24"/>
          <w:szCs w:val="24"/>
          <w:lang w:eastAsia="ar-SA"/>
        </w:rPr>
      </w:pPr>
      <w:r>
        <w:rPr>
          <w:rFonts w:ascii="Times New Roman" w:eastAsia="Arial" w:hAnsi="Times New Roman"/>
          <w:sz w:val="24"/>
          <w:szCs w:val="24"/>
          <w:lang w:eastAsia="ar-SA"/>
        </w:rPr>
        <w:t>».</w:t>
      </w:r>
    </w:p>
    <w:p w:rsidR="001B7D32" w:rsidRDefault="00D22EB6">
      <w:pPr>
        <w:widowControl w:val="0"/>
        <w:numPr>
          <w:ilvl w:val="0"/>
          <w:numId w:val="14"/>
        </w:numPr>
        <w:suppressAutoHyphens/>
        <w:autoSpaceDE w:val="0"/>
        <w:spacing w:after="0" w:line="240" w:lineRule="auto"/>
        <w:ind w:left="0" w:firstLine="709"/>
        <w:jc w:val="both"/>
        <w:rPr>
          <w:rFonts w:ascii="Times New Roman" w:eastAsia="Arial" w:hAnsi="Times New Roman"/>
          <w:sz w:val="24"/>
          <w:szCs w:val="24"/>
          <w:lang w:eastAsia="ar-SA"/>
        </w:rPr>
      </w:pPr>
      <w:r>
        <w:rPr>
          <w:rFonts w:ascii="Times New Roman" w:eastAsia="Arial" w:hAnsi="Times New Roman"/>
          <w:sz w:val="24"/>
          <w:szCs w:val="24"/>
          <w:lang w:eastAsia="ar-SA"/>
        </w:rPr>
        <w:t>Строки: подпрограмма 4 «Развитие въездного и внутреннего туризма», основное мероприятие 4.1.1. таблицы 4 изложить в следующей редакции:</w:t>
      </w:r>
    </w:p>
    <w:p w:rsidR="001B7D32" w:rsidRDefault="00D22EB6">
      <w:pPr>
        <w:spacing w:after="0" w:line="240" w:lineRule="auto"/>
        <w:ind w:left="643"/>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Таблица 4</w:t>
      </w:r>
    </w:p>
    <w:p w:rsidR="001B7D32" w:rsidRDefault="00D22EB6">
      <w:pPr>
        <w:suppressAutoHyphens/>
        <w:spacing w:after="0" w:line="240" w:lineRule="auto"/>
        <w:ind w:left="643"/>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Ресурсное обеспечение и прогнозная (справочная) оценка расходов местного бюджета на реализацию целей муниципальной программы (с учетом средств межбюджетных трансфертов)</w:t>
      </w:r>
    </w:p>
    <w:tbl>
      <w:tblPr>
        <w:tblW w:w="156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2977"/>
        <w:gridCol w:w="4819"/>
        <w:gridCol w:w="992"/>
        <w:gridCol w:w="1021"/>
        <w:gridCol w:w="1105"/>
        <w:gridCol w:w="993"/>
        <w:gridCol w:w="993"/>
        <w:gridCol w:w="993"/>
      </w:tblGrid>
      <w:tr w:rsidR="001B7D32">
        <w:tc>
          <w:tcPr>
            <w:tcW w:w="1731" w:type="dxa"/>
            <w:vMerge w:val="restart"/>
            <w:vAlign w:val="center"/>
          </w:tcPr>
          <w:p w:rsidR="001B7D32" w:rsidRDefault="00D22EB6">
            <w:pPr>
              <w:suppressAutoHyphens/>
              <w:spacing w:after="0" w:line="240" w:lineRule="auto"/>
              <w:jc w:val="center"/>
              <w:rPr>
                <w:rFonts w:ascii="Times New Roman" w:eastAsia="Times New Roman" w:hAnsi="Times New Roman"/>
                <w:b/>
                <w:snapToGrid w:val="0"/>
                <w:color w:val="000000"/>
                <w:sz w:val="24"/>
                <w:szCs w:val="24"/>
                <w:lang w:eastAsia="ru-RU"/>
              </w:rPr>
            </w:pPr>
            <w:r>
              <w:rPr>
                <w:rFonts w:ascii="Times New Roman" w:eastAsia="Times New Roman" w:hAnsi="Times New Roman"/>
                <w:b/>
                <w:snapToGrid w:val="0"/>
                <w:color w:val="000000"/>
                <w:sz w:val="24"/>
                <w:szCs w:val="24"/>
                <w:lang w:eastAsia="ru-RU"/>
              </w:rPr>
              <w:t>Статус</w:t>
            </w:r>
          </w:p>
        </w:tc>
        <w:tc>
          <w:tcPr>
            <w:tcW w:w="2977" w:type="dxa"/>
            <w:vMerge w:val="restart"/>
            <w:vAlign w:val="center"/>
          </w:tcPr>
          <w:p w:rsidR="001B7D32" w:rsidRDefault="00D22EB6">
            <w:pPr>
              <w:suppressAutoHyphens/>
              <w:spacing w:after="0" w:line="240" w:lineRule="auto"/>
              <w:jc w:val="center"/>
              <w:rPr>
                <w:rFonts w:ascii="Times New Roman" w:eastAsia="Times New Roman" w:hAnsi="Times New Roman"/>
                <w:b/>
                <w:snapToGrid w:val="0"/>
                <w:color w:val="000000"/>
                <w:sz w:val="24"/>
                <w:szCs w:val="24"/>
                <w:lang w:eastAsia="ru-RU"/>
              </w:rPr>
            </w:pPr>
            <w:r>
              <w:rPr>
                <w:rFonts w:ascii="Times New Roman" w:eastAsia="Times New Roman" w:hAnsi="Times New Roman"/>
                <w:b/>
                <w:snapToGrid w:val="0"/>
                <w:color w:val="000000"/>
                <w:sz w:val="24"/>
                <w:szCs w:val="24"/>
                <w:lang w:eastAsia="ru-RU"/>
              </w:rPr>
              <w:t xml:space="preserve">Наименование муниципальной программы, подпрограммы </w:t>
            </w:r>
            <w:r>
              <w:rPr>
                <w:rFonts w:ascii="Times New Roman" w:eastAsia="Times New Roman" w:hAnsi="Times New Roman"/>
                <w:b/>
                <w:snapToGrid w:val="0"/>
                <w:color w:val="000000"/>
                <w:sz w:val="24"/>
                <w:szCs w:val="24"/>
                <w:lang w:eastAsia="ru-RU"/>
              </w:rPr>
              <w:lastRenderedPageBreak/>
              <w:t>основного мероприятия</w:t>
            </w:r>
          </w:p>
        </w:tc>
        <w:tc>
          <w:tcPr>
            <w:tcW w:w="4819" w:type="dxa"/>
            <w:vMerge w:val="restart"/>
            <w:vAlign w:val="center"/>
          </w:tcPr>
          <w:p w:rsidR="001B7D32" w:rsidRDefault="00D22EB6">
            <w:pPr>
              <w:suppressAutoHyphens/>
              <w:spacing w:after="0" w:line="240" w:lineRule="auto"/>
              <w:jc w:val="center"/>
              <w:rPr>
                <w:rFonts w:ascii="Times New Roman" w:eastAsia="Times New Roman" w:hAnsi="Times New Roman"/>
                <w:b/>
                <w:snapToGrid w:val="0"/>
                <w:color w:val="000000"/>
                <w:sz w:val="24"/>
                <w:szCs w:val="24"/>
                <w:lang w:eastAsia="ru-RU"/>
              </w:rPr>
            </w:pPr>
            <w:r>
              <w:rPr>
                <w:rFonts w:ascii="Times New Roman" w:eastAsia="Times New Roman" w:hAnsi="Times New Roman"/>
                <w:b/>
                <w:snapToGrid w:val="0"/>
                <w:color w:val="000000"/>
                <w:sz w:val="24"/>
                <w:szCs w:val="24"/>
                <w:lang w:eastAsia="ru-RU"/>
              </w:rPr>
              <w:lastRenderedPageBreak/>
              <w:t xml:space="preserve">Источник финансирования </w:t>
            </w:r>
          </w:p>
        </w:tc>
        <w:tc>
          <w:tcPr>
            <w:tcW w:w="6097" w:type="dxa"/>
            <w:gridSpan w:val="6"/>
          </w:tcPr>
          <w:p w:rsidR="001B7D32" w:rsidRDefault="00D22EB6">
            <w:pPr>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Оценка всего расходов (план), тыс. рублей</w:t>
            </w:r>
          </w:p>
        </w:tc>
      </w:tr>
      <w:tr w:rsidR="001B7D32">
        <w:trPr>
          <w:trHeight w:val="309"/>
        </w:trPr>
        <w:tc>
          <w:tcPr>
            <w:tcW w:w="1731" w:type="dxa"/>
            <w:vMerge/>
            <w:vAlign w:val="center"/>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ru-RU"/>
              </w:rPr>
            </w:pPr>
          </w:p>
        </w:tc>
        <w:tc>
          <w:tcPr>
            <w:tcW w:w="2977" w:type="dxa"/>
            <w:vMerge/>
            <w:vAlign w:val="center"/>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ru-RU"/>
              </w:rPr>
            </w:pPr>
          </w:p>
        </w:tc>
        <w:tc>
          <w:tcPr>
            <w:tcW w:w="4819" w:type="dxa"/>
            <w:vMerge/>
            <w:vAlign w:val="center"/>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ru-RU"/>
              </w:rPr>
            </w:pPr>
          </w:p>
        </w:tc>
        <w:tc>
          <w:tcPr>
            <w:tcW w:w="992" w:type="dxa"/>
          </w:tcPr>
          <w:p w:rsidR="001B7D32" w:rsidRDefault="00D22EB6">
            <w:pPr>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Всего</w:t>
            </w:r>
          </w:p>
        </w:tc>
        <w:tc>
          <w:tcPr>
            <w:tcW w:w="1021" w:type="dxa"/>
          </w:tcPr>
          <w:p w:rsidR="001B7D32" w:rsidRDefault="00D22EB6">
            <w:pPr>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2023 г.</w:t>
            </w:r>
          </w:p>
        </w:tc>
        <w:tc>
          <w:tcPr>
            <w:tcW w:w="1105" w:type="dxa"/>
          </w:tcPr>
          <w:p w:rsidR="001B7D32" w:rsidRDefault="00D22EB6">
            <w:pPr>
              <w:suppressAutoHyphens/>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2024 г.</w:t>
            </w:r>
          </w:p>
        </w:tc>
        <w:tc>
          <w:tcPr>
            <w:tcW w:w="993" w:type="dxa"/>
          </w:tcPr>
          <w:p w:rsidR="001B7D32" w:rsidRDefault="00D22EB6">
            <w:pPr>
              <w:suppressAutoHyphens/>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2025 г.</w:t>
            </w:r>
          </w:p>
        </w:tc>
        <w:tc>
          <w:tcPr>
            <w:tcW w:w="993" w:type="dxa"/>
          </w:tcPr>
          <w:p w:rsidR="001B7D32" w:rsidRDefault="00D22EB6">
            <w:pPr>
              <w:suppressAutoHyphens/>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2026 г.</w:t>
            </w:r>
          </w:p>
        </w:tc>
        <w:tc>
          <w:tcPr>
            <w:tcW w:w="993" w:type="dxa"/>
          </w:tcPr>
          <w:p w:rsidR="001B7D32" w:rsidRDefault="00D22EB6">
            <w:pPr>
              <w:suppressAutoHyphens/>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2027 г.</w:t>
            </w:r>
          </w:p>
        </w:tc>
      </w:tr>
      <w:tr w:rsidR="001B7D32">
        <w:tc>
          <w:tcPr>
            <w:tcW w:w="1731" w:type="dxa"/>
            <w:vMerge w:val="restart"/>
          </w:tcPr>
          <w:p w:rsidR="001B7D32" w:rsidRDefault="00D22EB6">
            <w:pPr>
              <w:suppressAutoHyphens/>
              <w:spacing w:after="0" w:line="240" w:lineRule="auto"/>
              <w:jc w:val="center"/>
              <w:rPr>
                <w:rFonts w:ascii="Times New Roman" w:eastAsia="Times New Roman" w:hAnsi="Times New Roman"/>
                <w:b/>
                <w:snapToGrid w:val="0"/>
                <w:sz w:val="24"/>
                <w:szCs w:val="24"/>
                <w:lang w:eastAsia="ru-RU"/>
              </w:rPr>
            </w:pPr>
            <w:r>
              <w:rPr>
                <w:rFonts w:ascii="Times New Roman" w:eastAsia="Times New Roman" w:hAnsi="Times New Roman"/>
                <w:b/>
                <w:snapToGrid w:val="0"/>
                <w:color w:val="000000"/>
                <w:sz w:val="24"/>
                <w:szCs w:val="24"/>
                <w:lang w:eastAsia="ru-RU"/>
              </w:rPr>
              <w:lastRenderedPageBreak/>
              <w:t>Подпрограмма 4</w:t>
            </w:r>
          </w:p>
        </w:tc>
        <w:tc>
          <w:tcPr>
            <w:tcW w:w="2977" w:type="dxa"/>
            <w:vMerge w:val="restart"/>
          </w:tcPr>
          <w:p w:rsidR="001B7D32" w:rsidRDefault="00D22EB6">
            <w:pPr>
              <w:suppressAutoHyphens/>
              <w:spacing w:after="0" w:line="240" w:lineRule="auto"/>
              <w:rPr>
                <w:rFonts w:ascii="Times New Roman" w:eastAsia="Times New Roman" w:hAnsi="Times New Roman"/>
                <w:b/>
                <w:snapToGrid w:val="0"/>
                <w:sz w:val="24"/>
                <w:szCs w:val="24"/>
                <w:lang w:eastAsia="ru-RU"/>
              </w:rPr>
            </w:pPr>
            <w:r>
              <w:rPr>
                <w:rFonts w:ascii="Times New Roman" w:eastAsia="Times New Roman" w:hAnsi="Times New Roman"/>
                <w:b/>
                <w:snapToGrid w:val="0"/>
                <w:color w:val="000000"/>
                <w:sz w:val="24"/>
                <w:szCs w:val="24"/>
                <w:lang w:eastAsia="ru-RU"/>
              </w:rPr>
              <w:t>Развитие въездного и внутреннего туризма</w:t>
            </w:r>
          </w:p>
        </w:tc>
        <w:tc>
          <w:tcPr>
            <w:tcW w:w="4819" w:type="dxa"/>
          </w:tcPr>
          <w:p w:rsidR="001B7D32" w:rsidRDefault="00D22EB6">
            <w:pPr>
              <w:suppressAutoHyphens/>
              <w:spacing w:after="0" w:line="240" w:lineRule="auto"/>
              <w:rPr>
                <w:rFonts w:ascii="Times New Roman" w:eastAsia="Times New Roman" w:hAnsi="Times New Roman"/>
                <w:b/>
                <w:snapToGrid w:val="0"/>
                <w:sz w:val="24"/>
                <w:szCs w:val="24"/>
                <w:lang w:eastAsia="ru-RU"/>
              </w:rPr>
            </w:pPr>
            <w:r>
              <w:rPr>
                <w:rFonts w:ascii="Times New Roman" w:eastAsia="Times New Roman" w:hAnsi="Times New Roman"/>
                <w:snapToGrid w:val="0"/>
                <w:sz w:val="24"/>
                <w:szCs w:val="24"/>
                <w:lang w:eastAsia="ru-RU"/>
              </w:rPr>
              <w:t>Всего:</w:t>
            </w:r>
          </w:p>
        </w:tc>
        <w:tc>
          <w:tcPr>
            <w:tcW w:w="992" w:type="dxa"/>
          </w:tcPr>
          <w:p w:rsidR="001B7D32" w:rsidRDefault="00D22EB6">
            <w:pPr>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ar-SA"/>
              </w:rPr>
              <w:t>0</w:t>
            </w:r>
          </w:p>
        </w:tc>
        <w:tc>
          <w:tcPr>
            <w:tcW w:w="1021" w:type="dxa"/>
          </w:tcPr>
          <w:p w:rsidR="001B7D32" w:rsidRDefault="00D22EB6">
            <w:pPr>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ar-SA"/>
              </w:rPr>
              <w:t>-</w:t>
            </w:r>
          </w:p>
        </w:tc>
        <w:tc>
          <w:tcPr>
            <w:tcW w:w="1105" w:type="dxa"/>
          </w:tcPr>
          <w:p w:rsidR="001B7D32" w:rsidRDefault="00D22EB6">
            <w:pPr>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b/>
                <w:bCs/>
                <w:color w:val="000000"/>
                <w:sz w:val="24"/>
                <w:szCs w:val="24"/>
                <w:lang w:eastAsia="ar-SA"/>
              </w:rPr>
            </w:pPr>
            <w:r>
              <w:rPr>
                <w:rFonts w:ascii="Times New Roman" w:eastAsia="Times New Roman" w:hAnsi="Times New Roman"/>
                <w:b/>
                <w:bCs/>
                <w:color w:val="000000"/>
                <w:sz w:val="24"/>
                <w:szCs w:val="24"/>
                <w:lang w:eastAsia="ar-SA"/>
              </w:rPr>
              <w:t>0</w:t>
            </w:r>
          </w:p>
        </w:tc>
        <w:tc>
          <w:tcPr>
            <w:tcW w:w="993" w:type="dxa"/>
          </w:tcPr>
          <w:p w:rsidR="001B7D32" w:rsidRDefault="00D22EB6">
            <w:pPr>
              <w:suppressAutoHyphens/>
              <w:spacing w:after="0" w:line="240" w:lineRule="auto"/>
              <w:jc w:val="center"/>
              <w:rPr>
                <w:rFonts w:ascii="Times New Roman" w:eastAsia="Times New Roman" w:hAnsi="Times New Roman"/>
                <w:b/>
                <w:bCs/>
                <w:color w:val="000000"/>
                <w:sz w:val="24"/>
                <w:szCs w:val="24"/>
                <w:lang w:eastAsia="ar-SA"/>
              </w:rPr>
            </w:pPr>
            <w:r>
              <w:rPr>
                <w:rFonts w:ascii="Times New Roman" w:eastAsia="Times New Roman" w:hAnsi="Times New Roman"/>
                <w:b/>
                <w:bCs/>
                <w:color w:val="000000"/>
                <w:sz w:val="24"/>
                <w:szCs w:val="24"/>
                <w:lang w:eastAsia="ar-SA"/>
              </w:rPr>
              <w:t>0</w:t>
            </w:r>
          </w:p>
        </w:tc>
      </w:tr>
      <w:tr w:rsidR="001B7D32">
        <w:tc>
          <w:tcPr>
            <w:tcW w:w="1731" w:type="dxa"/>
            <w:vMerge/>
          </w:tcPr>
          <w:p w:rsidR="001B7D32" w:rsidRDefault="001B7D32">
            <w:pPr>
              <w:suppressAutoHyphens/>
              <w:spacing w:after="0" w:line="240" w:lineRule="auto"/>
              <w:jc w:val="center"/>
              <w:rPr>
                <w:rFonts w:ascii="Times New Roman" w:eastAsia="Times New Roman" w:hAnsi="Times New Roman"/>
                <w:snapToGrid w:val="0"/>
                <w:sz w:val="24"/>
                <w:szCs w:val="24"/>
                <w:lang w:eastAsia="ru-RU"/>
              </w:rPr>
            </w:pPr>
          </w:p>
        </w:tc>
        <w:tc>
          <w:tcPr>
            <w:tcW w:w="2977" w:type="dxa"/>
            <w:vMerge/>
          </w:tcPr>
          <w:p w:rsidR="001B7D32" w:rsidRDefault="001B7D32">
            <w:pPr>
              <w:suppressAutoHyphens/>
              <w:spacing w:after="0" w:line="240" w:lineRule="auto"/>
              <w:rPr>
                <w:rFonts w:ascii="Times New Roman" w:eastAsia="Times New Roman" w:hAnsi="Times New Roman"/>
                <w:snapToGrid w:val="0"/>
                <w:sz w:val="24"/>
                <w:szCs w:val="24"/>
                <w:lang w:eastAsia="ru-RU"/>
              </w:rPr>
            </w:pPr>
          </w:p>
        </w:tc>
        <w:tc>
          <w:tcPr>
            <w:tcW w:w="4819" w:type="dxa"/>
          </w:tcPr>
          <w:p w:rsidR="001B7D32" w:rsidRDefault="00D22EB6">
            <w:pPr>
              <w:suppressAutoHyphens/>
              <w:spacing w:after="0" w:line="240" w:lineRule="auto"/>
              <w:rPr>
                <w:rFonts w:ascii="Times New Roman" w:eastAsia="Times New Roman" w:hAnsi="Times New Roman"/>
                <w:snapToGrid w:val="0"/>
                <w:sz w:val="24"/>
                <w:szCs w:val="24"/>
                <w:lang w:eastAsia="ru-RU"/>
              </w:rPr>
            </w:pPr>
            <w:r>
              <w:rPr>
                <w:rFonts w:ascii="Times New Roman" w:eastAsia="Times New Roman" w:hAnsi="Times New Roman"/>
                <w:snapToGrid w:val="0"/>
                <w:sz w:val="24"/>
                <w:szCs w:val="24"/>
                <w:lang w:eastAsia="ru-RU"/>
              </w:rPr>
              <w:t>в том числе:</w:t>
            </w:r>
          </w:p>
        </w:tc>
        <w:tc>
          <w:tcPr>
            <w:tcW w:w="992"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c>
          <w:tcPr>
            <w:tcW w:w="1021"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c>
          <w:tcPr>
            <w:tcW w:w="1105"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c>
          <w:tcPr>
            <w:tcW w:w="993"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c>
          <w:tcPr>
            <w:tcW w:w="993"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c>
          <w:tcPr>
            <w:tcW w:w="993"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r>
      <w:tr w:rsidR="001B7D32">
        <w:tc>
          <w:tcPr>
            <w:tcW w:w="1731" w:type="dxa"/>
            <w:vMerge/>
          </w:tcPr>
          <w:p w:rsidR="001B7D32" w:rsidRDefault="001B7D32">
            <w:pPr>
              <w:suppressAutoHyphens/>
              <w:spacing w:after="0" w:line="240" w:lineRule="auto"/>
              <w:ind w:firstLine="720"/>
              <w:jc w:val="center"/>
              <w:rPr>
                <w:rFonts w:ascii="Times New Roman" w:eastAsia="Times New Roman" w:hAnsi="Times New Roman"/>
                <w:b/>
                <w:snapToGrid w:val="0"/>
                <w:color w:val="000000"/>
                <w:sz w:val="24"/>
                <w:szCs w:val="24"/>
                <w:lang w:eastAsia="ru-RU"/>
              </w:rPr>
            </w:pPr>
          </w:p>
        </w:tc>
        <w:tc>
          <w:tcPr>
            <w:tcW w:w="2977" w:type="dxa"/>
            <w:vMerge/>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ru-RU"/>
              </w:rPr>
            </w:pPr>
          </w:p>
        </w:tc>
        <w:tc>
          <w:tcPr>
            <w:tcW w:w="4819" w:type="dxa"/>
          </w:tcPr>
          <w:p w:rsidR="001B7D32" w:rsidRDefault="00D22EB6">
            <w:pPr>
              <w:suppressAutoHyphens/>
              <w:spacing w:after="0" w:line="240" w:lineRule="auto"/>
              <w:rPr>
                <w:rFonts w:ascii="Times New Roman" w:eastAsia="Times New Roman" w:hAnsi="Times New Roman"/>
                <w:snapToGrid w:val="0"/>
                <w:color w:val="000000"/>
                <w:sz w:val="24"/>
                <w:szCs w:val="24"/>
                <w:lang w:eastAsia="ru-RU"/>
              </w:rPr>
            </w:pPr>
            <w:r>
              <w:rPr>
                <w:rFonts w:ascii="Times New Roman" w:eastAsia="Times New Roman" w:hAnsi="Times New Roman"/>
                <w:sz w:val="24"/>
                <w:szCs w:val="24"/>
                <w:lang w:eastAsia="ru-RU"/>
              </w:rPr>
              <w:t>Бюджет муниципального образования, из них за счет средств</w:t>
            </w:r>
          </w:p>
        </w:tc>
        <w:tc>
          <w:tcPr>
            <w:tcW w:w="992" w:type="dxa"/>
          </w:tcPr>
          <w:p w:rsidR="001B7D32" w:rsidRDefault="001B7D32">
            <w:pPr>
              <w:suppressAutoHyphens/>
              <w:spacing w:after="0" w:line="240" w:lineRule="auto"/>
              <w:jc w:val="center"/>
              <w:rPr>
                <w:rFonts w:ascii="Times New Roman" w:eastAsia="Times New Roman" w:hAnsi="Times New Roman"/>
                <w:sz w:val="24"/>
                <w:szCs w:val="24"/>
                <w:lang w:eastAsia="ru-RU"/>
              </w:rPr>
            </w:pPr>
          </w:p>
        </w:tc>
        <w:tc>
          <w:tcPr>
            <w:tcW w:w="1021" w:type="dxa"/>
          </w:tcPr>
          <w:p w:rsidR="001B7D32" w:rsidRDefault="001B7D32">
            <w:pPr>
              <w:suppressAutoHyphens/>
              <w:spacing w:after="0" w:line="240" w:lineRule="auto"/>
              <w:jc w:val="center"/>
              <w:rPr>
                <w:rFonts w:ascii="Times New Roman" w:eastAsia="Times New Roman" w:hAnsi="Times New Roman"/>
                <w:sz w:val="24"/>
                <w:szCs w:val="24"/>
                <w:lang w:eastAsia="ru-RU"/>
              </w:rPr>
            </w:pPr>
          </w:p>
        </w:tc>
        <w:tc>
          <w:tcPr>
            <w:tcW w:w="1105" w:type="dxa"/>
          </w:tcPr>
          <w:p w:rsidR="001B7D32" w:rsidRDefault="001B7D32">
            <w:pPr>
              <w:suppressAutoHyphens/>
              <w:spacing w:after="0" w:line="240" w:lineRule="auto"/>
              <w:jc w:val="center"/>
              <w:rPr>
                <w:rFonts w:ascii="Times New Roman" w:eastAsia="Times New Roman" w:hAnsi="Times New Roman"/>
                <w:sz w:val="24"/>
                <w:szCs w:val="24"/>
                <w:lang w:eastAsia="ru-RU"/>
              </w:rPr>
            </w:pPr>
          </w:p>
        </w:tc>
        <w:tc>
          <w:tcPr>
            <w:tcW w:w="993" w:type="dxa"/>
          </w:tcPr>
          <w:p w:rsidR="001B7D32" w:rsidRDefault="001B7D32">
            <w:pPr>
              <w:suppressAutoHyphens/>
              <w:spacing w:after="0" w:line="240" w:lineRule="auto"/>
              <w:jc w:val="center"/>
              <w:rPr>
                <w:rFonts w:ascii="Times New Roman" w:eastAsia="Times New Roman" w:hAnsi="Times New Roman"/>
                <w:sz w:val="24"/>
                <w:szCs w:val="24"/>
                <w:lang w:eastAsia="ru-RU"/>
              </w:rPr>
            </w:pPr>
          </w:p>
        </w:tc>
        <w:tc>
          <w:tcPr>
            <w:tcW w:w="993" w:type="dxa"/>
          </w:tcPr>
          <w:p w:rsidR="001B7D32" w:rsidRDefault="001B7D32">
            <w:pPr>
              <w:suppressAutoHyphens/>
              <w:spacing w:after="0" w:line="240" w:lineRule="auto"/>
              <w:jc w:val="center"/>
              <w:rPr>
                <w:rFonts w:ascii="Times New Roman" w:eastAsia="Times New Roman" w:hAnsi="Times New Roman"/>
                <w:sz w:val="24"/>
                <w:szCs w:val="24"/>
                <w:lang w:eastAsia="ru-RU"/>
              </w:rPr>
            </w:pPr>
          </w:p>
        </w:tc>
        <w:tc>
          <w:tcPr>
            <w:tcW w:w="993" w:type="dxa"/>
          </w:tcPr>
          <w:p w:rsidR="001B7D32" w:rsidRDefault="001B7D32">
            <w:pPr>
              <w:suppressAutoHyphens/>
              <w:spacing w:after="0" w:line="240" w:lineRule="auto"/>
              <w:jc w:val="center"/>
              <w:rPr>
                <w:rFonts w:ascii="Times New Roman" w:eastAsia="Times New Roman" w:hAnsi="Times New Roman"/>
                <w:sz w:val="24"/>
                <w:szCs w:val="24"/>
                <w:lang w:eastAsia="ru-RU"/>
              </w:rPr>
            </w:pPr>
          </w:p>
        </w:tc>
      </w:tr>
      <w:tr w:rsidR="001B7D32">
        <w:tc>
          <w:tcPr>
            <w:tcW w:w="1731" w:type="dxa"/>
            <w:vMerge/>
          </w:tcPr>
          <w:p w:rsidR="001B7D32" w:rsidRDefault="001B7D32">
            <w:pPr>
              <w:suppressAutoHyphens/>
              <w:spacing w:after="0" w:line="240" w:lineRule="auto"/>
              <w:ind w:firstLine="720"/>
              <w:jc w:val="center"/>
              <w:rPr>
                <w:rFonts w:ascii="Times New Roman" w:eastAsia="Times New Roman" w:hAnsi="Times New Roman"/>
                <w:b/>
                <w:snapToGrid w:val="0"/>
                <w:color w:val="000000"/>
                <w:sz w:val="24"/>
                <w:szCs w:val="24"/>
                <w:lang w:eastAsia="ru-RU"/>
              </w:rPr>
            </w:pPr>
          </w:p>
        </w:tc>
        <w:tc>
          <w:tcPr>
            <w:tcW w:w="2977" w:type="dxa"/>
            <w:vMerge/>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ru-RU"/>
              </w:rPr>
            </w:pPr>
          </w:p>
        </w:tc>
        <w:tc>
          <w:tcPr>
            <w:tcW w:w="4819" w:type="dxa"/>
          </w:tcPr>
          <w:p w:rsidR="001B7D32" w:rsidRDefault="00D22EB6">
            <w:pPr>
              <w:suppressAutoHyphens/>
              <w:spacing w:after="0" w:line="240" w:lineRule="auto"/>
              <w:rPr>
                <w:rFonts w:ascii="Times New Roman" w:eastAsia="Times New Roman" w:hAnsi="Times New Roman"/>
                <w:snapToGrid w:val="0"/>
                <w:sz w:val="24"/>
                <w:szCs w:val="24"/>
                <w:lang w:eastAsia="ru-RU"/>
              </w:rPr>
            </w:pPr>
            <w:r>
              <w:rPr>
                <w:rFonts w:ascii="Times New Roman" w:eastAsia="Times New Roman" w:hAnsi="Times New Roman"/>
                <w:snapToGrid w:val="0"/>
                <w:sz w:val="24"/>
                <w:szCs w:val="24"/>
                <w:lang w:eastAsia="ru-RU"/>
              </w:rPr>
              <w:t>- местного бюджета</w:t>
            </w:r>
          </w:p>
        </w:tc>
        <w:tc>
          <w:tcPr>
            <w:tcW w:w="992"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w:t>
            </w:r>
          </w:p>
        </w:tc>
        <w:tc>
          <w:tcPr>
            <w:tcW w:w="1021"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w:t>
            </w:r>
          </w:p>
        </w:tc>
        <w:tc>
          <w:tcPr>
            <w:tcW w:w="1105"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0</w:t>
            </w:r>
          </w:p>
        </w:tc>
        <w:tc>
          <w:tcPr>
            <w:tcW w:w="993" w:type="dxa"/>
          </w:tcPr>
          <w:p w:rsidR="001B7D32" w:rsidRDefault="00D22EB6">
            <w:pPr>
              <w:suppressAutoHyphens/>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0</w:t>
            </w:r>
          </w:p>
        </w:tc>
      </w:tr>
      <w:tr w:rsidR="001B7D32">
        <w:tc>
          <w:tcPr>
            <w:tcW w:w="1731" w:type="dxa"/>
            <w:vMerge/>
          </w:tcPr>
          <w:p w:rsidR="001B7D32" w:rsidRDefault="001B7D32">
            <w:pPr>
              <w:suppressAutoHyphens/>
              <w:spacing w:after="0" w:line="240" w:lineRule="auto"/>
              <w:ind w:firstLine="720"/>
              <w:jc w:val="center"/>
              <w:rPr>
                <w:rFonts w:ascii="Times New Roman" w:eastAsia="Times New Roman" w:hAnsi="Times New Roman"/>
                <w:b/>
                <w:snapToGrid w:val="0"/>
                <w:color w:val="000000"/>
                <w:sz w:val="24"/>
                <w:szCs w:val="24"/>
                <w:lang w:eastAsia="ru-RU"/>
              </w:rPr>
            </w:pPr>
          </w:p>
        </w:tc>
        <w:tc>
          <w:tcPr>
            <w:tcW w:w="2977" w:type="dxa"/>
            <w:vMerge/>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ru-RU"/>
              </w:rPr>
            </w:pPr>
          </w:p>
        </w:tc>
        <w:tc>
          <w:tcPr>
            <w:tcW w:w="4819" w:type="dxa"/>
          </w:tcPr>
          <w:p w:rsidR="001B7D32" w:rsidRDefault="00D22EB6">
            <w:pPr>
              <w:suppressAutoHyphens/>
              <w:spacing w:after="0" w:line="240" w:lineRule="auto"/>
              <w:rPr>
                <w:rFonts w:ascii="Times New Roman" w:eastAsia="Times New Roman" w:hAnsi="Times New Roman"/>
                <w:snapToGrid w:val="0"/>
                <w:sz w:val="24"/>
                <w:szCs w:val="24"/>
                <w:lang w:eastAsia="ru-RU"/>
              </w:rPr>
            </w:pPr>
            <w:r>
              <w:rPr>
                <w:rFonts w:ascii="Times New Roman" w:eastAsia="Times New Roman" w:hAnsi="Times New Roman"/>
                <w:snapToGrid w:val="0"/>
                <w:sz w:val="24"/>
                <w:szCs w:val="24"/>
                <w:lang w:eastAsia="ru-RU"/>
              </w:rPr>
              <w:t>- республиканского бюджета РК</w:t>
            </w:r>
          </w:p>
        </w:tc>
        <w:tc>
          <w:tcPr>
            <w:tcW w:w="992"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w:t>
            </w:r>
          </w:p>
        </w:tc>
        <w:tc>
          <w:tcPr>
            <w:tcW w:w="1021"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w:t>
            </w:r>
          </w:p>
        </w:tc>
        <w:tc>
          <w:tcPr>
            <w:tcW w:w="1105"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bCs/>
                <w:color w:val="000000"/>
                <w:sz w:val="24"/>
                <w:szCs w:val="24"/>
                <w:lang w:eastAsia="ar-SA"/>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bCs/>
                <w:color w:val="000000"/>
                <w:sz w:val="24"/>
                <w:szCs w:val="24"/>
                <w:lang w:eastAsia="ar-SA"/>
              </w:rPr>
              <w:t>0</w:t>
            </w:r>
          </w:p>
        </w:tc>
      </w:tr>
      <w:tr w:rsidR="001B7D32">
        <w:tc>
          <w:tcPr>
            <w:tcW w:w="1731" w:type="dxa"/>
            <w:vMerge/>
          </w:tcPr>
          <w:p w:rsidR="001B7D32" w:rsidRDefault="001B7D32">
            <w:pPr>
              <w:suppressAutoHyphens/>
              <w:spacing w:after="0" w:line="240" w:lineRule="auto"/>
              <w:ind w:firstLine="720"/>
              <w:jc w:val="center"/>
              <w:rPr>
                <w:rFonts w:ascii="Times New Roman" w:eastAsia="Times New Roman" w:hAnsi="Times New Roman"/>
                <w:b/>
                <w:snapToGrid w:val="0"/>
                <w:color w:val="000000"/>
                <w:sz w:val="24"/>
                <w:szCs w:val="24"/>
                <w:lang w:eastAsia="ru-RU"/>
              </w:rPr>
            </w:pPr>
          </w:p>
        </w:tc>
        <w:tc>
          <w:tcPr>
            <w:tcW w:w="2977" w:type="dxa"/>
            <w:vMerge/>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ru-RU"/>
              </w:rPr>
            </w:pPr>
          </w:p>
        </w:tc>
        <w:tc>
          <w:tcPr>
            <w:tcW w:w="4819" w:type="dxa"/>
          </w:tcPr>
          <w:p w:rsidR="001B7D32" w:rsidRDefault="00D22EB6">
            <w:pPr>
              <w:suppressAutoHyphens/>
              <w:spacing w:after="0" w:line="240" w:lineRule="auto"/>
              <w:rPr>
                <w:rFonts w:ascii="Times New Roman" w:eastAsia="Times New Roman" w:hAnsi="Times New Roman"/>
                <w:snapToGrid w:val="0"/>
                <w:color w:val="000000"/>
                <w:sz w:val="24"/>
                <w:szCs w:val="24"/>
                <w:lang w:eastAsia="ru-RU"/>
              </w:rPr>
            </w:pPr>
            <w:r>
              <w:rPr>
                <w:rFonts w:ascii="Times New Roman" w:eastAsia="Times New Roman" w:hAnsi="Times New Roman"/>
                <w:snapToGrid w:val="0"/>
                <w:sz w:val="24"/>
                <w:szCs w:val="24"/>
                <w:lang w:eastAsia="ru-RU"/>
              </w:rPr>
              <w:t>- федерального бюджета</w:t>
            </w:r>
          </w:p>
        </w:tc>
        <w:tc>
          <w:tcPr>
            <w:tcW w:w="992"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w:t>
            </w:r>
          </w:p>
        </w:tc>
        <w:tc>
          <w:tcPr>
            <w:tcW w:w="1021"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w:t>
            </w:r>
          </w:p>
        </w:tc>
        <w:tc>
          <w:tcPr>
            <w:tcW w:w="1105"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color w:val="000000"/>
                <w:sz w:val="24"/>
                <w:szCs w:val="24"/>
                <w:lang w:eastAsia="ar-SA"/>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color w:val="000000"/>
                <w:sz w:val="24"/>
                <w:szCs w:val="24"/>
                <w:lang w:eastAsia="ar-SA"/>
              </w:rPr>
              <w:t>0</w:t>
            </w:r>
          </w:p>
        </w:tc>
      </w:tr>
      <w:tr w:rsidR="001B7D32">
        <w:tc>
          <w:tcPr>
            <w:tcW w:w="1731" w:type="dxa"/>
            <w:vMerge/>
          </w:tcPr>
          <w:p w:rsidR="001B7D32" w:rsidRDefault="001B7D32">
            <w:pPr>
              <w:suppressAutoHyphens/>
              <w:spacing w:after="0" w:line="240" w:lineRule="auto"/>
              <w:ind w:firstLine="720"/>
              <w:jc w:val="center"/>
              <w:rPr>
                <w:rFonts w:ascii="Times New Roman" w:eastAsia="Times New Roman" w:hAnsi="Times New Roman"/>
                <w:b/>
                <w:snapToGrid w:val="0"/>
                <w:color w:val="000000"/>
                <w:sz w:val="24"/>
                <w:szCs w:val="24"/>
                <w:lang w:eastAsia="ru-RU"/>
              </w:rPr>
            </w:pPr>
          </w:p>
        </w:tc>
        <w:tc>
          <w:tcPr>
            <w:tcW w:w="2977" w:type="dxa"/>
            <w:vMerge/>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ru-RU"/>
              </w:rPr>
            </w:pPr>
          </w:p>
        </w:tc>
        <w:tc>
          <w:tcPr>
            <w:tcW w:w="4819" w:type="dxa"/>
          </w:tcPr>
          <w:p w:rsidR="001B7D32" w:rsidRDefault="00D22EB6">
            <w:pPr>
              <w:suppressAutoHyphens/>
              <w:spacing w:after="0" w:line="240" w:lineRule="auto"/>
              <w:rPr>
                <w:rFonts w:ascii="Times New Roman" w:eastAsia="Times New Roman" w:hAnsi="Times New Roman"/>
                <w:snapToGrid w:val="0"/>
                <w:color w:val="000000"/>
                <w:sz w:val="24"/>
                <w:szCs w:val="24"/>
                <w:lang w:eastAsia="ru-RU"/>
              </w:rPr>
            </w:pPr>
            <w:r>
              <w:rPr>
                <w:rFonts w:ascii="Times New Roman" w:eastAsia="Times New Roman" w:hAnsi="Times New Roman"/>
                <w:snapToGrid w:val="0"/>
                <w:sz w:val="24"/>
                <w:szCs w:val="24"/>
                <w:lang w:eastAsia="ru-RU"/>
              </w:rPr>
              <w:t>средства от приносящей доход деятельности</w:t>
            </w:r>
          </w:p>
        </w:tc>
        <w:tc>
          <w:tcPr>
            <w:tcW w:w="992"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w:t>
            </w:r>
          </w:p>
        </w:tc>
        <w:tc>
          <w:tcPr>
            <w:tcW w:w="1021"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w:t>
            </w:r>
          </w:p>
        </w:tc>
        <w:tc>
          <w:tcPr>
            <w:tcW w:w="1105"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color w:val="000000"/>
                <w:sz w:val="24"/>
                <w:szCs w:val="24"/>
                <w:lang w:eastAsia="ar-SA"/>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color w:val="000000"/>
                <w:sz w:val="24"/>
                <w:szCs w:val="24"/>
                <w:lang w:eastAsia="ar-SA"/>
              </w:rPr>
              <w:t>0</w:t>
            </w:r>
          </w:p>
        </w:tc>
      </w:tr>
      <w:tr w:rsidR="001B7D32">
        <w:trPr>
          <w:trHeight w:val="240"/>
        </w:trPr>
        <w:tc>
          <w:tcPr>
            <w:tcW w:w="1731" w:type="dxa"/>
            <w:vMerge w:val="restart"/>
          </w:tcPr>
          <w:p w:rsidR="001B7D32" w:rsidRDefault="00D22EB6">
            <w:pPr>
              <w:widowControl w:val="0"/>
              <w:autoSpaceDE w:val="0"/>
              <w:autoSpaceDN w:val="0"/>
              <w:adjustRightInd w:val="0"/>
              <w:spacing w:after="0" w:line="240" w:lineRule="auto"/>
              <w:rPr>
                <w:rFonts w:ascii="Times New Roman" w:eastAsiaTheme="minorEastAsia" w:hAnsi="Times New Roman"/>
                <w:b/>
                <w:sz w:val="24"/>
                <w:szCs w:val="24"/>
                <w:lang w:eastAsia="ru-RU"/>
              </w:rPr>
            </w:pPr>
            <w:r>
              <w:rPr>
                <w:rFonts w:ascii="Times New Roman" w:eastAsiaTheme="minorEastAsia" w:hAnsi="Times New Roman"/>
                <w:snapToGrid w:val="0"/>
                <w:color w:val="000000"/>
                <w:sz w:val="24"/>
                <w:szCs w:val="24"/>
                <w:lang w:eastAsia="ru-RU"/>
              </w:rPr>
              <w:t>Основное мероприятие  4.1.1.</w:t>
            </w:r>
          </w:p>
        </w:tc>
        <w:tc>
          <w:tcPr>
            <w:tcW w:w="2977" w:type="dxa"/>
            <w:vMerge w:val="restart"/>
          </w:tcPr>
          <w:p w:rsidR="001B7D32" w:rsidRDefault="00D22EB6">
            <w:pPr>
              <w:widowControl w:val="0"/>
              <w:autoSpaceDE w:val="0"/>
              <w:autoSpaceDN w:val="0"/>
              <w:adjustRightInd w:val="0"/>
              <w:spacing w:after="0" w:line="240" w:lineRule="auto"/>
              <w:rPr>
                <w:rFonts w:ascii="Times New Roman" w:eastAsia="Times New Roman" w:hAnsi="Times New Roman"/>
                <w:b/>
                <w:sz w:val="24"/>
                <w:szCs w:val="24"/>
                <w:lang w:eastAsia="ru-RU"/>
              </w:rPr>
            </w:pPr>
            <w:r>
              <w:rPr>
                <w:rFonts w:ascii="Times New Roman" w:eastAsiaTheme="minorEastAsia" w:hAnsi="Times New Roman"/>
                <w:sz w:val="24"/>
                <w:szCs w:val="24"/>
                <w:lang w:eastAsia="ru-RU"/>
              </w:rPr>
              <w:t>Содействие развитию туристической отрасли</w:t>
            </w:r>
          </w:p>
        </w:tc>
        <w:tc>
          <w:tcPr>
            <w:tcW w:w="4819" w:type="dxa"/>
          </w:tcPr>
          <w:p w:rsidR="001B7D32" w:rsidRDefault="00D22EB6">
            <w:pPr>
              <w:suppressAutoHyphens/>
              <w:spacing w:after="0" w:line="240" w:lineRule="auto"/>
              <w:rPr>
                <w:rFonts w:ascii="Times New Roman" w:eastAsia="Times New Roman" w:hAnsi="Times New Roman"/>
                <w:b/>
                <w:snapToGrid w:val="0"/>
                <w:sz w:val="24"/>
                <w:szCs w:val="24"/>
                <w:lang w:eastAsia="ru-RU"/>
              </w:rPr>
            </w:pPr>
            <w:r>
              <w:rPr>
                <w:rFonts w:ascii="Times New Roman" w:eastAsia="Times New Roman" w:hAnsi="Times New Roman"/>
                <w:snapToGrid w:val="0"/>
                <w:sz w:val="24"/>
                <w:szCs w:val="24"/>
                <w:lang w:eastAsia="ru-RU"/>
              </w:rPr>
              <w:t>Всего:</w:t>
            </w:r>
          </w:p>
        </w:tc>
        <w:tc>
          <w:tcPr>
            <w:tcW w:w="992" w:type="dxa"/>
          </w:tcPr>
          <w:p w:rsidR="001B7D32" w:rsidRDefault="00D22EB6">
            <w:pPr>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ar-SA"/>
              </w:rPr>
              <w:t>0</w:t>
            </w:r>
          </w:p>
        </w:tc>
        <w:tc>
          <w:tcPr>
            <w:tcW w:w="1021" w:type="dxa"/>
          </w:tcPr>
          <w:p w:rsidR="001B7D32" w:rsidRDefault="00D22EB6">
            <w:pPr>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ar-SA"/>
              </w:rPr>
              <w:t>-</w:t>
            </w:r>
          </w:p>
        </w:tc>
        <w:tc>
          <w:tcPr>
            <w:tcW w:w="1105" w:type="dxa"/>
          </w:tcPr>
          <w:p w:rsidR="001B7D32" w:rsidRDefault="00D22EB6">
            <w:pPr>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b/>
                <w:bCs/>
                <w:color w:val="000000"/>
                <w:sz w:val="24"/>
                <w:szCs w:val="24"/>
                <w:lang w:eastAsia="ar-SA"/>
              </w:rPr>
            </w:pPr>
            <w:r>
              <w:rPr>
                <w:rFonts w:ascii="Times New Roman" w:eastAsia="Times New Roman" w:hAnsi="Times New Roman"/>
                <w:bCs/>
                <w:color w:val="000000"/>
                <w:sz w:val="24"/>
                <w:szCs w:val="24"/>
                <w:lang w:eastAsia="ar-SA"/>
              </w:rPr>
              <w:t>0</w:t>
            </w:r>
          </w:p>
        </w:tc>
        <w:tc>
          <w:tcPr>
            <w:tcW w:w="993" w:type="dxa"/>
          </w:tcPr>
          <w:p w:rsidR="001B7D32" w:rsidRDefault="00D22EB6">
            <w:pPr>
              <w:suppressAutoHyphens/>
              <w:spacing w:after="0" w:line="240" w:lineRule="auto"/>
              <w:jc w:val="center"/>
              <w:rPr>
                <w:rFonts w:ascii="Times New Roman" w:eastAsia="Times New Roman" w:hAnsi="Times New Roman"/>
                <w:b/>
                <w:bCs/>
                <w:color w:val="000000"/>
                <w:sz w:val="24"/>
                <w:szCs w:val="24"/>
                <w:lang w:eastAsia="ar-SA"/>
              </w:rPr>
            </w:pPr>
            <w:r>
              <w:rPr>
                <w:rFonts w:ascii="Times New Roman" w:eastAsia="Times New Roman" w:hAnsi="Times New Roman"/>
                <w:bCs/>
                <w:color w:val="000000"/>
                <w:sz w:val="24"/>
                <w:szCs w:val="24"/>
                <w:lang w:eastAsia="ar-SA"/>
              </w:rPr>
              <w:t>0</w:t>
            </w:r>
          </w:p>
        </w:tc>
      </w:tr>
      <w:tr w:rsidR="001B7D32">
        <w:trPr>
          <w:trHeight w:val="150"/>
        </w:trPr>
        <w:tc>
          <w:tcPr>
            <w:tcW w:w="1731" w:type="dxa"/>
            <w:vMerge/>
          </w:tcPr>
          <w:p w:rsidR="001B7D32" w:rsidRDefault="001B7D32">
            <w:pPr>
              <w:suppressAutoHyphens/>
              <w:spacing w:after="0" w:line="240" w:lineRule="auto"/>
              <w:ind w:firstLine="720"/>
              <w:rPr>
                <w:rFonts w:ascii="Times New Roman" w:eastAsia="Times New Roman" w:hAnsi="Times New Roman"/>
                <w:snapToGrid w:val="0"/>
                <w:color w:val="000000"/>
                <w:sz w:val="24"/>
                <w:szCs w:val="24"/>
                <w:lang w:eastAsia="ru-RU"/>
              </w:rPr>
            </w:pPr>
          </w:p>
        </w:tc>
        <w:tc>
          <w:tcPr>
            <w:tcW w:w="2977" w:type="dxa"/>
            <w:vMerge/>
          </w:tcPr>
          <w:p w:rsidR="001B7D32" w:rsidRDefault="001B7D32">
            <w:pPr>
              <w:suppressAutoHyphens/>
              <w:spacing w:after="0" w:line="240" w:lineRule="auto"/>
              <w:ind w:firstLine="720"/>
              <w:rPr>
                <w:rFonts w:ascii="Times New Roman" w:eastAsia="Times New Roman" w:hAnsi="Times New Roman"/>
                <w:snapToGrid w:val="0"/>
                <w:color w:val="000000"/>
                <w:sz w:val="24"/>
                <w:szCs w:val="24"/>
                <w:lang w:eastAsia="ru-RU"/>
              </w:rPr>
            </w:pPr>
          </w:p>
        </w:tc>
        <w:tc>
          <w:tcPr>
            <w:tcW w:w="4819" w:type="dxa"/>
          </w:tcPr>
          <w:p w:rsidR="001B7D32" w:rsidRDefault="00D22EB6">
            <w:pPr>
              <w:suppressAutoHyphens/>
              <w:spacing w:after="0" w:line="240" w:lineRule="auto"/>
              <w:rPr>
                <w:rFonts w:ascii="Times New Roman" w:eastAsia="Times New Roman" w:hAnsi="Times New Roman"/>
                <w:snapToGrid w:val="0"/>
                <w:sz w:val="24"/>
                <w:szCs w:val="24"/>
                <w:lang w:eastAsia="ru-RU"/>
              </w:rPr>
            </w:pPr>
            <w:r>
              <w:rPr>
                <w:rFonts w:ascii="Times New Roman" w:eastAsia="Times New Roman" w:hAnsi="Times New Roman"/>
                <w:snapToGrid w:val="0"/>
                <w:sz w:val="24"/>
                <w:szCs w:val="24"/>
                <w:lang w:eastAsia="ru-RU"/>
              </w:rPr>
              <w:t>в том числе:</w:t>
            </w:r>
          </w:p>
        </w:tc>
        <w:tc>
          <w:tcPr>
            <w:tcW w:w="992"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c>
          <w:tcPr>
            <w:tcW w:w="1021"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c>
          <w:tcPr>
            <w:tcW w:w="1105"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c>
          <w:tcPr>
            <w:tcW w:w="993"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c>
          <w:tcPr>
            <w:tcW w:w="993"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c>
          <w:tcPr>
            <w:tcW w:w="993"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r>
      <w:tr w:rsidR="001B7D32">
        <w:tc>
          <w:tcPr>
            <w:tcW w:w="1731" w:type="dxa"/>
            <w:vMerge/>
          </w:tcPr>
          <w:p w:rsidR="001B7D32" w:rsidRDefault="001B7D32">
            <w:pPr>
              <w:suppressAutoHyphens/>
              <w:spacing w:after="0" w:line="240" w:lineRule="auto"/>
              <w:ind w:firstLine="720"/>
              <w:rPr>
                <w:rFonts w:ascii="Times New Roman" w:eastAsia="Times New Roman" w:hAnsi="Times New Roman"/>
                <w:snapToGrid w:val="0"/>
                <w:color w:val="000000"/>
                <w:sz w:val="24"/>
                <w:szCs w:val="24"/>
                <w:lang w:eastAsia="ru-RU"/>
              </w:rPr>
            </w:pPr>
          </w:p>
        </w:tc>
        <w:tc>
          <w:tcPr>
            <w:tcW w:w="2977" w:type="dxa"/>
            <w:vMerge/>
          </w:tcPr>
          <w:p w:rsidR="001B7D32" w:rsidRDefault="001B7D32">
            <w:pPr>
              <w:suppressAutoHyphens/>
              <w:spacing w:after="0" w:line="240" w:lineRule="auto"/>
              <w:ind w:firstLine="720"/>
              <w:rPr>
                <w:rFonts w:ascii="Times New Roman" w:eastAsia="Times New Roman" w:hAnsi="Times New Roman"/>
                <w:snapToGrid w:val="0"/>
                <w:color w:val="000000"/>
                <w:sz w:val="24"/>
                <w:szCs w:val="24"/>
                <w:lang w:eastAsia="ru-RU"/>
              </w:rPr>
            </w:pPr>
          </w:p>
        </w:tc>
        <w:tc>
          <w:tcPr>
            <w:tcW w:w="4819" w:type="dxa"/>
          </w:tcPr>
          <w:p w:rsidR="001B7D32" w:rsidRDefault="00D22EB6">
            <w:pPr>
              <w:suppressAutoHyphens/>
              <w:spacing w:after="0" w:line="240" w:lineRule="auto"/>
              <w:rPr>
                <w:rFonts w:ascii="Times New Roman" w:eastAsia="Times New Roman" w:hAnsi="Times New Roman"/>
                <w:snapToGrid w:val="0"/>
                <w:color w:val="000000"/>
                <w:sz w:val="24"/>
                <w:szCs w:val="24"/>
                <w:lang w:eastAsia="ru-RU"/>
              </w:rPr>
            </w:pPr>
            <w:r>
              <w:rPr>
                <w:rFonts w:ascii="Times New Roman" w:eastAsia="Times New Roman" w:hAnsi="Times New Roman"/>
                <w:sz w:val="24"/>
                <w:szCs w:val="24"/>
                <w:lang w:eastAsia="ru-RU"/>
              </w:rPr>
              <w:t>Бюджет муниципального образования, из них за счет средств</w:t>
            </w:r>
          </w:p>
        </w:tc>
        <w:tc>
          <w:tcPr>
            <w:tcW w:w="992"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c>
          <w:tcPr>
            <w:tcW w:w="1021"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c>
          <w:tcPr>
            <w:tcW w:w="1105"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c>
          <w:tcPr>
            <w:tcW w:w="993"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c>
          <w:tcPr>
            <w:tcW w:w="993"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c>
          <w:tcPr>
            <w:tcW w:w="993" w:type="dxa"/>
          </w:tcPr>
          <w:p w:rsidR="001B7D32" w:rsidRDefault="001B7D32">
            <w:pPr>
              <w:suppressAutoHyphens/>
              <w:spacing w:after="0" w:line="240" w:lineRule="auto"/>
              <w:jc w:val="center"/>
              <w:rPr>
                <w:rFonts w:ascii="Times New Roman" w:eastAsia="Times New Roman" w:hAnsi="Times New Roman"/>
                <w:b/>
                <w:sz w:val="24"/>
                <w:szCs w:val="24"/>
                <w:lang w:eastAsia="ru-RU"/>
              </w:rPr>
            </w:pPr>
          </w:p>
        </w:tc>
      </w:tr>
      <w:tr w:rsidR="001B7D32">
        <w:tc>
          <w:tcPr>
            <w:tcW w:w="1731" w:type="dxa"/>
            <w:vMerge/>
          </w:tcPr>
          <w:p w:rsidR="001B7D32" w:rsidRDefault="001B7D32">
            <w:pPr>
              <w:suppressAutoHyphens/>
              <w:spacing w:after="0" w:line="240" w:lineRule="auto"/>
              <w:ind w:firstLine="720"/>
              <w:rPr>
                <w:rFonts w:ascii="Times New Roman" w:eastAsia="Times New Roman" w:hAnsi="Times New Roman"/>
                <w:snapToGrid w:val="0"/>
                <w:color w:val="000000"/>
                <w:sz w:val="24"/>
                <w:szCs w:val="24"/>
                <w:lang w:eastAsia="ru-RU"/>
              </w:rPr>
            </w:pPr>
          </w:p>
        </w:tc>
        <w:tc>
          <w:tcPr>
            <w:tcW w:w="2977" w:type="dxa"/>
            <w:vMerge/>
          </w:tcPr>
          <w:p w:rsidR="001B7D32" w:rsidRDefault="001B7D32">
            <w:pPr>
              <w:suppressAutoHyphens/>
              <w:spacing w:after="0" w:line="240" w:lineRule="auto"/>
              <w:ind w:firstLine="720"/>
              <w:rPr>
                <w:rFonts w:ascii="Times New Roman" w:eastAsia="Times New Roman" w:hAnsi="Times New Roman"/>
                <w:snapToGrid w:val="0"/>
                <w:color w:val="000000"/>
                <w:sz w:val="24"/>
                <w:szCs w:val="24"/>
                <w:lang w:eastAsia="ru-RU"/>
              </w:rPr>
            </w:pPr>
          </w:p>
        </w:tc>
        <w:tc>
          <w:tcPr>
            <w:tcW w:w="4819" w:type="dxa"/>
          </w:tcPr>
          <w:p w:rsidR="001B7D32" w:rsidRDefault="00D22EB6">
            <w:pPr>
              <w:suppressAutoHyphens/>
              <w:spacing w:after="0" w:line="240" w:lineRule="auto"/>
              <w:rPr>
                <w:rFonts w:ascii="Times New Roman" w:eastAsia="Times New Roman" w:hAnsi="Times New Roman"/>
                <w:snapToGrid w:val="0"/>
                <w:sz w:val="24"/>
                <w:szCs w:val="24"/>
                <w:lang w:eastAsia="ru-RU"/>
              </w:rPr>
            </w:pPr>
            <w:r>
              <w:rPr>
                <w:rFonts w:ascii="Times New Roman" w:eastAsia="Times New Roman" w:hAnsi="Times New Roman"/>
                <w:snapToGrid w:val="0"/>
                <w:sz w:val="24"/>
                <w:szCs w:val="24"/>
                <w:lang w:eastAsia="ru-RU"/>
              </w:rPr>
              <w:t>- местного бюджета</w:t>
            </w:r>
          </w:p>
        </w:tc>
        <w:tc>
          <w:tcPr>
            <w:tcW w:w="992"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w:t>
            </w:r>
          </w:p>
        </w:tc>
        <w:tc>
          <w:tcPr>
            <w:tcW w:w="1021"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w:t>
            </w:r>
          </w:p>
        </w:tc>
        <w:tc>
          <w:tcPr>
            <w:tcW w:w="1105"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0</w:t>
            </w:r>
          </w:p>
        </w:tc>
        <w:tc>
          <w:tcPr>
            <w:tcW w:w="993" w:type="dxa"/>
          </w:tcPr>
          <w:p w:rsidR="001B7D32" w:rsidRDefault="00D22EB6">
            <w:pPr>
              <w:suppressAutoHyphens/>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0</w:t>
            </w:r>
          </w:p>
        </w:tc>
      </w:tr>
      <w:tr w:rsidR="001B7D32">
        <w:tc>
          <w:tcPr>
            <w:tcW w:w="1731" w:type="dxa"/>
            <w:vMerge/>
          </w:tcPr>
          <w:p w:rsidR="001B7D32" w:rsidRDefault="001B7D32">
            <w:pPr>
              <w:suppressAutoHyphens/>
              <w:spacing w:after="0" w:line="240" w:lineRule="auto"/>
              <w:ind w:firstLine="720"/>
              <w:rPr>
                <w:rFonts w:ascii="Times New Roman" w:eastAsia="Times New Roman" w:hAnsi="Times New Roman"/>
                <w:snapToGrid w:val="0"/>
                <w:color w:val="000000"/>
                <w:sz w:val="24"/>
                <w:szCs w:val="24"/>
                <w:lang w:eastAsia="ru-RU"/>
              </w:rPr>
            </w:pPr>
          </w:p>
        </w:tc>
        <w:tc>
          <w:tcPr>
            <w:tcW w:w="2977" w:type="dxa"/>
            <w:vMerge/>
          </w:tcPr>
          <w:p w:rsidR="001B7D32" w:rsidRDefault="001B7D32">
            <w:pPr>
              <w:suppressAutoHyphens/>
              <w:spacing w:after="0" w:line="240" w:lineRule="auto"/>
              <w:ind w:firstLine="720"/>
              <w:rPr>
                <w:rFonts w:ascii="Times New Roman" w:eastAsia="Times New Roman" w:hAnsi="Times New Roman"/>
                <w:snapToGrid w:val="0"/>
                <w:color w:val="000000"/>
                <w:sz w:val="24"/>
                <w:szCs w:val="24"/>
                <w:lang w:eastAsia="ru-RU"/>
              </w:rPr>
            </w:pPr>
          </w:p>
        </w:tc>
        <w:tc>
          <w:tcPr>
            <w:tcW w:w="4819" w:type="dxa"/>
          </w:tcPr>
          <w:p w:rsidR="001B7D32" w:rsidRDefault="00D22EB6">
            <w:pPr>
              <w:suppressAutoHyphens/>
              <w:spacing w:after="0" w:line="240" w:lineRule="auto"/>
              <w:rPr>
                <w:rFonts w:ascii="Times New Roman" w:eastAsia="Times New Roman" w:hAnsi="Times New Roman"/>
                <w:snapToGrid w:val="0"/>
                <w:sz w:val="24"/>
                <w:szCs w:val="24"/>
                <w:lang w:eastAsia="ru-RU"/>
              </w:rPr>
            </w:pPr>
            <w:r>
              <w:rPr>
                <w:rFonts w:ascii="Times New Roman" w:eastAsia="Times New Roman" w:hAnsi="Times New Roman"/>
                <w:snapToGrid w:val="0"/>
                <w:sz w:val="24"/>
                <w:szCs w:val="24"/>
                <w:lang w:eastAsia="ru-RU"/>
              </w:rPr>
              <w:t>- республиканского бюджета РК</w:t>
            </w:r>
          </w:p>
        </w:tc>
        <w:tc>
          <w:tcPr>
            <w:tcW w:w="992"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w:t>
            </w:r>
          </w:p>
        </w:tc>
        <w:tc>
          <w:tcPr>
            <w:tcW w:w="1021"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w:t>
            </w:r>
          </w:p>
        </w:tc>
        <w:tc>
          <w:tcPr>
            <w:tcW w:w="1105"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color w:val="000000"/>
                <w:sz w:val="24"/>
                <w:szCs w:val="24"/>
                <w:lang w:eastAsia="ar-SA"/>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color w:val="000000"/>
                <w:sz w:val="24"/>
                <w:szCs w:val="24"/>
                <w:lang w:eastAsia="ar-SA"/>
              </w:rPr>
              <w:t>0</w:t>
            </w:r>
          </w:p>
        </w:tc>
      </w:tr>
      <w:tr w:rsidR="001B7D32">
        <w:tc>
          <w:tcPr>
            <w:tcW w:w="1731" w:type="dxa"/>
            <w:vMerge/>
          </w:tcPr>
          <w:p w:rsidR="001B7D32" w:rsidRDefault="001B7D32">
            <w:pPr>
              <w:suppressAutoHyphens/>
              <w:spacing w:after="0" w:line="240" w:lineRule="auto"/>
              <w:ind w:firstLine="720"/>
              <w:rPr>
                <w:rFonts w:ascii="Times New Roman" w:eastAsia="Times New Roman" w:hAnsi="Times New Roman"/>
                <w:snapToGrid w:val="0"/>
                <w:color w:val="000000"/>
                <w:sz w:val="24"/>
                <w:szCs w:val="24"/>
                <w:lang w:eastAsia="ru-RU"/>
              </w:rPr>
            </w:pPr>
          </w:p>
        </w:tc>
        <w:tc>
          <w:tcPr>
            <w:tcW w:w="2977" w:type="dxa"/>
            <w:vMerge/>
          </w:tcPr>
          <w:p w:rsidR="001B7D32" w:rsidRDefault="001B7D32">
            <w:pPr>
              <w:suppressAutoHyphens/>
              <w:spacing w:after="0" w:line="240" w:lineRule="auto"/>
              <w:ind w:firstLine="720"/>
              <w:rPr>
                <w:rFonts w:ascii="Times New Roman" w:eastAsia="Times New Roman" w:hAnsi="Times New Roman"/>
                <w:snapToGrid w:val="0"/>
                <w:color w:val="000000"/>
                <w:sz w:val="24"/>
                <w:szCs w:val="24"/>
                <w:lang w:eastAsia="ru-RU"/>
              </w:rPr>
            </w:pPr>
          </w:p>
        </w:tc>
        <w:tc>
          <w:tcPr>
            <w:tcW w:w="4819" w:type="dxa"/>
          </w:tcPr>
          <w:p w:rsidR="001B7D32" w:rsidRDefault="00D22EB6">
            <w:pPr>
              <w:suppressAutoHyphens/>
              <w:spacing w:after="0" w:line="240" w:lineRule="auto"/>
              <w:rPr>
                <w:rFonts w:ascii="Times New Roman" w:eastAsia="Times New Roman" w:hAnsi="Times New Roman"/>
                <w:snapToGrid w:val="0"/>
                <w:color w:val="000000"/>
                <w:sz w:val="24"/>
                <w:szCs w:val="24"/>
                <w:lang w:eastAsia="ru-RU"/>
              </w:rPr>
            </w:pPr>
            <w:r>
              <w:rPr>
                <w:rFonts w:ascii="Times New Roman" w:eastAsia="Times New Roman" w:hAnsi="Times New Roman"/>
                <w:snapToGrid w:val="0"/>
                <w:sz w:val="24"/>
                <w:szCs w:val="24"/>
                <w:lang w:eastAsia="ru-RU"/>
              </w:rPr>
              <w:t>- федерального бюджета</w:t>
            </w:r>
          </w:p>
        </w:tc>
        <w:tc>
          <w:tcPr>
            <w:tcW w:w="992"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w:t>
            </w:r>
          </w:p>
        </w:tc>
        <w:tc>
          <w:tcPr>
            <w:tcW w:w="1021"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w:t>
            </w:r>
          </w:p>
        </w:tc>
        <w:tc>
          <w:tcPr>
            <w:tcW w:w="1105"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color w:val="000000"/>
                <w:sz w:val="24"/>
                <w:szCs w:val="24"/>
                <w:lang w:eastAsia="ar-SA"/>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color w:val="000000"/>
                <w:sz w:val="24"/>
                <w:szCs w:val="24"/>
                <w:lang w:eastAsia="ar-SA"/>
              </w:rPr>
              <w:t>0</w:t>
            </w:r>
          </w:p>
        </w:tc>
      </w:tr>
      <w:tr w:rsidR="001B7D32">
        <w:tc>
          <w:tcPr>
            <w:tcW w:w="1731" w:type="dxa"/>
            <w:vMerge/>
          </w:tcPr>
          <w:p w:rsidR="001B7D32" w:rsidRDefault="001B7D32">
            <w:pPr>
              <w:suppressAutoHyphens/>
              <w:spacing w:after="0" w:line="240" w:lineRule="auto"/>
              <w:ind w:firstLine="720"/>
              <w:rPr>
                <w:rFonts w:ascii="Times New Roman" w:eastAsia="Times New Roman" w:hAnsi="Times New Roman"/>
                <w:snapToGrid w:val="0"/>
                <w:color w:val="000000"/>
                <w:sz w:val="24"/>
                <w:szCs w:val="24"/>
                <w:lang w:eastAsia="ru-RU"/>
              </w:rPr>
            </w:pPr>
          </w:p>
        </w:tc>
        <w:tc>
          <w:tcPr>
            <w:tcW w:w="2977" w:type="dxa"/>
            <w:vMerge/>
          </w:tcPr>
          <w:p w:rsidR="001B7D32" w:rsidRDefault="001B7D32">
            <w:pPr>
              <w:suppressAutoHyphens/>
              <w:spacing w:after="0" w:line="240" w:lineRule="auto"/>
              <w:ind w:firstLine="720"/>
              <w:rPr>
                <w:rFonts w:ascii="Times New Roman" w:eastAsia="Times New Roman" w:hAnsi="Times New Roman"/>
                <w:snapToGrid w:val="0"/>
                <w:color w:val="000000"/>
                <w:sz w:val="24"/>
                <w:szCs w:val="24"/>
                <w:lang w:eastAsia="ru-RU"/>
              </w:rPr>
            </w:pPr>
          </w:p>
        </w:tc>
        <w:tc>
          <w:tcPr>
            <w:tcW w:w="4819" w:type="dxa"/>
          </w:tcPr>
          <w:p w:rsidR="001B7D32" w:rsidRDefault="00D22EB6">
            <w:pPr>
              <w:suppressAutoHyphens/>
              <w:spacing w:after="0" w:line="240" w:lineRule="auto"/>
              <w:rPr>
                <w:rFonts w:ascii="Times New Roman" w:eastAsia="Times New Roman" w:hAnsi="Times New Roman"/>
                <w:snapToGrid w:val="0"/>
                <w:color w:val="000000"/>
                <w:sz w:val="24"/>
                <w:szCs w:val="24"/>
                <w:lang w:eastAsia="ru-RU"/>
              </w:rPr>
            </w:pPr>
            <w:r>
              <w:rPr>
                <w:rFonts w:ascii="Times New Roman" w:eastAsia="Times New Roman" w:hAnsi="Times New Roman"/>
                <w:snapToGrid w:val="0"/>
                <w:sz w:val="24"/>
                <w:szCs w:val="24"/>
                <w:lang w:eastAsia="ru-RU"/>
              </w:rPr>
              <w:t>средства от приносящей доход деятельности</w:t>
            </w:r>
          </w:p>
        </w:tc>
        <w:tc>
          <w:tcPr>
            <w:tcW w:w="992"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0</w:t>
            </w:r>
          </w:p>
        </w:tc>
        <w:tc>
          <w:tcPr>
            <w:tcW w:w="1021"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w:t>
            </w:r>
          </w:p>
        </w:tc>
        <w:tc>
          <w:tcPr>
            <w:tcW w:w="1105"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color w:val="000000"/>
                <w:sz w:val="24"/>
                <w:szCs w:val="24"/>
                <w:lang w:eastAsia="ar-SA"/>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color w:val="000000"/>
                <w:sz w:val="24"/>
                <w:szCs w:val="24"/>
                <w:lang w:eastAsia="ar-SA"/>
              </w:rPr>
              <w:t>0</w:t>
            </w:r>
          </w:p>
        </w:tc>
      </w:tr>
      <w:tr w:rsidR="001B7D32">
        <w:tc>
          <w:tcPr>
            <w:tcW w:w="1731" w:type="dxa"/>
            <w:vMerge/>
          </w:tcPr>
          <w:p w:rsidR="001B7D32" w:rsidRDefault="001B7D32">
            <w:pPr>
              <w:suppressAutoHyphens/>
              <w:spacing w:after="0" w:line="240" w:lineRule="auto"/>
              <w:ind w:firstLine="720"/>
              <w:rPr>
                <w:rFonts w:ascii="Times New Roman" w:eastAsia="Times New Roman" w:hAnsi="Times New Roman"/>
                <w:snapToGrid w:val="0"/>
                <w:color w:val="000000"/>
                <w:sz w:val="24"/>
                <w:szCs w:val="24"/>
                <w:lang w:eastAsia="ru-RU"/>
              </w:rPr>
            </w:pPr>
          </w:p>
        </w:tc>
        <w:tc>
          <w:tcPr>
            <w:tcW w:w="2977" w:type="dxa"/>
            <w:vMerge/>
          </w:tcPr>
          <w:p w:rsidR="001B7D32" w:rsidRDefault="001B7D32">
            <w:pPr>
              <w:suppressAutoHyphens/>
              <w:spacing w:after="0" w:line="240" w:lineRule="auto"/>
              <w:ind w:firstLine="720"/>
              <w:rPr>
                <w:rFonts w:ascii="Times New Roman" w:eastAsia="Times New Roman" w:hAnsi="Times New Roman"/>
                <w:snapToGrid w:val="0"/>
                <w:color w:val="000000"/>
                <w:sz w:val="24"/>
                <w:szCs w:val="24"/>
                <w:lang w:eastAsia="ru-RU"/>
              </w:rPr>
            </w:pPr>
          </w:p>
        </w:tc>
        <w:tc>
          <w:tcPr>
            <w:tcW w:w="4819" w:type="dxa"/>
          </w:tcPr>
          <w:p w:rsidR="001B7D32" w:rsidRDefault="00D22EB6">
            <w:pPr>
              <w:suppressAutoHyphens/>
              <w:spacing w:after="0" w:line="240" w:lineRule="auto"/>
              <w:rPr>
                <w:rFonts w:ascii="Times New Roman" w:eastAsia="Times New Roman" w:hAnsi="Times New Roman"/>
                <w:snapToGrid w:val="0"/>
                <w:color w:val="000000"/>
                <w:sz w:val="24"/>
                <w:szCs w:val="24"/>
                <w:lang w:eastAsia="ru-RU"/>
              </w:rPr>
            </w:pPr>
            <w:r>
              <w:rPr>
                <w:rFonts w:ascii="Times New Roman" w:eastAsia="Times New Roman" w:hAnsi="Times New Roman"/>
                <w:snapToGrid w:val="0"/>
                <w:sz w:val="24"/>
                <w:szCs w:val="24"/>
                <w:lang w:eastAsia="ru-RU"/>
              </w:rPr>
              <w:t>- федерального бюджета</w:t>
            </w:r>
          </w:p>
        </w:tc>
        <w:tc>
          <w:tcPr>
            <w:tcW w:w="992"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021"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05"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1B7D32">
        <w:tc>
          <w:tcPr>
            <w:tcW w:w="1731" w:type="dxa"/>
            <w:vMerge/>
          </w:tcPr>
          <w:p w:rsidR="001B7D32" w:rsidRDefault="001B7D32">
            <w:pPr>
              <w:suppressAutoHyphens/>
              <w:spacing w:after="0" w:line="240" w:lineRule="auto"/>
              <w:ind w:firstLine="720"/>
              <w:rPr>
                <w:rFonts w:ascii="Times New Roman" w:eastAsia="Times New Roman" w:hAnsi="Times New Roman"/>
                <w:snapToGrid w:val="0"/>
                <w:color w:val="000000"/>
                <w:sz w:val="24"/>
                <w:szCs w:val="24"/>
                <w:lang w:eastAsia="ru-RU"/>
              </w:rPr>
            </w:pPr>
          </w:p>
        </w:tc>
        <w:tc>
          <w:tcPr>
            <w:tcW w:w="2977" w:type="dxa"/>
            <w:vMerge/>
          </w:tcPr>
          <w:p w:rsidR="001B7D32" w:rsidRDefault="001B7D32">
            <w:pPr>
              <w:suppressAutoHyphens/>
              <w:spacing w:after="0" w:line="240" w:lineRule="auto"/>
              <w:ind w:firstLine="720"/>
              <w:rPr>
                <w:rFonts w:ascii="Times New Roman" w:eastAsia="Times New Roman" w:hAnsi="Times New Roman"/>
                <w:snapToGrid w:val="0"/>
                <w:color w:val="000000"/>
                <w:sz w:val="24"/>
                <w:szCs w:val="24"/>
                <w:lang w:eastAsia="ru-RU"/>
              </w:rPr>
            </w:pPr>
          </w:p>
        </w:tc>
        <w:tc>
          <w:tcPr>
            <w:tcW w:w="4819" w:type="dxa"/>
          </w:tcPr>
          <w:p w:rsidR="001B7D32" w:rsidRDefault="00D22EB6">
            <w:pPr>
              <w:suppressAutoHyphens/>
              <w:spacing w:after="0" w:line="240" w:lineRule="auto"/>
              <w:rPr>
                <w:rFonts w:ascii="Times New Roman" w:eastAsia="Times New Roman" w:hAnsi="Times New Roman"/>
                <w:snapToGrid w:val="0"/>
                <w:color w:val="000000"/>
                <w:sz w:val="24"/>
                <w:szCs w:val="24"/>
                <w:lang w:eastAsia="ru-RU"/>
              </w:rPr>
            </w:pPr>
            <w:r>
              <w:rPr>
                <w:rFonts w:ascii="Times New Roman" w:eastAsia="Times New Roman" w:hAnsi="Times New Roman"/>
                <w:snapToGrid w:val="0"/>
                <w:sz w:val="24"/>
                <w:szCs w:val="24"/>
                <w:lang w:eastAsia="ru-RU"/>
              </w:rPr>
              <w:t>средства от приносящей доход деятельности</w:t>
            </w:r>
          </w:p>
        </w:tc>
        <w:tc>
          <w:tcPr>
            <w:tcW w:w="992"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021"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05"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bl>
    <w:p w:rsidR="001B7D32" w:rsidRDefault="00D22EB6">
      <w:pPr>
        <w:tabs>
          <w:tab w:val="left" w:pos="0"/>
        </w:tabs>
        <w:suppressAutoHyphens/>
        <w:autoSpaceDE w:val="0"/>
        <w:autoSpaceDN w:val="0"/>
        <w:adjustRightInd w:val="0"/>
        <w:spacing w:after="0" w:line="240" w:lineRule="auto"/>
        <w:jc w:val="right"/>
        <w:rPr>
          <w:rFonts w:ascii="Times New Roman" w:eastAsia="Times New Roman" w:hAnsi="Times New Roman"/>
          <w:color w:val="000000" w:themeColor="text1"/>
          <w:sz w:val="24"/>
          <w:szCs w:val="24"/>
          <w:lang w:eastAsia="ar-SA"/>
        </w:rPr>
        <w:sectPr w:rsidR="001B7D32">
          <w:pgSz w:w="16838" w:h="11905" w:orient="landscape"/>
          <w:pgMar w:top="1134" w:right="678" w:bottom="709" w:left="851" w:header="720" w:footer="720" w:gutter="0"/>
          <w:cols w:space="720"/>
          <w:docGrid w:linePitch="299"/>
        </w:sectPr>
      </w:pPr>
      <w:r>
        <w:rPr>
          <w:rFonts w:ascii="Times New Roman" w:eastAsia="Times New Roman" w:hAnsi="Times New Roman"/>
          <w:color w:val="000000" w:themeColor="text1"/>
          <w:sz w:val="24"/>
          <w:szCs w:val="24"/>
          <w:lang w:eastAsia="ar-SA"/>
        </w:rPr>
        <w:t>».</w:t>
      </w:r>
    </w:p>
    <w:p w:rsidR="001B7D32" w:rsidRDefault="001B7D32">
      <w:pPr>
        <w:tabs>
          <w:tab w:val="left" w:pos="851"/>
        </w:tabs>
        <w:spacing w:after="0" w:line="240" w:lineRule="auto"/>
        <w:ind w:left="283"/>
        <w:jc w:val="right"/>
        <w:rPr>
          <w:rFonts w:ascii="Times New Roman" w:eastAsiaTheme="minorHAnsi" w:hAnsi="Times New Roman"/>
          <w:sz w:val="24"/>
          <w:szCs w:val="24"/>
          <w:highlight w:val="yellow"/>
        </w:rPr>
      </w:pPr>
    </w:p>
    <w:p w:rsidR="001B7D32" w:rsidRDefault="00D22EB6">
      <w:pPr>
        <w:suppressAutoHyphens/>
        <w:spacing w:after="0" w:line="240" w:lineRule="auto"/>
        <w:jc w:val="center"/>
        <w:rPr>
          <w:rFonts w:ascii="Times New Roman" w:eastAsia="Times New Roman" w:hAnsi="Times New Roman"/>
          <w:b/>
          <w:sz w:val="24"/>
          <w:szCs w:val="20"/>
          <w:lang w:eastAsia="ar-SA"/>
        </w:rPr>
      </w:pPr>
      <w:r>
        <w:rPr>
          <w:rFonts w:ascii="Times New Roman" w:eastAsia="Times New Roman" w:hAnsi="Times New Roman"/>
          <w:noProof/>
          <w:sz w:val="20"/>
          <w:szCs w:val="20"/>
          <w:lang w:eastAsia="ru-RU"/>
        </w:rPr>
        <w:drawing>
          <wp:anchor distT="0" distB="0" distL="6401435" distR="6401435" simplePos="0" relativeHeight="251714560" behindDoc="0" locked="0" layoutInCell="1" allowOverlap="1" wp14:anchorId="43E56FAA" wp14:editId="53F9B44F">
            <wp:simplePos x="0" y="0"/>
            <wp:positionH relativeFrom="column">
              <wp:posOffset>2438400</wp:posOffset>
            </wp:positionH>
            <wp:positionV relativeFrom="paragraph">
              <wp:posOffset>120650</wp:posOffset>
            </wp:positionV>
            <wp:extent cx="840740" cy="1092200"/>
            <wp:effectExtent l="0" t="0" r="0" b="0"/>
            <wp:wrapTopAndBottom/>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40740" cy="1092200"/>
                    </a:xfrm>
                    <a:prstGeom prst="rect">
                      <a:avLst/>
                    </a:prstGeom>
                    <a:solidFill>
                      <a:srgbClr val="FFFFFF"/>
                    </a:solidFill>
                    <a:ln>
                      <a:noFill/>
                    </a:ln>
                  </pic:spPr>
                </pic:pic>
              </a:graphicData>
            </a:graphic>
          </wp:anchor>
        </w:drawing>
      </w:r>
    </w:p>
    <w:p w:rsidR="001B7D32" w:rsidRDefault="00D22EB6">
      <w:pPr>
        <w:suppressAutoHyphens/>
        <w:spacing w:after="0" w:line="240" w:lineRule="auto"/>
        <w:contextualSpacing/>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Коми Республикаын «Сыктывдін» </w:t>
      </w:r>
    </w:p>
    <w:p w:rsidR="001B7D32" w:rsidRDefault="00D22EB6">
      <w:pPr>
        <w:suppressAutoHyphens/>
        <w:spacing w:after="0" w:line="240" w:lineRule="auto"/>
        <w:contextualSpacing/>
        <w:jc w:val="center"/>
        <w:rPr>
          <w:rFonts w:ascii="Times New Roman" w:eastAsia="Times New Roman" w:hAnsi="Times New Roman"/>
          <w:b/>
          <w:bCs/>
          <w:sz w:val="24"/>
          <w:szCs w:val="24"/>
          <w:lang w:eastAsia="ar-SA"/>
        </w:rPr>
      </w:pPr>
      <w:r>
        <w:rPr>
          <w:rFonts w:ascii="Times New Roman" w:eastAsia="Times New Roman" w:hAnsi="Times New Roman"/>
          <w:b/>
          <w:sz w:val="24"/>
          <w:szCs w:val="24"/>
          <w:lang w:eastAsia="ar-SA"/>
        </w:rPr>
        <w:t>муниципальнӧй районса администрациялӧн</w:t>
      </w:r>
      <w:r>
        <w:rPr>
          <w:rFonts w:ascii="Times New Roman" w:eastAsia="Times New Roman" w:hAnsi="Times New Roman"/>
          <w:b/>
          <w:bCs/>
          <w:sz w:val="24"/>
          <w:szCs w:val="24"/>
          <w:lang w:eastAsia="ar-SA"/>
        </w:rPr>
        <w:t xml:space="preserve">            </w:t>
      </w:r>
    </w:p>
    <w:p w:rsidR="001B7D32" w:rsidRDefault="00D22EB6">
      <w:pPr>
        <w:keepNext/>
        <w:keepLines/>
        <w:suppressAutoHyphens/>
        <w:spacing w:after="0" w:line="240" w:lineRule="auto"/>
        <w:contextualSpacing/>
        <w:jc w:val="center"/>
        <w:outlineLvl w:val="0"/>
        <w:rPr>
          <w:rFonts w:ascii="Times New Roman" w:eastAsiaTheme="majorEastAsia" w:hAnsi="Times New Roman"/>
          <w:bCs/>
          <w:sz w:val="24"/>
          <w:szCs w:val="24"/>
          <w:lang w:eastAsia="ar-SA"/>
        </w:rPr>
      </w:pPr>
      <w:r>
        <w:rPr>
          <w:rFonts w:ascii="Times New Roman" w:eastAsiaTheme="majorEastAsia" w:hAnsi="Times New Roman"/>
          <w:bCs/>
          <w:noProof/>
          <w:sz w:val="24"/>
          <w:szCs w:val="24"/>
          <w:lang w:eastAsia="ru-RU"/>
        </w:rPr>
        <mc:AlternateContent>
          <mc:Choice Requires="wps">
            <w:drawing>
              <wp:anchor distT="0" distB="0" distL="114300" distR="114300" simplePos="0" relativeHeight="251715584" behindDoc="0" locked="0" layoutInCell="1" allowOverlap="1" wp14:anchorId="2D871597" wp14:editId="325401FF">
                <wp:simplePos x="0" y="0"/>
                <wp:positionH relativeFrom="column">
                  <wp:posOffset>48895</wp:posOffset>
                </wp:positionH>
                <wp:positionV relativeFrom="paragraph">
                  <wp:posOffset>165100</wp:posOffset>
                </wp:positionV>
                <wp:extent cx="5895340" cy="0"/>
                <wp:effectExtent l="0" t="0" r="0" b="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5340"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Прямая соединительная линия 25" o:spid="_x0000_s1026" o:spt="20" style="position:absolute;left:0pt;margin-left:3.85pt;margin-top:13pt;height:0pt;width:464.2pt;z-index:251715584;mso-width-relative:page;mso-height-relative:page;" filled="f" stroked="t" coordsize="21600,21600" o:gfxdata="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pEre9UAAAAHAQAADwAAAAAAAAABACAAAAAiAAAAZHJzL2Rvd25y&#10;ZXYueG1sUEsBAhQAFAAAAAgAh07iQJkwKyYBAgAA0QMAAA4AAAAAAAAAAQAgAAAAJAEAAGRycy9l&#10;Mm9Eb2MueG1sUEsFBgAAAAAGAAYAWQEAAJcFAAAAAA==&#10;">
                <v:fill on="f" focussize="0,0"/>
                <v:stroke color="#000000" joinstyle="round"/>
                <v:imagedata o:title=""/>
                <o:lock v:ext="edit" aspectratio="f"/>
              </v:line>
            </w:pict>
          </mc:Fallback>
        </mc:AlternateContent>
      </w:r>
      <w:r>
        <w:rPr>
          <w:rFonts w:ascii="Times New Roman" w:eastAsiaTheme="majorEastAsia" w:hAnsi="Times New Roman"/>
          <w:b/>
          <w:bCs/>
          <w:sz w:val="24"/>
          <w:szCs w:val="24"/>
          <w:lang w:eastAsia="ar-SA"/>
        </w:rPr>
        <w:t>ШУÖМ</w:t>
      </w:r>
    </w:p>
    <w:p w:rsidR="001B7D32" w:rsidRDefault="00D22EB6">
      <w:pPr>
        <w:keepNext/>
        <w:keepLines/>
        <w:suppressAutoHyphens/>
        <w:spacing w:after="0" w:line="240" w:lineRule="auto"/>
        <w:contextualSpacing/>
        <w:jc w:val="center"/>
        <w:outlineLvl w:val="0"/>
        <w:rPr>
          <w:rFonts w:ascii="Times New Roman" w:eastAsiaTheme="majorEastAsia" w:hAnsi="Times New Roman"/>
          <w:bCs/>
          <w:sz w:val="24"/>
          <w:szCs w:val="24"/>
          <w:lang w:eastAsia="ar-SA"/>
        </w:rPr>
      </w:pPr>
      <w:r>
        <w:rPr>
          <w:rFonts w:ascii="Times New Roman" w:eastAsiaTheme="majorEastAsia" w:hAnsi="Times New Roman"/>
          <w:b/>
          <w:bCs/>
          <w:sz w:val="24"/>
          <w:szCs w:val="24"/>
          <w:lang w:eastAsia="ar-SA"/>
        </w:rPr>
        <w:t>ПОСТАНОВЛЕНИЕ</w:t>
      </w:r>
    </w:p>
    <w:p w:rsidR="001B7D32" w:rsidRDefault="00D22EB6">
      <w:pPr>
        <w:suppressAutoHyphens/>
        <w:spacing w:after="0" w:line="240" w:lineRule="auto"/>
        <w:contextualSpacing/>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администрации муниципального района </w:t>
      </w:r>
    </w:p>
    <w:p w:rsidR="001B7D32" w:rsidRDefault="00D22EB6">
      <w:pPr>
        <w:suppressAutoHyphens/>
        <w:spacing w:after="0" w:line="240" w:lineRule="auto"/>
        <w:contextualSpacing/>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«Сыктывдинский» Республики Коми</w:t>
      </w:r>
    </w:p>
    <w:p w:rsidR="001B7D32" w:rsidRDefault="001B7D32">
      <w:pPr>
        <w:suppressAutoHyphens/>
        <w:spacing w:after="0" w:line="240" w:lineRule="auto"/>
        <w:rPr>
          <w:rFonts w:ascii="Times New Roman" w:eastAsia="Times New Roman" w:hAnsi="Times New Roman"/>
          <w:b/>
          <w:sz w:val="24"/>
          <w:szCs w:val="20"/>
          <w:lang w:eastAsia="ar-SA"/>
        </w:rPr>
      </w:pPr>
    </w:p>
    <w:p w:rsidR="001B7D32" w:rsidRDefault="00D22EB6">
      <w:pPr>
        <w:tabs>
          <w:tab w:val="left" w:pos="4536"/>
        </w:tabs>
        <w:suppressAutoHyphens/>
        <w:spacing w:before="280"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от 2 февраля 2024 года                                                                                                       №2/137</w:t>
      </w:r>
    </w:p>
    <w:tbl>
      <w:tblPr>
        <w:tblW w:w="4624" w:type="dxa"/>
        <w:tblLayout w:type="fixed"/>
        <w:tblCellMar>
          <w:top w:w="55" w:type="dxa"/>
          <w:left w:w="55" w:type="dxa"/>
          <w:bottom w:w="55" w:type="dxa"/>
          <w:right w:w="55" w:type="dxa"/>
        </w:tblCellMar>
        <w:tblLook w:val="04A0" w:firstRow="1" w:lastRow="0" w:firstColumn="1" w:lastColumn="0" w:noHBand="0" w:noVBand="1"/>
      </w:tblPr>
      <w:tblGrid>
        <w:gridCol w:w="4624"/>
      </w:tblGrid>
      <w:tr w:rsidR="001B7D32">
        <w:trPr>
          <w:trHeight w:val="1100"/>
        </w:trPr>
        <w:tc>
          <w:tcPr>
            <w:tcW w:w="4624" w:type="dxa"/>
          </w:tcPr>
          <w:p w:rsidR="001B7D32" w:rsidRDefault="001B7D32">
            <w:pPr>
              <w:widowControl w:val="0"/>
              <w:tabs>
                <w:tab w:val="left" w:pos="1654"/>
              </w:tabs>
              <w:suppressAutoHyphens/>
              <w:autoSpaceDE w:val="0"/>
              <w:autoSpaceDN w:val="0"/>
              <w:adjustRightInd w:val="0"/>
              <w:spacing w:after="0" w:line="240" w:lineRule="auto"/>
              <w:ind w:right="-1047"/>
              <w:rPr>
                <w:rFonts w:ascii="Times New Roman" w:eastAsia="Lucida Sans Unicode" w:hAnsi="Times New Roman"/>
                <w:kern w:val="1"/>
                <w:sz w:val="24"/>
                <w:szCs w:val="24"/>
                <w:lang w:eastAsia="ar-SA"/>
              </w:rPr>
            </w:pPr>
          </w:p>
          <w:p w:rsidR="001B7D32" w:rsidRDefault="00D22EB6">
            <w:pPr>
              <w:widowControl w:val="0"/>
              <w:suppressAutoHyphens/>
              <w:autoSpaceDE w:val="0"/>
              <w:autoSpaceDN w:val="0"/>
              <w:adjustRightInd w:val="0"/>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 xml:space="preserve">О внесении изменений в постановление администрации муниципального района «Сыктывдинский» Республики Коми </w:t>
            </w:r>
          </w:p>
          <w:p w:rsidR="001B7D32" w:rsidRDefault="00D22EB6">
            <w:pPr>
              <w:widowControl w:val="0"/>
              <w:suppressAutoHyphens/>
              <w:spacing w:after="120" w:line="240" w:lineRule="auto"/>
              <w:rPr>
                <w:rFonts w:ascii="Times New Roman" w:eastAsia="Lucida Sans Unicode" w:hAnsi="Times New Roman"/>
                <w:kern w:val="1"/>
              </w:rPr>
            </w:pPr>
            <w:r>
              <w:rPr>
                <w:rFonts w:ascii="Times New Roman" w:eastAsia="Lucida Sans Unicode" w:hAnsi="Times New Roman"/>
                <w:kern w:val="1"/>
                <w:sz w:val="24"/>
                <w:szCs w:val="24"/>
              </w:rPr>
              <w:t>от 23 ноября 2023 года № 11/1847 «Об утверждении муниципальной программы муниципального района «Сыктывдинский» Республики Коми «Развитие транспортной системы»</w:t>
            </w:r>
          </w:p>
          <w:p w:rsidR="001B7D32" w:rsidRDefault="001B7D32">
            <w:pPr>
              <w:widowControl w:val="0"/>
              <w:suppressLineNumbers/>
              <w:suppressAutoHyphens/>
              <w:snapToGrid w:val="0"/>
              <w:spacing w:after="0" w:line="240" w:lineRule="auto"/>
              <w:ind w:right="-1"/>
              <w:rPr>
                <w:rFonts w:ascii="Times New Roman" w:eastAsia="Lucida Sans Unicode" w:hAnsi="Times New Roman"/>
                <w:kern w:val="1"/>
                <w:sz w:val="24"/>
                <w:szCs w:val="24"/>
                <w:lang w:eastAsia="ar-SA"/>
              </w:rPr>
            </w:pPr>
          </w:p>
        </w:tc>
      </w:tr>
    </w:tbl>
    <w:p w:rsidR="001B7D32" w:rsidRDefault="00D22EB6">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ru-RU"/>
        </w:rPr>
        <w:t xml:space="preserve">Руководствуясь статьей 179 Бюджетного кодекса Российской Федерации и </w:t>
      </w:r>
      <w:r>
        <w:rPr>
          <w:rFonts w:ascii="Times New Roman" w:eastAsia="Arial CYR" w:hAnsi="Times New Roman"/>
          <w:sz w:val="24"/>
          <w:szCs w:val="24"/>
          <w:lang w:eastAsia="ar-SA"/>
        </w:rPr>
        <w:t>постановлением администрации муниципального образования муниципального района «Сыктывдинский» от 30 марта 2018 года №3/263 «</w:t>
      </w:r>
      <w:r>
        <w:rPr>
          <w:rFonts w:ascii="Times New Roman" w:eastAsia="Times New Roman" w:hAnsi="Times New Roman"/>
          <w:sz w:val="24"/>
          <w:szCs w:val="24"/>
          <w:lang w:eastAsia="ar-SA"/>
        </w:rPr>
        <w:t>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муниципального района  «Сыктывдинский»</w:t>
      </w:r>
      <w:r>
        <w:rPr>
          <w:rFonts w:ascii="Times New Roman" w:eastAsia="Arial CYR" w:hAnsi="Times New Roman"/>
          <w:sz w:val="24"/>
          <w:szCs w:val="24"/>
          <w:lang w:eastAsia="ar-SA"/>
        </w:rPr>
        <w:t xml:space="preserve">, </w:t>
      </w:r>
      <w:r>
        <w:rPr>
          <w:rFonts w:ascii="Times New Roman" w:eastAsia="Times New Roman" w:hAnsi="Times New Roman"/>
          <w:color w:val="000000"/>
          <w:sz w:val="24"/>
          <w:szCs w:val="24"/>
          <w:lang w:eastAsia="ar-SA"/>
        </w:rPr>
        <w:t xml:space="preserve">администрация муниципального района «Сыктывдинский» Республики Коми </w:t>
      </w:r>
    </w:p>
    <w:p w:rsidR="001B7D32" w:rsidRDefault="001B7D32">
      <w:pPr>
        <w:widowControl w:val="0"/>
        <w:autoSpaceDE w:val="0"/>
        <w:autoSpaceDN w:val="0"/>
        <w:adjustRightInd w:val="0"/>
        <w:spacing w:after="0" w:line="240" w:lineRule="auto"/>
        <w:jc w:val="both"/>
        <w:rPr>
          <w:rFonts w:ascii="Times New Roman" w:eastAsiaTheme="minorEastAsia" w:hAnsi="Times New Roman"/>
          <w:b/>
          <w:bCs/>
          <w:color w:val="000000"/>
          <w:sz w:val="24"/>
          <w:szCs w:val="24"/>
          <w:lang w:eastAsia="ru-RU"/>
        </w:rPr>
      </w:pPr>
    </w:p>
    <w:p w:rsidR="001B7D32" w:rsidRDefault="00D22EB6">
      <w:pPr>
        <w:widowControl w:val="0"/>
        <w:autoSpaceDE w:val="0"/>
        <w:autoSpaceDN w:val="0"/>
        <w:adjustRightInd w:val="0"/>
        <w:spacing w:after="0" w:line="240" w:lineRule="auto"/>
        <w:jc w:val="both"/>
        <w:rPr>
          <w:rFonts w:ascii="Times New Roman" w:eastAsiaTheme="minorEastAsia" w:hAnsi="Times New Roman"/>
          <w:b/>
          <w:bCs/>
          <w:color w:val="000000"/>
          <w:sz w:val="24"/>
          <w:szCs w:val="24"/>
          <w:lang w:eastAsia="ru-RU"/>
        </w:rPr>
      </w:pPr>
      <w:r>
        <w:rPr>
          <w:rFonts w:ascii="Times New Roman" w:eastAsiaTheme="minorEastAsia" w:hAnsi="Times New Roman"/>
          <w:b/>
          <w:bCs/>
          <w:color w:val="000000"/>
          <w:sz w:val="24"/>
          <w:szCs w:val="24"/>
          <w:lang w:eastAsia="ru-RU"/>
        </w:rPr>
        <w:t>ПОСТАНОВЛЯЕТ:</w:t>
      </w:r>
    </w:p>
    <w:p w:rsidR="001B7D32" w:rsidRDefault="001B7D32">
      <w:pPr>
        <w:widowControl w:val="0"/>
        <w:tabs>
          <w:tab w:val="left" w:pos="709"/>
        </w:tabs>
        <w:autoSpaceDE w:val="0"/>
        <w:autoSpaceDN w:val="0"/>
        <w:adjustRightInd w:val="0"/>
        <w:spacing w:after="0" w:line="240" w:lineRule="auto"/>
        <w:jc w:val="both"/>
        <w:rPr>
          <w:rFonts w:ascii="Times New Roman" w:eastAsiaTheme="minorEastAsia" w:hAnsi="Times New Roman"/>
          <w:b/>
          <w:bCs/>
          <w:sz w:val="24"/>
          <w:szCs w:val="24"/>
          <w:lang w:eastAsia="ru-RU"/>
        </w:rPr>
      </w:pPr>
    </w:p>
    <w:p w:rsidR="001B7D32" w:rsidRDefault="00D22EB6">
      <w:pPr>
        <w:widowControl w:val="0"/>
        <w:numPr>
          <w:ilvl w:val="0"/>
          <w:numId w:val="12"/>
        </w:numPr>
        <w:suppressAutoHyphens/>
        <w:spacing w:after="0" w:line="240" w:lineRule="auto"/>
        <w:ind w:left="0" w:firstLine="709"/>
        <w:rPr>
          <w:rFonts w:ascii="Times New Roman" w:eastAsia="Lucida Sans Unicode" w:hAnsi="Times New Roman"/>
          <w:kern w:val="1"/>
        </w:rPr>
      </w:pPr>
      <w:r>
        <w:rPr>
          <w:rFonts w:ascii="Times New Roman" w:eastAsia="Lucida Sans Unicode" w:hAnsi="Times New Roman"/>
          <w:kern w:val="1"/>
          <w:sz w:val="24"/>
          <w:szCs w:val="24"/>
        </w:rPr>
        <w:t>Внести изменения в приложение к постановлению администрации муниципального района «Сыктывдинский» Республики Коми от 23 ноября 2023 года №11/1847 «Об утверждении муниципальной программы муниципального района «Сыктывдинский» Республики Коми «Развитие транспортной системы» согласно приложению.</w:t>
      </w:r>
      <w:r>
        <w:rPr>
          <w:rFonts w:ascii="Times New Roman" w:eastAsia="Lucida Sans Unicode" w:hAnsi="Times New Roman"/>
          <w:kern w:val="1"/>
        </w:rPr>
        <w:t xml:space="preserve"> </w:t>
      </w:r>
    </w:p>
    <w:p w:rsidR="001B7D32" w:rsidRDefault="00D22EB6">
      <w:pPr>
        <w:numPr>
          <w:ilvl w:val="0"/>
          <w:numId w:val="12"/>
        </w:numPr>
        <w:tabs>
          <w:tab w:val="left" w:pos="1134"/>
        </w:tabs>
        <w:suppressAutoHyphens/>
        <w:autoSpaceDE w:val="0"/>
        <w:autoSpaceDN w:val="0"/>
        <w:adjustRightInd w:val="0"/>
        <w:spacing w:after="0" w:line="240" w:lineRule="auto"/>
        <w:ind w:left="0" w:firstLine="709"/>
        <w:contextualSpacing/>
        <w:rPr>
          <w:rFonts w:ascii="Times New Roman" w:eastAsia="Times New Roman" w:hAnsi="Times New Roman"/>
          <w:sz w:val="24"/>
          <w:szCs w:val="24"/>
          <w:lang w:eastAsia="ar-SA"/>
        </w:rPr>
      </w:pPr>
      <w:r>
        <w:rPr>
          <w:rFonts w:ascii="Times New Roman" w:eastAsia="Times New Roman" w:hAnsi="Times New Roman"/>
          <w:sz w:val="24"/>
          <w:szCs w:val="24"/>
          <w:lang w:eastAsia="ar-SA"/>
        </w:rPr>
        <w:t>Контроль за исполнением настоящего постановления оставляю за собой.</w:t>
      </w:r>
    </w:p>
    <w:p w:rsidR="001B7D32" w:rsidRDefault="00D22EB6">
      <w:pPr>
        <w:numPr>
          <w:ilvl w:val="0"/>
          <w:numId w:val="12"/>
        </w:numPr>
        <w:tabs>
          <w:tab w:val="left" w:pos="1134"/>
        </w:tabs>
        <w:suppressAutoHyphens/>
        <w:autoSpaceDE w:val="0"/>
        <w:autoSpaceDN w:val="0"/>
        <w:adjustRightInd w:val="0"/>
        <w:spacing w:after="0" w:line="240" w:lineRule="auto"/>
        <w:ind w:left="0" w:firstLine="709"/>
        <w:contextualSpacing/>
        <w:rPr>
          <w:rFonts w:ascii="Times New Roman" w:eastAsia="Times New Roman" w:hAnsi="Times New Roman"/>
          <w:sz w:val="24"/>
          <w:szCs w:val="24"/>
          <w:lang w:eastAsia="ar-SA"/>
        </w:rPr>
      </w:pPr>
      <w:r>
        <w:rPr>
          <w:rFonts w:ascii="Times New Roman" w:eastAsia="Times New Roman" w:hAnsi="Times New Roman"/>
          <w:sz w:val="24"/>
          <w:szCs w:val="24"/>
          <w:lang w:eastAsia="ar-SA"/>
        </w:rPr>
        <w:t>Настоящее постановление вступает в силу со дня его подписания.</w:t>
      </w:r>
    </w:p>
    <w:p w:rsidR="001B7D32" w:rsidRDefault="001B7D32">
      <w:pPr>
        <w:tabs>
          <w:tab w:val="left" w:pos="1134"/>
        </w:tabs>
        <w:suppressAutoHyphens/>
        <w:autoSpaceDE w:val="0"/>
        <w:autoSpaceDN w:val="0"/>
        <w:adjustRightInd w:val="0"/>
        <w:spacing w:after="0" w:line="240" w:lineRule="auto"/>
        <w:ind w:left="709"/>
        <w:contextualSpacing/>
        <w:jc w:val="both"/>
        <w:rPr>
          <w:rFonts w:ascii="Times New Roman" w:eastAsia="Times New Roman" w:hAnsi="Times New Roman"/>
          <w:sz w:val="24"/>
          <w:szCs w:val="24"/>
          <w:lang w:eastAsia="ar-SA"/>
        </w:rPr>
      </w:pPr>
    </w:p>
    <w:p w:rsidR="001B7D32" w:rsidRDefault="001B7D32">
      <w:pPr>
        <w:tabs>
          <w:tab w:val="left" w:pos="1134"/>
        </w:tabs>
        <w:suppressAutoHyphens/>
        <w:autoSpaceDE w:val="0"/>
        <w:autoSpaceDN w:val="0"/>
        <w:adjustRightInd w:val="0"/>
        <w:spacing w:after="0" w:line="240" w:lineRule="auto"/>
        <w:ind w:left="709"/>
        <w:contextualSpacing/>
        <w:jc w:val="both"/>
        <w:rPr>
          <w:rFonts w:ascii="Times New Roman" w:eastAsia="Times New Roman" w:hAnsi="Times New Roman"/>
          <w:sz w:val="24"/>
          <w:szCs w:val="24"/>
          <w:lang w:eastAsia="ar-SA"/>
        </w:rPr>
      </w:pPr>
    </w:p>
    <w:p w:rsidR="001B7D32" w:rsidRDefault="00D22EB6">
      <w:pPr>
        <w:suppressAutoHyphens/>
        <w:autoSpaceDE w:val="0"/>
        <w:autoSpaceDN w:val="0"/>
        <w:adjustRightIn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Заместитель руководителя администрации </w:t>
      </w:r>
    </w:p>
    <w:p w:rsidR="001B7D32" w:rsidRDefault="00D22EB6">
      <w:pPr>
        <w:suppressAutoHyphens/>
        <w:autoSpaceDE w:val="0"/>
        <w:autoSpaceDN w:val="0"/>
        <w:adjustRightIn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муниципального района «Сыктывдинский»                                                          П.В. Карин</w:t>
      </w:r>
    </w:p>
    <w:p w:rsidR="001B7D32" w:rsidRDefault="001B7D32">
      <w:pPr>
        <w:suppressAutoHyphens/>
        <w:spacing w:after="0" w:line="240" w:lineRule="auto"/>
        <w:jc w:val="right"/>
        <w:rPr>
          <w:rFonts w:ascii="Times New Roman" w:eastAsia="Times New Roman" w:hAnsi="Times New Roman"/>
          <w:sz w:val="24"/>
          <w:szCs w:val="24"/>
          <w:lang w:eastAsia="ar-SA"/>
        </w:rPr>
      </w:pPr>
    </w:p>
    <w:p w:rsidR="001B7D32" w:rsidRDefault="001B7D32">
      <w:pPr>
        <w:suppressAutoHyphens/>
        <w:spacing w:after="0" w:line="240" w:lineRule="auto"/>
        <w:jc w:val="right"/>
        <w:rPr>
          <w:rFonts w:ascii="Times New Roman" w:eastAsia="Times New Roman" w:hAnsi="Times New Roman"/>
          <w:sz w:val="24"/>
          <w:szCs w:val="24"/>
          <w:lang w:eastAsia="ar-SA"/>
        </w:rPr>
      </w:pPr>
    </w:p>
    <w:p w:rsidR="001B7D32" w:rsidRDefault="001B7D32">
      <w:pPr>
        <w:suppressAutoHyphens/>
        <w:spacing w:after="0" w:line="240" w:lineRule="auto"/>
        <w:jc w:val="right"/>
        <w:rPr>
          <w:rFonts w:ascii="Times New Roman" w:eastAsia="Times New Roman" w:hAnsi="Times New Roman"/>
          <w:sz w:val="24"/>
          <w:szCs w:val="24"/>
          <w:lang w:eastAsia="ar-SA"/>
        </w:rPr>
      </w:pPr>
    </w:p>
    <w:p w:rsidR="001B7D32" w:rsidRDefault="001B7D32">
      <w:pPr>
        <w:suppressAutoHyphens/>
        <w:spacing w:after="0" w:line="240" w:lineRule="auto"/>
        <w:jc w:val="right"/>
        <w:rPr>
          <w:rFonts w:ascii="Times New Roman" w:eastAsia="Times New Roman" w:hAnsi="Times New Roman"/>
          <w:sz w:val="24"/>
          <w:szCs w:val="24"/>
          <w:lang w:eastAsia="ar-SA"/>
        </w:rPr>
      </w:pPr>
    </w:p>
    <w:p w:rsidR="001B7D32" w:rsidRDefault="001B7D32">
      <w:pPr>
        <w:suppressAutoHyphens/>
        <w:spacing w:after="0" w:line="240" w:lineRule="auto"/>
        <w:jc w:val="right"/>
        <w:rPr>
          <w:rFonts w:ascii="Times New Roman" w:eastAsia="Times New Roman" w:hAnsi="Times New Roman"/>
          <w:sz w:val="24"/>
          <w:szCs w:val="24"/>
          <w:lang w:eastAsia="ar-SA"/>
        </w:rPr>
      </w:pPr>
    </w:p>
    <w:p w:rsidR="001B7D32" w:rsidRDefault="00D22EB6">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Приложение к постановлению</w:t>
      </w:r>
    </w:p>
    <w:p w:rsidR="001B7D32" w:rsidRDefault="00D22EB6">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администрации муниципального района </w:t>
      </w:r>
    </w:p>
    <w:p w:rsidR="001B7D32" w:rsidRDefault="00D22EB6">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«Сыктывдинский» Республики Коми</w:t>
      </w:r>
    </w:p>
    <w:p w:rsidR="001B7D32" w:rsidRDefault="00D22EB6">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от 2 февраля 2024 года № 2/137</w:t>
      </w: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tabs>
          <w:tab w:val="left" w:pos="851"/>
        </w:tabs>
        <w:spacing w:after="0" w:line="240" w:lineRule="auto"/>
        <w:ind w:left="283"/>
        <w:jc w:val="right"/>
        <w:rPr>
          <w:rFonts w:ascii="Times New Roman" w:eastAsiaTheme="minorHAnsi" w:hAnsi="Times New Roman"/>
          <w:sz w:val="24"/>
          <w:szCs w:val="24"/>
        </w:rPr>
      </w:pPr>
    </w:p>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Изменения в постановление администрации муниципального района</w:t>
      </w:r>
    </w:p>
    <w:p w:rsidR="001B7D32" w:rsidRDefault="00D22EB6">
      <w:pPr>
        <w:suppressAutoHyphens/>
        <w:spacing w:after="0" w:line="240" w:lineRule="auto"/>
        <w:jc w:val="center"/>
        <w:rPr>
          <w:rFonts w:ascii="Times New Roman" w:eastAsia="Times New Roman" w:hAnsi="Times New Roman"/>
          <w:b/>
          <w:sz w:val="24"/>
          <w:szCs w:val="20"/>
        </w:rPr>
      </w:pPr>
      <w:r>
        <w:rPr>
          <w:rFonts w:ascii="Times New Roman" w:eastAsia="Times New Roman" w:hAnsi="Times New Roman"/>
          <w:b/>
          <w:sz w:val="24"/>
          <w:szCs w:val="24"/>
          <w:lang w:eastAsia="ar-SA"/>
        </w:rPr>
        <w:t>«Сыктывдинский» Республики Коми от</w:t>
      </w:r>
      <w:r>
        <w:rPr>
          <w:rFonts w:ascii="Times New Roman" w:eastAsia="Times New Roman" w:hAnsi="Times New Roman"/>
          <w:b/>
          <w:sz w:val="24"/>
          <w:szCs w:val="20"/>
        </w:rPr>
        <w:t xml:space="preserve"> 23 ноября 2023 года №11/1847 «</w:t>
      </w:r>
      <w:r>
        <w:rPr>
          <w:rFonts w:ascii="Times New Roman" w:eastAsia="Times New Roman" w:hAnsi="Times New Roman"/>
          <w:b/>
          <w:sz w:val="24"/>
          <w:szCs w:val="24"/>
          <w:lang w:eastAsia="ar-SA"/>
        </w:rPr>
        <w:t>Об утверждении муниципальной программы муниципального района «Сыктывдинский» Республики Коми «Развитие транспортной системы»</w:t>
      </w:r>
    </w:p>
    <w:p w:rsidR="001B7D32" w:rsidRDefault="001B7D32">
      <w:pPr>
        <w:suppressAutoHyphens/>
        <w:spacing w:after="0" w:line="240" w:lineRule="auto"/>
        <w:jc w:val="center"/>
        <w:rPr>
          <w:rFonts w:ascii="Times New Roman" w:eastAsia="Times New Roman" w:hAnsi="Times New Roman"/>
          <w:b/>
          <w:sz w:val="24"/>
          <w:szCs w:val="20"/>
        </w:rPr>
      </w:pPr>
    </w:p>
    <w:p w:rsidR="001B7D32" w:rsidRDefault="00D22EB6">
      <w:pPr>
        <w:widowControl w:val="0"/>
        <w:numPr>
          <w:ilvl w:val="0"/>
          <w:numId w:val="15"/>
        </w:numPr>
        <w:suppressAutoHyphens/>
        <w:autoSpaceDE w:val="0"/>
        <w:autoSpaceDN w:val="0"/>
        <w:adjustRightInd w:val="0"/>
        <w:spacing w:after="0" w:line="240" w:lineRule="auto"/>
        <w:ind w:left="0" w:firstLine="709"/>
        <w:contextualSpacing/>
        <w:rPr>
          <w:rFonts w:ascii="Times New Roman" w:eastAsia="Times New Roman" w:hAnsi="Times New Roman"/>
          <w:sz w:val="24"/>
          <w:szCs w:val="24"/>
          <w:lang w:eastAsia="ar-SA"/>
        </w:rPr>
      </w:pPr>
      <w:r>
        <w:rPr>
          <w:rFonts w:ascii="Times New Roman" w:eastAsia="Times New Roman" w:hAnsi="Times New Roman"/>
          <w:sz w:val="24"/>
          <w:szCs w:val="24"/>
          <w:lang w:eastAsia="ar-SA"/>
        </w:rPr>
        <w:t>Строку «</w:t>
      </w:r>
      <w:r>
        <w:rPr>
          <w:rFonts w:ascii="Times New Roman" w:eastAsia="Times New Roman" w:hAnsi="Times New Roman"/>
          <w:sz w:val="24"/>
          <w:szCs w:val="24"/>
          <w:lang w:eastAsia="ru-RU"/>
        </w:rPr>
        <w:t xml:space="preserve">Объемы финансирования муниципальной программы» Паспорта муниципальной программы </w:t>
      </w:r>
      <w:r>
        <w:rPr>
          <w:rFonts w:ascii="Times New Roman" w:eastAsia="Times New Roman" w:hAnsi="Times New Roman"/>
          <w:sz w:val="24"/>
          <w:szCs w:val="24"/>
          <w:lang w:eastAsia="ar-SA"/>
        </w:rPr>
        <w:t>муниципального района «Сыктывдинский» Республики Коми «Развитие транспортной системы» изложить в следующей редакции:</w:t>
      </w:r>
    </w:p>
    <w:p w:rsidR="001B7D32" w:rsidRDefault="00D22EB6">
      <w:pPr>
        <w:widowControl w:val="0"/>
        <w:suppressAutoHyphens/>
        <w:autoSpaceDE w:val="0"/>
        <w:autoSpaceDN w:val="0"/>
        <w:adjustRightIn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w:t>
      </w:r>
    </w:p>
    <w:tbl>
      <w:tblPr>
        <w:tblStyle w:val="400"/>
        <w:tblW w:w="9526" w:type="dxa"/>
        <w:tblInd w:w="108" w:type="dxa"/>
        <w:tblLayout w:type="fixed"/>
        <w:tblLook w:val="04A0" w:firstRow="1" w:lastRow="0" w:firstColumn="1" w:lastColumn="0" w:noHBand="0" w:noVBand="1"/>
      </w:tblPr>
      <w:tblGrid>
        <w:gridCol w:w="2439"/>
        <w:gridCol w:w="7087"/>
      </w:tblGrid>
      <w:tr w:rsidR="001B7D32">
        <w:tc>
          <w:tcPr>
            <w:tcW w:w="2439" w:type="dxa"/>
          </w:tcPr>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Объемы финансирования</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муниципальной программы</w:t>
            </w:r>
          </w:p>
          <w:p w:rsidR="001B7D32" w:rsidRDefault="001B7D32">
            <w:pPr>
              <w:suppressAutoHyphens/>
              <w:autoSpaceDE w:val="0"/>
              <w:autoSpaceDN w:val="0"/>
              <w:adjustRightInd w:val="0"/>
              <w:spacing w:after="0" w:line="240" w:lineRule="auto"/>
              <w:jc w:val="both"/>
              <w:rPr>
                <w:rFonts w:ascii="Times New Roman" w:eastAsia="Times New Roman" w:hAnsi="Times New Roman"/>
                <w:sz w:val="24"/>
                <w:szCs w:val="24"/>
                <w:lang w:eastAsia="ru-RU"/>
              </w:rPr>
            </w:pPr>
          </w:p>
        </w:tc>
        <w:tc>
          <w:tcPr>
            <w:tcW w:w="7087" w:type="dxa"/>
          </w:tcPr>
          <w:p w:rsidR="001B7D32" w:rsidRDefault="00D22EB6">
            <w:pPr>
              <w:widowControl w:val="0"/>
              <w:suppressAutoHyphens/>
              <w:autoSpaceDE w:val="0"/>
              <w:autoSpaceDN w:val="0"/>
              <w:adjustRightInd w:val="0"/>
              <w:spacing w:after="0" w:line="240" w:lineRule="auto"/>
              <w:jc w:val="both"/>
              <w:outlineLvl w:val="1"/>
              <w:rPr>
                <w:rFonts w:ascii="Times New Roman" w:eastAsia="Times New Roman" w:hAnsi="Times New Roman"/>
                <w:sz w:val="24"/>
                <w:szCs w:val="24"/>
                <w:lang w:eastAsia="ar-SA"/>
              </w:rPr>
            </w:pPr>
            <w:r>
              <w:rPr>
                <w:rFonts w:ascii="Times New Roman" w:eastAsia="Times New Roman" w:hAnsi="Times New Roman"/>
                <w:sz w:val="24"/>
                <w:szCs w:val="24"/>
                <w:lang w:eastAsia="ar-SA"/>
              </w:rPr>
              <w:t>Общий объём финансирования Программы на 2024-2027 годы предусматривается в размере 37074,3 тыс. рублей, в том числе:</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За счет средств федерального бюджета –0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За счёт средств бюджета Республики Коми – 23574,3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за счёт средств местного бюджета – 13500,0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Прогнозный объём финансирования Программы по годам составляет:</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за счёт средств федерального бюджета: </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2024 год – 0,0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2025 год – 0,0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2026 год – 0,0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2027 год – 0,0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за счёт средств бюджета Республики Коми:</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2023 год – 0,0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2024 год – 8125,5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2025 год – 7851,4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2026 год – 7597,4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2027 год – 0,0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за счёт средств местного бюджета:</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2023 год – 0,0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2024 год – 4500,0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2025 год – 4500,0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2026 год – 4500,0 тыс. рублей;</w:t>
            </w:r>
          </w:p>
          <w:p w:rsidR="001B7D32" w:rsidRDefault="00D22EB6">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2027 год – 0,0 тыс. рублей;</w:t>
            </w:r>
          </w:p>
          <w:p w:rsidR="001B7D32" w:rsidRDefault="00D22EB6">
            <w:pPr>
              <w:tabs>
                <w:tab w:val="left" w:pos="851"/>
              </w:tabs>
              <w:spacing w:after="0" w:line="240" w:lineRule="auto"/>
              <w:ind w:left="34"/>
              <w:jc w:val="both"/>
              <w:rPr>
                <w:rFonts w:ascii="Times New Roman" w:eastAsiaTheme="minorHAnsi" w:hAnsi="Times New Roman"/>
                <w:sz w:val="24"/>
                <w:szCs w:val="24"/>
                <w:lang w:eastAsia="ru-RU"/>
              </w:rPr>
            </w:pPr>
            <w:r>
              <w:rPr>
                <w:rFonts w:ascii="Times New Roman" w:eastAsiaTheme="minorHAnsi" w:hAnsi="Times New Roman"/>
                <w:sz w:val="24"/>
                <w:szCs w:val="24"/>
              </w:rPr>
              <w:t>Объём бюджетных ассигнований уточняется ежегодно при формировании бюджета муниципального района «Сыктывдинский» Республики Коми на очередной финансовый год и плановый период, и при внесении изменений в бюджет муниципального района «Сыктывдинский».</w:t>
            </w:r>
          </w:p>
        </w:tc>
      </w:tr>
    </w:tbl>
    <w:p w:rsidR="001B7D32" w:rsidRDefault="00D22EB6">
      <w:pPr>
        <w:widowControl w:val="0"/>
        <w:suppressAutoHyphens/>
        <w:autoSpaceDE w:val="0"/>
        <w:autoSpaceDN w:val="0"/>
        <w:adjustRightInd w:val="0"/>
        <w:spacing w:after="0" w:line="240" w:lineRule="auto"/>
        <w:ind w:firstLine="567"/>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w:t>
      </w:r>
    </w:p>
    <w:p w:rsidR="001B7D32" w:rsidRDefault="001B7D32">
      <w:pPr>
        <w:suppressAutoHyphens/>
        <w:spacing w:after="0" w:line="240" w:lineRule="auto"/>
        <w:jc w:val="right"/>
        <w:rPr>
          <w:rFonts w:ascii="Times New Roman" w:eastAsia="Times New Roman" w:hAnsi="Times New Roman"/>
          <w:sz w:val="24"/>
          <w:szCs w:val="24"/>
          <w:lang w:eastAsia="ar-SA"/>
        </w:rPr>
        <w:sectPr w:rsidR="001B7D32">
          <w:pgSz w:w="11905" w:h="16838"/>
          <w:pgMar w:top="851" w:right="851" w:bottom="709" w:left="1701" w:header="720" w:footer="720" w:gutter="0"/>
          <w:cols w:space="720"/>
        </w:sectPr>
      </w:pPr>
    </w:p>
    <w:p w:rsidR="001B7D32" w:rsidRDefault="00D22EB6">
      <w:pPr>
        <w:widowControl w:val="0"/>
        <w:numPr>
          <w:ilvl w:val="0"/>
          <w:numId w:val="16"/>
        </w:numPr>
        <w:suppressAutoHyphens/>
        <w:autoSpaceDE w:val="0"/>
        <w:spacing w:after="0" w:line="240" w:lineRule="auto"/>
        <w:jc w:val="both"/>
        <w:rPr>
          <w:rFonts w:ascii="Times New Roman" w:eastAsia="Arial" w:hAnsi="Times New Roman"/>
          <w:sz w:val="24"/>
          <w:szCs w:val="24"/>
          <w:lang w:eastAsia="ar-SA"/>
        </w:rPr>
      </w:pPr>
      <w:r>
        <w:rPr>
          <w:rFonts w:ascii="Times New Roman" w:eastAsia="Arial" w:hAnsi="Times New Roman"/>
          <w:sz w:val="24"/>
          <w:szCs w:val="24"/>
          <w:lang w:eastAsia="ar-SA"/>
        </w:rPr>
        <w:lastRenderedPageBreak/>
        <w:t>Строки: «Муниципальная программа», «Основное мероприятие 1.1.2.»,</w:t>
      </w:r>
      <w:r>
        <w:rPr>
          <w:rFonts w:ascii="Times New Roman" w:eastAsia="Arial" w:hAnsi="Times New Roman"/>
          <w:bCs/>
          <w:sz w:val="24"/>
          <w:szCs w:val="24"/>
          <w:lang w:eastAsia="ar-SA"/>
        </w:rPr>
        <w:t xml:space="preserve"> «Мероприятие 1.1.2.2.» </w:t>
      </w:r>
      <w:r>
        <w:rPr>
          <w:rFonts w:ascii="Times New Roman" w:eastAsia="Arial" w:hAnsi="Times New Roman"/>
          <w:sz w:val="24"/>
          <w:szCs w:val="24"/>
          <w:lang w:eastAsia="ar-SA"/>
        </w:rPr>
        <w:t>таблицы 3 изложить в следующей редакции:</w:t>
      </w:r>
    </w:p>
    <w:p w:rsidR="001B7D32" w:rsidRDefault="00D22EB6">
      <w:pPr>
        <w:widowControl w:val="0"/>
        <w:suppressAutoHyphens/>
        <w:autoSpaceDE w:val="0"/>
        <w:spacing w:after="0" w:line="240" w:lineRule="auto"/>
        <w:jc w:val="both"/>
        <w:rPr>
          <w:rFonts w:ascii="Times New Roman" w:eastAsia="Arial" w:hAnsi="Times New Roman"/>
          <w:sz w:val="24"/>
          <w:szCs w:val="24"/>
          <w:lang w:eastAsia="ar-SA"/>
        </w:rPr>
      </w:pPr>
      <w:r>
        <w:rPr>
          <w:rFonts w:ascii="Times New Roman" w:eastAsia="Arial" w:hAnsi="Times New Roman"/>
          <w:sz w:val="24"/>
          <w:szCs w:val="24"/>
          <w:lang w:eastAsia="ar-SA"/>
        </w:rPr>
        <w:t>«</w:t>
      </w:r>
    </w:p>
    <w:p w:rsidR="001B7D32" w:rsidRDefault="00D22EB6">
      <w:pPr>
        <w:suppressAutoHyphens/>
        <w:spacing w:after="0" w:line="240" w:lineRule="auto"/>
        <w:ind w:left="643"/>
        <w:contextualSpacing/>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«Таблица 3</w:t>
      </w:r>
    </w:p>
    <w:p w:rsidR="001B7D32" w:rsidRDefault="00D22EB6">
      <w:pPr>
        <w:keepNext/>
        <w:keepLines/>
        <w:suppressAutoHyphens/>
        <w:spacing w:after="0" w:line="240" w:lineRule="auto"/>
        <w:ind w:left="643"/>
        <w:jc w:val="center"/>
        <w:outlineLvl w:val="0"/>
        <w:rPr>
          <w:rFonts w:ascii="Times New Roman" w:eastAsiaTheme="majorEastAsia" w:hAnsi="Times New Roman"/>
          <w:b/>
          <w:bCs/>
          <w:sz w:val="24"/>
          <w:szCs w:val="24"/>
          <w:lang w:eastAsia="ar-SA"/>
        </w:rPr>
      </w:pPr>
      <w:r>
        <w:rPr>
          <w:rFonts w:ascii="Times New Roman" w:eastAsiaTheme="majorEastAsia" w:hAnsi="Times New Roman"/>
          <w:b/>
          <w:bCs/>
          <w:sz w:val="24"/>
          <w:szCs w:val="24"/>
          <w:lang w:eastAsia="ar-SA"/>
        </w:rPr>
        <w:t>Информация по финансовому обеспечению муниципальной программы</w:t>
      </w:r>
    </w:p>
    <w:p w:rsidR="001B7D32" w:rsidRDefault="00D22EB6">
      <w:pPr>
        <w:keepNext/>
        <w:keepLines/>
        <w:suppressAutoHyphens/>
        <w:spacing w:after="0" w:line="240" w:lineRule="auto"/>
        <w:ind w:left="643"/>
        <w:jc w:val="center"/>
        <w:outlineLvl w:val="0"/>
        <w:rPr>
          <w:rFonts w:ascii="Times New Roman" w:eastAsiaTheme="majorEastAsia" w:hAnsi="Times New Roman"/>
          <w:b/>
          <w:bCs/>
          <w:sz w:val="24"/>
          <w:szCs w:val="24"/>
          <w:lang w:eastAsia="ar-SA"/>
        </w:rPr>
      </w:pPr>
      <w:r>
        <w:rPr>
          <w:rFonts w:ascii="Times New Roman" w:eastAsiaTheme="majorEastAsia" w:hAnsi="Times New Roman"/>
          <w:b/>
          <w:bCs/>
          <w:sz w:val="24"/>
          <w:szCs w:val="24"/>
          <w:lang w:eastAsia="ar-SA"/>
        </w:rPr>
        <w:t>за счет средств бюджета муниципального района «Сыктывдинский» Республики Коми</w:t>
      </w:r>
    </w:p>
    <w:p w:rsidR="001B7D32" w:rsidRDefault="00D22EB6">
      <w:pPr>
        <w:suppressAutoHyphens/>
        <w:spacing w:after="0" w:line="240" w:lineRule="auto"/>
        <w:ind w:left="643"/>
        <w:contextualSpacing/>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(с учетом средств межбюджетных трансфертов)</w:t>
      </w:r>
    </w:p>
    <w:p w:rsidR="001B7D32" w:rsidRDefault="001B7D32">
      <w:pPr>
        <w:suppressAutoHyphens/>
        <w:spacing w:after="0" w:line="240" w:lineRule="auto"/>
        <w:ind w:left="643"/>
        <w:contextualSpacing/>
        <w:rPr>
          <w:rFonts w:ascii="Times New Roman" w:eastAsia="Times New Roman" w:hAnsi="Times New Roman"/>
          <w:b/>
          <w:sz w:val="24"/>
          <w:szCs w:val="24"/>
          <w:lang w:eastAsia="ar-SA"/>
        </w:rPr>
      </w:pPr>
    </w:p>
    <w:tbl>
      <w:tblPr>
        <w:tblW w:w="154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6095"/>
        <w:gridCol w:w="1871"/>
        <w:gridCol w:w="1134"/>
        <w:gridCol w:w="1134"/>
        <w:gridCol w:w="1164"/>
        <w:gridCol w:w="1104"/>
        <w:gridCol w:w="1134"/>
      </w:tblGrid>
      <w:tr w:rsidR="001B7D32">
        <w:tc>
          <w:tcPr>
            <w:tcW w:w="1844" w:type="dxa"/>
            <w:vMerge w:val="restart"/>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Статус</w:t>
            </w:r>
          </w:p>
        </w:tc>
        <w:tc>
          <w:tcPr>
            <w:tcW w:w="6095" w:type="dxa"/>
            <w:vMerge w:val="restart"/>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Наименование муниципальной программы, подпрограммы муниципальной программы, основного мероприятия</w:t>
            </w:r>
          </w:p>
        </w:tc>
        <w:tc>
          <w:tcPr>
            <w:tcW w:w="1871" w:type="dxa"/>
            <w:vMerge w:val="restart"/>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Ответ-й исполнитель, соисполнители</w:t>
            </w:r>
          </w:p>
        </w:tc>
        <w:tc>
          <w:tcPr>
            <w:tcW w:w="5670" w:type="dxa"/>
            <w:gridSpan w:val="5"/>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Расходы, тыс. рублей</w:t>
            </w:r>
          </w:p>
        </w:tc>
      </w:tr>
      <w:tr w:rsidR="001B7D32">
        <w:tc>
          <w:tcPr>
            <w:tcW w:w="1844" w:type="dxa"/>
            <w:vMerge/>
          </w:tcPr>
          <w:p w:rsidR="001B7D32" w:rsidRDefault="001B7D32">
            <w:pPr>
              <w:suppressAutoHyphens/>
              <w:spacing w:after="0" w:line="240" w:lineRule="auto"/>
              <w:jc w:val="center"/>
              <w:rPr>
                <w:rFonts w:ascii="Times New Roman" w:eastAsia="Times New Roman" w:hAnsi="Times New Roman"/>
                <w:b/>
                <w:sz w:val="24"/>
                <w:szCs w:val="24"/>
                <w:lang w:eastAsia="ar-SA"/>
              </w:rPr>
            </w:pPr>
          </w:p>
        </w:tc>
        <w:tc>
          <w:tcPr>
            <w:tcW w:w="6095" w:type="dxa"/>
            <w:vMerge/>
          </w:tcPr>
          <w:p w:rsidR="001B7D32" w:rsidRDefault="001B7D32">
            <w:pPr>
              <w:suppressAutoHyphens/>
              <w:spacing w:after="0" w:line="240" w:lineRule="auto"/>
              <w:jc w:val="center"/>
              <w:rPr>
                <w:rFonts w:ascii="Times New Roman" w:eastAsia="Times New Roman" w:hAnsi="Times New Roman"/>
                <w:b/>
                <w:sz w:val="24"/>
                <w:szCs w:val="24"/>
                <w:lang w:eastAsia="ar-SA"/>
              </w:rPr>
            </w:pPr>
          </w:p>
        </w:tc>
        <w:tc>
          <w:tcPr>
            <w:tcW w:w="1871" w:type="dxa"/>
            <w:vMerge/>
          </w:tcPr>
          <w:p w:rsidR="001B7D32" w:rsidRDefault="001B7D32">
            <w:pPr>
              <w:suppressAutoHyphens/>
              <w:spacing w:after="0" w:line="240" w:lineRule="auto"/>
              <w:jc w:val="center"/>
              <w:rPr>
                <w:rFonts w:ascii="Times New Roman" w:eastAsia="Times New Roman" w:hAnsi="Times New Roman"/>
                <w:b/>
                <w:sz w:val="24"/>
                <w:szCs w:val="24"/>
                <w:lang w:eastAsia="ar-SA"/>
              </w:rPr>
            </w:pPr>
          </w:p>
        </w:tc>
        <w:tc>
          <w:tcPr>
            <w:tcW w:w="1134"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всего </w:t>
            </w:r>
          </w:p>
        </w:tc>
        <w:tc>
          <w:tcPr>
            <w:tcW w:w="1134"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2024 г.</w:t>
            </w:r>
          </w:p>
        </w:tc>
        <w:tc>
          <w:tcPr>
            <w:tcW w:w="1164"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2025 г.</w:t>
            </w:r>
          </w:p>
        </w:tc>
        <w:tc>
          <w:tcPr>
            <w:tcW w:w="1104"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2026 г.</w:t>
            </w:r>
          </w:p>
        </w:tc>
        <w:tc>
          <w:tcPr>
            <w:tcW w:w="1134"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2027 г.</w:t>
            </w:r>
          </w:p>
        </w:tc>
      </w:tr>
      <w:tr w:rsidR="001B7D32">
        <w:tc>
          <w:tcPr>
            <w:tcW w:w="1844"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w:t>
            </w:r>
          </w:p>
        </w:tc>
        <w:tc>
          <w:tcPr>
            <w:tcW w:w="6095"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w:t>
            </w:r>
          </w:p>
        </w:tc>
        <w:tc>
          <w:tcPr>
            <w:tcW w:w="1871"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3</w:t>
            </w:r>
          </w:p>
        </w:tc>
        <w:tc>
          <w:tcPr>
            <w:tcW w:w="1134"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4</w:t>
            </w:r>
          </w:p>
        </w:tc>
        <w:tc>
          <w:tcPr>
            <w:tcW w:w="1134"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5</w:t>
            </w:r>
          </w:p>
        </w:tc>
        <w:tc>
          <w:tcPr>
            <w:tcW w:w="1164"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6</w:t>
            </w:r>
          </w:p>
        </w:tc>
        <w:tc>
          <w:tcPr>
            <w:tcW w:w="1104"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7</w:t>
            </w:r>
          </w:p>
        </w:tc>
        <w:tc>
          <w:tcPr>
            <w:tcW w:w="1134"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8</w:t>
            </w:r>
          </w:p>
        </w:tc>
      </w:tr>
      <w:tr w:rsidR="001B7D32">
        <w:tc>
          <w:tcPr>
            <w:tcW w:w="1844" w:type="dxa"/>
          </w:tcPr>
          <w:p w:rsidR="001B7D32" w:rsidRDefault="00D22EB6">
            <w:pPr>
              <w:widowControl w:val="0"/>
              <w:autoSpaceDE w:val="0"/>
              <w:autoSpaceDN w:val="0"/>
              <w:adjustRightInd w:val="0"/>
              <w:spacing w:after="0" w:line="240" w:lineRule="auto"/>
              <w:rPr>
                <w:rFonts w:ascii="Times New Roman" w:eastAsiaTheme="minorEastAsia" w:hAnsi="Times New Roman"/>
                <w:b/>
                <w:bCs/>
                <w:sz w:val="24"/>
                <w:szCs w:val="24"/>
                <w:lang w:eastAsia="ru-RU"/>
              </w:rPr>
            </w:pPr>
            <w:r>
              <w:rPr>
                <w:rFonts w:ascii="Times New Roman" w:eastAsiaTheme="minorEastAsia" w:hAnsi="Times New Roman"/>
                <w:b/>
                <w:bCs/>
                <w:sz w:val="24"/>
                <w:szCs w:val="24"/>
                <w:lang w:eastAsia="ru-RU"/>
              </w:rPr>
              <w:t xml:space="preserve">Муниципальная </w:t>
            </w:r>
            <w:hyperlink w:anchor="Par127" w:tooltip="ПАСПОРТ" w:history="1">
              <w:r>
                <w:rPr>
                  <w:rFonts w:ascii="Times New Roman" w:eastAsiaTheme="minorEastAsia" w:hAnsi="Times New Roman"/>
                  <w:b/>
                  <w:bCs/>
                  <w:sz w:val="24"/>
                  <w:szCs w:val="24"/>
                  <w:lang w:eastAsia="ru-RU"/>
                </w:rPr>
                <w:t xml:space="preserve">программа </w:t>
              </w:r>
            </w:hyperlink>
          </w:p>
        </w:tc>
        <w:tc>
          <w:tcPr>
            <w:tcW w:w="6095" w:type="dxa"/>
          </w:tcPr>
          <w:p w:rsidR="001B7D32" w:rsidRDefault="00D22EB6">
            <w:pPr>
              <w:widowControl w:val="0"/>
              <w:autoSpaceDE w:val="0"/>
              <w:autoSpaceDN w:val="0"/>
              <w:adjustRightInd w:val="0"/>
              <w:spacing w:after="0" w:line="240" w:lineRule="auto"/>
              <w:rPr>
                <w:rFonts w:ascii="Times New Roman" w:eastAsiaTheme="minorEastAsia" w:hAnsi="Times New Roman"/>
                <w:b/>
                <w:bCs/>
                <w:sz w:val="24"/>
                <w:szCs w:val="24"/>
                <w:lang w:eastAsia="ru-RU"/>
              </w:rPr>
            </w:pPr>
            <w:r>
              <w:rPr>
                <w:rFonts w:ascii="Times New Roman" w:eastAsiaTheme="minorEastAsia" w:hAnsi="Times New Roman"/>
                <w:b/>
                <w:bCs/>
                <w:sz w:val="24"/>
                <w:szCs w:val="24"/>
                <w:lang w:eastAsia="ru-RU"/>
              </w:rPr>
              <w:t>Развитие транспортной системы</w:t>
            </w:r>
          </w:p>
        </w:tc>
        <w:tc>
          <w:tcPr>
            <w:tcW w:w="1871" w:type="dxa"/>
          </w:tcPr>
          <w:p w:rsidR="001B7D32" w:rsidRDefault="00D22EB6">
            <w:pPr>
              <w:widowControl w:val="0"/>
              <w:autoSpaceDE w:val="0"/>
              <w:autoSpaceDN w:val="0"/>
              <w:adjustRightInd w:val="0"/>
              <w:spacing w:after="0" w:line="240" w:lineRule="auto"/>
              <w:rPr>
                <w:rFonts w:ascii="Times New Roman" w:eastAsiaTheme="minorEastAsia" w:hAnsi="Times New Roman"/>
                <w:b/>
                <w:bCs/>
                <w:sz w:val="24"/>
                <w:szCs w:val="24"/>
                <w:lang w:eastAsia="ru-RU"/>
              </w:rPr>
            </w:pPr>
            <w:r>
              <w:rPr>
                <w:rFonts w:ascii="Times New Roman" w:eastAsiaTheme="minorEastAsia" w:hAnsi="Times New Roman"/>
                <w:b/>
                <w:bCs/>
                <w:sz w:val="24"/>
                <w:szCs w:val="24"/>
                <w:lang w:eastAsia="ru-RU"/>
              </w:rPr>
              <w:t xml:space="preserve">Всего </w:t>
            </w:r>
          </w:p>
        </w:tc>
        <w:tc>
          <w:tcPr>
            <w:tcW w:w="1134" w:type="dxa"/>
          </w:tcPr>
          <w:p w:rsidR="001B7D32" w:rsidRDefault="00D22EB6">
            <w:pPr>
              <w:suppressAutoHyphens/>
              <w:spacing w:after="0" w:line="240" w:lineRule="auto"/>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37074,3</w:t>
            </w:r>
          </w:p>
        </w:tc>
        <w:tc>
          <w:tcPr>
            <w:tcW w:w="1134" w:type="dxa"/>
          </w:tcPr>
          <w:p w:rsidR="001B7D32" w:rsidRDefault="00D22EB6">
            <w:pPr>
              <w:suppressAutoHyphens/>
              <w:spacing w:after="0" w:line="240" w:lineRule="auto"/>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12625,5</w:t>
            </w:r>
          </w:p>
        </w:tc>
        <w:tc>
          <w:tcPr>
            <w:tcW w:w="1164" w:type="dxa"/>
          </w:tcPr>
          <w:p w:rsidR="001B7D32" w:rsidRDefault="00D22EB6">
            <w:pPr>
              <w:suppressAutoHyphens/>
              <w:spacing w:after="0" w:line="240" w:lineRule="auto"/>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12351,4</w:t>
            </w:r>
          </w:p>
        </w:tc>
        <w:tc>
          <w:tcPr>
            <w:tcW w:w="1104" w:type="dxa"/>
          </w:tcPr>
          <w:p w:rsidR="001B7D32" w:rsidRDefault="00D22EB6">
            <w:pPr>
              <w:suppressAutoHyphens/>
              <w:spacing w:after="0" w:line="240" w:lineRule="auto"/>
              <w:jc w:val="center"/>
              <w:rPr>
                <w:rFonts w:ascii="Times New Roman" w:eastAsia="Times New Roman" w:hAnsi="Times New Roman"/>
                <w:b/>
                <w:bCs/>
                <w:color w:val="000000"/>
                <w:sz w:val="24"/>
                <w:szCs w:val="24"/>
                <w:lang w:eastAsia="ar-SA"/>
              </w:rPr>
            </w:pPr>
            <w:r>
              <w:rPr>
                <w:rFonts w:ascii="Times New Roman" w:eastAsia="Times New Roman" w:hAnsi="Times New Roman"/>
                <w:b/>
                <w:bCs/>
                <w:sz w:val="24"/>
                <w:szCs w:val="24"/>
                <w:lang w:eastAsia="ar-SA"/>
              </w:rPr>
              <w:t>12097,4</w:t>
            </w:r>
          </w:p>
        </w:tc>
        <w:tc>
          <w:tcPr>
            <w:tcW w:w="1134" w:type="dxa"/>
          </w:tcPr>
          <w:p w:rsidR="001B7D32" w:rsidRDefault="00D22EB6">
            <w:pPr>
              <w:suppressAutoHyphens/>
              <w:spacing w:after="0" w:line="240" w:lineRule="auto"/>
              <w:jc w:val="center"/>
              <w:rPr>
                <w:rFonts w:ascii="Times New Roman" w:eastAsia="Times New Roman" w:hAnsi="Times New Roman"/>
                <w:b/>
                <w:bCs/>
                <w:color w:val="000000"/>
                <w:sz w:val="24"/>
                <w:szCs w:val="24"/>
                <w:lang w:eastAsia="ar-SA"/>
              </w:rPr>
            </w:pPr>
            <w:r>
              <w:rPr>
                <w:rFonts w:ascii="Times New Roman" w:eastAsia="Times New Roman" w:hAnsi="Times New Roman"/>
                <w:b/>
                <w:bCs/>
                <w:sz w:val="24"/>
                <w:szCs w:val="24"/>
                <w:lang w:eastAsia="ar-SA"/>
              </w:rPr>
              <w:t>0</w:t>
            </w:r>
          </w:p>
        </w:tc>
      </w:tr>
      <w:tr w:rsidR="001B7D32">
        <w:tc>
          <w:tcPr>
            <w:tcW w:w="1844" w:type="dxa"/>
          </w:tcPr>
          <w:p w:rsidR="001B7D32" w:rsidRDefault="00D22EB6">
            <w:pPr>
              <w:widowControl w:val="0"/>
              <w:autoSpaceDE w:val="0"/>
              <w:autoSpaceDN w:val="0"/>
              <w:adjustRightInd w:val="0"/>
              <w:spacing w:after="0" w:line="240" w:lineRule="auto"/>
              <w:rPr>
                <w:rFonts w:ascii="Times New Roman" w:eastAsiaTheme="minorEastAsia" w:hAnsi="Times New Roman"/>
                <w:b/>
                <w:bCs/>
                <w:sz w:val="24"/>
                <w:szCs w:val="24"/>
                <w:lang w:eastAsia="ru-RU"/>
              </w:rPr>
            </w:pPr>
            <w:r>
              <w:rPr>
                <w:rFonts w:ascii="Times New Roman" w:eastAsiaTheme="minorEastAsia" w:hAnsi="Times New Roman"/>
                <w:sz w:val="24"/>
                <w:szCs w:val="24"/>
                <w:lang w:eastAsia="ru-RU"/>
              </w:rPr>
              <w:t>Основное мероприятие 1.1.2.</w:t>
            </w:r>
          </w:p>
        </w:tc>
        <w:tc>
          <w:tcPr>
            <w:tcW w:w="6095" w:type="dxa"/>
          </w:tcPr>
          <w:p w:rsidR="001B7D32" w:rsidRDefault="00D22EB6">
            <w:pPr>
              <w:widowControl w:val="0"/>
              <w:autoSpaceDE w:val="0"/>
              <w:autoSpaceDN w:val="0"/>
              <w:adjustRightInd w:val="0"/>
              <w:spacing w:after="0" w:line="240" w:lineRule="auto"/>
              <w:rPr>
                <w:rFonts w:ascii="Times New Roman" w:eastAsiaTheme="minorEastAsia" w:hAnsi="Times New Roman"/>
                <w:b/>
                <w:bCs/>
                <w:sz w:val="24"/>
                <w:szCs w:val="24"/>
                <w:lang w:eastAsia="ru-RU"/>
              </w:rPr>
            </w:pPr>
            <w:r>
              <w:rPr>
                <w:rFonts w:ascii="Times New Roman" w:eastAsiaTheme="minorEastAsia" w:hAnsi="Times New Roman"/>
                <w:sz w:val="24"/>
                <w:szCs w:val="24"/>
                <w:lang w:eastAsia="ru-RU"/>
              </w:rPr>
              <w:t>Организация муниципальных регулярных перевозок пассажиров и багажа автомобильным транспортом</w:t>
            </w:r>
          </w:p>
        </w:tc>
        <w:tc>
          <w:tcPr>
            <w:tcW w:w="1871" w:type="dxa"/>
          </w:tcPr>
          <w:p w:rsidR="001B7D32" w:rsidRDefault="00D22EB6">
            <w:pPr>
              <w:widowControl w:val="0"/>
              <w:autoSpaceDE w:val="0"/>
              <w:autoSpaceDN w:val="0"/>
              <w:adjustRightInd w:val="0"/>
              <w:spacing w:after="0" w:line="240" w:lineRule="auto"/>
              <w:rPr>
                <w:rFonts w:ascii="Times New Roman" w:eastAsiaTheme="minorEastAsia" w:hAnsi="Times New Roman"/>
                <w:b/>
                <w:bCs/>
                <w:sz w:val="24"/>
                <w:szCs w:val="24"/>
                <w:lang w:eastAsia="ru-RU"/>
              </w:rPr>
            </w:pPr>
            <w:r>
              <w:rPr>
                <w:rFonts w:ascii="Times New Roman" w:eastAsiaTheme="minorEastAsia" w:hAnsi="Times New Roman"/>
                <w:sz w:val="24"/>
                <w:szCs w:val="24"/>
                <w:lang w:eastAsia="ru-RU"/>
              </w:rPr>
              <w:t>ОЭР</w:t>
            </w:r>
          </w:p>
        </w:tc>
        <w:tc>
          <w:tcPr>
            <w:tcW w:w="1134" w:type="dxa"/>
          </w:tcPr>
          <w:p w:rsidR="001B7D32" w:rsidRDefault="00D22EB6">
            <w:pPr>
              <w:suppressAutoHyphens/>
              <w:spacing w:after="0" w:line="240" w:lineRule="auto"/>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37074,3</w:t>
            </w:r>
          </w:p>
        </w:tc>
        <w:tc>
          <w:tcPr>
            <w:tcW w:w="1134" w:type="dxa"/>
          </w:tcPr>
          <w:p w:rsidR="001B7D32" w:rsidRDefault="00D22EB6">
            <w:pPr>
              <w:suppressAutoHyphens/>
              <w:spacing w:after="0" w:line="240" w:lineRule="auto"/>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12625,5</w:t>
            </w:r>
          </w:p>
        </w:tc>
        <w:tc>
          <w:tcPr>
            <w:tcW w:w="1164" w:type="dxa"/>
          </w:tcPr>
          <w:p w:rsidR="001B7D32" w:rsidRDefault="00D22EB6">
            <w:pPr>
              <w:suppressAutoHyphens/>
              <w:spacing w:after="0" w:line="240" w:lineRule="auto"/>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12351,4</w:t>
            </w:r>
          </w:p>
        </w:tc>
        <w:tc>
          <w:tcPr>
            <w:tcW w:w="1104" w:type="dxa"/>
          </w:tcPr>
          <w:p w:rsidR="001B7D32" w:rsidRDefault="00D22EB6">
            <w:pPr>
              <w:suppressAutoHyphens/>
              <w:spacing w:after="0" w:line="240" w:lineRule="auto"/>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12097,4</w:t>
            </w:r>
          </w:p>
        </w:tc>
        <w:tc>
          <w:tcPr>
            <w:tcW w:w="1134" w:type="dxa"/>
          </w:tcPr>
          <w:p w:rsidR="001B7D32" w:rsidRDefault="00D22EB6">
            <w:pPr>
              <w:suppressAutoHyphens/>
              <w:spacing w:after="0" w:line="240" w:lineRule="auto"/>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0</w:t>
            </w:r>
          </w:p>
        </w:tc>
      </w:tr>
      <w:tr w:rsidR="001B7D32">
        <w:tc>
          <w:tcPr>
            <w:tcW w:w="1844" w:type="dxa"/>
          </w:tcPr>
          <w:p w:rsidR="001B7D32" w:rsidRDefault="00D22EB6">
            <w:pPr>
              <w:widowControl w:val="0"/>
              <w:autoSpaceDE w:val="0"/>
              <w:autoSpaceDN w:val="0"/>
              <w:adjustRightInd w:val="0"/>
              <w:spacing w:after="0" w:line="240" w:lineRule="auto"/>
              <w:rPr>
                <w:rFonts w:ascii="Times New Roman" w:eastAsiaTheme="minorEastAsia" w:hAnsi="Times New Roman"/>
                <w:b/>
                <w:bCs/>
                <w:sz w:val="24"/>
                <w:szCs w:val="24"/>
                <w:lang w:eastAsia="ru-RU"/>
              </w:rPr>
            </w:pPr>
            <w:r>
              <w:rPr>
                <w:rFonts w:ascii="Times New Roman" w:eastAsiaTheme="minorEastAsia" w:hAnsi="Times New Roman"/>
                <w:sz w:val="24"/>
                <w:szCs w:val="24"/>
                <w:lang w:eastAsia="ru-RU"/>
              </w:rPr>
              <w:t>Мероприятие 1.1.2.2.</w:t>
            </w:r>
          </w:p>
        </w:tc>
        <w:tc>
          <w:tcPr>
            <w:tcW w:w="6095" w:type="dxa"/>
          </w:tcPr>
          <w:p w:rsidR="001B7D32" w:rsidRDefault="00D22EB6">
            <w:pPr>
              <w:widowControl w:val="0"/>
              <w:autoSpaceDE w:val="0"/>
              <w:autoSpaceDN w:val="0"/>
              <w:adjustRightInd w:val="0"/>
              <w:spacing w:after="0" w:line="240" w:lineRule="auto"/>
              <w:rPr>
                <w:rFonts w:ascii="Times New Roman" w:eastAsiaTheme="minorEastAsia" w:hAnsi="Times New Roman"/>
                <w:b/>
                <w:bCs/>
                <w:sz w:val="24"/>
                <w:szCs w:val="24"/>
                <w:lang w:eastAsia="ru-RU"/>
              </w:rPr>
            </w:pPr>
            <w:r>
              <w:rPr>
                <w:rFonts w:ascii="Times New Roman" w:eastAsiaTheme="minorEastAsia" w:hAnsi="Times New Roman"/>
                <w:sz w:val="24"/>
                <w:szCs w:val="24"/>
                <w:lang w:eastAsia="ru-RU"/>
              </w:rPr>
              <w:t xml:space="preserve">Проведение аукциона на заключение муниципального контракта </w:t>
            </w:r>
            <w:r>
              <w:rPr>
                <w:rFonts w:ascii="Times New Roman" w:eastAsiaTheme="minorEastAsia" w:hAnsi="Times New Roman"/>
                <w:bCs/>
                <w:sz w:val="24"/>
                <w:szCs w:val="24"/>
                <w:lang w:eastAsia="ru-RU"/>
              </w:rPr>
              <w:t xml:space="preserve">на оказание услуг, связанных с осуществлением регулярных перевозок пассажиров и багажа автомобильным транспортом по регулируемым тарифам </w:t>
            </w:r>
            <w:r>
              <w:rPr>
                <w:rFonts w:ascii="Times New Roman" w:eastAsiaTheme="minorEastAsia" w:hAnsi="Times New Roman"/>
                <w:sz w:val="24"/>
                <w:szCs w:val="24"/>
                <w:lang w:eastAsia="ru-RU"/>
              </w:rPr>
              <w:t>по муниципальному маршруту</w:t>
            </w:r>
            <w:r>
              <w:rPr>
                <w:rFonts w:ascii="Times New Roman" w:eastAsiaTheme="minorEastAsia" w:hAnsi="Times New Roman"/>
                <w:sz w:val="24"/>
                <w:szCs w:val="24"/>
                <w:lang w:eastAsia="ru-RU"/>
              </w:rPr>
              <w:br/>
              <w:t>регулярных перевозок</w:t>
            </w:r>
          </w:p>
        </w:tc>
        <w:tc>
          <w:tcPr>
            <w:tcW w:w="1871" w:type="dxa"/>
          </w:tcPr>
          <w:p w:rsidR="001B7D32" w:rsidRDefault="00D22EB6">
            <w:pPr>
              <w:widowControl w:val="0"/>
              <w:autoSpaceDE w:val="0"/>
              <w:autoSpaceDN w:val="0"/>
              <w:adjustRightInd w:val="0"/>
              <w:spacing w:after="0" w:line="240" w:lineRule="auto"/>
              <w:rPr>
                <w:rFonts w:ascii="Times New Roman" w:eastAsiaTheme="minorEastAsia" w:hAnsi="Times New Roman"/>
                <w:b/>
                <w:bCs/>
                <w:sz w:val="24"/>
                <w:szCs w:val="24"/>
                <w:lang w:eastAsia="ru-RU"/>
              </w:rPr>
            </w:pPr>
            <w:r>
              <w:rPr>
                <w:rFonts w:ascii="Times New Roman" w:eastAsiaTheme="minorEastAsia" w:hAnsi="Times New Roman"/>
                <w:sz w:val="24"/>
                <w:szCs w:val="24"/>
                <w:lang w:eastAsia="ru-RU"/>
              </w:rPr>
              <w:t>ОЭР</w:t>
            </w:r>
          </w:p>
        </w:tc>
        <w:tc>
          <w:tcPr>
            <w:tcW w:w="1134" w:type="dxa"/>
          </w:tcPr>
          <w:p w:rsidR="001B7D32" w:rsidRDefault="00D22EB6">
            <w:pPr>
              <w:suppressAutoHyphens/>
              <w:spacing w:after="0" w:line="240" w:lineRule="auto"/>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37074,3</w:t>
            </w:r>
          </w:p>
        </w:tc>
        <w:tc>
          <w:tcPr>
            <w:tcW w:w="1134" w:type="dxa"/>
          </w:tcPr>
          <w:p w:rsidR="001B7D32" w:rsidRDefault="00D22EB6">
            <w:pPr>
              <w:suppressAutoHyphens/>
              <w:spacing w:after="0" w:line="240" w:lineRule="auto"/>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12625,5</w:t>
            </w:r>
          </w:p>
        </w:tc>
        <w:tc>
          <w:tcPr>
            <w:tcW w:w="1164" w:type="dxa"/>
          </w:tcPr>
          <w:p w:rsidR="001B7D32" w:rsidRDefault="00D22EB6">
            <w:pPr>
              <w:suppressAutoHyphens/>
              <w:spacing w:after="0" w:line="240" w:lineRule="auto"/>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12351,4</w:t>
            </w:r>
          </w:p>
        </w:tc>
        <w:tc>
          <w:tcPr>
            <w:tcW w:w="1104" w:type="dxa"/>
          </w:tcPr>
          <w:p w:rsidR="001B7D32" w:rsidRDefault="00D22EB6">
            <w:pPr>
              <w:suppressAutoHyphens/>
              <w:spacing w:after="0" w:line="240" w:lineRule="auto"/>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12097,4</w:t>
            </w:r>
          </w:p>
        </w:tc>
        <w:tc>
          <w:tcPr>
            <w:tcW w:w="1134" w:type="dxa"/>
          </w:tcPr>
          <w:p w:rsidR="001B7D32" w:rsidRDefault="00D22EB6">
            <w:pPr>
              <w:suppressAutoHyphens/>
              <w:spacing w:after="0" w:line="240" w:lineRule="auto"/>
              <w:jc w:val="center"/>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0</w:t>
            </w:r>
          </w:p>
        </w:tc>
      </w:tr>
    </w:tbl>
    <w:p w:rsidR="001B7D32" w:rsidRDefault="00D22EB6">
      <w:pPr>
        <w:suppressAutoHyphens/>
        <w:spacing w:after="0" w:line="240" w:lineRule="auto"/>
        <w:jc w:val="right"/>
        <w:rPr>
          <w:rFonts w:ascii="Times New Roman" w:eastAsia="Times New Roman" w:hAnsi="Times New Roman"/>
          <w:b/>
          <w:sz w:val="24"/>
          <w:szCs w:val="24"/>
          <w:lang w:eastAsia="ar-SA"/>
        </w:rPr>
      </w:pPr>
      <w:r>
        <w:rPr>
          <w:rFonts w:ascii="Times New Roman" w:eastAsia="Times New Roman" w:hAnsi="Times New Roman"/>
          <w:b/>
          <w:sz w:val="24"/>
          <w:szCs w:val="24"/>
          <w:lang w:eastAsia="ar-SA"/>
        </w:rPr>
        <w:t>»;</w:t>
      </w:r>
    </w:p>
    <w:p w:rsidR="001B7D32" w:rsidRDefault="00D22EB6">
      <w:pPr>
        <w:widowControl w:val="0"/>
        <w:numPr>
          <w:ilvl w:val="0"/>
          <w:numId w:val="16"/>
        </w:numPr>
        <w:suppressAutoHyphens/>
        <w:autoSpaceDE w:val="0"/>
        <w:spacing w:after="0" w:line="240" w:lineRule="auto"/>
        <w:ind w:left="0" w:firstLine="709"/>
        <w:jc w:val="both"/>
        <w:rPr>
          <w:rFonts w:ascii="Times New Roman" w:eastAsia="Arial" w:hAnsi="Times New Roman"/>
          <w:sz w:val="24"/>
          <w:szCs w:val="24"/>
          <w:lang w:eastAsia="ar-SA"/>
        </w:rPr>
      </w:pPr>
      <w:r>
        <w:rPr>
          <w:rFonts w:ascii="Times New Roman" w:eastAsia="Arial" w:hAnsi="Times New Roman"/>
          <w:sz w:val="24"/>
          <w:szCs w:val="24"/>
          <w:lang w:eastAsia="ar-SA"/>
        </w:rPr>
        <w:t>Строки: «Муниципальная программа» и «Основное мероприятие 1.1.2.» таблицы 4 изложить в следующей редакции:</w:t>
      </w:r>
    </w:p>
    <w:p w:rsidR="001B7D32" w:rsidRDefault="00D22EB6">
      <w:pPr>
        <w:widowControl w:val="0"/>
        <w:suppressAutoHyphens/>
        <w:autoSpaceDE w:val="0"/>
        <w:spacing w:after="0" w:line="240" w:lineRule="auto"/>
        <w:jc w:val="both"/>
        <w:rPr>
          <w:rFonts w:ascii="Times New Roman" w:eastAsia="Arial" w:hAnsi="Times New Roman"/>
          <w:sz w:val="24"/>
          <w:szCs w:val="24"/>
          <w:lang w:eastAsia="ar-SA"/>
        </w:rPr>
      </w:pPr>
      <w:r>
        <w:rPr>
          <w:rFonts w:ascii="Times New Roman" w:eastAsia="Arial" w:hAnsi="Times New Roman"/>
          <w:sz w:val="24"/>
          <w:szCs w:val="24"/>
          <w:lang w:eastAsia="ar-SA"/>
        </w:rPr>
        <w:t>«</w:t>
      </w:r>
    </w:p>
    <w:p w:rsidR="001B7D32" w:rsidRDefault="00D22EB6">
      <w:pPr>
        <w:spacing w:after="0" w:line="240" w:lineRule="auto"/>
        <w:ind w:left="643"/>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Таблица 4</w:t>
      </w:r>
    </w:p>
    <w:p w:rsidR="001B7D32" w:rsidRDefault="00D22EB6">
      <w:pPr>
        <w:suppressAutoHyphens/>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Ресурсное обеспечение и прогнозная (справочная) оценка расходов местного бюджета на реализацию целей муниципальной программы (с учетом средств межбюджетных трансфертов)</w:t>
      </w:r>
    </w:p>
    <w:tbl>
      <w:tblPr>
        <w:tblW w:w="154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3402"/>
        <w:gridCol w:w="4394"/>
        <w:gridCol w:w="1276"/>
        <w:gridCol w:w="1105"/>
        <w:gridCol w:w="1163"/>
        <w:gridCol w:w="1134"/>
        <w:gridCol w:w="993"/>
      </w:tblGrid>
      <w:tr w:rsidR="001B7D32">
        <w:tc>
          <w:tcPr>
            <w:tcW w:w="2014" w:type="dxa"/>
            <w:vMerge w:val="restart"/>
            <w:vAlign w:val="center"/>
          </w:tcPr>
          <w:p w:rsidR="001B7D32" w:rsidRDefault="00D22EB6">
            <w:pPr>
              <w:suppressAutoHyphens/>
              <w:spacing w:after="0" w:line="240" w:lineRule="auto"/>
              <w:jc w:val="center"/>
              <w:rPr>
                <w:rFonts w:ascii="Times New Roman" w:eastAsia="Times New Roman" w:hAnsi="Times New Roman"/>
                <w:b/>
                <w:snapToGrid w:val="0"/>
                <w:color w:val="000000"/>
                <w:sz w:val="24"/>
                <w:szCs w:val="24"/>
                <w:lang w:eastAsia="ar-SA"/>
              </w:rPr>
            </w:pPr>
            <w:r>
              <w:rPr>
                <w:rFonts w:ascii="Times New Roman" w:eastAsia="Times New Roman" w:hAnsi="Times New Roman"/>
                <w:b/>
                <w:snapToGrid w:val="0"/>
                <w:color w:val="000000"/>
                <w:sz w:val="24"/>
                <w:szCs w:val="24"/>
                <w:lang w:eastAsia="ar-SA"/>
              </w:rPr>
              <w:t>Статус</w:t>
            </w:r>
          </w:p>
        </w:tc>
        <w:tc>
          <w:tcPr>
            <w:tcW w:w="3402" w:type="dxa"/>
            <w:vMerge w:val="restart"/>
            <w:vAlign w:val="center"/>
          </w:tcPr>
          <w:p w:rsidR="001B7D32" w:rsidRDefault="00D22EB6">
            <w:pPr>
              <w:suppressAutoHyphens/>
              <w:spacing w:after="0" w:line="240" w:lineRule="auto"/>
              <w:jc w:val="center"/>
              <w:rPr>
                <w:rFonts w:ascii="Times New Roman" w:eastAsia="Times New Roman" w:hAnsi="Times New Roman"/>
                <w:b/>
                <w:snapToGrid w:val="0"/>
                <w:color w:val="000000"/>
                <w:sz w:val="24"/>
                <w:szCs w:val="24"/>
                <w:lang w:eastAsia="ar-SA"/>
              </w:rPr>
            </w:pPr>
            <w:r>
              <w:rPr>
                <w:rFonts w:ascii="Times New Roman" w:eastAsia="Times New Roman" w:hAnsi="Times New Roman"/>
                <w:b/>
                <w:snapToGrid w:val="0"/>
                <w:color w:val="000000"/>
                <w:sz w:val="24"/>
                <w:szCs w:val="24"/>
                <w:lang w:eastAsia="ar-SA"/>
              </w:rPr>
              <w:t>Наименование муниципальной программы, подпрограммы основного мероприятия</w:t>
            </w:r>
          </w:p>
        </w:tc>
        <w:tc>
          <w:tcPr>
            <w:tcW w:w="4394" w:type="dxa"/>
            <w:vMerge w:val="restart"/>
            <w:vAlign w:val="center"/>
          </w:tcPr>
          <w:p w:rsidR="001B7D32" w:rsidRDefault="00D22EB6">
            <w:pPr>
              <w:suppressAutoHyphens/>
              <w:spacing w:after="0" w:line="240" w:lineRule="auto"/>
              <w:jc w:val="center"/>
              <w:rPr>
                <w:rFonts w:ascii="Times New Roman" w:eastAsia="Times New Roman" w:hAnsi="Times New Roman"/>
                <w:b/>
                <w:snapToGrid w:val="0"/>
                <w:color w:val="000000"/>
                <w:sz w:val="24"/>
                <w:szCs w:val="24"/>
                <w:lang w:eastAsia="ar-SA"/>
              </w:rPr>
            </w:pPr>
            <w:r>
              <w:rPr>
                <w:rFonts w:ascii="Times New Roman" w:eastAsia="Times New Roman" w:hAnsi="Times New Roman"/>
                <w:b/>
                <w:snapToGrid w:val="0"/>
                <w:color w:val="000000"/>
                <w:sz w:val="24"/>
                <w:szCs w:val="24"/>
                <w:lang w:eastAsia="ar-SA"/>
              </w:rPr>
              <w:t xml:space="preserve">Источник финансирования </w:t>
            </w:r>
          </w:p>
        </w:tc>
        <w:tc>
          <w:tcPr>
            <w:tcW w:w="5671" w:type="dxa"/>
            <w:gridSpan w:val="5"/>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Оценка всего расходов (план), тыс. рублей</w:t>
            </w:r>
          </w:p>
        </w:tc>
      </w:tr>
      <w:tr w:rsidR="001B7D32">
        <w:trPr>
          <w:trHeight w:val="309"/>
        </w:trPr>
        <w:tc>
          <w:tcPr>
            <w:tcW w:w="2014" w:type="dxa"/>
            <w:vMerge/>
            <w:vAlign w:val="center"/>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ar-SA"/>
              </w:rPr>
            </w:pPr>
          </w:p>
        </w:tc>
        <w:tc>
          <w:tcPr>
            <w:tcW w:w="3402" w:type="dxa"/>
            <w:vMerge/>
            <w:vAlign w:val="center"/>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ar-SA"/>
              </w:rPr>
            </w:pPr>
          </w:p>
        </w:tc>
        <w:tc>
          <w:tcPr>
            <w:tcW w:w="4394" w:type="dxa"/>
            <w:vMerge/>
            <w:vAlign w:val="center"/>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ar-SA"/>
              </w:rPr>
            </w:pPr>
          </w:p>
        </w:tc>
        <w:tc>
          <w:tcPr>
            <w:tcW w:w="1276" w:type="dxa"/>
          </w:tcPr>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Всего</w:t>
            </w:r>
          </w:p>
        </w:tc>
        <w:tc>
          <w:tcPr>
            <w:tcW w:w="1105" w:type="dxa"/>
          </w:tcPr>
          <w:p w:rsidR="001B7D32" w:rsidRDefault="00D22EB6">
            <w:pPr>
              <w:suppressAutoHyphens/>
              <w:spacing w:after="0" w:line="240" w:lineRule="auto"/>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2024 г.</w:t>
            </w:r>
          </w:p>
        </w:tc>
        <w:tc>
          <w:tcPr>
            <w:tcW w:w="1163" w:type="dxa"/>
          </w:tcPr>
          <w:p w:rsidR="001B7D32" w:rsidRDefault="00D22EB6">
            <w:pPr>
              <w:suppressAutoHyphens/>
              <w:spacing w:after="0" w:line="240" w:lineRule="auto"/>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2025 г.</w:t>
            </w:r>
          </w:p>
        </w:tc>
        <w:tc>
          <w:tcPr>
            <w:tcW w:w="1134" w:type="dxa"/>
          </w:tcPr>
          <w:p w:rsidR="001B7D32" w:rsidRDefault="00D22EB6">
            <w:pPr>
              <w:suppressAutoHyphens/>
              <w:spacing w:after="0" w:line="240" w:lineRule="auto"/>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2026 г.</w:t>
            </w:r>
          </w:p>
        </w:tc>
        <w:tc>
          <w:tcPr>
            <w:tcW w:w="993" w:type="dxa"/>
          </w:tcPr>
          <w:p w:rsidR="001B7D32" w:rsidRDefault="00D22EB6">
            <w:pPr>
              <w:suppressAutoHyphens/>
              <w:spacing w:after="0" w:line="240" w:lineRule="auto"/>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2027 г.</w:t>
            </w:r>
          </w:p>
        </w:tc>
      </w:tr>
      <w:tr w:rsidR="001B7D32">
        <w:tc>
          <w:tcPr>
            <w:tcW w:w="2014" w:type="dxa"/>
            <w:vMerge w:val="restart"/>
          </w:tcPr>
          <w:p w:rsidR="001B7D32" w:rsidRDefault="00D22EB6">
            <w:pPr>
              <w:suppressAutoHyphens/>
              <w:spacing w:after="0" w:line="240" w:lineRule="auto"/>
              <w:rPr>
                <w:rFonts w:ascii="Times New Roman" w:eastAsia="Times New Roman" w:hAnsi="Times New Roman"/>
                <w:b/>
                <w:snapToGrid w:val="0"/>
                <w:sz w:val="24"/>
                <w:szCs w:val="24"/>
                <w:lang w:eastAsia="ar-SA"/>
              </w:rPr>
            </w:pPr>
            <w:r>
              <w:rPr>
                <w:rFonts w:ascii="Times New Roman" w:eastAsia="Times New Roman" w:hAnsi="Times New Roman"/>
                <w:b/>
                <w:snapToGrid w:val="0"/>
                <w:sz w:val="24"/>
                <w:szCs w:val="24"/>
                <w:lang w:eastAsia="ar-SA"/>
              </w:rPr>
              <w:lastRenderedPageBreak/>
              <w:t>Муниципальная программа</w:t>
            </w:r>
          </w:p>
        </w:tc>
        <w:tc>
          <w:tcPr>
            <w:tcW w:w="3402" w:type="dxa"/>
            <w:vMerge w:val="restart"/>
          </w:tcPr>
          <w:p w:rsidR="001B7D32" w:rsidRDefault="00D22EB6">
            <w:pPr>
              <w:suppressAutoHyphens/>
              <w:spacing w:after="0" w:line="240" w:lineRule="auto"/>
              <w:rPr>
                <w:rFonts w:ascii="Times New Roman" w:eastAsia="Times New Roman" w:hAnsi="Times New Roman"/>
                <w:b/>
                <w:snapToGrid w:val="0"/>
                <w:sz w:val="24"/>
                <w:szCs w:val="24"/>
                <w:lang w:eastAsia="ar-SA"/>
              </w:rPr>
            </w:pPr>
            <w:r>
              <w:rPr>
                <w:rFonts w:ascii="Times New Roman" w:eastAsia="Times New Roman" w:hAnsi="Times New Roman"/>
                <w:b/>
                <w:bCs/>
                <w:sz w:val="24"/>
                <w:szCs w:val="24"/>
                <w:lang w:eastAsia="ar-SA"/>
              </w:rPr>
              <w:t>Развитие транспортной системы</w:t>
            </w:r>
          </w:p>
        </w:tc>
        <w:tc>
          <w:tcPr>
            <w:tcW w:w="4394" w:type="dxa"/>
          </w:tcPr>
          <w:p w:rsidR="001B7D32" w:rsidRDefault="00D22EB6">
            <w:pPr>
              <w:suppressAutoHyphens/>
              <w:spacing w:after="0" w:line="240" w:lineRule="auto"/>
              <w:rPr>
                <w:rFonts w:ascii="Times New Roman" w:eastAsia="Times New Roman" w:hAnsi="Times New Roman"/>
                <w:b/>
                <w:snapToGrid w:val="0"/>
                <w:sz w:val="24"/>
                <w:szCs w:val="24"/>
                <w:lang w:eastAsia="ar-SA"/>
              </w:rPr>
            </w:pPr>
            <w:r>
              <w:rPr>
                <w:rFonts w:ascii="Times New Roman" w:eastAsia="Times New Roman" w:hAnsi="Times New Roman"/>
                <w:b/>
                <w:snapToGrid w:val="0"/>
                <w:sz w:val="24"/>
                <w:szCs w:val="24"/>
                <w:lang w:eastAsia="ar-SA"/>
              </w:rPr>
              <w:t>Всего:</w:t>
            </w:r>
          </w:p>
        </w:tc>
        <w:tc>
          <w:tcPr>
            <w:tcW w:w="1276" w:type="dxa"/>
          </w:tcPr>
          <w:p w:rsidR="001B7D32" w:rsidRDefault="00D22EB6">
            <w:pPr>
              <w:suppressAutoHyphens/>
              <w:spacing w:after="0" w:line="240" w:lineRule="auto"/>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37074,3</w:t>
            </w:r>
          </w:p>
        </w:tc>
        <w:tc>
          <w:tcPr>
            <w:tcW w:w="1105" w:type="dxa"/>
          </w:tcPr>
          <w:p w:rsidR="001B7D32" w:rsidRDefault="00D22EB6">
            <w:pPr>
              <w:suppressAutoHyphens/>
              <w:spacing w:after="0" w:line="240" w:lineRule="auto"/>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12625,5</w:t>
            </w:r>
          </w:p>
        </w:tc>
        <w:tc>
          <w:tcPr>
            <w:tcW w:w="1163" w:type="dxa"/>
          </w:tcPr>
          <w:p w:rsidR="001B7D32" w:rsidRDefault="00D22EB6">
            <w:pPr>
              <w:suppressAutoHyphens/>
              <w:spacing w:after="0" w:line="240" w:lineRule="auto"/>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12351,4</w:t>
            </w:r>
          </w:p>
        </w:tc>
        <w:tc>
          <w:tcPr>
            <w:tcW w:w="1134" w:type="dxa"/>
          </w:tcPr>
          <w:p w:rsidR="001B7D32" w:rsidRDefault="00D22EB6">
            <w:pPr>
              <w:suppressAutoHyphens/>
              <w:spacing w:after="0" w:line="240" w:lineRule="auto"/>
              <w:jc w:val="center"/>
              <w:rPr>
                <w:rFonts w:ascii="Times New Roman" w:eastAsia="Times New Roman" w:hAnsi="Times New Roman"/>
                <w:b/>
                <w:bCs/>
                <w:color w:val="000000"/>
                <w:sz w:val="24"/>
                <w:szCs w:val="24"/>
                <w:lang w:eastAsia="ar-SA"/>
              </w:rPr>
            </w:pPr>
            <w:r>
              <w:rPr>
                <w:rFonts w:ascii="Times New Roman" w:eastAsia="Times New Roman" w:hAnsi="Times New Roman"/>
                <w:b/>
                <w:bCs/>
                <w:sz w:val="24"/>
                <w:szCs w:val="24"/>
                <w:lang w:eastAsia="ar-SA"/>
              </w:rPr>
              <w:t>12097,4</w:t>
            </w:r>
          </w:p>
        </w:tc>
        <w:tc>
          <w:tcPr>
            <w:tcW w:w="993" w:type="dxa"/>
          </w:tcPr>
          <w:p w:rsidR="001B7D32" w:rsidRDefault="00D22EB6">
            <w:pPr>
              <w:suppressAutoHyphens/>
              <w:spacing w:after="0" w:line="240" w:lineRule="auto"/>
              <w:jc w:val="center"/>
              <w:rPr>
                <w:rFonts w:ascii="Times New Roman" w:eastAsia="Times New Roman" w:hAnsi="Times New Roman"/>
                <w:b/>
                <w:bCs/>
                <w:color w:val="000000"/>
                <w:sz w:val="24"/>
                <w:szCs w:val="24"/>
                <w:lang w:eastAsia="ar-SA"/>
              </w:rPr>
            </w:pPr>
            <w:r>
              <w:rPr>
                <w:rFonts w:ascii="Times New Roman" w:eastAsia="Times New Roman" w:hAnsi="Times New Roman"/>
                <w:b/>
                <w:bCs/>
                <w:sz w:val="24"/>
                <w:szCs w:val="24"/>
                <w:lang w:eastAsia="ar-SA"/>
              </w:rPr>
              <w:t>0</w:t>
            </w:r>
          </w:p>
        </w:tc>
      </w:tr>
      <w:tr w:rsidR="001B7D32">
        <w:tc>
          <w:tcPr>
            <w:tcW w:w="2014" w:type="dxa"/>
            <w:vMerge/>
          </w:tcPr>
          <w:p w:rsidR="001B7D32" w:rsidRDefault="001B7D32">
            <w:pPr>
              <w:suppressAutoHyphens/>
              <w:spacing w:after="0" w:line="240" w:lineRule="auto"/>
              <w:jc w:val="center"/>
              <w:rPr>
                <w:rFonts w:ascii="Times New Roman" w:eastAsia="Times New Roman" w:hAnsi="Times New Roman"/>
                <w:snapToGrid w:val="0"/>
                <w:sz w:val="24"/>
                <w:szCs w:val="24"/>
                <w:lang w:eastAsia="ar-SA"/>
              </w:rPr>
            </w:pPr>
          </w:p>
        </w:tc>
        <w:tc>
          <w:tcPr>
            <w:tcW w:w="3402" w:type="dxa"/>
            <w:vMerge/>
          </w:tcPr>
          <w:p w:rsidR="001B7D32" w:rsidRDefault="001B7D32">
            <w:pPr>
              <w:suppressAutoHyphens/>
              <w:spacing w:after="0" w:line="240" w:lineRule="auto"/>
              <w:rPr>
                <w:rFonts w:ascii="Times New Roman" w:eastAsia="Times New Roman" w:hAnsi="Times New Roman"/>
                <w:snapToGrid w:val="0"/>
                <w:sz w:val="24"/>
                <w:szCs w:val="24"/>
                <w:lang w:eastAsia="ar-SA"/>
              </w:rPr>
            </w:pPr>
          </w:p>
        </w:tc>
        <w:tc>
          <w:tcPr>
            <w:tcW w:w="4394" w:type="dxa"/>
          </w:tcPr>
          <w:p w:rsidR="001B7D32" w:rsidRDefault="00D22EB6">
            <w:pPr>
              <w:suppressAutoHyphens/>
              <w:spacing w:after="0" w:line="240" w:lineRule="auto"/>
              <w:rPr>
                <w:rFonts w:ascii="Times New Roman" w:eastAsia="Times New Roman" w:hAnsi="Times New Roman"/>
                <w:snapToGrid w:val="0"/>
                <w:sz w:val="24"/>
                <w:szCs w:val="24"/>
                <w:lang w:eastAsia="ar-SA"/>
              </w:rPr>
            </w:pPr>
            <w:r>
              <w:rPr>
                <w:rFonts w:ascii="Times New Roman" w:eastAsia="Times New Roman" w:hAnsi="Times New Roman"/>
                <w:snapToGrid w:val="0"/>
                <w:sz w:val="24"/>
                <w:szCs w:val="24"/>
                <w:lang w:eastAsia="ar-SA"/>
              </w:rPr>
              <w:t>в том числе:</w:t>
            </w:r>
          </w:p>
        </w:tc>
        <w:tc>
          <w:tcPr>
            <w:tcW w:w="1276" w:type="dxa"/>
          </w:tcPr>
          <w:p w:rsidR="001B7D32" w:rsidRDefault="001B7D32">
            <w:pPr>
              <w:suppressAutoHyphens/>
              <w:spacing w:after="0" w:line="240" w:lineRule="auto"/>
              <w:jc w:val="center"/>
              <w:rPr>
                <w:rFonts w:ascii="Times New Roman" w:eastAsia="Times New Roman" w:hAnsi="Times New Roman"/>
                <w:b/>
                <w:sz w:val="24"/>
                <w:szCs w:val="24"/>
                <w:lang w:eastAsia="ar-SA"/>
              </w:rPr>
            </w:pPr>
          </w:p>
        </w:tc>
        <w:tc>
          <w:tcPr>
            <w:tcW w:w="1105" w:type="dxa"/>
          </w:tcPr>
          <w:p w:rsidR="001B7D32" w:rsidRDefault="001B7D32">
            <w:pPr>
              <w:suppressAutoHyphens/>
              <w:spacing w:after="0" w:line="240" w:lineRule="auto"/>
              <w:jc w:val="center"/>
              <w:rPr>
                <w:rFonts w:ascii="Times New Roman" w:eastAsia="Times New Roman" w:hAnsi="Times New Roman"/>
                <w:b/>
                <w:sz w:val="24"/>
                <w:szCs w:val="24"/>
                <w:lang w:eastAsia="ar-SA"/>
              </w:rPr>
            </w:pPr>
          </w:p>
        </w:tc>
        <w:tc>
          <w:tcPr>
            <w:tcW w:w="1163" w:type="dxa"/>
          </w:tcPr>
          <w:p w:rsidR="001B7D32" w:rsidRDefault="001B7D32">
            <w:pPr>
              <w:suppressAutoHyphens/>
              <w:spacing w:after="0" w:line="240" w:lineRule="auto"/>
              <w:jc w:val="center"/>
              <w:rPr>
                <w:rFonts w:ascii="Times New Roman" w:eastAsia="Times New Roman" w:hAnsi="Times New Roman"/>
                <w:b/>
                <w:sz w:val="24"/>
                <w:szCs w:val="24"/>
                <w:lang w:eastAsia="ar-SA"/>
              </w:rPr>
            </w:pPr>
          </w:p>
        </w:tc>
        <w:tc>
          <w:tcPr>
            <w:tcW w:w="1134" w:type="dxa"/>
          </w:tcPr>
          <w:p w:rsidR="001B7D32" w:rsidRDefault="001B7D32">
            <w:pPr>
              <w:suppressAutoHyphens/>
              <w:spacing w:after="0" w:line="240" w:lineRule="auto"/>
              <w:jc w:val="center"/>
              <w:rPr>
                <w:rFonts w:ascii="Times New Roman" w:eastAsia="Times New Roman" w:hAnsi="Times New Roman"/>
                <w:b/>
                <w:sz w:val="24"/>
                <w:szCs w:val="24"/>
                <w:lang w:eastAsia="ar-SA"/>
              </w:rPr>
            </w:pPr>
          </w:p>
        </w:tc>
        <w:tc>
          <w:tcPr>
            <w:tcW w:w="993" w:type="dxa"/>
          </w:tcPr>
          <w:p w:rsidR="001B7D32" w:rsidRDefault="001B7D32">
            <w:pPr>
              <w:suppressAutoHyphens/>
              <w:spacing w:after="0" w:line="240" w:lineRule="auto"/>
              <w:jc w:val="center"/>
              <w:rPr>
                <w:rFonts w:ascii="Times New Roman" w:eastAsia="Times New Roman" w:hAnsi="Times New Roman"/>
                <w:b/>
                <w:sz w:val="24"/>
                <w:szCs w:val="24"/>
                <w:lang w:eastAsia="ar-SA"/>
              </w:rPr>
            </w:pPr>
          </w:p>
        </w:tc>
      </w:tr>
      <w:tr w:rsidR="001B7D32">
        <w:tc>
          <w:tcPr>
            <w:tcW w:w="2014" w:type="dxa"/>
            <w:vMerge/>
            <w:vAlign w:val="center"/>
          </w:tcPr>
          <w:p w:rsidR="001B7D32" w:rsidRDefault="001B7D32">
            <w:pPr>
              <w:suppressAutoHyphens/>
              <w:spacing w:after="0" w:line="240" w:lineRule="auto"/>
              <w:ind w:firstLine="720"/>
              <w:jc w:val="center"/>
              <w:rPr>
                <w:rFonts w:ascii="Times New Roman" w:eastAsia="Times New Roman" w:hAnsi="Times New Roman"/>
                <w:b/>
                <w:snapToGrid w:val="0"/>
                <w:color w:val="000000"/>
                <w:sz w:val="24"/>
                <w:szCs w:val="24"/>
                <w:lang w:eastAsia="ar-SA"/>
              </w:rPr>
            </w:pPr>
          </w:p>
        </w:tc>
        <w:tc>
          <w:tcPr>
            <w:tcW w:w="3402" w:type="dxa"/>
            <w:vMerge/>
            <w:vAlign w:val="center"/>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ar-SA"/>
              </w:rPr>
            </w:pPr>
          </w:p>
        </w:tc>
        <w:tc>
          <w:tcPr>
            <w:tcW w:w="4394" w:type="dxa"/>
          </w:tcPr>
          <w:p w:rsidR="001B7D32" w:rsidRDefault="00D22EB6">
            <w:pPr>
              <w:suppressAutoHyphens/>
              <w:spacing w:after="0" w:line="240" w:lineRule="auto"/>
              <w:rPr>
                <w:rFonts w:ascii="Times New Roman" w:eastAsia="Times New Roman" w:hAnsi="Times New Roman"/>
                <w:snapToGrid w:val="0"/>
                <w:color w:val="000000"/>
                <w:sz w:val="24"/>
                <w:szCs w:val="24"/>
                <w:lang w:eastAsia="ar-SA"/>
              </w:rPr>
            </w:pPr>
            <w:r>
              <w:rPr>
                <w:rFonts w:ascii="Times New Roman" w:eastAsia="Times New Roman" w:hAnsi="Times New Roman"/>
                <w:sz w:val="24"/>
                <w:szCs w:val="24"/>
                <w:lang w:eastAsia="ar-SA"/>
              </w:rPr>
              <w:t>Бюджет муниципального района, из них за счет средств</w:t>
            </w:r>
          </w:p>
        </w:tc>
        <w:tc>
          <w:tcPr>
            <w:tcW w:w="1276" w:type="dxa"/>
          </w:tcPr>
          <w:p w:rsidR="001B7D32" w:rsidRDefault="001B7D32">
            <w:pPr>
              <w:suppressAutoHyphens/>
              <w:spacing w:after="0" w:line="240" w:lineRule="auto"/>
              <w:jc w:val="center"/>
              <w:rPr>
                <w:rFonts w:ascii="Times New Roman" w:eastAsia="Times New Roman" w:hAnsi="Times New Roman"/>
                <w:sz w:val="24"/>
                <w:szCs w:val="24"/>
                <w:lang w:eastAsia="ar-SA"/>
              </w:rPr>
            </w:pPr>
          </w:p>
        </w:tc>
        <w:tc>
          <w:tcPr>
            <w:tcW w:w="1105" w:type="dxa"/>
          </w:tcPr>
          <w:p w:rsidR="001B7D32" w:rsidRDefault="001B7D32">
            <w:pPr>
              <w:suppressAutoHyphens/>
              <w:spacing w:after="0" w:line="240" w:lineRule="auto"/>
              <w:jc w:val="center"/>
              <w:rPr>
                <w:rFonts w:ascii="Times New Roman" w:eastAsia="Times New Roman" w:hAnsi="Times New Roman"/>
                <w:sz w:val="24"/>
                <w:szCs w:val="24"/>
                <w:lang w:eastAsia="ar-SA"/>
              </w:rPr>
            </w:pPr>
          </w:p>
        </w:tc>
        <w:tc>
          <w:tcPr>
            <w:tcW w:w="1163" w:type="dxa"/>
          </w:tcPr>
          <w:p w:rsidR="001B7D32" w:rsidRDefault="001B7D32">
            <w:pPr>
              <w:suppressAutoHyphens/>
              <w:spacing w:after="0" w:line="240" w:lineRule="auto"/>
              <w:jc w:val="center"/>
              <w:rPr>
                <w:rFonts w:ascii="Times New Roman" w:eastAsia="Times New Roman" w:hAnsi="Times New Roman"/>
                <w:sz w:val="24"/>
                <w:szCs w:val="24"/>
                <w:lang w:eastAsia="ar-SA"/>
              </w:rPr>
            </w:pPr>
          </w:p>
        </w:tc>
        <w:tc>
          <w:tcPr>
            <w:tcW w:w="1134" w:type="dxa"/>
          </w:tcPr>
          <w:p w:rsidR="001B7D32" w:rsidRDefault="001B7D32">
            <w:pPr>
              <w:suppressAutoHyphens/>
              <w:spacing w:after="0" w:line="240" w:lineRule="auto"/>
              <w:jc w:val="center"/>
              <w:rPr>
                <w:rFonts w:ascii="Times New Roman" w:eastAsia="Times New Roman" w:hAnsi="Times New Roman"/>
                <w:sz w:val="24"/>
                <w:szCs w:val="24"/>
                <w:lang w:eastAsia="ar-SA"/>
              </w:rPr>
            </w:pPr>
          </w:p>
        </w:tc>
        <w:tc>
          <w:tcPr>
            <w:tcW w:w="993" w:type="dxa"/>
          </w:tcPr>
          <w:p w:rsidR="001B7D32" w:rsidRDefault="001B7D32">
            <w:pPr>
              <w:suppressAutoHyphens/>
              <w:spacing w:after="0" w:line="240" w:lineRule="auto"/>
              <w:jc w:val="center"/>
              <w:rPr>
                <w:rFonts w:ascii="Times New Roman" w:eastAsia="Times New Roman" w:hAnsi="Times New Roman"/>
                <w:sz w:val="24"/>
                <w:szCs w:val="24"/>
                <w:lang w:eastAsia="ar-SA"/>
              </w:rPr>
            </w:pPr>
          </w:p>
        </w:tc>
      </w:tr>
      <w:tr w:rsidR="001B7D32">
        <w:tc>
          <w:tcPr>
            <w:tcW w:w="2014" w:type="dxa"/>
            <w:vMerge/>
            <w:vAlign w:val="center"/>
          </w:tcPr>
          <w:p w:rsidR="001B7D32" w:rsidRDefault="001B7D32">
            <w:pPr>
              <w:suppressAutoHyphens/>
              <w:spacing w:after="0" w:line="240" w:lineRule="auto"/>
              <w:ind w:firstLine="720"/>
              <w:jc w:val="center"/>
              <w:rPr>
                <w:rFonts w:ascii="Times New Roman" w:eastAsia="Times New Roman" w:hAnsi="Times New Roman"/>
                <w:b/>
                <w:snapToGrid w:val="0"/>
                <w:color w:val="000000"/>
                <w:sz w:val="24"/>
                <w:szCs w:val="24"/>
                <w:lang w:eastAsia="ar-SA"/>
              </w:rPr>
            </w:pPr>
          </w:p>
        </w:tc>
        <w:tc>
          <w:tcPr>
            <w:tcW w:w="3402" w:type="dxa"/>
            <w:vMerge/>
            <w:vAlign w:val="center"/>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ar-SA"/>
              </w:rPr>
            </w:pPr>
          </w:p>
        </w:tc>
        <w:tc>
          <w:tcPr>
            <w:tcW w:w="4394" w:type="dxa"/>
          </w:tcPr>
          <w:p w:rsidR="001B7D32" w:rsidRDefault="00D22EB6">
            <w:pPr>
              <w:suppressAutoHyphens/>
              <w:spacing w:after="0" w:line="240" w:lineRule="auto"/>
              <w:rPr>
                <w:rFonts w:ascii="Times New Roman" w:eastAsia="Times New Roman" w:hAnsi="Times New Roman"/>
                <w:snapToGrid w:val="0"/>
                <w:sz w:val="24"/>
                <w:szCs w:val="24"/>
                <w:lang w:eastAsia="ar-SA"/>
              </w:rPr>
            </w:pPr>
            <w:r>
              <w:rPr>
                <w:rFonts w:ascii="Times New Roman" w:eastAsia="Times New Roman" w:hAnsi="Times New Roman"/>
                <w:snapToGrid w:val="0"/>
                <w:sz w:val="24"/>
                <w:szCs w:val="24"/>
                <w:lang w:eastAsia="ar-SA"/>
              </w:rPr>
              <w:t>- местного бюджета</w:t>
            </w:r>
          </w:p>
        </w:tc>
        <w:tc>
          <w:tcPr>
            <w:tcW w:w="1276"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13500,0</w:t>
            </w:r>
          </w:p>
        </w:tc>
        <w:tc>
          <w:tcPr>
            <w:tcW w:w="1105"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4500,0</w:t>
            </w:r>
          </w:p>
        </w:tc>
        <w:tc>
          <w:tcPr>
            <w:tcW w:w="116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4500,0</w:t>
            </w:r>
          </w:p>
        </w:tc>
        <w:tc>
          <w:tcPr>
            <w:tcW w:w="1134" w:type="dxa"/>
          </w:tcPr>
          <w:p w:rsidR="001B7D32" w:rsidRDefault="00D22EB6">
            <w:pPr>
              <w:suppressAutoHyphens/>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sz w:val="24"/>
                <w:szCs w:val="24"/>
                <w:lang w:eastAsia="ar-SA"/>
              </w:rPr>
              <w:t>4500,0</w:t>
            </w:r>
          </w:p>
        </w:tc>
        <w:tc>
          <w:tcPr>
            <w:tcW w:w="993" w:type="dxa"/>
          </w:tcPr>
          <w:p w:rsidR="001B7D32" w:rsidRDefault="00D22EB6">
            <w:pPr>
              <w:suppressAutoHyphens/>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sz w:val="24"/>
                <w:szCs w:val="24"/>
                <w:lang w:eastAsia="ar-SA"/>
              </w:rPr>
              <w:t>0</w:t>
            </w:r>
          </w:p>
        </w:tc>
      </w:tr>
      <w:tr w:rsidR="001B7D32">
        <w:tc>
          <w:tcPr>
            <w:tcW w:w="2014" w:type="dxa"/>
            <w:vMerge/>
            <w:vAlign w:val="center"/>
          </w:tcPr>
          <w:p w:rsidR="001B7D32" w:rsidRDefault="001B7D32">
            <w:pPr>
              <w:suppressAutoHyphens/>
              <w:spacing w:after="0" w:line="240" w:lineRule="auto"/>
              <w:ind w:firstLine="720"/>
              <w:jc w:val="center"/>
              <w:rPr>
                <w:rFonts w:ascii="Times New Roman" w:eastAsia="Times New Roman" w:hAnsi="Times New Roman"/>
                <w:b/>
                <w:snapToGrid w:val="0"/>
                <w:color w:val="000000"/>
                <w:sz w:val="24"/>
                <w:szCs w:val="24"/>
                <w:lang w:eastAsia="ar-SA"/>
              </w:rPr>
            </w:pPr>
          </w:p>
        </w:tc>
        <w:tc>
          <w:tcPr>
            <w:tcW w:w="3402" w:type="dxa"/>
            <w:vMerge/>
            <w:vAlign w:val="center"/>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ar-SA"/>
              </w:rPr>
            </w:pPr>
          </w:p>
        </w:tc>
        <w:tc>
          <w:tcPr>
            <w:tcW w:w="4394" w:type="dxa"/>
          </w:tcPr>
          <w:p w:rsidR="001B7D32" w:rsidRDefault="00D22EB6">
            <w:pPr>
              <w:suppressAutoHyphens/>
              <w:spacing w:after="0" w:line="240" w:lineRule="auto"/>
              <w:rPr>
                <w:rFonts w:ascii="Times New Roman" w:eastAsia="Times New Roman" w:hAnsi="Times New Roman"/>
                <w:snapToGrid w:val="0"/>
                <w:sz w:val="24"/>
                <w:szCs w:val="24"/>
                <w:lang w:eastAsia="ar-SA"/>
              </w:rPr>
            </w:pPr>
            <w:r>
              <w:rPr>
                <w:rFonts w:ascii="Times New Roman" w:eastAsia="Times New Roman" w:hAnsi="Times New Roman"/>
                <w:snapToGrid w:val="0"/>
                <w:sz w:val="24"/>
                <w:szCs w:val="24"/>
                <w:lang w:eastAsia="ar-SA"/>
              </w:rPr>
              <w:t>- республиканского бюджета РК</w:t>
            </w:r>
          </w:p>
        </w:tc>
        <w:tc>
          <w:tcPr>
            <w:tcW w:w="1276"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23574,3</w:t>
            </w:r>
          </w:p>
        </w:tc>
        <w:tc>
          <w:tcPr>
            <w:tcW w:w="1105"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8125,5</w:t>
            </w:r>
          </w:p>
        </w:tc>
        <w:tc>
          <w:tcPr>
            <w:tcW w:w="116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7851,4</w:t>
            </w:r>
          </w:p>
        </w:tc>
        <w:tc>
          <w:tcPr>
            <w:tcW w:w="1134"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7597,4</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r>
      <w:tr w:rsidR="001B7D32">
        <w:tc>
          <w:tcPr>
            <w:tcW w:w="2014" w:type="dxa"/>
            <w:vMerge/>
            <w:vAlign w:val="center"/>
          </w:tcPr>
          <w:p w:rsidR="001B7D32" w:rsidRDefault="001B7D32">
            <w:pPr>
              <w:suppressAutoHyphens/>
              <w:spacing w:after="0" w:line="240" w:lineRule="auto"/>
              <w:ind w:firstLine="720"/>
              <w:jc w:val="center"/>
              <w:rPr>
                <w:rFonts w:ascii="Times New Roman" w:eastAsia="Times New Roman" w:hAnsi="Times New Roman"/>
                <w:b/>
                <w:snapToGrid w:val="0"/>
                <w:color w:val="000000"/>
                <w:sz w:val="24"/>
                <w:szCs w:val="24"/>
                <w:lang w:eastAsia="ar-SA"/>
              </w:rPr>
            </w:pPr>
          </w:p>
        </w:tc>
        <w:tc>
          <w:tcPr>
            <w:tcW w:w="3402" w:type="dxa"/>
            <w:vMerge/>
            <w:vAlign w:val="center"/>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ar-SA"/>
              </w:rPr>
            </w:pPr>
          </w:p>
        </w:tc>
        <w:tc>
          <w:tcPr>
            <w:tcW w:w="4394" w:type="dxa"/>
          </w:tcPr>
          <w:p w:rsidR="001B7D32" w:rsidRDefault="00D22EB6">
            <w:pPr>
              <w:suppressAutoHyphens/>
              <w:spacing w:after="0" w:line="240" w:lineRule="auto"/>
              <w:rPr>
                <w:rFonts w:ascii="Times New Roman" w:eastAsia="Times New Roman" w:hAnsi="Times New Roman"/>
                <w:snapToGrid w:val="0"/>
                <w:color w:val="000000"/>
                <w:sz w:val="24"/>
                <w:szCs w:val="24"/>
                <w:lang w:eastAsia="ar-SA"/>
              </w:rPr>
            </w:pPr>
            <w:r>
              <w:rPr>
                <w:rFonts w:ascii="Times New Roman" w:eastAsia="Times New Roman" w:hAnsi="Times New Roman"/>
                <w:snapToGrid w:val="0"/>
                <w:sz w:val="24"/>
                <w:szCs w:val="24"/>
                <w:lang w:eastAsia="ar-SA"/>
              </w:rPr>
              <w:t>- федерального бюджета</w:t>
            </w:r>
          </w:p>
        </w:tc>
        <w:tc>
          <w:tcPr>
            <w:tcW w:w="1276"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1105"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116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1134"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r>
      <w:tr w:rsidR="001B7D32">
        <w:tc>
          <w:tcPr>
            <w:tcW w:w="2014" w:type="dxa"/>
            <w:vMerge/>
            <w:vAlign w:val="center"/>
          </w:tcPr>
          <w:p w:rsidR="001B7D32" w:rsidRDefault="001B7D32">
            <w:pPr>
              <w:suppressAutoHyphens/>
              <w:spacing w:after="0" w:line="240" w:lineRule="auto"/>
              <w:ind w:firstLine="720"/>
              <w:jc w:val="center"/>
              <w:rPr>
                <w:rFonts w:ascii="Times New Roman" w:eastAsia="Times New Roman" w:hAnsi="Times New Roman"/>
                <w:b/>
                <w:snapToGrid w:val="0"/>
                <w:color w:val="000000"/>
                <w:sz w:val="24"/>
                <w:szCs w:val="24"/>
                <w:lang w:eastAsia="ar-SA"/>
              </w:rPr>
            </w:pPr>
          </w:p>
        </w:tc>
        <w:tc>
          <w:tcPr>
            <w:tcW w:w="3402" w:type="dxa"/>
            <w:vMerge/>
            <w:vAlign w:val="center"/>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ar-SA"/>
              </w:rPr>
            </w:pPr>
          </w:p>
        </w:tc>
        <w:tc>
          <w:tcPr>
            <w:tcW w:w="4394" w:type="dxa"/>
            <w:tcBorders>
              <w:bottom w:val="single" w:sz="4" w:space="0" w:color="auto"/>
            </w:tcBorders>
          </w:tcPr>
          <w:p w:rsidR="001B7D32" w:rsidRDefault="00D22EB6">
            <w:pPr>
              <w:suppressAutoHyphens/>
              <w:spacing w:after="0" w:line="240" w:lineRule="auto"/>
              <w:rPr>
                <w:rFonts w:ascii="Times New Roman" w:eastAsia="Times New Roman" w:hAnsi="Times New Roman"/>
                <w:snapToGrid w:val="0"/>
                <w:color w:val="000000"/>
                <w:sz w:val="24"/>
                <w:szCs w:val="24"/>
                <w:lang w:eastAsia="ar-SA"/>
              </w:rPr>
            </w:pPr>
            <w:r>
              <w:rPr>
                <w:rFonts w:ascii="Times New Roman" w:eastAsia="Times New Roman" w:hAnsi="Times New Roman"/>
                <w:snapToGrid w:val="0"/>
                <w:sz w:val="24"/>
                <w:szCs w:val="24"/>
                <w:lang w:eastAsia="ar-SA"/>
              </w:rPr>
              <w:t>- средства от приносящей доход деятельности</w:t>
            </w:r>
          </w:p>
        </w:tc>
        <w:tc>
          <w:tcPr>
            <w:tcW w:w="1276" w:type="dxa"/>
            <w:tcBorders>
              <w:bottom w:val="single" w:sz="4" w:space="0" w:color="auto"/>
            </w:tcBorders>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1105" w:type="dxa"/>
            <w:tcBorders>
              <w:bottom w:val="single" w:sz="4" w:space="0" w:color="auto"/>
            </w:tcBorders>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1163" w:type="dxa"/>
            <w:tcBorders>
              <w:bottom w:val="single" w:sz="4" w:space="0" w:color="auto"/>
            </w:tcBorders>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1134" w:type="dxa"/>
            <w:tcBorders>
              <w:bottom w:val="single" w:sz="4" w:space="0" w:color="auto"/>
            </w:tcBorders>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993" w:type="dxa"/>
            <w:tcBorders>
              <w:bottom w:val="single" w:sz="4" w:space="0" w:color="auto"/>
            </w:tcBorders>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r>
      <w:tr w:rsidR="001B7D32">
        <w:tc>
          <w:tcPr>
            <w:tcW w:w="2014" w:type="dxa"/>
            <w:vMerge w:val="restart"/>
          </w:tcPr>
          <w:p w:rsidR="001B7D32" w:rsidRDefault="00D22EB6">
            <w:pPr>
              <w:suppressAutoHyphens/>
              <w:spacing w:after="0" w:line="240" w:lineRule="auto"/>
              <w:rPr>
                <w:rFonts w:ascii="Times New Roman" w:eastAsia="Times New Roman" w:hAnsi="Times New Roman"/>
                <w:b/>
                <w:snapToGrid w:val="0"/>
                <w:color w:val="000000"/>
                <w:sz w:val="24"/>
                <w:szCs w:val="24"/>
                <w:lang w:eastAsia="ar-SA"/>
              </w:rPr>
            </w:pPr>
            <w:r>
              <w:rPr>
                <w:rFonts w:ascii="Times New Roman" w:eastAsia="Times New Roman" w:hAnsi="Times New Roman"/>
                <w:snapToGrid w:val="0"/>
                <w:color w:val="000000"/>
                <w:sz w:val="24"/>
                <w:szCs w:val="24"/>
                <w:lang w:eastAsia="ar-SA"/>
              </w:rPr>
              <w:t>Основное мероприятие 1.1.2.</w:t>
            </w:r>
          </w:p>
        </w:tc>
        <w:tc>
          <w:tcPr>
            <w:tcW w:w="3402" w:type="dxa"/>
            <w:vMerge w:val="restart"/>
            <w:tcBorders>
              <w:right w:val="single" w:sz="4" w:space="0" w:color="auto"/>
            </w:tcBorders>
          </w:tcPr>
          <w:p w:rsidR="001B7D32" w:rsidRDefault="00D22EB6">
            <w:pPr>
              <w:suppressAutoHyphens/>
              <w:spacing w:after="0" w:line="240" w:lineRule="auto"/>
              <w:ind w:firstLine="720"/>
              <w:jc w:val="center"/>
              <w:rPr>
                <w:rFonts w:ascii="Times New Roman" w:eastAsia="Times New Roman" w:hAnsi="Times New Roman"/>
                <w:snapToGrid w:val="0"/>
                <w:color w:val="000000"/>
                <w:sz w:val="24"/>
                <w:szCs w:val="24"/>
                <w:lang w:eastAsia="ar-SA"/>
              </w:rPr>
            </w:pPr>
            <w:r>
              <w:rPr>
                <w:rFonts w:ascii="Times New Roman" w:eastAsia="Times New Roman" w:hAnsi="Times New Roman"/>
                <w:sz w:val="24"/>
                <w:szCs w:val="24"/>
                <w:lang w:eastAsia="ar-SA"/>
              </w:rPr>
              <w:t>Организация муниципальных регулярных перевозок пассажиров и багажа автомобильным транспортом</w:t>
            </w:r>
          </w:p>
        </w:tc>
        <w:tc>
          <w:tcPr>
            <w:tcW w:w="4394"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rPr>
                <w:rFonts w:ascii="Times New Roman" w:eastAsia="Times New Roman" w:hAnsi="Times New Roman"/>
                <w:snapToGrid w:val="0"/>
                <w:sz w:val="24"/>
                <w:szCs w:val="24"/>
                <w:lang w:eastAsia="ar-SA"/>
              </w:rPr>
            </w:pPr>
            <w:r>
              <w:rPr>
                <w:rFonts w:ascii="Times New Roman" w:eastAsia="Times New Roman" w:hAnsi="Times New Roman"/>
                <w:snapToGrid w:val="0"/>
                <w:sz w:val="24"/>
                <w:szCs w:val="24"/>
                <w:lang w:eastAsia="ar-SA"/>
              </w:rPr>
              <w:t>Всего</w:t>
            </w:r>
          </w:p>
        </w:tc>
        <w:tc>
          <w:tcPr>
            <w:tcW w:w="1276"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sz w:val="24"/>
                <w:szCs w:val="24"/>
                <w:lang w:eastAsia="ar-SA"/>
              </w:rPr>
              <w:t>37074,3</w:t>
            </w:r>
          </w:p>
        </w:tc>
        <w:tc>
          <w:tcPr>
            <w:tcW w:w="1105"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sz w:val="24"/>
                <w:szCs w:val="24"/>
                <w:lang w:eastAsia="ar-SA"/>
              </w:rPr>
              <w:t>12625,5</w:t>
            </w:r>
          </w:p>
        </w:tc>
        <w:tc>
          <w:tcPr>
            <w:tcW w:w="1163"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sz w:val="24"/>
                <w:szCs w:val="24"/>
                <w:lang w:eastAsia="ar-SA"/>
              </w:rPr>
              <w:t>12351,4</w:t>
            </w:r>
          </w:p>
        </w:tc>
        <w:tc>
          <w:tcPr>
            <w:tcW w:w="1134"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Cs/>
                <w:sz w:val="24"/>
                <w:szCs w:val="24"/>
                <w:lang w:eastAsia="ar-SA"/>
              </w:rPr>
              <w:t>12097,4</w:t>
            </w:r>
          </w:p>
        </w:tc>
        <w:tc>
          <w:tcPr>
            <w:tcW w:w="993"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b/>
                <w:bCs/>
                <w:sz w:val="24"/>
                <w:szCs w:val="24"/>
                <w:lang w:eastAsia="ar-SA"/>
              </w:rPr>
              <w:t>0</w:t>
            </w:r>
          </w:p>
        </w:tc>
      </w:tr>
      <w:tr w:rsidR="001B7D32">
        <w:tc>
          <w:tcPr>
            <w:tcW w:w="2014" w:type="dxa"/>
            <w:vMerge/>
          </w:tcPr>
          <w:p w:rsidR="001B7D32" w:rsidRDefault="001B7D32">
            <w:pPr>
              <w:suppressAutoHyphens/>
              <w:spacing w:after="0" w:line="240" w:lineRule="auto"/>
              <w:rPr>
                <w:rFonts w:ascii="Times New Roman" w:eastAsia="Times New Roman" w:hAnsi="Times New Roman"/>
                <w:snapToGrid w:val="0"/>
                <w:color w:val="000000"/>
                <w:sz w:val="24"/>
                <w:szCs w:val="24"/>
                <w:lang w:eastAsia="ar-SA"/>
              </w:rPr>
            </w:pPr>
          </w:p>
        </w:tc>
        <w:tc>
          <w:tcPr>
            <w:tcW w:w="3402" w:type="dxa"/>
            <w:vMerge/>
            <w:tcBorders>
              <w:right w:val="single" w:sz="4" w:space="0" w:color="auto"/>
            </w:tcBorders>
          </w:tcPr>
          <w:p w:rsidR="001B7D32" w:rsidRDefault="001B7D32">
            <w:pPr>
              <w:suppressAutoHyphens/>
              <w:spacing w:after="0" w:line="240" w:lineRule="auto"/>
              <w:ind w:firstLine="720"/>
              <w:jc w:val="center"/>
              <w:rPr>
                <w:rFonts w:ascii="Times New Roman" w:eastAsia="Times New Roman" w:hAnsi="Times New Roman"/>
                <w:sz w:val="24"/>
                <w:szCs w:val="24"/>
                <w:lang w:eastAsia="ar-SA"/>
              </w:rPr>
            </w:pPr>
          </w:p>
        </w:tc>
        <w:tc>
          <w:tcPr>
            <w:tcW w:w="4394" w:type="dxa"/>
            <w:tcBorders>
              <w:top w:val="single" w:sz="4" w:space="0" w:color="auto"/>
              <w:left w:val="single" w:sz="4" w:space="0" w:color="auto"/>
              <w:bottom w:val="single" w:sz="4" w:space="0" w:color="auto"/>
              <w:right w:val="single" w:sz="4" w:space="0" w:color="auto"/>
            </w:tcBorders>
          </w:tcPr>
          <w:p w:rsidR="001B7D32" w:rsidRDefault="00D22EB6">
            <w:pPr>
              <w:suppressAutoHyphens/>
              <w:spacing w:after="0" w:line="240" w:lineRule="auto"/>
              <w:rPr>
                <w:rFonts w:ascii="Times New Roman" w:eastAsia="Times New Roman" w:hAnsi="Times New Roman"/>
                <w:snapToGrid w:val="0"/>
                <w:sz w:val="24"/>
                <w:szCs w:val="24"/>
                <w:lang w:eastAsia="ar-SA"/>
              </w:rPr>
            </w:pPr>
            <w:r>
              <w:rPr>
                <w:rFonts w:ascii="Times New Roman" w:eastAsia="Times New Roman" w:hAnsi="Times New Roman"/>
                <w:snapToGrid w:val="0"/>
                <w:sz w:val="24"/>
                <w:szCs w:val="24"/>
                <w:lang w:eastAsia="ar-SA"/>
              </w:rPr>
              <w:t>в том числе:</w:t>
            </w:r>
          </w:p>
        </w:tc>
        <w:tc>
          <w:tcPr>
            <w:tcW w:w="1276" w:type="dxa"/>
            <w:tcBorders>
              <w:top w:val="single" w:sz="4" w:space="0" w:color="auto"/>
              <w:left w:val="single" w:sz="4" w:space="0" w:color="auto"/>
              <w:bottom w:val="single" w:sz="4" w:space="0" w:color="auto"/>
              <w:right w:val="single" w:sz="4" w:space="0" w:color="auto"/>
            </w:tcBorders>
          </w:tcPr>
          <w:p w:rsidR="001B7D32" w:rsidRDefault="001B7D32">
            <w:pPr>
              <w:suppressAutoHyphens/>
              <w:spacing w:after="0" w:line="240" w:lineRule="auto"/>
              <w:jc w:val="center"/>
              <w:rPr>
                <w:rFonts w:ascii="Times New Roman" w:eastAsia="Times New Roman" w:hAnsi="Times New Roman"/>
                <w:sz w:val="24"/>
                <w:szCs w:val="24"/>
                <w:lang w:eastAsia="ar-SA"/>
              </w:rPr>
            </w:pPr>
          </w:p>
        </w:tc>
        <w:tc>
          <w:tcPr>
            <w:tcW w:w="1105" w:type="dxa"/>
            <w:tcBorders>
              <w:top w:val="single" w:sz="4" w:space="0" w:color="auto"/>
              <w:left w:val="single" w:sz="4" w:space="0" w:color="auto"/>
              <w:bottom w:val="single" w:sz="4" w:space="0" w:color="auto"/>
              <w:right w:val="single" w:sz="4" w:space="0" w:color="auto"/>
            </w:tcBorders>
          </w:tcPr>
          <w:p w:rsidR="001B7D32" w:rsidRDefault="001B7D32">
            <w:pPr>
              <w:suppressAutoHyphens/>
              <w:spacing w:after="0" w:line="240" w:lineRule="auto"/>
              <w:jc w:val="center"/>
              <w:rPr>
                <w:rFonts w:ascii="Times New Roman" w:eastAsia="Times New Roman" w:hAnsi="Times New Roman"/>
                <w:sz w:val="24"/>
                <w:szCs w:val="24"/>
                <w:lang w:eastAsia="ar-SA"/>
              </w:rPr>
            </w:pPr>
          </w:p>
        </w:tc>
        <w:tc>
          <w:tcPr>
            <w:tcW w:w="1163" w:type="dxa"/>
            <w:tcBorders>
              <w:top w:val="single" w:sz="4" w:space="0" w:color="auto"/>
              <w:left w:val="single" w:sz="4" w:space="0" w:color="auto"/>
              <w:bottom w:val="single" w:sz="4" w:space="0" w:color="auto"/>
              <w:right w:val="single" w:sz="4" w:space="0" w:color="auto"/>
            </w:tcBorders>
          </w:tcPr>
          <w:p w:rsidR="001B7D32" w:rsidRDefault="001B7D32">
            <w:pPr>
              <w:suppressAutoHyphens/>
              <w:spacing w:after="0" w:line="240" w:lineRule="auto"/>
              <w:jc w:val="center"/>
              <w:rPr>
                <w:rFonts w:ascii="Times New Roman" w:eastAsia="Times New Roman" w:hAnsi="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rsidR="001B7D32" w:rsidRDefault="001B7D32">
            <w:pPr>
              <w:suppressAutoHyphens/>
              <w:spacing w:after="0" w:line="240" w:lineRule="auto"/>
              <w:jc w:val="center"/>
              <w:rPr>
                <w:rFonts w:ascii="Times New Roman" w:eastAsia="Times New Roman" w:hAnsi="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tcPr>
          <w:p w:rsidR="001B7D32" w:rsidRDefault="001B7D32">
            <w:pPr>
              <w:suppressAutoHyphens/>
              <w:spacing w:after="0" w:line="240" w:lineRule="auto"/>
              <w:jc w:val="center"/>
              <w:rPr>
                <w:rFonts w:ascii="Times New Roman" w:eastAsia="Times New Roman" w:hAnsi="Times New Roman"/>
                <w:sz w:val="24"/>
                <w:szCs w:val="24"/>
                <w:lang w:eastAsia="ar-SA"/>
              </w:rPr>
            </w:pPr>
          </w:p>
        </w:tc>
      </w:tr>
      <w:tr w:rsidR="001B7D32">
        <w:tc>
          <w:tcPr>
            <w:tcW w:w="2014" w:type="dxa"/>
            <w:vMerge/>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ar-SA"/>
              </w:rPr>
            </w:pPr>
          </w:p>
        </w:tc>
        <w:tc>
          <w:tcPr>
            <w:tcW w:w="3402" w:type="dxa"/>
            <w:vMerge/>
          </w:tcPr>
          <w:p w:rsidR="001B7D32" w:rsidRDefault="001B7D32">
            <w:pPr>
              <w:suppressAutoHyphens/>
              <w:spacing w:after="0" w:line="240" w:lineRule="auto"/>
              <w:ind w:firstLine="720"/>
              <w:jc w:val="center"/>
              <w:rPr>
                <w:rFonts w:ascii="Times New Roman" w:eastAsia="Times New Roman" w:hAnsi="Times New Roman"/>
                <w:sz w:val="24"/>
                <w:szCs w:val="24"/>
                <w:lang w:eastAsia="ar-SA"/>
              </w:rPr>
            </w:pPr>
          </w:p>
        </w:tc>
        <w:tc>
          <w:tcPr>
            <w:tcW w:w="4394" w:type="dxa"/>
            <w:tcBorders>
              <w:top w:val="single" w:sz="4" w:space="0" w:color="auto"/>
            </w:tcBorders>
          </w:tcPr>
          <w:p w:rsidR="001B7D32" w:rsidRDefault="00D22EB6">
            <w:pPr>
              <w:suppressAutoHyphens/>
              <w:spacing w:after="0" w:line="240" w:lineRule="auto"/>
              <w:rPr>
                <w:rFonts w:ascii="Times New Roman" w:eastAsia="Times New Roman" w:hAnsi="Times New Roman"/>
                <w:snapToGrid w:val="0"/>
                <w:sz w:val="24"/>
                <w:szCs w:val="24"/>
                <w:lang w:eastAsia="ar-SA"/>
              </w:rPr>
            </w:pPr>
            <w:r>
              <w:rPr>
                <w:rFonts w:ascii="Times New Roman" w:eastAsia="Times New Roman" w:hAnsi="Times New Roman"/>
                <w:sz w:val="24"/>
                <w:szCs w:val="24"/>
                <w:lang w:eastAsia="ar-SA"/>
              </w:rPr>
              <w:t>Бюджет муниципального образования, из них за счет средств</w:t>
            </w:r>
          </w:p>
        </w:tc>
        <w:tc>
          <w:tcPr>
            <w:tcW w:w="1276" w:type="dxa"/>
            <w:tcBorders>
              <w:top w:val="single" w:sz="4" w:space="0" w:color="auto"/>
            </w:tcBorders>
          </w:tcPr>
          <w:p w:rsidR="001B7D32" w:rsidRDefault="001B7D32">
            <w:pPr>
              <w:suppressAutoHyphens/>
              <w:spacing w:after="0" w:line="240" w:lineRule="auto"/>
              <w:jc w:val="center"/>
              <w:rPr>
                <w:rFonts w:ascii="Times New Roman" w:eastAsia="Times New Roman" w:hAnsi="Times New Roman"/>
                <w:sz w:val="24"/>
                <w:szCs w:val="24"/>
                <w:lang w:eastAsia="ar-SA"/>
              </w:rPr>
            </w:pPr>
          </w:p>
        </w:tc>
        <w:tc>
          <w:tcPr>
            <w:tcW w:w="1105" w:type="dxa"/>
            <w:tcBorders>
              <w:top w:val="single" w:sz="4" w:space="0" w:color="auto"/>
            </w:tcBorders>
          </w:tcPr>
          <w:p w:rsidR="001B7D32" w:rsidRDefault="001B7D32">
            <w:pPr>
              <w:suppressAutoHyphens/>
              <w:spacing w:after="0" w:line="240" w:lineRule="auto"/>
              <w:jc w:val="center"/>
              <w:rPr>
                <w:rFonts w:ascii="Times New Roman" w:eastAsia="Times New Roman" w:hAnsi="Times New Roman"/>
                <w:sz w:val="24"/>
                <w:szCs w:val="24"/>
                <w:lang w:eastAsia="ar-SA"/>
              </w:rPr>
            </w:pPr>
          </w:p>
        </w:tc>
        <w:tc>
          <w:tcPr>
            <w:tcW w:w="1163" w:type="dxa"/>
            <w:tcBorders>
              <w:top w:val="single" w:sz="4" w:space="0" w:color="auto"/>
            </w:tcBorders>
          </w:tcPr>
          <w:p w:rsidR="001B7D32" w:rsidRDefault="001B7D32">
            <w:pPr>
              <w:suppressAutoHyphens/>
              <w:spacing w:after="0" w:line="240" w:lineRule="auto"/>
              <w:jc w:val="center"/>
              <w:rPr>
                <w:rFonts w:ascii="Times New Roman" w:eastAsia="Times New Roman" w:hAnsi="Times New Roman"/>
                <w:sz w:val="24"/>
                <w:szCs w:val="24"/>
                <w:lang w:eastAsia="ar-SA"/>
              </w:rPr>
            </w:pPr>
          </w:p>
        </w:tc>
        <w:tc>
          <w:tcPr>
            <w:tcW w:w="1134" w:type="dxa"/>
            <w:tcBorders>
              <w:top w:val="single" w:sz="4" w:space="0" w:color="auto"/>
            </w:tcBorders>
          </w:tcPr>
          <w:p w:rsidR="001B7D32" w:rsidRDefault="001B7D32">
            <w:pPr>
              <w:suppressAutoHyphens/>
              <w:spacing w:after="0" w:line="240" w:lineRule="auto"/>
              <w:jc w:val="center"/>
              <w:rPr>
                <w:rFonts w:ascii="Times New Roman" w:eastAsia="Times New Roman" w:hAnsi="Times New Roman"/>
                <w:sz w:val="24"/>
                <w:szCs w:val="24"/>
                <w:lang w:eastAsia="ar-SA"/>
              </w:rPr>
            </w:pPr>
          </w:p>
        </w:tc>
        <w:tc>
          <w:tcPr>
            <w:tcW w:w="993" w:type="dxa"/>
            <w:tcBorders>
              <w:top w:val="single" w:sz="4" w:space="0" w:color="auto"/>
            </w:tcBorders>
          </w:tcPr>
          <w:p w:rsidR="001B7D32" w:rsidRDefault="001B7D32">
            <w:pPr>
              <w:suppressAutoHyphens/>
              <w:spacing w:after="0" w:line="240" w:lineRule="auto"/>
              <w:jc w:val="center"/>
              <w:rPr>
                <w:rFonts w:ascii="Times New Roman" w:eastAsia="Times New Roman" w:hAnsi="Times New Roman"/>
                <w:sz w:val="24"/>
                <w:szCs w:val="24"/>
                <w:lang w:eastAsia="ar-SA"/>
              </w:rPr>
            </w:pPr>
          </w:p>
        </w:tc>
      </w:tr>
      <w:tr w:rsidR="001B7D32">
        <w:tc>
          <w:tcPr>
            <w:tcW w:w="2014" w:type="dxa"/>
            <w:vMerge/>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ar-SA"/>
              </w:rPr>
            </w:pPr>
          </w:p>
        </w:tc>
        <w:tc>
          <w:tcPr>
            <w:tcW w:w="3402" w:type="dxa"/>
            <w:vMerge/>
          </w:tcPr>
          <w:p w:rsidR="001B7D32" w:rsidRDefault="001B7D32">
            <w:pPr>
              <w:suppressAutoHyphens/>
              <w:spacing w:after="0" w:line="240" w:lineRule="auto"/>
              <w:ind w:firstLine="720"/>
              <w:jc w:val="center"/>
              <w:rPr>
                <w:rFonts w:ascii="Times New Roman" w:eastAsia="Times New Roman" w:hAnsi="Times New Roman"/>
                <w:sz w:val="24"/>
                <w:szCs w:val="24"/>
                <w:lang w:eastAsia="ar-SA"/>
              </w:rPr>
            </w:pPr>
          </w:p>
        </w:tc>
        <w:tc>
          <w:tcPr>
            <w:tcW w:w="4394" w:type="dxa"/>
          </w:tcPr>
          <w:p w:rsidR="001B7D32" w:rsidRDefault="00D22EB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napToGrid w:val="0"/>
                <w:sz w:val="24"/>
                <w:szCs w:val="24"/>
                <w:lang w:eastAsia="ar-SA"/>
              </w:rPr>
              <w:t>- местного бюджета</w:t>
            </w:r>
          </w:p>
        </w:tc>
        <w:tc>
          <w:tcPr>
            <w:tcW w:w="1276"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13500,0</w:t>
            </w:r>
          </w:p>
        </w:tc>
        <w:tc>
          <w:tcPr>
            <w:tcW w:w="1105"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4500,0</w:t>
            </w:r>
          </w:p>
        </w:tc>
        <w:tc>
          <w:tcPr>
            <w:tcW w:w="116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4500,0</w:t>
            </w:r>
          </w:p>
        </w:tc>
        <w:tc>
          <w:tcPr>
            <w:tcW w:w="1134"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4500,0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r>
      <w:tr w:rsidR="001B7D32">
        <w:tc>
          <w:tcPr>
            <w:tcW w:w="2014" w:type="dxa"/>
            <w:vMerge/>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ar-SA"/>
              </w:rPr>
            </w:pPr>
          </w:p>
        </w:tc>
        <w:tc>
          <w:tcPr>
            <w:tcW w:w="3402" w:type="dxa"/>
            <w:vMerge/>
          </w:tcPr>
          <w:p w:rsidR="001B7D32" w:rsidRDefault="001B7D32">
            <w:pPr>
              <w:suppressAutoHyphens/>
              <w:spacing w:after="0" w:line="240" w:lineRule="auto"/>
              <w:ind w:firstLine="720"/>
              <w:jc w:val="center"/>
              <w:rPr>
                <w:rFonts w:ascii="Times New Roman" w:eastAsia="Times New Roman" w:hAnsi="Times New Roman"/>
                <w:sz w:val="24"/>
                <w:szCs w:val="24"/>
                <w:lang w:eastAsia="ar-SA"/>
              </w:rPr>
            </w:pPr>
          </w:p>
        </w:tc>
        <w:tc>
          <w:tcPr>
            <w:tcW w:w="4394" w:type="dxa"/>
          </w:tcPr>
          <w:p w:rsidR="001B7D32" w:rsidRDefault="00D22EB6">
            <w:pPr>
              <w:suppressAutoHyphens/>
              <w:spacing w:after="0" w:line="240" w:lineRule="auto"/>
              <w:rPr>
                <w:rFonts w:ascii="Times New Roman" w:eastAsia="Times New Roman" w:hAnsi="Times New Roman"/>
                <w:snapToGrid w:val="0"/>
                <w:sz w:val="24"/>
                <w:szCs w:val="24"/>
                <w:lang w:eastAsia="ar-SA"/>
              </w:rPr>
            </w:pPr>
            <w:r>
              <w:rPr>
                <w:rFonts w:ascii="Times New Roman" w:eastAsia="Times New Roman" w:hAnsi="Times New Roman"/>
                <w:snapToGrid w:val="0"/>
                <w:sz w:val="24"/>
                <w:szCs w:val="24"/>
                <w:lang w:eastAsia="ar-SA"/>
              </w:rPr>
              <w:t>- республиканского бюджета РК</w:t>
            </w:r>
          </w:p>
        </w:tc>
        <w:tc>
          <w:tcPr>
            <w:tcW w:w="1276"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23574,3</w:t>
            </w:r>
          </w:p>
        </w:tc>
        <w:tc>
          <w:tcPr>
            <w:tcW w:w="1105"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8125,5</w:t>
            </w:r>
          </w:p>
        </w:tc>
        <w:tc>
          <w:tcPr>
            <w:tcW w:w="116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7851,4</w:t>
            </w:r>
          </w:p>
        </w:tc>
        <w:tc>
          <w:tcPr>
            <w:tcW w:w="1134"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7597,4</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r>
      <w:tr w:rsidR="001B7D32">
        <w:tc>
          <w:tcPr>
            <w:tcW w:w="2014" w:type="dxa"/>
            <w:vMerge/>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ar-SA"/>
              </w:rPr>
            </w:pPr>
          </w:p>
        </w:tc>
        <w:tc>
          <w:tcPr>
            <w:tcW w:w="3402" w:type="dxa"/>
            <w:vMerge/>
          </w:tcPr>
          <w:p w:rsidR="001B7D32" w:rsidRDefault="001B7D32">
            <w:pPr>
              <w:suppressAutoHyphens/>
              <w:spacing w:after="0" w:line="240" w:lineRule="auto"/>
              <w:ind w:firstLine="720"/>
              <w:jc w:val="center"/>
              <w:rPr>
                <w:rFonts w:ascii="Times New Roman" w:eastAsia="Times New Roman" w:hAnsi="Times New Roman"/>
                <w:sz w:val="24"/>
                <w:szCs w:val="24"/>
                <w:lang w:eastAsia="ar-SA"/>
              </w:rPr>
            </w:pPr>
          </w:p>
        </w:tc>
        <w:tc>
          <w:tcPr>
            <w:tcW w:w="4394" w:type="dxa"/>
          </w:tcPr>
          <w:p w:rsidR="001B7D32" w:rsidRDefault="00D22EB6">
            <w:pPr>
              <w:suppressAutoHyphens/>
              <w:spacing w:after="0" w:line="240" w:lineRule="auto"/>
              <w:rPr>
                <w:rFonts w:ascii="Times New Roman" w:eastAsia="Times New Roman" w:hAnsi="Times New Roman"/>
                <w:snapToGrid w:val="0"/>
                <w:sz w:val="24"/>
                <w:szCs w:val="24"/>
                <w:lang w:eastAsia="ar-SA"/>
              </w:rPr>
            </w:pPr>
            <w:r>
              <w:rPr>
                <w:rFonts w:ascii="Times New Roman" w:eastAsia="Times New Roman" w:hAnsi="Times New Roman"/>
                <w:snapToGrid w:val="0"/>
                <w:sz w:val="24"/>
                <w:szCs w:val="24"/>
                <w:lang w:eastAsia="ar-SA"/>
              </w:rPr>
              <w:t>- федерального бюджета</w:t>
            </w:r>
          </w:p>
        </w:tc>
        <w:tc>
          <w:tcPr>
            <w:tcW w:w="1276"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1105"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116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1134"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r>
      <w:tr w:rsidR="001B7D32">
        <w:tc>
          <w:tcPr>
            <w:tcW w:w="2014" w:type="dxa"/>
            <w:vMerge/>
          </w:tcPr>
          <w:p w:rsidR="001B7D32" w:rsidRDefault="001B7D32">
            <w:pPr>
              <w:suppressAutoHyphens/>
              <w:spacing w:after="0" w:line="240" w:lineRule="auto"/>
              <w:ind w:firstLine="720"/>
              <w:jc w:val="center"/>
              <w:rPr>
                <w:rFonts w:ascii="Times New Roman" w:eastAsia="Times New Roman" w:hAnsi="Times New Roman"/>
                <w:snapToGrid w:val="0"/>
                <w:color w:val="000000"/>
                <w:sz w:val="24"/>
                <w:szCs w:val="24"/>
                <w:lang w:eastAsia="ar-SA"/>
              </w:rPr>
            </w:pPr>
          </w:p>
        </w:tc>
        <w:tc>
          <w:tcPr>
            <w:tcW w:w="3402" w:type="dxa"/>
            <w:vMerge/>
          </w:tcPr>
          <w:p w:rsidR="001B7D32" w:rsidRDefault="001B7D32">
            <w:pPr>
              <w:suppressAutoHyphens/>
              <w:spacing w:after="0" w:line="240" w:lineRule="auto"/>
              <w:ind w:firstLine="720"/>
              <w:jc w:val="center"/>
              <w:rPr>
                <w:rFonts w:ascii="Times New Roman" w:eastAsia="Times New Roman" w:hAnsi="Times New Roman"/>
                <w:sz w:val="24"/>
                <w:szCs w:val="24"/>
                <w:lang w:eastAsia="ar-SA"/>
              </w:rPr>
            </w:pPr>
          </w:p>
        </w:tc>
        <w:tc>
          <w:tcPr>
            <w:tcW w:w="4394" w:type="dxa"/>
          </w:tcPr>
          <w:p w:rsidR="001B7D32" w:rsidRDefault="00D22EB6">
            <w:pPr>
              <w:suppressAutoHyphens/>
              <w:spacing w:after="0" w:line="240" w:lineRule="auto"/>
              <w:rPr>
                <w:rFonts w:ascii="Times New Roman" w:eastAsia="Times New Roman" w:hAnsi="Times New Roman"/>
                <w:snapToGrid w:val="0"/>
                <w:sz w:val="24"/>
                <w:szCs w:val="24"/>
                <w:lang w:eastAsia="ar-SA"/>
              </w:rPr>
            </w:pPr>
            <w:r>
              <w:rPr>
                <w:rFonts w:ascii="Times New Roman" w:eastAsia="Times New Roman" w:hAnsi="Times New Roman"/>
                <w:snapToGrid w:val="0"/>
                <w:sz w:val="24"/>
                <w:szCs w:val="24"/>
                <w:lang w:eastAsia="ar-SA"/>
              </w:rPr>
              <w:t>средства от приносящей доход деятельности</w:t>
            </w:r>
          </w:p>
        </w:tc>
        <w:tc>
          <w:tcPr>
            <w:tcW w:w="1276"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1105"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116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1134"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c>
          <w:tcPr>
            <w:tcW w:w="993" w:type="dxa"/>
          </w:tcPr>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w:t>
            </w:r>
          </w:p>
        </w:tc>
      </w:tr>
    </w:tbl>
    <w:p w:rsidR="001B7D32" w:rsidRDefault="00D22EB6">
      <w:pPr>
        <w:suppressAutoHyphens/>
        <w:spacing w:after="0" w:line="240" w:lineRule="auto"/>
        <w:ind w:left="643"/>
        <w:contextualSpacing/>
        <w:jc w:val="right"/>
        <w:rPr>
          <w:rFonts w:ascii="Times New Roman" w:eastAsia="Times New Roman" w:hAnsi="Times New Roman"/>
          <w:color w:val="000000" w:themeColor="text1"/>
          <w:sz w:val="24"/>
          <w:szCs w:val="24"/>
          <w:lang w:eastAsia="ar-SA"/>
        </w:rPr>
        <w:sectPr w:rsidR="001B7D32">
          <w:pgSz w:w="16838" w:h="11905" w:orient="landscape"/>
          <w:pgMar w:top="1134" w:right="678" w:bottom="709" w:left="851" w:header="720" w:footer="720" w:gutter="0"/>
          <w:cols w:space="720"/>
          <w:docGrid w:linePitch="299"/>
        </w:sectPr>
      </w:pPr>
      <w:r>
        <w:rPr>
          <w:rFonts w:ascii="Times New Roman" w:eastAsia="Times New Roman" w:hAnsi="Times New Roman"/>
          <w:b/>
          <w:sz w:val="24"/>
          <w:szCs w:val="24"/>
          <w:lang w:eastAsia="ru-RU"/>
        </w:rPr>
        <w:t>».</w:t>
      </w:r>
    </w:p>
    <w:p w:rsidR="001B7D32" w:rsidRDefault="00D22EB6">
      <w:pPr>
        <w:spacing w:after="160" w:line="240" w:lineRule="auto"/>
        <w:contextualSpacing/>
        <w:jc w:val="right"/>
        <w:rPr>
          <w:rFonts w:ascii="Times New Roman" w:hAnsi="Times New Roman"/>
          <w:b/>
          <w:color w:val="00000A"/>
          <w:sz w:val="24"/>
          <w:szCs w:val="24"/>
          <w:u w:val="single"/>
        </w:rPr>
      </w:pPr>
      <w:r>
        <w:rPr>
          <w:rFonts w:ascii="Times New Roman" w:hAnsi="Times New Roman"/>
          <w:b/>
          <w:noProof/>
          <w:color w:val="00000A"/>
          <w:sz w:val="24"/>
          <w:szCs w:val="24"/>
          <w:u w:val="single"/>
          <w:lang w:eastAsia="ru-RU"/>
        </w:rPr>
        <w:lastRenderedPageBreak/>
        <w:drawing>
          <wp:anchor distT="0" distB="0" distL="6401435" distR="6401435" simplePos="0" relativeHeight="251717632" behindDoc="0" locked="0" layoutInCell="1" allowOverlap="1" wp14:anchorId="5BDD59B1" wp14:editId="55C6D522">
            <wp:simplePos x="0" y="0"/>
            <wp:positionH relativeFrom="margin">
              <wp:posOffset>2533650</wp:posOffset>
            </wp:positionH>
            <wp:positionV relativeFrom="paragraph">
              <wp:posOffset>635</wp:posOffset>
            </wp:positionV>
            <wp:extent cx="800100" cy="996950"/>
            <wp:effectExtent l="0" t="0" r="0" b="0"/>
            <wp:wrapTopAndBottom/>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6"/>
                    <pic:cNvPicPr>
                      <a:picLocks noChangeAspect="1" noChangeArrowheads="1"/>
                    </pic:cNvPicPr>
                  </pic:nvPicPr>
                  <pic:blipFill>
                    <a:blip r:embed="rId14"/>
                    <a:stretch>
                      <a:fillRect/>
                    </a:stretch>
                  </pic:blipFill>
                  <pic:spPr>
                    <a:xfrm>
                      <a:off x="0" y="0"/>
                      <a:ext cx="800100" cy="996950"/>
                    </a:xfrm>
                    <a:prstGeom prst="rect">
                      <a:avLst/>
                    </a:prstGeom>
                  </pic:spPr>
                </pic:pic>
              </a:graphicData>
            </a:graphic>
          </wp:anchor>
        </w:drawing>
      </w:r>
    </w:p>
    <w:p w:rsidR="001B7D32" w:rsidRDefault="00D22EB6">
      <w:pPr>
        <w:spacing w:after="0" w:line="240" w:lineRule="auto"/>
        <w:contextualSpacing/>
        <w:jc w:val="center"/>
        <w:rPr>
          <w:rFonts w:ascii="Times New Roman" w:hAnsi="Times New Roman"/>
          <w:b/>
          <w:color w:val="00000A"/>
          <w:sz w:val="24"/>
          <w:szCs w:val="24"/>
        </w:rPr>
      </w:pPr>
      <w:r>
        <w:rPr>
          <w:rFonts w:ascii="Times New Roman" w:hAnsi="Times New Roman"/>
          <w:b/>
          <w:color w:val="00000A"/>
          <w:sz w:val="24"/>
          <w:szCs w:val="24"/>
        </w:rPr>
        <w:t xml:space="preserve">Коми Республикаын «Сыктывдін» </w:t>
      </w:r>
    </w:p>
    <w:p w:rsidR="001B7D32" w:rsidRDefault="00D22EB6">
      <w:pPr>
        <w:spacing w:after="0" w:line="240" w:lineRule="auto"/>
        <w:contextualSpacing/>
        <w:jc w:val="center"/>
        <w:rPr>
          <w:rFonts w:ascii="Times New Roman" w:hAnsi="Times New Roman"/>
          <w:b/>
          <w:bCs/>
          <w:color w:val="00000A"/>
          <w:sz w:val="24"/>
          <w:szCs w:val="24"/>
        </w:rPr>
      </w:pPr>
      <w:r>
        <w:rPr>
          <w:rFonts w:ascii="Times New Roman" w:hAnsi="Times New Roman"/>
          <w:b/>
          <w:color w:val="00000A"/>
          <w:sz w:val="24"/>
          <w:szCs w:val="24"/>
        </w:rPr>
        <w:t>муниципальнӧй районса администрациялӧн</w:t>
      </w:r>
      <w:r>
        <w:rPr>
          <w:rFonts w:ascii="Times New Roman" w:hAnsi="Times New Roman"/>
          <w:b/>
          <w:bCs/>
          <w:color w:val="00000A"/>
          <w:sz w:val="24"/>
          <w:szCs w:val="24"/>
        </w:rPr>
        <w:t xml:space="preserve"> </w:t>
      </w:r>
    </w:p>
    <w:p w:rsidR="001B7D32" w:rsidRDefault="00D22EB6">
      <w:pPr>
        <w:keepNext/>
        <w:spacing w:after="160" w:line="240" w:lineRule="auto"/>
        <w:contextualSpacing/>
        <w:jc w:val="center"/>
        <w:outlineLvl w:val="0"/>
        <w:rPr>
          <w:rFonts w:ascii="Times New Roman" w:eastAsia="Times New Roman" w:hAnsi="Times New Roman"/>
          <w:b/>
          <w:color w:val="00000A"/>
          <w:sz w:val="24"/>
          <w:szCs w:val="24"/>
        </w:rPr>
      </w:pPr>
      <w:r>
        <w:rPr>
          <w:rFonts w:ascii="Times New Roman" w:eastAsia="Times New Roman" w:hAnsi="Times New Roman"/>
          <w:noProof/>
          <w:color w:val="00000A"/>
          <w:sz w:val="28"/>
          <w:szCs w:val="20"/>
          <w:lang w:eastAsia="ru-RU"/>
        </w:rPr>
        <mc:AlternateContent>
          <mc:Choice Requires="wps">
            <w:drawing>
              <wp:anchor distT="0" distB="0" distL="112395" distR="112395" simplePos="0" relativeHeight="251716608" behindDoc="0" locked="0" layoutInCell="1" allowOverlap="1" wp14:anchorId="47EB6087" wp14:editId="2BE2F974">
                <wp:simplePos x="0" y="0"/>
                <wp:positionH relativeFrom="column">
                  <wp:posOffset>-111760</wp:posOffset>
                </wp:positionH>
                <wp:positionV relativeFrom="paragraph">
                  <wp:posOffset>160655</wp:posOffset>
                </wp:positionV>
                <wp:extent cx="6412230" cy="2540"/>
                <wp:effectExtent l="9525" t="8255" r="9525" b="10795"/>
                <wp:wrapNone/>
                <wp:docPr id="27" name="Прямая соединительная линия 5"/>
                <wp:cNvGraphicFramePr/>
                <a:graphic xmlns:a="http://schemas.openxmlformats.org/drawingml/2006/main">
                  <a:graphicData uri="http://schemas.microsoft.com/office/word/2010/wordprocessingShape">
                    <wps:wsp>
                      <wps:cNvCnPr/>
                      <wps:spPr>
                        <a:xfrm>
                          <a:off x="0" y="0"/>
                          <a:ext cx="6411600" cy="1800"/>
                        </a:xfrm>
                        <a:prstGeom prst="line">
                          <a:avLst/>
                        </a:prstGeom>
                        <a:noFill/>
                        <a:ln w="9360">
                          <a:solidFill>
                            <a:srgbClr val="000000"/>
                          </a:solidFill>
                          <a:round/>
                        </a:ln>
                        <a:effectLst/>
                      </wps:spPr>
                      <wps:bodyPr/>
                    </wps:wsp>
                  </a:graphicData>
                </a:graphic>
              </wp:anchor>
            </w:drawing>
          </mc:Choice>
          <mc:Fallback xmlns:w15="http://schemas.microsoft.com/office/word/2012/wordml" xmlns:wpsCustomData="http://www.wps.cn/officeDocument/2013/wpsCustomData">
            <w:pict>
              <v:line id="Прямая соединительная линия 5" o:spid="_x0000_s1026" o:spt="20" style="position:absolute;left:0pt;margin-left:-8.8pt;margin-top:12.65pt;height:0.2pt;width:504.9pt;z-index:251716608;mso-width-relative:page;mso-height-relative:page;" filled="f" stroked="t" coordsize="21600,21600" o:gfxdata="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m/g07YAAAA&#10;CQEAAA8AAAAAAAAAAQAgAAAAIgAAAGRycy9kb3ducmV2LnhtbFBLAQIUABQAAAAIAIdO4kCM6hyC&#10;5AEAAKEDAAAOAAAAAAAAAAEAIAAAACcBAABkcnMvZTJvRG9jLnhtbFBLBQYAAAAABgAGAFkBAAB9&#10;BQAAAAA=&#10;">
                <v:fill on="f" focussize="0,0"/>
                <v:stroke weight="0.737007874015748pt" color="#000000" joinstyle="round"/>
                <v:imagedata o:title=""/>
                <o:lock v:ext="edit" aspectratio="f"/>
              </v:line>
            </w:pict>
          </mc:Fallback>
        </mc:AlternateContent>
      </w:r>
      <w:r>
        <w:rPr>
          <w:rFonts w:ascii="Times New Roman" w:eastAsia="Times New Roman" w:hAnsi="Times New Roman"/>
          <w:b/>
          <w:color w:val="00000A"/>
          <w:sz w:val="24"/>
          <w:szCs w:val="24"/>
        </w:rPr>
        <w:t>ШУÖМ</w:t>
      </w:r>
    </w:p>
    <w:p w:rsidR="001B7D32" w:rsidRDefault="00D22EB6">
      <w:pPr>
        <w:keepNext/>
        <w:spacing w:after="160" w:line="240" w:lineRule="auto"/>
        <w:contextualSpacing/>
        <w:jc w:val="center"/>
        <w:outlineLvl w:val="0"/>
        <w:rPr>
          <w:rFonts w:ascii="Times New Roman" w:eastAsia="Times New Roman" w:hAnsi="Times New Roman"/>
          <w:b/>
          <w:color w:val="00000A"/>
          <w:sz w:val="24"/>
          <w:szCs w:val="24"/>
        </w:rPr>
      </w:pPr>
      <w:r>
        <w:rPr>
          <w:rFonts w:ascii="Times New Roman" w:eastAsia="Times New Roman" w:hAnsi="Times New Roman"/>
          <w:b/>
          <w:color w:val="00000A"/>
          <w:sz w:val="24"/>
          <w:szCs w:val="24"/>
        </w:rPr>
        <w:t>ПОСТАНОВЛЕНИЕ</w:t>
      </w:r>
    </w:p>
    <w:p w:rsidR="001B7D32" w:rsidRDefault="00D22EB6">
      <w:pPr>
        <w:spacing w:after="160" w:line="240" w:lineRule="auto"/>
        <w:contextualSpacing/>
        <w:jc w:val="center"/>
        <w:rPr>
          <w:rFonts w:ascii="Times New Roman" w:hAnsi="Times New Roman"/>
          <w:b/>
          <w:color w:val="00000A"/>
          <w:sz w:val="24"/>
          <w:szCs w:val="24"/>
        </w:rPr>
      </w:pPr>
      <w:r>
        <w:rPr>
          <w:rFonts w:ascii="Times New Roman" w:hAnsi="Times New Roman"/>
          <w:b/>
          <w:color w:val="00000A"/>
          <w:sz w:val="24"/>
          <w:szCs w:val="24"/>
        </w:rPr>
        <w:t xml:space="preserve">администрации муниципального района </w:t>
      </w:r>
    </w:p>
    <w:p w:rsidR="001B7D32" w:rsidRDefault="00D22EB6">
      <w:pPr>
        <w:tabs>
          <w:tab w:val="center" w:pos="4677"/>
          <w:tab w:val="right" w:pos="9355"/>
        </w:tabs>
        <w:spacing w:after="160" w:line="240" w:lineRule="auto"/>
        <w:contextualSpacing/>
        <w:rPr>
          <w:rFonts w:ascii="Times New Roman" w:hAnsi="Times New Roman"/>
          <w:b/>
          <w:color w:val="00000A"/>
          <w:sz w:val="24"/>
          <w:szCs w:val="24"/>
        </w:rPr>
      </w:pPr>
      <w:r>
        <w:rPr>
          <w:rFonts w:ascii="Times New Roman" w:hAnsi="Times New Roman"/>
          <w:b/>
          <w:color w:val="00000A"/>
          <w:sz w:val="24"/>
          <w:szCs w:val="24"/>
        </w:rPr>
        <w:tab/>
        <w:t>«Сыктывдинский» Республики Коми</w:t>
      </w:r>
      <w:r>
        <w:rPr>
          <w:rFonts w:ascii="Times New Roman" w:hAnsi="Times New Roman"/>
          <w:b/>
          <w:color w:val="00000A"/>
          <w:sz w:val="24"/>
          <w:szCs w:val="24"/>
        </w:rPr>
        <w:tab/>
      </w:r>
    </w:p>
    <w:p w:rsidR="001B7D32" w:rsidRDefault="00D22EB6">
      <w:pPr>
        <w:spacing w:after="0" w:line="259" w:lineRule="auto"/>
        <w:jc w:val="both"/>
        <w:rPr>
          <w:rFonts w:ascii="Times New Roman" w:hAnsi="Times New Roman"/>
          <w:color w:val="00000A"/>
          <w:sz w:val="24"/>
          <w:szCs w:val="24"/>
        </w:rPr>
      </w:pPr>
      <w:r>
        <w:rPr>
          <w:rFonts w:ascii="Times New Roman" w:hAnsi="Times New Roman"/>
          <w:color w:val="00000A"/>
          <w:sz w:val="24"/>
          <w:szCs w:val="24"/>
        </w:rPr>
        <w:t xml:space="preserve"> </w:t>
      </w:r>
    </w:p>
    <w:p w:rsidR="001B7D32" w:rsidRDefault="001B7D32">
      <w:pPr>
        <w:spacing w:after="0" w:line="259" w:lineRule="auto"/>
        <w:jc w:val="both"/>
        <w:rPr>
          <w:rFonts w:ascii="Times New Roman" w:hAnsi="Times New Roman"/>
          <w:color w:val="00000A"/>
          <w:sz w:val="24"/>
          <w:szCs w:val="24"/>
        </w:rPr>
      </w:pPr>
    </w:p>
    <w:p w:rsidR="001B7D32" w:rsidRDefault="00D22EB6">
      <w:pPr>
        <w:spacing w:after="160" w:line="259" w:lineRule="auto"/>
        <w:jc w:val="both"/>
        <w:rPr>
          <w:rFonts w:cs="Calibri"/>
          <w:color w:val="00000A"/>
        </w:rPr>
      </w:pPr>
      <w:r>
        <w:rPr>
          <w:rFonts w:ascii="Times New Roman" w:hAnsi="Times New Roman"/>
          <w:color w:val="00000A"/>
          <w:sz w:val="24"/>
          <w:szCs w:val="24"/>
        </w:rPr>
        <w:t xml:space="preserve">От 5 февраля 2024 года </w:t>
      </w:r>
      <w:r>
        <w:rPr>
          <w:rFonts w:ascii="Times New Roman" w:hAnsi="Times New Roman"/>
          <w:color w:val="00000A"/>
          <w:sz w:val="24"/>
          <w:szCs w:val="24"/>
        </w:rPr>
        <w:tab/>
      </w:r>
      <w:r>
        <w:rPr>
          <w:rFonts w:ascii="Times New Roman" w:hAnsi="Times New Roman"/>
          <w:color w:val="00000A"/>
          <w:sz w:val="24"/>
          <w:szCs w:val="24"/>
        </w:rPr>
        <w:tab/>
      </w:r>
      <w:r>
        <w:rPr>
          <w:rFonts w:ascii="Times New Roman" w:hAnsi="Times New Roman"/>
          <w:color w:val="00000A"/>
          <w:sz w:val="24"/>
          <w:szCs w:val="24"/>
        </w:rPr>
        <w:tab/>
      </w:r>
      <w:r>
        <w:rPr>
          <w:rFonts w:ascii="Times New Roman" w:hAnsi="Times New Roman"/>
          <w:color w:val="00000A"/>
          <w:sz w:val="24"/>
          <w:szCs w:val="24"/>
        </w:rPr>
        <w:tab/>
      </w:r>
      <w:r>
        <w:rPr>
          <w:rFonts w:ascii="Times New Roman" w:hAnsi="Times New Roman"/>
          <w:color w:val="00000A"/>
          <w:sz w:val="24"/>
          <w:szCs w:val="24"/>
        </w:rPr>
        <w:tab/>
        <w:t xml:space="preserve">                                           № 2/140</w:t>
      </w:r>
    </w:p>
    <w:tbl>
      <w:tblPr>
        <w:tblStyle w:val="42"/>
        <w:tblW w:w="6392" w:type="dxa"/>
        <w:tblCellMar>
          <w:left w:w="138" w:type="dxa"/>
        </w:tblCellMar>
        <w:tblLook w:val="04A0" w:firstRow="1" w:lastRow="0" w:firstColumn="1" w:lastColumn="0" w:noHBand="0" w:noVBand="1"/>
      </w:tblPr>
      <w:tblGrid>
        <w:gridCol w:w="6392"/>
      </w:tblGrid>
      <w:tr w:rsidR="001B7D32">
        <w:trPr>
          <w:trHeight w:val="226"/>
        </w:trPr>
        <w:tc>
          <w:tcPr>
            <w:tcW w:w="6392" w:type="dxa"/>
            <w:tcBorders>
              <w:top w:val="nil"/>
              <w:left w:val="nil"/>
              <w:bottom w:val="nil"/>
              <w:right w:val="nil"/>
            </w:tcBorders>
            <w:shd w:val="clear" w:color="auto" w:fill="auto"/>
          </w:tcPr>
          <w:p w:rsidR="001B7D32" w:rsidRDefault="001B7D32">
            <w:pPr>
              <w:spacing w:after="0" w:line="240" w:lineRule="auto"/>
              <w:ind w:firstLine="708"/>
              <w:jc w:val="both"/>
              <w:rPr>
                <w:rFonts w:ascii="Times New Roman" w:hAnsi="Times New Roman"/>
                <w:color w:val="000000"/>
                <w:sz w:val="24"/>
                <w:szCs w:val="24"/>
              </w:rPr>
            </w:pPr>
          </w:p>
          <w:p w:rsidR="001B7D32" w:rsidRDefault="00D22EB6">
            <w:pPr>
              <w:spacing w:after="0" w:line="240" w:lineRule="auto"/>
              <w:ind w:firstLine="708"/>
              <w:jc w:val="both"/>
              <w:rPr>
                <w:rFonts w:cs="Calibri"/>
                <w:color w:val="00000A"/>
              </w:rPr>
            </w:pPr>
            <w:r>
              <w:rPr>
                <w:rFonts w:ascii="Times New Roman" w:hAnsi="Times New Roman"/>
                <w:color w:val="000000"/>
                <w:sz w:val="24"/>
                <w:szCs w:val="24"/>
              </w:rPr>
              <w:t>О признании утратившим силу постановления администрации муниципального образования муниципального района «Сыктывдинский» от 15 декабря 2017 года № 12/2200 «Об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 автомобильным дорогам местного значения в границах муниципального образования»</w:t>
            </w:r>
          </w:p>
        </w:tc>
      </w:tr>
    </w:tbl>
    <w:p w:rsidR="001B7D32" w:rsidRDefault="001B7D32">
      <w:pPr>
        <w:spacing w:after="160" w:line="259" w:lineRule="auto"/>
        <w:jc w:val="both"/>
        <w:rPr>
          <w:rFonts w:ascii="Times New Roman" w:hAnsi="Times New Roman"/>
          <w:color w:val="000000"/>
          <w:sz w:val="24"/>
          <w:szCs w:val="24"/>
        </w:rPr>
      </w:pPr>
    </w:p>
    <w:p w:rsidR="001B7D32" w:rsidRDefault="00D22EB6">
      <w:pPr>
        <w:suppressAutoHyphens/>
        <w:spacing w:after="0"/>
        <w:ind w:firstLine="709"/>
        <w:jc w:val="both"/>
        <w:rPr>
          <w:rFonts w:cs="Calibri"/>
          <w:color w:val="00000A"/>
        </w:rPr>
      </w:pPr>
      <w:r>
        <w:rPr>
          <w:rFonts w:ascii="Times New Roman" w:eastAsia="Times New Roman" w:hAnsi="Times New Roman"/>
          <w:color w:val="00000A"/>
          <w:sz w:val="24"/>
          <w:szCs w:val="24"/>
          <w:lang w:eastAsia="ar-SA"/>
        </w:rPr>
        <w:t>Руководствуясь пунктом 5 части 1 статьи 15 Федерального закона от 6 октября 2003 года № 131-ФЗ «Об общих принципах организации местного самоуправления в Российской Федерации», частью 10 статьи 31 Федерального закона от 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администрация муниципального района «Сыктывдинский» Республики Коми</w:t>
      </w:r>
    </w:p>
    <w:p w:rsidR="001B7D32" w:rsidRDefault="001B7D32">
      <w:pPr>
        <w:suppressAutoHyphens/>
        <w:spacing w:after="0"/>
        <w:jc w:val="both"/>
        <w:rPr>
          <w:rFonts w:ascii="Times New Roman" w:eastAsia="Times New Roman" w:hAnsi="Times New Roman"/>
          <w:color w:val="00000A"/>
          <w:sz w:val="24"/>
          <w:szCs w:val="24"/>
          <w:lang w:eastAsia="ar-SA"/>
        </w:rPr>
      </w:pPr>
    </w:p>
    <w:p w:rsidR="001B7D32" w:rsidRDefault="00D22EB6">
      <w:pPr>
        <w:suppressAutoHyphens/>
        <w:spacing w:after="0"/>
        <w:jc w:val="both"/>
        <w:rPr>
          <w:rFonts w:ascii="Times New Roman" w:eastAsia="Times New Roman" w:hAnsi="Times New Roman"/>
          <w:b/>
          <w:color w:val="00000A"/>
          <w:sz w:val="24"/>
          <w:szCs w:val="24"/>
          <w:lang w:eastAsia="ar-SA"/>
        </w:rPr>
      </w:pPr>
      <w:r>
        <w:rPr>
          <w:rFonts w:ascii="Times New Roman" w:eastAsia="Times New Roman" w:hAnsi="Times New Roman"/>
          <w:b/>
          <w:color w:val="00000A"/>
          <w:sz w:val="24"/>
          <w:szCs w:val="24"/>
          <w:lang w:eastAsia="ar-SA"/>
        </w:rPr>
        <w:t>ПОСТАНОВЛЯЕТ:</w:t>
      </w:r>
    </w:p>
    <w:p w:rsidR="001B7D32" w:rsidRDefault="001B7D32">
      <w:pPr>
        <w:suppressAutoHyphens/>
        <w:spacing w:after="0"/>
        <w:jc w:val="both"/>
        <w:rPr>
          <w:rFonts w:ascii="Times New Roman" w:eastAsia="Times New Roman" w:hAnsi="Times New Roman"/>
          <w:color w:val="00000A"/>
          <w:sz w:val="24"/>
          <w:szCs w:val="24"/>
          <w:lang w:eastAsia="ar-SA"/>
        </w:rPr>
      </w:pPr>
    </w:p>
    <w:p w:rsidR="001B7D32" w:rsidRDefault="00D22EB6">
      <w:pPr>
        <w:spacing w:after="0" w:line="240" w:lineRule="auto"/>
        <w:ind w:firstLine="708"/>
        <w:jc w:val="both"/>
        <w:rPr>
          <w:rFonts w:cs="Calibri"/>
          <w:color w:val="00000A"/>
        </w:rPr>
      </w:pPr>
      <w:r>
        <w:rPr>
          <w:rFonts w:ascii="Times New Roman" w:eastAsia="Times New Roman" w:hAnsi="Times New Roman"/>
          <w:color w:val="00000A"/>
          <w:sz w:val="24"/>
          <w:szCs w:val="24"/>
          <w:lang w:eastAsia="ar-SA"/>
        </w:rPr>
        <w:t xml:space="preserve">1. Признать утратившим силу </w:t>
      </w:r>
      <w:r>
        <w:rPr>
          <w:rFonts w:ascii="Times New Roman" w:hAnsi="Times New Roman"/>
          <w:color w:val="000000"/>
          <w:sz w:val="24"/>
          <w:szCs w:val="24"/>
        </w:rPr>
        <w:t>постановление администрации муниципального образования муниципального района «Сыктывдинский» от 15 декабря 2017 года № 12/2200 «Об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 автомобильным дорогам местного значения в границах муниципального образования».</w:t>
      </w:r>
    </w:p>
    <w:p w:rsidR="001B7D32" w:rsidRDefault="00D22EB6">
      <w:pPr>
        <w:suppressAutoHyphens/>
        <w:spacing w:after="0"/>
        <w:ind w:firstLine="708"/>
        <w:jc w:val="both"/>
        <w:rPr>
          <w:rFonts w:cs="Calibri"/>
          <w:color w:val="00000A"/>
        </w:rPr>
      </w:pPr>
      <w:r>
        <w:rPr>
          <w:rFonts w:ascii="Times New Roman" w:eastAsia="Times New Roman" w:hAnsi="Times New Roman"/>
          <w:color w:val="00000A"/>
          <w:sz w:val="24"/>
          <w:szCs w:val="24"/>
          <w:lang w:eastAsia="ar-SA"/>
        </w:rPr>
        <w:t>2. Разместить отделу по работе с Советом и сельскими поселениями постановление на официальном сайте администрации района.</w:t>
      </w:r>
    </w:p>
    <w:p w:rsidR="001B7D32" w:rsidRDefault="00D22EB6">
      <w:pPr>
        <w:numPr>
          <w:ilvl w:val="0"/>
          <w:numId w:val="17"/>
        </w:numPr>
        <w:suppressAutoHyphens/>
        <w:spacing w:after="0" w:line="259" w:lineRule="auto"/>
        <w:contextualSpacing/>
        <w:jc w:val="both"/>
        <w:rPr>
          <w:rFonts w:cs="Calibri"/>
          <w:color w:val="00000A"/>
        </w:rPr>
      </w:pPr>
      <w:r>
        <w:rPr>
          <w:rFonts w:ascii="Times New Roman" w:eastAsia="Times New Roman" w:hAnsi="Times New Roman"/>
          <w:color w:val="00000A"/>
          <w:sz w:val="24"/>
          <w:szCs w:val="24"/>
          <w:lang w:eastAsia="ar-SA"/>
        </w:rPr>
        <w:t>Контроль за исполнением настоящего постановления оставляю за собой.</w:t>
      </w:r>
    </w:p>
    <w:p w:rsidR="001B7D32" w:rsidRDefault="001B7D32">
      <w:pPr>
        <w:suppressAutoHyphens/>
        <w:spacing w:after="0"/>
        <w:ind w:firstLine="708"/>
        <w:jc w:val="both"/>
        <w:rPr>
          <w:rFonts w:ascii="Times New Roman" w:eastAsia="Times New Roman" w:hAnsi="Times New Roman"/>
          <w:color w:val="00000A"/>
          <w:sz w:val="24"/>
          <w:szCs w:val="24"/>
          <w:lang w:eastAsia="ar-SA"/>
        </w:rPr>
      </w:pPr>
    </w:p>
    <w:p w:rsidR="001B7D32" w:rsidRDefault="00D22EB6">
      <w:pPr>
        <w:suppressAutoHyphens/>
        <w:spacing w:after="0"/>
        <w:ind w:firstLine="708"/>
        <w:jc w:val="both"/>
        <w:rPr>
          <w:rFonts w:cs="Calibri"/>
          <w:color w:val="00000A"/>
        </w:rPr>
      </w:pPr>
      <w:r>
        <w:rPr>
          <w:rFonts w:ascii="Times New Roman" w:eastAsia="Times New Roman" w:hAnsi="Times New Roman"/>
          <w:color w:val="00000A"/>
          <w:sz w:val="24"/>
          <w:szCs w:val="24"/>
          <w:lang w:eastAsia="ar-SA"/>
        </w:rPr>
        <w:lastRenderedPageBreak/>
        <w:t>4. Настоящее постановление вступает в силу со дня его официального опубликования.</w:t>
      </w:r>
    </w:p>
    <w:p w:rsidR="001B7D32" w:rsidRDefault="001B7D32">
      <w:pPr>
        <w:spacing w:after="160" w:line="240" w:lineRule="auto"/>
        <w:contextualSpacing/>
        <w:jc w:val="both"/>
        <w:rPr>
          <w:rFonts w:ascii="Times New Roman" w:hAnsi="Times New Roman"/>
          <w:color w:val="00000A"/>
          <w:sz w:val="24"/>
          <w:szCs w:val="24"/>
          <w:lang w:eastAsia="ru-RU"/>
        </w:rPr>
      </w:pPr>
    </w:p>
    <w:p w:rsidR="001B7D32" w:rsidRDefault="001B7D32">
      <w:pPr>
        <w:spacing w:after="160" w:line="240" w:lineRule="auto"/>
        <w:contextualSpacing/>
        <w:jc w:val="both"/>
        <w:rPr>
          <w:rFonts w:ascii="Times New Roman" w:hAnsi="Times New Roman"/>
          <w:color w:val="00000A"/>
          <w:sz w:val="24"/>
          <w:szCs w:val="24"/>
          <w:lang w:eastAsia="ru-RU"/>
        </w:rPr>
      </w:pPr>
    </w:p>
    <w:p w:rsidR="001B7D32" w:rsidRDefault="00D22EB6">
      <w:pPr>
        <w:spacing w:after="160" w:line="240" w:lineRule="auto"/>
        <w:ind w:left="142" w:hanging="142"/>
        <w:contextualSpacing/>
        <w:jc w:val="both"/>
        <w:rPr>
          <w:rFonts w:cs="Calibri"/>
          <w:color w:val="00000A"/>
        </w:rPr>
      </w:pPr>
      <w:r>
        <w:rPr>
          <w:rFonts w:ascii="Times New Roman" w:hAnsi="Times New Roman"/>
          <w:color w:val="00000A"/>
          <w:sz w:val="24"/>
          <w:szCs w:val="24"/>
          <w:lang w:eastAsia="ru-RU"/>
        </w:rPr>
        <w:t xml:space="preserve">И.о. руководителя администрации </w:t>
      </w:r>
    </w:p>
    <w:p w:rsidR="001B7D32" w:rsidRDefault="00D22EB6">
      <w:pPr>
        <w:tabs>
          <w:tab w:val="left" w:pos="7995"/>
        </w:tabs>
        <w:spacing w:after="160" w:line="240" w:lineRule="auto"/>
        <w:ind w:left="142" w:hanging="142"/>
        <w:contextualSpacing/>
        <w:jc w:val="both"/>
        <w:rPr>
          <w:rFonts w:cs="Calibri"/>
          <w:color w:val="00000A"/>
        </w:rPr>
      </w:pPr>
      <w:r>
        <w:rPr>
          <w:rFonts w:ascii="Times New Roman" w:hAnsi="Times New Roman"/>
          <w:color w:val="00000A"/>
          <w:sz w:val="24"/>
          <w:szCs w:val="24"/>
          <w:lang w:eastAsia="ru-RU"/>
        </w:rPr>
        <w:t xml:space="preserve">муниципального района </w:t>
      </w:r>
      <w:r>
        <w:rPr>
          <w:rFonts w:ascii="Times New Roman" w:hAnsi="Times New Roman"/>
          <w:color w:val="00000A"/>
          <w:sz w:val="24"/>
          <w:szCs w:val="24"/>
          <w:lang w:eastAsia="zh-CN" w:bidi="hi-IN"/>
        </w:rPr>
        <w:t>«Сыктывдинский»                                                          А.В. Коншин</w:t>
      </w:r>
    </w:p>
    <w:p w:rsidR="001B7D32" w:rsidRDefault="001B7D32">
      <w:pPr>
        <w:rPr>
          <w:rFonts w:ascii="Times New Roman" w:eastAsia="Arial" w:hAnsi="Times New Roman"/>
          <w:sz w:val="24"/>
          <w:szCs w:val="24"/>
        </w:rPr>
        <w:sectPr w:rsidR="001B7D32">
          <w:pgSz w:w="11906" w:h="16838"/>
          <w:pgMar w:top="1134" w:right="709" w:bottom="1134" w:left="1418" w:header="709" w:footer="709" w:gutter="0"/>
          <w:cols w:space="708"/>
          <w:titlePg/>
          <w:docGrid w:linePitch="360"/>
        </w:sectPr>
      </w:pPr>
    </w:p>
    <w:p w:rsidR="001B7D32" w:rsidRDefault="00D22EB6">
      <w:pPr>
        <w:suppressAutoHyphens/>
        <w:spacing w:after="0" w:line="240" w:lineRule="auto"/>
        <w:contextualSpacing/>
        <w:jc w:val="center"/>
        <w:rPr>
          <w:rFonts w:ascii="Times New Roman" w:eastAsia="Times New Roman" w:hAnsi="Times New Roman"/>
          <w:b/>
          <w:sz w:val="24"/>
          <w:szCs w:val="24"/>
          <w:lang w:eastAsia="ar-SA"/>
        </w:rPr>
      </w:pPr>
      <w:r>
        <w:rPr>
          <w:rFonts w:ascii="Times New Roman" w:eastAsia="Times New Roman" w:hAnsi="Times New Roman"/>
          <w:noProof/>
          <w:sz w:val="24"/>
          <w:szCs w:val="24"/>
          <w:lang w:eastAsia="ru-RU"/>
        </w:rPr>
        <w:lastRenderedPageBreak/>
        <w:drawing>
          <wp:anchor distT="0" distB="0" distL="6401435" distR="6401435" simplePos="0" relativeHeight="251719680" behindDoc="0" locked="0" layoutInCell="1" allowOverlap="1" wp14:anchorId="3D88ABE3" wp14:editId="3F36E7A6">
            <wp:simplePos x="0" y="0"/>
            <wp:positionH relativeFrom="margin">
              <wp:posOffset>2533650</wp:posOffset>
            </wp:positionH>
            <wp:positionV relativeFrom="paragraph">
              <wp:posOffset>0</wp:posOffset>
            </wp:positionV>
            <wp:extent cx="800100" cy="99695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00100" cy="996950"/>
                    </a:xfrm>
                    <a:prstGeom prst="rect">
                      <a:avLst/>
                    </a:prstGeom>
                    <a:noFill/>
                    <a:ln>
                      <a:noFill/>
                    </a:ln>
                  </pic:spPr>
                </pic:pic>
              </a:graphicData>
            </a:graphic>
          </wp:anchor>
        </w:drawing>
      </w:r>
      <w:r>
        <w:rPr>
          <w:rFonts w:ascii="Times New Roman" w:eastAsia="Times New Roman" w:hAnsi="Times New Roman"/>
          <w:b/>
          <w:sz w:val="24"/>
          <w:szCs w:val="24"/>
          <w:lang w:eastAsia="ar-SA"/>
        </w:rPr>
        <w:t>Коми Республикаын «Сыктывдін»</w:t>
      </w:r>
    </w:p>
    <w:p w:rsidR="001B7D32" w:rsidRDefault="00D22EB6">
      <w:pPr>
        <w:suppressAutoHyphens/>
        <w:spacing w:after="0" w:line="240" w:lineRule="auto"/>
        <w:contextualSpacing/>
        <w:jc w:val="center"/>
        <w:rPr>
          <w:rFonts w:ascii="Times New Roman" w:eastAsia="Times New Roman" w:hAnsi="Times New Roman"/>
          <w:b/>
          <w:bCs/>
          <w:sz w:val="24"/>
          <w:szCs w:val="24"/>
          <w:lang w:eastAsia="ar-SA"/>
        </w:rPr>
      </w:pPr>
      <w:r>
        <w:rPr>
          <w:rFonts w:ascii="Times New Roman" w:eastAsia="Times New Roman" w:hAnsi="Times New Roman"/>
          <w:b/>
          <w:sz w:val="24"/>
          <w:szCs w:val="24"/>
          <w:lang w:eastAsia="ar-SA"/>
        </w:rPr>
        <w:t>муниципальнӧй районса администрациялӧн</w:t>
      </w:r>
      <w:r>
        <w:rPr>
          <w:rFonts w:ascii="Times New Roman" w:eastAsia="Times New Roman" w:hAnsi="Times New Roman"/>
          <w:b/>
          <w:bCs/>
          <w:sz w:val="24"/>
          <w:szCs w:val="24"/>
          <w:lang w:eastAsia="ar-SA"/>
        </w:rPr>
        <w:t xml:space="preserve"> </w:t>
      </w:r>
    </w:p>
    <w:p w:rsidR="001B7D32" w:rsidRDefault="00D22EB6">
      <w:pPr>
        <w:keepNext/>
        <w:tabs>
          <w:tab w:val="left" w:pos="0"/>
        </w:tabs>
        <w:suppressAutoHyphens/>
        <w:spacing w:after="0" w:line="240" w:lineRule="auto"/>
        <w:ind w:left="432" w:hanging="432"/>
        <w:contextualSpacing/>
        <w:jc w:val="center"/>
        <w:outlineLvl w:val="0"/>
        <w:rPr>
          <w:rFonts w:ascii="Times New Roman" w:eastAsia="Times New Roman" w:hAnsi="Times New Roman"/>
          <w:b/>
          <w:sz w:val="24"/>
          <w:szCs w:val="24"/>
          <w:lang w:eastAsia="ar-SA"/>
        </w:rPr>
      </w:pPr>
      <w:r>
        <w:rPr>
          <w:rFonts w:ascii="Times New Roman" w:eastAsia="Times New Roman" w:hAnsi="Times New Roman"/>
          <w:noProof/>
          <w:sz w:val="24"/>
          <w:szCs w:val="24"/>
          <w:lang w:eastAsia="ru-RU"/>
        </w:rPr>
        <mc:AlternateContent>
          <mc:Choice Requires="wps">
            <w:drawing>
              <wp:anchor distT="0" distB="0" distL="114300" distR="114300" simplePos="0" relativeHeight="251718656" behindDoc="0" locked="0" layoutInCell="1" allowOverlap="1" wp14:anchorId="3861B062" wp14:editId="16B87AB8">
                <wp:simplePos x="0" y="0"/>
                <wp:positionH relativeFrom="column">
                  <wp:posOffset>-76200</wp:posOffset>
                </wp:positionH>
                <wp:positionV relativeFrom="paragraph">
                  <wp:posOffset>196850</wp:posOffset>
                </wp:positionV>
                <wp:extent cx="6082665" cy="0"/>
                <wp:effectExtent l="8255" t="13335" r="5080" b="571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2665"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Прямая соединительная линия 29" o:spid="_x0000_s1026" o:spt="20" style="position:absolute;left:0pt;flip:y;margin-left:-6pt;margin-top:15.5pt;height:0pt;width:478.95pt;z-index:251718656;mso-width-relative:page;mso-height-relative:page;" filled="f" stroked="t" coordsize="21600,21600" o:gfxdata="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8TrldYAAAAJAQAADwAAAAAAAAABACAAAAAiAAAA&#10;ZHJzL2Rvd25yZXYueG1sUEsBAhQAFAAAAAgAh07iQDMQhIAJAgAA2wMAAA4AAAAAAAAAAQAgAAAA&#10;JQEAAGRycy9lMm9Eb2MueG1sUEsFBgAAAAAGAAYAWQEAAKAFAAAAAA==&#10;">
                <v:fill on="f" focussize="0,0"/>
                <v:stroke color="#000000" joinstyle="round"/>
                <v:imagedata o:title=""/>
                <o:lock v:ext="edit" aspectratio="f"/>
              </v:line>
            </w:pict>
          </mc:Fallback>
        </mc:AlternateContent>
      </w:r>
      <w:r>
        <w:rPr>
          <w:rFonts w:ascii="Times New Roman" w:eastAsia="Times New Roman" w:hAnsi="Times New Roman"/>
          <w:b/>
          <w:sz w:val="24"/>
          <w:szCs w:val="24"/>
          <w:lang w:eastAsia="ar-SA"/>
        </w:rPr>
        <w:t>ШУÖМ</w:t>
      </w:r>
    </w:p>
    <w:p w:rsidR="001B7D32" w:rsidRDefault="00D22EB6">
      <w:pPr>
        <w:keepNext/>
        <w:tabs>
          <w:tab w:val="left" w:pos="0"/>
        </w:tabs>
        <w:suppressAutoHyphens/>
        <w:spacing w:after="0" w:line="240" w:lineRule="auto"/>
        <w:ind w:left="432" w:hanging="432"/>
        <w:contextualSpacing/>
        <w:jc w:val="center"/>
        <w:outlineLvl w:val="0"/>
        <w:rPr>
          <w:rFonts w:ascii="Times New Roman" w:eastAsia="Times New Roman" w:hAnsi="Times New Roman"/>
          <w:sz w:val="24"/>
          <w:szCs w:val="24"/>
          <w:lang w:eastAsia="ar-SA"/>
        </w:rPr>
      </w:pPr>
      <w:r>
        <w:rPr>
          <w:rFonts w:ascii="Times New Roman" w:eastAsia="Times New Roman" w:hAnsi="Times New Roman"/>
          <w:b/>
          <w:sz w:val="24"/>
          <w:szCs w:val="24"/>
          <w:lang w:eastAsia="ar-SA"/>
        </w:rPr>
        <w:t>ПОСТАНОВЛЕНИЕ</w:t>
      </w:r>
    </w:p>
    <w:p w:rsidR="001B7D32" w:rsidRDefault="00D22EB6">
      <w:pPr>
        <w:suppressAutoHyphens/>
        <w:spacing w:after="0" w:line="240" w:lineRule="auto"/>
        <w:contextualSpacing/>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администрации муниципального района </w:t>
      </w:r>
    </w:p>
    <w:p w:rsidR="001B7D32" w:rsidRDefault="00D22EB6">
      <w:pPr>
        <w:suppressAutoHyphens/>
        <w:spacing w:after="0" w:line="240" w:lineRule="auto"/>
        <w:contextualSpacing/>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«Сыктывдинский» Республики Коми</w:t>
      </w:r>
    </w:p>
    <w:p w:rsidR="001B7D32" w:rsidRDefault="001B7D32">
      <w:pPr>
        <w:suppressAutoHyphens/>
        <w:spacing w:after="0" w:line="240" w:lineRule="auto"/>
        <w:jc w:val="both"/>
        <w:rPr>
          <w:rFonts w:ascii="Times New Roman" w:eastAsia="Times New Roman" w:hAnsi="Times New Roman"/>
          <w:sz w:val="16"/>
          <w:szCs w:val="16"/>
          <w:lang w:eastAsia="ar-SA"/>
        </w:rPr>
      </w:pPr>
    </w:p>
    <w:p w:rsidR="001B7D32" w:rsidRDefault="00D22EB6">
      <w:pPr>
        <w:suppressAutoHyphens/>
        <w:spacing w:after="0" w:line="240" w:lineRule="auto"/>
        <w:rPr>
          <w:rFonts w:ascii="Times New Roman" w:eastAsia="Times New Roman" w:hAnsi="Times New Roman"/>
          <w:b/>
          <w:sz w:val="24"/>
          <w:szCs w:val="24"/>
          <w:lang w:eastAsia="ar-SA"/>
        </w:rPr>
      </w:pPr>
      <w:r>
        <w:rPr>
          <w:rFonts w:ascii="Times New Roman" w:eastAsia="Times New Roman" w:hAnsi="Times New Roman"/>
          <w:sz w:val="24"/>
          <w:szCs w:val="24"/>
          <w:lang w:eastAsia="ar-SA"/>
        </w:rPr>
        <w:t xml:space="preserve">от 5 февраля 2024 года                                                                                                    № 2/141           </w:t>
      </w:r>
    </w:p>
    <w:p w:rsidR="001B7D32" w:rsidRDefault="00D22EB6">
      <w:pPr>
        <w:suppressAutoHyphens/>
        <w:spacing w:after="0" w:line="240" w:lineRule="auto"/>
        <w:rPr>
          <w:rFonts w:ascii="Times New Roman" w:eastAsia="Times New Roman" w:hAnsi="Times New Roman"/>
          <w:b/>
          <w:sz w:val="24"/>
          <w:szCs w:val="24"/>
          <w:lang w:eastAsia="ar-SA"/>
        </w:rPr>
      </w:pPr>
      <w:r>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ab/>
      </w:r>
    </w:p>
    <w:p w:rsidR="001B7D32" w:rsidRDefault="00D22EB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 внесении изменений в постановление</w:t>
      </w:r>
    </w:p>
    <w:p w:rsidR="001B7D32" w:rsidRDefault="00D22EB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администрации муниципального  района </w:t>
      </w:r>
    </w:p>
    <w:p w:rsidR="001B7D32" w:rsidRDefault="00D22EB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«Сыктывдинский» Республики Коми</w:t>
      </w:r>
    </w:p>
    <w:p w:rsidR="001B7D32" w:rsidRDefault="00D22EB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от  11 апреля 2023 года № 4/440 «Об </w:t>
      </w:r>
    </w:p>
    <w:p w:rsidR="001B7D32" w:rsidRDefault="00D22EB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утверждении краткосрочный плана </w:t>
      </w:r>
    </w:p>
    <w:p w:rsidR="001B7D32" w:rsidRDefault="00D22EB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реализации региональной программы </w:t>
      </w:r>
    </w:p>
    <w:p w:rsidR="001B7D32" w:rsidRDefault="00D22EB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капитального ремонта общего имущества </w:t>
      </w:r>
    </w:p>
    <w:p w:rsidR="001B7D32" w:rsidRDefault="00D22EB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в многоквартирных домах в муниципальном</w:t>
      </w:r>
    </w:p>
    <w:p w:rsidR="001B7D32" w:rsidRDefault="00D22EB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районе «Сыктывдинский» в 2024-2026 годы»</w:t>
      </w:r>
    </w:p>
    <w:p w:rsidR="001B7D32" w:rsidRDefault="001B7D32">
      <w:pPr>
        <w:suppressAutoHyphens/>
        <w:spacing w:after="0" w:line="240" w:lineRule="auto"/>
        <w:rPr>
          <w:rFonts w:ascii="Times New Roman" w:eastAsia="Times New Roman" w:hAnsi="Times New Roman"/>
          <w:sz w:val="24"/>
          <w:szCs w:val="24"/>
          <w:lang w:eastAsia="ar-SA"/>
        </w:rPr>
      </w:pPr>
    </w:p>
    <w:p w:rsidR="001B7D32" w:rsidRDefault="001B7D32">
      <w:pPr>
        <w:suppressAutoHyphens/>
        <w:spacing w:after="0" w:line="240" w:lineRule="auto"/>
        <w:rPr>
          <w:rFonts w:ascii="Times New Roman" w:eastAsia="Times New Roman" w:hAnsi="Times New Roman"/>
          <w:sz w:val="24"/>
          <w:szCs w:val="24"/>
          <w:lang w:eastAsia="ar-SA"/>
        </w:rPr>
      </w:pPr>
    </w:p>
    <w:p w:rsidR="001B7D32" w:rsidRDefault="00D22EB6">
      <w:pPr>
        <w:suppressAutoHyphens/>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Руководствуясь пунктом 7 статьи 168 Жилищного </w:t>
      </w:r>
      <w:hyperlink r:id="rId37" w:history="1">
        <w:r>
          <w:rPr>
            <w:rFonts w:ascii="Times New Roman" w:eastAsia="Times New Roman" w:hAnsi="Times New Roman"/>
            <w:sz w:val="24"/>
            <w:szCs w:val="24"/>
            <w:lang w:eastAsia="ar-SA"/>
          </w:rPr>
          <w:t>кодекс</w:t>
        </w:r>
      </w:hyperlink>
      <w:r>
        <w:rPr>
          <w:rFonts w:ascii="Times New Roman" w:eastAsia="Times New Roman" w:hAnsi="Times New Roman"/>
          <w:sz w:val="24"/>
          <w:szCs w:val="24"/>
          <w:lang w:eastAsia="ar-SA"/>
        </w:rPr>
        <w:t>а Российской Федерации,  Закона Республики Коми от 24 июня 2013 года № 57-РЗ «Об организации проведения капитального ремонта общего имущества в многоквартирных домах, расположенных на территории Республики Коми»,   постановлением Правительства Республики Коми от 30 декабря 2013 года № 572 «Об утверждении региональной программы капитального ремонта общего имущества в многоквартирных домах в Республике Коми на 2015 - 2059 годы», постановлением Правительства РК от 24.08.2015 № 373  «О некоторых вопросах, связанных с проведением капитального ремонта общего имущества в многоквартирных домах, расположенных на территории Республики Коми», администрация муниципального района «Сыктывдинский» Республики Коми</w:t>
      </w:r>
    </w:p>
    <w:p w:rsidR="001B7D32" w:rsidRDefault="001B7D32">
      <w:pPr>
        <w:suppressAutoHyphens/>
        <w:spacing w:after="0" w:line="240" w:lineRule="auto"/>
        <w:jc w:val="both"/>
        <w:rPr>
          <w:rFonts w:ascii="Times New Roman" w:eastAsia="Times New Roman" w:hAnsi="Times New Roman"/>
          <w:sz w:val="24"/>
          <w:szCs w:val="24"/>
          <w:lang w:eastAsia="ar-SA"/>
        </w:rPr>
      </w:pPr>
    </w:p>
    <w:p w:rsidR="001B7D32" w:rsidRDefault="00D22EB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ПОСТАНОВЛЯЕТ:</w:t>
      </w:r>
    </w:p>
    <w:p w:rsidR="001B7D32" w:rsidRDefault="001B7D32">
      <w:pPr>
        <w:suppressAutoHyphens/>
        <w:spacing w:after="0" w:line="240" w:lineRule="auto"/>
        <w:jc w:val="both"/>
        <w:rPr>
          <w:rFonts w:ascii="Times New Roman" w:eastAsia="Times New Roman" w:hAnsi="Times New Roman"/>
          <w:b/>
          <w:sz w:val="24"/>
          <w:szCs w:val="24"/>
          <w:lang w:eastAsia="ar-SA"/>
        </w:rPr>
      </w:pPr>
    </w:p>
    <w:p w:rsidR="001B7D32" w:rsidRDefault="00D22EB6">
      <w:pPr>
        <w:numPr>
          <w:ilvl w:val="0"/>
          <w:numId w:val="18"/>
        </w:numPr>
        <w:tabs>
          <w:tab w:val="left" w:pos="0"/>
          <w:tab w:val="left" w:pos="993"/>
        </w:tabs>
        <w:suppressAutoHyphens/>
        <w:spacing w:after="0" w:line="240" w:lineRule="auto"/>
        <w:ind w:left="0"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Внести изменения в постановление  администрации муниципального  района «Сыктывдинский» Республики Коми  от  11 апреля 2023 года № 4/440 «Об утверждении краткосрочный плана реализации региональной программы капитального ремонта общего имущества в многоквартирных домах в муниципальном районе «Сыктывдинский» в 2024-2026 годы» согласно приложениям 1-3 к настоящему постановлению.</w:t>
      </w:r>
    </w:p>
    <w:p w:rsidR="001B7D32" w:rsidRDefault="00D22EB6">
      <w:pPr>
        <w:numPr>
          <w:ilvl w:val="0"/>
          <w:numId w:val="18"/>
        </w:numPr>
        <w:tabs>
          <w:tab w:val="left" w:pos="0"/>
          <w:tab w:val="left" w:pos="993"/>
        </w:tabs>
        <w:suppressAutoHyphens/>
        <w:spacing w:after="0" w:line="240" w:lineRule="auto"/>
        <w:ind w:left="0"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Контроль за исполнением настоящего постановления оставляю за собой. </w:t>
      </w:r>
    </w:p>
    <w:p w:rsidR="001B7D32" w:rsidRDefault="00D22EB6">
      <w:pPr>
        <w:numPr>
          <w:ilvl w:val="0"/>
          <w:numId w:val="18"/>
        </w:numPr>
        <w:tabs>
          <w:tab w:val="left" w:pos="0"/>
          <w:tab w:val="left" w:pos="993"/>
        </w:tabs>
        <w:suppressAutoHyphens/>
        <w:spacing w:after="0" w:line="240" w:lineRule="auto"/>
        <w:ind w:left="0"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Настоящее постановление вступает в силу со дня его официального опубликования.</w:t>
      </w:r>
    </w:p>
    <w:p w:rsidR="001B7D32" w:rsidRDefault="00D22EB6">
      <w:pPr>
        <w:suppressAutoHyphens/>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p>
    <w:p w:rsidR="001B7D32" w:rsidRDefault="00D22EB6">
      <w:pPr>
        <w:suppressAutoHyphens/>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p>
    <w:p w:rsidR="001B7D32" w:rsidRDefault="00D22EB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Заместитель руководителя администрации </w:t>
      </w:r>
    </w:p>
    <w:p w:rsidR="001B7D32" w:rsidRDefault="00D22EB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муниципального района «Сыктывдинский»                                                           А. В. Коншин     </w:t>
      </w:r>
    </w:p>
    <w:p w:rsidR="001B7D32" w:rsidRDefault="001B7D32">
      <w:pPr>
        <w:suppressAutoHyphens/>
        <w:spacing w:after="0" w:line="240" w:lineRule="auto"/>
        <w:rPr>
          <w:rFonts w:ascii="Times New Roman" w:eastAsia="Times New Roman" w:hAnsi="Times New Roman"/>
          <w:sz w:val="24"/>
          <w:szCs w:val="24"/>
          <w:lang w:eastAsia="ar-SA"/>
        </w:rPr>
      </w:pPr>
    </w:p>
    <w:p w:rsidR="001B7D32" w:rsidRDefault="001B7D32">
      <w:pPr>
        <w:suppressAutoHyphens/>
        <w:spacing w:after="0" w:line="240" w:lineRule="auto"/>
        <w:rPr>
          <w:rFonts w:ascii="Times New Roman" w:eastAsia="Times New Roman" w:hAnsi="Times New Roman"/>
          <w:sz w:val="24"/>
          <w:szCs w:val="24"/>
          <w:lang w:eastAsia="ar-SA"/>
        </w:rPr>
      </w:pPr>
    </w:p>
    <w:p w:rsidR="001B7D32" w:rsidRDefault="00D22EB6">
      <w:pPr>
        <w:autoSpaceDE w:val="0"/>
        <w:spacing w:after="0" w:line="240" w:lineRule="auto"/>
        <w:jc w:val="right"/>
        <w:rPr>
          <w:rFonts w:ascii="Times New Roman" w:hAnsi="Times New Roman"/>
          <w:sz w:val="24"/>
          <w:szCs w:val="24"/>
        </w:rPr>
      </w:pPr>
      <w:r>
        <w:rPr>
          <w:rFonts w:ascii="Times New Roman" w:eastAsia="Arial" w:hAnsi="Times New Roman"/>
          <w:sz w:val="24"/>
          <w:szCs w:val="24"/>
        </w:rPr>
        <w:tab/>
        <w:t xml:space="preserve">                                                                                  </w:t>
      </w:r>
    </w:p>
    <w:p w:rsidR="001B7D32" w:rsidRDefault="001B7D32">
      <w:pPr>
        <w:rPr>
          <w:rFonts w:ascii="Times New Roman" w:eastAsia="Times New Roman" w:hAnsi="Times New Roman"/>
          <w:sz w:val="24"/>
          <w:szCs w:val="24"/>
          <w:lang w:eastAsia="ru-RU"/>
        </w:rPr>
        <w:sectPr w:rsidR="001B7D32">
          <w:pgSz w:w="11906" w:h="16838"/>
          <w:pgMar w:top="1134" w:right="709" w:bottom="1134" w:left="1418" w:header="709" w:footer="709" w:gutter="0"/>
          <w:cols w:space="708"/>
          <w:titlePg/>
          <w:docGrid w:linePitch="360"/>
        </w:sectPr>
      </w:pPr>
    </w:p>
    <w:p w:rsidR="001B7D32" w:rsidRDefault="00A617AF">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9.15pt;height:449.6pt">
            <v:imagedata r:id="rId38" o:title=""/>
          </v:shape>
        </w:pict>
      </w:r>
    </w:p>
    <w:p w:rsidR="001B7D32" w:rsidRDefault="00A617AF">
      <w:pPr>
        <w:sectPr w:rsidR="001B7D32">
          <w:pgSz w:w="16838" w:h="11906" w:orient="landscape"/>
          <w:pgMar w:top="709" w:right="709" w:bottom="851" w:left="284" w:header="720" w:footer="720" w:gutter="0"/>
          <w:cols w:space="720"/>
          <w:docGrid w:linePitch="360"/>
        </w:sectPr>
      </w:pPr>
      <w:r>
        <w:lastRenderedPageBreak/>
        <w:pict>
          <v:shape id="_x0000_i1026" type="#_x0000_t75" style="width:771.7pt;height:549.8pt">
            <v:imagedata r:id="rId39" o:title=""/>
          </v:shape>
        </w:pict>
      </w:r>
    </w:p>
    <w:tbl>
      <w:tblPr>
        <w:tblW w:w="10140" w:type="dxa"/>
        <w:tblInd w:w="93" w:type="dxa"/>
        <w:tblLook w:val="04A0" w:firstRow="1" w:lastRow="0" w:firstColumn="1" w:lastColumn="0" w:noHBand="0" w:noVBand="1"/>
      </w:tblPr>
      <w:tblGrid>
        <w:gridCol w:w="4900"/>
        <w:gridCol w:w="5240"/>
      </w:tblGrid>
      <w:tr w:rsidR="001B7D32">
        <w:trPr>
          <w:trHeight w:val="1890"/>
        </w:trPr>
        <w:tc>
          <w:tcPr>
            <w:tcW w:w="4900" w:type="dxa"/>
            <w:tcBorders>
              <w:top w:val="nil"/>
              <w:left w:val="nil"/>
              <w:bottom w:val="nil"/>
              <w:right w:val="nil"/>
            </w:tcBorders>
            <w:shd w:val="clear" w:color="auto" w:fill="auto"/>
          </w:tcPr>
          <w:p w:rsidR="001B7D32" w:rsidRDefault="001B7D32">
            <w:pPr>
              <w:spacing w:after="0" w:line="240" w:lineRule="auto"/>
              <w:rPr>
                <w:rFonts w:ascii="Times New Roman" w:eastAsia="Times New Roman" w:hAnsi="Times New Roman"/>
                <w:sz w:val="24"/>
                <w:szCs w:val="24"/>
                <w:lang w:eastAsia="ru-RU"/>
              </w:rPr>
            </w:pPr>
          </w:p>
        </w:tc>
        <w:tc>
          <w:tcPr>
            <w:tcW w:w="5240" w:type="dxa"/>
            <w:tcBorders>
              <w:top w:val="nil"/>
              <w:left w:val="nil"/>
              <w:bottom w:val="nil"/>
              <w:right w:val="nil"/>
            </w:tcBorders>
            <w:shd w:val="clear" w:color="auto" w:fill="auto"/>
          </w:tcPr>
          <w:p w:rsidR="001B7D32" w:rsidRDefault="00D22EB6">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Приложение 3  </w:t>
            </w:r>
            <w:r>
              <w:rPr>
                <w:rFonts w:ascii="Times New Roman" w:eastAsia="Times New Roman" w:hAnsi="Times New Roman"/>
                <w:sz w:val="24"/>
                <w:szCs w:val="24"/>
                <w:lang w:eastAsia="ru-RU"/>
              </w:rPr>
              <w:br/>
              <w:t xml:space="preserve">к постановлению администрации  </w:t>
            </w:r>
            <w:r>
              <w:rPr>
                <w:rFonts w:ascii="Times New Roman" w:eastAsia="Times New Roman" w:hAnsi="Times New Roman"/>
                <w:sz w:val="24"/>
                <w:szCs w:val="24"/>
                <w:lang w:eastAsia="ru-RU"/>
              </w:rPr>
              <w:br/>
              <w:t xml:space="preserve">муниципального района  </w:t>
            </w:r>
            <w:r>
              <w:rPr>
                <w:rFonts w:ascii="Times New Roman" w:eastAsia="Times New Roman" w:hAnsi="Times New Roman"/>
                <w:sz w:val="24"/>
                <w:szCs w:val="24"/>
                <w:lang w:eastAsia="ru-RU"/>
              </w:rPr>
              <w:br/>
              <w:t xml:space="preserve">"Сыктывдинский"  </w:t>
            </w:r>
            <w:r>
              <w:rPr>
                <w:rFonts w:ascii="Times New Roman" w:eastAsia="Times New Roman" w:hAnsi="Times New Roman"/>
                <w:sz w:val="24"/>
                <w:szCs w:val="24"/>
                <w:lang w:eastAsia="ru-RU"/>
              </w:rPr>
              <w:br/>
              <w:t xml:space="preserve">от 5 февраля 2024 №2/141   </w:t>
            </w:r>
          </w:p>
          <w:p w:rsidR="001B7D32" w:rsidRDefault="00D22EB6">
            <w:pPr>
              <w:tabs>
                <w:tab w:val="left" w:pos="3420"/>
              </w:tabs>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tc>
      </w:tr>
      <w:tr w:rsidR="001B7D32">
        <w:trPr>
          <w:trHeight w:val="1890"/>
        </w:trPr>
        <w:tc>
          <w:tcPr>
            <w:tcW w:w="4900" w:type="dxa"/>
            <w:tcBorders>
              <w:top w:val="nil"/>
              <w:left w:val="nil"/>
              <w:bottom w:val="nil"/>
              <w:right w:val="nil"/>
            </w:tcBorders>
            <w:shd w:val="clear" w:color="auto" w:fill="auto"/>
          </w:tcPr>
          <w:p w:rsidR="001B7D32" w:rsidRDefault="001B7D32">
            <w:pPr>
              <w:spacing w:after="0" w:line="240" w:lineRule="auto"/>
              <w:rPr>
                <w:rFonts w:ascii="Times New Roman" w:eastAsia="Times New Roman" w:hAnsi="Times New Roman"/>
                <w:sz w:val="24"/>
                <w:szCs w:val="24"/>
                <w:lang w:eastAsia="ru-RU"/>
              </w:rPr>
            </w:pPr>
          </w:p>
        </w:tc>
        <w:tc>
          <w:tcPr>
            <w:tcW w:w="5240" w:type="dxa"/>
            <w:tcBorders>
              <w:top w:val="nil"/>
              <w:left w:val="nil"/>
              <w:bottom w:val="nil"/>
              <w:right w:val="nil"/>
            </w:tcBorders>
            <w:shd w:val="clear" w:color="auto" w:fill="auto"/>
          </w:tcPr>
          <w:p w:rsidR="001B7D32" w:rsidRDefault="00D22EB6">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"Приложение 3  </w:t>
            </w:r>
            <w:r>
              <w:rPr>
                <w:rFonts w:ascii="Times New Roman" w:eastAsia="Times New Roman" w:hAnsi="Times New Roman"/>
                <w:sz w:val="24"/>
                <w:szCs w:val="24"/>
                <w:lang w:eastAsia="ru-RU"/>
              </w:rPr>
              <w:br/>
              <w:t xml:space="preserve">к постановлению администрации  </w:t>
            </w:r>
            <w:r>
              <w:rPr>
                <w:rFonts w:ascii="Times New Roman" w:eastAsia="Times New Roman" w:hAnsi="Times New Roman"/>
                <w:sz w:val="24"/>
                <w:szCs w:val="24"/>
                <w:lang w:eastAsia="ru-RU"/>
              </w:rPr>
              <w:br/>
              <w:t xml:space="preserve">муниципального района  </w:t>
            </w:r>
            <w:r>
              <w:rPr>
                <w:rFonts w:ascii="Times New Roman" w:eastAsia="Times New Roman" w:hAnsi="Times New Roman"/>
                <w:sz w:val="24"/>
                <w:szCs w:val="24"/>
                <w:lang w:eastAsia="ru-RU"/>
              </w:rPr>
              <w:br/>
              <w:t xml:space="preserve">"Сыктывдинский"  </w:t>
            </w:r>
            <w:r>
              <w:rPr>
                <w:rFonts w:ascii="Times New Roman" w:eastAsia="Times New Roman" w:hAnsi="Times New Roman"/>
                <w:sz w:val="24"/>
                <w:szCs w:val="24"/>
                <w:lang w:eastAsia="ru-RU"/>
              </w:rPr>
              <w:br/>
              <w:t xml:space="preserve">от 11 апреля 2023 №4/440   </w:t>
            </w:r>
          </w:p>
        </w:tc>
      </w:tr>
      <w:tr w:rsidR="001B7D32">
        <w:trPr>
          <w:trHeight w:val="2310"/>
        </w:trPr>
        <w:tc>
          <w:tcPr>
            <w:tcW w:w="10140" w:type="dxa"/>
            <w:gridSpan w:val="2"/>
            <w:tcBorders>
              <w:top w:val="nil"/>
              <w:left w:val="nil"/>
              <w:bottom w:val="single" w:sz="4" w:space="0" w:color="auto"/>
              <w:right w:val="nil"/>
            </w:tcBorders>
            <w:shd w:val="clear" w:color="auto" w:fill="auto"/>
            <w:vAlign w:val="center"/>
          </w:tcPr>
          <w:p w:rsidR="001B7D32" w:rsidRDefault="00D22E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III. ПЛАНИРУЕМЫЕ ПОКАЗАТЕЛИ</w:t>
            </w:r>
            <w:r>
              <w:rPr>
                <w:rFonts w:ascii="Times New Roman" w:eastAsia="Times New Roman" w:hAnsi="Times New Roman"/>
                <w:color w:val="000000"/>
                <w:sz w:val="24"/>
                <w:szCs w:val="24"/>
                <w:lang w:eastAsia="ru-RU"/>
              </w:rPr>
              <w:br/>
              <w:t>ВЫПОЛНЕНИЯ УСЛУГ И (ИЛИ) РАБОТ КРАТКОСРОЧНОГО ПЛАНА РЕАЛИЗАЦИИ РЕГИОНАЛЬНОЙ ПРОГРАММЫ КАПИТАЛЬНОГО РЕМОНТА ОБЩЕГО ИМУЩЕСТВА В МНОГОКВАРТИРНЫХ ДОМАХ НА ТЕРРИТОРИИ  МР "Сыктывдинский"</w:t>
            </w:r>
            <w:r>
              <w:rPr>
                <w:rFonts w:ascii="Times New Roman" w:eastAsia="Times New Roman" w:hAnsi="Times New Roman"/>
                <w:color w:val="000000"/>
                <w:sz w:val="24"/>
                <w:szCs w:val="24"/>
                <w:lang w:eastAsia="ru-RU"/>
              </w:rPr>
              <w:br/>
              <w:t xml:space="preserve"> НА 2024 -2026 ГОДЫ</w:t>
            </w:r>
          </w:p>
        </w:tc>
      </w:tr>
      <w:tr w:rsidR="001B7D32">
        <w:trPr>
          <w:trHeight w:val="720"/>
        </w:trPr>
        <w:tc>
          <w:tcPr>
            <w:tcW w:w="4900" w:type="dxa"/>
            <w:tcBorders>
              <w:top w:val="nil"/>
              <w:left w:val="single" w:sz="4" w:space="0" w:color="auto"/>
              <w:bottom w:val="single" w:sz="4" w:space="0" w:color="auto"/>
              <w:right w:val="single" w:sz="4" w:space="0" w:color="auto"/>
            </w:tcBorders>
            <w:shd w:val="clear" w:color="auto" w:fill="auto"/>
            <w:vAlign w:val="center"/>
          </w:tcPr>
          <w:p w:rsidR="001B7D32" w:rsidRDefault="00D22E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Количество многоквартирных домов*</w:t>
            </w:r>
          </w:p>
        </w:tc>
        <w:tc>
          <w:tcPr>
            <w:tcW w:w="5240" w:type="dxa"/>
            <w:tcBorders>
              <w:top w:val="nil"/>
              <w:left w:val="nil"/>
              <w:bottom w:val="single" w:sz="4" w:space="0" w:color="auto"/>
              <w:right w:val="single" w:sz="4" w:space="0" w:color="auto"/>
            </w:tcBorders>
            <w:shd w:val="clear" w:color="auto" w:fill="auto"/>
            <w:vAlign w:val="center"/>
          </w:tcPr>
          <w:p w:rsidR="001B7D32" w:rsidRDefault="00D22E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Количество жителей,</w:t>
            </w:r>
            <w:r>
              <w:rPr>
                <w:rFonts w:ascii="Times New Roman" w:eastAsia="Times New Roman" w:hAnsi="Times New Roman"/>
                <w:color w:val="000000"/>
                <w:sz w:val="24"/>
                <w:szCs w:val="24"/>
                <w:lang w:eastAsia="ru-RU"/>
              </w:rPr>
              <w:br/>
              <w:t>улучшивших жилищные условия</w:t>
            </w:r>
          </w:p>
        </w:tc>
      </w:tr>
      <w:tr w:rsidR="001B7D32">
        <w:trPr>
          <w:trHeight w:val="375"/>
        </w:trPr>
        <w:tc>
          <w:tcPr>
            <w:tcW w:w="4900" w:type="dxa"/>
            <w:tcBorders>
              <w:top w:val="nil"/>
              <w:left w:val="single" w:sz="4" w:space="0" w:color="auto"/>
              <w:bottom w:val="single" w:sz="4" w:space="0" w:color="auto"/>
              <w:right w:val="single" w:sz="4" w:space="0" w:color="auto"/>
            </w:tcBorders>
            <w:shd w:val="clear" w:color="auto" w:fill="auto"/>
            <w:vAlign w:val="center"/>
          </w:tcPr>
          <w:p w:rsidR="001B7D32" w:rsidRDefault="00D22E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ед.</w:t>
            </w:r>
          </w:p>
        </w:tc>
        <w:tc>
          <w:tcPr>
            <w:tcW w:w="5240" w:type="dxa"/>
            <w:tcBorders>
              <w:top w:val="nil"/>
              <w:left w:val="nil"/>
              <w:bottom w:val="single" w:sz="4" w:space="0" w:color="auto"/>
              <w:right w:val="single" w:sz="4" w:space="0" w:color="auto"/>
            </w:tcBorders>
            <w:shd w:val="clear" w:color="auto" w:fill="auto"/>
            <w:vAlign w:val="center"/>
          </w:tcPr>
          <w:p w:rsidR="001B7D32" w:rsidRDefault="00D22E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чел.</w:t>
            </w:r>
          </w:p>
        </w:tc>
      </w:tr>
      <w:tr w:rsidR="001B7D32">
        <w:trPr>
          <w:trHeight w:val="480"/>
        </w:trPr>
        <w:tc>
          <w:tcPr>
            <w:tcW w:w="10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B7D32" w:rsidRDefault="00D22EB6">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2024 год</w:t>
            </w:r>
          </w:p>
        </w:tc>
      </w:tr>
      <w:tr w:rsidR="001B7D32">
        <w:trPr>
          <w:trHeight w:val="480"/>
        </w:trPr>
        <w:tc>
          <w:tcPr>
            <w:tcW w:w="4900" w:type="dxa"/>
            <w:tcBorders>
              <w:top w:val="nil"/>
              <w:left w:val="single" w:sz="4" w:space="0" w:color="auto"/>
              <w:bottom w:val="single" w:sz="4" w:space="0" w:color="auto"/>
              <w:right w:val="single" w:sz="4" w:space="0" w:color="auto"/>
            </w:tcBorders>
            <w:shd w:val="clear" w:color="auto" w:fill="auto"/>
            <w:vAlign w:val="center"/>
          </w:tcPr>
          <w:p w:rsidR="001B7D32" w:rsidRDefault="00D22E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5240" w:type="dxa"/>
            <w:tcBorders>
              <w:top w:val="nil"/>
              <w:left w:val="nil"/>
              <w:bottom w:val="single" w:sz="4" w:space="0" w:color="auto"/>
              <w:right w:val="single" w:sz="4" w:space="0" w:color="auto"/>
            </w:tcBorders>
            <w:shd w:val="clear" w:color="auto" w:fill="auto"/>
            <w:vAlign w:val="center"/>
          </w:tcPr>
          <w:p w:rsidR="001B7D32" w:rsidRDefault="00D22E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535</w:t>
            </w:r>
          </w:p>
        </w:tc>
      </w:tr>
      <w:tr w:rsidR="001B7D32">
        <w:trPr>
          <w:trHeight w:val="480"/>
        </w:trPr>
        <w:tc>
          <w:tcPr>
            <w:tcW w:w="10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B7D32" w:rsidRDefault="00D22EB6">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 2025 год</w:t>
            </w:r>
          </w:p>
        </w:tc>
      </w:tr>
      <w:tr w:rsidR="001B7D32">
        <w:trPr>
          <w:trHeight w:val="480"/>
        </w:trPr>
        <w:tc>
          <w:tcPr>
            <w:tcW w:w="4900" w:type="dxa"/>
            <w:tcBorders>
              <w:top w:val="nil"/>
              <w:left w:val="single" w:sz="4" w:space="0" w:color="auto"/>
              <w:bottom w:val="single" w:sz="4" w:space="0" w:color="auto"/>
              <w:right w:val="single" w:sz="4" w:space="0" w:color="auto"/>
            </w:tcBorders>
            <w:shd w:val="clear" w:color="000000" w:fill="FFFFFF"/>
            <w:vAlign w:val="center"/>
          </w:tcPr>
          <w:p w:rsidR="001B7D32" w:rsidRDefault="00D22E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5240" w:type="dxa"/>
            <w:tcBorders>
              <w:top w:val="nil"/>
              <w:left w:val="nil"/>
              <w:bottom w:val="single" w:sz="4" w:space="0" w:color="auto"/>
              <w:right w:val="single" w:sz="4" w:space="0" w:color="auto"/>
            </w:tcBorders>
            <w:shd w:val="clear" w:color="000000" w:fill="FFFFFF"/>
            <w:vAlign w:val="center"/>
          </w:tcPr>
          <w:p w:rsidR="001B7D32" w:rsidRDefault="00D22E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196</w:t>
            </w:r>
          </w:p>
        </w:tc>
      </w:tr>
      <w:tr w:rsidR="001B7D32">
        <w:trPr>
          <w:trHeight w:val="480"/>
        </w:trPr>
        <w:tc>
          <w:tcPr>
            <w:tcW w:w="101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B7D32" w:rsidRDefault="00D22EB6">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 2026 год</w:t>
            </w:r>
          </w:p>
        </w:tc>
      </w:tr>
      <w:tr w:rsidR="001B7D32">
        <w:trPr>
          <w:trHeight w:val="480"/>
        </w:trPr>
        <w:tc>
          <w:tcPr>
            <w:tcW w:w="4900" w:type="dxa"/>
            <w:tcBorders>
              <w:top w:val="nil"/>
              <w:left w:val="single" w:sz="4" w:space="0" w:color="auto"/>
              <w:bottom w:val="single" w:sz="4" w:space="0" w:color="auto"/>
              <w:right w:val="single" w:sz="4" w:space="0" w:color="auto"/>
            </w:tcBorders>
            <w:shd w:val="clear" w:color="000000" w:fill="FFFFFF"/>
            <w:vAlign w:val="center"/>
          </w:tcPr>
          <w:p w:rsidR="001B7D32" w:rsidRDefault="00D22EB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5240" w:type="dxa"/>
            <w:tcBorders>
              <w:top w:val="nil"/>
              <w:left w:val="nil"/>
              <w:bottom w:val="single" w:sz="4" w:space="0" w:color="auto"/>
              <w:right w:val="single" w:sz="4" w:space="0" w:color="auto"/>
            </w:tcBorders>
            <w:shd w:val="clear" w:color="000000" w:fill="FFFFFF"/>
            <w:vAlign w:val="center"/>
          </w:tcPr>
          <w:p w:rsidR="001B7D32" w:rsidRDefault="00D22EB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437</w:t>
            </w:r>
          </w:p>
        </w:tc>
      </w:tr>
      <w:tr w:rsidR="001B7D32">
        <w:trPr>
          <w:trHeight w:val="480"/>
        </w:trPr>
        <w:tc>
          <w:tcPr>
            <w:tcW w:w="10140" w:type="dxa"/>
            <w:gridSpan w:val="2"/>
            <w:tcBorders>
              <w:top w:val="nil"/>
              <w:left w:val="nil"/>
              <w:bottom w:val="nil"/>
              <w:right w:val="nil"/>
            </w:tcBorders>
            <w:shd w:val="clear" w:color="auto" w:fill="auto"/>
            <w:noWrap/>
            <w:vAlign w:val="center"/>
          </w:tcPr>
          <w:p w:rsidR="001B7D32" w:rsidRDefault="00D22EB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*учитываются многоквартирные дома в которых выполнены строительно-монтажные работы                                      "</w:t>
            </w:r>
          </w:p>
        </w:tc>
      </w:tr>
    </w:tbl>
    <w:p w:rsidR="001B7D32" w:rsidRDefault="001B7D32">
      <w:pPr>
        <w:suppressAutoHyphens/>
        <w:spacing w:after="0" w:line="240" w:lineRule="auto"/>
        <w:rPr>
          <w:rFonts w:ascii="Times New Roman" w:eastAsia="Times New Roman" w:hAnsi="Times New Roman"/>
          <w:sz w:val="24"/>
          <w:szCs w:val="24"/>
          <w:lang w:eastAsia="ar-SA"/>
        </w:rPr>
        <w:sectPr w:rsidR="001B7D32">
          <w:pgSz w:w="11906" w:h="16838"/>
          <w:pgMar w:top="1134" w:right="709" w:bottom="1134" w:left="1418" w:header="709" w:footer="709" w:gutter="0"/>
          <w:cols w:space="708"/>
          <w:titlePg/>
          <w:docGrid w:linePitch="360"/>
        </w:sectPr>
      </w:pPr>
    </w:p>
    <w:p w:rsidR="001B7D32" w:rsidRDefault="001B7D32">
      <w:pPr>
        <w:spacing w:after="0" w:line="240" w:lineRule="auto"/>
        <w:contextualSpacing/>
        <w:rPr>
          <w:rFonts w:ascii="Times New Roman" w:eastAsia="Times New Roman" w:hAnsi="Times New Roman"/>
          <w:b/>
          <w:sz w:val="24"/>
          <w:szCs w:val="24"/>
          <w:lang w:eastAsia="ru-RU"/>
        </w:rPr>
        <w:sectPr w:rsidR="001B7D32">
          <w:pgSz w:w="16838" w:h="11906" w:orient="landscape"/>
          <w:pgMar w:top="851" w:right="1134" w:bottom="709" w:left="1134" w:header="709" w:footer="709" w:gutter="0"/>
          <w:cols w:space="708"/>
          <w:titlePg/>
          <w:docGrid w:linePitch="360"/>
        </w:sectPr>
      </w:pPr>
    </w:p>
    <w:p w:rsidR="001B7D32" w:rsidRDefault="001B7D32">
      <w:pPr>
        <w:spacing w:after="0" w:line="240" w:lineRule="auto"/>
        <w:contextualSpacing/>
        <w:jc w:val="right"/>
        <w:rPr>
          <w:rFonts w:ascii="Times New Roman" w:eastAsia="Times New Roman" w:hAnsi="Times New Roman"/>
          <w:b/>
          <w:sz w:val="20"/>
          <w:szCs w:val="20"/>
          <w:lang w:eastAsia="ru-RU"/>
        </w:rPr>
      </w:pPr>
    </w:p>
    <w:p w:rsidR="001B7D32" w:rsidRDefault="00D22EB6">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noProof/>
          <w:sz w:val="24"/>
          <w:szCs w:val="24"/>
          <w:lang w:eastAsia="ru-RU"/>
        </w:rPr>
        <w:drawing>
          <wp:anchor distT="0" distB="0" distL="6401435" distR="6401435" simplePos="0" relativeHeight="251721728" behindDoc="0" locked="0" layoutInCell="1" allowOverlap="1" wp14:anchorId="3E489386" wp14:editId="01505BBE">
            <wp:simplePos x="0" y="0"/>
            <wp:positionH relativeFrom="margin">
              <wp:posOffset>2533650</wp:posOffset>
            </wp:positionH>
            <wp:positionV relativeFrom="paragraph">
              <wp:posOffset>0</wp:posOffset>
            </wp:positionV>
            <wp:extent cx="800100" cy="996950"/>
            <wp:effectExtent l="0" t="0" r="0" b="0"/>
            <wp:wrapTopAndBottom/>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00100" cy="996950"/>
                    </a:xfrm>
                    <a:prstGeom prst="rect">
                      <a:avLst/>
                    </a:prstGeom>
                    <a:noFill/>
                    <a:ln>
                      <a:noFill/>
                    </a:ln>
                  </pic:spPr>
                </pic:pic>
              </a:graphicData>
            </a:graphic>
          </wp:anchor>
        </w:drawing>
      </w:r>
      <w:r>
        <w:rPr>
          <w:rFonts w:ascii="Times New Roman" w:eastAsia="Times New Roman" w:hAnsi="Times New Roman"/>
          <w:b/>
          <w:sz w:val="24"/>
          <w:szCs w:val="24"/>
          <w:lang w:eastAsia="ru-RU"/>
        </w:rPr>
        <w:t>Коми Республикаын «Сыктывдін»</w:t>
      </w:r>
    </w:p>
    <w:p w:rsidR="001B7D32" w:rsidRDefault="00D22EB6">
      <w:pPr>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sz w:val="24"/>
          <w:szCs w:val="24"/>
          <w:lang w:eastAsia="ru-RU"/>
        </w:rPr>
        <w:t>муниципальнӧй районса администрациялӧн</w:t>
      </w:r>
      <w:r>
        <w:rPr>
          <w:rFonts w:ascii="Times New Roman" w:eastAsia="Times New Roman" w:hAnsi="Times New Roman"/>
          <w:b/>
          <w:bCs/>
          <w:sz w:val="24"/>
          <w:szCs w:val="24"/>
          <w:lang w:eastAsia="ru-RU"/>
        </w:rPr>
        <w:t xml:space="preserve"> </w:t>
      </w:r>
    </w:p>
    <w:p w:rsidR="001B7D32" w:rsidRDefault="00D22EB6">
      <w:pPr>
        <w:keepNext/>
        <w:spacing w:after="0" w:line="240" w:lineRule="auto"/>
        <w:contextualSpacing/>
        <w:jc w:val="center"/>
        <w:outlineLvl w:val="0"/>
        <w:rPr>
          <w:rFonts w:ascii="Times New Roman" w:eastAsia="Times New Roman" w:hAnsi="Times New Roman"/>
          <w:sz w:val="24"/>
          <w:szCs w:val="24"/>
          <w:lang w:eastAsia="ru-RU"/>
        </w:rPr>
      </w:pPr>
      <w:r>
        <w:rPr>
          <w:rFonts w:ascii="Times New Roman" w:eastAsia="Times New Roman" w:hAnsi="Times New Roman"/>
          <w:b/>
          <w:bCs/>
          <w:noProof/>
          <w:sz w:val="24"/>
          <w:szCs w:val="24"/>
          <w:lang w:eastAsia="ru-RU"/>
        </w:rPr>
        <mc:AlternateContent>
          <mc:Choice Requires="wps">
            <w:drawing>
              <wp:anchor distT="0" distB="0" distL="114300" distR="114300" simplePos="0" relativeHeight="251720704" behindDoc="0" locked="0" layoutInCell="1" allowOverlap="1" wp14:anchorId="02DC3642" wp14:editId="551A383A">
                <wp:simplePos x="0" y="0"/>
                <wp:positionH relativeFrom="column">
                  <wp:posOffset>-76200</wp:posOffset>
                </wp:positionH>
                <wp:positionV relativeFrom="paragraph">
                  <wp:posOffset>196850</wp:posOffset>
                </wp:positionV>
                <wp:extent cx="6082665" cy="0"/>
                <wp:effectExtent l="9525" t="6350" r="13335" b="1270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2665"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Прямая соединительная линия 31" o:spid="_x0000_s1026" o:spt="20" style="position:absolute;left:0pt;flip:y;margin-left:-6pt;margin-top:15.5pt;height:0pt;width:478.95pt;z-index:251720704;mso-width-relative:page;mso-height-relative:page;" filled="f" stroked="t" coordsize="21600,21600" o:gfxdata="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8TrldYAAAAJAQAADwAAAAAAAAABACAAAAAiAAAA&#10;ZHJzL2Rvd25yZXYueG1sUEsBAhQAFAAAAAgAh07iQAFCN9wJAgAA2wMAAA4AAAAAAAAAAQAgAAAA&#10;JQEAAGRycy9lMm9Eb2MueG1sUEsFBgAAAAAGAAYAWQEAAKAFAAAAAA==&#10;">
                <v:fill on="f" focussize="0,0"/>
                <v:stroke color="#000000" joinstyle="round"/>
                <v:imagedata o:title=""/>
                <o:lock v:ext="edit" aspectratio="f"/>
              </v:line>
            </w:pict>
          </mc:Fallback>
        </mc:AlternateContent>
      </w:r>
      <w:r>
        <w:rPr>
          <w:rFonts w:ascii="Times New Roman" w:eastAsia="Times New Roman" w:hAnsi="Times New Roman"/>
          <w:b/>
          <w:bCs/>
          <w:sz w:val="24"/>
          <w:szCs w:val="24"/>
          <w:lang w:eastAsia="ru-RU"/>
        </w:rPr>
        <w:t>ШУÖМ</w:t>
      </w:r>
    </w:p>
    <w:p w:rsidR="001B7D32" w:rsidRDefault="001B7D32">
      <w:pPr>
        <w:spacing w:after="0" w:line="240" w:lineRule="auto"/>
        <w:rPr>
          <w:rFonts w:ascii="Times New Roman" w:eastAsia="Times New Roman" w:hAnsi="Times New Roman"/>
          <w:sz w:val="6"/>
          <w:szCs w:val="6"/>
          <w:lang w:eastAsia="ru-RU"/>
        </w:rPr>
      </w:pPr>
    </w:p>
    <w:p w:rsidR="001B7D32" w:rsidRDefault="00D22EB6">
      <w:pPr>
        <w:keepNext/>
        <w:spacing w:after="0" w:line="240" w:lineRule="auto"/>
        <w:contextualSpacing/>
        <w:jc w:val="center"/>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ПОСТАНОВЛЕНИЕ</w:t>
      </w:r>
    </w:p>
    <w:p w:rsidR="001B7D32" w:rsidRDefault="00D22EB6">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администрации муниципального района </w:t>
      </w:r>
    </w:p>
    <w:p w:rsidR="001B7D32" w:rsidRDefault="00D22EB6">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«Сыктывдинский» Республики Коми</w:t>
      </w:r>
    </w:p>
    <w:p w:rsidR="001B7D32" w:rsidRDefault="001B7D32">
      <w:pPr>
        <w:spacing w:after="0" w:line="240" w:lineRule="auto"/>
        <w:jc w:val="center"/>
        <w:rPr>
          <w:rFonts w:ascii="Times New Roman" w:hAnsi="Times New Roman" w:cs="Calibri"/>
          <w:sz w:val="24"/>
          <w:szCs w:val="24"/>
        </w:rPr>
      </w:pPr>
    </w:p>
    <w:p w:rsidR="001B7D32" w:rsidRDefault="00D22EB6">
      <w:pPr>
        <w:spacing w:after="0" w:line="240" w:lineRule="auto"/>
        <w:rPr>
          <w:rFonts w:ascii="Times New Roman" w:hAnsi="Times New Roman" w:cs="Calibri"/>
          <w:b/>
          <w:sz w:val="28"/>
          <w:szCs w:val="28"/>
        </w:rPr>
      </w:pPr>
      <w:r>
        <w:rPr>
          <w:rFonts w:ascii="Times New Roman" w:hAnsi="Times New Roman" w:cs="Calibri"/>
          <w:sz w:val="24"/>
          <w:szCs w:val="24"/>
        </w:rPr>
        <w:t>от 5 февраля 2024 года                                                                                                      № 2/145</w:t>
      </w:r>
    </w:p>
    <w:p w:rsidR="001B7D32" w:rsidRDefault="001B7D32">
      <w:pPr>
        <w:spacing w:after="0" w:line="240" w:lineRule="auto"/>
        <w:rPr>
          <w:rFonts w:ascii="Times New Roman" w:eastAsia="Times New Roman" w:hAnsi="Times New Roman"/>
          <w:sz w:val="24"/>
          <w:szCs w:val="24"/>
          <w:lang w:eastAsia="ru-RU"/>
        </w:rPr>
      </w:pPr>
    </w:p>
    <w:p w:rsidR="001B7D32" w:rsidRDefault="001B7D32">
      <w:pPr>
        <w:spacing w:after="0" w:line="240" w:lineRule="auto"/>
        <w:rPr>
          <w:rFonts w:ascii="Times New Roman" w:eastAsia="Times New Roman" w:hAnsi="Times New Roman"/>
          <w:sz w:val="24"/>
          <w:szCs w:val="24"/>
          <w:lang w:eastAsia="ru-RU"/>
        </w:rPr>
      </w:pP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 выделении специальных мест для размещения</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печатных предвыборных агитационных материалов</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выборах Президента Российской Федерации </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2024 году</w:t>
      </w:r>
    </w:p>
    <w:p w:rsidR="001B7D32" w:rsidRDefault="001B7D32">
      <w:pPr>
        <w:spacing w:after="0" w:line="240" w:lineRule="auto"/>
        <w:rPr>
          <w:rFonts w:ascii="Times New Roman" w:eastAsia="Times New Roman" w:hAnsi="Times New Roman"/>
          <w:sz w:val="24"/>
          <w:szCs w:val="24"/>
          <w:lang w:eastAsia="ru-RU"/>
        </w:rPr>
      </w:pPr>
    </w:p>
    <w:p w:rsidR="001B7D32" w:rsidRDefault="001B7D32">
      <w:pPr>
        <w:spacing w:after="0" w:line="240" w:lineRule="auto"/>
        <w:ind w:firstLine="709"/>
        <w:jc w:val="both"/>
        <w:rPr>
          <w:rFonts w:ascii="Times New Roman" w:eastAsia="Times New Roman" w:hAnsi="Times New Roman"/>
          <w:sz w:val="24"/>
          <w:szCs w:val="24"/>
          <w:lang w:eastAsia="ru-RU"/>
        </w:rPr>
      </w:pPr>
    </w:p>
    <w:p w:rsidR="001B7D32" w:rsidRDefault="00D22EB6">
      <w:pPr>
        <w:widowControl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Руководствуясь пунктом 7 статьи 54 Федерального закона от 12 июня 2002 года              № 67-ФЗ «Об основных гарантиях избирательных прав и права на участие в референдуме граждан Российской Федерации, пунктом 7 статьи 55 Федерального закона от 10 января 2003 года № 19-ФЗ «О выборах Президента Российской Федерации», администрация муниципального района «Сыктывдинский» Республики Коми</w:t>
      </w:r>
    </w:p>
    <w:p w:rsidR="001B7D32" w:rsidRDefault="001B7D32">
      <w:pPr>
        <w:spacing w:after="0" w:line="240" w:lineRule="auto"/>
        <w:ind w:firstLine="567"/>
        <w:jc w:val="both"/>
        <w:rPr>
          <w:rFonts w:ascii="Times New Roman" w:eastAsia="Times New Roman" w:hAnsi="Times New Roman"/>
          <w:sz w:val="24"/>
          <w:szCs w:val="24"/>
          <w:lang w:eastAsia="ru-RU"/>
        </w:rPr>
      </w:pPr>
    </w:p>
    <w:p w:rsidR="001B7D32" w:rsidRDefault="00D22EB6">
      <w:pPr>
        <w:spacing w:after="0" w:line="240" w:lineRule="auto"/>
        <w:ind w:firstLine="567"/>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ПОСТАНОВЛЯЕТ:</w:t>
      </w:r>
    </w:p>
    <w:p w:rsidR="001B7D32" w:rsidRDefault="001B7D32">
      <w:pPr>
        <w:spacing w:after="0" w:line="240" w:lineRule="auto"/>
        <w:ind w:firstLine="567"/>
        <w:jc w:val="both"/>
        <w:rPr>
          <w:rFonts w:ascii="Times New Roman" w:eastAsia="Times New Roman" w:hAnsi="Times New Roman"/>
          <w:b/>
          <w:sz w:val="24"/>
          <w:szCs w:val="24"/>
          <w:lang w:eastAsia="ru-RU"/>
        </w:rPr>
      </w:pPr>
    </w:p>
    <w:p w:rsidR="001B7D32" w:rsidRDefault="00D22EB6">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Выделить специальные места для размещения печатных предвыборных агитационных материалов на выборах Президента Российской Федерации в 2024 году согласно приложению.</w:t>
      </w:r>
    </w:p>
    <w:p w:rsidR="001B7D32" w:rsidRDefault="00D22EB6">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Рекомендовать руководителям учреждений, предприятий и организаций оборудовать места для размещения агитационных материалов.</w:t>
      </w:r>
    </w:p>
    <w:p w:rsidR="001B7D32" w:rsidRDefault="00D22EB6">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Контроль за исполнением постановления возложить на заместителя руководителя администрации муниципального района «Сыктывдинский» (Е.Б. Боброва).</w:t>
      </w:r>
    </w:p>
    <w:p w:rsidR="001B7D32" w:rsidRDefault="00D22EB6">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w:t>
      </w:r>
      <w:r>
        <w:rPr>
          <w:rFonts w:ascii="Times New Roman" w:hAnsi="Times New Roman"/>
          <w:sz w:val="24"/>
          <w:szCs w:val="24"/>
          <w:lang w:eastAsia="ru-RU"/>
        </w:rPr>
        <w:t xml:space="preserve">Настоящее постановление вступает в силу со дня его подписания и подлежит опубликованию. </w:t>
      </w: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autoSpaceDE w:val="0"/>
        <w:autoSpaceDN w:val="0"/>
        <w:adjustRightInd w:val="0"/>
        <w:spacing w:before="29" w:after="0" w:line="274" w:lineRule="exact"/>
        <w:ind w:firstLine="595"/>
        <w:jc w:val="both"/>
        <w:rPr>
          <w:rFonts w:ascii="Times New Roman" w:eastAsia="Times New Roman" w:hAnsi="Times New Roman"/>
          <w:lang w:eastAsia="ru-RU"/>
        </w:rPr>
      </w:pP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И.о. руководителя администрации</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муниципального района «Сыктывдинский»</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 xml:space="preserve">               А.В. Коншин</w:t>
      </w:r>
    </w:p>
    <w:p w:rsidR="001B7D32" w:rsidRDefault="001B7D32">
      <w:pPr>
        <w:spacing w:after="0" w:line="240" w:lineRule="auto"/>
        <w:ind w:firstLine="709"/>
        <w:jc w:val="both"/>
        <w:rPr>
          <w:rFonts w:ascii="Times New Roman" w:eastAsia="Times New Roman" w:hAnsi="Times New Roman"/>
          <w:sz w:val="20"/>
          <w:szCs w:val="20"/>
          <w:lang w:eastAsia="ru-RU"/>
        </w:rPr>
      </w:pPr>
    </w:p>
    <w:p w:rsidR="001B7D32" w:rsidRDefault="001B7D32">
      <w:pPr>
        <w:widowControl w:val="0"/>
        <w:tabs>
          <w:tab w:val="left" w:pos="381"/>
        </w:tabs>
        <w:spacing w:after="0" w:line="240" w:lineRule="auto"/>
        <w:ind w:right="120"/>
        <w:jc w:val="both"/>
        <w:rPr>
          <w:rFonts w:ascii="Times New Roman" w:eastAsia="Times New Roman" w:hAnsi="Times New Roman"/>
          <w:spacing w:val="7"/>
          <w:sz w:val="24"/>
          <w:szCs w:val="24"/>
          <w:lang w:eastAsia="zh-CN"/>
        </w:rPr>
      </w:pPr>
    </w:p>
    <w:p w:rsidR="001B7D32" w:rsidRDefault="001B7D32">
      <w:pPr>
        <w:spacing w:after="0" w:line="240" w:lineRule="auto"/>
        <w:jc w:val="right"/>
        <w:rPr>
          <w:rFonts w:ascii="Times New Roman" w:eastAsia="Times New Roman" w:hAnsi="Times New Roman"/>
          <w:sz w:val="24"/>
          <w:szCs w:val="24"/>
          <w:lang w:eastAsia="ru-RU"/>
        </w:rPr>
      </w:pPr>
    </w:p>
    <w:p w:rsidR="001B7D32" w:rsidRDefault="001B7D32">
      <w:pPr>
        <w:spacing w:after="0" w:line="240" w:lineRule="auto"/>
        <w:jc w:val="right"/>
        <w:rPr>
          <w:rFonts w:ascii="Times New Roman" w:eastAsia="Times New Roman" w:hAnsi="Times New Roman"/>
          <w:sz w:val="24"/>
          <w:szCs w:val="24"/>
          <w:lang w:eastAsia="ru-RU"/>
        </w:rPr>
      </w:pPr>
    </w:p>
    <w:p w:rsidR="001B7D32" w:rsidRDefault="001B7D32">
      <w:pPr>
        <w:spacing w:after="0" w:line="240" w:lineRule="auto"/>
        <w:jc w:val="right"/>
        <w:rPr>
          <w:rFonts w:ascii="Times New Roman" w:eastAsia="Times New Roman" w:hAnsi="Times New Roman"/>
          <w:sz w:val="24"/>
          <w:szCs w:val="24"/>
          <w:lang w:eastAsia="ru-RU"/>
        </w:rPr>
      </w:pPr>
    </w:p>
    <w:p w:rsidR="001B7D32" w:rsidRDefault="001B7D32">
      <w:pPr>
        <w:spacing w:after="0" w:line="240" w:lineRule="auto"/>
        <w:jc w:val="right"/>
        <w:rPr>
          <w:rFonts w:ascii="Times New Roman" w:eastAsia="Times New Roman" w:hAnsi="Times New Roman"/>
          <w:sz w:val="24"/>
          <w:szCs w:val="24"/>
          <w:lang w:eastAsia="ru-RU"/>
        </w:rPr>
      </w:pPr>
    </w:p>
    <w:p w:rsidR="001B7D32" w:rsidRDefault="001B7D32">
      <w:pPr>
        <w:spacing w:after="0" w:line="240" w:lineRule="auto"/>
        <w:jc w:val="right"/>
        <w:rPr>
          <w:rFonts w:ascii="Times New Roman" w:eastAsia="Times New Roman" w:hAnsi="Times New Roman"/>
          <w:sz w:val="24"/>
          <w:szCs w:val="24"/>
          <w:lang w:eastAsia="ru-RU"/>
        </w:rPr>
      </w:pPr>
    </w:p>
    <w:p w:rsidR="001B7D32" w:rsidRDefault="001B7D32">
      <w:pPr>
        <w:spacing w:after="0" w:line="240" w:lineRule="auto"/>
        <w:jc w:val="right"/>
        <w:rPr>
          <w:rFonts w:ascii="Times New Roman" w:eastAsia="Times New Roman" w:hAnsi="Times New Roman"/>
          <w:sz w:val="24"/>
          <w:szCs w:val="24"/>
          <w:lang w:eastAsia="ru-RU"/>
        </w:rPr>
      </w:pPr>
    </w:p>
    <w:p w:rsidR="001B7D32" w:rsidRDefault="001B7D32">
      <w:pPr>
        <w:spacing w:after="0" w:line="240" w:lineRule="auto"/>
        <w:jc w:val="right"/>
        <w:rPr>
          <w:rFonts w:ascii="Times New Roman" w:eastAsia="Times New Roman" w:hAnsi="Times New Roman"/>
          <w:sz w:val="24"/>
          <w:szCs w:val="24"/>
          <w:lang w:eastAsia="ru-RU"/>
        </w:rPr>
      </w:pPr>
    </w:p>
    <w:p w:rsidR="001B7D32" w:rsidRDefault="001B7D32">
      <w:pPr>
        <w:spacing w:after="0" w:line="240" w:lineRule="auto"/>
        <w:jc w:val="right"/>
        <w:rPr>
          <w:rFonts w:ascii="Times New Roman" w:eastAsia="Times New Roman" w:hAnsi="Times New Roman"/>
          <w:sz w:val="24"/>
          <w:szCs w:val="24"/>
          <w:lang w:eastAsia="ru-RU"/>
        </w:rPr>
      </w:pPr>
    </w:p>
    <w:p w:rsidR="001B7D32" w:rsidRDefault="00D22EB6">
      <w:pPr>
        <w:widowControl w:val="0"/>
        <w:autoSpaceDE w:val="0"/>
        <w:autoSpaceDN w:val="0"/>
        <w:adjustRightInd w:val="0"/>
        <w:spacing w:after="0" w:line="240" w:lineRule="auto"/>
        <w:ind w:firstLine="709"/>
        <w:jc w:val="right"/>
        <w:rPr>
          <w:rFonts w:ascii="Times New Roman" w:eastAsia="Lucida Sans Unicode" w:hAnsi="Times New Roman"/>
          <w:sz w:val="24"/>
          <w:szCs w:val="24"/>
          <w:lang w:eastAsia="ar-SA"/>
        </w:rPr>
      </w:pPr>
      <w:r>
        <w:rPr>
          <w:rFonts w:ascii="Times New Roman" w:eastAsia="Lucida Sans Unicode" w:hAnsi="Times New Roman"/>
          <w:sz w:val="24"/>
          <w:szCs w:val="24"/>
          <w:lang w:eastAsia="ar-SA"/>
        </w:rPr>
        <w:t xml:space="preserve">Приложение </w:t>
      </w:r>
    </w:p>
    <w:p w:rsidR="001B7D32" w:rsidRDefault="00D22EB6">
      <w:pPr>
        <w:widowControl w:val="0"/>
        <w:autoSpaceDE w:val="0"/>
        <w:autoSpaceDN w:val="0"/>
        <w:adjustRightInd w:val="0"/>
        <w:spacing w:after="0" w:line="240" w:lineRule="auto"/>
        <w:ind w:firstLine="709"/>
        <w:jc w:val="right"/>
        <w:rPr>
          <w:rFonts w:ascii="Times New Roman" w:eastAsia="Lucida Sans Unicode" w:hAnsi="Times New Roman"/>
          <w:sz w:val="24"/>
          <w:szCs w:val="24"/>
          <w:lang w:eastAsia="ar-SA"/>
        </w:rPr>
      </w:pPr>
      <w:r>
        <w:rPr>
          <w:rFonts w:ascii="Times New Roman" w:eastAsia="Lucida Sans Unicode" w:hAnsi="Times New Roman"/>
          <w:sz w:val="24"/>
          <w:szCs w:val="24"/>
          <w:lang w:eastAsia="ar-SA"/>
        </w:rPr>
        <w:t xml:space="preserve"> к постановлению администрации</w:t>
      </w:r>
    </w:p>
    <w:p w:rsidR="001B7D32" w:rsidRDefault="00D22EB6">
      <w:pPr>
        <w:widowControl w:val="0"/>
        <w:autoSpaceDE w:val="0"/>
        <w:autoSpaceDN w:val="0"/>
        <w:adjustRightInd w:val="0"/>
        <w:spacing w:after="0" w:line="240" w:lineRule="auto"/>
        <w:ind w:firstLine="709"/>
        <w:jc w:val="right"/>
        <w:rPr>
          <w:rFonts w:ascii="Times New Roman" w:eastAsia="Lucida Sans Unicode" w:hAnsi="Times New Roman"/>
          <w:sz w:val="24"/>
          <w:szCs w:val="24"/>
          <w:lang w:eastAsia="ar-SA"/>
        </w:rPr>
      </w:pPr>
      <w:r>
        <w:rPr>
          <w:rFonts w:ascii="Times New Roman" w:eastAsia="Lucida Sans Unicode" w:hAnsi="Times New Roman"/>
          <w:sz w:val="24"/>
          <w:szCs w:val="24"/>
          <w:lang w:eastAsia="ar-SA"/>
        </w:rPr>
        <w:t xml:space="preserve">муниципального района «Сыктывдинский» </w:t>
      </w:r>
    </w:p>
    <w:p w:rsidR="001B7D32" w:rsidRDefault="00D22EB6">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 5 февраля 2024 года № 2/145</w:t>
      </w:r>
    </w:p>
    <w:p w:rsidR="001B7D32" w:rsidRDefault="001B7D32">
      <w:pPr>
        <w:spacing w:after="0" w:line="240" w:lineRule="auto"/>
        <w:jc w:val="center"/>
        <w:rPr>
          <w:rFonts w:ascii="Times New Roman" w:eastAsia="Times New Roman" w:hAnsi="Times New Roman"/>
          <w:b/>
          <w:sz w:val="24"/>
          <w:szCs w:val="24"/>
          <w:u w:val="single"/>
          <w:lang w:eastAsia="ru-RU"/>
        </w:rPr>
      </w:pPr>
    </w:p>
    <w:p w:rsidR="001B7D32" w:rsidRDefault="001B7D32">
      <w:pPr>
        <w:spacing w:after="0" w:line="240" w:lineRule="auto"/>
        <w:jc w:val="center"/>
        <w:rPr>
          <w:rFonts w:ascii="Times New Roman" w:eastAsia="Times New Roman" w:hAnsi="Times New Roman"/>
          <w:b/>
          <w:sz w:val="24"/>
          <w:szCs w:val="24"/>
          <w:u w:val="single"/>
          <w:lang w:eastAsia="ru-RU"/>
        </w:rPr>
      </w:pPr>
    </w:p>
    <w:p w:rsidR="001B7D32" w:rsidRDefault="00D22EB6">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Специальные места для размещения печатных предвыборных                 агитационных материалов на выборах Президента Российской Федерации </w:t>
      </w:r>
    </w:p>
    <w:p w:rsidR="001B7D32" w:rsidRDefault="00D22EB6">
      <w:pPr>
        <w:spacing w:after="0" w:line="240" w:lineRule="auto"/>
        <w:jc w:val="center"/>
        <w:rPr>
          <w:rFonts w:ascii="Times New Roman" w:eastAsia="Times New Roman" w:hAnsi="Times New Roman"/>
          <w:color w:val="FF0000"/>
          <w:sz w:val="24"/>
          <w:szCs w:val="24"/>
          <w:lang w:eastAsia="ru-RU"/>
        </w:rPr>
      </w:pPr>
      <w:r>
        <w:rPr>
          <w:rFonts w:ascii="Times New Roman" w:eastAsia="Times New Roman" w:hAnsi="Times New Roman"/>
          <w:b/>
          <w:sz w:val="24"/>
          <w:szCs w:val="24"/>
          <w:lang w:eastAsia="ru-RU"/>
        </w:rPr>
        <w:t>в 2024 году</w:t>
      </w:r>
    </w:p>
    <w:p w:rsidR="001B7D32" w:rsidRDefault="001B7D32">
      <w:pPr>
        <w:spacing w:after="0" w:line="240" w:lineRule="auto"/>
        <w:ind w:firstLine="709"/>
        <w:jc w:val="right"/>
        <w:rPr>
          <w:rFonts w:ascii="Times New Roman" w:eastAsia="Times New Roman" w:hAnsi="Times New Roman"/>
          <w:sz w:val="24"/>
          <w:szCs w:val="24"/>
          <w:lang w:val="zh-CN" w:eastAsia="zh-CN"/>
        </w:rPr>
      </w:pPr>
    </w:p>
    <w:p w:rsidR="001B7D32" w:rsidRDefault="00D22EB6">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Сельское поселение «Яснэг»</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УИК № 461: </w:t>
      </w:r>
      <w:r>
        <w:rPr>
          <w:rFonts w:ascii="Times New Roman" w:eastAsia="Times New Roman" w:hAnsi="Times New Roman"/>
          <w:sz w:val="24"/>
          <w:szCs w:val="24"/>
          <w:lang w:eastAsia="ru-RU"/>
        </w:rPr>
        <w:t xml:space="preserve">- в здании клуба пст. Кемъяр, расположенного по адресу: </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пст.Кемъяр, ул. Центральная, 13</w:t>
      </w:r>
    </w:p>
    <w:p w:rsidR="001B7D32" w:rsidRDefault="00D22EB6">
      <w:pPr>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 здании Дома культуры пст. Яснэг, расположенного по адресу: пст. Яснэг, ул. Ленина, 7</w:t>
      </w:r>
    </w:p>
    <w:p w:rsidR="001B7D32" w:rsidRDefault="00D22EB6">
      <w:pPr>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 Яснэгской участковой амбулатории, расположенной по адресу: пст. Яснэг, ул. Ленина, 37</w:t>
      </w:r>
    </w:p>
    <w:p w:rsidR="001B7D32" w:rsidRDefault="00D22EB6">
      <w:pPr>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 МБОУ «Яснэгская СОШ», расположенном по адресу: пст. Яснэг, ул. Пионерская, 21, 19</w:t>
      </w:r>
    </w:p>
    <w:p w:rsidR="001B7D32" w:rsidRDefault="001B7D32">
      <w:pPr>
        <w:spacing w:after="0" w:line="240" w:lineRule="auto"/>
        <w:ind w:left="851"/>
        <w:jc w:val="both"/>
        <w:rPr>
          <w:rFonts w:ascii="Times New Roman" w:eastAsia="Times New Roman" w:hAnsi="Times New Roman"/>
          <w:b/>
          <w:sz w:val="24"/>
          <w:szCs w:val="24"/>
          <w:lang w:eastAsia="ru-RU"/>
        </w:rPr>
      </w:pPr>
    </w:p>
    <w:p w:rsidR="001B7D32" w:rsidRDefault="00D22EB6">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Сельское поселение «Ыб»</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УИК № 462: </w:t>
      </w:r>
      <w:r>
        <w:rPr>
          <w:rFonts w:ascii="Times New Roman" w:eastAsia="Times New Roman" w:hAnsi="Times New Roman"/>
          <w:sz w:val="24"/>
          <w:szCs w:val="24"/>
          <w:lang w:eastAsia="ru-RU"/>
        </w:rPr>
        <w:t xml:space="preserve">- информационный стенд около магазина ИП «Терентьев»,   </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расположенный по адресу: д. Захарово, м. Новый поселок, 33 </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магазин ООО «Пажгинское торговое предприятие»,    </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расположенный по адресу: д. Захарово, м. Гыбад, 5 </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 согласованию)</w:t>
      </w:r>
    </w:p>
    <w:p w:rsidR="001B7D32" w:rsidRDefault="00D22EB6">
      <w:pPr>
        <w:tabs>
          <w:tab w:val="left" w:pos="2268"/>
        </w:tabs>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магазин ООО «Гермес», расположенный по адресу: с. Ыб, </w:t>
      </w:r>
    </w:p>
    <w:p w:rsidR="001B7D32" w:rsidRDefault="00D22EB6">
      <w:pPr>
        <w:tabs>
          <w:tab w:val="left" w:pos="2268"/>
        </w:tabs>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 Погост, 86 (по согласованию)</w:t>
      </w:r>
    </w:p>
    <w:p w:rsidR="001B7D32" w:rsidRDefault="00D22EB6">
      <w:pPr>
        <w:tabs>
          <w:tab w:val="left" w:pos="2268"/>
        </w:tabs>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информационный стенд около магазина ООО «Пажгинское торговое предприятие», расположенный по адресу: </w:t>
      </w:r>
    </w:p>
    <w:p w:rsidR="001B7D32" w:rsidRDefault="00D22EB6">
      <w:pPr>
        <w:tabs>
          <w:tab w:val="left" w:pos="2268"/>
        </w:tabs>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 Мальцевгрезд, 70 </w:t>
      </w:r>
    </w:p>
    <w:p w:rsidR="001B7D32" w:rsidRDefault="001B7D32">
      <w:pPr>
        <w:tabs>
          <w:tab w:val="left" w:pos="2268"/>
        </w:tabs>
        <w:spacing w:after="0" w:line="240" w:lineRule="auto"/>
        <w:ind w:left="2410"/>
        <w:jc w:val="both"/>
        <w:rPr>
          <w:rFonts w:ascii="Times New Roman" w:eastAsia="Times New Roman" w:hAnsi="Times New Roman"/>
          <w:b/>
          <w:sz w:val="24"/>
          <w:szCs w:val="24"/>
          <w:u w:val="single"/>
          <w:lang w:eastAsia="ru-RU"/>
        </w:rPr>
      </w:pPr>
    </w:p>
    <w:p w:rsidR="001B7D32" w:rsidRDefault="00D22EB6">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Сельское поселение «Пажга»</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УИК № 463:   </w:t>
      </w:r>
      <w:r>
        <w:rPr>
          <w:rFonts w:ascii="Times New Roman" w:eastAsia="Times New Roman" w:hAnsi="Times New Roman"/>
          <w:sz w:val="24"/>
          <w:szCs w:val="24"/>
          <w:lang w:eastAsia="ru-RU"/>
        </w:rPr>
        <w:t xml:space="preserve">- магазин «Пажгинское торговое предприятие», расположенный по </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адресу: д. Гарья, 51 (по согласованию)</w:t>
      </w:r>
    </w:p>
    <w:p w:rsidR="001B7D32" w:rsidRDefault="00D22EB6">
      <w:pPr>
        <w:tabs>
          <w:tab w:val="left" w:pos="2268"/>
        </w:tabs>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ГБУЗ РК «Сыктывдинская районная центральная больница» Пажгинская врачебная амбулатория, расположенная по адресу: п. Гарьинский, ул. Школьная, 10 </w:t>
      </w:r>
    </w:p>
    <w:p w:rsidR="001B7D32" w:rsidRDefault="00D22EB6">
      <w:pPr>
        <w:tabs>
          <w:tab w:val="left" w:pos="2268"/>
        </w:tabs>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магазин ООО «ПЭТКОМИ», расположенный по адресу: п. Гарьинский, ул. Пионерская, 7 (по согласованию)</w:t>
      </w:r>
    </w:p>
    <w:p w:rsidR="001B7D32" w:rsidRDefault="00D22EB6">
      <w:pPr>
        <w:tabs>
          <w:tab w:val="left" w:pos="241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УИК № 464:   </w:t>
      </w:r>
      <w:r>
        <w:rPr>
          <w:rFonts w:ascii="Times New Roman" w:eastAsia="Times New Roman" w:hAnsi="Times New Roman"/>
          <w:sz w:val="24"/>
          <w:szCs w:val="24"/>
          <w:lang w:eastAsia="ru-RU"/>
        </w:rPr>
        <w:t>- ФГУП «Почта России», расположенный по адресу: с. Пажга, 1</w:t>
      </w:r>
    </w:p>
    <w:p w:rsidR="001B7D32" w:rsidRDefault="00D22EB6">
      <w:pPr>
        <w:tabs>
          <w:tab w:val="left" w:pos="241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микрорайон, 6</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кафе ООО «Пажгинское торговое предприятие», расположенное    </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 адресу: с. Пажга, 1 микрорайон, 29 (по согласованию)</w:t>
      </w:r>
    </w:p>
    <w:p w:rsidR="001B7D32" w:rsidRDefault="00D22EB6">
      <w:pPr>
        <w:tabs>
          <w:tab w:val="left" w:pos="241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1B7D32" w:rsidRDefault="00D22EB6">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Сельское поселение «Лэзым»</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УИК № 465:   </w:t>
      </w:r>
      <w:r>
        <w:rPr>
          <w:rFonts w:ascii="Times New Roman" w:eastAsia="Times New Roman" w:hAnsi="Times New Roman"/>
          <w:sz w:val="24"/>
          <w:szCs w:val="24"/>
          <w:lang w:eastAsia="ru-RU"/>
        </w:rPr>
        <w:t xml:space="preserve">- в здании магазина ООО «Пажгинское торговое предприятие»,   </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расположенного по адресу: Республика Коми, Сыктывдинский  </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район, с. Лэзым, ул. Центральная, 74 (по согласованию)</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на фасаде не функционирующего здания магазина, </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расположенного по адресу: д. Морово, 18</w:t>
      </w:r>
    </w:p>
    <w:p w:rsidR="001B7D32" w:rsidRDefault="001B7D32">
      <w:pPr>
        <w:spacing w:after="0" w:line="240" w:lineRule="auto"/>
        <w:ind w:left="851"/>
        <w:jc w:val="both"/>
        <w:rPr>
          <w:rFonts w:ascii="Times New Roman" w:eastAsia="Times New Roman" w:hAnsi="Times New Roman"/>
          <w:sz w:val="24"/>
          <w:szCs w:val="24"/>
          <w:lang w:eastAsia="ru-RU"/>
        </w:rPr>
      </w:pPr>
    </w:p>
    <w:p w:rsidR="001B7D32" w:rsidRDefault="00D22EB6">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lastRenderedPageBreak/>
        <w:t>Сельское поселение «Нювчим»</w:t>
      </w:r>
    </w:p>
    <w:p w:rsidR="001B7D32" w:rsidRDefault="00D22EB6">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lang w:eastAsia="ru-RU"/>
        </w:rPr>
        <w:t xml:space="preserve">             УИК № 466:</w:t>
      </w:r>
      <w:r>
        <w:rPr>
          <w:rFonts w:ascii="Times New Roman" w:eastAsia="Times New Roman" w:hAnsi="Times New Roman"/>
          <w:sz w:val="24"/>
          <w:szCs w:val="24"/>
          <w:lang w:eastAsia="ru-RU"/>
        </w:rPr>
        <w:t xml:space="preserve">   </w:t>
      </w:r>
      <w:r>
        <w:rPr>
          <w:rFonts w:ascii="Times New Roman" w:eastAsia="Times New Roman" w:hAnsi="Times New Roman"/>
          <w:sz w:val="24"/>
          <w:szCs w:val="24"/>
        </w:rPr>
        <w:t xml:space="preserve">- остановочный комплекс, расположенный по адресу: п. Нювчим, </w:t>
      </w:r>
    </w:p>
    <w:p w:rsidR="001B7D32" w:rsidRDefault="00D22EB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ул.Маяковского</w:t>
      </w:r>
    </w:p>
    <w:p w:rsidR="001B7D32" w:rsidRDefault="00D22EB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 остановочный комплекс, расположенный по адресу: п. Нювчим,           </w:t>
      </w:r>
    </w:p>
    <w:p w:rsidR="001B7D32" w:rsidRDefault="00D22EB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ул.Первомайская</w:t>
      </w:r>
    </w:p>
    <w:p w:rsidR="001B7D32" w:rsidRDefault="00D22EB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 остановочный комплекс, расположенный по адресу: п. Нювчим, </w:t>
      </w:r>
    </w:p>
    <w:p w:rsidR="001B7D32" w:rsidRDefault="00D22EB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ул.Свободы</w:t>
      </w:r>
    </w:p>
    <w:p w:rsidR="001B7D32" w:rsidRDefault="00D22EB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 остановочный комплекс, расположенный по адресу: п. Нювчим, </w:t>
      </w:r>
    </w:p>
    <w:p w:rsidR="001B7D32" w:rsidRDefault="00D22EB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ул.Мичурина</w:t>
      </w:r>
    </w:p>
    <w:p w:rsidR="001B7D32" w:rsidRDefault="00D22EB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 здание водоколонки, расположенное по адресу: п. Нювчим,</w:t>
      </w:r>
    </w:p>
    <w:p w:rsidR="001B7D32" w:rsidRDefault="00D22EB6">
      <w:pPr>
        <w:spacing w:after="0" w:line="240" w:lineRule="auto"/>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                                      ул.Горького</w:t>
      </w:r>
    </w:p>
    <w:p w:rsidR="001B7D32" w:rsidRDefault="001B7D32">
      <w:pPr>
        <w:spacing w:after="0" w:line="240" w:lineRule="auto"/>
        <w:ind w:left="851"/>
        <w:jc w:val="both"/>
        <w:rPr>
          <w:rFonts w:ascii="Times New Roman" w:eastAsia="Times New Roman" w:hAnsi="Times New Roman"/>
          <w:b/>
          <w:sz w:val="24"/>
          <w:szCs w:val="24"/>
          <w:u w:val="single"/>
          <w:lang w:eastAsia="ru-RU"/>
        </w:rPr>
      </w:pPr>
    </w:p>
    <w:p w:rsidR="001B7D32" w:rsidRDefault="00D22EB6">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Сельское поселение «Шошка»</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УИК № 467:</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в д. Граддор, возле земельного участка № 44 </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в здании магазина № 5 ПО «Сыктывдин», расположенного по    </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адресу: с. Шошка, м. Вичкодор, 50 </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в здании магазина № 6 ПО «Сыктывдин», расположенного по </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адресу: с. Шошка, м. Педегрезд, 39/1  </w:t>
      </w:r>
    </w:p>
    <w:p w:rsidR="001B7D32" w:rsidRDefault="001B7D32">
      <w:pPr>
        <w:spacing w:after="0" w:line="240" w:lineRule="auto"/>
        <w:rPr>
          <w:rFonts w:ascii="Times New Roman" w:eastAsia="Times New Roman" w:hAnsi="Times New Roman"/>
          <w:b/>
          <w:sz w:val="24"/>
          <w:szCs w:val="24"/>
          <w:u w:val="single"/>
          <w:lang w:eastAsia="ru-RU"/>
        </w:rPr>
      </w:pPr>
    </w:p>
    <w:p w:rsidR="001B7D32" w:rsidRDefault="00D22EB6">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Сельское поселение «Выльгорт»</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УИК № 468:</w:t>
      </w:r>
      <w:r>
        <w:rPr>
          <w:rFonts w:ascii="Times New Roman" w:eastAsia="Times New Roman" w:hAnsi="Times New Roman"/>
          <w:sz w:val="24"/>
          <w:szCs w:val="24"/>
          <w:lang w:eastAsia="ru-RU"/>
        </w:rPr>
        <w:t xml:space="preserve">  - информационный стенд, расположенный по адресу: с. Выльгорт, </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ул. Кольцевая</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объект общественного питания ИП «Неверов», расположенный по</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адресу: с.Выльгорт, ул.Северная, 9/1</w:t>
      </w:r>
    </w:p>
    <w:p w:rsidR="001B7D32" w:rsidRDefault="001B7D32">
      <w:pPr>
        <w:spacing w:after="0" w:line="240" w:lineRule="auto"/>
        <w:ind w:left="851"/>
        <w:jc w:val="both"/>
        <w:rPr>
          <w:rFonts w:ascii="Times New Roman" w:eastAsia="Times New Roman" w:hAnsi="Times New Roman"/>
          <w:sz w:val="24"/>
          <w:szCs w:val="24"/>
          <w:lang w:eastAsia="ru-RU"/>
        </w:rPr>
      </w:pP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УИК № 469: </w:t>
      </w:r>
      <w:r>
        <w:rPr>
          <w:rFonts w:ascii="Times New Roman" w:eastAsia="Times New Roman" w:hAnsi="Times New Roman"/>
          <w:sz w:val="24"/>
          <w:szCs w:val="24"/>
          <w:lang w:eastAsia="ru-RU"/>
        </w:rPr>
        <w:t xml:space="preserve">  - магазин «Ветеран» ПО «Сыктывдин» (Землякова Т. Г.),</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расположенный по адресу: с. Выльгорт, ул. Д. Каликовой, 105 (по </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согласованию)</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МБУ «Спортивный клуб «Колосок» села Выльгорт»,</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расположенный по адресу: с. Выльгорт, О. Мальцевой, 80а (по </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согласованию)</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МБУК «Сыктывдинская централизованная библиотечная </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система», расположенная по адресу: с. Выльгорт, ул. Д. Каликовой, </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100а (по согласованию)</w:t>
      </w:r>
    </w:p>
    <w:p w:rsidR="001B7D32" w:rsidRDefault="00D22EB6">
      <w:pPr>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информационный стенд, расположенный по адресу: с. Выльгорт, ул. Еля-ты, 15 </w:t>
      </w:r>
    </w:p>
    <w:p w:rsidR="001B7D32" w:rsidRDefault="00D22EB6">
      <w:pPr>
        <w:spacing w:after="0" w:line="240" w:lineRule="auto"/>
        <w:ind w:left="851"/>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УИК № 470:  </w:t>
      </w:r>
      <w:r>
        <w:rPr>
          <w:rFonts w:ascii="Times New Roman" w:eastAsia="Times New Roman" w:hAnsi="Times New Roman"/>
          <w:sz w:val="24"/>
          <w:szCs w:val="24"/>
          <w:lang w:eastAsia="ru-RU"/>
        </w:rPr>
        <w:t>- магазин «Лесхоз» ПО «Сыктывдин» (Землякова Т. Г.),</w:t>
      </w:r>
    </w:p>
    <w:p w:rsidR="001B7D32" w:rsidRDefault="00D22EB6">
      <w:pPr>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расположенный по адресу: с. Выльгорт, ул. Д. Каликовой, 69 (по согласованию)</w:t>
      </w:r>
    </w:p>
    <w:p w:rsidR="001B7D32" w:rsidRDefault="00D22EB6">
      <w:pPr>
        <w:spacing w:after="0" w:line="240" w:lineRule="auto"/>
        <w:ind w:left="2410"/>
        <w:rPr>
          <w:rFonts w:ascii="Times New Roman" w:eastAsia="Times New Roman" w:hAnsi="Times New Roman"/>
          <w:sz w:val="24"/>
          <w:szCs w:val="24"/>
          <w:lang w:eastAsia="ru-RU"/>
        </w:rPr>
      </w:pPr>
      <w:r>
        <w:rPr>
          <w:rFonts w:ascii="Times New Roman" w:eastAsia="Times New Roman" w:hAnsi="Times New Roman"/>
          <w:sz w:val="24"/>
          <w:szCs w:val="24"/>
          <w:lang w:eastAsia="ru-RU"/>
        </w:rPr>
        <w:t>- магазин ПО «Сыктывдин» (Землякова Т. Г.), расположенный по адресу: с. Выльгорт, ул. Советская, 61 (по согласованию)</w:t>
      </w:r>
    </w:p>
    <w:p w:rsidR="001B7D32" w:rsidRDefault="00D22EB6">
      <w:pPr>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ОАО «Выльгортская сапоговаляльная фабрика», расположенная по адресу: с. Выльгорт, ул. Рабочая, 30</w:t>
      </w:r>
    </w:p>
    <w:p w:rsidR="001B7D32" w:rsidRDefault="00D22EB6">
      <w:pPr>
        <w:spacing w:after="0" w:line="240" w:lineRule="auto"/>
        <w:ind w:left="900"/>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УИК № 471:   </w:t>
      </w:r>
      <w:r>
        <w:rPr>
          <w:rFonts w:ascii="Times New Roman" w:eastAsia="Times New Roman" w:hAnsi="Times New Roman"/>
          <w:sz w:val="24"/>
          <w:szCs w:val="24"/>
          <w:lang w:eastAsia="ru-RU"/>
        </w:rPr>
        <w:t>- магазин ПО «Сыктывдин» (Землякова Т. Г.), расположенный по</w:t>
      </w:r>
    </w:p>
    <w:p w:rsidR="001B7D32" w:rsidRDefault="00D22EB6">
      <w:pPr>
        <w:spacing w:after="0" w:line="240" w:lineRule="auto"/>
        <w:ind w:left="90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адресу: с. Выльгорт, ул. Д. Каликовой, 52, 35 (по согласованию)</w:t>
      </w:r>
    </w:p>
    <w:p w:rsidR="001B7D32" w:rsidRDefault="00D22EB6">
      <w:pPr>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информационный стенд, расположенный по адресу: с. Выльгорт, ул. Вавилина, около дома 26</w:t>
      </w:r>
    </w:p>
    <w:p w:rsidR="001B7D32" w:rsidRDefault="001B7D32">
      <w:pPr>
        <w:spacing w:after="0" w:line="240" w:lineRule="auto"/>
        <w:ind w:left="900"/>
        <w:rPr>
          <w:rFonts w:ascii="Times New Roman" w:eastAsia="Times New Roman" w:hAnsi="Times New Roman"/>
          <w:b/>
          <w:sz w:val="24"/>
          <w:szCs w:val="24"/>
          <w:lang w:eastAsia="ru-RU"/>
        </w:rPr>
      </w:pPr>
    </w:p>
    <w:p w:rsidR="001B7D32" w:rsidRDefault="00D22EB6">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Сельское поселение «Зеленец»</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УИК № 472:   </w:t>
      </w:r>
      <w:r>
        <w:rPr>
          <w:rFonts w:ascii="Times New Roman" w:eastAsia="Times New Roman" w:hAnsi="Times New Roman"/>
          <w:sz w:val="24"/>
          <w:szCs w:val="24"/>
          <w:lang w:eastAsia="ru-RU"/>
        </w:rPr>
        <w:t xml:space="preserve">- доска объявлений в Зеленецкой врачебной амбулатории, </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расположенная по адресу: с.Зеленец, ул. Сельская, 28 </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 соглашению) </w:t>
      </w:r>
    </w:p>
    <w:p w:rsidR="001B7D32" w:rsidRDefault="00D22EB6">
      <w:pPr>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доска объявлений, расположенная по адресу: с. Зеленец, 2 квартал, 15</w:t>
      </w:r>
    </w:p>
    <w:p w:rsidR="001B7D32" w:rsidRDefault="00D22EB6">
      <w:pPr>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доска объявлений, расположенная по адресу: с. Зеленец, 2 квартал, 21</w:t>
      </w:r>
    </w:p>
    <w:p w:rsidR="001B7D32" w:rsidRDefault="00D22EB6">
      <w:pPr>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доска объявлений рядом с магазином «Есения», расположенная по адресу: с. Зеленец, 2 квартал, 15а </w:t>
      </w:r>
    </w:p>
    <w:p w:rsidR="001B7D32" w:rsidRDefault="00D22EB6">
      <w:pPr>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доска объявлений в д. Койтыбож, расположенная по ул. Верхняя</w:t>
      </w:r>
    </w:p>
    <w:p w:rsidR="001B7D32" w:rsidRDefault="00D22EB6">
      <w:pPr>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доска объявлений в д. Чукачой, расположенная по ул. Верхняя</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УИК № 473:    </w:t>
      </w:r>
      <w:r>
        <w:rPr>
          <w:rFonts w:ascii="Times New Roman" w:eastAsia="Times New Roman" w:hAnsi="Times New Roman"/>
          <w:sz w:val="24"/>
          <w:szCs w:val="24"/>
          <w:lang w:eastAsia="ru-RU"/>
        </w:rPr>
        <w:t xml:space="preserve">- доска объявлений рядом с остановкой «Деревня Парчег» </w:t>
      </w:r>
    </w:p>
    <w:p w:rsidR="001B7D32" w:rsidRDefault="001B7D32">
      <w:pPr>
        <w:spacing w:after="0" w:line="240" w:lineRule="auto"/>
        <w:rPr>
          <w:rFonts w:ascii="Times New Roman" w:eastAsia="Times New Roman" w:hAnsi="Times New Roman"/>
          <w:b/>
          <w:sz w:val="24"/>
          <w:szCs w:val="24"/>
          <w:u w:val="single"/>
          <w:lang w:eastAsia="ru-RU"/>
        </w:rPr>
      </w:pPr>
    </w:p>
    <w:p w:rsidR="001B7D32" w:rsidRDefault="00D22EB6">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Сельское поселение «Часово»</w:t>
      </w:r>
    </w:p>
    <w:p w:rsidR="001B7D32" w:rsidRDefault="00D22EB6">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УИК № 474:    -</w:t>
      </w:r>
      <w:r>
        <w:rPr>
          <w:rFonts w:ascii="Times New Roman" w:eastAsia="Times New Roman" w:hAnsi="Times New Roman"/>
          <w:sz w:val="24"/>
          <w:szCs w:val="24"/>
          <w:lang w:eastAsia="ru-RU"/>
        </w:rPr>
        <w:t xml:space="preserve"> магазин ООО «Час», расположенный по адресу: с. Часово, ул.</w:t>
      </w:r>
    </w:p>
    <w:p w:rsidR="001B7D32" w:rsidRDefault="00D22EB6">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Центральная, д. 23 (по согласованию)</w:t>
      </w:r>
    </w:p>
    <w:p w:rsidR="001B7D32" w:rsidRDefault="00D22EB6">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магазин ООО «Альтернатива» расположенный по адресу: с.</w:t>
      </w:r>
    </w:p>
    <w:p w:rsidR="001B7D32" w:rsidRDefault="00D22EB6">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Часово, ул. Береговая д. 18а (по согласованию)</w:t>
      </w:r>
    </w:p>
    <w:p w:rsidR="001B7D32" w:rsidRDefault="00D22EB6">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информационный стенд, расположенный по адресу: пст. Язель, п. </w:t>
      </w:r>
    </w:p>
    <w:p w:rsidR="001B7D32" w:rsidRDefault="00D22EB6">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Кэччойяг, между д. 12 и д. 5</w:t>
      </w:r>
    </w:p>
    <w:p w:rsidR="001B7D32" w:rsidRDefault="00D22EB6">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магазин ООО Альтернатива, расположенный по адресу: д.Малая </w:t>
      </w:r>
    </w:p>
    <w:p w:rsidR="001B7D32" w:rsidRDefault="00D22EB6">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Слуда, ул. Дорожная, д. 10 (по согласованию)</w:t>
      </w:r>
    </w:p>
    <w:p w:rsidR="001B7D32" w:rsidRDefault="00D22EB6">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магазин Иволга (не работает), расположенный по адресу: д. </w:t>
      </w:r>
    </w:p>
    <w:p w:rsidR="001B7D32" w:rsidRDefault="00D22EB6">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Малая Слуда, ул. Лесная, д.2 (по согласованию)</w:t>
      </w:r>
    </w:p>
    <w:p w:rsidR="001B7D32" w:rsidRDefault="00D22EB6">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информационный стенд, расположенный по адресу: д. Большая</w:t>
      </w:r>
    </w:p>
    <w:p w:rsidR="001B7D32" w:rsidRDefault="00D22EB6">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Слуда, д. 18 </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УИК № 475:  -</w:t>
      </w:r>
      <w:r>
        <w:rPr>
          <w:rFonts w:ascii="Times New Roman" w:eastAsia="Times New Roman" w:hAnsi="Times New Roman"/>
          <w:sz w:val="24"/>
          <w:szCs w:val="24"/>
          <w:lang w:eastAsia="ru-RU"/>
        </w:rPr>
        <w:t xml:space="preserve"> магазин ООО «Час», расположенный по адресу: д.Красная, д.89 </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(по согласованию)</w:t>
      </w:r>
    </w:p>
    <w:p w:rsidR="001B7D32" w:rsidRDefault="001B7D32">
      <w:pPr>
        <w:spacing w:after="0" w:line="240" w:lineRule="auto"/>
        <w:ind w:left="851"/>
        <w:jc w:val="both"/>
        <w:rPr>
          <w:rFonts w:ascii="Times New Roman" w:eastAsia="Times New Roman" w:hAnsi="Times New Roman"/>
          <w:b/>
          <w:sz w:val="24"/>
          <w:szCs w:val="24"/>
          <w:lang w:eastAsia="ru-RU"/>
        </w:rPr>
      </w:pPr>
    </w:p>
    <w:p w:rsidR="001B7D32" w:rsidRDefault="00D22EB6">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Сельское поселение «Палевицы»</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УИК № 476:  </w:t>
      </w:r>
      <w:r>
        <w:rPr>
          <w:rFonts w:ascii="Times New Roman" w:eastAsia="Times New Roman" w:hAnsi="Times New Roman"/>
          <w:sz w:val="24"/>
          <w:szCs w:val="24"/>
          <w:lang w:eastAsia="ru-RU"/>
        </w:rPr>
        <w:t xml:space="preserve">- здание мастерской, расположенное по адресу: </w:t>
      </w:r>
    </w:p>
    <w:p w:rsidR="001B7D32" w:rsidRDefault="00D22EB6">
      <w:pPr>
        <w:tabs>
          <w:tab w:val="left" w:pos="2410"/>
        </w:tabs>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 Гавриловка, ул. Мира, 5а </w:t>
      </w:r>
    </w:p>
    <w:p w:rsidR="001B7D32" w:rsidRDefault="00D22EB6">
      <w:pPr>
        <w:tabs>
          <w:tab w:val="left" w:pos="2410"/>
        </w:tabs>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здание магазина ИП «Некрасова З.А.», расположенное по адресу: д. Ивановка, ул. Северная, 41 (по согласованию)</w:t>
      </w:r>
    </w:p>
    <w:p w:rsidR="001B7D32" w:rsidRDefault="00D22EB6">
      <w:pPr>
        <w:spacing w:after="0" w:line="240" w:lineRule="auto"/>
        <w:ind w:left="851"/>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 здание магазина ПО «Сыктывдин», расположенное</w:t>
      </w:r>
    </w:p>
    <w:p w:rsidR="001B7D32" w:rsidRDefault="00D22EB6">
      <w:pPr>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адресу: с. Палевицы, ул. Советская, 41 (по согласованию)</w:t>
      </w:r>
    </w:p>
    <w:p w:rsidR="001B7D32" w:rsidRDefault="00D22EB6">
      <w:pPr>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здание магазина ПО «Сыктывдин», расположенное по адресу: д. Сотчемвыв, ул. Береговая, 68 (по согласованию)</w:t>
      </w:r>
    </w:p>
    <w:p w:rsidR="001B7D32" w:rsidRDefault="00D22EB6">
      <w:pPr>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здание магазина ООО «Пелысь», расположенное по</w:t>
      </w:r>
    </w:p>
    <w:p w:rsidR="001B7D32" w:rsidRDefault="00D22EB6">
      <w:pPr>
        <w:spacing w:after="0" w:line="240" w:lineRule="auto"/>
        <w:ind w:left="2410"/>
        <w:rPr>
          <w:rFonts w:ascii="Times New Roman" w:eastAsia="Times New Roman" w:hAnsi="Times New Roman"/>
          <w:sz w:val="24"/>
          <w:szCs w:val="24"/>
          <w:lang w:eastAsia="ru-RU"/>
        </w:rPr>
      </w:pPr>
      <w:r>
        <w:rPr>
          <w:rFonts w:ascii="Times New Roman" w:eastAsia="Times New Roman" w:hAnsi="Times New Roman"/>
          <w:sz w:val="24"/>
          <w:szCs w:val="24"/>
          <w:lang w:eastAsia="ru-RU"/>
        </w:rPr>
        <w:t>адресу: с. Палевицы, ул. Советская, 43 (по согласованию)</w:t>
      </w:r>
    </w:p>
    <w:p w:rsidR="001B7D32" w:rsidRDefault="00D22EB6">
      <w:pPr>
        <w:spacing w:after="0" w:line="240" w:lineRule="auto"/>
        <w:ind w:left="24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здание столовой ООО «Палевицы», расположенное по адресу: Центральная усадьба, 5 (по согласованию)</w:t>
      </w:r>
    </w:p>
    <w:p w:rsidR="001B7D32" w:rsidRDefault="001B7D32">
      <w:pPr>
        <w:spacing w:after="0" w:line="240" w:lineRule="auto"/>
        <w:ind w:left="2520"/>
        <w:rPr>
          <w:rFonts w:ascii="Times New Roman" w:eastAsia="Times New Roman" w:hAnsi="Times New Roman"/>
          <w:sz w:val="24"/>
          <w:szCs w:val="24"/>
          <w:lang w:eastAsia="ru-RU"/>
        </w:rPr>
      </w:pPr>
    </w:p>
    <w:p w:rsidR="001B7D32" w:rsidRDefault="00D22EB6">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Сельское поселение «Слудка»</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УИК № 477:   </w:t>
      </w:r>
      <w:r>
        <w:rPr>
          <w:rFonts w:ascii="Times New Roman" w:eastAsia="Times New Roman" w:hAnsi="Times New Roman"/>
          <w:sz w:val="24"/>
          <w:szCs w:val="24"/>
          <w:lang w:eastAsia="ru-RU"/>
        </w:rPr>
        <w:t xml:space="preserve">- в здании Дома культуры  с. Слудка, расположенного по адресу: </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с.Слудка, ул. Магистральная, 33</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в здании ГКУ РК «УППС и ГЗ»  ПЧ 115, расположенного по</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адресу: с. Слудка, ул. Магистральная, д.2</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в здании ГУ РК «Сыктывдинское лесничество», расположенного</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 адресу: с. Слудка, ул. Магистральная, д.99</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в здании Слудского ФАП, расположенного по адресу: с. Слудка, </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ул. Магистральная, д. 23</w:t>
      </w: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D22EB6">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Сельское поселение «Мандач»</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            УИК № 478:   </w:t>
      </w:r>
      <w:r>
        <w:rPr>
          <w:rFonts w:ascii="Times New Roman" w:eastAsia="Times New Roman" w:hAnsi="Times New Roman"/>
          <w:sz w:val="24"/>
          <w:szCs w:val="24"/>
          <w:lang w:eastAsia="ru-RU"/>
        </w:rPr>
        <w:t xml:space="preserve">- здание МАУК «Сыктывдинский районный Дом культуры», </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филиал п. Мандач, расположенное по адресу: п. Мандач, ул. </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Лесная, 46</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магазин «Лесная сказка» ИП «Беляева Е.Г.», расположенный по </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адресу: п. Мандач, ул. Лесная, д.46</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ГБУЗ РК «Сыктывдинская центральная районная больница» -</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ФАП п. Мандач, расположенный по адресу: п. Мандач, ул. Лесная,</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д.44</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УФПС РК- филиал ФГУП «Почта России», почтовое отделение, </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расположенное по адресу: п. Мандач, д.44</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информационный стенд, расположенный по адресу: </w:t>
      </w:r>
    </w:p>
    <w:p w:rsidR="001B7D32" w:rsidRDefault="00D22E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п.Новоипатово, ул. Первомайская, д.3</w:t>
      </w:r>
    </w:p>
    <w:p w:rsidR="001B7D32" w:rsidRDefault="001B7D32">
      <w:pPr>
        <w:spacing w:after="0" w:line="240" w:lineRule="auto"/>
        <w:ind w:left="851"/>
        <w:rPr>
          <w:rFonts w:ascii="Times New Roman" w:eastAsia="Times New Roman" w:hAnsi="Times New Roman"/>
          <w:bCs/>
          <w:sz w:val="20"/>
          <w:szCs w:val="20"/>
          <w:lang w:eastAsia="ru-RU"/>
        </w:rPr>
      </w:pPr>
    </w:p>
    <w:p w:rsidR="001B7D32" w:rsidRDefault="00D22EB6">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Сельское поселение «Озёл»</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УИК № 479:   </w:t>
      </w:r>
      <w:r>
        <w:rPr>
          <w:rFonts w:ascii="Times New Roman" w:eastAsia="Times New Roman" w:hAnsi="Times New Roman"/>
          <w:sz w:val="24"/>
          <w:szCs w:val="24"/>
          <w:lang w:eastAsia="ru-RU"/>
        </w:rPr>
        <w:t xml:space="preserve">- здание магазина «Продукты» с. Озёл ПО «Сыктывдин», </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расположенное по адресу: с. Озёл, ул. Озёльская, 47 (по</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согласованию)</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бывшее здание магазина товары повседневного спроса ПО </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«Сыктывдин», расположенное по адресу: д. Сёйты, ул. Сёйтынская,  </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31 </w:t>
      </w: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pacing w:after="0" w:line="240" w:lineRule="auto"/>
        <w:jc w:val="both"/>
        <w:rPr>
          <w:rFonts w:ascii="Times New Roman" w:eastAsia="Times New Roman" w:hAnsi="Times New Roman"/>
          <w:sz w:val="24"/>
          <w:szCs w:val="24"/>
          <w:lang w:eastAsia="ru-RU"/>
        </w:rPr>
      </w:pPr>
    </w:p>
    <w:p w:rsidR="001B7D32" w:rsidRDefault="00D22EB6">
      <w:pPr>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1B7D32" w:rsidRDefault="001B7D32">
      <w:pPr>
        <w:spacing w:after="0" w:line="240" w:lineRule="auto"/>
        <w:contextualSpacing/>
        <w:rPr>
          <w:rFonts w:ascii="Times New Roman" w:eastAsia="Times New Roman" w:hAnsi="Times New Roman"/>
          <w:b/>
          <w:sz w:val="24"/>
          <w:szCs w:val="24"/>
          <w:lang w:eastAsia="ru-RU"/>
        </w:rPr>
      </w:pPr>
    </w:p>
    <w:p w:rsidR="001B7D32" w:rsidRDefault="00D22EB6">
      <w:pPr>
        <w:widowControl w:val="0"/>
        <w:autoSpaceDE w:val="0"/>
        <w:autoSpaceDN w:val="0"/>
        <w:spacing w:after="0" w:line="240" w:lineRule="auto"/>
        <w:jc w:val="center"/>
        <w:rPr>
          <w:rFonts w:ascii="Times New Roman" w:eastAsia="Times New Roman" w:hAnsi="Times New Roman"/>
          <w:b/>
          <w:sz w:val="24"/>
          <w:szCs w:val="24"/>
        </w:rPr>
      </w:pPr>
      <w:r>
        <w:rPr>
          <w:rFonts w:ascii="Times New Roman" w:eastAsia="Times New Roman" w:hAnsi="Times New Roman"/>
          <w:noProof/>
          <w:sz w:val="24"/>
          <w:szCs w:val="24"/>
          <w:lang w:eastAsia="ru-RU"/>
        </w:rPr>
        <w:lastRenderedPageBreak/>
        <w:drawing>
          <wp:anchor distT="0" distB="0" distL="6401435" distR="6401435" simplePos="0" relativeHeight="251722752" behindDoc="0" locked="0" layoutInCell="1" allowOverlap="1" wp14:anchorId="69EBDB86" wp14:editId="18519C18">
            <wp:simplePos x="0" y="0"/>
            <wp:positionH relativeFrom="column">
              <wp:posOffset>2438400</wp:posOffset>
            </wp:positionH>
            <wp:positionV relativeFrom="paragraph">
              <wp:posOffset>120650</wp:posOffset>
            </wp:positionV>
            <wp:extent cx="840740" cy="1092200"/>
            <wp:effectExtent l="0" t="0" r="0" b="0"/>
            <wp:wrapTopAndBottom/>
            <wp:docPr id="2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40740" cy="1092200"/>
                    </a:xfrm>
                    <a:prstGeom prst="rect">
                      <a:avLst/>
                    </a:prstGeom>
                    <a:solidFill>
                      <a:srgbClr val="FFFFFF"/>
                    </a:solidFill>
                    <a:ln>
                      <a:noFill/>
                    </a:ln>
                  </pic:spPr>
                </pic:pic>
              </a:graphicData>
            </a:graphic>
          </wp:anchor>
        </w:drawing>
      </w:r>
    </w:p>
    <w:p w:rsidR="001B7D32" w:rsidRDefault="00D22EB6">
      <w:pPr>
        <w:widowControl w:val="0"/>
        <w:autoSpaceDE w:val="0"/>
        <w:autoSpaceDN w:val="0"/>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 xml:space="preserve">Коми Республикаын «Сыктывдін» </w:t>
      </w:r>
    </w:p>
    <w:p w:rsidR="001B7D32" w:rsidRDefault="00D22EB6">
      <w:pPr>
        <w:widowControl w:val="0"/>
        <w:autoSpaceDE w:val="0"/>
        <w:autoSpaceDN w:val="0"/>
        <w:spacing w:after="0" w:line="240" w:lineRule="auto"/>
        <w:contextualSpacing/>
        <w:jc w:val="center"/>
        <w:rPr>
          <w:rFonts w:ascii="Times New Roman" w:eastAsia="Times New Roman" w:hAnsi="Times New Roman"/>
          <w:b/>
          <w:bCs/>
          <w:sz w:val="24"/>
          <w:szCs w:val="24"/>
        </w:rPr>
      </w:pPr>
      <w:r>
        <w:rPr>
          <w:rFonts w:ascii="Times New Roman" w:eastAsia="Times New Roman" w:hAnsi="Times New Roman"/>
          <w:b/>
          <w:sz w:val="24"/>
          <w:szCs w:val="24"/>
        </w:rPr>
        <w:t>муниципальнӧй районса администрациялӧн</w:t>
      </w:r>
      <w:r>
        <w:rPr>
          <w:rFonts w:ascii="Times New Roman" w:eastAsia="Times New Roman" w:hAnsi="Times New Roman"/>
          <w:b/>
          <w:bCs/>
          <w:sz w:val="24"/>
          <w:szCs w:val="24"/>
        </w:rPr>
        <w:t xml:space="preserve"> </w:t>
      </w:r>
    </w:p>
    <w:p w:rsidR="001B7D32" w:rsidRDefault="00D22EB6">
      <w:pPr>
        <w:widowControl w:val="0"/>
        <w:autoSpaceDE w:val="0"/>
        <w:autoSpaceDN w:val="0"/>
        <w:spacing w:after="0" w:line="240" w:lineRule="auto"/>
        <w:contextualSpacing/>
        <w:jc w:val="center"/>
        <w:outlineLvl w:val="0"/>
        <w:rPr>
          <w:rFonts w:ascii="Times New Roman" w:eastAsia="Times New Roman" w:hAnsi="Times New Roman"/>
          <w:bCs/>
          <w:sz w:val="24"/>
          <w:szCs w:val="24"/>
        </w:rPr>
      </w:pPr>
      <w:r>
        <w:rPr>
          <w:rFonts w:ascii="Times New Roman" w:eastAsia="Times New Roman" w:hAnsi="Times New Roman"/>
          <w:bCs/>
          <w:noProof/>
          <w:sz w:val="24"/>
          <w:szCs w:val="24"/>
          <w:lang w:eastAsia="ru-RU"/>
        </w:rPr>
        <mc:AlternateContent>
          <mc:Choice Requires="wps">
            <w:drawing>
              <wp:anchor distT="0" distB="0" distL="114300" distR="114300" simplePos="0" relativeHeight="251723776" behindDoc="0" locked="0" layoutInCell="1" allowOverlap="1" wp14:anchorId="0DDDF43A" wp14:editId="16EF0EB1">
                <wp:simplePos x="0" y="0"/>
                <wp:positionH relativeFrom="column">
                  <wp:posOffset>48895</wp:posOffset>
                </wp:positionH>
                <wp:positionV relativeFrom="paragraph">
                  <wp:posOffset>165100</wp:posOffset>
                </wp:positionV>
                <wp:extent cx="5895340" cy="0"/>
                <wp:effectExtent l="0" t="0" r="0" b="0"/>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5340"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Прямая соединительная линия 244" o:spid="_x0000_s1026" o:spt="20" style="position:absolute;left:0pt;margin-left:3.85pt;margin-top:13pt;height:0pt;width:464.2pt;z-index:251723776;mso-width-relative:page;mso-height-relative:page;" filled="f" stroked="t" coordsize="21600,21600" o:gfxdata="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aRK3vVAAAABwEAAA8AAAAAAAAAAQAgAAAAIgAAAGRycy9k&#10;b3ducmV2LnhtbFBLAQIUABQAAAAIAIdO4kDYjOVBBQIAANMDAAAOAAAAAAAAAAEAIAAAACQBAABk&#10;cnMvZTJvRG9jLnhtbFBLBQYAAAAABgAGAFkBAACbBQAAAAA=&#10;">
                <v:fill on="f" focussize="0,0"/>
                <v:stroke color="#000000" joinstyle="round"/>
                <v:imagedata o:title=""/>
                <o:lock v:ext="edit" aspectratio="f"/>
              </v:line>
            </w:pict>
          </mc:Fallback>
        </mc:AlternateContent>
      </w:r>
      <w:r>
        <w:rPr>
          <w:rFonts w:ascii="Times New Roman" w:eastAsia="Times New Roman" w:hAnsi="Times New Roman"/>
          <w:b/>
          <w:bCs/>
          <w:sz w:val="24"/>
          <w:szCs w:val="24"/>
        </w:rPr>
        <w:t>ШУÖМ</w:t>
      </w:r>
    </w:p>
    <w:p w:rsidR="001B7D32" w:rsidRDefault="00D22EB6">
      <w:pPr>
        <w:widowControl w:val="0"/>
        <w:autoSpaceDE w:val="0"/>
        <w:autoSpaceDN w:val="0"/>
        <w:spacing w:after="0" w:line="240" w:lineRule="auto"/>
        <w:contextualSpacing/>
        <w:jc w:val="center"/>
        <w:outlineLvl w:val="0"/>
        <w:rPr>
          <w:rFonts w:ascii="Times New Roman" w:eastAsia="Times New Roman" w:hAnsi="Times New Roman"/>
          <w:bCs/>
          <w:sz w:val="24"/>
          <w:szCs w:val="24"/>
        </w:rPr>
      </w:pPr>
      <w:r>
        <w:rPr>
          <w:rFonts w:ascii="Times New Roman" w:eastAsia="Times New Roman" w:hAnsi="Times New Roman"/>
          <w:b/>
          <w:bCs/>
          <w:sz w:val="24"/>
          <w:szCs w:val="24"/>
        </w:rPr>
        <w:t>ПОСТАНОВЛЕНИЕ</w:t>
      </w:r>
    </w:p>
    <w:p w:rsidR="001B7D32" w:rsidRDefault="00D22EB6">
      <w:pPr>
        <w:widowControl w:val="0"/>
        <w:autoSpaceDE w:val="0"/>
        <w:autoSpaceDN w:val="0"/>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 xml:space="preserve">администрации муниципального района </w:t>
      </w:r>
    </w:p>
    <w:p w:rsidR="001B7D32" w:rsidRDefault="00D22EB6">
      <w:pPr>
        <w:widowControl w:val="0"/>
        <w:autoSpaceDE w:val="0"/>
        <w:autoSpaceDN w:val="0"/>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«Сыктывдинский» Республики Коми</w:t>
      </w:r>
    </w:p>
    <w:p w:rsidR="001B7D32" w:rsidRDefault="001B7D32">
      <w:pPr>
        <w:widowControl w:val="0"/>
        <w:autoSpaceDE w:val="0"/>
        <w:autoSpaceDN w:val="0"/>
        <w:spacing w:after="0" w:line="240" w:lineRule="auto"/>
        <w:jc w:val="both"/>
        <w:rPr>
          <w:rFonts w:ascii="Times New Roman" w:eastAsia="Times New Roman" w:hAnsi="Times New Roman"/>
          <w:sz w:val="24"/>
          <w:szCs w:val="24"/>
        </w:rPr>
      </w:pPr>
    </w:p>
    <w:p w:rsidR="001B7D32" w:rsidRDefault="00D22EB6">
      <w:pPr>
        <w:widowControl w:val="0"/>
        <w:autoSpaceDE w:val="0"/>
        <w:autoSpaceDN w:val="0"/>
        <w:spacing w:before="280" w:after="0" w:line="240" w:lineRule="auto"/>
        <w:rPr>
          <w:rFonts w:ascii="Times New Roman" w:eastAsia="Times New Roman" w:hAnsi="Times New Roman"/>
          <w:sz w:val="24"/>
          <w:szCs w:val="24"/>
        </w:rPr>
      </w:pPr>
      <w:r>
        <w:rPr>
          <w:rFonts w:ascii="Times New Roman" w:eastAsia="Times New Roman" w:hAnsi="Times New Roman"/>
          <w:sz w:val="24"/>
          <w:szCs w:val="24"/>
        </w:rPr>
        <w:t>от  6 февраля 2024 года                                                                                                   № 2/147</w:t>
      </w:r>
    </w:p>
    <w:tbl>
      <w:tblPr>
        <w:tblW w:w="5755" w:type="dxa"/>
        <w:tblInd w:w="55" w:type="dxa"/>
        <w:tblLayout w:type="fixed"/>
        <w:tblCellMar>
          <w:top w:w="55" w:type="dxa"/>
          <w:left w:w="55" w:type="dxa"/>
          <w:bottom w:w="55" w:type="dxa"/>
          <w:right w:w="55" w:type="dxa"/>
        </w:tblCellMar>
        <w:tblLook w:val="04A0" w:firstRow="1" w:lastRow="0" w:firstColumn="1" w:lastColumn="0" w:noHBand="0" w:noVBand="1"/>
      </w:tblPr>
      <w:tblGrid>
        <w:gridCol w:w="4623"/>
        <w:gridCol w:w="1132"/>
      </w:tblGrid>
      <w:tr w:rsidR="001B7D32">
        <w:trPr>
          <w:trHeight w:val="1779"/>
        </w:trPr>
        <w:tc>
          <w:tcPr>
            <w:tcW w:w="4623" w:type="dxa"/>
          </w:tcPr>
          <w:p w:rsidR="001B7D32" w:rsidRDefault="001B7D32">
            <w:pPr>
              <w:widowControl w:val="0"/>
              <w:suppressLineNumbers/>
              <w:suppressAutoHyphens/>
              <w:snapToGrid w:val="0"/>
              <w:spacing w:after="0"/>
              <w:ind w:right="-1"/>
              <w:jc w:val="both"/>
              <w:rPr>
                <w:rFonts w:ascii="Times New Roman" w:eastAsia="Lucida Sans Unicode" w:hAnsi="Times New Roman"/>
                <w:kern w:val="1"/>
                <w:sz w:val="24"/>
                <w:szCs w:val="24"/>
                <w:lang w:eastAsia="ar-SA"/>
              </w:rPr>
            </w:pPr>
          </w:p>
          <w:p w:rsidR="001B7D32" w:rsidRDefault="00D22EB6">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 внесении изменений в постановление администрации муниципального района «Сыктывдинский» Республики Коми от 29 марта 2023 года № 3/376 «Об утверждении реестра</w:t>
            </w:r>
            <w:r>
              <w:rPr>
                <w:rFonts w:ascii="Times New Roman" w:eastAsia="Times New Roman" w:hAnsi="Times New Roman"/>
                <w:spacing w:val="-5"/>
                <w:sz w:val="24"/>
                <w:szCs w:val="24"/>
              </w:rPr>
              <w:t xml:space="preserve"> </w:t>
            </w:r>
            <w:r>
              <w:rPr>
                <w:rFonts w:ascii="Times New Roman" w:eastAsia="Times New Roman" w:hAnsi="Times New Roman"/>
                <w:sz w:val="24"/>
                <w:szCs w:val="24"/>
              </w:rPr>
              <w:t>муниципальных</w:t>
            </w:r>
            <w:r>
              <w:rPr>
                <w:rFonts w:ascii="Times New Roman" w:eastAsia="Times New Roman" w:hAnsi="Times New Roman"/>
                <w:spacing w:val="-3"/>
                <w:sz w:val="24"/>
                <w:szCs w:val="24"/>
              </w:rPr>
              <w:t xml:space="preserve"> </w:t>
            </w:r>
            <w:r>
              <w:rPr>
                <w:rFonts w:ascii="Times New Roman" w:eastAsia="Times New Roman" w:hAnsi="Times New Roman"/>
                <w:sz w:val="24"/>
                <w:szCs w:val="24"/>
              </w:rPr>
              <w:t xml:space="preserve">маршрутов регулярных перевозок пассажиров и багажа автомобильным транспортом </w:t>
            </w:r>
            <w:r>
              <w:rPr>
                <w:rFonts w:ascii="Times New Roman" w:eastAsia="Times New Roman" w:hAnsi="Times New Roman"/>
                <w:spacing w:val="-67"/>
                <w:sz w:val="24"/>
                <w:szCs w:val="24"/>
              </w:rPr>
              <w:t xml:space="preserve">    </w:t>
            </w:r>
            <w:r>
              <w:rPr>
                <w:rFonts w:ascii="Times New Roman" w:eastAsia="Times New Roman" w:hAnsi="Times New Roman"/>
                <w:sz w:val="24"/>
                <w:szCs w:val="24"/>
              </w:rPr>
              <w:t>на</w:t>
            </w:r>
            <w:r>
              <w:rPr>
                <w:rFonts w:ascii="Times New Roman" w:eastAsia="Times New Roman" w:hAnsi="Times New Roman"/>
                <w:spacing w:val="-2"/>
                <w:sz w:val="24"/>
                <w:szCs w:val="24"/>
              </w:rPr>
              <w:t xml:space="preserve"> </w:t>
            </w:r>
            <w:r>
              <w:rPr>
                <w:rFonts w:ascii="Times New Roman" w:eastAsia="Times New Roman" w:hAnsi="Times New Roman"/>
                <w:sz w:val="24"/>
                <w:szCs w:val="24"/>
              </w:rPr>
              <w:t>территории</w:t>
            </w:r>
            <w:r>
              <w:rPr>
                <w:rFonts w:ascii="Times New Roman" w:eastAsia="Times New Roman" w:hAnsi="Times New Roman"/>
                <w:spacing w:val="-3"/>
                <w:sz w:val="24"/>
                <w:szCs w:val="24"/>
              </w:rPr>
              <w:t xml:space="preserve"> </w:t>
            </w:r>
            <w:r>
              <w:rPr>
                <w:rFonts w:ascii="Times New Roman" w:eastAsia="Times New Roman" w:hAnsi="Times New Roman"/>
                <w:sz w:val="24"/>
                <w:szCs w:val="24"/>
              </w:rPr>
              <w:t>муниципального района «Сыктывдинский»</w:t>
            </w:r>
          </w:p>
          <w:p w:rsidR="001B7D32" w:rsidRDefault="001B7D32">
            <w:pPr>
              <w:widowControl w:val="0"/>
              <w:autoSpaceDE w:val="0"/>
              <w:autoSpaceDN w:val="0"/>
              <w:adjustRightInd w:val="0"/>
              <w:spacing w:after="0" w:line="240" w:lineRule="auto"/>
              <w:rPr>
                <w:rFonts w:ascii="Times New Roman" w:eastAsia="Times New Roman" w:hAnsi="Times New Roman"/>
                <w:b/>
                <w:sz w:val="24"/>
                <w:szCs w:val="24"/>
              </w:rPr>
            </w:pPr>
          </w:p>
        </w:tc>
        <w:tc>
          <w:tcPr>
            <w:tcW w:w="1132" w:type="dxa"/>
          </w:tcPr>
          <w:p w:rsidR="001B7D32" w:rsidRDefault="001B7D32">
            <w:pPr>
              <w:widowControl w:val="0"/>
              <w:suppressLineNumbers/>
              <w:suppressAutoHyphens/>
              <w:snapToGrid w:val="0"/>
              <w:spacing w:after="0"/>
              <w:ind w:left="-296" w:right="-1"/>
              <w:rPr>
                <w:rFonts w:ascii="Times New Roman" w:eastAsia="Lucida Sans Unicode" w:hAnsi="Times New Roman"/>
                <w:kern w:val="1"/>
                <w:sz w:val="24"/>
                <w:szCs w:val="24"/>
                <w:lang w:eastAsia="ar-SA"/>
              </w:rPr>
            </w:pPr>
          </w:p>
        </w:tc>
      </w:tr>
    </w:tbl>
    <w:p w:rsidR="001B7D32" w:rsidRDefault="001B7D32">
      <w:pPr>
        <w:widowControl w:val="0"/>
        <w:autoSpaceDE w:val="0"/>
        <w:autoSpaceDN w:val="0"/>
        <w:spacing w:after="0" w:line="240" w:lineRule="auto"/>
        <w:jc w:val="both"/>
        <w:rPr>
          <w:rFonts w:ascii="Times New Roman" w:eastAsia="Times New Roman" w:hAnsi="Times New Roman"/>
          <w:sz w:val="24"/>
          <w:szCs w:val="24"/>
        </w:rPr>
      </w:pPr>
    </w:p>
    <w:p w:rsidR="001B7D32" w:rsidRDefault="00D22EB6">
      <w:pPr>
        <w:shd w:val="clear" w:color="auto" w:fill="FFFFFF"/>
        <w:spacing w:after="0" w:line="240" w:lineRule="auto"/>
        <w:ind w:firstLine="709"/>
        <w:jc w:val="both"/>
        <w:rPr>
          <w:rFonts w:ascii="Times New Roman" w:eastAsia="Times New Roman" w:hAnsi="Times New Roman"/>
          <w:sz w:val="24"/>
          <w:szCs w:val="24"/>
        </w:rPr>
      </w:pPr>
      <w:bookmarkStart w:id="14" w:name="_Hlk82686557"/>
      <w:r>
        <w:rPr>
          <w:rFonts w:ascii="Times New Roman" w:eastAsia="Times New Roman" w:hAnsi="Times New Roman"/>
          <w:sz w:val="24"/>
          <w:szCs w:val="24"/>
        </w:rPr>
        <w:t>Руководствуясь Федеральными</w:t>
      </w:r>
      <w:r>
        <w:rPr>
          <w:rFonts w:ascii="Times New Roman" w:eastAsia="Times New Roman" w:hAnsi="Times New Roman"/>
          <w:spacing w:val="1"/>
          <w:sz w:val="24"/>
          <w:szCs w:val="24"/>
        </w:rPr>
        <w:t xml:space="preserve"> </w:t>
      </w:r>
      <w:r>
        <w:rPr>
          <w:rFonts w:ascii="Times New Roman" w:eastAsia="Times New Roman" w:hAnsi="Times New Roman"/>
          <w:sz w:val="24"/>
          <w:szCs w:val="24"/>
        </w:rPr>
        <w:t>законами</w:t>
      </w:r>
      <w:r>
        <w:rPr>
          <w:rFonts w:ascii="Times New Roman" w:eastAsia="Times New Roman" w:hAnsi="Times New Roman"/>
          <w:spacing w:val="1"/>
          <w:sz w:val="24"/>
          <w:szCs w:val="24"/>
        </w:rPr>
        <w:t xml:space="preserve"> </w:t>
      </w:r>
      <w:bookmarkStart w:id="15" w:name="_Hlk128207656"/>
      <w:r>
        <w:rPr>
          <w:rFonts w:ascii="Times New Roman" w:eastAsia="Times New Roman" w:hAnsi="Times New Roman"/>
          <w:sz w:val="24"/>
          <w:szCs w:val="24"/>
        </w:rPr>
        <w:t>от</w:t>
      </w:r>
      <w:r>
        <w:rPr>
          <w:rFonts w:ascii="Times New Roman" w:eastAsia="Times New Roman" w:hAnsi="Times New Roman"/>
          <w:spacing w:val="1"/>
          <w:sz w:val="24"/>
          <w:szCs w:val="24"/>
        </w:rPr>
        <w:t xml:space="preserve"> </w:t>
      </w:r>
      <w:r>
        <w:rPr>
          <w:rFonts w:ascii="Times New Roman" w:eastAsia="Times New Roman" w:hAnsi="Times New Roman"/>
          <w:sz w:val="24"/>
          <w:szCs w:val="24"/>
        </w:rPr>
        <w:t>06.10.2003</w:t>
      </w:r>
      <w:r>
        <w:rPr>
          <w:rFonts w:ascii="Times New Roman" w:eastAsia="Times New Roman" w:hAnsi="Times New Roman"/>
          <w:spacing w:val="70"/>
          <w:sz w:val="24"/>
          <w:szCs w:val="24"/>
        </w:rPr>
        <w:t xml:space="preserve"> </w:t>
      </w:r>
      <w:r>
        <w:rPr>
          <w:rFonts w:ascii="Times New Roman" w:eastAsia="Times New Roman" w:hAnsi="Times New Roman"/>
          <w:sz w:val="24"/>
          <w:szCs w:val="24"/>
        </w:rPr>
        <w:t>№</w:t>
      </w:r>
      <w:r>
        <w:rPr>
          <w:rFonts w:ascii="Times New Roman" w:eastAsia="Times New Roman" w:hAnsi="Times New Roman"/>
          <w:spacing w:val="70"/>
          <w:sz w:val="24"/>
          <w:szCs w:val="24"/>
        </w:rPr>
        <w:t xml:space="preserve"> </w:t>
      </w:r>
      <w:r>
        <w:rPr>
          <w:rFonts w:ascii="Times New Roman" w:eastAsia="Times New Roman" w:hAnsi="Times New Roman"/>
          <w:sz w:val="24"/>
          <w:szCs w:val="24"/>
        </w:rPr>
        <w:t>131-ФЗ</w:t>
      </w:r>
      <w:r>
        <w:rPr>
          <w:rFonts w:ascii="Times New Roman" w:eastAsia="Times New Roman" w:hAnsi="Times New Roman"/>
          <w:spacing w:val="70"/>
          <w:sz w:val="24"/>
          <w:szCs w:val="24"/>
        </w:rPr>
        <w:t xml:space="preserve"> </w:t>
      </w:r>
      <w:r>
        <w:rPr>
          <w:rFonts w:ascii="Times New Roman" w:eastAsia="Times New Roman" w:hAnsi="Times New Roman"/>
          <w:sz w:val="24"/>
          <w:szCs w:val="24"/>
        </w:rPr>
        <w:t>«Об</w:t>
      </w:r>
      <w:r>
        <w:rPr>
          <w:rFonts w:ascii="Times New Roman" w:eastAsia="Times New Roman" w:hAnsi="Times New Roman"/>
          <w:spacing w:val="1"/>
          <w:sz w:val="24"/>
          <w:szCs w:val="24"/>
        </w:rPr>
        <w:t xml:space="preserve"> </w:t>
      </w:r>
      <w:r>
        <w:rPr>
          <w:rFonts w:ascii="Times New Roman" w:eastAsia="Times New Roman" w:hAnsi="Times New Roman"/>
          <w:sz w:val="24"/>
          <w:szCs w:val="24"/>
        </w:rPr>
        <w:t>общих принципах организации местного самоуправления в Российской Федерации»</w:t>
      </w:r>
      <w:bookmarkEnd w:id="15"/>
      <w:r>
        <w:rPr>
          <w:rFonts w:ascii="Times New Roman" w:eastAsia="Times New Roman" w:hAnsi="Times New Roman"/>
          <w:sz w:val="24"/>
          <w:szCs w:val="24"/>
        </w:rPr>
        <w:t>,</w:t>
      </w:r>
      <w:r>
        <w:rPr>
          <w:rFonts w:ascii="Times New Roman" w:eastAsia="Times New Roman" w:hAnsi="Times New Roman"/>
          <w:spacing w:val="-67"/>
          <w:sz w:val="24"/>
          <w:szCs w:val="24"/>
        </w:rPr>
        <w:t xml:space="preserve">  </w:t>
      </w:r>
      <w:bookmarkStart w:id="16" w:name="_Hlk128207689"/>
      <w:r>
        <w:rPr>
          <w:rFonts w:ascii="Times New Roman" w:eastAsia="Times New Roman" w:hAnsi="Times New Roman"/>
          <w:sz w:val="24"/>
          <w:szCs w:val="24"/>
        </w:rPr>
        <w:t>от</w:t>
      </w:r>
      <w:r>
        <w:rPr>
          <w:rFonts w:ascii="Times New Roman" w:eastAsia="Times New Roman" w:hAnsi="Times New Roman"/>
          <w:spacing w:val="1"/>
          <w:sz w:val="24"/>
          <w:szCs w:val="24"/>
        </w:rPr>
        <w:t xml:space="preserve"> </w:t>
      </w:r>
      <w:r>
        <w:rPr>
          <w:rFonts w:ascii="Times New Roman" w:eastAsia="Times New Roman" w:hAnsi="Times New Roman"/>
          <w:sz w:val="24"/>
          <w:szCs w:val="24"/>
        </w:rPr>
        <w:t>13.07.2015</w:t>
      </w:r>
      <w:r>
        <w:rPr>
          <w:rFonts w:ascii="Times New Roman" w:eastAsia="Times New Roman" w:hAnsi="Times New Roman"/>
          <w:spacing w:val="1"/>
          <w:sz w:val="24"/>
          <w:szCs w:val="24"/>
        </w:rPr>
        <w:t xml:space="preserve"> </w:t>
      </w:r>
      <w:r>
        <w:rPr>
          <w:rFonts w:ascii="Times New Roman" w:eastAsia="Times New Roman" w:hAnsi="Times New Roman"/>
          <w:sz w:val="24"/>
          <w:szCs w:val="24"/>
        </w:rPr>
        <w:t>№</w:t>
      </w:r>
      <w:r>
        <w:rPr>
          <w:rFonts w:ascii="Times New Roman" w:eastAsia="Times New Roman" w:hAnsi="Times New Roman"/>
          <w:spacing w:val="1"/>
          <w:sz w:val="24"/>
          <w:szCs w:val="24"/>
        </w:rPr>
        <w:t xml:space="preserve"> </w:t>
      </w:r>
      <w:r>
        <w:rPr>
          <w:rFonts w:ascii="Times New Roman" w:eastAsia="Times New Roman" w:hAnsi="Times New Roman"/>
          <w:sz w:val="24"/>
          <w:szCs w:val="24"/>
        </w:rPr>
        <w:t>220-ФЗ</w:t>
      </w:r>
      <w:r>
        <w:rPr>
          <w:rFonts w:ascii="Times New Roman" w:eastAsia="Times New Roman" w:hAnsi="Times New Roman"/>
          <w:spacing w:val="1"/>
          <w:sz w:val="24"/>
          <w:szCs w:val="24"/>
        </w:rPr>
        <w:t xml:space="preserve"> </w:t>
      </w:r>
      <w:r>
        <w:rPr>
          <w:rFonts w:ascii="Times New Roman" w:eastAsia="Times New Roman" w:hAnsi="Times New Roman"/>
          <w:sz w:val="24"/>
          <w:szCs w:val="24"/>
        </w:rPr>
        <w:t>«Об</w:t>
      </w:r>
      <w:r>
        <w:rPr>
          <w:rFonts w:ascii="Times New Roman" w:eastAsia="Times New Roman" w:hAnsi="Times New Roman"/>
          <w:spacing w:val="1"/>
          <w:sz w:val="24"/>
          <w:szCs w:val="24"/>
        </w:rPr>
        <w:t xml:space="preserve"> </w:t>
      </w:r>
      <w:r>
        <w:rPr>
          <w:rFonts w:ascii="Times New Roman" w:eastAsia="Times New Roman" w:hAnsi="Times New Roman"/>
          <w:sz w:val="24"/>
          <w:szCs w:val="24"/>
        </w:rPr>
        <w:t>организации</w:t>
      </w:r>
      <w:r>
        <w:rPr>
          <w:rFonts w:ascii="Times New Roman" w:eastAsia="Times New Roman" w:hAnsi="Times New Roman"/>
          <w:spacing w:val="1"/>
          <w:sz w:val="24"/>
          <w:szCs w:val="24"/>
        </w:rPr>
        <w:t xml:space="preserve"> </w:t>
      </w:r>
      <w:r>
        <w:rPr>
          <w:rFonts w:ascii="Times New Roman" w:eastAsia="Times New Roman" w:hAnsi="Times New Roman"/>
          <w:sz w:val="24"/>
          <w:szCs w:val="24"/>
        </w:rPr>
        <w:t>регулярных</w:t>
      </w:r>
      <w:r>
        <w:rPr>
          <w:rFonts w:ascii="Times New Roman" w:eastAsia="Times New Roman" w:hAnsi="Times New Roman"/>
          <w:spacing w:val="1"/>
          <w:sz w:val="24"/>
          <w:szCs w:val="24"/>
        </w:rPr>
        <w:t xml:space="preserve"> </w:t>
      </w:r>
      <w:r>
        <w:rPr>
          <w:rFonts w:ascii="Times New Roman" w:eastAsia="Times New Roman" w:hAnsi="Times New Roman"/>
          <w:sz w:val="24"/>
          <w:szCs w:val="24"/>
        </w:rPr>
        <w:t>перевозок</w:t>
      </w:r>
      <w:r>
        <w:rPr>
          <w:rFonts w:ascii="Times New Roman" w:eastAsia="Times New Roman" w:hAnsi="Times New Roman"/>
          <w:spacing w:val="1"/>
          <w:sz w:val="24"/>
          <w:szCs w:val="24"/>
        </w:rPr>
        <w:t xml:space="preserve"> </w:t>
      </w:r>
      <w:r>
        <w:rPr>
          <w:rFonts w:ascii="Times New Roman" w:eastAsia="Times New Roman" w:hAnsi="Times New Roman"/>
          <w:sz w:val="24"/>
          <w:szCs w:val="24"/>
        </w:rPr>
        <w:t>пассажиров</w:t>
      </w:r>
      <w:r>
        <w:rPr>
          <w:rFonts w:ascii="Times New Roman" w:eastAsia="Times New Roman" w:hAnsi="Times New Roman"/>
          <w:spacing w:val="1"/>
          <w:sz w:val="24"/>
          <w:szCs w:val="24"/>
        </w:rPr>
        <w:t xml:space="preserve"> </w:t>
      </w:r>
      <w:r>
        <w:rPr>
          <w:rFonts w:ascii="Times New Roman" w:eastAsia="Times New Roman" w:hAnsi="Times New Roman"/>
          <w:sz w:val="24"/>
          <w:szCs w:val="24"/>
        </w:rPr>
        <w:t>и</w:t>
      </w:r>
      <w:r>
        <w:rPr>
          <w:rFonts w:ascii="Times New Roman" w:eastAsia="Times New Roman" w:hAnsi="Times New Roman"/>
          <w:spacing w:val="1"/>
          <w:sz w:val="24"/>
          <w:szCs w:val="24"/>
        </w:rPr>
        <w:t xml:space="preserve"> </w:t>
      </w:r>
      <w:r>
        <w:rPr>
          <w:rFonts w:ascii="Times New Roman" w:eastAsia="Times New Roman" w:hAnsi="Times New Roman"/>
          <w:sz w:val="24"/>
          <w:szCs w:val="24"/>
        </w:rPr>
        <w:t>багажа</w:t>
      </w:r>
      <w:r>
        <w:rPr>
          <w:rFonts w:ascii="Times New Roman" w:eastAsia="Times New Roman" w:hAnsi="Times New Roman"/>
          <w:spacing w:val="1"/>
          <w:sz w:val="24"/>
          <w:szCs w:val="24"/>
        </w:rPr>
        <w:t xml:space="preserve"> </w:t>
      </w:r>
      <w:r>
        <w:rPr>
          <w:rFonts w:ascii="Times New Roman" w:eastAsia="Times New Roman" w:hAnsi="Times New Roman"/>
          <w:sz w:val="24"/>
          <w:szCs w:val="24"/>
        </w:rPr>
        <w:t>автомобильным</w:t>
      </w:r>
      <w:r>
        <w:rPr>
          <w:rFonts w:ascii="Times New Roman" w:eastAsia="Times New Roman" w:hAnsi="Times New Roman"/>
          <w:spacing w:val="1"/>
          <w:sz w:val="24"/>
          <w:szCs w:val="24"/>
        </w:rPr>
        <w:t xml:space="preserve"> </w:t>
      </w:r>
      <w:r>
        <w:rPr>
          <w:rFonts w:ascii="Times New Roman" w:eastAsia="Times New Roman" w:hAnsi="Times New Roman"/>
          <w:sz w:val="24"/>
          <w:szCs w:val="24"/>
        </w:rPr>
        <w:t>транспортом</w:t>
      </w:r>
      <w:r>
        <w:rPr>
          <w:rFonts w:ascii="Times New Roman" w:eastAsia="Times New Roman" w:hAnsi="Times New Roman"/>
          <w:spacing w:val="1"/>
          <w:sz w:val="24"/>
          <w:szCs w:val="24"/>
        </w:rPr>
        <w:t xml:space="preserve"> </w:t>
      </w:r>
      <w:r>
        <w:rPr>
          <w:rFonts w:ascii="Times New Roman" w:eastAsia="Times New Roman" w:hAnsi="Times New Roman"/>
          <w:sz w:val="24"/>
          <w:szCs w:val="24"/>
        </w:rPr>
        <w:t>и</w:t>
      </w:r>
      <w:r>
        <w:rPr>
          <w:rFonts w:ascii="Times New Roman" w:eastAsia="Times New Roman" w:hAnsi="Times New Roman"/>
          <w:spacing w:val="1"/>
          <w:sz w:val="24"/>
          <w:szCs w:val="24"/>
        </w:rPr>
        <w:t xml:space="preserve"> </w:t>
      </w:r>
      <w:r>
        <w:rPr>
          <w:rFonts w:ascii="Times New Roman" w:eastAsia="Times New Roman" w:hAnsi="Times New Roman"/>
          <w:sz w:val="24"/>
          <w:szCs w:val="24"/>
        </w:rPr>
        <w:t>городским</w:t>
      </w:r>
      <w:r>
        <w:rPr>
          <w:rFonts w:ascii="Times New Roman" w:eastAsia="Times New Roman" w:hAnsi="Times New Roman"/>
          <w:spacing w:val="1"/>
          <w:sz w:val="24"/>
          <w:szCs w:val="24"/>
        </w:rPr>
        <w:t xml:space="preserve"> </w:t>
      </w:r>
      <w:r>
        <w:rPr>
          <w:rFonts w:ascii="Times New Roman" w:eastAsia="Times New Roman" w:hAnsi="Times New Roman"/>
          <w:sz w:val="24"/>
          <w:szCs w:val="24"/>
        </w:rPr>
        <w:t>наземным</w:t>
      </w:r>
      <w:r>
        <w:rPr>
          <w:rFonts w:ascii="Times New Roman" w:eastAsia="Times New Roman" w:hAnsi="Times New Roman"/>
          <w:spacing w:val="1"/>
          <w:sz w:val="24"/>
          <w:szCs w:val="24"/>
        </w:rPr>
        <w:t xml:space="preserve"> </w:t>
      </w:r>
      <w:r>
        <w:rPr>
          <w:rFonts w:ascii="Times New Roman" w:eastAsia="Times New Roman" w:hAnsi="Times New Roman"/>
          <w:sz w:val="24"/>
          <w:szCs w:val="24"/>
        </w:rPr>
        <w:t>электрическим</w:t>
      </w:r>
      <w:r>
        <w:rPr>
          <w:rFonts w:ascii="Times New Roman" w:eastAsia="Times New Roman" w:hAnsi="Times New Roman"/>
          <w:spacing w:val="1"/>
          <w:sz w:val="24"/>
          <w:szCs w:val="24"/>
        </w:rPr>
        <w:t xml:space="preserve"> </w:t>
      </w:r>
      <w:r>
        <w:rPr>
          <w:rFonts w:ascii="Times New Roman" w:eastAsia="Times New Roman" w:hAnsi="Times New Roman"/>
          <w:sz w:val="24"/>
          <w:szCs w:val="24"/>
        </w:rPr>
        <w:t>транспортом</w:t>
      </w:r>
      <w:r>
        <w:rPr>
          <w:rFonts w:ascii="Times New Roman" w:eastAsia="Times New Roman" w:hAnsi="Times New Roman"/>
          <w:spacing w:val="1"/>
          <w:sz w:val="24"/>
          <w:szCs w:val="24"/>
        </w:rPr>
        <w:t xml:space="preserve"> </w:t>
      </w:r>
      <w:r>
        <w:rPr>
          <w:rFonts w:ascii="Times New Roman" w:eastAsia="Times New Roman" w:hAnsi="Times New Roman"/>
          <w:sz w:val="24"/>
          <w:szCs w:val="24"/>
        </w:rPr>
        <w:t>в</w:t>
      </w:r>
      <w:r>
        <w:rPr>
          <w:rFonts w:ascii="Times New Roman" w:eastAsia="Times New Roman" w:hAnsi="Times New Roman"/>
          <w:spacing w:val="1"/>
          <w:sz w:val="24"/>
          <w:szCs w:val="24"/>
        </w:rPr>
        <w:t xml:space="preserve"> </w:t>
      </w:r>
      <w:r>
        <w:rPr>
          <w:rFonts w:ascii="Times New Roman" w:eastAsia="Times New Roman" w:hAnsi="Times New Roman"/>
          <w:sz w:val="24"/>
          <w:szCs w:val="24"/>
        </w:rPr>
        <w:t>Российской</w:t>
      </w:r>
      <w:r>
        <w:rPr>
          <w:rFonts w:ascii="Times New Roman" w:eastAsia="Times New Roman" w:hAnsi="Times New Roman"/>
          <w:spacing w:val="1"/>
          <w:sz w:val="24"/>
          <w:szCs w:val="24"/>
        </w:rPr>
        <w:t xml:space="preserve"> </w:t>
      </w:r>
      <w:r>
        <w:rPr>
          <w:rFonts w:ascii="Times New Roman" w:eastAsia="Times New Roman" w:hAnsi="Times New Roman"/>
          <w:sz w:val="24"/>
          <w:szCs w:val="24"/>
        </w:rPr>
        <w:t>Федерации</w:t>
      </w:r>
      <w:r>
        <w:rPr>
          <w:rFonts w:ascii="Times New Roman" w:eastAsia="Times New Roman" w:hAnsi="Times New Roman"/>
          <w:spacing w:val="1"/>
          <w:sz w:val="24"/>
          <w:szCs w:val="24"/>
        </w:rPr>
        <w:t xml:space="preserve"> </w:t>
      </w:r>
      <w:r>
        <w:rPr>
          <w:rFonts w:ascii="Times New Roman" w:eastAsia="Times New Roman" w:hAnsi="Times New Roman"/>
          <w:sz w:val="24"/>
          <w:szCs w:val="24"/>
        </w:rPr>
        <w:t>и</w:t>
      </w:r>
      <w:r>
        <w:rPr>
          <w:rFonts w:ascii="Times New Roman" w:eastAsia="Times New Roman" w:hAnsi="Times New Roman"/>
          <w:spacing w:val="1"/>
          <w:sz w:val="24"/>
          <w:szCs w:val="24"/>
        </w:rPr>
        <w:t xml:space="preserve"> </w:t>
      </w:r>
      <w:r>
        <w:rPr>
          <w:rFonts w:ascii="Times New Roman" w:eastAsia="Times New Roman" w:hAnsi="Times New Roman"/>
          <w:sz w:val="24"/>
          <w:szCs w:val="24"/>
        </w:rPr>
        <w:t>о</w:t>
      </w:r>
      <w:r>
        <w:rPr>
          <w:rFonts w:ascii="Times New Roman" w:eastAsia="Times New Roman" w:hAnsi="Times New Roman"/>
          <w:spacing w:val="1"/>
          <w:sz w:val="24"/>
          <w:szCs w:val="24"/>
        </w:rPr>
        <w:t xml:space="preserve"> </w:t>
      </w:r>
      <w:r>
        <w:rPr>
          <w:rFonts w:ascii="Times New Roman" w:eastAsia="Times New Roman" w:hAnsi="Times New Roman"/>
          <w:sz w:val="24"/>
          <w:szCs w:val="24"/>
        </w:rPr>
        <w:t>внесении</w:t>
      </w:r>
      <w:r>
        <w:rPr>
          <w:rFonts w:ascii="Times New Roman" w:eastAsia="Times New Roman" w:hAnsi="Times New Roman"/>
          <w:spacing w:val="1"/>
          <w:sz w:val="24"/>
          <w:szCs w:val="24"/>
        </w:rPr>
        <w:t xml:space="preserve"> </w:t>
      </w:r>
      <w:r>
        <w:rPr>
          <w:rFonts w:ascii="Times New Roman" w:eastAsia="Times New Roman" w:hAnsi="Times New Roman"/>
          <w:sz w:val="24"/>
          <w:szCs w:val="24"/>
        </w:rPr>
        <w:t>изменений</w:t>
      </w:r>
      <w:r>
        <w:rPr>
          <w:rFonts w:ascii="Times New Roman" w:eastAsia="Times New Roman" w:hAnsi="Times New Roman"/>
          <w:spacing w:val="1"/>
          <w:sz w:val="24"/>
          <w:szCs w:val="24"/>
        </w:rPr>
        <w:t xml:space="preserve"> </w:t>
      </w:r>
      <w:r>
        <w:rPr>
          <w:rFonts w:ascii="Times New Roman" w:eastAsia="Times New Roman" w:hAnsi="Times New Roman"/>
          <w:sz w:val="24"/>
          <w:szCs w:val="24"/>
        </w:rPr>
        <w:t>в</w:t>
      </w:r>
      <w:r>
        <w:rPr>
          <w:rFonts w:ascii="Times New Roman" w:eastAsia="Times New Roman" w:hAnsi="Times New Roman"/>
          <w:spacing w:val="1"/>
          <w:sz w:val="24"/>
          <w:szCs w:val="24"/>
        </w:rPr>
        <w:t xml:space="preserve"> </w:t>
      </w:r>
      <w:r>
        <w:rPr>
          <w:rFonts w:ascii="Times New Roman" w:eastAsia="Times New Roman" w:hAnsi="Times New Roman"/>
          <w:sz w:val="24"/>
          <w:szCs w:val="24"/>
        </w:rPr>
        <w:t>отдельные</w:t>
      </w:r>
      <w:r>
        <w:rPr>
          <w:rFonts w:ascii="Times New Roman" w:eastAsia="Times New Roman" w:hAnsi="Times New Roman"/>
          <w:spacing w:val="1"/>
          <w:sz w:val="24"/>
          <w:szCs w:val="24"/>
        </w:rPr>
        <w:t xml:space="preserve"> </w:t>
      </w:r>
      <w:r>
        <w:rPr>
          <w:rFonts w:ascii="Times New Roman" w:eastAsia="Times New Roman" w:hAnsi="Times New Roman"/>
          <w:sz w:val="24"/>
          <w:szCs w:val="24"/>
        </w:rPr>
        <w:t>законодательные</w:t>
      </w:r>
      <w:r>
        <w:rPr>
          <w:rFonts w:ascii="Times New Roman" w:eastAsia="Times New Roman" w:hAnsi="Times New Roman"/>
          <w:spacing w:val="70"/>
          <w:sz w:val="24"/>
          <w:szCs w:val="24"/>
        </w:rPr>
        <w:t xml:space="preserve"> </w:t>
      </w:r>
      <w:r>
        <w:rPr>
          <w:rFonts w:ascii="Times New Roman" w:eastAsia="Times New Roman" w:hAnsi="Times New Roman"/>
          <w:sz w:val="24"/>
          <w:szCs w:val="24"/>
        </w:rPr>
        <w:t>акты</w:t>
      </w:r>
      <w:r>
        <w:rPr>
          <w:rFonts w:ascii="Times New Roman" w:eastAsia="Times New Roman" w:hAnsi="Times New Roman"/>
          <w:spacing w:val="70"/>
          <w:sz w:val="24"/>
          <w:szCs w:val="24"/>
        </w:rPr>
        <w:t xml:space="preserve"> </w:t>
      </w:r>
      <w:r>
        <w:rPr>
          <w:rFonts w:ascii="Times New Roman" w:eastAsia="Times New Roman" w:hAnsi="Times New Roman"/>
          <w:sz w:val="24"/>
          <w:szCs w:val="24"/>
        </w:rPr>
        <w:t>Российской</w:t>
      </w:r>
      <w:r>
        <w:rPr>
          <w:rFonts w:ascii="Times New Roman" w:eastAsia="Times New Roman" w:hAnsi="Times New Roman"/>
          <w:spacing w:val="70"/>
          <w:sz w:val="24"/>
          <w:szCs w:val="24"/>
        </w:rPr>
        <w:t xml:space="preserve"> </w:t>
      </w:r>
      <w:r>
        <w:rPr>
          <w:rFonts w:ascii="Times New Roman" w:eastAsia="Times New Roman" w:hAnsi="Times New Roman"/>
          <w:sz w:val="24"/>
          <w:szCs w:val="24"/>
        </w:rPr>
        <w:t>Федерации»</w:t>
      </w:r>
      <w:bookmarkEnd w:id="16"/>
      <w:r>
        <w:rPr>
          <w:rFonts w:ascii="Times New Roman" w:eastAsia="Times New Roman" w:hAnsi="Times New Roman"/>
          <w:sz w:val="24"/>
          <w:szCs w:val="24"/>
        </w:rPr>
        <w:t xml:space="preserve">, </w:t>
      </w:r>
      <w:r>
        <w:rPr>
          <w:rFonts w:ascii="Times New Roman" w:eastAsia="Times New Roman" w:hAnsi="Times New Roman"/>
          <w:color w:val="1A1A1A"/>
          <w:sz w:val="24"/>
          <w:szCs w:val="24"/>
          <w:lang w:eastAsia="ru-RU"/>
        </w:rPr>
        <w:t xml:space="preserve">Законом Республики Коми </w:t>
      </w:r>
      <w:bookmarkStart w:id="17" w:name="_Hlk128207838"/>
      <w:r>
        <w:rPr>
          <w:rFonts w:ascii="Times New Roman" w:eastAsia="Arial" w:hAnsi="Times New Roman"/>
          <w:sz w:val="24"/>
          <w:szCs w:val="24"/>
          <w:lang w:eastAsia="zh-CN"/>
        </w:rPr>
        <w:t xml:space="preserve">от 03.10.2016 № 89-РЗ </w:t>
      </w:r>
      <w:r>
        <w:rPr>
          <w:rFonts w:ascii="Times New Roman" w:eastAsia="Times New Roman" w:hAnsi="Times New Roman"/>
          <w:color w:val="1A1A1A"/>
          <w:sz w:val="24"/>
          <w:szCs w:val="24"/>
          <w:lang w:eastAsia="ru-RU"/>
        </w:rPr>
        <w:t>«О некоторых вопросах организации транспортного обслуживания населения автомобильным транспортом на территории Республики Коми»</w:t>
      </w:r>
      <w:bookmarkEnd w:id="17"/>
      <w:r>
        <w:rPr>
          <w:rFonts w:ascii="Times New Roman" w:eastAsia="Times New Roman" w:hAnsi="Times New Roman"/>
          <w:color w:val="1A1A1A"/>
          <w:sz w:val="24"/>
          <w:szCs w:val="24"/>
          <w:lang w:eastAsia="ru-RU"/>
        </w:rPr>
        <w:t>, Уставом муниципального района «Сыктывдинский» Республики Коми</w:t>
      </w:r>
      <w:r>
        <w:rPr>
          <w:rFonts w:ascii="Times New Roman" w:eastAsia="Arial CYR" w:hAnsi="Times New Roman"/>
          <w:sz w:val="24"/>
          <w:szCs w:val="24"/>
        </w:rPr>
        <w:t xml:space="preserve">, </w:t>
      </w:r>
      <w:r>
        <w:rPr>
          <w:rFonts w:ascii="Times New Roman" w:eastAsia="Times New Roman" w:hAnsi="Times New Roman"/>
          <w:sz w:val="24"/>
          <w:szCs w:val="24"/>
        </w:rPr>
        <w:t>администрация муниципального района «Сыктывдинский» Республики Коми</w:t>
      </w:r>
    </w:p>
    <w:bookmarkEnd w:id="14"/>
    <w:p w:rsidR="001B7D32" w:rsidRDefault="001B7D32">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p>
    <w:p w:rsidR="001B7D32" w:rsidRDefault="00D22EB6">
      <w:pPr>
        <w:widowControl w:val="0"/>
        <w:tabs>
          <w:tab w:val="left" w:pos="993"/>
        </w:tabs>
        <w:autoSpaceDE w:val="0"/>
        <w:autoSpaceDN w:val="0"/>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ПОСТАНОВЛЯЕТ:</w:t>
      </w:r>
    </w:p>
    <w:p w:rsidR="001B7D32" w:rsidRDefault="00D22EB6">
      <w:pPr>
        <w:widowControl w:val="0"/>
        <w:numPr>
          <w:ilvl w:val="0"/>
          <w:numId w:val="19"/>
        </w:numPr>
        <w:tabs>
          <w:tab w:val="left" w:pos="993"/>
        </w:tabs>
        <w:autoSpaceDE w:val="0"/>
        <w:autoSpaceDN w:val="0"/>
        <w:spacing w:after="0" w:line="240" w:lineRule="auto"/>
        <w:ind w:left="0" w:right="121" w:firstLine="710"/>
        <w:jc w:val="both"/>
        <w:rPr>
          <w:rFonts w:ascii="Times New Roman" w:eastAsia="Times New Roman" w:hAnsi="Times New Roman"/>
          <w:sz w:val="24"/>
          <w:szCs w:val="24"/>
        </w:rPr>
      </w:pPr>
      <w:r>
        <w:rPr>
          <w:rFonts w:ascii="Times New Roman" w:eastAsia="Times New Roman" w:hAnsi="Times New Roman"/>
          <w:sz w:val="24"/>
          <w:szCs w:val="24"/>
        </w:rPr>
        <w:t>Реестр</w:t>
      </w:r>
      <w:r>
        <w:rPr>
          <w:rFonts w:ascii="Times New Roman" w:eastAsia="Times New Roman" w:hAnsi="Times New Roman"/>
          <w:spacing w:val="-5"/>
          <w:sz w:val="24"/>
          <w:szCs w:val="24"/>
        </w:rPr>
        <w:t xml:space="preserve"> </w:t>
      </w:r>
      <w:r>
        <w:rPr>
          <w:rFonts w:ascii="Times New Roman" w:eastAsia="Times New Roman" w:hAnsi="Times New Roman"/>
          <w:sz w:val="24"/>
          <w:szCs w:val="24"/>
        </w:rPr>
        <w:t>муниципальных</w:t>
      </w:r>
      <w:r>
        <w:rPr>
          <w:rFonts w:ascii="Times New Roman" w:eastAsia="Times New Roman" w:hAnsi="Times New Roman"/>
          <w:spacing w:val="-3"/>
          <w:sz w:val="24"/>
          <w:szCs w:val="24"/>
        </w:rPr>
        <w:t xml:space="preserve"> </w:t>
      </w:r>
      <w:r>
        <w:rPr>
          <w:rFonts w:ascii="Times New Roman" w:eastAsia="Times New Roman" w:hAnsi="Times New Roman"/>
          <w:sz w:val="24"/>
          <w:szCs w:val="24"/>
        </w:rPr>
        <w:t>маршрутов регулярных перевозок пассажиров и багажа автомобильным транспортом</w:t>
      </w:r>
      <w:r>
        <w:rPr>
          <w:rFonts w:ascii="Times New Roman" w:eastAsia="Times New Roman" w:hAnsi="Times New Roman"/>
          <w:spacing w:val="-67"/>
          <w:sz w:val="24"/>
          <w:szCs w:val="24"/>
        </w:rPr>
        <w:t xml:space="preserve"> </w:t>
      </w:r>
      <w:r>
        <w:rPr>
          <w:rFonts w:ascii="Times New Roman" w:eastAsia="Times New Roman" w:hAnsi="Times New Roman"/>
          <w:spacing w:val="-5"/>
          <w:sz w:val="24"/>
          <w:szCs w:val="24"/>
        </w:rPr>
        <w:t>на</w:t>
      </w:r>
      <w:r>
        <w:rPr>
          <w:rFonts w:ascii="Times New Roman" w:eastAsia="Times New Roman" w:hAnsi="Times New Roman"/>
          <w:spacing w:val="-2"/>
          <w:sz w:val="24"/>
          <w:szCs w:val="24"/>
        </w:rPr>
        <w:t xml:space="preserve"> </w:t>
      </w:r>
      <w:r>
        <w:rPr>
          <w:rFonts w:ascii="Times New Roman" w:eastAsia="Times New Roman" w:hAnsi="Times New Roman"/>
          <w:sz w:val="24"/>
          <w:szCs w:val="24"/>
        </w:rPr>
        <w:t>территории</w:t>
      </w:r>
      <w:r>
        <w:rPr>
          <w:rFonts w:ascii="Times New Roman" w:eastAsia="Times New Roman" w:hAnsi="Times New Roman"/>
          <w:spacing w:val="-3"/>
          <w:sz w:val="24"/>
          <w:szCs w:val="24"/>
        </w:rPr>
        <w:t xml:space="preserve"> </w:t>
      </w:r>
      <w:r>
        <w:rPr>
          <w:rFonts w:ascii="Times New Roman" w:eastAsia="Times New Roman" w:hAnsi="Times New Roman"/>
          <w:sz w:val="24"/>
          <w:szCs w:val="24"/>
        </w:rPr>
        <w:t>муниципального района «Сыктывдинский», утвержденный постановлением администрации муниципального района «Сыктывдинский» Республики Коми от 29 марта 2023 года № 3/376, изложить в редакции согласно приложению.</w:t>
      </w:r>
    </w:p>
    <w:p w:rsidR="001B7D32" w:rsidRDefault="00D22EB6">
      <w:pPr>
        <w:widowControl w:val="0"/>
        <w:numPr>
          <w:ilvl w:val="0"/>
          <w:numId w:val="19"/>
        </w:numPr>
        <w:tabs>
          <w:tab w:val="left" w:pos="993"/>
        </w:tabs>
        <w:autoSpaceDE w:val="0"/>
        <w:autoSpaceDN w:val="0"/>
        <w:adjustRightInd w:val="0"/>
        <w:spacing w:after="0" w:line="240" w:lineRule="auto"/>
        <w:ind w:left="0" w:firstLine="71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Контроль за исполнением настоящего постановления возложить на заместителя руководителя администрации муниципального района (П.В. Карин) </w:t>
      </w:r>
    </w:p>
    <w:p w:rsidR="001B7D32" w:rsidRDefault="00D22EB6">
      <w:pPr>
        <w:widowControl w:val="0"/>
        <w:numPr>
          <w:ilvl w:val="0"/>
          <w:numId w:val="19"/>
        </w:numPr>
        <w:tabs>
          <w:tab w:val="left" w:pos="993"/>
        </w:tabs>
        <w:autoSpaceDE w:val="0"/>
        <w:autoSpaceDN w:val="0"/>
        <w:adjustRightInd w:val="0"/>
        <w:spacing w:after="0" w:line="240" w:lineRule="auto"/>
        <w:ind w:left="0" w:firstLine="71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Настоящее постановление вступает в силу со дня его официального опубликования.</w:t>
      </w:r>
    </w:p>
    <w:p w:rsidR="001B7D32" w:rsidRDefault="001B7D32">
      <w:pPr>
        <w:widowControl w:val="0"/>
        <w:tabs>
          <w:tab w:val="left" w:pos="993"/>
        </w:tabs>
        <w:autoSpaceDE w:val="0"/>
        <w:autoSpaceDN w:val="0"/>
        <w:adjustRightInd w:val="0"/>
        <w:spacing w:after="0" w:line="240" w:lineRule="auto"/>
        <w:ind w:left="710"/>
        <w:jc w:val="both"/>
        <w:rPr>
          <w:rFonts w:ascii="Times New Roman" w:eastAsia="Times New Roman" w:hAnsi="Times New Roman"/>
          <w:sz w:val="24"/>
          <w:szCs w:val="24"/>
          <w:lang w:eastAsia="ru-RU"/>
        </w:rPr>
      </w:pPr>
    </w:p>
    <w:p w:rsidR="001B7D32" w:rsidRDefault="00D22EB6">
      <w:pPr>
        <w:widowControl w:val="0"/>
        <w:autoSpaceDE w:val="0"/>
        <w:autoSpaceDN w:val="0"/>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И.о. руководителя администрации</w:t>
      </w:r>
    </w:p>
    <w:p w:rsidR="001B7D32" w:rsidRDefault="00D22EB6">
      <w:pPr>
        <w:widowControl w:val="0"/>
        <w:tabs>
          <w:tab w:val="center" w:pos="4677"/>
        </w:tabs>
        <w:autoSpaceDE w:val="0"/>
        <w:autoSpaceDN w:val="0"/>
        <w:spacing w:after="0" w:line="240" w:lineRule="auto"/>
        <w:jc w:val="both"/>
        <w:rPr>
          <w:rFonts w:ascii="Times New Roman" w:eastAsia="Times New Roman" w:hAnsi="Times New Roman"/>
        </w:rPr>
        <w:sectPr w:rsidR="001B7D32">
          <w:headerReference w:type="default" r:id="rId40"/>
          <w:pgSz w:w="11900" w:h="16840"/>
          <w:pgMar w:top="993" w:right="701" w:bottom="851" w:left="1560" w:header="720" w:footer="720" w:gutter="0"/>
          <w:cols w:space="720"/>
        </w:sectPr>
      </w:pPr>
      <w:r>
        <w:rPr>
          <w:rFonts w:ascii="Times New Roman" w:eastAsia="Times New Roman" w:hAnsi="Times New Roman"/>
          <w:sz w:val="24"/>
          <w:szCs w:val="24"/>
        </w:rPr>
        <w:t xml:space="preserve">муниципального района «Сыктывдинский» </w:t>
      </w:r>
      <w:r>
        <w:rPr>
          <w:rFonts w:ascii="Times New Roman" w:eastAsia="Times New Roman" w:hAnsi="Times New Roman"/>
          <w:sz w:val="24"/>
          <w:szCs w:val="24"/>
        </w:rPr>
        <w:tab/>
        <w:t xml:space="preserve">                                                            А.В. Коншин</w:t>
      </w:r>
    </w:p>
    <w:p w:rsidR="001B7D32" w:rsidRDefault="001B7D32">
      <w:pPr>
        <w:spacing w:after="0" w:line="240" w:lineRule="auto"/>
        <w:contextualSpacing/>
        <w:rPr>
          <w:rFonts w:ascii="Times New Roman" w:eastAsia="Times New Roman" w:hAnsi="Times New Roman"/>
          <w:b/>
          <w:sz w:val="24"/>
          <w:szCs w:val="24"/>
          <w:lang w:eastAsia="ru-RU"/>
        </w:rPr>
        <w:sectPr w:rsidR="001B7D32">
          <w:pgSz w:w="11906" w:h="16838"/>
          <w:pgMar w:top="1134" w:right="709" w:bottom="1134" w:left="851" w:header="709" w:footer="709" w:gutter="0"/>
          <w:cols w:space="708"/>
          <w:titlePg/>
          <w:docGrid w:linePitch="360"/>
        </w:sectPr>
      </w:pPr>
    </w:p>
    <w:p w:rsidR="001B7D32" w:rsidRDefault="001B7D32">
      <w:pPr>
        <w:spacing w:after="0" w:line="240" w:lineRule="auto"/>
        <w:contextualSpacing/>
        <w:rPr>
          <w:rFonts w:ascii="Times New Roman" w:eastAsia="Times New Roman" w:hAnsi="Times New Roman"/>
          <w:b/>
          <w:sz w:val="24"/>
          <w:szCs w:val="24"/>
          <w:lang w:eastAsia="ru-RU"/>
        </w:rPr>
      </w:pPr>
    </w:p>
    <w:p w:rsidR="001B7D32" w:rsidRDefault="00D22EB6">
      <w:pPr>
        <w:widowControl w:val="0"/>
        <w:autoSpaceDE w:val="0"/>
        <w:autoSpaceDN w:val="0"/>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 xml:space="preserve">Приложение </w:t>
      </w:r>
    </w:p>
    <w:p w:rsidR="001B7D32" w:rsidRDefault="00D22EB6">
      <w:pPr>
        <w:widowControl w:val="0"/>
        <w:autoSpaceDE w:val="0"/>
        <w:autoSpaceDN w:val="0"/>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к постановлению администрации</w:t>
      </w:r>
    </w:p>
    <w:p w:rsidR="001B7D32" w:rsidRDefault="00D22EB6">
      <w:pPr>
        <w:widowControl w:val="0"/>
        <w:autoSpaceDE w:val="0"/>
        <w:autoSpaceDN w:val="0"/>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 xml:space="preserve"> муниципального района «Сыктывдинский»</w:t>
      </w:r>
    </w:p>
    <w:p w:rsidR="001B7D32" w:rsidRDefault="00D22EB6">
      <w:pPr>
        <w:widowControl w:val="0"/>
        <w:autoSpaceDE w:val="0"/>
        <w:autoSpaceDN w:val="0"/>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 xml:space="preserve"> от  6 февраля 2024 года № 2/147</w:t>
      </w:r>
    </w:p>
    <w:p w:rsidR="001B7D32" w:rsidRDefault="00D22EB6">
      <w:pPr>
        <w:widowControl w:val="0"/>
        <w:autoSpaceDE w:val="0"/>
        <w:autoSpaceDN w:val="0"/>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 xml:space="preserve">«Приложение </w:t>
      </w:r>
    </w:p>
    <w:p w:rsidR="001B7D32" w:rsidRDefault="00D22EB6">
      <w:pPr>
        <w:widowControl w:val="0"/>
        <w:autoSpaceDE w:val="0"/>
        <w:autoSpaceDN w:val="0"/>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к постановлению администрации</w:t>
      </w:r>
    </w:p>
    <w:p w:rsidR="001B7D32" w:rsidRDefault="00D22EB6">
      <w:pPr>
        <w:widowControl w:val="0"/>
        <w:autoSpaceDE w:val="0"/>
        <w:autoSpaceDN w:val="0"/>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 xml:space="preserve"> муниципального района «Сыктывдинский»</w:t>
      </w:r>
    </w:p>
    <w:p w:rsidR="001B7D32" w:rsidRDefault="00D22EB6">
      <w:pPr>
        <w:widowControl w:val="0"/>
        <w:autoSpaceDE w:val="0"/>
        <w:autoSpaceDN w:val="0"/>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 xml:space="preserve"> от 29 марта 2023 года №3/ 376</w:t>
      </w:r>
    </w:p>
    <w:p w:rsidR="001B7D32" w:rsidRDefault="001B7D32">
      <w:pPr>
        <w:widowControl w:val="0"/>
        <w:autoSpaceDE w:val="0"/>
        <w:autoSpaceDN w:val="0"/>
        <w:spacing w:before="7" w:after="0" w:line="240" w:lineRule="auto"/>
        <w:rPr>
          <w:rFonts w:ascii="Times New Roman" w:eastAsia="Times New Roman" w:hAnsi="Times New Roman"/>
          <w:sz w:val="26"/>
          <w:szCs w:val="28"/>
        </w:rPr>
      </w:pPr>
    </w:p>
    <w:p w:rsidR="001B7D32" w:rsidRDefault="00D22EB6">
      <w:pPr>
        <w:widowControl w:val="0"/>
        <w:autoSpaceDE w:val="0"/>
        <w:autoSpaceDN w:val="0"/>
        <w:spacing w:after="0" w:line="240" w:lineRule="auto"/>
        <w:ind w:left="314" w:right="440" w:firstLine="232"/>
        <w:jc w:val="center"/>
        <w:rPr>
          <w:rFonts w:ascii="Times New Roman" w:eastAsia="Times New Roman" w:hAnsi="Times New Roman"/>
          <w:sz w:val="24"/>
          <w:szCs w:val="24"/>
        </w:rPr>
      </w:pPr>
      <w:r>
        <w:rPr>
          <w:rFonts w:ascii="Times New Roman" w:eastAsia="Times New Roman" w:hAnsi="Times New Roman"/>
          <w:sz w:val="24"/>
          <w:szCs w:val="24"/>
        </w:rPr>
        <w:t>Реестр</w:t>
      </w:r>
      <w:r>
        <w:rPr>
          <w:rFonts w:ascii="Times New Roman" w:eastAsia="Times New Roman" w:hAnsi="Times New Roman"/>
          <w:spacing w:val="-5"/>
          <w:sz w:val="24"/>
          <w:szCs w:val="24"/>
        </w:rPr>
        <w:t xml:space="preserve"> </w:t>
      </w:r>
      <w:r>
        <w:rPr>
          <w:rFonts w:ascii="Times New Roman" w:eastAsia="Times New Roman" w:hAnsi="Times New Roman"/>
          <w:sz w:val="24"/>
          <w:szCs w:val="24"/>
        </w:rPr>
        <w:t>муниципальных</w:t>
      </w:r>
      <w:r>
        <w:rPr>
          <w:rFonts w:ascii="Times New Roman" w:eastAsia="Times New Roman" w:hAnsi="Times New Roman"/>
          <w:spacing w:val="-3"/>
          <w:sz w:val="24"/>
          <w:szCs w:val="24"/>
        </w:rPr>
        <w:t xml:space="preserve"> </w:t>
      </w:r>
      <w:r>
        <w:rPr>
          <w:rFonts w:ascii="Times New Roman" w:eastAsia="Times New Roman" w:hAnsi="Times New Roman"/>
          <w:sz w:val="24"/>
          <w:szCs w:val="24"/>
        </w:rPr>
        <w:t>маршрутов регулярных перевозок пассажиров и багажа автомобильным транспортом</w:t>
      </w:r>
      <w:r>
        <w:rPr>
          <w:rFonts w:ascii="Times New Roman" w:eastAsia="Times New Roman" w:hAnsi="Times New Roman"/>
          <w:spacing w:val="-67"/>
          <w:sz w:val="24"/>
          <w:szCs w:val="24"/>
        </w:rPr>
        <w:t xml:space="preserve"> </w:t>
      </w:r>
      <w:r>
        <w:rPr>
          <w:rFonts w:ascii="Times New Roman" w:eastAsia="Times New Roman" w:hAnsi="Times New Roman"/>
          <w:spacing w:val="-5"/>
          <w:sz w:val="24"/>
          <w:szCs w:val="24"/>
        </w:rPr>
        <w:t>на</w:t>
      </w:r>
      <w:r>
        <w:rPr>
          <w:rFonts w:ascii="Times New Roman" w:eastAsia="Times New Roman" w:hAnsi="Times New Roman"/>
          <w:spacing w:val="-2"/>
          <w:sz w:val="24"/>
          <w:szCs w:val="24"/>
        </w:rPr>
        <w:t xml:space="preserve"> </w:t>
      </w:r>
      <w:r>
        <w:rPr>
          <w:rFonts w:ascii="Times New Roman" w:eastAsia="Times New Roman" w:hAnsi="Times New Roman"/>
          <w:sz w:val="24"/>
          <w:szCs w:val="24"/>
        </w:rPr>
        <w:t>территории</w:t>
      </w:r>
      <w:r>
        <w:rPr>
          <w:rFonts w:ascii="Times New Roman" w:eastAsia="Times New Roman" w:hAnsi="Times New Roman"/>
          <w:spacing w:val="-3"/>
          <w:sz w:val="24"/>
          <w:szCs w:val="24"/>
        </w:rPr>
        <w:t xml:space="preserve"> </w:t>
      </w:r>
      <w:r>
        <w:rPr>
          <w:rFonts w:ascii="Times New Roman" w:eastAsia="Times New Roman" w:hAnsi="Times New Roman"/>
          <w:sz w:val="24"/>
          <w:szCs w:val="24"/>
        </w:rPr>
        <w:t>муниципального района «Сыктывдинский»</w:t>
      </w:r>
    </w:p>
    <w:tbl>
      <w:tblPr>
        <w:tblStyle w:val="43"/>
        <w:tblW w:w="15796" w:type="dxa"/>
        <w:tblInd w:w="-147" w:type="dxa"/>
        <w:tblLayout w:type="fixed"/>
        <w:tblLook w:val="04A0" w:firstRow="1" w:lastRow="0" w:firstColumn="1" w:lastColumn="0" w:noHBand="0" w:noVBand="1"/>
      </w:tblPr>
      <w:tblGrid>
        <w:gridCol w:w="426"/>
        <w:gridCol w:w="425"/>
        <w:gridCol w:w="709"/>
        <w:gridCol w:w="1134"/>
        <w:gridCol w:w="963"/>
        <w:gridCol w:w="1134"/>
        <w:gridCol w:w="851"/>
        <w:gridCol w:w="737"/>
        <w:gridCol w:w="827"/>
        <w:gridCol w:w="6"/>
        <w:gridCol w:w="740"/>
        <w:gridCol w:w="6"/>
        <w:gridCol w:w="388"/>
        <w:gridCol w:w="425"/>
        <w:gridCol w:w="567"/>
        <w:gridCol w:w="415"/>
        <w:gridCol w:w="1280"/>
        <w:gridCol w:w="6"/>
        <w:gridCol w:w="561"/>
        <w:gridCol w:w="6"/>
        <w:gridCol w:w="709"/>
        <w:gridCol w:w="709"/>
        <w:gridCol w:w="414"/>
        <w:gridCol w:w="531"/>
        <w:gridCol w:w="461"/>
        <w:gridCol w:w="851"/>
        <w:gridCol w:w="509"/>
        <w:gridCol w:w="6"/>
      </w:tblGrid>
      <w:tr w:rsidR="001B7D32">
        <w:trPr>
          <w:trHeight w:val="6507"/>
        </w:trPr>
        <w:tc>
          <w:tcPr>
            <w:tcW w:w="426" w:type="dxa"/>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t>Регистрационный № маршрута</w:t>
            </w:r>
          </w:p>
        </w:tc>
        <w:tc>
          <w:tcPr>
            <w:tcW w:w="425" w:type="dxa"/>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t>Порядковый № маршрута</w:t>
            </w:r>
          </w:p>
        </w:tc>
        <w:tc>
          <w:tcPr>
            <w:tcW w:w="709" w:type="dxa"/>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t>Наименование маршрута</w:t>
            </w:r>
          </w:p>
        </w:tc>
        <w:tc>
          <w:tcPr>
            <w:tcW w:w="2097" w:type="dxa"/>
            <w:gridSpan w:val="2"/>
          </w:tcPr>
          <w:p w:rsidR="001B7D32" w:rsidRDefault="00D22EB6">
            <w:pPr>
              <w:widowControl w:val="0"/>
              <w:tabs>
                <w:tab w:val="left" w:pos="601"/>
              </w:tabs>
              <w:autoSpaceDE w:val="0"/>
              <w:autoSpaceDN w:val="0"/>
              <w:spacing w:after="0" w:line="240" w:lineRule="auto"/>
              <w:jc w:val="center"/>
              <w:rPr>
                <w:rFonts w:ascii="Times New Roman" w:eastAsia="Times New Roman" w:hAnsi="Times New Roman"/>
                <w:sz w:val="16"/>
                <w:szCs w:val="16"/>
              </w:rPr>
            </w:pPr>
            <w:r>
              <w:rPr>
                <w:rFonts w:ascii="Times New Roman" w:eastAsia="Times New Roman" w:hAnsi="Times New Roman"/>
                <w:sz w:val="16"/>
                <w:szCs w:val="16"/>
              </w:rPr>
              <w:t>Наименования промежуточных остановочных пунктов по маршруту или наименования поселений, в границах которых расположены промежуточные остановочные пункты</w:t>
            </w:r>
          </w:p>
        </w:tc>
        <w:tc>
          <w:tcPr>
            <w:tcW w:w="1134" w:type="dxa"/>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t>Наименования улиц, автомобильных дорог, по которым предполагается движение транспортных средств между остановочными пунктами по маршруту</w:t>
            </w:r>
          </w:p>
        </w:tc>
        <w:tc>
          <w:tcPr>
            <w:tcW w:w="851" w:type="dxa"/>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t>Протяженность маршрута, км</w:t>
            </w:r>
          </w:p>
        </w:tc>
        <w:tc>
          <w:tcPr>
            <w:tcW w:w="737" w:type="dxa"/>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t>Порядок посадки и высадки пассажиров</w:t>
            </w:r>
          </w:p>
        </w:tc>
        <w:tc>
          <w:tcPr>
            <w:tcW w:w="827" w:type="dxa"/>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t>Вид регулярных перевозок</w:t>
            </w:r>
          </w:p>
        </w:tc>
        <w:tc>
          <w:tcPr>
            <w:tcW w:w="746" w:type="dxa"/>
            <w:gridSpan w:val="2"/>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Вид сообщения</w:t>
            </w:r>
          </w:p>
        </w:tc>
        <w:tc>
          <w:tcPr>
            <w:tcW w:w="1801" w:type="dxa"/>
            <w:gridSpan w:val="5"/>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Характеристики транспортных средств, предусмотренные решением об установлении или изменении маршрута регулярных перевозок, государственным и (или) заявкой на участие в открытом конкурсе, поданной участником открытого конкурса, которому выдается свидетельство об осуществлении перевозок по маршруту регулярных перевозок</w:t>
            </w:r>
          </w:p>
          <w:p w:rsidR="001B7D32" w:rsidRDefault="001B7D32">
            <w:pPr>
              <w:widowControl w:val="0"/>
              <w:tabs>
                <w:tab w:val="left" w:pos="3607"/>
                <w:tab w:val="left" w:pos="8204"/>
              </w:tabs>
              <w:autoSpaceDE w:val="0"/>
              <w:autoSpaceDN w:val="0"/>
              <w:spacing w:after="0" w:line="240" w:lineRule="auto"/>
              <w:rPr>
                <w:rFonts w:ascii="Times New Roman" w:eastAsia="Times New Roman" w:hAnsi="Times New Roman"/>
                <w:sz w:val="16"/>
                <w:szCs w:val="16"/>
              </w:rPr>
            </w:pPr>
          </w:p>
        </w:tc>
        <w:tc>
          <w:tcPr>
            <w:tcW w:w="1280" w:type="dxa"/>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Характеристики транспортных средств, влияющие на качество перевозок, предусмотренные решением об установлении или изменении маршрута регулярных перевозок, государственным контрактом и (или) заявкой на участие в открытом конкурсе, поданной участником открытого конкурса, которому выдается свидетельство об осуществлении перевозок по маршруту регулярных перевозок</w:t>
            </w:r>
          </w:p>
        </w:tc>
        <w:tc>
          <w:tcPr>
            <w:tcW w:w="567" w:type="dxa"/>
            <w:gridSpan w:val="2"/>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Максимальное количество транспортных средств каждого класса, которое допускается использовать для перевозок по маршруту</w:t>
            </w:r>
          </w:p>
        </w:tc>
        <w:tc>
          <w:tcPr>
            <w:tcW w:w="1838" w:type="dxa"/>
            <w:gridSpan w:val="4"/>
          </w:tcPr>
          <w:p w:rsidR="001B7D32" w:rsidRDefault="00D22EB6">
            <w:pPr>
              <w:spacing w:after="0" w:line="240" w:lineRule="auto"/>
              <w:ind w:firstLine="60"/>
              <w:rPr>
                <w:rFonts w:ascii="Times New Roman" w:eastAsia="Times New Roman" w:hAnsi="Times New Roman"/>
                <w:color w:val="000000"/>
                <w:sz w:val="16"/>
                <w:szCs w:val="16"/>
              </w:rPr>
            </w:pPr>
            <w:r>
              <w:rPr>
                <w:rFonts w:ascii="Times New Roman" w:eastAsia="Times New Roman" w:hAnsi="Times New Roman"/>
                <w:color w:val="000000"/>
                <w:sz w:val="16"/>
                <w:szCs w:val="16"/>
              </w:rPr>
              <w:t>Иные сведения, подлежащие включению в реестр, предусмотренные Законом Республики Коми от 03.10.2016г. № 89-РЗ "О некоторых вопросах организации транспортного обслуживания населения автомобильным транспортом на территории Республики Коми"</w:t>
            </w:r>
          </w:p>
        </w:tc>
        <w:tc>
          <w:tcPr>
            <w:tcW w:w="992" w:type="dxa"/>
            <w:gridSpan w:val="2"/>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Дата начала осуществления регулярных перевозок</w:t>
            </w:r>
          </w:p>
        </w:tc>
        <w:tc>
          <w:tcPr>
            <w:tcW w:w="851" w:type="dxa"/>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Наименование, место нахождения (для юридического лица), фамилия, имя и, если имеется, отчество, место жительства (для индивидуального предпринимателя), идентификационный номер налогоплательщика, который осуществляет перевозки по маршруту</w:t>
            </w:r>
          </w:p>
        </w:tc>
        <w:tc>
          <w:tcPr>
            <w:tcW w:w="515" w:type="dxa"/>
            <w:gridSpan w:val="2"/>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Схема маршрута</w:t>
            </w:r>
          </w:p>
        </w:tc>
      </w:tr>
      <w:tr w:rsidR="001B7D32">
        <w:trPr>
          <w:gridAfter w:val="1"/>
          <w:wAfter w:w="6" w:type="dxa"/>
        </w:trPr>
        <w:tc>
          <w:tcPr>
            <w:tcW w:w="426" w:type="dxa"/>
          </w:tcPr>
          <w:p w:rsidR="001B7D32" w:rsidRDefault="001B7D32">
            <w:pPr>
              <w:widowControl w:val="0"/>
              <w:tabs>
                <w:tab w:val="left" w:pos="3607"/>
                <w:tab w:val="left" w:pos="8204"/>
              </w:tabs>
              <w:autoSpaceDE w:val="0"/>
              <w:autoSpaceDN w:val="0"/>
              <w:spacing w:after="0" w:line="240" w:lineRule="auto"/>
              <w:rPr>
                <w:rFonts w:ascii="Times New Roman" w:eastAsia="Times New Roman" w:hAnsi="Times New Roman"/>
                <w:sz w:val="16"/>
                <w:szCs w:val="16"/>
              </w:rPr>
            </w:pPr>
          </w:p>
        </w:tc>
        <w:tc>
          <w:tcPr>
            <w:tcW w:w="425" w:type="dxa"/>
          </w:tcPr>
          <w:p w:rsidR="001B7D32" w:rsidRDefault="001B7D32">
            <w:pPr>
              <w:widowControl w:val="0"/>
              <w:tabs>
                <w:tab w:val="left" w:pos="3607"/>
                <w:tab w:val="left" w:pos="8204"/>
              </w:tabs>
              <w:autoSpaceDE w:val="0"/>
              <w:autoSpaceDN w:val="0"/>
              <w:spacing w:after="0" w:line="240" w:lineRule="auto"/>
              <w:rPr>
                <w:rFonts w:ascii="Times New Roman" w:eastAsia="Times New Roman" w:hAnsi="Times New Roman"/>
                <w:sz w:val="16"/>
                <w:szCs w:val="16"/>
              </w:rPr>
            </w:pPr>
          </w:p>
        </w:tc>
        <w:tc>
          <w:tcPr>
            <w:tcW w:w="709" w:type="dxa"/>
          </w:tcPr>
          <w:p w:rsidR="001B7D32" w:rsidRDefault="001B7D32">
            <w:pPr>
              <w:widowControl w:val="0"/>
              <w:tabs>
                <w:tab w:val="left" w:pos="3607"/>
                <w:tab w:val="left" w:pos="8204"/>
              </w:tabs>
              <w:autoSpaceDE w:val="0"/>
              <w:autoSpaceDN w:val="0"/>
              <w:spacing w:after="0" w:line="240" w:lineRule="auto"/>
              <w:rPr>
                <w:rFonts w:ascii="Times New Roman" w:eastAsia="Times New Roman" w:hAnsi="Times New Roman"/>
                <w:sz w:val="16"/>
                <w:szCs w:val="16"/>
              </w:rPr>
            </w:pPr>
          </w:p>
        </w:tc>
        <w:tc>
          <w:tcPr>
            <w:tcW w:w="1134" w:type="dxa"/>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Прямое </w:t>
            </w:r>
            <w:r>
              <w:rPr>
                <w:rFonts w:ascii="Times New Roman" w:eastAsia="Times New Roman" w:hAnsi="Times New Roman"/>
                <w:sz w:val="16"/>
                <w:szCs w:val="16"/>
              </w:rPr>
              <w:lastRenderedPageBreak/>
              <w:t>направление</w:t>
            </w:r>
          </w:p>
        </w:tc>
        <w:tc>
          <w:tcPr>
            <w:tcW w:w="963" w:type="dxa"/>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lastRenderedPageBreak/>
              <w:t xml:space="preserve">Обратное </w:t>
            </w:r>
            <w:r>
              <w:rPr>
                <w:rFonts w:ascii="Times New Roman" w:eastAsia="Times New Roman" w:hAnsi="Times New Roman"/>
                <w:sz w:val="16"/>
                <w:szCs w:val="16"/>
              </w:rPr>
              <w:lastRenderedPageBreak/>
              <w:t>направление</w:t>
            </w:r>
          </w:p>
        </w:tc>
        <w:tc>
          <w:tcPr>
            <w:tcW w:w="1134" w:type="dxa"/>
          </w:tcPr>
          <w:p w:rsidR="001B7D32" w:rsidRDefault="001B7D32">
            <w:pPr>
              <w:widowControl w:val="0"/>
              <w:tabs>
                <w:tab w:val="left" w:pos="3607"/>
                <w:tab w:val="left" w:pos="8204"/>
              </w:tabs>
              <w:autoSpaceDE w:val="0"/>
              <w:autoSpaceDN w:val="0"/>
              <w:spacing w:after="0" w:line="240" w:lineRule="auto"/>
              <w:rPr>
                <w:rFonts w:ascii="Times New Roman" w:eastAsia="Times New Roman" w:hAnsi="Times New Roman"/>
                <w:sz w:val="16"/>
                <w:szCs w:val="16"/>
              </w:rPr>
            </w:pPr>
          </w:p>
        </w:tc>
        <w:tc>
          <w:tcPr>
            <w:tcW w:w="851" w:type="dxa"/>
          </w:tcPr>
          <w:p w:rsidR="001B7D32" w:rsidRDefault="001B7D32">
            <w:pPr>
              <w:widowControl w:val="0"/>
              <w:tabs>
                <w:tab w:val="left" w:pos="3607"/>
                <w:tab w:val="left" w:pos="8204"/>
              </w:tabs>
              <w:autoSpaceDE w:val="0"/>
              <w:autoSpaceDN w:val="0"/>
              <w:spacing w:after="0" w:line="240" w:lineRule="auto"/>
              <w:rPr>
                <w:rFonts w:ascii="Times New Roman" w:eastAsia="Times New Roman" w:hAnsi="Times New Roman"/>
                <w:sz w:val="16"/>
                <w:szCs w:val="16"/>
              </w:rPr>
            </w:pPr>
          </w:p>
        </w:tc>
        <w:tc>
          <w:tcPr>
            <w:tcW w:w="737" w:type="dxa"/>
          </w:tcPr>
          <w:p w:rsidR="001B7D32" w:rsidRDefault="001B7D32">
            <w:pPr>
              <w:widowControl w:val="0"/>
              <w:tabs>
                <w:tab w:val="left" w:pos="3607"/>
                <w:tab w:val="left" w:pos="8204"/>
              </w:tabs>
              <w:autoSpaceDE w:val="0"/>
              <w:autoSpaceDN w:val="0"/>
              <w:spacing w:after="0" w:line="240" w:lineRule="auto"/>
              <w:rPr>
                <w:rFonts w:ascii="Times New Roman" w:eastAsia="Times New Roman" w:hAnsi="Times New Roman"/>
                <w:sz w:val="16"/>
                <w:szCs w:val="16"/>
              </w:rPr>
            </w:pPr>
          </w:p>
        </w:tc>
        <w:tc>
          <w:tcPr>
            <w:tcW w:w="833" w:type="dxa"/>
            <w:gridSpan w:val="2"/>
          </w:tcPr>
          <w:p w:rsidR="001B7D32" w:rsidRDefault="001B7D32">
            <w:pPr>
              <w:widowControl w:val="0"/>
              <w:tabs>
                <w:tab w:val="left" w:pos="3607"/>
                <w:tab w:val="left" w:pos="8204"/>
              </w:tabs>
              <w:autoSpaceDE w:val="0"/>
              <w:autoSpaceDN w:val="0"/>
              <w:spacing w:after="0" w:line="240" w:lineRule="auto"/>
              <w:rPr>
                <w:rFonts w:ascii="Times New Roman" w:eastAsia="Times New Roman" w:hAnsi="Times New Roman"/>
                <w:sz w:val="16"/>
                <w:szCs w:val="16"/>
              </w:rPr>
            </w:pPr>
          </w:p>
        </w:tc>
        <w:tc>
          <w:tcPr>
            <w:tcW w:w="746" w:type="dxa"/>
            <w:gridSpan w:val="2"/>
          </w:tcPr>
          <w:p w:rsidR="001B7D32" w:rsidRDefault="001B7D32">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p>
        </w:tc>
        <w:tc>
          <w:tcPr>
            <w:tcW w:w="388"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sz w:val="16"/>
                <w:szCs w:val="16"/>
              </w:rPr>
            </w:pPr>
            <w:r>
              <w:rPr>
                <w:rFonts w:ascii="Times New Roman" w:eastAsia="Times New Roman" w:hAnsi="Times New Roman"/>
                <w:color w:val="000000"/>
                <w:sz w:val="16"/>
                <w:szCs w:val="16"/>
              </w:rPr>
              <w:t>В</w:t>
            </w:r>
            <w:r>
              <w:rPr>
                <w:rFonts w:ascii="Times New Roman" w:eastAsia="Times New Roman" w:hAnsi="Times New Roman"/>
                <w:color w:val="000000"/>
                <w:sz w:val="16"/>
                <w:szCs w:val="16"/>
              </w:rPr>
              <w:lastRenderedPageBreak/>
              <w:t>иды</w:t>
            </w:r>
          </w:p>
        </w:tc>
        <w:tc>
          <w:tcPr>
            <w:tcW w:w="425"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sz w:val="16"/>
                <w:szCs w:val="16"/>
              </w:rPr>
            </w:pPr>
            <w:r>
              <w:rPr>
                <w:rFonts w:ascii="Times New Roman" w:eastAsia="Times New Roman" w:hAnsi="Times New Roman"/>
                <w:color w:val="000000"/>
                <w:sz w:val="16"/>
                <w:szCs w:val="16"/>
              </w:rPr>
              <w:lastRenderedPageBreak/>
              <w:t>Кл</w:t>
            </w:r>
            <w:r>
              <w:rPr>
                <w:rFonts w:ascii="Times New Roman" w:eastAsia="Times New Roman" w:hAnsi="Times New Roman"/>
                <w:color w:val="000000"/>
                <w:sz w:val="16"/>
                <w:szCs w:val="16"/>
              </w:rPr>
              <w:lastRenderedPageBreak/>
              <w:t>ассы</w:t>
            </w:r>
          </w:p>
        </w:tc>
        <w:tc>
          <w:tcPr>
            <w:tcW w:w="567"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sz w:val="16"/>
                <w:szCs w:val="16"/>
              </w:rPr>
            </w:pPr>
            <w:r>
              <w:rPr>
                <w:rFonts w:ascii="Times New Roman" w:eastAsia="Times New Roman" w:hAnsi="Times New Roman"/>
                <w:color w:val="000000"/>
                <w:sz w:val="16"/>
                <w:szCs w:val="16"/>
              </w:rPr>
              <w:lastRenderedPageBreak/>
              <w:t>Мак</w:t>
            </w:r>
            <w:r>
              <w:rPr>
                <w:rFonts w:ascii="Times New Roman" w:eastAsia="Times New Roman" w:hAnsi="Times New Roman"/>
                <w:color w:val="000000"/>
                <w:sz w:val="16"/>
                <w:szCs w:val="16"/>
              </w:rPr>
              <w:lastRenderedPageBreak/>
              <w:t>симальный срок эксплуатации</w:t>
            </w:r>
          </w:p>
        </w:tc>
        <w:tc>
          <w:tcPr>
            <w:tcW w:w="415"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sz w:val="16"/>
                <w:szCs w:val="16"/>
              </w:rPr>
            </w:pPr>
            <w:r>
              <w:rPr>
                <w:rFonts w:ascii="Times New Roman" w:eastAsia="Times New Roman" w:hAnsi="Times New Roman"/>
                <w:color w:val="000000"/>
                <w:sz w:val="16"/>
                <w:szCs w:val="16"/>
              </w:rPr>
              <w:lastRenderedPageBreak/>
              <w:t>Эк</w:t>
            </w:r>
            <w:r>
              <w:rPr>
                <w:rFonts w:ascii="Times New Roman" w:eastAsia="Times New Roman" w:hAnsi="Times New Roman"/>
                <w:color w:val="000000"/>
                <w:sz w:val="16"/>
                <w:szCs w:val="16"/>
              </w:rPr>
              <w:lastRenderedPageBreak/>
              <w:t>ологические характеристики</w:t>
            </w:r>
          </w:p>
        </w:tc>
        <w:tc>
          <w:tcPr>
            <w:tcW w:w="1286" w:type="dxa"/>
            <w:gridSpan w:val="2"/>
          </w:tcPr>
          <w:p w:rsidR="001B7D32" w:rsidRDefault="001B7D32">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p>
        </w:tc>
        <w:tc>
          <w:tcPr>
            <w:tcW w:w="567" w:type="dxa"/>
            <w:gridSpan w:val="2"/>
          </w:tcPr>
          <w:p w:rsidR="001B7D32" w:rsidRDefault="001B7D32">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p>
        </w:tc>
        <w:tc>
          <w:tcPr>
            <w:tcW w:w="709"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Сведен</w:t>
            </w:r>
            <w:r>
              <w:rPr>
                <w:rFonts w:ascii="Times New Roman" w:eastAsia="Times New Roman" w:hAnsi="Times New Roman"/>
                <w:color w:val="000000"/>
                <w:sz w:val="16"/>
                <w:szCs w:val="16"/>
              </w:rPr>
              <w:lastRenderedPageBreak/>
              <w:t>ия об оснащении транспортных средств аппаратурой спутниковой навигации ГЛОНАСС или ГЛОНАСС/GPS</w:t>
            </w:r>
          </w:p>
        </w:tc>
        <w:tc>
          <w:tcPr>
            <w:tcW w:w="709"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lastRenderedPageBreak/>
              <w:t>Сведен</w:t>
            </w:r>
            <w:r>
              <w:rPr>
                <w:rFonts w:ascii="Times New Roman" w:eastAsia="Times New Roman" w:hAnsi="Times New Roman"/>
                <w:color w:val="000000"/>
                <w:sz w:val="16"/>
                <w:szCs w:val="16"/>
              </w:rPr>
              <w:lastRenderedPageBreak/>
              <w:t>ия о наличии заключенного договора с лицом, оказывающим услуги в сфере навигационной деятельности автомобильных дорог</w:t>
            </w:r>
          </w:p>
        </w:tc>
        <w:tc>
          <w:tcPr>
            <w:tcW w:w="414"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lastRenderedPageBreak/>
              <w:t>Св</w:t>
            </w:r>
            <w:r>
              <w:rPr>
                <w:rFonts w:ascii="Times New Roman" w:eastAsia="Times New Roman" w:hAnsi="Times New Roman"/>
                <w:color w:val="000000"/>
                <w:sz w:val="16"/>
                <w:szCs w:val="16"/>
              </w:rPr>
              <w:lastRenderedPageBreak/>
              <w:t>едения об оснащении транспортных средств устройствами для автоматического объявления информации о каждом остано</w:t>
            </w:r>
            <w:r>
              <w:rPr>
                <w:rFonts w:ascii="Times New Roman" w:eastAsia="Times New Roman" w:hAnsi="Times New Roman"/>
                <w:color w:val="000000"/>
                <w:sz w:val="16"/>
                <w:szCs w:val="16"/>
              </w:rPr>
              <w:lastRenderedPageBreak/>
              <w:t>вочном пункте общественного транспорта</w:t>
            </w:r>
          </w:p>
        </w:tc>
        <w:tc>
          <w:tcPr>
            <w:tcW w:w="531"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lastRenderedPageBreak/>
              <w:t>Све</w:t>
            </w:r>
            <w:r>
              <w:rPr>
                <w:rFonts w:ascii="Times New Roman" w:eastAsia="Times New Roman" w:hAnsi="Times New Roman"/>
                <w:color w:val="000000"/>
                <w:sz w:val="16"/>
                <w:szCs w:val="16"/>
              </w:rPr>
              <w:lastRenderedPageBreak/>
              <w:t>дения о заключенном государственном контракте на выполнение работ по маршруту регулярных перевозок, выданном свидетельстве об осуществлении перевозок по маршруту регулярных перевозок</w:t>
            </w:r>
          </w:p>
        </w:tc>
        <w:tc>
          <w:tcPr>
            <w:tcW w:w="461" w:type="dxa"/>
          </w:tcPr>
          <w:p w:rsidR="001B7D32" w:rsidRDefault="001B7D32">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p>
        </w:tc>
        <w:tc>
          <w:tcPr>
            <w:tcW w:w="851" w:type="dxa"/>
          </w:tcPr>
          <w:p w:rsidR="001B7D32" w:rsidRDefault="001B7D32">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p>
        </w:tc>
        <w:tc>
          <w:tcPr>
            <w:tcW w:w="509" w:type="dxa"/>
          </w:tcPr>
          <w:p w:rsidR="001B7D32" w:rsidRDefault="001B7D32">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p>
        </w:tc>
      </w:tr>
      <w:tr w:rsidR="001B7D32">
        <w:trPr>
          <w:gridAfter w:val="1"/>
          <w:wAfter w:w="6" w:type="dxa"/>
        </w:trPr>
        <w:tc>
          <w:tcPr>
            <w:tcW w:w="426" w:type="dxa"/>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lastRenderedPageBreak/>
              <w:t>110</w:t>
            </w:r>
          </w:p>
        </w:tc>
        <w:tc>
          <w:tcPr>
            <w:tcW w:w="425" w:type="dxa"/>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t>1</w:t>
            </w:r>
          </w:p>
        </w:tc>
        <w:tc>
          <w:tcPr>
            <w:tcW w:w="709" w:type="dxa"/>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t>«Волокул – Яснэг»</w:t>
            </w:r>
          </w:p>
        </w:tc>
        <w:tc>
          <w:tcPr>
            <w:tcW w:w="1134" w:type="dxa"/>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t>Яснэгская переправа - Яснэг</w:t>
            </w:r>
          </w:p>
        </w:tc>
        <w:tc>
          <w:tcPr>
            <w:tcW w:w="963" w:type="dxa"/>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t>Яснэг -Яснэгская переправа</w:t>
            </w:r>
          </w:p>
        </w:tc>
        <w:tc>
          <w:tcPr>
            <w:tcW w:w="1134" w:type="dxa"/>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t>Подъезд к пст. Яснэг (от а/д м.Мыргаиб – с. Ыб – м. Волокул) (за исключением понтонного моста через переправу р.Сысола)</w:t>
            </w:r>
          </w:p>
        </w:tc>
        <w:tc>
          <w:tcPr>
            <w:tcW w:w="851" w:type="dxa"/>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t>4,1</w:t>
            </w:r>
          </w:p>
        </w:tc>
        <w:tc>
          <w:tcPr>
            <w:tcW w:w="737" w:type="dxa"/>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t>Только в установленных остановочных пунктах</w:t>
            </w:r>
          </w:p>
        </w:tc>
        <w:tc>
          <w:tcPr>
            <w:tcW w:w="833" w:type="dxa"/>
            <w:gridSpan w:val="2"/>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sz w:val="16"/>
                <w:szCs w:val="16"/>
              </w:rPr>
              <w:t>Регулярные перевозки по регулируемым тарифам</w:t>
            </w:r>
          </w:p>
        </w:tc>
        <w:tc>
          <w:tcPr>
            <w:tcW w:w="746" w:type="dxa"/>
            <w:gridSpan w:val="2"/>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sz w:val="16"/>
                <w:szCs w:val="16"/>
              </w:rPr>
              <w:t>в пригородном сообщении</w:t>
            </w:r>
          </w:p>
        </w:tc>
        <w:tc>
          <w:tcPr>
            <w:tcW w:w="388"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sz w:val="16"/>
                <w:szCs w:val="16"/>
              </w:rPr>
            </w:pPr>
            <w:r>
              <w:rPr>
                <w:rFonts w:ascii="Times New Roman" w:eastAsia="Times New Roman" w:hAnsi="Times New Roman"/>
                <w:color w:val="000000"/>
                <w:sz w:val="16"/>
                <w:szCs w:val="16"/>
              </w:rPr>
              <w:t>Автобус</w:t>
            </w:r>
          </w:p>
        </w:tc>
        <w:tc>
          <w:tcPr>
            <w:tcW w:w="425"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sz w:val="16"/>
                <w:szCs w:val="16"/>
              </w:rPr>
            </w:pPr>
            <w:r>
              <w:rPr>
                <w:rFonts w:ascii="Times New Roman" w:eastAsia="Times New Roman" w:hAnsi="Times New Roman"/>
                <w:color w:val="000000"/>
                <w:sz w:val="16"/>
                <w:szCs w:val="16"/>
              </w:rPr>
              <w:t>С</w:t>
            </w:r>
          </w:p>
        </w:tc>
        <w:tc>
          <w:tcPr>
            <w:tcW w:w="567"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sz w:val="16"/>
                <w:szCs w:val="16"/>
              </w:rPr>
            </w:pPr>
            <w:r>
              <w:rPr>
                <w:rFonts w:ascii="Times New Roman" w:eastAsia="Times New Roman" w:hAnsi="Times New Roman"/>
                <w:color w:val="000000"/>
                <w:sz w:val="16"/>
                <w:szCs w:val="16"/>
              </w:rPr>
              <w:t>не ранее 2013 года выпуска</w:t>
            </w:r>
          </w:p>
        </w:tc>
        <w:tc>
          <w:tcPr>
            <w:tcW w:w="415"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sz w:val="16"/>
                <w:szCs w:val="16"/>
              </w:rPr>
            </w:pPr>
            <w:r>
              <w:rPr>
                <w:rFonts w:ascii="Times New Roman" w:eastAsia="Times New Roman" w:hAnsi="Times New Roman"/>
                <w:color w:val="000000"/>
                <w:sz w:val="16"/>
                <w:szCs w:val="16"/>
              </w:rPr>
              <w:t>-</w:t>
            </w:r>
          </w:p>
        </w:tc>
        <w:tc>
          <w:tcPr>
            <w:tcW w:w="1286" w:type="dxa"/>
            <w:gridSpan w:val="2"/>
          </w:tcPr>
          <w:p w:rsidR="001B7D32" w:rsidRDefault="00D22EB6">
            <w:pPr>
              <w:spacing w:after="0" w:line="240" w:lineRule="auto"/>
              <w:rPr>
                <w:rFonts w:ascii="Times New Roman" w:eastAsia="Times New Roman" w:hAnsi="Times New Roman"/>
                <w:sz w:val="16"/>
                <w:szCs w:val="16"/>
              </w:rPr>
            </w:pPr>
            <w:r>
              <w:rPr>
                <w:rFonts w:ascii="Times New Roman" w:eastAsia="Times New Roman" w:hAnsi="Times New Roman"/>
                <w:color w:val="000000"/>
                <w:sz w:val="16"/>
                <w:szCs w:val="16"/>
              </w:rPr>
              <w:t>вместимость: не менее 35 мест</w:t>
            </w:r>
          </w:p>
        </w:tc>
        <w:tc>
          <w:tcPr>
            <w:tcW w:w="567" w:type="dxa"/>
            <w:gridSpan w:val="2"/>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Основных-1; резервных-1</w:t>
            </w:r>
          </w:p>
        </w:tc>
        <w:tc>
          <w:tcPr>
            <w:tcW w:w="709"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Транспортные средства оснащены</w:t>
            </w:r>
          </w:p>
        </w:tc>
        <w:tc>
          <w:tcPr>
            <w:tcW w:w="709"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Заключенный договор отсутствует</w:t>
            </w:r>
          </w:p>
        </w:tc>
        <w:tc>
          <w:tcPr>
            <w:tcW w:w="414" w:type="dxa"/>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w:t>
            </w:r>
          </w:p>
        </w:tc>
        <w:tc>
          <w:tcPr>
            <w:tcW w:w="531" w:type="dxa"/>
          </w:tcPr>
          <w:p w:rsidR="001B7D32" w:rsidRDefault="001B7D32">
            <w:pPr>
              <w:spacing w:after="0" w:line="240" w:lineRule="auto"/>
              <w:rPr>
                <w:rFonts w:ascii="Times New Roman" w:eastAsia="Times New Roman" w:hAnsi="Times New Roman"/>
                <w:color w:val="000000"/>
                <w:sz w:val="16"/>
                <w:szCs w:val="16"/>
              </w:rPr>
            </w:pPr>
          </w:p>
        </w:tc>
        <w:tc>
          <w:tcPr>
            <w:tcW w:w="461" w:type="dxa"/>
          </w:tcPr>
          <w:p w:rsidR="001B7D32" w:rsidRDefault="001B7D32">
            <w:pPr>
              <w:spacing w:after="0" w:line="240" w:lineRule="auto"/>
              <w:rPr>
                <w:rFonts w:ascii="Times New Roman" w:eastAsia="Times New Roman" w:hAnsi="Times New Roman"/>
                <w:color w:val="000000"/>
                <w:sz w:val="16"/>
                <w:szCs w:val="16"/>
              </w:rPr>
            </w:pPr>
          </w:p>
        </w:tc>
        <w:tc>
          <w:tcPr>
            <w:tcW w:w="851" w:type="dxa"/>
          </w:tcPr>
          <w:p w:rsidR="001B7D32" w:rsidRDefault="001B7D32">
            <w:pPr>
              <w:spacing w:after="0" w:line="240" w:lineRule="auto"/>
              <w:rPr>
                <w:rFonts w:ascii="Times New Roman" w:eastAsia="Times New Roman" w:hAnsi="Times New Roman"/>
                <w:color w:val="000000"/>
                <w:sz w:val="16"/>
                <w:szCs w:val="16"/>
              </w:rPr>
            </w:pPr>
          </w:p>
        </w:tc>
        <w:tc>
          <w:tcPr>
            <w:tcW w:w="509" w:type="dxa"/>
          </w:tcPr>
          <w:p w:rsidR="001B7D32" w:rsidRDefault="001B7D32">
            <w:pPr>
              <w:spacing w:after="0" w:line="240" w:lineRule="auto"/>
              <w:rPr>
                <w:rFonts w:ascii="Times New Roman" w:eastAsia="Times New Roman" w:hAnsi="Times New Roman"/>
                <w:color w:val="000000"/>
                <w:sz w:val="16"/>
                <w:szCs w:val="16"/>
              </w:rPr>
            </w:pPr>
          </w:p>
        </w:tc>
      </w:tr>
      <w:tr w:rsidR="001B7D32">
        <w:trPr>
          <w:gridAfter w:val="1"/>
          <w:wAfter w:w="6" w:type="dxa"/>
        </w:trPr>
        <w:tc>
          <w:tcPr>
            <w:tcW w:w="426"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color w:val="000000"/>
                <w:sz w:val="16"/>
                <w:szCs w:val="16"/>
              </w:rPr>
              <w:t>111</w:t>
            </w:r>
          </w:p>
        </w:tc>
        <w:tc>
          <w:tcPr>
            <w:tcW w:w="425"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color w:val="000000"/>
                <w:sz w:val="16"/>
                <w:szCs w:val="16"/>
              </w:rPr>
              <w:t>2</w:t>
            </w:r>
          </w:p>
        </w:tc>
        <w:tc>
          <w:tcPr>
            <w:tcW w:w="709"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color w:val="000000"/>
                <w:sz w:val="16"/>
                <w:szCs w:val="16"/>
              </w:rPr>
              <w:t>«Выльгорт – Яснэ»г»</w:t>
            </w:r>
          </w:p>
        </w:tc>
        <w:tc>
          <w:tcPr>
            <w:tcW w:w="1134"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hAnsi="Times New Roman"/>
                <w:color w:val="000000"/>
                <w:sz w:val="16"/>
                <w:szCs w:val="16"/>
              </w:rPr>
              <w:t xml:space="preserve">Худяево – Сорма (по требованию) – Центр – Лесхоз (по требованию) – Сельхозтехникум – Конно-спортивная школа (по требованию) – Выльгорт ПМК (по требованию) – п. Пичипашня – Радиоцентр – поворот на Морово (по </w:t>
            </w:r>
            <w:r>
              <w:rPr>
                <w:rFonts w:ascii="Times New Roman" w:hAnsi="Times New Roman"/>
                <w:color w:val="000000"/>
                <w:sz w:val="16"/>
                <w:szCs w:val="16"/>
              </w:rPr>
              <w:lastRenderedPageBreak/>
              <w:t>требованию) – поворот на Лэзым (по требованию) - Санаторий Лэзым (по требованию)  – Савапиян – Пажга – поворот на Гарью – поворот на Разгорт – Этнопарк – Сёрд – Ыб – Каргорт – Гыбад – Захарово - Новый поселок -  м. Волокул – переправа Яснэг - п. Яснэг</w:t>
            </w:r>
          </w:p>
        </w:tc>
        <w:tc>
          <w:tcPr>
            <w:tcW w:w="963"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color w:val="000000"/>
                <w:sz w:val="16"/>
                <w:szCs w:val="16"/>
              </w:rPr>
              <w:lastRenderedPageBreak/>
              <w:t xml:space="preserve">п. Яснэг - переправа Яснэг (по требованию) - м.Волокул - Новый поселок – Захарово - Гыбад –  Каргорт – Ыб – Сёрд – Этнопарк – поворот на Разгорт - поворот на Гарью – Пажга – Савапиян – Санаторий </w:t>
            </w:r>
            <w:r>
              <w:rPr>
                <w:rFonts w:ascii="Times New Roman" w:eastAsia="Times New Roman" w:hAnsi="Times New Roman"/>
                <w:color w:val="000000"/>
                <w:sz w:val="16"/>
                <w:szCs w:val="16"/>
              </w:rPr>
              <w:lastRenderedPageBreak/>
              <w:t>Лэзым (по требованию)  – поворот на Лэзым (по требованию) - поворот на Морово (по требованию) – Радиоцентр – п. Пичипашня – Выльгорт ПМК (по требованию) – Конно-спортивная школа (по требованию) – Сельхозтехникум – Лесхоз (по требованию) – Центр – Сорма (по требованию) – Худяево.</w:t>
            </w:r>
          </w:p>
        </w:tc>
        <w:tc>
          <w:tcPr>
            <w:tcW w:w="1134"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color w:val="000000"/>
                <w:sz w:val="16"/>
                <w:szCs w:val="16"/>
              </w:rPr>
              <w:lastRenderedPageBreak/>
              <w:t xml:space="preserve">По с. Выльгорт- Федеральная автомобильная дорога Р-176 "Вятка" - Подъезд к с. Ыб от автомобильной дороги "Вятка" - По с. Ыб -  м. Мыргаиб – с. Ыб – м. Волокул Подъезд к пст. Яснэг (от а/д м.Мыргаиб – с. Ыб – м. Волокул) - ул. </w:t>
            </w:r>
            <w:r>
              <w:rPr>
                <w:rFonts w:ascii="Times New Roman" w:eastAsia="Times New Roman" w:hAnsi="Times New Roman"/>
                <w:color w:val="000000"/>
                <w:sz w:val="16"/>
                <w:szCs w:val="16"/>
              </w:rPr>
              <w:lastRenderedPageBreak/>
              <w:t>Пионерская - ул. Кирова</w:t>
            </w:r>
          </w:p>
        </w:tc>
        <w:tc>
          <w:tcPr>
            <w:tcW w:w="851"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color w:val="000000"/>
                <w:sz w:val="16"/>
                <w:szCs w:val="16"/>
              </w:rPr>
              <w:lastRenderedPageBreak/>
              <w:t>69</w:t>
            </w:r>
          </w:p>
        </w:tc>
        <w:tc>
          <w:tcPr>
            <w:tcW w:w="737"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color w:val="000000"/>
                <w:sz w:val="16"/>
                <w:szCs w:val="16"/>
              </w:rPr>
              <w:t>Только в установленных остановочных пунктах</w:t>
            </w:r>
          </w:p>
        </w:tc>
        <w:tc>
          <w:tcPr>
            <w:tcW w:w="833" w:type="dxa"/>
            <w:gridSpan w:val="2"/>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sz w:val="16"/>
                <w:szCs w:val="16"/>
              </w:rPr>
            </w:pPr>
            <w:r>
              <w:rPr>
                <w:rFonts w:ascii="Times New Roman" w:eastAsia="Times New Roman" w:hAnsi="Times New Roman"/>
                <w:color w:val="000000"/>
                <w:sz w:val="16"/>
                <w:szCs w:val="16"/>
              </w:rPr>
              <w:t>Регулярные перевозки по регулируемым тарифам</w:t>
            </w:r>
          </w:p>
        </w:tc>
        <w:tc>
          <w:tcPr>
            <w:tcW w:w="746" w:type="dxa"/>
            <w:gridSpan w:val="2"/>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sz w:val="16"/>
                <w:szCs w:val="16"/>
              </w:rPr>
              <w:t>в пригородном сообщении</w:t>
            </w:r>
          </w:p>
        </w:tc>
        <w:tc>
          <w:tcPr>
            <w:tcW w:w="388"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Автобус</w:t>
            </w:r>
          </w:p>
        </w:tc>
        <w:tc>
          <w:tcPr>
            <w:tcW w:w="425"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С</w:t>
            </w:r>
          </w:p>
        </w:tc>
        <w:tc>
          <w:tcPr>
            <w:tcW w:w="567"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не ранее 2013 года выпуска</w:t>
            </w:r>
          </w:p>
        </w:tc>
        <w:tc>
          <w:tcPr>
            <w:tcW w:w="415"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w:t>
            </w:r>
          </w:p>
        </w:tc>
        <w:tc>
          <w:tcPr>
            <w:tcW w:w="1286" w:type="dxa"/>
            <w:gridSpan w:val="2"/>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вместимость: не менее 35 мест</w:t>
            </w:r>
          </w:p>
        </w:tc>
        <w:tc>
          <w:tcPr>
            <w:tcW w:w="567" w:type="dxa"/>
            <w:gridSpan w:val="2"/>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Основных-1; резервных-1</w:t>
            </w:r>
          </w:p>
        </w:tc>
        <w:tc>
          <w:tcPr>
            <w:tcW w:w="709"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Транспортные средства оснащены</w:t>
            </w:r>
          </w:p>
        </w:tc>
        <w:tc>
          <w:tcPr>
            <w:tcW w:w="709"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Заключенный договор имеется</w:t>
            </w:r>
          </w:p>
        </w:tc>
        <w:tc>
          <w:tcPr>
            <w:tcW w:w="414"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w:t>
            </w:r>
          </w:p>
        </w:tc>
        <w:tc>
          <w:tcPr>
            <w:tcW w:w="531"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0001149 от 29.12.2023</w:t>
            </w:r>
          </w:p>
        </w:tc>
        <w:tc>
          <w:tcPr>
            <w:tcW w:w="461"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01.01.</w:t>
            </w:r>
          </w:p>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2024</w:t>
            </w:r>
          </w:p>
        </w:tc>
        <w:tc>
          <w:tcPr>
            <w:tcW w:w="851"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 ИП Карпова Светлана Владимировна, Республика Коми, г. Сыктывкар, ул.Куратова, 75-165, ИНН </w:t>
            </w:r>
            <w:r>
              <w:rPr>
                <w:rFonts w:ascii="Times New Roman" w:eastAsia="Times New Roman" w:hAnsi="Times New Roman"/>
                <w:sz w:val="16"/>
                <w:szCs w:val="16"/>
              </w:rPr>
              <w:t>110103189156</w:t>
            </w:r>
          </w:p>
        </w:tc>
        <w:tc>
          <w:tcPr>
            <w:tcW w:w="509"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w:t>
            </w:r>
          </w:p>
        </w:tc>
      </w:tr>
      <w:tr w:rsidR="001B7D32">
        <w:trPr>
          <w:gridAfter w:val="1"/>
          <w:wAfter w:w="6" w:type="dxa"/>
        </w:trPr>
        <w:tc>
          <w:tcPr>
            <w:tcW w:w="426"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lastRenderedPageBreak/>
              <w:t>112М</w:t>
            </w:r>
          </w:p>
        </w:tc>
        <w:tc>
          <w:tcPr>
            <w:tcW w:w="425"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3</w:t>
            </w:r>
          </w:p>
        </w:tc>
        <w:tc>
          <w:tcPr>
            <w:tcW w:w="709"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«Выльгорт-Гаръя»</w:t>
            </w:r>
          </w:p>
        </w:tc>
        <w:tc>
          <w:tcPr>
            <w:tcW w:w="1134" w:type="dxa"/>
            <w:vAlign w:val="center"/>
          </w:tcPr>
          <w:p w:rsidR="001B7D32" w:rsidRDefault="00D22EB6">
            <w:pPr>
              <w:widowControl w:val="0"/>
              <w:tabs>
                <w:tab w:val="left" w:pos="3607"/>
                <w:tab w:val="left" w:pos="8204"/>
              </w:tabs>
              <w:autoSpaceDE w:val="0"/>
              <w:autoSpaceDN w:val="0"/>
              <w:spacing w:after="0" w:line="240" w:lineRule="auto"/>
              <w:rPr>
                <w:rFonts w:ascii="Times New Roman" w:hAnsi="Times New Roman"/>
                <w:color w:val="000000"/>
                <w:sz w:val="16"/>
                <w:szCs w:val="16"/>
              </w:rPr>
            </w:pPr>
            <w:r>
              <w:rPr>
                <w:rFonts w:ascii="Times New Roman" w:hAnsi="Times New Roman"/>
                <w:sz w:val="16"/>
                <w:szCs w:val="16"/>
              </w:rPr>
              <w:t xml:space="preserve">Худяев0 – Сорма (по требованию) – Центр – Лесхоз (по требованию) – Сельхозтехникум – Конно-спортивная школа (по требованию) – Выльгорт ПМК (по </w:t>
            </w:r>
            <w:r>
              <w:rPr>
                <w:rFonts w:ascii="Times New Roman" w:hAnsi="Times New Roman"/>
                <w:sz w:val="16"/>
                <w:szCs w:val="16"/>
              </w:rPr>
              <w:lastRenderedPageBreak/>
              <w:t>требованию) – п. Пичипашня – Радиоцентр – Тыла-Ю 1 - Тыла-Ю 2 - М. Соколовка - Соколовка - Морово - пов. на  Морово - Лэзым 1 - Лэзым 2 -Лэзым 3 - Савапиян - Пажга - Левопиян - пов. на Парчим - ПМК – Гаръя</w:t>
            </w:r>
          </w:p>
        </w:tc>
        <w:tc>
          <w:tcPr>
            <w:tcW w:w="963"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hAnsi="Times New Roman"/>
                <w:sz w:val="16"/>
                <w:szCs w:val="16"/>
              </w:rPr>
              <w:lastRenderedPageBreak/>
              <w:t xml:space="preserve">Гаръя - Жуэд - ПМК - пов. на Парчим - Левопиян - Школа - Пажга - Савапиян - Лэзым 3 - Лэзым 2 - Лэзым 1 - пов. на Морово - Морово - </w:t>
            </w:r>
            <w:r>
              <w:rPr>
                <w:rFonts w:ascii="Times New Roman" w:hAnsi="Times New Roman"/>
                <w:sz w:val="16"/>
                <w:szCs w:val="16"/>
              </w:rPr>
              <w:lastRenderedPageBreak/>
              <w:t>Соколовка - м. Соколовка - Тыла-Ю 2 -Тыла-Ю 1 - Радиоцентр - Пичипашня - Выльгорт ПМК - Конно-спортивная школа (по требованию) - с/х Техникум - Лесхоз (по требованию)- Выльгорт центр– Сорма (по требованию) – Худяево</w:t>
            </w:r>
          </w:p>
        </w:tc>
        <w:tc>
          <w:tcPr>
            <w:tcW w:w="1134"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lastRenderedPageBreak/>
              <w:t xml:space="preserve">По с. Выльгорт- Федеральная автомобильная дорога Р-176 "Вятка" - </w:t>
            </w:r>
            <w:r>
              <w:rPr>
                <w:rFonts w:ascii="Times New Roman" w:eastAsia="Times New Roman" w:hAnsi="Times New Roman"/>
                <w:sz w:val="16"/>
                <w:szCs w:val="16"/>
              </w:rPr>
              <w:t>Подъезд к д. Морово</w:t>
            </w:r>
            <w:r>
              <w:rPr>
                <w:rFonts w:ascii="Times New Roman" w:eastAsia="Times New Roman" w:hAnsi="Times New Roman"/>
                <w:color w:val="000000"/>
                <w:sz w:val="16"/>
                <w:szCs w:val="16"/>
              </w:rPr>
              <w:t xml:space="preserve"> - </w:t>
            </w:r>
            <w:r>
              <w:rPr>
                <w:rFonts w:ascii="Times New Roman" w:eastAsia="Times New Roman" w:hAnsi="Times New Roman"/>
                <w:sz w:val="16"/>
                <w:szCs w:val="16"/>
              </w:rPr>
              <w:t>По д. Морово</w:t>
            </w:r>
            <w:r>
              <w:rPr>
                <w:rFonts w:ascii="Times New Roman" w:eastAsia="Times New Roman" w:hAnsi="Times New Roman"/>
                <w:color w:val="000000"/>
                <w:sz w:val="16"/>
                <w:szCs w:val="16"/>
              </w:rPr>
              <w:t xml:space="preserve"> - </w:t>
            </w:r>
            <w:r>
              <w:rPr>
                <w:rFonts w:ascii="Times New Roman" w:eastAsia="Times New Roman" w:hAnsi="Times New Roman"/>
                <w:sz w:val="16"/>
                <w:szCs w:val="16"/>
              </w:rPr>
              <w:t>По с. Лэзым</w:t>
            </w:r>
            <w:r>
              <w:rPr>
                <w:rFonts w:ascii="Times New Roman" w:eastAsia="Times New Roman" w:hAnsi="Times New Roman"/>
                <w:color w:val="000000"/>
                <w:sz w:val="16"/>
                <w:szCs w:val="16"/>
              </w:rPr>
              <w:t xml:space="preserve"> - Подъезд к с. Пажга - </w:t>
            </w:r>
            <w:r>
              <w:rPr>
                <w:rFonts w:ascii="Times New Roman" w:eastAsia="Times New Roman" w:hAnsi="Times New Roman"/>
                <w:sz w:val="16"/>
                <w:szCs w:val="16"/>
              </w:rPr>
              <w:t>д. Савапиян – с. Пажга – д. Жуэд</w:t>
            </w:r>
          </w:p>
        </w:tc>
        <w:tc>
          <w:tcPr>
            <w:tcW w:w="851"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40</w:t>
            </w:r>
          </w:p>
        </w:tc>
        <w:tc>
          <w:tcPr>
            <w:tcW w:w="737"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Только в установленных остановочных пунктах</w:t>
            </w:r>
          </w:p>
        </w:tc>
        <w:tc>
          <w:tcPr>
            <w:tcW w:w="833" w:type="dxa"/>
            <w:gridSpan w:val="2"/>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Регулярные перевозки по регулируемым тарифам</w:t>
            </w:r>
          </w:p>
        </w:tc>
        <w:tc>
          <w:tcPr>
            <w:tcW w:w="746" w:type="dxa"/>
            <w:gridSpan w:val="2"/>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sz w:val="16"/>
                <w:szCs w:val="16"/>
              </w:rPr>
              <w:t>в пригородном сообщении</w:t>
            </w:r>
          </w:p>
        </w:tc>
        <w:tc>
          <w:tcPr>
            <w:tcW w:w="388"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Автобус</w:t>
            </w:r>
          </w:p>
        </w:tc>
        <w:tc>
          <w:tcPr>
            <w:tcW w:w="425"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С</w:t>
            </w:r>
          </w:p>
        </w:tc>
        <w:tc>
          <w:tcPr>
            <w:tcW w:w="567"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не ранее 2013 года выпуска</w:t>
            </w:r>
          </w:p>
        </w:tc>
        <w:tc>
          <w:tcPr>
            <w:tcW w:w="415"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w:t>
            </w:r>
          </w:p>
        </w:tc>
        <w:tc>
          <w:tcPr>
            <w:tcW w:w="1286" w:type="dxa"/>
            <w:gridSpan w:val="2"/>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вместимость: не менее 35 мест</w:t>
            </w:r>
          </w:p>
        </w:tc>
        <w:tc>
          <w:tcPr>
            <w:tcW w:w="567" w:type="dxa"/>
            <w:gridSpan w:val="2"/>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Основных-1; резервных-1</w:t>
            </w:r>
          </w:p>
        </w:tc>
        <w:tc>
          <w:tcPr>
            <w:tcW w:w="709"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Транспортные средства оснащены</w:t>
            </w:r>
          </w:p>
        </w:tc>
        <w:tc>
          <w:tcPr>
            <w:tcW w:w="709"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Заключенный договор имеется</w:t>
            </w:r>
          </w:p>
        </w:tc>
        <w:tc>
          <w:tcPr>
            <w:tcW w:w="414"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w:t>
            </w:r>
          </w:p>
        </w:tc>
        <w:tc>
          <w:tcPr>
            <w:tcW w:w="531"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0001150 от 29.12.2023</w:t>
            </w:r>
          </w:p>
        </w:tc>
        <w:tc>
          <w:tcPr>
            <w:tcW w:w="461"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01.01.</w:t>
            </w:r>
          </w:p>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2024</w:t>
            </w:r>
          </w:p>
        </w:tc>
        <w:tc>
          <w:tcPr>
            <w:tcW w:w="851"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 ИП Карпова Светлана Владимировна, Республика Коми, г. Сыктывкар, ул.Куратова, 75-165, ИНН </w:t>
            </w:r>
            <w:r>
              <w:rPr>
                <w:rFonts w:ascii="Times New Roman" w:eastAsia="Times New Roman" w:hAnsi="Times New Roman"/>
                <w:sz w:val="16"/>
                <w:szCs w:val="16"/>
              </w:rPr>
              <w:t>1101031</w:t>
            </w:r>
            <w:r>
              <w:rPr>
                <w:rFonts w:ascii="Times New Roman" w:eastAsia="Times New Roman" w:hAnsi="Times New Roman"/>
                <w:sz w:val="16"/>
                <w:szCs w:val="16"/>
              </w:rPr>
              <w:lastRenderedPageBreak/>
              <w:t>89156</w:t>
            </w:r>
          </w:p>
        </w:tc>
        <w:tc>
          <w:tcPr>
            <w:tcW w:w="509"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lastRenderedPageBreak/>
              <w:t> </w:t>
            </w:r>
          </w:p>
        </w:tc>
      </w:tr>
      <w:tr w:rsidR="001B7D32">
        <w:trPr>
          <w:gridAfter w:val="1"/>
          <w:wAfter w:w="6" w:type="dxa"/>
        </w:trPr>
        <w:tc>
          <w:tcPr>
            <w:tcW w:w="426"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lastRenderedPageBreak/>
              <w:t>511</w:t>
            </w:r>
          </w:p>
        </w:tc>
        <w:tc>
          <w:tcPr>
            <w:tcW w:w="425"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4</w:t>
            </w:r>
          </w:p>
        </w:tc>
        <w:tc>
          <w:tcPr>
            <w:tcW w:w="709"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«Выльгорт – Яснэ»г»</w:t>
            </w:r>
          </w:p>
        </w:tc>
        <w:tc>
          <w:tcPr>
            <w:tcW w:w="1134" w:type="dxa"/>
            <w:vAlign w:val="center"/>
          </w:tcPr>
          <w:p w:rsidR="001B7D32" w:rsidRDefault="00D22EB6">
            <w:pPr>
              <w:widowControl w:val="0"/>
              <w:tabs>
                <w:tab w:val="left" w:pos="3607"/>
                <w:tab w:val="left" w:pos="8204"/>
              </w:tabs>
              <w:autoSpaceDE w:val="0"/>
              <w:autoSpaceDN w:val="0"/>
              <w:spacing w:after="0" w:line="240" w:lineRule="auto"/>
              <w:rPr>
                <w:rFonts w:ascii="Times New Roman" w:hAnsi="Times New Roman"/>
                <w:sz w:val="16"/>
                <w:szCs w:val="16"/>
              </w:rPr>
            </w:pPr>
            <w:r>
              <w:rPr>
                <w:rFonts w:ascii="Times New Roman" w:hAnsi="Times New Roman"/>
                <w:color w:val="000000"/>
                <w:sz w:val="16"/>
                <w:szCs w:val="16"/>
              </w:rPr>
              <w:t xml:space="preserve">Худяево – Сорма (по требованию) – Центр – Лесхоз (по требованию) – Сельхозтехникум – Конно-спортивная школа (по требованию) – Выльгорт ПМК (по требованию) – п. Пичипашня – Радиоцентр – поворот на Морово (по требованию) </w:t>
            </w:r>
            <w:r>
              <w:rPr>
                <w:rFonts w:ascii="Times New Roman" w:hAnsi="Times New Roman"/>
                <w:color w:val="000000"/>
                <w:sz w:val="16"/>
                <w:szCs w:val="16"/>
              </w:rPr>
              <w:lastRenderedPageBreak/>
              <w:t>– поворот на Лэзым (по требованию) - Санаторий Лэзым (по требованию)  – Савапиян – Пажга – поворот на Гарью – поворот на Разгорт – Этнопарк – Сёрд – Ыб – Каргорт – Гыбад – Захарово - Новый поселок -  м. Волокул – переправа Яснэг - п. Яснэг</w:t>
            </w:r>
          </w:p>
        </w:tc>
        <w:tc>
          <w:tcPr>
            <w:tcW w:w="963" w:type="dxa"/>
            <w:vAlign w:val="center"/>
          </w:tcPr>
          <w:p w:rsidR="001B7D32" w:rsidRDefault="00D22EB6">
            <w:pPr>
              <w:widowControl w:val="0"/>
              <w:tabs>
                <w:tab w:val="left" w:pos="3607"/>
                <w:tab w:val="left" w:pos="8204"/>
              </w:tabs>
              <w:autoSpaceDE w:val="0"/>
              <w:autoSpaceDN w:val="0"/>
              <w:spacing w:after="0" w:line="240" w:lineRule="auto"/>
              <w:rPr>
                <w:rFonts w:ascii="Times New Roman" w:hAnsi="Times New Roman"/>
                <w:sz w:val="16"/>
                <w:szCs w:val="16"/>
              </w:rPr>
            </w:pPr>
            <w:r>
              <w:rPr>
                <w:rFonts w:ascii="Times New Roman" w:eastAsia="Times New Roman" w:hAnsi="Times New Roman"/>
                <w:color w:val="000000"/>
                <w:sz w:val="16"/>
                <w:szCs w:val="16"/>
              </w:rPr>
              <w:lastRenderedPageBreak/>
              <w:t xml:space="preserve">п. Яснэг - переправа Яснэг (по требованию) - м.Волокул - Новый поселок – Захарово - Гыбад –  Каргорт – Ыб – Сёрд – Этнопарк – поворот на Разгорт - поворот на Гарью – Пажга – Савапиян – Санаторий Лэзым (по </w:t>
            </w:r>
            <w:r>
              <w:rPr>
                <w:rFonts w:ascii="Times New Roman" w:eastAsia="Times New Roman" w:hAnsi="Times New Roman"/>
                <w:color w:val="000000"/>
                <w:sz w:val="16"/>
                <w:szCs w:val="16"/>
              </w:rPr>
              <w:lastRenderedPageBreak/>
              <w:t>требованию)  – поворот на Лэзым (по требованию) - поворот на Морово (по требованию) – Радиоцентр – п. Пичипашня – Выльгорт ПМК (по требованию) – Конно-спортивная школа (по требованию) – Сельхозтехникум – Лесхоз (по требованию) – Центр – Сорма (по требованию) – Худяево.</w:t>
            </w:r>
          </w:p>
        </w:tc>
        <w:tc>
          <w:tcPr>
            <w:tcW w:w="1134"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lastRenderedPageBreak/>
              <w:t xml:space="preserve">По с. Выльгорт- Федеральная автомобильная дорога Р-176 "Вятка" - Подъезд к с. Ыб от автомобильной дороги "Вятка" - По с. Ыб -  м. Мыргаиб – с. Ыб – м. Волокул Подъезд к пст. Яснэг (от а/д м.Мыргаиб – с. Ыб – м. Волокул) - ул. Пионерская - </w:t>
            </w:r>
            <w:r>
              <w:rPr>
                <w:rFonts w:ascii="Times New Roman" w:eastAsia="Times New Roman" w:hAnsi="Times New Roman"/>
                <w:color w:val="000000"/>
                <w:sz w:val="16"/>
                <w:szCs w:val="16"/>
              </w:rPr>
              <w:lastRenderedPageBreak/>
              <w:t>ул. Кирова</w:t>
            </w:r>
          </w:p>
        </w:tc>
        <w:tc>
          <w:tcPr>
            <w:tcW w:w="851"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lastRenderedPageBreak/>
              <w:t>69</w:t>
            </w:r>
          </w:p>
        </w:tc>
        <w:tc>
          <w:tcPr>
            <w:tcW w:w="737"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Только в установленных остановочных пунктах</w:t>
            </w:r>
          </w:p>
        </w:tc>
        <w:tc>
          <w:tcPr>
            <w:tcW w:w="833" w:type="dxa"/>
            <w:gridSpan w:val="2"/>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Регулярные перевозки по регулируемым тарифам</w:t>
            </w:r>
          </w:p>
        </w:tc>
        <w:tc>
          <w:tcPr>
            <w:tcW w:w="746" w:type="dxa"/>
            <w:gridSpan w:val="2"/>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sz w:val="16"/>
                <w:szCs w:val="16"/>
              </w:rPr>
            </w:pPr>
            <w:r>
              <w:rPr>
                <w:rFonts w:ascii="Times New Roman" w:eastAsia="Times New Roman" w:hAnsi="Times New Roman"/>
                <w:sz w:val="16"/>
                <w:szCs w:val="16"/>
              </w:rPr>
              <w:t>в междугородном сообщении</w:t>
            </w:r>
          </w:p>
        </w:tc>
        <w:tc>
          <w:tcPr>
            <w:tcW w:w="388"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Автобус</w:t>
            </w:r>
          </w:p>
        </w:tc>
        <w:tc>
          <w:tcPr>
            <w:tcW w:w="425"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С</w:t>
            </w:r>
          </w:p>
        </w:tc>
        <w:tc>
          <w:tcPr>
            <w:tcW w:w="567"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не ранее 2013 года выпуска</w:t>
            </w:r>
          </w:p>
        </w:tc>
        <w:tc>
          <w:tcPr>
            <w:tcW w:w="415"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w:t>
            </w:r>
          </w:p>
        </w:tc>
        <w:tc>
          <w:tcPr>
            <w:tcW w:w="1286" w:type="dxa"/>
            <w:gridSpan w:val="2"/>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вместимость: не менее 35 мест</w:t>
            </w:r>
          </w:p>
        </w:tc>
        <w:tc>
          <w:tcPr>
            <w:tcW w:w="567" w:type="dxa"/>
            <w:gridSpan w:val="2"/>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Основных-1; резервных-1</w:t>
            </w:r>
          </w:p>
        </w:tc>
        <w:tc>
          <w:tcPr>
            <w:tcW w:w="709"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Транспортные средства оснащены</w:t>
            </w:r>
          </w:p>
        </w:tc>
        <w:tc>
          <w:tcPr>
            <w:tcW w:w="709"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Заключенный договор отсутствует</w:t>
            </w:r>
          </w:p>
        </w:tc>
        <w:tc>
          <w:tcPr>
            <w:tcW w:w="414"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w:t>
            </w:r>
          </w:p>
        </w:tc>
        <w:tc>
          <w:tcPr>
            <w:tcW w:w="531"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w:t>
            </w:r>
          </w:p>
        </w:tc>
        <w:tc>
          <w:tcPr>
            <w:tcW w:w="461"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01.03.</w:t>
            </w:r>
          </w:p>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2024</w:t>
            </w:r>
          </w:p>
        </w:tc>
        <w:tc>
          <w:tcPr>
            <w:tcW w:w="851"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w:t>
            </w:r>
          </w:p>
        </w:tc>
        <w:tc>
          <w:tcPr>
            <w:tcW w:w="509"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w:t>
            </w:r>
          </w:p>
        </w:tc>
      </w:tr>
      <w:tr w:rsidR="001B7D32">
        <w:trPr>
          <w:gridAfter w:val="1"/>
          <w:wAfter w:w="6" w:type="dxa"/>
        </w:trPr>
        <w:tc>
          <w:tcPr>
            <w:tcW w:w="426"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lastRenderedPageBreak/>
              <w:t>513</w:t>
            </w:r>
          </w:p>
        </w:tc>
        <w:tc>
          <w:tcPr>
            <w:tcW w:w="425"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5</w:t>
            </w:r>
          </w:p>
        </w:tc>
        <w:tc>
          <w:tcPr>
            <w:tcW w:w="709"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hAnsi="Times New Roman"/>
                <w:sz w:val="16"/>
                <w:szCs w:val="16"/>
              </w:rPr>
              <w:t>«Зеленец — Слудка - Шыладор»</w:t>
            </w:r>
          </w:p>
        </w:tc>
        <w:tc>
          <w:tcPr>
            <w:tcW w:w="1134" w:type="dxa"/>
            <w:vAlign w:val="center"/>
          </w:tcPr>
          <w:p w:rsidR="001B7D32" w:rsidRDefault="00D22EB6">
            <w:pPr>
              <w:widowControl w:val="0"/>
              <w:tabs>
                <w:tab w:val="left" w:pos="3607"/>
                <w:tab w:val="left" w:pos="8204"/>
              </w:tabs>
              <w:autoSpaceDE w:val="0"/>
              <w:autoSpaceDN w:val="0"/>
              <w:spacing w:after="0" w:line="240" w:lineRule="auto"/>
              <w:rPr>
                <w:rFonts w:ascii="Times New Roman" w:hAnsi="Times New Roman"/>
                <w:color w:val="000000"/>
                <w:sz w:val="16"/>
                <w:szCs w:val="16"/>
              </w:rPr>
            </w:pPr>
            <w:r>
              <w:rPr>
                <w:rFonts w:ascii="Times New Roman" w:hAnsi="Times New Roman"/>
                <w:sz w:val="16"/>
                <w:szCs w:val="16"/>
              </w:rPr>
              <w:t>Зеленец-Кэччойяг-пов. на Язель-Слудка-Прокопьевка-Ипатово-Шыладор.</w:t>
            </w:r>
          </w:p>
        </w:tc>
        <w:tc>
          <w:tcPr>
            <w:tcW w:w="963"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hAnsi="Times New Roman"/>
                <w:sz w:val="16"/>
                <w:szCs w:val="16"/>
              </w:rPr>
              <w:t>Шыладор-Ипатово–Прокопьевка-пов. на Язель–Кэччойяг-Зеленец</w:t>
            </w:r>
          </w:p>
        </w:tc>
        <w:tc>
          <w:tcPr>
            <w:tcW w:w="1134"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sz w:val="16"/>
                <w:szCs w:val="16"/>
              </w:rPr>
              <w:t xml:space="preserve">2 квартал с. Зеленец- Подъезд к д. Парчег-Сыктывкар - Ухта - Печора - Усинск - Нарьян-Ма- Железнодорожная станция "Язель" - Позялэм - Кожмудор - Тыдор от </w:t>
            </w:r>
            <w:r>
              <w:rPr>
                <w:rFonts w:ascii="Times New Roman" w:eastAsia="Times New Roman" w:hAnsi="Times New Roman"/>
                <w:sz w:val="16"/>
                <w:szCs w:val="16"/>
              </w:rPr>
              <w:lastRenderedPageBreak/>
              <w:t>автомобильной дороги Сыктывкар - Ухта - Печора - Усинск - Нарьян-Мар до автомобильной дороги Вогваздино – Яренск- с. Слудка – д. Ипатово – д. Шыладор</w:t>
            </w:r>
          </w:p>
        </w:tc>
        <w:tc>
          <w:tcPr>
            <w:tcW w:w="851"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lastRenderedPageBreak/>
              <w:t>В прямом направлений 74;</w:t>
            </w:r>
          </w:p>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В обратном направлении 60</w:t>
            </w:r>
          </w:p>
        </w:tc>
        <w:tc>
          <w:tcPr>
            <w:tcW w:w="737" w:type="dxa"/>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Только в установленных остановочных пунктах</w:t>
            </w:r>
          </w:p>
        </w:tc>
        <w:tc>
          <w:tcPr>
            <w:tcW w:w="833" w:type="dxa"/>
            <w:gridSpan w:val="2"/>
            <w:vAlign w:val="center"/>
          </w:tcPr>
          <w:p w:rsidR="001B7D32" w:rsidRDefault="00D22EB6">
            <w:pPr>
              <w:widowControl w:val="0"/>
              <w:tabs>
                <w:tab w:val="left" w:pos="3607"/>
                <w:tab w:val="left" w:pos="8204"/>
              </w:tabs>
              <w:autoSpaceDE w:val="0"/>
              <w:autoSpaceDN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Регулярные перевозки по регулируемым тарифам</w:t>
            </w:r>
          </w:p>
        </w:tc>
        <w:tc>
          <w:tcPr>
            <w:tcW w:w="746" w:type="dxa"/>
            <w:gridSpan w:val="2"/>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sz w:val="16"/>
                <w:szCs w:val="16"/>
              </w:rPr>
              <w:t>в междугородном сообщении</w:t>
            </w:r>
          </w:p>
        </w:tc>
        <w:tc>
          <w:tcPr>
            <w:tcW w:w="388"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Автобус</w:t>
            </w:r>
          </w:p>
        </w:tc>
        <w:tc>
          <w:tcPr>
            <w:tcW w:w="425"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С</w:t>
            </w:r>
          </w:p>
        </w:tc>
        <w:tc>
          <w:tcPr>
            <w:tcW w:w="567"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не ранее 2013 года выпуска</w:t>
            </w:r>
          </w:p>
        </w:tc>
        <w:tc>
          <w:tcPr>
            <w:tcW w:w="415" w:type="dxa"/>
            <w:vAlign w:val="center"/>
          </w:tcPr>
          <w:p w:rsidR="001B7D32" w:rsidRDefault="00D22EB6">
            <w:pPr>
              <w:widowControl w:val="0"/>
              <w:tabs>
                <w:tab w:val="left" w:pos="3607"/>
                <w:tab w:val="left" w:pos="8204"/>
              </w:tabs>
              <w:autoSpaceDE w:val="0"/>
              <w:autoSpaceDN w:val="0"/>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w:t>
            </w:r>
          </w:p>
        </w:tc>
        <w:tc>
          <w:tcPr>
            <w:tcW w:w="1286" w:type="dxa"/>
            <w:gridSpan w:val="2"/>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вместимость: не менее 35 мест</w:t>
            </w:r>
          </w:p>
        </w:tc>
        <w:tc>
          <w:tcPr>
            <w:tcW w:w="567" w:type="dxa"/>
            <w:gridSpan w:val="2"/>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Основных-1; резервных-1</w:t>
            </w:r>
          </w:p>
        </w:tc>
        <w:tc>
          <w:tcPr>
            <w:tcW w:w="709"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Транспортные средства оснащены</w:t>
            </w:r>
          </w:p>
        </w:tc>
        <w:tc>
          <w:tcPr>
            <w:tcW w:w="709"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Заключенный договор отсутствует</w:t>
            </w:r>
          </w:p>
        </w:tc>
        <w:tc>
          <w:tcPr>
            <w:tcW w:w="414"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w:t>
            </w:r>
          </w:p>
        </w:tc>
        <w:tc>
          <w:tcPr>
            <w:tcW w:w="531"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w:t>
            </w:r>
          </w:p>
        </w:tc>
        <w:tc>
          <w:tcPr>
            <w:tcW w:w="461"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01.03.2024</w:t>
            </w:r>
          </w:p>
        </w:tc>
        <w:tc>
          <w:tcPr>
            <w:tcW w:w="851"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w:t>
            </w:r>
          </w:p>
        </w:tc>
        <w:tc>
          <w:tcPr>
            <w:tcW w:w="509" w:type="dxa"/>
            <w:vAlign w:val="center"/>
          </w:tcPr>
          <w:p w:rsidR="001B7D32" w:rsidRDefault="00D22EB6">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 </w:t>
            </w:r>
          </w:p>
        </w:tc>
      </w:tr>
    </w:tbl>
    <w:p w:rsidR="001B7D32" w:rsidRDefault="00D22EB6">
      <w:pPr>
        <w:widowControl w:val="0"/>
        <w:autoSpaceDE w:val="0"/>
        <w:autoSpaceDN w:val="0"/>
        <w:spacing w:after="0" w:line="240" w:lineRule="auto"/>
        <w:jc w:val="right"/>
        <w:rPr>
          <w:rFonts w:ascii="Times New Roman" w:eastAsia="Times New Roman" w:hAnsi="Times New Roman"/>
        </w:rPr>
      </w:pPr>
      <w:r>
        <w:rPr>
          <w:rFonts w:ascii="Times New Roman" w:eastAsia="Times New Roman" w:hAnsi="Times New Roman"/>
          <w:sz w:val="24"/>
        </w:rPr>
        <w:lastRenderedPageBreak/>
        <w:tab/>
      </w:r>
    </w:p>
    <w:p w:rsidR="001B7D32" w:rsidRDefault="001B7D32">
      <w:pPr>
        <w:spacing w:after="0" w:line="240" w:lineRule="auto"/>
        <w:contextualSpacing/>
        <w:rPr>
          <w:rFonts w:ascii="Times New Roman" w:eastAsia="Times New Roman" w:hAnsi="Times New Roman"/>
          <w:b/>
          <w:sz w:val="24"/>
          <w:szCs w:val="24"/>
          <w:lang w:eastAsia="ru-RU"/>
        </w:rPr>
      </w:pPr>
    </w:p>
    <w:p w:rsidR="001B7D32" w:rsidRDefault="001B7D32">
      <w:pPr>
        <w:spacing w:after="0" w:line="240" w:lineRule="auto"/>
        <w:contextualSpacing/>
        <w:rPr>
          <w:rFonts w:ascii="Times New Roman" w:eastAsia="Times New Roman" w:hAnsi="Times New Roman"/>
          <w:b/>
          <w:sz w:val="24"/>
          <w:szCs w:val="24"/>
          <w:lang w:eastAsia="ru-RU"/>
        </w:rPr>
      </w:pPr>
    </w:p>
    <w:p w:rsidR="001B7D32" w:rsidRDefault="001B7D32">
      <w:pPr>
        <w:spacing w:after="0" w:line="240" w:lineRule="auto"/>
        <w:contextualSpacing/>
        <w:rPr>
          <w:rFonts w:ascii="Times New Roman" w:eastAsia="Times New Roman" w:hAnsi="Times New Roman"/>
          <w:b/>
          <w:sz w:val="24"/>
          <w:szCs w:val="24"/>
          <w:lang w:eastAsia="ru-RU"/>
        </w:rPr>
      </w:pPr>
    </w:p>
    <w:p w:rsidR="001B7D32" w:rsidRDefault="001B7D32">
      <w:pPr>
        <w:spacing w:after="0" w:line="240" w:lineRule="auto"/>
        <w:contextualSpacing/>
        <w:rPr>
          <w:rFonts w:ascii="Times New Roman" w:eastAsia="Times New Roman" w:hAnsi="Times New Roman"/>
          <w:b/>
          <w:sz w:val="24"/>
          <w:szCs w:val="24"/>
          <w:lang w:eastAsia="ru-RU"/>
        </w:rPr>
      </w:pPr>
    </w:p>
    <w:p w:rsidR="001B7D32" w:rsidRDefault="001B7D32">
      <w:pPr>
        <w:spacing w:after="0" w:line="240" w:lineRule="auto"/>
        <w:contextualSpacing/>
        <w:rPr>
          <w:rFonts w:ascii="Times New Roman" w:eastAsia="Times New Roman" w:hAnsi="Times New Roman"/>
          <w:b/>
          <w:sz w:val="24"/>
          <w:szCs w:val="24"/>
          <w:lang w:eastAsia="ru-RU"/>
        </w:rPr>
      </w:pPr>
    </w:p>
    <w:p w:rsidR="001B7D32" w:rsidRDefault="001B7D32">
      <w:pPr>
        <w:spacing w:after="0" w:line="240" w:lineRule="auto"/>
        <w:contextualSpacing/>
        <w:rPr>
          <w:rFonts w:ascii="Times New Roman" w:eastAsia="Times New Roman" w:hAnsi="Times New Roman"/>
          <w:b/>
          <w:sz w:val="24"/>
          <w:szCs w:val="24"/>
          <w:lang w:eastAsia="ru-RU"/>
        </w:rPr>
        <w:sectPr w:rsidR="001B7D32">
          <w:pgSz w:w="16838" w:h="11906" w:orient="landscape"/>
          <w:pgMar w:top="851" w:right="1134" w:bottom="709" w:left="1134" w:header="709" w:footer="709" w:gutter="0"/>
          <w:cols w:space="708"/>
          <w:titlePg/>
          <w:docGrid w:linePitch="360"/>
        </w:sectPr>
      </w:pPr>
    </w:p>
    <w:p w:rsidR="001B7D32" w:rsidRDefault="00D22EB6">
      <w:pPr>
        <w:spacing w:after="160" w:line="240" w:lineRule="auto"/>
        <w:contextualSpacing/>
        <w:jc w:val="right"/>
        <w:rPr>
          <w:rFonts w:ascii="Times New Roman" w:hAnsi="Times New Roman"/>
          <w:b/>
          <w:sz w:val="24"/>
          <w:szCs w:val="24"/>
          <w:u w:val="single"/>
        </w:rPr>
      </w:pPr>
      <w:r>
        <w:rPr>
          <w:rFonts w:ascii="Times New Roman" w:hAnsi="Times New Roman"/>
          <w:b/>
          <w:noProof/>
          <w:sz w:val="24"/>
          <w:szCs w:val="24"/>
          <w:u w:val="single"/>
          <w:lang w:eastAsia="ru-RU"/>
        </w:rPr>
        <w:lastRenderedPageBreak/>
        <w:drawing>
          <wp:anchor distT="0" distB="0" distL="6401435" distR="6401435" simplePos="0" relativeHeight="251724800" behindDoc="0" locked="0" layoutInCell="1" allowOverlap="1" wp14:anchorId="6C1369ED" wp14:editId="3FD389D5">
            <wp:simplePos x="0" y="0"/>
            <wp:positionH relativeFrom="margin">
              <wp:posOffset>2533650</wp:posOffset>
            </wp:positionH>
            <wp:positionV relativeFrom="paragraph">
              <wp:posOffset>635</wp:posOffset>
            </wp:positionV>
            <wp:extent cx="800100" cy="996950"/>
            <wp:effectExtent l="0" t="0" r="0" b="0"/>
            <wp:wrapTopAndBottom/>
            <wp:docPr id="2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Рисунок 6"/>
                    <pic:cNvPicPr>
                      <a:picLocks noChangeAspect="1" noChangeArrowheads="1"/>
                    </pic:cNvPicPr>
                  </pic:nvPicPr>
                  <pic:blipFill>
                    <a:blip r:embed="rId14"/>
                    <a:stretch>
                      <a:fillRect/>
                    </a:stretch>
                  </pic:blipFill>
                  <pic:spPr>
                    <a:xfrm>
                      <a:off x="0" y="0"/>
                      <a:ext cx="800100" cy="996950"/>
                    </a:xfrm>
                    <a:prstGeom prst="rect">
                      <a:avLst/>
                    </a:prstGeom>
                  </pic:spPr>
                </pic:pic>
              </a:graphicData>
            </a:graphic>
          </wp:anchor>
        </w:drawing>
      </w:r>
    </w:p>
    <w:p w:rsidR="001B7D32" w:rsidRDefault="00D22EB6">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Коми Республикаын «Сыктывдін» </w:t>
      </w:r>
    </w:p>
    <w:p w:rsidR="001B7D32" w:rsidRDefault="00D22EB6">
      <w:pPr>
        <w:spacing w:after="0" w:line="240" w:lineRule="auto"/>
        <w:contextualSpacing/>
        <w:jc w:val="center"/>
        <w:rPr>
          <w:rFonts w:ascii="Times New Roman" w:hAnsi="Times New Roman"/>
          <w:b/>
          <w:bCs/>
          <w:sz w:val="24"/>
          <w:szCs w:val="24"/>
        </w:rPr>
      </w:pPr>
      <w:r>
        <w:rPr>
          <w:rFonts w:ascii="Times New Roman" w:hAnsi="Times New Roman"/>
          <w:b/>
          <w:sz w:val="24"/>
          <w:szCs w:val="24"/>
        </w:rPr>
        <w:t>муниципальнӧй районса администрациялӧн</w:t>
      </w:r>
      <w:r>
        <w:rPr>
          <w:rFonts w:ascii="Times New Roman" w:hAnsi="Times New Roman"/>
          <w:b/>
          <w:bCs/>
          <w:sz w:val="24"/>
          <w:szCs w:val="24"/>
        </w:rPr>
        <w:t xml:space="preserve"> </w:t>
      </w:r>
    </w:p>
    <w:p w:rsidR="001B7D32" w:rsidRDefault="00D22EB6">
      <w:pPr>
        <w:keepNext/>
        <w:spacing w:after="160" w:line="240" w:lineRule="auto"/>
        <w:contextualSpacing/>
        <w:jc w:val="center"/>
        <w:outlineLvl w:val="0"/>
        <w:rPr>
          <w:rFonts w:ascii="Times New Roman" w:eastAsia="Times New Roman" w:hAnsi="Times New Roman"/>
          <w:b/>
          <w:sz w:val="24"/>
          <w:szCs w:val="24"/>
        </w:rPr>
      </w:pPr>
      <w:r>
        <w:rPr>
          <w:rFonts w:ascii="Times New Roman" w:eastAsia="Times New Roman" w:hAnsi="Times New Roman"/>
          <w:noProof/>
          <w:sz w:val="28"/>
          <w:szCs w:val="20"/>
          <w:lang w:eastAsia="ru-RU"/>
        </w:rPr>
        <mc:AlternateContent>
          <mc:Choice Requires="wps">
            <w:drawing>
              <wp:anchor distT="0" distB="0" distL="113665" distR="113665" simplePos="0" relativeHeight="251725824" behindDoc="0" locked="0" layoutInCell="1" allowOverlap="1" wp14:anchorId="315B770A" wp14:editId="1CF27920">
                <wp:simplePos x="0" y="0"/>
                <wp:positionH relativeFrom="column">
                  <wp:posOffset>-113665</wp:posOffset>
                </wp:positionH>
                <wp:positionV relativeFrom="paragraph">
                  <wp:posOffset>160655</wp:posOffset>
                </wp:positionV>
                <wp:extent cx="6410960" cy="1270"/>
                <wp:effectExtent l="9525" t="8255" r="9525" b="10795"/>
                <wp:wrapNone/>
                <wp:docPr id="246" name="Прямая соединительная линия 5"/>
                <wp:cNvGraphicFramePr/>
                <a:graphic xmlns:a="http://schemas.openxmlformats.org/drawingml/2006/main">
                  <a:graphicData uri="http://schemas.microsoft.com/office/word/2010/wordprocessingShape">
                    <wps:wsp>
                      <wps:cNvCnPr/>
                      <wps:spPr>
                        <a:xfrm>
                          <a:off x="0" y="0"/>
                          <a:ext cx="6410160" cy="0"/>
                        </a:xfrm>
                        <a:prstGeom prst="line">
                          <a:avLst/>
                        </a:prstGeom>
                        <a:noFill/>
                        <a:ln w="9360">
                          <a:solidFill>
                            <a:srgbClr val="000000"/>
                          </a:solidFill>
                          <a:round/>
                        </a:ln>
                        <a:effectLst/>
                      </wps:spPr>
                      <wps:bodyPr/>
                    </wps:wsp>
                  </a:graphicData>
                </a:graphic>
              </wp:anchor>
            </w:drawing>
          </mc:Choice>
          <mc:Fallback xmlns:w15="http://schemas.microsoft.com/office/word/2012/wordml" xmlns:wpsCustomData="http://www.wps.cn/officeDocument/2013/wpsCustomData">
            <w:pict>
              <v:line id="Прямая соединительная линия 5" o:spid="_x0000_s1026" o:spt="20" style="position:absolute;left:0pt;margin-left:-8.95pt;margin-top:12.65pt;height:0.1pt;width:504.8pt;z-index:251725824;mso-width-relative:page;mso-height-relative:page;" filled="f" stroked="t" coordsize="21600,21600" o:gfxdata="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SizGvYAAAACQEA&#10;AA8AAAAAAAAAAQAgAAAAIgAAAGRycy9kb3ducmV2LnhtbFBLAQIUABQAAAAIAIdO4kAQIA1m4QEA&#10;AJ8DAAAOAAAAAAAAAAEAIAAAACcBAABkcnMvZTJvRG9jLnhtbFBLBQYAAAAABgAGAFkBAAB6BQAA&#10;AAA=&#10;">
                <v:fill on="f" focussize="0,0"/>
                <v:stroke weight="0.737007874015748pt" color="#000000" joinstyle="round"/>
                <v:imagedata o:title=""/>
                <o:lock v:ext="edit" aspectratio="f"/>
              </v:line>
            </w:pict>
          </mc:Fallback>
        </mc:AlternateContent>
      </w:r>
      <w:r>
        <w:rPr>
          <w:rFonts w:ascii="Times New Roman" w:eastAsia="Times New Roman" w:hAnsi="Times New Roman"/>
          <w:b/>
          <w:sz w:val="24"/>
          <w:szCs w:val="24"/>
        </w:rPr>
        <w:t>ШУÖМ</w:t>
      </w:r>
    </w:p>
    <w:p w:rsidR="001B7D32" w:rsidRDefault="00D22EB6">
      <w:pPr>
        <w:keepNext/>
        <w:spacing w:after="160" w:line="240" w:lineRule="auto"/>
        <w:contextualSpacing/>
        <w:jc w:val="center"/>
        <w:outlineLvl w:val="0"/>
        <w:rPr>
          <w:rFonts w:ascii="Times New Roman" w:eastAsia="Times New Roman" w:hAnsi="Times New Roman"/>
          <w:b/>
          <w:sz w:val="24"/>
          <w:szCs w:val="24"/>
        </w:rPr>
      </w:pPr>
      <w:r>
        <w:rPr>
          <w:rFonts w:ascii="Times New Roman" w:eastAsia="Times New Roman" w:hAnsi="Times New Roman"/>
          <w:b/>
          <w:sz w:val="24"/>
          <w:szCs w:val="24"/>
        </w:rPr>
        <w:t>ПОСТАНОВЛЕНИЕ</w:t>
      </w:r>
    </w:p>
    <w:p w:rsidR="001B7D32" w:rsidRDefault="00D22EB6">
      <w:pPr>
        <w:spacing w:after="160" w:line="240" w:lineRule="auto"/>
        <w:contextualSpacing/>
        <w:jc w:val="center"/>
        <w:rPr>
          <w:rFonts w:ascii="Times New Roman" w:hAnsi="Times New Roman"/>
          <w:b/>
          <w:sz w:val="24"/>
          <w:szCs w:val="24"/>
        </w:rPr>
      </w:pPr>
      <w:r>
        <w:rPr>
          <w:rFonts w:ascii="Times New Roman" w:hAnsi="Times New Roman"/>
          <w:b/>
          <w:sz w:val="24"/>
          <w:szCs w:val="24"/>
        </w:rPr>
        <w:t xml:space="preserve">администрации муниципального района </w:t>
      </w:r>
    </w:p>
    <w:p w:rsidR="001B7D32" w:rsidRDefault="00D22EB6">
      <w:pPr>
        <w:spacing w:after="160" w:line="240" w:lineRule="auto"/>
        <w:contextualSpacing/>
        <w:jc w:val="center"/>
        <w:rPr>
          <w:rFonts w:ascii="Times New Roman" w:hAnsi="Times New Roman"/>
          <w:b/>
          <w:sz w:val="24"/>
          <w:szCs w:val="24"/>
        </w:rPr>
      </w:pPr>
      <w:r>
        <w:rPr>
          <w:rFonts w:ascii="Times New Roman" w:hAnsi="Times New Roman"/>
          <w:b/>
          <w:sz w:val="24"/>
          <w:szCs w:val="24"/>
        </w:rPr>
        <w:t>«Сыктывдинский» Республики Коми</w:t>
      </w:r>
    </w:p>
    <w:p w:rsidR="001B7D32" w:rsidRDefault="00D22EB6">
      <w:pPr>
        <w:spacing w:after="0" w:line="259" w:lineRule="auto"/>
        <w:jc w:val="both"/>
        <w:rPr>
          <w:rFonts w:ascii="Times New Roman" w:hAnsi="Times New Roman"/>
          <w:sz w:val="24"/>
          <w:szCs w:val="24"/>
        </w:rPr>
      </w:pPr>
      <w:r>
        <w:rPr>
          <w:rFonts w:ascii="Times New Roman" w:hAnsi="Times New Roman"/>
          <w:sz w:val="24"/>
          <w:szCs w:val="24"/>
        </w:rPr>
        <w:t xml:space="preserve"> </w:t>
      </w:r>
    </w:p>
    <w:p w:rsidR="001B7D32" w:rsidRDefault="001B7D32">
      <w:pPr>
        <w:spacing w:after="160" w:line="259" w:lineRule="auto"/>
        <w:jc w:val="right"/>
        <w:rPr>
          <w:rFonts w:ascii="Times New Roman" w:hAnsi="Times New Roman"/>
          <w:sz w:val="24"/>
          <w:szCs w:val="24"/>
        </w:rPr>
      </w:pPr>
    </w:p>
    <w:p w:rsidR="001B7D32" w:rsidRDefault="00D22EB6">
      <w:pPr>
        <w:spacing w:after="160" w:line="259" w:lineRule="auto"/>
        <w:jc w:val="both"/>
        <w:rPr>
          <w:rFonts w:cs="SimSun"/>
        </w:rPr>
      </w:pPr>
      <w:r>
        <w:rPr>
          <w:rFonts w:ascii="Times New Roman" w:hAnsi="Times New Roman"/>
          <w:sz w:val="24"/>
          <w:szCs w:val="24"/>
        </w:rPr>
        <w:t xml:space="preserve">от 07 февраля 2024 года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2/154</w:t>
      </w:r>
    </w:p>
    <w:p w:rsidR="001B7D32" w:rsidRDefault="00D22EB6">
      <w:pPr>
        <w:tabs>
          <w:tab w:val="left" w:pos="7995"/>
        </w:tabs>
        <w:spacing w:after="160" w:line="240" w:lineRule="auto"/>
        <w:ind w:left="142" w:hanging="142"/>
        <w:contextualSpacing/>
        <w:jc w:val="both"/>
        <w:rPr>
          <w:rFonts w:ascii="Times New Roman" w:hAnsi="Times New Roman"/>
          <w:color w:val="000000"/>
          <w:sz w:val="24"/>
          <w:szCs w:val="24"/>
        </w:rPr>
      </w:pPr>
      <w:r>
        <w:rPr>
          <w:rFonts w:ascii="Times New Roman" w:hAnsi="Times New Roman"/>
          <w:color w:val="000000"/>
          <w:sz w:val="24"/>
          <w:szCs w:val="24"/>
        </w:rPr>
        <w:t xml:space="preserve">О введении временного ограничения </w:t>
      </w:r>
    </w:p>
    <w:p w:rsidR="001B7D32" w:rsidRDefault="00D22EB6">
      <w:pPr>
        <w:tabs>
          <w:tab w:val="left" w:pos="7995"/>
        </w:tabs>
        <w:spacing w:after="160" w:line="240" w:lineRule="auto"/>
        <w:ind w:left="142" w:hanging="142"/>
        <w:contextualSpacing/>
        <w:jc w:val="both"/>
        <w:rPr>
          <w:rFonts w:ascii="Times New Roman" w:hAnsi="Times New Roman"/>
          <w:color w:val="000000"/>
          <w:sz w:val="24"/>
          <w:szCs w:val="24"/>
        </w:rPr>
      </w:pPr>
      <w:r>
        <w:rPr>
          <w:rFonts w:ascii="Times New Roman" w:hAnsi="Times New Roman"/>
          <w:color w:val="000000"/>
          <w:sz w:val="24"/>
          <w:szCs w:val="24"/>
        </w:rPr>
        <w:t>на движение транспортных средств</w:t>
      </w:r>
    </w:p>
    <w:p w:rsidR="001B7D32" w:rsidRDefault="001B7D32">
      <w:pPr>
        <w:tabs>
          <w:tab w:val="left" w:pos="7995"/>
        </w:tabs>
        <w:spacing w:after="160" w:line="240" w:lineRule="auto"/>
        <w:ind w:left="142" w:hanging="142"/>
        <w:contextualSpacing/>
        <w:jc w:val="both"/>
        <w:rPr>
          <w:rFonts w:ascii="Times New Roman" w:hAnsi="Times New Roman"/>
          <w:color w:val="000000"/>
          <w:sz w:val="24"/>
          <w:szCs w:val="24"/>
        </w:rPr>
      </w:pPr>
    </w:p>
    <w:p w:rsidR="001B7D32" w:rsidRDefault="00D22EB6">
      <w:pPr>
        <w:tabs>
          <w:tab w:val="left" w:pos="7995"/>
        </w:tabs>
        <w:spacing w:after="160" w:line="240" w:lineRule="auto"/>
        <w:ind w:firstLine="142"/>
        <w:contextualSpacing/>
        <w:jc w:val="both"/>
        <w:rPr>
          <w:rFonts w:cs="SimSun"/>
        </w:rPr>
      </w:pPr>
      <w:r>
        <w:rPr>
          <w:rFonts w:ascii="Times New Roman" w:hAnsi="Times New Roman"/>
          <w:color w:val="000000"/>
          <w:sz w:val="24"/>
          <w:szCs w:val="24"/>
        </w:rPr>
        <w:t xml:space="preserve">            Руководствуясь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статьей 15 Федерального закона от 6 октября 2003 года № 131-ФЗ «Об общих принципах организации местного самоуправления в Российской Федерации», постановлением Правительства Республики Коми №134 от 10 апреля 2012 года «Об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в целях обеспечения безопасности дорожного движения при проведении ремонтных работ на газопроводе, администрация муниципального района «Сыктывдинский» Республики Коми </w:t>
      </w:r>
    </w:p>
    <w:p w:rsidR="001B7D32" w:rsidRDefault="001B7D32">
      <w:pPr>
        <w:tabs>
          <w:tab w:val="left" w:pos="7995"/>
        </w:tabs>
        <w:spacing w:after="160" w:line="240" w:lineRule="auto"/>
        <w:ind w:left="142" w:hanging="142"/>
        <w:contextualSpacing/>
        <w:jc w:val="both"/>
        <w:rPr>
          <w:rFonts w:ascii="Times New Roman" w:hAnsi="Times New Roman"/>
          <w:b/>
          <w:color w:val="000000"/>
          <w:sz w:val="24"/>
          <w:szCs w:val="24"/>
        </w:rPr>
      </w:pPr>
    </w:p>
    <w:p w:rsidR="001B7D32" w:rsidRDefault="00D22EB6">
      <w:pPr>
        <w:tabs>
          <w:tab w:val="left" w:pos="7995"/>
        </w:tabs>
        <w:spacing w:after="160" w:line="240" w:lineRule="auto"/>
        <w:ind w:left="142" w:hanging="142"/>
        <w:contextualSpacing/>
        <w:jc w:val="both"/>
        <w:rPr>
          <w:rFonts w:ascii="Times New Roman" w:hAnsi="Times New Roman"/>
          <w:b/>
          <w:color w:val="000000"/>
          <w:sz w:val="24"/>
          <w:szCs w:val="24"/>
        </w:rPr>
      </w:pPr>
      <w:r>
        <w:rPr>
          <w:rFonts w:ascii="Times New Roman" w:hAnsi="Times New Roman"/>
          <w:b/>
          <w:color w:val="000000"/>
          <w:sz w:val="24"/>
          <w:szCs w:val="24"/>
        </w:rPr>
        <w:t>ПОСТАНОВЛЯЕТ:</w:t>
      </w:r>
    </w:p>
    <w:p w:rsidR="001B7D32" w:rsidRDefault="001B7D32">
      <w:pPr>
        <w:tabs>
          <w:tab w:val="left" w:pos="7995"/>
        </w:tabs>
        <w:spacing w:after="160" w:line="240" w:lineRule="auto"/>
        <w:contextualSpacing/>
        <w:jc w:val="both"/>
        <w:rPr>
          <w:rFonts w:ascii="Times New Roman" w:hAnsi="Times New Roman"/>
          <w:color w:val="000000"/>
          <w:sz w:val="24"/>
          <w:szCs w:val="24"/>
        </w:rPr>
      </w:pPr>
    </w:p>
    <w:p w:rsidR="001B7D32" w:rsidRDefault="00D22EB6">
      <w:pPr>
        <w:tabs>
          <w:tab w:val="left" w:pos="7995"/>
        </w:tabs>
        <w:spacing w:after="16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              1. Ввести с 19 февраля 2024 года по 23 февраля 2024 года временные ограничения на движение транспортных средств по ½ проезжей части автомобильной дороги общего пользования местного значения «Подъезд к сапоговаляльной фабрике» на участке км 0+820 (ул. Советская, д. 39) на период проведения ремонтных работ на газопроводе низкого давления.                                                  </w:t>
      </w:r>
    </w:p>
    <w:p w:rsidR="001B7D32" w:rsidRDefault="00D22EB6">
      <w:pPr>
        <w:tabs>
          <w:tab w:val="left" w:pos="7995"/>
        </w:tabs>
        <w:spacing w:after="160" w:line="240" w:lineRule="auto"/>
        <w:contextualSpacing/>
        <w:jc w:val="both"/>
        <w:rPr>
          <w:rFonts w:cs="SimSun"/>
        </w:rPr>
      </w:pPr>
      <w:r>
        <w:rPr>
          <w:rFonts w:ascii="Times New Roman" w:hAnsi="Times New Roman"/>
          <w:color w:val="000000"/>
          <w:sz w:val="24"/>
          <w:szCs w:val="24"/>
        </w:rPr>
        <w:t xml:space="preserve">             2. Ограничение движения осуществить путём перекрытия ½ проезжей части дорожными ограждениями.</w:t>
      </w:r>
    </w:p>
    <w:p w:rsidR="001B7D32" w:rsidRDefault="00D22EB6">
      <w:pPr>
        <w:tabs>
          <w:tab w:val="left" w:pos="7995"/>
        </w:tabs>
        <w:spacing w:after="16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             3. Объезд перекрытого участка осуществляется по встречной полосе автомобильной дороге общего пользования местного значения «Подъезд к сапоговаляльной фабрике». </w:t>
      </w:r>
    </w:p>
    <w:p w:rsidR="001B7D32" w:rsidRDefault="00D22EB6">
      <w:pPr>
        <w:tabs>
          <w:tab w:val="left" w:pos="7995"/>
        </w:tabs>
        <w:spacing w:after="16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             4. АО «Газпром газораспределение г. Сыктывкар» на период выполнения работ организовать установку временных дорожных знаков, согласно приложению.</w:t>
      </w:r>
    </w:p>
    <w:p w:rsidR="001B7D32" w:rsidRDefault="00D22EB6">
      <w:pPr>
        <w:tabs>
          <w:tab w:val="left" w:pos="7995"/>
        </w:tabs>
        <w:spacing w:after="16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             5. Контроль за исполнением настоящего постановления оставляю за собой.</w:t>
      </w:r>
    </w:p>
    <w:p w:rsidR="001B7D32" w:rsidRDefault="00D22EB6">
      <w:pPr>
        <w:tabs>
          <w:tab w:val="left" w:pos="7995"/>
        </w:tabs>
        <w:spacing w:after="160" w:line="240" w:lineRule="auto"/>
        <w:ind w:left="142" w:hanging="142"/>
        <w:contextualSpacing/>
        <w:jc w:val="both"/>
        <w:rPr>
          <w:rFonts w:ascii="Times New Roman" w:hAnsi="Times New Roman"/>
          <w:color w:val="000000"/>
          <w:sz w:val="24"/>
          <w:szCs w:val="24"/>
        </w:rPr>
      </w:pPr>
      <w:r>
        <w:rPr>
          <w:rFonts w:ascii="Times New Roman" w:hAnsi="Times New Roman"/>
          <w:color w:val="000000"/>
          <w:sz w:val="24"/>
          <w:szCs w:val="24"/>
        </w:rPr>
        <w:t xml:space="preserve">             6. Настоящее постановление вступает в силу со дня его официального опубликования.</w:t>
      </w:r>
    </w:p>
    <w:p w:rsidR="001B7D32" w:rsidRDefault="001B7D32">
      <w:pPr>
        <w:tabs>
          <w:tab w:val="left" w:pos="7995"/>
        </w:tabs>
        <w:spacing w:after="160" w:line="240" w:lineRule="auto"/>
        <w:ind w:left="142" w:hanging="142"/>
        <w:contextualSpacing/>
        <w:jc w:val="both"/>
        <w:rPr>
          <w:rFonts w:ascii="Times New Roman" w:hAnsi="Times New Roman"/>
          <w:color w:val="000000"/>
          <w:sz w:val="24"/>
          <w:szCs w:val="24"/>
        </w:rPr>
      </w:pPr>
    </w:p>
    <w:p w:rsidR="001B7D32" w:rsidRDefault="00D22EB6">
      <w:pPr>
        <w:tabs>
          <w:tab w:val="left" w:pos="7995"/>
        </w:tabs>
        <w:spacing w:after="160" w:line="240" w:lineRule="auto"/>
        <w:ind w:left="142" w:hanging="142"/>
        <w:contextualSpacing/>
        <w:jc w:val="both"/>
        <w:rPr>
          <w:rFonts w:ascii="Times New Roman" w:hAnsi="Times New Roman"/>
          <w:color w:val="000000"/>
          <w:sz w:val="24"/>
          <w:szCs w:val="24"/>
        </w:rPr>
      </w:pPr>
      <w:r>
        <w:rPr>
          <w:rFonts w:ascii="Times New Roman" w:hAnsi="Times New Roman"/>
          <w:color w:val="000000"/>
          <w:sz w:val="24"/>
          <w:szCs w:val="24"/>
        </w:rPr>
        <w:t>И.о. руководителя администрации</w:t>
      </w:r>
    </w:p>
    <w:p w:rsidR="001B7D32" w:rsidRDefault="00D22EB6">
      <w:pPr>
        <w:tabs>
          <w:tab w:val="center" w:pos="4677"/>
          <w:tab w:val="left" w:pos="7995"/>
          <w:tab w:val="right" w:pos="9355"/>
        </w:tabs>
        <w:spacing w:after="160" w:line="240" w:lineRule="auto"/>
        <w:contextualSpacing/>
        <w:jc w:val="both"/>
        <w:rPr>
          <w:rFonts w:cs="SimSun"/>
        </w:rPr>
        <w:sectPr w:rsidR="001B7D32">
          <w:headerReference w:type="default" r:id="rId41"/>
          <w:pgSz w:w="11906" w:h="16838"/>
          <w:pgMar w:top="1134" w:right="850" w:bottom="1134" w:left="1701" w:header="708" w:footer="0" w:gutter="0"/>
          <w:cols w:space="720"/>
          <w:formProt w:val="0"/>
          <w:docGrid w:linePitch="360" w:charSpace="-2049"/>
        </w:sectPr>
      </w:pPr>
      <w:r>
        <w:rPr>
          <w:rFonts w:ascii="Times New Roman" w:hAnsi="Times New Roman"/>
          <w:color w:val="000000"/>
          <w:sz w:val="24"/>
          <w:szCs w:val="24"/>
        </w:rPr>
        <w:t>муниципального района «Сыктывдинский»</w:t>
      </w:r>
      <w:r>
        <w:rPr>
          <w:rFonts w:ascii="Times New Roman" w:hAnsi="Times New Roman"/>
          <w:color w:val="000000"/>
          <w:sz w:val="24"/>
          <w:szCs w:val="24"/>
        </w:rPr>
        <w:tab/>
        <w:t xml:space="preserve">                                                          А.В. Коншин</w:t>
      </w:r>
    </w:p>
    <w:p w:rsidR="001B7D32" w:rsidRDefault="001B7D32">
      <w:pPr>
        <w:spacing w:after="0" w:line="240" w:lineRule="auto"/>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sectPr w:rsidR="001B7D32">
          <w:pgSz w:w="11906" w:h="16838"/>
          <w:pgMar w:top="1134" w:right="709" w:bottom="1134" w:left="851" w:header="709" w:footer="709" w:gutter="0"/>
          <w:cols w:space="708"/>
          <w:titlePg/>
          <w:docGrid w:linePitch="360"/>
        </w:sect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D22EB6">
      <w:pPr>
        <w:tabs>
          <w:tab w:val="left" w:pos="7995"/>
        </w:tabs>
        <w:spacing w:after="160" w:line="240" w:lineRule="auto"/>
        <w:ind w:left="142" w:hanging="142"/>
        <w:contextualSpacing/>
        <w:jc w:val="right"/>
        <w:rPr>
          <w:rFonts w:ascii="Times New Roman" w:hAnsi="Times New Roman"/>
          <w:sz w:val="24"/>
          <w:szCs w:val="24"/>
          <w:lang w:eastAsia="zh-CN" w:bidi="hi-IN"/>
        </w:rPr>
      </w:pPr>
      <w:r>
        <w:rPr>
          <w:rFonts w:ascii="Times New Roman" w:hAnsi="Times New Roman"/>
          <w:sz w:val="24"/>
          <w:szCs w:val="24"/>
          <w:lang w:eastAsia="zh-CN" w:bidi="hi-IN"/>
        </w:rPr>
        <w:t xml:space="preserve">Приложение </w:t>
      </w:r>
    </w:p>
    <w:p w:rsidR="001B7D32" w:rsidRDefault="00D22EB6">
      <w:pPr>
        <w:tabs>
          <w:tab w:val="left" w:pos="7995"/>
        </w:tabs>
        <w:spacing w:after="160" w:line="240" w:lineRule="auto"/>
        <w:ind w:left="142" w:hanging="142"/>
        <w:contextualSpacing/>
        <w:jc w:val="right"/>
        <w:rPr>
          <w:rFonts w:ascii="Times New Roman" w:hAnsi="Times New Roman"/>
          <w:sz w:val="24"/>
          <w:szCs w:val="24"/>
          <w:lang w:eastAsia="zh-CN" w:bidi="hi-IN"/>
        </w:rPr>
      </w:pPr>
      <w:r>
        <w:rPr>
          <w:rFonts w:ascii="Times New Roman" w:hAnsi="Times New Roman"/>
          <w:sz w:val="24"/>
          <w:szCs w:val="24"/>
          <w:lang w:eastAsia="zh-CN" w:bidi="hi-IN"/>
        </w:rPr>
        <w:t xml:space="preserve">к постановлению администрации </w:t>
      </w:r>
    </w:p>
    <w:p w:rsidR="001B7D32" w:rsidRDefault="00D22EB6">
      <w:pPr>
        <w:tabs>
          <w:tab w:val="left" w:pos="7995"/>
        </w:tabs>
        <w:spacing w:after="160" w:line="240" w:lineRule="auto"/>
        <w:ind w:left="142" w:hanging="142"/>
        <w:contextualSpacing/>
        <w:jc w:val="right"/>
        <w:rPr>
          <w:rFonts w:ascii="Times New Roman" w:hAnsi="Times New Roman"/>
          <w:sz w:val="24"/>
          <w:szCs w:val="24"/>
          <w:lang w:eastAsia="zh-CN" w:bidi="hi-IN"/>
        </w:rPr>
      </w:pPr>
      <w:r>
        <w:rPr>
          <w:rFonts w:ascii="Times New Roman" w:hAnsi="Times New Roman"/>
          <w:sz w:val="24"/>
          <w:szCs w:val="24"/>
          <w:lang w:eastAsia="zh-CN" w:bidi="hi-IN"/>
        </w:rPr>
        <w:t xml:space="preserve">муниципального района «Сыктывдинский» </w:t>
      </w:r>
    </w:p>
    <w:p w:rsidR="001B7D32" w:rsidRDefault="00D22EB6">
      <w:pPr>
        <w:tabs>
          <w:tab w:val="left" w:pos="7995"/>
        </w:tabs>
        <w:spacing w:after="160" w:line="240" w:lineRule="auto"/>
        <w:ind w:left="142" w:hanging="142"/>
        <w:contextualSpacing/>
        <w:jc w:val="right"/>
        <w:rPr>
          <w:rFonts w:cs="SimSun"/>
        </w:rPr>
      </w:pPr>
      <w:r>
        <w:rPr>
          <w:rFonts w:ascii="Times New Roman" w:hAnsi="Times New Roman"/>
          <w:sz w:val="24"/>
          <w:szCs w:val="24"/>
          <w:lang w:eastAsia="zh-CN" w:bidi="hi-IN"/>
        </w:rPr>
        <w:t>от 07 февраля 2024 года № 2/154</w:t>
      </w:r>
    </w:p>
    <w:p w:rsidR="001B7D32" w:rsidRDefault="001B7D32">
      <w:pPr>
        <w:tabs>
          <w:tab w:val="left" w:pos="7995"/>
        </w:tabs>
        <w:spacing w:after="160" w:line="240" w:lineRule="auto"/>
        <w:ind w:left="142" w:hanging="142"/>
        <w:contextualSpacing/>
        <w:jc w:val="both"/>
        <w:rPr>
          <w:rFonts w:ascii="Times New Roman" w:hAnsi="Times New Roman"/>
          <w:sz w:val="24"/>
          <w:szCs w:val="24"/>
          <w:lang w:eastAsia="zh-CN" w:bidi="hi-IN"/>
        </w:rPr>
      </w:pPr>
    </w:p>
    <w:p w:rsidR="001B7D32" w:rsidRDefault="001B7D32">
      <w:pPr>
        <w:tabs>
          <w:tab w:val="left" w:pos="7995"/>
        </w:tabs>
        <w:spacing w:after="160" w:line="240" w:lineRule="auto"/>
        <w:ind w:left="142" w:hanging="142"/>
        <w:contextualSpacing/>
        <w:jc w:val="both"/>
        <w:rPr>
          <w:rFonts w:ascii="Times New Roman" w:hAnsi="Times New Roman"/>
          <w:sz w:val="24"/>
          <w:szCs w:val="24"/>
          <w:lang w:eastAsia="zh-CN" w:bidi="hi-IN"/>
        </w:rPr>
      </w:pPr>
    </w:p>
    <w:p w:rsidR="001B7D32" w:rsidRDefault="00D22EB6">
      <w:pPr>
        <w:tabs>
          <w:tab w:val="left" w:pos="7995"/>
        </w:tabs>
        <w:spacing w:after="160" w:line="240" w:lineRule="auto"/>
        <w:ind w:left="142" w:hanging="142"/>
        <w:contextualSpacing/>
        <w:jc w:val="center"/>
        <w:rPr>
          <w:rFonts w:ascii="Times New Roman" w:hAnsi="Times New Roman"/>
          <w:sz w:val="24"/>
          <w:szCs w:val="24"/>
          <w:lang w:eastAsia="zh-CN" w:bidi="hi-IN"/>
        </w:rPr>
      </w:pPr>
      <w:r>
        <w:rPr>
          <w:rFonts w:ascii="Times New Roman" w:hAnsi="Times New Roman"/>
          <w:sz w:val="24"/>
          <w:szCs w:val="24"/>
          <w:lang w:eastAsia="zh-CN" w:bidi="hi-IN"/>
        </w:rPr>
        <w:t xml:space="preserve">Схема организации дорожного движения по автомобильной дороге </w:t>
      </w:r>
    </w:p>
    <w:p w:rsidR="001B7D32" w:rsidRDefault="00D22EB6">
      <w:pPr>
        <w:tabs>
          <w:tab w:val="left" w:pos="7995"/>
        </w:tabs>
        <w:spacing w:after="160" w:line="240" w:lineRule="auto"/>
        <w:ind w:left="142" w:hanging="142"/>
        <w:contextualSpacing/>
        <w:jc w:val="center"/>
        <w:rPr>
          <w:rFonts w:ascii="Times New Roman" w:hAnsi="Times New Roman"/>
          <w:sz w:val="24"/>
          <w:szCs w:val="24"/>
          <w:lang w:eastAsia="zh-CN" w:bidi="hi-IN"/>
        </w:rPr>
      </w:pPr>
      <w:r>
        <w:rPr>
          <w:rFonts w:ascii="Times New Roman" w:hAnsi="Times New Roman"/>
          <w:sz w:val="24"/>
          <w:szCs w:val="24"/>
          <w:lang w:eastAsia="zh-CN" w:bidi="hi-IN"/>
        </w:rPr>
        <w:t>общего пользования местного значения «Подъезд к сапоговаляльной фабрике»</w:t>
      </w: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D22EB6">
      <w:pPr>
        <w:spacing w:after="0" w:line="240" w:lineRule="auto"/>
        <w:jc w:val="right"/>
        <w:rPr>
          <w:rFonts w:ascii="Times New Roman" w:eastAsia="Times New Roman" w:hAnsi="Times New Roman"/>
          <w:b/>
          <w:sz w:val="24"/>
          <w:szCs w:val="24"/>
          <w:lang w:eastAsia="ru-RU"/>
        </w:rPr>
      </w:pPr>
      <w:r>
        <w:rPr>
          <w:rFonts w:cs="SimSun"/>
          <w:noProof/>
          <w:lang w:eastAsia="ru-RU"/>
        </w:rPr>
        <w:drawing>
          <wp:inline distT="0" distB="0" distL="114300" distR="114300" wp14:anchorId="1D1D86D6" wp14:editId="10CA7ACA">
            <wp:extent cx="8450580" cy="3284220"/>
            <wp:effectExtent l="0" t="0" r="7620" b="0"/>
            <wp:docPr id="249" name="Изображение 3" descr="газпром схема советская 39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Изображение 3" descr="газпром схема советская 39_page-0001"/>
                    <pic:cNvPicPr>
                      <a:picLocks noChangeAspect="1"/>
                    </pic:cNvPicPr>
                  </pic:nvPicPr>
                  <pic:blipFill>
                    <a:blip r:embed="rId42"/>
                    <a:stretch>
                      <a:fillRect/>
                    </a:stretch>
                  </pic:blipFill>
                  <pic:spPr>
                    <a:xfrm>
                      <a:off x="0" y="0"/>
                      <a:ext cx="8450580" cy="3284220"/>
                    </a:xfrm>
                    <a:prstGeom prst="rect">
                      <a:avLst/>
                    </a:prstGeom>
                  </pic:spPr>
                </pic:pic>
              </a:graphicData>
            </a:graphic>
          </wp:inline>
        </w:drawing>
      </w:r>
    </w:p>
    <w:p w:rsidR="001B7D32" w:rsidRDefault="001B7D32">
      <w:pPr>
        <w:spacing w:after="0" w:line="240" w:lineRule="auto"/>
        <w:jc w:val="right"/>
        <w:rPr>
          <w:rFonts w:ascii="Times New Roman" w:eastAsia="Times New Roman" w:hAnsi="Times New Roman"/>
          <w:b/>
          <w:sz w:val="24"/>
          <w:szCs w:val="24"/>
          <w:lang w:eastAsia="ru-RU"/>
        </w:rPr>
        <w:sectPr w:rsidR="001B7D32">
          <w:pgSz w:w="16838" w:h="11906" w:orient="landscape"/>
          <w:pgMar w:top="568" w:right="1134" w:bottom="709" w:left="1134" w:header="709" w:footer="709" w:gutter="0"/>
          <w:cols w:space="708"/>
          <w:titlePg/>
          <w:docGrid w:linePitch="360"/>
        </w:sect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D22EB6">
      <w:pPr>
        <w:suppressAutoHyphens/>
        <w:spacing w:after="0" w:line="240" w:lineRule="auto"/>
        <w:contextualSpacing/>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Республикаын «Сыктывдін»</w:t>
      </w:r>
    </w:p>
    <w:p w:rsidR="001B7D32" w:rsidRDefault="00D22EB6">
      <w:pPr>
        <w:suppressAutoHyphens/>
        <w:spacing w:after="0" w:line="240" w:lineRule="auto"/>
        <w:contextualSpacing/>
        <w:jc w:val="center"/>
        <w:rPr>
          <w:rFonts w:ascii="Times New Roman" w:eastAsia="Times New Roman" w:hAnsi="Times New Roman"/>
          <w:b/>
          <w:bCs/>
          <w:sz w:val="24"/>
          <w:szCs w:val="24"/>
          <w:lang w:eastAsia="ar-SA"/>
        </w:rPr>
      </w:pPr>
      <w:r>
        <w:rPr>
          <w:rFonts w:ascii="Times New Roman" w:eastAsia="Times New Roman" w:hAnsi="Times New Roman"/>
          <w:b/>
          <w:sz w:val="24"/>
          <w:szCs w:val="24"/>
          <w:lang w:eastAsia="ar-SA"/>
        </w:rPr>
        <w:t>муниципальнӧй районса администрациялӧн</w:t>
      </w:r>
      <w:r>
        <w:rPr>
          <w:rFonts w:ascii="Times New Roman" w:eastAsia="Times New Roman" w:hAnsi="Times New Roman"/>
          <w:b/>
          <w:bCs/>
          <w:sz w:val="24"/>
          <w:szCs w:val="24"/>
          <w:lang w:eastAsia="ar-SA"/>
        </w:rPr>
        <w:t xml:space="preserve"> </w:t>
      </w:r>
    </w:p>
    <w:p w:rsidR="001B7D32" w:rsidRDefault="00D22EB6">
      <w:pPr>
        <w:keepNext/>
        <w:keepLines/>
        <w:suppressAutoHyphens/>
        <w:spacing w:after="0" w:line="240" w:lineRule="auto"/>
        <w:contextualSpacing/>
        <w:jc w:val="center"/>
        <w:outlineLvl w:val="0"/>
        <w:rPr>
          <w:rFonts w:ascii="Times New Roman" w:eastAsia="Times New Roman" w:hAnsi="Times New Roman"/>
          <w:b/>
          <w:bCs/>
          <w:sz w:val="24"/>
          <w:szCs w:val="24"/>
          <w:lang w:eastAsia="ar-SA"/>
        </w:rPr>
      </w:pPr>
      <w:r>
        <w:rPr>
          <w:rFonts w:cs="Calibri"/>
          <w:noProof/>
          <w:lang w:eastAsia="ru-RU"/>
        </w:rPr>
        <mc:AlternateContent>
          <mc:Choice Requires="wps">
            <w:drawing>
              <wp:anchor distT="0" distB="0" distL="114300" distR="113665" simplePos="0" relativeHeight="251726848" behindDoc="0" locked="0" layoutInCell="1" allowOverlap="1" wp14:anchorId="42D54FF4" wp14:editId="0C6922CE">
                <wp:simplePos x="0" y="0"/>
                <wp:positionH relativeFrom="column">
                  <wp:posOffset>-75565</wp:posOffset>
                </wp:positionH>
                <wp:positionV relativeFrom="paragraph">
                  <wp:posOffset>196850</wp:posOffset>
                </wp:positionV>
                <wp:extent cx="6083300" cy="1270"/>
                <wp:effectExtent l="13335" t="10160" r="9525" b="8890"/>
                <wp:wrapNone/>
                <wp:docPr id="250" name="Прямая соединительная линия 1"/>
                <wp:cNvGraphicFramePr/>
                <a:graphic xmlns:a="http://schemas.openxmlformats.org/drawingml/2006/main">
                  <a:graphicData uri="http://schemas.microsoft.com/office/word/2010/wordprocessingShape">
                    <wps:wsp>
                      <wps:cNvCnPr/>
                      <wps:spPr>
                        <a:xfrm>
                          <a:off x="0" y="0"/>
                          <a:ext cx="6082560" cy="0"/>
                        </a:xfrm>
                        <a:prstGeom prst="line">
                          <a:avLst/>
                        </a:prstGeom>
                        <a:noFill/>
                        <a:ln w="9360">
                          <a:solidFill>
                            <a:srgbClr val="000000"/>
                          </a:solidFill>
                          <a:round/>
                        </a:ln>
                        <a:effectLst/>
                      </wps:spPr>
                      <wps:bodyPr/>
                    </wps:wsp>
                  </a:graphicData>
                </a:graphic>
              </wp:anchor>
            </w:drawing>
          </mc:Choice>
          <mc:Fallback xmlns:w15="http://schemas.microsoft.com/office/word/2012/wordml" xmlns:wpsCustomData="http://www.wps.cn/officeDocument/2013/wpsCustomData">
            <w:pict>
              <v:line id="Прямая соединительная линия 1" o:spid="_x0000_s1026" o:spt="20" style="position:absolute;left:0pt;margin-left:-5.95pt;margin-top:15.5pt;height:0.1pt;width:479pt;z-index:251726848;mso-width-relative:page;mso-height-relative:page;" filled="f" stroked="t" coordsize="21600,21600" o:gfxdata="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ryNKtgAAAAJAQAA&#10;DwAAAAAAAAABACAAAAAiAAAAZHJzL2Rvd25yZXYueG1sUEsBAhQAFAAAAAgAh07iQIHuFF/gAQAA&#10;nwMAAA4AAAAAAAAAAQAgAAAAJwEAAGRycy9lMm9Eb2MueG1sUEsFBgAAAAAGAAYAWQEAAHkFAAAA&#10;AA==&#10;">
                <v:fill on="f" focussize="0,0"/>
                <v:stroke weight="0.737007874015748pt" color="#000000" joinstyle="round"/>
                <v:imagedata o:title=""/>
                <o:lock v:ext="edit" aspectratio="f"/>
              </v:line>
            </w:pict>
          </mc:Fallback>
        </mc:AlternateContent>
      </w:r>
      <w:r>
        <w:rPr>
          <w:rFonts w:ascii="Times New Roman" w:eastAsia="Times New Roman" w:hAnsi="Times New Roman"/>
          <w:b/>
          <w:bCs/>
          <w:sz w:val="24"/>
          <w:szCs w:val="24"/>
          <w:lang w:eastAsia="ar-SA"/>
        </w:rPr>
        <w:t>ШУÖМ</w:t>
      </w:r>
    </w:p>
    <w:p w:rsidR="001B7D32" w:rsidRDefault="001B7D32">
      <w:pPr>
        <w:suppressAutoHyphens/>
        <w:spacing w:after="0" w:line="240" w:lineRule="auto"/>
        <w:rPr>
          <w:rFonts w:ascii="Times New Roman" w:eastAsia="Times New Roman" w:hAnsi="Times New Roman"/>
          <w:sz w:val="6"/>
          <w:szCs w:val="6"/>
          <w:lang w:eastAsia="ar-SA"/>
        </w:rPr>
      </w:pPr>
    </w:p>
    <w:p w:rsidR="001B7D32" w:rsidRDefault="00D22EB6">
      <w:pPr>
        <w:keepNext/>
        <w:keepLines/>
        <w:suppressAutoHyphens/>
        <w:spacing w:after="0" w:line="240" w:lineRule="auto"/>
        <w:contextualSpacing/>
        <w:jc w:val="center"/>
        <w:outlineLvl w:val="0"/>
        <w:rPr>
          <w:rFonts w:ascii="Times New Roman" w:eastAsia="Times New Roman" w:hAnsi="Times New Roman"/>
          <w:bCs/>
          <w:sz w:val="24"/>
          <w:szCs w:val="24"/>
          <w:lang w:eastAsia="ar-SA"/>
        </w:rPr>
      </w:pPr>
      <w:r>
        <w:rPr>
          <w:rFonts w:ascii="Times New Roman" w:eastAsia="Times New Roman" w:hAnsi="Times New Roman"/>
          <w:b/>
          <w:bCs/>
          <w:sz w:val="24"/>
          <w:szCs w:val="24"/>
          <w:lang w:eastAsia="ar-SA"/>
        </w:rPr>
        <w:t>ПОСТАНОВЛЕНИЕ</w:t>
      </w:r>
    </w:p>
    <w:p w:rsidR="001B7D32" w:rsidRDefault="00D22EB6">
      <w:pPr>
        <w:suppressAutoHyphens/>
        <w:spacing w:after="0" w:line="240" w:lineRule="auto"/>
        <w:contextualSpacing/>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администрации муниципального района </w:t>
      </w:r>
    </w:p>
    <w:p w:rsidR="001B7D32" w:rsidRDefault="00D22EB6">
      <w:pPr>
        <w:suppressAutoHyphens/>
        <w:spacing w:after="0" w:line="240" w:lineRule="auto"/>
        <w:contextualSpacing/>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«Сыктывдинский» Республики Коми</w:t>
      </w:r>
    </w:p>
    <w:p w:rsidR="001B7D32" w:rsidRDefault="001B7D32">
      <w:pPr>
        <w:suppressAutoHyphens/>
        <w:spacing w:after="0" w:line="240" w:lineRule="auto"/>
        <w:jc w:val="center"/>
        <w:rPr>
          <w:rFonts w:ascii="Times New Roman" w:eastAsia="Times New Roman" w:hAnsi="Times New Roman"/>
          <w:b/>
          <w:sz w:val="24"/>
          <w:szCs w:val="24"/>
          <w:lang w:eastAsia="ar-SA"/>
        </w:rPr>
      </w:pPr>
    </w:p>
    <w:p w:rsidR="001B7D32" w:rsidRDefault="001B7D32">
      <w:pPr>
        <w:suppressAutoHyphens/>
        <w:spacing w:after="0" w:line="240" w:lineRule="auto"/>
        <w:jc w:val="center"/>
        <w:rPr>
          <w:rFonts w:ascii="Times New Roman" w:eastAsia="Times New Roman" w:hAnsi="Times New Roman"/>
          <w:b/>
          <w:sz w:val="24"/>
          <w:szCs w:val="24"/>
          <w:lang w:eastAsia="ar-SA"/>
        </w:rPr>
      </w:pPr>
    </w:p>
    <w:p w:rsidR="001B7D32" w:rsidRDefault="00D22EB6">
      <w:pPr>
        <w:spacing w:after="160" w:line="259" w:lineRule="auto"/>
        <w:rPr>
          <w:rFonts w:ascii="Times New Roman" w:hAnsi="Times New Roman"/>
          <w:sz w:val="24"/>
          <w:szCs w:val="24"/>
        </w:rPr>
      </w:pPr>
      <w:r>
        <w:rPr>
          <w:rFonts w:ascii="Times New Roman" w:hAnsi="Times New Roman"/>
          <w:sz w:val="24"/>
          <w:szCs w:val="24"/>
        </w:rPr>
        <w:t>от 8 февраля 2024 года                                                                                                      № 2/156</w:t>
      </w:r>
    </w:p>
    <w:p w:rsidR="001B7D32" w:rsidRDefault="001B7D32">
      <w:pPr>
        <w:suppressAutoHyphens/>
        <w:spacing w:after="0" w:line="240" w:lineRule="auto"/>
        <w:textAlignment w:val="baseline"/>
        <w:rPr>
          <w:rFonts w:ascii="Times New Roman" w:eastAsia="SimSun" w:hAnsi="Times New Roman"/>
          <w:sz w:val="24"/>
          <w:szCs w:val="24"/>
          <w:lang w:eastAsia="zh-CN" w:bidi="hi-IN"/>
        </w:rPr>
      </w:pPr>
    </w:p>
    <w:p w:rsidR="001B7D32" w:rsidRDefault="00D22EB6">
      <w:pPr>
        <w:suppressAutoHyphens/>
        <w:spacing w:after="0" w:line="240" w:lineRule="auto"/>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О проведении диспансеризации</w:t>
      </w:r>
    </w:p>
    <w:p w:rsidR="001B7D32" w:rsidRDefault="00D22EB6">
      <w:pPr>
        <w:suppressAutoHyphens/>
        <w:spacing w:after="0" w:line="240" w:lineRule="auto"/>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определённых групп взрослого населения </w:t>
      </w:r>
    </w:p>
    <w:p w:rsidR="001B7D32" w:rsidRDefault="00D22EB6">
      <w:pPr>
        <w:suppressAutoHyphens/>
        <w:spacing w:after="0" w:line="240" w:lineRule="auto"/>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Сыктывдинского района в 2024 году</w:t>
      </w:r>
    </w:p>
    <w:p w:rsidR="001B7D32" w:rsidRDefault="001B7D32">
      <w:pPr>
        <w:suppressAutoHyphens/>
        <w:spacing w:after="0" w:line="240" w:lineRule="auto"/>
        <w:ind w:firstLine="567"/>
        <w:jc w:val="both"/>
        <w:textAlignment w:val="baseline"/>
        <w:rPr>
          <w:rFonts w:ascii="Times New Roman" w:eastAsia="SimSun" w:hAnsi="Times New Roman"/>
          <w:sz w:val="24"/>
          <w:szCs w:val="24"/>
          <w:lang w:eastAsia="zh-CN" w:bidi="hi-IN"/>
        </w:rPr>
      </w:pPr>
    </w:p>
    <w:p w:rsidR="001B7D32" w:rsidRDefault="00D22EB6">
      <w:pPr>
        <w:suppressAutoHyphens/>
        <w:spacing w:after="0" w:line="240" w:lineRule="auto"/>
        <w:ind w:firstLine="567"/>
        <w:jc w:val="both"/>
        <w:textAlignment w:val="baseline"/>
        <w:rPr>
          <w:rFonts w:ascii="Times New Roman" w:eastAsia="SimSun" w:hAnsi="Times New Roman"/>
          <w:b/>
          <w:sz w:val="24"/>
          <w:szCs w:val="24"/>
          <w:lang w:eastAsia="zh-CN" w:bidi="hi-IN"/>
        </w:rPr>
      </w:pPr>
      <w:r>
        <w:rPr>
          <w:rFonts w:ascii="Times New Roman" w:eastAsia="SimSun" w:hAnsi="Times New Roman"/>
          <w:sz w:val="24"/>
          <w:szCs w:val="24"/>
          <w:lang w:eastAsia="zh-CN" w:bidi="hi-IN"/>
        </w:rPr>
        <w:t>Руководствуясь статьей 46 Федерального закона от 21 ноября 2011 года № 323-ФЗ «Об основах охраны здоровья граждан в РФ», приказом Министерства здравоохранения Российской Федерации от 27 апреля 2021 года № 404н «Об утверждении порядка проведения профилактического медицинского осмотра и диспансеризации определенных групп взрослого населения»,  приказом ГБУЗ РК «Сыктывдинская ЦРБ» от 26 января 2024 года № 24 «О проведении профилактического медицинского осмотра и диспансеризации взрослого населения и организации мониторинга в 2024 году», администрация муниципального района «Сыктывдинский» Республики Коми</w:t>
      </w:r>
    </w:p>
    <w:p w:rsidR="001B7D32" w:rsidRDefault="001B7D32">
      <w:pPr>
        <w:autoSpaceDE w:val="0"/>
        <w:autoSpaceDN w:val="0"/>
        <w:adjustRightInd w:val="0"/>
        <w:spacing w:after="0" w:line="240" w:lineRule="auto"/>
        <w:jc w:val="both"/>
        <w:rPr>
          <w:rFonts w:ascii="Times New Roman" w:eastAsia="Times New Roman" w:hAnsi="Times New Roman"/>
          <w:bCs/>
          <w:sz w:val="24"/>
          <w:szCs w:val="24"/>
          <w:lang w:eastAsia="ru-RU"/>
        </w:rPr>
      </w:pPr>
    </w:p>
    <w:p w:rsidR="001B7D32" w:rsidRDefault="00D22EB6">
      <w:pPr>
        <w:autoSpaceDE w:val="0"/>
        <w:autoSpaceDN w:val="0"/>
        <w:adjustRightInd w:val="0"/>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ПОСТАНОВЛЯЕТ:</w:t>
      </w:r>
    </w:p>
    <w:p w:rsidR="001B7D32" w:rsidRDefault="001B7D32">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p>
    <w:p w:rsidR="001B7D32" w:rsidRDefault="00D22EB6">
      <w:pPr>
        <w:suppressAutoHyphens/>
        <w:spacing w:after="0" w:line="240" w:lineRule="auto"/>
        <w:ind w:firstLine="709"/>
        <w:jc w:val="both"/>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 Утвердить график прохождения диспансеризации определённых групп взрослого населения, работающих в организациях, учреждениях и на предприятиях, расположенных на территории муниципального образования муниципальный район «Сыктывдинский» и неработающего населения согласно приложению.</w:t>
      </w:r>
    </w:p>
    <w:p w:rsidR="001B7D32" w:rsidRDefault="00D22EB6">
      <w:pPr>
        <w:suppressAutoHyphens/>
        <w:spacing w:after="0" w:line="240" w:lineRule="auto"/>
        <w:ind w:firstLine="709"/>
        <w:jc w:val="both"/>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 Рекомендовать руководителям учреждений, предприятий и организаций всех форм собственности:</w:t>
      </w:r>
    </w:p>
    <w:p w:rsidR="001B7D32" w:rsidRDefault="00D22EB6">
      <w:pPr>
        <w:suppressAutoHyphens/>
        <w:spacing w:after="0" w:line="240" w:lineRule="auto"/>
        <w:ind w:firstLine="709"/>
        <w:jc w:val="both"/>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1) Заключить соглашения  по взаимодействию с ГБУЗ РК «Сыктывдинская ЦРБ» о   проведении ежегодной диспансеризации работников (работодателю учесть возможность снижения стоимости  периодического медицинского осмотра, за счет прохождения диспансеризации, в т.ч. в других ЛПУ).                </w:t>
      </w:r>
    </w:p>
    <w:p w:rsidR="001B7D32" w:rsidRDefault="00D22EB6">
      <w:pPr>
        <w:suppressAutoHyphens/>
        <w:spacing w:after="0" w:line="240" w:lineRule="auto"/>
        <w:ind w:firstLine="709"/>
        <w:jc w:val="both"/>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 Подготовить обновлённые списки работников, подлежащих профилактическим осмотрам, и направить их для сверки в ГБУЗ РК «Сыктывдинская  ЦРБ» в срок до 09.02.2024 года.</w:t>
      </w:r>
    </w:p>
    <w:p w:rsidR="001B7D32" w:rsidRDefault="00D22EB6">
      <w:pPr>
        <w:suppressAutoHyphens/>
        <w:spacing w:after="0" w:line="240" w:lineRule="auto"/>
        <w:ind w:firstLine="709"/>
        <w:jc w:val="both"/>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3) Обеспечить явку  граждан в возрасте  40 лет, и старше, а также 1985, 1988, 1991, 1994, 1997, 2006, 2003, 2000</w:t>
      </w:r>
      <w:r>
        <w:rPr>
          <w:rFonts w:ascii="Times New Roman" w:eastAsia="SimSun" w:hAnsi="Times New Roman"/>
          <w:color w:val="28273F"/>
          <w:sz w:val="24"/>
          <w:szCs w:val="24"/>
          <w:lang w:eastAsia="zh-CN" w:bidi="hi-IN"/>
        </w:rPr>
        <w:t xml:space="preserve"> </w:t>
      </w:r>
      <w:r>
        <w:rPr>
          <w:rFonts w:ascii="Times New Roman" w:eastAsia="SimSun" w:hAnsi="Times New Roman"/>
          <w:sz w:val="24"/>
          <w:szCs w:val="24"/>
          <w:lang w:eastAsia="zh-CN" w:bidi="hi-IN"/>
        </w:rPr>
        <w:t>годов рождения для прохождения диспансеризации, не попадающих под диспансеризацию -для прохождения профилактического медицинского осмотра.</w:t>
      </w:r>
    </w:p>
    <w:p w:rsidR="001B7D32" w:rsidRDefault="00D22EB6">
      <w:pPr>
        <w:suppressAutoHyphens/>
        <w:spacing w:after="0" w:line="240" w:lineRule="auto"/>
        <w:ind w:firstLine="709"/>
        <w:jc w:val="both"/>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4) Лично контролировать ход проведения диспансеризации, всеми мерами содействовать медработникам ГБУЗ РК «Сыктывдинская ЦРБ» в её проведении.</w:t>
      </w:r>
    </w:p>
    <w:p w:rsidR="001B7D32" w:rsidRDefault="00D22EB6">
      <w:pPr>
        <w:suppressAutoHyphens/>
        <w:spacing w:after="0" w:line="240" w:lineRule="auto"/>
        <w:ind w:firstLine="709"/>
        <w:jc w:val="both"/>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3. Рекомендовать главному врачу ГБУЗ РК «Сыктывдинская ЦРБ»:</w:t>
      </w:r>
    </w:p>
    <w:p w:rsidR="001B7D32" w:rsidRDefault="00D22EB6">
      <w:pPr>
        <w:suppressAutoHyphens/>
        <w:spacing w:after="0" w:line="240" w:lineRule="auto"/>
        <w:ind w:firstLine="709"/>
        <w:jc w:val="both"/>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 Обеспечить диспансеризацию и профилактический медицинский осмотр граждан с привлечением всех необходимых специалистов и проведением лабораторных и функциональных исследований.</w:t>
      </w:r>
    </w:p>
    <w:p w:rsidR="001B7D32" w:rsidRDefault="00D22EB6">
      <w:pPr>
        <w:suppressAutoHyphens/>
        <w:spacing w:after="0" w:line="240" w:lineRule="auto"/>
        <w:ind w:firstLine="709"/>
        <w:jc w:val="both"/>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2) Своевременно предоставлять реестры на лиц, закончивших диспансеризацию, профилактический медицинский осмотр в страховые организации и сведения по </w:t>
      </w:r>
      <w:r>
        <w:rPr>
          <w:rFonts w:ascii="Times New Roman" w:eastAsia="SimSun" w:hAnsi="Times New Roman"/>
          <w:sz w:val="24"/>
          <w:szCs w:val="24"/>
          <w:lang w:eastAsia="zh-CN" w:bidi="hi-IN"/>
        </w:rPr>
        <w:lastRenderedPageBreak/>
        <w:t>мониторингу прохождения диспансеризации в ГБУЗ РК «Республиканское бюро медицинской статистики».</w:t>
      </w:r>
    </w:p>
    <w:p w:rsidR="001B7D32" w:rsidRDefault="00D22EB6">
      <w:pPr>
        <w:suppressAutoHyphens/>
        <w:spacing w:after="0" w:line="240" w:lineRule="auto"/>
        <w:ind w:firstLine="709"/>
        <w:jc w:val="both"/>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3) Еженедельно представлять в администрацию муниципального района «Сыктывдинский» информацию о ходе проведения диспансеризации взрослого населения.</w:t>
      </w:r>
    </w:p>
    <w:p w:rsidR="001B7D32" w:rsidRDefault="00D22EB6">
      <w:pPr>
        <w:suppressAutoHyphens/>
        <w:spacing w:after="0" w:line="240" w:lineRule="auto"/>
        <w:ind w:firstLine="709"/>
        <w:jc w:val="both"/>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4. Закрепить персональную ответственность руководителей учреждений, предприятий и организаций всех форм собственности за исполнение контрольных цифр и сроков, подлежащих диспансеризации граждан, согласно приложению.</w:t>
      </w:r>
    </w:p>
    <w:p w:rsidR="001B7D32" w:rsidRDefault="00D22EB6">
      <w:pPr>
        <w:suppressAutoHyphens/>
        <w:spacing w:after="0" w:line="240" w:lineRule="auto"/>
        <w:ind w:firstLine="709"/>
        <w:jc w:val="both"/>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5. Рекомендовать ГБУ РК «ЦСЗН Сыктывдинского района» осуществлять подвоз населения старше 65 лет для прохождения профилактических мероприятий в ГБУЗ РК «Сыктывдинская ЦРБ» (по предварительному согласованию).</w:t>
      </w:r>
    </w:p>
    <w:p w:rsidR="001B7D32" w:rsidRDefault="00D22EB6">
      <w:pPr>
        <w:suppressAutoHyphens/>
        <w:spacing w:after="0" w:line="240" w:lineRule="auto"/>
        <w:ind w:firstLine="709"/>
        <w:jc w:val="both"/>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6. Контроль за исполнением настоящего постановления оставляю за собой.</w:t>
      </w:r>
    </w:p>
    <w:p w:rsidR="001B7D32" w:rsidRDefault="00D22EB6">
      <w:pPr>
        <w:suppressAutoHyphens/>
        <w:spacing w:after="0" w:line="240" w:lineRule="auto"/>
        <w:ind w:firstLine="709"/>
        <w:jc w:val="both"/>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7. Настоящее постановление вступает в силу со дня </w:t>
      </w:r>
      <w:r>
        <w:rPr>
          <w:rFonts w:ascii="Times New Roman" w:hAnsi="Times New Roman"/>
          <w:sz w:val="24"/>
          <w:szCs w:val="24"/>
          <w:lang w:eastAsia="zh-CN" w:bidi="hi-IN"/>
        </w:rPr>
        <w:t xml:space="preserve">его подписания и подлежит опубликованию. </w:t>
      </w:r>
    </w:p>
    <w:p w:rsidR="001B7D32" w:rsidRDefault="001B7D32">
      <w:pPr>
        <w:widowControl w:val="0"/>
        <w:suppressAutoHyphens/>
        <w:spacing w:after="0" w:line="240" w:lineRule="auto"/>
        <w:jc w:val="both"/>
        <w:rPr>
          <w:rFonts w:ascii="Times New Roman" w:hAnsi="Times New Roman"/>
          <w:sz w:val="24"/>
          <w:szCs w:val="24"/>
        </w:rPr>
      </w:pPr>
    </w:p>
    <w:p w:rsidR="001B7D32" w:rsidRDefault="001B7D32">
      <w:pPr>
        <w:widowControl w:val="0"/>
        <w:suppressAutoHyphens/>
        <w:spacing w:after="0" w:line="240" w:lineRule="auto"/>
        <w:jc w:val="both"/>
        <w:rPr>
          <w:rFonts w:ascii="Times New Roman" w:eastAsia="Times New Roman" w:hAnsi="Times New Roman"/>
          <w:sz w:val="24"/>
          <w:szCs w:val="24"/>
          <w:lang w:eastAsia="ru-RU"/>
        </w:rPr>
      </w:pPr>
    </w:p>
    <w:p w:rsidR="001B7D32" w:rsidRDefault="001B7D32">
      <w:pPr>
        <w:widowControl w:val="0"/>
        <w:suppressAutoHyphens/>
        <w:spacing w:after="0" w:line="240" w:lineRule="auto"/>
        <w:jc w:val="both"/>
        <w:rPr>
          <w:rFonts w:ascii="Times New Roman" w:eastAsia="Times New Roman" w:hAnsi="Times New Roman"/>
          <w:sz w:val="24"/>
          <w:szCs w:val="24"/>
          <w:lang w:eastAsia="ru-RU"/>
        </w:rPr>
      </w:pPr>
    </w:p>
    <w:p w:rsidR="001B7D32" w:rsidRDefault="00D22EB6">
      <w:pPr>
        <w:suppressAutoHyphen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руководителя администрации</w:t>
      </w:r>
    </w:p>
    <w:p w:rsidR="001B7D32" w:rsidRDefault="00D22EB6">
      <w:pPr>
        <w:suppressAutoHyphen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муниципального района «Сыктывдинский»</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 xml:space="preserve">                 Е.Б.Боброва</w:t>
      </w:r>
    </w:p>
    <w:p w:rsidR="001B7D32" w:rsidRDefault="001B7D32">
      <w:pPr>
        <w:suppressAutoHyphens/>
        <w:spacing w:after="0" w:line="240" w:lineRule="auto"/>
        <w:ind w:firstLine="708"/>
        <w:jc w:val="both"/>
        <w:textAlignment w:val="baseline"/>
        <w:rPr>
          <w:rFonts w:ascii="Times New Roman" w:eastAsia="SimSun" w:hAnsi="Times New Roman" w:cs="Arial"/>
          <w:sz w:val="24"/>
          <w:szCs w:val="24"/>
          <w:shd w:val="clear" w:color="auto" w:fill="FFFF00"/>
          <w:lang w:eastAsia="zh-CN" w:bidi="hi-IN"/>
        </w:rPr>
      </w:pPr>
    </w:p>
    <w:p w:rsidR="001B7D32" w:rsidRDefault="00D22EB6">
      <w:pPr>
        <w:tabs>
          <w:tab w:val="left" w:pos="2835"/>
        </w:tabs>
        <w:suppressAutoHyphens/>
        <w:spacing w:after="0" w:line="240" w:lineRule="auto"/>
        <w:ind w:firstLine="708"/>
        <w:jc w:val="both"/>
        <w:textAlignment w:val="baseline"/>
        <w:rPr>
          <w:rFonts w:ascii="Times New Roman" w:eastAsia="Times New Roman" w:hAnsi="Times New Roman"/>
          <w:sz w:val="24"/>
          <w:szCs w:val="24"/>
          <w:lang w:eastAsia="ar-SA" w:bidi="hi-IN"/>
        </w:rPr>
      </w:pPr>
      <w:r>
        <w:rPr>
          <w:rFonts w:ascii="Times New Roman" w:eastAsia="SimSun" w:hAnsi="Times New Roman" w:cs="Arial"/>
          <w:sz w:val="24"/>
          <w:szCs w:val="24"/>
          <w:lang w:eastAsia="zh-CN" w:bidi="hi-IN"/>
        </w:rPr>
        <w:tab/>
      </w:r>
      <w:r>
        <w:rPr>
          <w:rFonts w:ascii="Times New Roman" w:eastAsia="Times New Roman" w:hAnsi="Times New Roman"/>
          <w:sz w:val="24"/>
          <w:szCs w:val="24"/>
          <w:lang w:eastAsia="ar-SA" w:bidi="hi-IN"/>
        </w:rPr>
        <w:t xml:space="preserve">           </w:t>
      </w: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D22EB6">
      <w:pPr>
        <w:suppressAutoHyphens/>
        <w:spacing w:after="0" w:line="240" w:lineRule="auto"/>
        <w:jc w:val="right"/>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Приложение</w:t>
      </w:r>
    </w:p>
    <w:p w:rsidR="001B7D32" w:rsidRDefault="00D22EB6">
      <w:pPr>
        <w:suppressAutoHyphens/>
        <w:spacing w:after="0" w:line="240" w:lineRule="auto"/>
        <w:jc w:val="right"/>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к постановлению администрации</w:t>
      </w:r>
    </w:p>
    <w:p w:rsidR="001B7D32" w:rsidRDefault="00D22EB6">
      <w:pPr>
        <w:suppressAutoHyphens/>
        <w:spacing w:after="0" w:line="240" w:lineRule="auto"/>
        <w:jc w:val="right"/>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муниципального района «Сыктывдинский»</w:t>
      </w:r>
    </w:p>
    <w:p w:rsidR="001B7D32" w:rsidRDefault="00D22EB6">
      <w:pPr>
        <w:suppressAutoHyphens/>
        <w:spacing w:after="0" w:line="240" w:lineRule="auto"/>
        <w:jc w:val="right"/>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от 8 февраля 2024 года № 2/156                 </w:t>
      </w:r>
    </w:p>
    <w:p w:rsidR="001B7D32" w:rsidRDefault="001B7D32">
      <w:pPr>
        <w:suppressAutoHyphens/>
        <w:spacing w:after="0" w:line="240" w:lineRule="auto"/>
        <w:jc w:val="right"/>
        <w:textAlignment w:val="baseline"/>
        <w:rPr>
          <w:rFonts w:ascii="Times New Roman" w:eastAsia="SimSun" w:hAnsi="Times New Roman"/>
          <w:sz w:val="24"/>
          <w:szCs w:val="24"/>
          <w:lang w:eastAsia="zh-CN" w:bidi="hi-IN"/>
        </w:rPr>
      </w:pPr>
    </w:p>
    <w:p w:rsidR="001B7D32" w:rsidRDefault="00D22EB6">
      <w:pPr>
        <w:suppressAutoHyphens/>
        <w:spacing w:after="0" w:line="240" w:lineRule="auto"/>
        <w:jc w:val="center"/>
        <w:textAlignment w:val="baseline"/>
        <w:rPr>
          <w:rFonts w:ascii="Times New Roman" w:eastAsia="SimSun" w:hAnsi="Times New Roman"/>
          <w:b/>
          <w:sz w:val="24"/>
          <w:szCs w:val="24"/>
          <w:lang w:eastAsia="zh-CN" w:bidi="hi-IN"/>
        </w:rPr>
      </w:pPr>
      <w:r>
        <w:rPr>
          <w:rFonts w:ascii="Times New Roman" w:eastAsia="SimSun" w:hAnsi="Times New Roman"/>
          <w:b/>
          <w:sz w:val="24"/>
          <w:szCs w:val="24"/>
          <w:lang w:eastAsia="zh-CN" w:bidi="hi-IN"/>
        </w:rPr>
        <w:t xml:space="preserve">График прохождения диспансеризации определённых групп </w:t>
      </w:r>
    </w:p>
    <w:p w:rsidR="001B7D32" w:rsidRDefault="00D22EB6">
      <w:pPr>
        <w:suppressAutoHyphens/>
        <w:spacing w:after="0" w:line="240" w:lineRule="auto"/>
        <w:jc w:val="center"/>
        <w:textAlignment w:val="baseline"/>
        <w:rPr>
          <w:rFonts w:ascii="Times New Roman" w:eastAsia="SimSun" w:hAnsi="Times New Roman"/>
          <w:b/>
          <w:sz w:val="24"/>
          <w:szCs w:val="24"/>
          <w:lang w:eastAsia="zh-CN" w:bidi="hi-IN"/>
        </w:rPr>
      </w:pPr>
      <w:r>
        <w:rPr>
          <w:rFonts w:ascii="Times New Roman" w:eastAsia="SimSun" w:hAnsi="Times New Roman"/>
          <w:b/>
          <w:sz w:val="24"/>
          <w:szCs w:val="24"/>
          <w:lang w:eastAsia="zh-CN" w:bidi="hi-IN"/>
        </w:rPr>
        <w:t>взрослого населения, работающих в организациях, учреждениях и на предприятиях, расположенных на территории муниципального образования муниципальный район «Сыктывдинский» и неработающего населения</w:t>
      </w:r>
    </w:p>
    <w:p w:rsidR="001B7D32" w:rsidRDefault="001B7D32">
      <w:pPr>
        <w:suppressAutoHyphens/>
        <w:spacing w:after="0" w:line="240" w:lineRule="auto"/>
        <w:jc w:val="center"/>
        <w:textAlignment w:val="baseline"/>
        <w:rPr>
          <w:rFonts w:ascii="Times New Roman" w:eastAsia="SimSun" w:hAnsi="Times New Roman"/>
          <w:b/>
          <w:sz w:val="24"/>
          <w:szCs w:val="24"/>
          <w:lang w:eastAsia="zh-CN" w:bidi="hi-IN"/>
        </w:rPr>
      </w:pPr>
    </w:p>
    <w:tbl>
      <w:tblPr>
        <w:tblW w:w="9930" w:type="dxa"/>
        <w:jc w:val="center"/>
        <w:tblLayout w:type="fixed"/>
        <w:tblCellMar>
          <w:left w:w="10" w:type="dxa"/>
          <w:right w:w="10" w:type="dxa"/>
        </w:tblCellMar>
        <w:tblLook w:val="04A0" w:firstRow="1" w:lastRow="0" w:firstColumn="1" w:lastColumn="0" w:noHBand="0" w:noVBand="1"/>
      </w:tblPr>
      <w:tblGrid>
        <w:gridCol w:w="6518"/>
        <w:gridCol w:w="7"/>
        <w:gridCol w:w="1545"/>
        <w:gridCol w:w="7"/>
        <w:gridCol w:w="1853"/>
      </w:tblGrid>
      <w:tr w:rsidR="001B7D32">
        <w:trPr>
          <w:jc w:val="center"/>
        </w:trPr>
        <w:tc>
          <w:tcPr>
            <w:tcW w:w="6525"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1B7D32" w:rsidRDefault="00D22EB6">
            <w:pPr>
              <w:tabs>
                <w:tab w:val="left" w:pos="1845"/>
                <w:tab w:val="center" w:pos="4857"/>
              </w:tabs>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Наименование учреждения, организации, предприятия</w:t>
            </w:r>
          </w:p>
        </w:tc>
        <w:tc>
          <w:tcPr>
            <w:tcW w:w="1545" w:type="dxa"/>
            <w:tcBorders>
              <w:top w:val="single" w:sz="4" w:space="0" w:color="000000"/>
              <w:left w:val="single" w:sz="4" w:space="0" w:color="auto"/>
              <w:bottom w:val="single" w:sz="4" w:space="0" w:color="000000"/>
              <w:right w:val="single" w:sz="4" w:space="0" w:color="auto"/>
            </w:tcBorders>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Кол-во</w:t>
            </w:r>
          </w:p>
          <w:p w:rsidR="001B7D32" w:rsidRDefault="00D22EB6">
            <w:pPr>
              <w:spacing w:after="160" w:line="259" w:lineRule="auto"/>
              <w:jc w:val="center"/>
              <w:rPr>
                <w:rFonts w:ascii="Times New Roman" w:hAnsi="Times New Roman"/>
                <w:b/>
                <w:kern w:val="3"/>
                <w:sz w:val="24"/>
                <w:szCs w:val="24"/>
                <w:lang w:eastAsia="zh-CN"/>
              </w:rPr>
            </w:pPr>
            <w:r>
              <w:rPr>
                <w:rFonts w:ascii="Times New Roman" w:hAnsi="Times New Roman"/>
                <w:sz w:val="24"/>
                <w:szCs w:val="24"/>
              </w:rPr>
              <w:t>подлежащих</w:t>
            </w:r>
          </w:p>
        </w:tc>
        <w:tc>
          <w:tcPr>
            <w:tcW w:w="1860" w:type="dxa"/>
            <w:gridSpan w:val="2"/>
            <w:tcBorders>
              <w:top w:val="single" w:sz="4" w:space="0" w:color="000000"/>
              <w:left w:val="single" w:sz="4" w:space="0" w:color="auto"/>
              <w:bottom w:val="single" w:sz="4" w:space="0" w:color="000000"/>
              <w:right w:val="single" w:sz="4" w:space="0" w:color="000000"/>
            </w:tcBorders>
          </w:tcPr>
          <w:p w:rsidR="001B7D32" w:rsidRDefault="00D22EB6">
            <w:pPr>
              <w:spacing w:after="160" w:line="259" w:lineRule="auto"/>
              <w:jc w:val="center"/>
              <w:rPr>
                <w:rFonts w:ascii="Times New Roman" w:hAnsi="Times New Roman"/>
                <w:b/>
                <w:kern w:val="3"/>
                <w:sz w:val="24"/>
                <w:szCs w:val="24"/>
                <w:lang w:eastAsia="zh-CN"/>
              </w:rPr>
            </w:pPr>
            <w:r>
              <w:rPr>
                <w:rFonts w:ascii="Times New Roman" w:hAnsi="Times New Roman"/>
                <w:sz w:val="24"/>
                <w:szCs w:val="24"/>
              </w:rPr>
              <w:t>Дата прохождения</w:t>
            </w:r>
          </w:p>
        </w:tc>
      </w:tr>
      <w:tr w:rsidR="001B7D32">
        <w:trPr>
          <w:trHeight w:val="283"/>
          <w:jc w:val="center"/>
        </w:trPr>
        <w:tc>
          <w:tcPr>
            <w:tcW w:w="99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pacing w:after="160" w:line="259" w:lineRule="auto"/>
              <w:jc w:val="center"/>
              <w:rPr>
                <w:rFonts w:ascii="Times New Roman" w:hAnsi="Times New Roman"/>
                <w:b/>
                <w:kern w:val="3"/>
                <w:sz w:val="24"/>
                <w:szCs w:val="24"/>
                <w:lang w:eastAsia="zh-CN"/>
              </w:rPr>
            </w:pPr>
            <w:r>
              <w:rPr>
                <w:rFonts w:ascii="Times New Roman" w:hAnsi="Times New Roman"/>
                <w:b/>
                <w:sz w:val="24"/>
                <w:szCs w:val="24"/>
              </w:rPr>
              <w:t>Январь-300 человек</w:t>
            </w:r>
          </w:p>
        </w:tc>
      </w:tr>
      <w:tr w:rsidR="001B7D32">
        <w:trPr>
          <w:jc w:val="center"/>
        </w:trPr>
        <w:tc>
          <w:tcPr>
            <w:tcW w:w="6525"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1B7D32" w:rsidRDefault="00D22EB6">
            <w:pPr>
              <w:tabs>
                <w:tab w:val="left" w:pos="1845"/>
                <w:tab w:val="center" w:pos="4857"/>
              </w:tabs>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Неработающее население</w:t>
            </w:r>
          </w:p>
        </w:tc>
        <w:tc>
          <w:tcPr>
            <w:tcW w:w="1545" w:type="dxa"/>
            <w:tcBorders>
              <w:top w:val="single" w:sz="4" w:space="0" w:color="000000"/>
              <w:left w:val="single" w:sz="4" w:space="0" w:color="auto"/>
              <w:bottom w:val="single" w:sz="4" w:space="0" w:color="000000"/>
              <w:right w:val="single" w:sz="4" w:space="0" w:color="auto"/>
            </w:tcBorders>
          </w:tcPr>
          <w:p w:rsidR="001B7D32" w:rsidRDefault="00D22EB6">
            <w:pPr>
              <w:tabs>
                <w:tab w:val="left" w:pos="1845"/>
                <w:tab w:val="center" w:pos="4857"/>
              </w:tabs>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250</w:t>
            </w:r>
          </w:p>
        </w:tc>
        <w:tc>
          <w:tcPr>
            <w:tcW w:w="1860" w:type="dxa"/>
            <w:gridSpan w:val="2"/>
            <w:tcBorders>
              <w:top w:val="single" w:sz="4" w:space="0" w:color="000000"/>
              <w:left w:val="single" w:sz="4" w:space="0" w:color="auto"/>
              <w:bottom w:val="single" w:sz="4" w:space="0" w:color="000000"/>
              <w:right w:val="single" w:sz="4" w:space="0" w:color="000000"/>
            </w:tcBorders>
          </w:tcPr>
          <w:p w:rsidR="001B7D32" w:rsidRDefault="00D22EB6">
            <w:pPr>
              <w:tabs>
                <w:tab w:val="left" w:pos="1845"/>
                <w:tab w:val="center" w:pos="4857"/>
              </w:tabs>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9.01.2024-31.01.2024</w:t>
            </w:r>
          </w:p>
        </w:tc>
      </w:tr>
      <w:tr w:rsidR="001B7D32">
        <w:trPr>
          <w:jc w:val="center"/>
        </w:trPr>
        <w:tc>
          <w:tcPr>
            <w:tcW w:w="6525"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color w:val="000000"/>
                <w:sz w:val="24"/>
                <w:szCs w:val="24"/>
                <w:lang w:eastAsia="zh-CN" w:bidi="hi-IN"/>
              </w:rPr>
              <w:t>ГПОУ  «КРАПТ»</w:t>
            </w:r>
          </w:p>
        </w:tc>
        <w:tc>
          <w:tcPr>
            <w:tcW w:w="1545" w:type="dxa"/>
            <w:tcBorders>
              <w:top w:val="single" w:sz="4" w:space="0" w:color="000000"/>
              <w:left w:val="single" w:sz="4" w:space="0" w:color="auto"/>
              <w:bottom w:val="single" w:sz="4" w:space="0" w:color="000000"/>
              <w:right w:val="single" w:sz="4" w:space="0" w:color="auto"/>
            </w:tcBorders>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25</w:t>
            </w:r>
          </w:p>
        </w:tc>
        <w:tc>
          <w:tcPr>
            <w:tcW w:w="1860" w:type="dxa"/>
            <w:gridSpan w:val="2"/>
            <w:tcBorders>
              <w:top w:val="single" w:sz="4" w:space="0" w:color="000000"/>
              <w:left w:val="single" w:sz="4" w:space="0" w:color="auto"/>
              <w:bottom w:val="single" w:sz="4" w:space="0" w:color="000000"/>
              <w:right w:val="single" w:sz="4" w:space="0" w:color="000000"/>
            </w:tcBorders>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22.01.2024-31.01.2024</w:t>
            </w:r>
          </w:p>
        </w:tc>
      </w:tr>
      <w:tr w:rsidR="001B7D32">
        <w:trPr>
          <w:jc w:val="center"/>
        </w:trPr>
        <w:tc>
          <w:tcPr>
            <w:tcW w:w="6525"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ГБУЗ РК «Сыктывдинская ЦРБ»</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45" w:type="dxa"/>
            <w:tcBorders>
              <w:top w:val="single" w:sz="4" w:space="0" w:color="000000"/>
              <w:left w:val="single" w:sz="4" w:space="0" w:color="auto"/>
              <w:bottom w:val="single" w:sz="4" w:space="0" w:color="000000"/>
              <w:right w:val="single" w:sz="4" w:space="0" w:color="auto"/>
            </w:tcBorders>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25</w:t>
            </w:r>
          </w:p>
        </w:tc>
        <w:tc>
          <w:tcPr>
            <w:tcW w:w="1860" w:type="dxa"/>
            <w:gridSpan w:val="2"/>
            <w:tcBorders>
              <w:top w:val="single" w:sz="4" w:space="0" w:color="000000"/>
              <w:left w:val="single" w:sz="4" w:space="0" w:color="auto"/>
              <w:bottom w:val="single" w:sz="4" w:space="0" w:color="000000"/>
              <w:right w:val="single" w:sz="4" w:space="0" w:color="000000"/>
            </w:tcBorders>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22.01.2024-31.01.2024</w:t>
            </w:r>
          </w:p>
        </w:tc>
      </w:tr>
      <w:tr w:rsidR="001B7D32">
        <w:trPr>
          <w:jc w:val="center"/>
        </w:trPr>
        <w:tc>
          <w:tcPr>
            <w:tcW w:w="99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b/>
                <w:sz w:val="24"/>
                <w:szCs w:val="24"/>
                <w:lang w:eastAsia="zh-CN" w:bidi="hi-IN"/>
              </w:rPr>
            </w:pPr>
            <w:r>
              <w:rPr>
                <w:rFonts w:ascii="Times New Roman" w:eastAsia="SimSun" w:hAnsi="Times New Roman"/>
                <w:b/>
                <w:sz w:val="24"/>
                <w:szCs w:val="24"/>
                <w:lang w:eastAsia="zh-CN" w:bidi="hi-IN"/>
              </w:rPr>
              <w:t>Февраль-540 человек</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Неработающее население</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145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01.02.2024-29.02.2024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color w:val="000000"/>
                <w:sz w:val="24"/>
                <w:szCs w:val="24"/>
                <w:lang w:eastAsia="zh-CN" w:bidi="hi-IN"/>
              </w:rPr>
            </w:pPr>
            <w:r>
              <w:rPr>
                <w:rFonts w:ascii="Times New Roman" w:eastAsia="SimSun" w:hAnsi="Times New Roman"/>
                <w:color w:val="000000"/>
                <w:sz w:val="24"/>
                <w:szCs w:val="24"/>
                <w:lang w:eastAsia="zh-CN" w:bidi="hi-IN"/>
              </w:rPr>
              <w:t>ГПОУ  «КРАПТ»</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101</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01.02.2024-14.02.2024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color w:val="000000"/>
                <w:sz w:val="24"/>
                <w:szCs w:val="24"/>
                <w:lang w:eastAsia="zh-CN" w:bidi="hi-IN"/>
              </w:rPr>
            </w:pPr>
            <w:r>
              <w:rPr>
                <w:rFonts w:ascii="Times New Roman" w:eastAsia="SimSun" w:hAnsi="Times New Roman"/>
                <w:sz w:val="24"/>
                <w:szCs w:val="24"/>
                <w:lang w:eastAsia="zh-CN" w:bidi="hi-IN"/>
              </w:rPr>
              <w:t>Администрация муниципального района   «Сыктывдинский»</w:t>
            </w:r>
          </w:p>
          <w:p w:rsidR="001B7D32" w:rsidRDefault="001B7D32">
            <w:pPr>
              <w:suppressAutoHyphens/>
              <w:snapToGrid w:val="0"/>
              <w:spacing w:after="0" w:line="240" w:lineRule="auto"/>
              <w:jc w:val="center"/>
              <w:textAlignment w:val="baseline"/>
              <w:rPr>
                <w:rFonts w:ascii="Times New Roman" w:eastAsia="SimSun" w:hAnsi="Times New Roman"/>
                <w:color w:val="000000"/>
                <w:sz w:val="24"/>
                <w:szCs w:val="24"/>
                <w:lang w:eastAsia="zh-CN" w:bidi="hi-IN"/>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134</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05.02.2024-16.02.2024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Управление образования администрации МР «Сыктывдинский»</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39</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12.02.2024-22.02.2024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МБДОУ «Детский сад  № 7»с.Выльгорт</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37</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19.02.2024-29.02.2024</w:t>
            </w:r>
          </w:p>
        </w:tc>
      </w:tr>
      <w:tr w:rsidR="001B7D32">
        <w:trPr>
          <w:jc w:val="center"/>
        </w:trPr>
        <w:tc>
          <w:tcPr>
            <w:tcW w:w="6518" w:type="dxa"/>
            <w:tcBorders>
              <w:top w:val="single" w:sz="4" w:space="0" w:color="000000"/>
              <w:left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Администрация сельского поселения «Выльгорт»</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top w:val="single" w:sz="4" w:space="0" w:color="000000"/>
              <w:left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40</w:t>
            </w:r>
          </w:p>
        </w:tc>
        <w:tc>
          <w:tcPr>
            <w:tcW w:w="1853" w:type="dxa"/>
            <w:tcBorders>
              <w:top w:val="single" w:sz="4" w:space="0" w:color="000000"/>
              <w:left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19.02.2024-29.02.2024</w:t>
            </w:r>
          </w:p>
        </w:tc>
      </w:tr>
      <w:tr w:rsidR="001B7D32">
        <w:trPr>
          <w:jc w:val="center"/>
        </w:trPr>
        <w:tc>
          <w:tcPr>
            <w:tcW w:w="6518" w:type="dxa"/>
            <w:tcBorders>
              <w:left w:val="single" w:sz="4" w:space="0" w:color="000000"/>
              <w:bottom w:val="single" w:sz="4" w:space="0" w:color="000000"/>
              <w:right w:val="nil"/>
            </w:tcBorders>
            <w:tcMar>
              <w:top w:w="0" w:type="dxa"/>
              <w:left w:w="108" w:type="dxa"/>
              <w:bottom w:w="0" w:type="dxa"/>
              <w:right w:w="108" w:type="dxa"/>
            </w:tcMar>
          </w:tcPr>
          <w:p w:rsidR="001B7D32" w:rsidRDefault="001B7D32">
            <w:pPr>
              <w:suppressAutoHyphens/>
              <w:snapToGrid w:val="0"/>
              <w:spacing w:after="0" w:line="240" w:lineRule="auto"/>
              <w:jc w:val="center"/>
              <w:textAlignment w:val="baseline"/>
              <w:rPr>
                <w:rFonts w:ascii="Times New Roman" w:eastAsia="SimSun" w:hAnsi="Times New Roman"/>
                <w:color w:val="000000"/>
                <w:sz w:val="24"/>
                <w:szCs w:val="24"/>
                <w:highlight w:val="yellow"/>
                <w:lang w:eastAsia="zh-CN" w:bidi="hi-IN"/>
              </w:rPr>
            </w:pPr>
          </w:p>
        </w:tc>
        <w:tc>
          <w:tcPr>
            <w:tcW w:w="1559" w:type="dxa"/>
            <w:gridSpan w:val="3"/>
            <w:tcBorders>
              <w:left w:val="single" w:sz="4" w:space="0" w:color="000000"/>
              <w:bottom w:val="single" w:sz="4" w:space="0" w:color="000000"/>
              <w:right w:val="nil"/>
            </w:tcBorders>
            <w:tcMar>
              <w:top w:w="0" w:type="dxa"/>
              <w:left w:w="108" w:type="dxa"/>
              <w:bottom w:w="0" w:type="dxa"/>
              <w:right w:w="108" w:type="dxa"/>
            </w:tcMar>
          </w:tcPr>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853" w:type="dxa"/>
            <w:tcBorders>
              <w:left w:val="single" w:sz="4" w:space="0" w:color="000000"/>
              <w:bottom w:val="single" w:sz="4" w:space="0" w:color="000000"/>
              <w:right w:val="single" w:sz="4" w:space="0" w:color="000000"/>
            </w:tcBorders>
            <w:tcMar>
              <w:top w:w="0" w:type="dxa"/>
              <w:left w:w="108" w:type="dxa"/>
              <w:bottom w:w="0" w:type="dxa"/>
              <w:right w:w="108" w:type="dxa"/>
            </w:tcMar>
          </w:tcPr>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r>
      <w:tr w:rsidR="001B7D32">
        <w:trPr>
          <w:jc w:val="center"/>
        </w:trPr>
        <w:tc>
          <w:tcPr>
            <w:tcW w:w="99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b/>
                <w:sz w:val="24"/>
                <w:szCs w:val="24"/>
                <w:lang w:eastAsia="zh-CN" w:bidi="hi-IN"/>
              </w:rPr>
              <w:t>Март-680 человек</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ПО «Сыктывкарские электрические сети»</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04.03.2024-08.03.2024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ГБУЗ РК «Сыктывдинская ЦРБ»</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01.03.2024-31.03.2024</w:t>
            </w:r>
          </w:p>
        </w:tc>
      </w:tr>
      <w:tr w:rsidR="001B7D32">
        <w:trPr>
          <w:jc w:val="center"/>
        </w:trPr>
        <w:tc>
          <w:tcPr>
            <w:tcW w:w="6518" w:type="dxa"/>
            <w:tcBorders>
              <w:top w:val="single" w:sz="4" w:space="0" w:color="000000"/>
              <w:left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ПО «Сыктывдин», торговля</w:t>
            </w:r>
          </w:p>
        </w:tc>
        <w:tc>
          <w:tcPr>
            <w:tcW w:w="1559" w:type="dxa"/>
            <w:gridSpan w:val="3"/>
            <w:tcBorders>
              <w:top w:val="single" w:sz="4" w:space="0" w:color="000000"/>
              <w:left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15</w:t>
            </w:r>
          </w:p>
        </w:tc>
        <w:tc>
          <w:tcPr>
            <w:tcW w:w="1853" w:type="dxa"/>
            <w:tcBorders>
              <w:top w:val="single" w:sz="4" w:space="0" w:color="000000"/>
              <w:left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04.03.2024-08.03.2024</w:t>
            </w:r>
          </w:p>
        </w:tc>
      </w:tr>
      <w:tr w:rsidR="001B7D32">
        <w:trPr>
          <w:jc w:val="center"/>
        </w:trPr>
        <w:tc>
          <w:tcPr>
            <w:tcW w:w="6518" w:type="dxa"/>
            <w:tcBorders>
              <w:left w:val="single" w:sz="4" w:space="0" w:color="000000"/>
              <w:bottom w:val="single" w:sz="4" w:space="0" w:color="000000"/>
              <w:right w:val="nil"/>
            </w:tcBorders>
            <w:tcMar>
              <w:top w:w="0" w:type="dxa"/>
              <w:left w:w="108" w:type="dxa"/>
              <w:bottom w:w="0" w:type="dxa"/>
              <w:right w:w="108" w:type="dxa"/>
            </w:tcMar>
          </w:tcPr>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left w:val="single" w:sz="4" w:space="0" w:color="000000"/>
              <w:bottom w:val="single" w:sz="4" w:space="0" w:color="000000"/>
              <w:right w:val="nil"/>
            </w:tcBorders>
            <w:tcMar>
              <w:top w:w="0" w:type="dxa"/>
              <w:left w:w="108" w:type="dxa"/>
              <w:bottom w:w="0" w:type="dxa"/>
              <w:right w:w="108" w:type="dxa"/>
            </w:tcMar>
          </w:tcPr>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853" w:type="dxa"/>
            <w:tcBorders>
              <w:left w:val="single" w:sz="4" w:space="0" w:color="000000"/>
              <w:bottom w:val="single" w:sz="4" w:space="0" w:color="000000"/>
              <w:right w:val="single" w:sz="4" w:space="0" w:color="000000"/>
            </w:tcBorders>
            <w:tcMar>
              <w:top w:w="0" w:type="dxa"/>
              <w:left w:w="108" w:type="dxa"/>
              <w:bottom w:w="0" w:type="dxa"/>
              <w:right w:w="108" w:type="dxa"/>
            </w:tcMar>
          </w:tcPr>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МБДОУ «Детский сад комбинированного вида № 10</w:t>
            </w:r>
          </w:p>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с.Выльгорт»</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40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06.03.2024-15.03.2024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МБДОУ «Детский сад общеразвивающего типа  № 3</w:t>
            </w:r>
          </w:p>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с. Выльгорт»</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40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06.03.2024-15.03.2024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МБОУ ДОД «Детско-юношеский центр» с.Зеленец</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22.03.2024-</w:t>
            </w:r>
            <w:r>
              <w:rPr>
                <w:rFonts w:ascii="Times New Roman" w:eastAsia="SimSun" w:hAnsi="Times New Roman"/>
                <w:sz w:val="24"/>
                <w:szCs w:val="24"/>
                <w:lang w:eastAsia="zh-CN" w:bidi="hi-IN"/>
              </w:rPr>
              <w:lastRenderedPageBreak/>
              <w:t>31.03.2024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lastRenderedPageBreak/>
              <w:t>Муниципальное дошкольное образовательное учреждение «Детский сад комбинированного  вида № 2» с.Зеленец</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22.03.2024-31.03.2024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МБДОУ «Детский сад общеразвивающего вида №1 с.Зеленец»</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30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22.03.2024-31.03.2024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МБОУ «Зеленецкая средняя общеобразовательная школа»</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40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22.03.2024-31.03.2024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Детская школа искусств с.Зеленец</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22.03.2024-31.03.2024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Администрация сельского поселения «Зеленец»</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22.03.2024-31.03.2024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Неработающее население</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220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01.03.2024-31.03.2024</w:t>
            </w:r>
          </w:p>
        </w:tc>
      </w:tr>
      <w:tr w:rsidR="001B7D32">
        <w:trPr>
          <w:jc w:val="center"/>
        </w:trPr>
        <w:tc>
          <w:tcPr>
            <w:tcW w:w="99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b/>
                <w:sz w:val="24"/>
                <w:szCs w:val="24"/>
                <w:lang w:eastAsia="zh-CN" w:bidi="hi-IN"/>
              </w:rPr>
            </w:pPr>
            <w:r>
              <w:rPr>
                <w:rFonts w:ascii="Times New Roman" w:eastAsia="SimSun" w:hAnsi="Times New Roman"/>
                <w:b/>
                <w:sz w:val="24"/>
                <w:szCs w:val="24"/>
                <w:lang w:eastAsia="zh-CN" w:bidi="hi-IN"/>
              </w:rPr>
              <w:t>Апрель-680 человек</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МБОУ «Выльгортская средняя общеобразовательная школа № 1»</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50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01.04.2024-05.04.2024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МБОУ Выльгортская средняя общеобразовательная школа № 2»</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100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08.04.2024-15.04.2024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МБДОУ «Детский сад комбинированного типа  № 8</w:t>
            </w:r>
          </w:p>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с.Выльгорт»</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50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15.04.2024-19.04.2024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МБДОУ «Детский сад общеобразовательного типа № 1</w:t>
            </w:r>
          </w:p>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с. Выльгорт»</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50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20.04.2024-27.04.2024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ООО «Часово»</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20.04.2024-27.04.2024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Муниципальное дошкольное образовательное учреждение «Детский сад с.Часово»</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20.04.2024-30.04.2024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МБОУ «Часовская средняя общеобразовательная школа»</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20.04.2024-30.04.2024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СПК «Часово» (Часовский)</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20.04.2024-30.04.2024</w:t>
            </w:r>
          </w:p>
        </w:tc>
      </w:tr>
      <w:tr w:rsidR="001B7D32">
        <w:trPr>
          <w:trHeight w:val="466"/>
          <w:jc w:val="center"/>
        </w:trPr>
        <w:tc>
          <w:tcPr>
            <w:tcW w:w="6518"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ГАУ РК «Центр спортивной подготовки сборных команд»</w:t>
            </w:r>
          </w:p>
        </w:tc>
        <w:tc>
          <w:tcPr>
            <w:tcW w:w="1559" w:type="dxa"/>
            <w:gridSpan w:val="3"/>
            <w:tcBorders>
              <w:top w:val="single" w:sz="4" w:space="0" w:color="000000"/>
              <w:left w:val="single" w:sz="4" w:space="0" w:color="000000"/>
              <w:bottom w:val="single" w:sz="4" w:space="0" w:color="auto"/>
              <w:right w:val="nil"/>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100</w:t>
            </w:r>
          </w:p>
        </w:tc>
        <w:tc>
          <w:tcPr>
            <w:tcW w:w="185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01.04.2024-10.04.2024</w:t>
            </w:r>
          </w:p>
        </w:tc>
      </w:tr>
      <w:tr w:rsidR="001B7D32">
        <w:trPr>
          <w:trHeight w:val="828"/>
          <w:jc w:val="center"/>
        </w:trPr>
        <w:tc>
          <w:tcPr>
            <w:tcW w:w="6518"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МБУ «Центр физической культуры и спорта Сыктывдинского района»</w:t>
            </w:r>
          </w:p>
        </w:tc>
        <w:tc>
          <w:tcPr>
            <w:tcW w:w="1559" w:type="dxa"/>
            <w:gridSpan w:val="3"/>
            <w:tcBorders>
              <w:top w:val="single" w:sz="4" w:space="0" w:color="auto"/>
              <w:left w:val="single" w:sz="4" w:space="0" w:color="000000"/>
              <w:bottom w:val="single" w:sz="4" w:space="0" w:color="000000"/>
              <w:right w:val="nil"/>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10</w:t>
            </w:r>
          </w:p>
        </w:tc>
        <w:tc>
          <w:tcPr>
            <w:tcW w:w="185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15.04.2024-19.04.2024</w:t>
            </w:r>
          </w:p>
        </w:tc>
      </w:tr>
      <w:tr w:rsidR="001B7D32">
        <w:trPr>
          <w:trHeight w:val="343"/>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ООО «Благоустройство»</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8</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15.04.2024-19.04.2024</w:t>
            </w:r>
          </w:p>
        </w:tc>
      </w:tr>
      <w:tr w:rsidR="001B7D32">
        <w:trPr>
          <w:trHeight w:val="343"/>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МБОУ «Ыбская средняя общеобразовательная школа»</w:t>
            </w:r>
          </w:p>
          <w:p w:rsidR="001B7D32" w:rsidRDefault="001B7D32">
            <w:pPr>
              <w:spacing w:after="160" w:line="240" w:lineRule="auto"/>
              <w:jc w:val="center"/>
              <w:rPr>
                <w:rFonts w:ascii="Times New Roman" w:hAnsi="Times New Roman"/>
                <w:sz w:val="24"/>
                <w:szCs w:val="24"/>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25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20.04.2024-30.04.2024</w:t>
            </w:r>
          </w:p>
        </w:tc>
      </w:tr>
      <w:tr w:rsidR="001B7D32">
        <w:trPr>
          <w:trHeight w:val="343"/>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Муниципальное дошкольное образовательное учреждение «Детский сад с.Ыб»</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25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20.04.2024-30.04.2024</w:t>
            </w:r>
          </w:p>
        </w:tc>
      </w:tr>
      <w:tr w:rsidR="001B7D32">
        <w:trPr>
          <w:trHeight w:val="343"/>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МБОУ «Яснэгская средняя общеобразовательная школа»</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30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20.04.2024-30.04.2024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МБДОУ «Детский сад общеразвивающего типа» с.Пажга»</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20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20.04.2024-30.04.2024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lastRenderedPageBreak/>
              <w:t>МБОУ «Палевицкая средняя общеобразовательная школа»</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20.04.2024-30.04.2024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Неработающее население</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120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01.04.2024-30.04.2024</w:t>
            </w:r>
          </w:p>
        </w:tc>
      </w:tr>
      <w:tr w:rsidR="001B7D32">
        <w:trPr>
          <w:jc w:val="center"/>
        </w:trPr>
        <w:tc>
          <w:tcPr>
            <w:tcW w:w="99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b/>
                <w:sz w:val="24"/>
                <w:szCs w:val="24"/>
                <w:lang w:eastAsia="zh-CN" w:bidi="hi-IN"/>
              </w:rPr>
            </w:pPr>
            <w:r>
              <w:rPr>
                <w:rFonts w:ascii="Times New Roman" w:eastAsia="SimSun" w:hAnsi="Times New Roman"/>
                <w:b/>
                <w:sz w:val="24"/>
                <w:szCs w:val="24"/>
                <w:lang w:eastAsia="zh-CN" w:bidi="hi-IN"/>
              </w:rPr>
              <w:t>Май-550 человек</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СПК «Палевицы»</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13.05.2024-17.05.2024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МБУК «Сыктывдинская централизованная библиотечная система», «Сыктывдинская централизованная клубная система» с.Пажга</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13.05.2024-17.05.2024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ООО «Расчётный центр»</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13.05.2024-17.05.2024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Первый отряд противопожарной службы ГУ «УППСиГЗ» РК</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20.05.2024-30.05.2024</w:t>
            </w:r>
          </w:p>
        </w:tc>
      </w:tr>
      <w:tr w:rsidR="001B7D32">
        <w:trPr>
          <w:jc w:val="center"/>
        </w:trPr>
        <w:tc>
          <w:tcPr>
            <w:tcW w:w="651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Неработающее население</w:t>
            </w:r>
          </w:p>
        </w:tc>
        <w:tc>
          <w:tcPr>
            <w:tcW w:w="1559" w:type="dxa"/>
            <w:gridSpan w:val="3"/>
            <w:tcBorders>
              <w:top w:val="single" w:sz="4" w:space="0" w:color="000000"/>
              <w:left w:val="single" w:sz="4" w:space="0" w:color="auto"/>
              <w:bottom w:val="single" w:sz="4" w:space="0" w:color="000000"/>
              <w:right w:val="single" w:sz="4" w:space="0" w:color="auto"/>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485</w:t>
            </w:r>
          </w:p>
        </w:tc>
        <w:tc>
          <w:tcPr>
            <w:tcW w:w="1853"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01.05.2024-30.05.2024</w:t>
            </w:r>
          </w:p>
        </w:tc>
      </w:tr>
      <w:tr w:rsidR="001B7D32">
        <w:trPr>
          <w:jc w:val="center"/>
        </w:trPr>
        <w:tc>
          <w:tcPr>
            <w:tcW w:w="99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b/>
                <w:sz w:val="24"/>
                <w:szCs w:val="24"/>
                <w:lang w:eastAsia="zh-CN" w:bidi="hi-IN"/>
              </w:rPr>
              <w:t>Июнь-480 человек</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УПФС РК филиал ФГУП Почта России Сыктывкарского участка</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03.06.2024-10.06.2024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Филиал Сбербанка № 110</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6</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03.06.2024-10.06.2024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Неработающее население</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429</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03.06.2024-30.06.2024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Администрация сельского поселения «Палевицы»</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13.06.2024-18.06.2024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Администрация сельского поселения «Ыб»</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19.06.2024-26.06.2024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Администрация сельского поселения  «Часово»</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13.06.2024-18.06.2024</w:t>
            </w:r>
          </w:p>
        </w:tc>
      </w:tr>
      <w:tr w:rsidR="001B7D32">
        <w:trPr>
          <w:jc w:val="center"/>
        </w:trPr>
        <w:tc>
          <w:tcPr>
            <w:tcW w:w="99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b/>
                <w:sz w:val="24"/>
                <w:szCs w:val="24"/>
                <w:lang w:eastAsia="zh-CN" w:bidi="hi-IN"/>
              </w:rPr>
            </w:pPr>
            <w:r>
              <w:rPr>
                <w:rFonts w:ascii="Times New Roman" w:eastAsia="SimSun" w:hAnsi="Times New Roman"/>
                <w:b/>
                <w:sz w:val="24"/>
                <w:szCs w:val="24"/>
                <w:lang w:eastAsia="zh-CN" w:bidi="hi-IN"/>
              </w:rPr>
              <w:t>Июль-480 человек</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ГУ  «Станция по борьбе с болезнями животных»</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01.07.2024-10.07.2024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Аптека №17 с.Выльгорт, № 54 с. Зеленец</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01.07.2024-10.07.2024</w:t>
            </w:r>
          </w:p>
        </w:tc>
      </w:tr>
      <w:tr w:rsidR="001B7D32">
        <w:trPr>
          <w:trHeight w:val="280"/>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ГАУ РК «Финно-угорский этнокультурный парк»</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26</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12.07.2024-20.07.2024</w:t>
            </w:r>
          </w:p>
        </w:tc>
      </w:tr>
      <w:tr w:rsidR="001B7D32">
        <w:trPr>
          <w:trHeight w:val="280"/>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ООО «Сыктывдинский ЛПК»</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15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pacing w:after="160" w:line="240" w:lineRule="auto"/>
              <w:jc w:val="center"/>
              <w:rPr>
                <w:rFonts w:ascii="Times New Roman" w:hAnsi="Times New Roman"/>
                <w:sz w:val="24"/>
                <w:szCs w:val="24"/>
              </w:rPr>
            </w:pPr>
            <w:r>
              <w:rPr>
                <w:rFonts w:ascii="Times New Roman" w:hAnsi="Times New Roman"/>
                <w:sz w:val="24"/>
                <w:szCs w:val="24"/>
              </w:rPr>
              <w:t>16.07.2024-23.07.2024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Неработающее население</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409</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01.07.2024-31.07.2024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МБУК «Сыктывдинская централизованная клубная система», «Сыктывдинская централизованная библиотечная система» филиал с.Ыб</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01.07.2024-10.07.2024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Филиал ООО»Рогосстрах» в РК</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01.07.2024-10.07.2024</w:t>
            </w:r>
          </w:p>
        </w:tc>
      </w:tr>
      <w:tr w:rsidR="001B7D32">
        <w:trPr>
          <w:jc w:val="center"/>
        </w:trPr>
        <w:tc>
          <w:tcPr>
            <w:tcW w:w="99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b/>
                <w:sz w:val="24"/>
                <w:szCs w:val="24"/>
                <w:lang w:eastAsia="zh-CN" w:bidi="hi-IN"/>
              </w:rPr>
            </w:pPr>
            <w:r>
              <w:rPr>
                <w:rFonts w:ascii="Times New Roman" w:eastAsia="SimSun" w:hAnsi="Times New Roman"/>
                <w:b/>
                <w:sz w:val="24"/>
                <w:szCs w:val="24"/>
                <w:lang w:eastAsia="zh-CN" w:bidi="hi-IN"/>
              </w:rPr>
              <w:t>Август-480 человек</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Администрация сельского поселения «Нювчим»</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01.08.2024-10.08.2024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Администрация сельского поселения «Шошка»</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12.08.2024-20.08.2024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Участок эксплуатации № 23 центра тех. эксплуатации </w:t>
            </w:r>
            <w:r>
              <w:rPr>
                <w:rFonts w:ascii="Times New Roman" w:eastAsia="SimSun" w:hAnsi="Times New Roman"/>
                <w:sz w:val="24"/>
                <w:szCs w:val="24"/>
                <w:lang w:eastAsia="zh-CN" w:bidi="hi-IN"/>
              </w:rPr>
              <w:lastRenderedPageBreak/>
              <w:t>МЦТЭТ Коми филиала ОАО «Ростелеком»</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lastRenderedPageBreak/>
              <w:t>15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25.8.2024-</w:t>
            </w:r>
            <w:r>
              <w:rPr>
                <w:rFonts w:ascii="Times New Roman" w:eastAsia="SimSun" w:hAnsi="Times New Roman"/>
                <w:sz w:val="24"/>
                <w:szCs w:val="24"/>
                <w:lang w:eastAsia="zh-CN" w:bidi="hi-IN"/>
              </w:rPr>
              <w:lastRenderedPageBreak/>
              <w:t>30.08.2024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lastRenderedPageBreak/>
              <w:t>Неработающее население</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445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01.08.2024-31.08.2024</w:t>
            </w:r>
          </w:p>
        </w:tc>
      </w:tr>
      <w:tr w:rsidR="001B7D32">
        <w:trPr>
          <w:jc w:val="center"/>
        </w:trPr>
        <w:tc>
          <w:tcPr>
            <w:tcW w:w="99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b/>
                <w:sz w:val="24"/>
                <w:szCs w:val="24"/>
                <w:lang w:eastAsia="zh-CN" w:bidi="hi-IN"/>
              </w:rPr>
              <w:t>Сентябрь-680 человек</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Муниципальное дошкольное образовательное учреждение «Детский сад с.Палевицы»</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30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01.09.2024-12.09.2024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Муниципальное дошкольное образовательное учреждение «Детский сад с.Лэзым»</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3.09.2024-10.09.2024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ГБУ РК «Центр занятости населения Сыктывдинского района»</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40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10.09.2024-20.09.2024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МАУК «Сыктывдинский районный Дом культуры»,  МБУК «СЦБС» с.Выльгорт</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13.09.2024-18.09.2024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МБУК «Сыктывдинское музейное объединение» с.Выльгорт, с.Ыб</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24.09.2024-30.09.2024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Межрайонная инспекция МНС России №1 по Республике Коми</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50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01.09.2024-30.09.2024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Сыктывдинский филиал «Комимелиоводхоз»</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6</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13.09.2024-18.09.2024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Муниципальное дошкольное образовательное учреждение «Детский сад с.Яснэг»</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24.09.2024-30.09.2024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МБУК «Сыктывдинская централизованная клубная система» филиал с.Палевицы</w:t>
            </w:r>
          </w:p>
          <w:p w:rsidR="001B7D32" w:rsidRDefault="001B7D32">
            <w:pPr>
              <w:suppressAutoHyphens/>
              <w:snapToGrid w:val="0"/>
              <w:spacing w:after="0" w:line="240" w:lineRule="auto"/>
              <w:jc w:val="center"/>
              <w:textAlignment w:val="baseline"/>
              <w:rPr>
                <w:rFonts w:ascii="Times New Roman" w:eastAsia="SimSun" w:hAnsi="Times New Roman"/>
                <w:sz w:val="24"/>
                <w:szCs w:val="24"/>
                <w:lang w:eastAsia="zh-CN" w:bidi="hi-IN"/>
              </w:rPr>
            </w:pP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7</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13.09.2024-18.09.2024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МБУК «Сыктывдинская централизованная библиотечная система» филиал с. Часово</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7</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13.09.2024-18.09.2024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ООО «Сыктывдинсервис», пошив одежды</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24.09.2024-30.09.2024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Администрация сельского поселения «Яснэг»</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4</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13.09.2024-18.09.2024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ООО «Яснэглеспром», лесозаготовки</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13.09.2024-18.09.2024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МБУК «СЦКС», «СЦБС» филиал п. Яснэг</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24.09.2024-30.09.2024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ООО «СТК»</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100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01.09.2024-30.09.2024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МБОУ «Шошкинская средняя общеобразовательная школа-сад»</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13.09.2024-18.09.2024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Неработающее население</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309</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01.09.2024-30.09.2024</w:t>
            </w:r>
          </w:p>
        </w:tc>
      </w:tr>
      <w:tr w:rsidR="001B7D32">
        <w:trPr>
          <w:jc w:val="center"/>
        </w:trPr>
        <w:tc>
          <w:tcPr>
            <w:tcW w:w="99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b/>
                <w:sz w:val="24"/>
                <w:szCs w:val="24"/>
                <w:lang w:eastAsia="zh-CN" w:bidi="hi-IN"/>
              </w:rPr>
            </w:pPr>
            <w:r>
              <w:rPr>
                <w:rFonts w:ascii="Times New Roman" w:eastAsia="SimSun" w:hAnsi="Times New Roman"/>
                <w:b/>
                <w:sz w:val="24"/>
                <w:szCs w:val="24"/>
                <w:lang w:eastAsia="zh-CN" w:bidi="hi-IN"/>
              </w:rPr>
              <w:t>Октябрь-680 человек</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МБОУ ДОД «Детская  школа искусств» с.Выльгорт</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4</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01.10.2024-07.10.2024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ГБУ РК «Комплексный центр социальной защиты населения Сыктывдинского района»</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21</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12.10.2024-25.10.2024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pacing w:after="160" w:line="259" w:lineRule="auto"/>
              <w:jc w:val="center"/>
              <w:rPr>
                <w:rFonts w:ascii="Times New Roman" w:hAnsi="Times New Roman"/>
                <w:sz w:val="24"/>
                <w:szCs w:val="24"/>
              </w:rPr>
            </w:pPr>
            <w:r>
              <w:rPr>
                <w:rFonts w:ascii="Times New Roman" w:hAnsi="Times New Roman"/>
                <w:sz w:val="24"/>
                <w:szCs w:val="24"/>
              </w:rPr>
              <w:t>МБОУ «Пажгинская средняя общеобразовательная школа»</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pacing w:after="160" w:line="259" w:lineRule="auto"/>
              <w:jc w:val="center"/>
              <w:rPr>
                <w:rFonts w:ascii="Times New Roman" w:hAnsi="Times New Roman"/>
                <w:sz w:val="24"/>
                <w:szCs w:val="24"/>
              </w:rPr>
            </w:pPr>
            <w:r>
              <w:rPr>
                <w:rFonts w:ascii="Times New Roman" w:hAnsi="Times New Roman"/>
                <w:sz w:val="24"/>
                <w:szCs w:val="24"/>
              </w:rPr>
              <w:t>25</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pacing w:after="160" w:line="259" w:lineRule="auto"/>
              <w:jc w:val="center"/>
              <w:rPr>
                <w:rFonts w:ascii="Times New Roman" w:hAnsi="Times New Roman"/>
                <w:sz w:val="24"/>
                <w:szCs w:val="24"/>
              </w:rPr>
            </w:pPr>
            <w:r>
              <w:rPr>
                <w:rFonts w:ascii="Times New Roman" w:hAnsi="Times New Roman"/>
                <w:sz w:val="24"/>
                <w:szCs w:val="24"/>
              </w:rPr>
              <w:t>15.10.2024-25.10.2024</w:t>
            </w:r>
          </w:p>
        </w:tc>
      </w:tr>
      <w:tr w:rsidR="001B7D32">
        <w:trPr>
          <w:trHeight w:val="577"/>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Управление пенсионного фонда РФ по Сыктывдинскому району</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30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12.10.2024-25.10.2024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ОАО «Птицефабрика Зеленецкая»</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250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01.10.2024-15.10.2024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lastRenderedPageBreak/>
              <w:t>ООО «Мебельная фабрика «Север»</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3</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12.10.2024-25.10.2024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ГУ  РК «Сыктывдинское лесничество»</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14</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20.10.2024-30.10.2024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МБОУ ДД и МШВ «Нювчимская  начальная школа-детский сад»</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13.10.2024-20.10.2024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Неработающее население</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253</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01.10.2024-30.10.2024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ООО «Шнагундай»</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13.10.2024-20.10.2024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ООО «Выльгортская сапоговаляльная фабрика»</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50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13.10.2024-25.10.2024</w:t>
            </w:r>
          </w:p>
        </w:tc>
      </w:tr>
      <w:tr w:rsidR="001B7D32">
        <w:trPr>
          <w:jc w:val="center"/>
        </w:trPr>
        <w:tc>
          <w:tcPr>
            <w:tcW w:w="99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b/>
                <w:sz w:val="24"/>
                <w:szCs w:val="24"/>
                <w:lang w:eastAsia="zh-CN" w:bidi="hi-IN"/>
              </w:rPr>
            </w:pPr>
            <w:r>
              <w:rPr>
                <w:rFonts w:ascii="Times New Roman" w:eastAsia="SimSun" w:hAnsi="Times New Roman"/>
                <w:b/>
                <w:sz w:val="24"/>
                <w:szCs w:val="24"/>
                <w:lang w:eastAsia="zh-CN" w:bidi="hi-IN"/>
              </w:rPr>
              <w:t>Ноябрь-680 человек</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МАУ «Редакция газеты «Наша Жизнь»</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7</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01.11.2024-10.11.2024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Центр народного ремесла «Зарань»</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11.11.2024-20.11.2024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ООО «Пажга», сельскохозяйственное предприятие</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21.11.2024-30.11.2024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Пажгинское торговое предприятие</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12.11.224-20.11.2024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Администрация сельского поселения «Пажга»</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15.11.2024-20.11.2024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Неработающее население</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603</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01.11.2024-30.11.2024</w:t>
            </w:r>
          </w:p>
        </w:tc>
      </w:tr>
      <w:tr w:rsidR="001B7D32">
        <w:trPr>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ООО Леспромсервис</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11.11.2024-20.11.2024</w:t>
            </w:r>
          </w:p>
        </w:tc>
      </w:tr>
      <w:tr w:rsidR="001B7D32">
        <w:trPr>
          <w:jc w:val="center"/>
        </w:trPr>
        <w:tc>
          <w:tcPr>
            <w:tcW w:w="99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b/>
                <w:sz w:val="24"/>
                <w:szCs w:val="24"/>
                <w:lang w:eastAsia="zh-CN" w:bidi="hi-IN"/>
              </w:rPr>
            </w:pPr>
            <w:r>
              <w:rPr>
                <w:rFonts w:ascii="Times New Roman" w:eastAsia="SimSun" w:hAnsi="Times New Roman"/>
                <w:b/>
                <w:sz w:val="24"/>
                <w:szCs w:val="24"/>
                <w:lang w:eastAsia="zh-CN" w:bidi="hi-IN"/>
              </w:rPr>
              <w:t>Декабрь-589 человек</w:t>
            </w:r>
          </w:p>
        </w:tc>
      </w:tr>
      <w:tr w:rsidR="001B7D32">
        <w:trPr>
          <w:trHeight w:val="686"/>
          <w:jc w:val="center"/>
        </w:trPr>
        <w:tc>
          <w:tcPr>
            <w:tcW w:w="65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Индивидуальные предприниматели</w:t>
            </w:r>
          </w:p>
        </w:tc>
        <w:tc>
          <w:tcPr>
            <w:tcW w:w="155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200</w:t>
            </w:r>
          </w:p>
        </w:tc>
        <w:tc>
          <w:tcPr>
            <w:tcW w:w="18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01.12.2024-31.12.2024</w:t>
            </w:r>
          </w:p>
        </w:tc>
      </w:tr>
      <w:tr w:rsidR="001B7D32">
        <w:trPr>
          <w:trHeight w:val="686"/>
          <w:jc w:val="center"/>
        </w:trPr>
        <w:tc>
          <w:tcPr>
            <w:tcW w:w="6518"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Неработающее население</w:t>
            </w:r>
          </w:p>
        </w:tc>
        <w:tc>
          <w:tcPr>
            <w:tcW w:w="1559" w:type="dxa"/>
            <w:gridSpan w:val="3"/>
            <w:tcBorders>
              <w:top w:val="single" w:sz="4" w:space="0" w:color="000000"/>
              <w:left w:val="single" w:sz="4" w:space="0" w:color="000000"/>
              <w:bottom w:val="single" w:sz="4" w:space="0" w:color="auto"/>
              <w:right w:val="nil"/>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389</w:t>
            </w:r>
          </w:p>
        </w:tc>
        <w:tc>
          <w:tcPr>
            <w:tcW w:w="185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1B7D32" w:rsidRDefault="00D22EB6">
            <w:pPr>
              <w:suppressAutoHyphens/>
              <w:snapToGrid w:val="0"/>
              <w:spacing w:after="0" w:line="240" w:lineRule="auto"/>
              <w:jc w:val="center"/>
              <w:textAlignment w:val="baseline"/>
              <w:rPr>
                <w:rFonts w:ascii="Times New Roman" w:eastAsia="SimSun" w:hAnsi="Times New Roman"/>
                <w:sz w:val="24"/>
                <w:szCs w:val="24"/>
                <w:lang w:eastAsia="zh-CN" w:bidi="hi-IN"/>
              </w:rPr>
            </w:pPr>
            <w:r>
              <w:rPr>
                <w:rFonts w:ascii="Times New Roman" w:eastAsia="SimSun" w:hAnsi="Times New Roman"/>
                <w:sz w:val="24"/>
                <w:szCs w:val="24"/>
                <w:lang w:eastAsia="zh-CN" w:bidi="hi-IN"/>
              </w:rPr>
              <w:t>01.12.2024-31.12.2024</w:t>
            </w:r>
          </w:p>
        </w:tc>
      </w:tr>
    </w:tbl>
    <w:p w:rsidR="001B7D32" w:rsidRDefault="001B7D32">
      <w:pPr>
        <w:suppressAutoHyphens/>
        <w:spacing w:after="0" w:line="240" w:lineRule="auto"/>
        <w:jc w:val="center"/>
        <w:textAlignment w:val="baseline"/>
        <w:rPr>
          <w:rFonts w:ascii="Times New Roman" w:eastAsia="SimSun" w:hAnsi="Times New Roman"/>
          <w:sz w:val="24"/>
          <w:szCs w:val="24"/>
          <w:lang w:eastAsia="zh-CN" w:bidi="hi-IN"/>
        </w:rPr>
      </w:pPr>
    </w:p>
    <w:p w:rsidR="001B7D32" w:rsidRDefault="001B7D32">
      <w:pPr>
        <w:spacing w:after="0" w:line="240" w:lineRule="auto"/>
        <w:jc w:val="center"/>
        <w:rPr>
          <w:rFonts w:ascii="Times New Roman" w:eastAsia="Arial" w:hAnsi="Times New Roman"/>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center"/>
        <w:rPr>
          <w:rFonts w:ascii="Times New Roman" w:eastAsia="Times New Roman" w:hAnsi="Times New Roman"/>
          <w:b/>
          <w:sz w:val="24"/>
          <w:szCs w:val="24"/>
          <w:lang w:eastAsia="ru-RU"/>
        </w:rPr>
      </w:pPr>
    </w:p>
    <w:p w:rsidR="001B7D32" w:rsidRDefault="001B7D32">
      <w:pPr>
        <w:suppressAutoHyphens/>
        <w:spacing w:after="0" w:line="240" w:lineRule="auto"/>
        <w:jc w:val="right"/>
        <w:rPr>
          <w:rFonts w:ascii="Times New Roman" w:eastAsia="Times New Roman" w:hAnsi="Times New Roman"/>
          <w:sz w:val="24"/>
          <w:szCs w:val="24"/>
          <w:lang w:eastAsia="ru-RU"/>
        </w:rPr>
      </w:pPr>
    </w:p>
    <w:p w:rsidR="001B7D32" w:rsidRDefault="001B7D32">
      <w:pPr>
        <w:suppressAutoHyphens/>
        <w:spacing w:after="0" w:line="240" w:lineRule="auto"/>
        <w:jc w:val="right"/>
        <w:rPr>
          <w:rFonts w:ascii="Times New Roman" w:eastAsia="Times New Roman" w:hAnsi="Times New Roman"/>
          <w:sz w:val="24"/>
          <w:szCs w:val="24"/>
          <w:lang w:eastAsia="ru-RU"/>
        </w:rPr>
      </w:pPr>
    </w:p>
    <w:p w:rsidR="001B7D32" w:rsidRDefault="001B7D32">
      <w:pPr>
        <w:suppressAutoHyphens/>
        <w:spacing w:after="0" w:line="240" w:lineRule="auto"/>
        <w:jc w:val="right"/>
        <w:rPr>
          <w:rFonts w:ascii="Times New Roman" w:eastAsia="Times New Roman" w:hAnsi="Times New Roman"/>
          <w:sz w:val="24"/>
          <w:szCs w:val="24"/>
          <w:lang w:eastAsia="ru-RU"/>
        </w:rPr>
      </w:pPr>
    </w:p>
    <w:p w:rsidR="001B7D32" w:rsidRDefault="001B7D32">
      <w:pPr>
        <w:suppressAutoHyphens/>
        <w:spacing w:after="0" w:line="240" w:lineRule="auto"/>
        <w:jc w:val="right"/>
        <w:rPr>
          <w:rFonts w:ascii="Times New Roman" w:eastAsia="Times New Roman" w:hAnsi="Times New Roman"/>
          <w:sz w:val="24"/>
          <w:szCs w:val="24"/>
          <w:lang w:eastAsia="ru-RU"/>
        </w:rPr>
      </w:pPr>
    </w:p>
    <w:p w:rsidR="001B7D32" w:rsidRDefault="001B7D32">
      <w:pPr>
        <w:suppressAutoHyphens/>
        <w:spacing w:after="0" w:line="240" w:lineRule="auto"/>
        <w:jc w:val="right"/>
        <w:rPr>
          <w:rFonts w:ascii="Times New Roman" w:eastAsia="Times New Roman" w:hAnsi="Times New Roman"/>
          <w:sz w:val="24"/>
          <w:szCs w:val="24"/>
          <w:lang w:eastAsia="ru-RU"/>
        </w:rPr>
      </w:pPr>
    </w:p>
    <w:p w:rsidR="001B7D32" w:rsidRDefault="001B7D32">
      <w:pPr>
        <w:suppressAutoHyphens/>
        <w:spacing w:after="0" w:line="240" w:lineRule="auto"/>
        <w:jc w:val="right"/>
        <w:rPr>
          <w:rFonts w:ascii="Times New Roman" w:eastAsia="Times New Roman" w:hAnsi="Times New Roman"/>
          <w:sz w:val="24"/>
          <w:szCs w:val="24"/>
          <w:lang w:eastAsia="ru-RU"/>
        </w:rPr>
      </w:pPr>
    </w:p>
    <w:p w:rsidR="001B7D32" w:rsidRDefault="001B7D32">
      <w:pPr>
        <w:suppressAutoHyphens/>
        <w:spacing w:after="0" w:line="240" w:lineRule="auto"/>
        <w:jc w:val="right"/>
        <w:rPr>
          <w:rFonts w:ascii="Times New Roman" w:eastAsia="Times New Roman" w:hAnsi="Times New Roman"/>
          <w:sz w:val="24"/>
          <w:szCs w:val="24"/>
          <w:lang w:eastAsia="ru-RU"/>
        </w:rPr>
      </w:pPr>
    </w:p>
    <w:p w:rsidR="001B7D32" w:rsidRDefault="001B7D32">
      <w:pPr>
        <w:suppressAutoHyphens/>
        <w:spacing w:after="0" w:line="240" w:lineRule="auto"/>
        <w:jc w:val="right"/>
        <w:rPr>
          <w:rFonts w:ascii="Times New Roman" w:eastAsia="Times New Roman" w:hAnsi="Times New Roman"/>
          <w:sz w:val="24"/>
          <w:szCs w:val="24"/>
          <w:lang w:eastAsia="ru-RU"/>
        </w:rPr>
      </w:pPr>
    </w:p>
    <w:p w:rsidR="001B7D32" w:rsidRDefault="001B7D32">
      <w:pPr>
        <w:suppressAutoHyphens/>
        <w:spacing w:after="0" w:line="240" w:lineRule="auto"/>
        <w:jc w:val="right"/>
        <w:rPr>
          <w:rFonts w:ascii="Times New Roman" w:eastAsia="Times New Roman" w:hAnsi="Times New Roman"/>
          <w:sz w:val="24"/>
          <w:szCs w:val="24"/>
          <w:lang w:eastAsia="ru-RU"/>
        </w:rPr>
      </w:pPr>
    </w:p>
    <w:p w:rsidR="001B7D32" w:rsidRDefault="001B7D32">
      <w:pPr>
        <w:suppressAutoHyphens/>
        <w:spacing w:after="0" w:line="240" w:lineRule="auto"/>
        <w:jc w:val="right"/>
        <w:rPr>
          <w:rFonts w:ascii="Times New Roman" w:eastAsia="Times New Roman" w:hAnsi="Times New Roman"/>
          <w:sz w:val="24"/>
          <w:szCs w:val="24"/>
          <w:lang w:eastAsia="ru-RU"/>
        </w:rPr>
      </w:pPr>
    </w:p>
    <w:p w:rsidR="001B7D32" w:rsidRDefault="001B7D32">
      <w:pPr>
        <w:suppressAutoHyphens/>
        <w:spacing w:after="0" w:line="240" w:lineRule="auto"/>
        <w:jc w:val="right"/>
        <w:rPr>
          <w:rFonts w:ascii="Times New Roman" w:eastAsia="Times New Roman" w:hAnsi="Times New Roman"/>
          <w:sz w:val="24"/>
          <w:szCs w:val="24"/>
          <w:lang w:eastAsia="ru-RU"/>
        </w:rPr>
      </w:pPr>
    </w:p>
    <w:p w:rsidR="001B7D32" w:rsidRDefault="001B7D32">
      <w:pPr>
        <w:suppressAutoHyphens/>
        <w:spacing w:after="0" w:line="240" w:lineRule="auto"/>
        <w:jc w:val="right"/>
        <w:rPr>
          <w:rFonts w:ascii="Times New Roman" w:eastAsia="Times New Roman" w:hAnsi="Times New Roman"/>
          <w:sz w:val="24"/>
          <w:szCs w:val="24"/>
          <w:lang w:eastAsia="ru-RU"/>
        </w:rPr>
      </w:pPr>
    </w:p>
    <w:p w:rsidR="001B7D32" w:rsidRDefault="001B7D32">
      <w:pPr>
        <w:suppressAutoHyphens/>
        <w:spacing w:after="0" w:line="240" w:lineRule="auto"/>
        <w:jc w:val="right"/>
        <w:rPr>
          <w:rFonts w:ascii="Times New Roman" w:eastAsia="Times New Roman" w:hAnsi="Times New Roman"/>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D22EB6">
      <w:pPr>
        <w:spacing w:after="160" w:line="240" w:lineRule="auto"/>
        <w:contextualSpacing/>
        <w:jc w:val="right"/>
        <w:rPr>
          <w:rFonts w:ascii="Times New Roman" w:hAnsi="Times New Roman"/>
          <w:b/>
          <w:sz w:val="24"/>
          <w:szCs w:val="24"/>
        </w:rPr>
      </w:pPr>
      <w:r>
        <w:rPr>
          <w:rFonts w:ascii="Times New Roman" w:hAnsi="Times New Roman"/>
          <w:b/>
          <w:noProof/>
          <w:sz w:val="24"/>
          <w:szCs w:val="24"/>
          <w:u w:val="single"/>
          <w:lang w:eastAsia="ru-RU"/>
        </w:rPr>
        <w:drawing>
          <wp:anchor distT="0" distB="0" distL="6401435" distR="6401435" simplePos="0" relativeHeight="251727872" behindDoc="0" locked="0" layoutInCell="1" allowOverlap="1" wp14:anchorId="3868E02D" wp14:editId="2A6CDFB0">
            <wp:simplePos x="0" y="0"/>
            <wp:positionH relativeFrom="margin">
              <wp:posOffset>2533650</wp:posOffset>
            </wp:positionH>
            <wp:positionV relativeFrom="paragraph">
              <wp:posOffset>0</wp:posOffset>
            </wp:positionV>
            <wp:extent cx="800100" cy="996950"/>
            <wp:effectExtent l="0" t="0" r="0" b="0"/>
            <wp:wrapTopAndBottom/>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00100" cy="996950"/>
                    </a:xfrm>
                    <a:prstGeom prst="rect">
                      <a:avLst/>
                    </a:prstGeom>
                    <a:noFill/>
                  </pic:spPr>
                </pic:pic>
              </a:graphicData>
            </a:graphic>
          </wp:anchor>
        </w:drawing>
      </w:r>
    </w:p>
    <w:p w:rsidR="001B7D32" w:rsidRDefault="00D22EB6">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Коми Республикаын «Сыктывдін» </w:t>
      </w:r>
    </w:p>
    <w:p w:rsidR="001B7D32" w:rsidRDefault="00D22EB6">
      <w:pPr>
        <w:spacing w:after="0" w:line="240" w:lineRule="auto"/>
        <w:contextualSpacing/>
        <w:jc w:val="center"/>
        <w:rPr>
          <w:rFonts w:ascii="Times New Roman" w:hAnsi="Times New Roman"/>
          <w:b/>
          <w:bCs/>
          <w:sz w:val="24"/>
          <w:szCs w:val="24"/>
        </w:rPr>
      </w:pPr>
      <w:r>
        <w:rPr>
          <w:rFonts w:ascii="Times New Roman" w:hAnsi="Times New Roman"/>
          <w:b/>
          <w:sz w:val="24"/>
          <w:szCs w:val="24"/>
        </w:rPr>
        <w:t>муниципальн</w:t>
      </w:r>
      <w:r>
        <w:rPr>
          <w:rFonts w:ascii="T" w:hAnsi="T" w:cs="T"/>
          <w:b/>
          <w:sz w:val="24"/>
          <w:szCs w:val="24"/>
        </w:rPr>
        <w:t>ö</w:t>
      </w:r>
      <w:r>
        <w:rPr>
          <w:rFonts w:ascii="Times New Roman" w:hAnsi="Times New Roman"/>
          <w:b/>
          <w:sz w:val="24"/>
          <w:szCs w:val="24"/>
        </w:rPr>
        <w:t>й районса администрациял</w:t>
      </w:r>
      <w:r>
        <w:rPr>
          <w:rFonts w:ascii="T" w:hAnsi="T" w:cs="T"/>
          <w:b/>
          <w:sz w:val="24"/>
          <w:szCs w:val="24"/>
        </w:rPr>
        <w:t>ö</w:t>
      </w:r>
      <w:r>
        <w:rPr>
          <w:rFonts w:ascii="Times New Roman" w:hAnsi="Times New Roman"/>
          <w:b/>
          <w:sz w:val="24"/>
          <w:szCs w:val="24"/>
        </w:rPr>
        <w:t>н</w:t>
      </w:r>
      <w:r>
        <w:rPr>
          <w:rFonts w:ascii="Times New Roman" w:hAnsi="Times New Roman"/>
          <w:b/>
          <w:bCs/>
          <w:sz w:val="24"/>
          <w:szCs w:val="24"/>
        </w:rPr>
        <w:t xml:space="preserve"> </w:t>
      </w:r>
    </w:p>
    <w:p w:rsidR="001B7D32" w:rsidRDefault="00D22EB6">
      <w:pPr>
        <w:keepNext/>
        <w:spacing w:after="0" w:line="240" w:lineRule="auto"/>
        <w:contextualSpacing/>
        <w:jc w:val="center"/>
        <w:outlineLvl w:val="0"/>
        <w:rPr>
          <w:rFonts w:ascii="Times New Roman" w:eastAsia="Times New Roman" w:hAnsi="Times New Roman"/>
          <w:b/>
          <w:sz w:val="24"/>
          <w:szCs w:val="24"/>
          <w:lang w:val="zh-CN" w:eastAsia="zh-CN"/>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728896" behindDoc="0" locked="0" layoutInCell="1" allowOverlap="1" wp14:anchorId="2DCE2566" wp14:editId="587D9850">
                <wp:simplePos x="0" y="0"/>
                <wp:positionH relativeFrom="column">
                  <wp:posOffset>-114300</wp:posOffset>
                </wp:positionH>
                <wp:positionV relativeFrom="paragraph">
                  <wp:posOffset>160655</wp:posOffset>
                </wp:positionV>
                <wp:extent cx="6410325" cy="0"/>
                <wp:effectExtent l="9525" t="8255" r="9525" b="10795"/>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Прямая соединительная линия 251" o:spid="_x0000_s1026" o:spt="20" style="position:absolute;left:0pt;flip:y;margin-left:-9pt;margin-top:12.65pt;height:0pt;width:504.75pt;z-index:251728896;mso-width-relative:page;mso-height-relative:page;" filled="f" stroked="t" coordsize="21600,21600" o:gfxdata="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TKq9/YAAAACQEAAA8AAAAAAAAAAQAgAAAAIgAA&#10;AGRycy9kb3ducmV2LnhtbFBLAQIUABQAAAAIAIdO4kCo15zDCAIAAN0DAAAOAAAAAAAAAAEAIAAA&#10;ACcBAABkcnMvZTJvRG9jLnhtbFBLBQYAAAAABgAGAFkBAAChBQAAAAA=&#10;">
                <v:fill on="f" focussize="0,0"/>
                <v:stroke color="#000000" joinstyle="round"/>
                <v:imagedata o:title=""/>
                <o:lock v:ext="edit" aspectratio="f"/>
              </v:line>
            </w:pict>
          </mc:Fallback>
        </mc:AlternateContent>
      </w:r>
      <w:r>
        <w:rPr>
          <w:rFonts w:ascii="Times New Roman" w:eastAsia="Times New Roman" w:hAnsi="Times New Roman"/>
          <w:b/>
          <w:sz w:val="24"/>
          <w:szCs w:val="24"/>
          <w:lang w:val="zh-CN" w:eastAsia="zh-CN"/>
        </w:rPr>
        <w:t>ШУÖМ</w:t>
      </w:r>
    </w:p>
    <w:p w:rsidR="001B7D32" w:rsidRDefault="00D22EB6">
      <w:pPr>
        <w:keepNext/>
        <w:spacing w:after="0" w:line="240" w:lineRule="auto"/>
        <w:contextualSpacing/>
        <w:jc w:val="center"/>
        <w:outlineLvl w:val="0"/>
        <w:rPr>
          <w:rFonts w:ascii="Times New Roman" w:eastAsia="Times New Roman" w:hAnsi="Times New Roman"/>
          <w:b/>
          <w:sz w:val="24"/>
          <w:szCs w:val="24"/>
          <w:lang w:val="zh-CN" w:eastAsia="zh-CN"/>
        </w:rPr>
      </w:pPr>
      <w:r>
        <w:rPr>
          <w:rFonts w:ascii="Times New Roman" w:eastAsia="Times New Roman" w:hAnsi="Times New Roman"/>
          <w:b/>
          <w:sz w:val="24"/>
          <w:szCs w:val="24"/>
          <w:lang w:val="zh-CN" w:eastAsia="zh-CN"/>
        </w:rPr>
        <w:t>ПОСТАНОВЛЕНИЕ</w:t>
      </w:r>
    </w:p>
    <w:p w:rsidR="001B7D32" w:rsidRDefault="00D22EB6">
      <w:pPr>
        <w:spacing w:after="160" w:line="240" w:lineRule="auto"/>
        <w:contextualSpacing/>
        <w:jc w:val="center"/>
        <w:rPr>
          <w:rFonts w:ascii="Times New Roman" w:hAnsi="Times New Roman"/>
          <w:b/>
          <w:sz w:val="24"/>
          <w:szCs w:val="24"/>
        </w:rPr>
      </w:pPr>
      <w:r>
        <w:rPr>
          <w:rFonts w:ascii="Times New Roman" w:hAnsi="Times New Roman"/>
          <w:b/>
          <w:sz w:val="24"/>
          <w:szCs w:val="24"/>
        </w:rPr>
        <w:t xml:space="preserve">администрации муниципального района </w:t>
      </w:r>
    </w:p>
    <w:p w:rsidR="001B7D32" w:rsidRDefault="00D22EB6">
      <w:pPr>
        <w:spacing w:after="160" w:line="240" w:lineRule="auto"/>
        <w:contextualSpacing/>
        <w:jc w:val="center"/>
        <w:rPr>
          <w:rFonts w:ascii="Times New Roman" w:hAnsi="Times New Roman"/>
          <w:b/>
          <w:sz w:val="24"/>
          <w:szCs w:val="24"/>
        </w:rPr>
      </w:pPr>
      <w:r>
        <w:rPr>
          <w:rFonts w:ascii="Times New Roman" w:hAnsi="Times New Roman"/>
          <w:b/>
          <w:sz w:val="24"/>
          <w:szCs w:val="24"/>
        </w:rPr>
        <w:t>«Сыктывдинский» Республики Коми</w:t>
      </w:r>
    </w:p>
    <w:p w:rsidR="001B7D32" w:rsidRDefault="001B7D32">
      <w:pPr>
        <w:spacing w:after="160" w:line="259" w:lineRule="auto"/>
        <w:jc w:val="both"/>
        <w:rPr>
          <w:rFonts w:ascii="Times New Roman" w:hAnsi="Times New Roman"/>
          <w:sz w:val="24"/>
          <w:szCs w:val="24"/>
        </w:rPr>
      </w:pPr>
    </w:p>
    <w:p w:rsidR="001B7D32" w:rsidRDefault="00D22EB6">
      <w:pPr>
        <w:spacing w:after="160" w:line="259" w:lineRule="auto"/>
        <w:jc w:val="both"/>
        <w:rPr>
          <w:rFonts w:ascii="Times New Roman" w:hAnsi="Times New Roman"/>
          <w:sz w:val="24"/>
          <w:szCs w:val="24"/>
        </w:rPr>
      </w:pPr>
      <w:r>
        <w:rPr>
          <w:rFonts w:ascii="Times New Roman" w:hAnsi="Times New Roman"/>
          <w:sz w:val="24"/>
          <w:szCs w:val="24"/>
        </w:rPr>
        <w:t xml:space="preserve">от  8 февраля 2024 года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2 /159</w:t>
      </w:r>
    </w:p>
    <w:p w:rsidR="001B7D32" w:rsidRDefault="00D22EB6">
      <w:pPr>
        <w:spacing w:after="0" w:line="240" w:lineRule="auto"/>
        <w:jc w:val="both"/>
        <w:rPr>
          <w:rFonts w:ascii="Times New Roman" w:hAnsi="Times New Roman"/>
          <w:color w:val="000000"/>
          <w:sz w:val="24"/>
          <w:szCs w:val="24"/>
        </w:rPr>
      </w:pPr>
      <w:r>
        <w:rPr>
          <w:rFonts w:ascii="Times New Roman" w:hAnsi="Times New Roman"/>
          <w:color w:val="000000"/>
          <w:sz w:val="24"/>
          <w:szCs w:val="24"/>
        </w:rPr>
        <w:t>О проведении муниципального этапа</w:t>
      </w:r>
    </w:p>
    <w:p w:rsidR="001B7D32" w:rsidRDefault="00D22EB6">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республиканского конкурса на звание</w:t>
      </w:r>
    </w:p>
    <w:p w:rsidR="001B7D32" w:rsidRDefault="00D22EB6">
      <w:pPr>
        <w:spacing w:after="0" w:line="240" w:lineRule="auto"/>
        <w:jc w:val="both"/>
        <w:rPr>
          <w:rFonts w:ascii="Times New Roman" w:hAnsi="Times New Roman"/>
          <w:color w:val="000000"/>
          <w:sz w:val="24"/>
          <w:szCs w:val="24"/>
        </w:rPr>
      </w:pPr>
      <w:r>
        <w:rPr>
          <w:rFonts w:ascii="Times New Roman" w:hAnsi="Times New Roman"/>
          <w:color w:val="000000"/>
          <w:sz w:val="24"/>
          <w:szCs w:val="24"/>
        </w:rPr>
        <w:t>«Лучший народный дружинник</w:t>
      </w:r>
    </w:p>
    <w:p w:rsidR="001B7D32" w:rsidRDefault="00D22EB6">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Республики Коми»</w:t>
      </w:r>
    </w:p>
    <w:p w:rsidR="001B7D32" w:rsidRDefault="001B7D32" w:rsidP="00D22EB6">
      <w:pPr>
        <w:autoSpaceDE w:val="0"/>
        <w:spacing w:after="0" w:line="240" w:lineRule="auto"/>
        <w:rPr>
          <w:rFonts w:ascii="Times New Roman" w:hAnsi="Times New Roman"/>
          <w:sz w:val="24"/>
          <w:szCs w:val="24"/>
        </w:rPr>
      </w:pPr>
    </w:p>
    <w:p w:rsidR="001B7D32" w:rsidRDefault="00D22EB6">
      <w:pPr>
        <w:autoSpaceDE w:val="0"/>
        <w:spacing w:after="0" w:line="240" w:lineRule="auto"/>
        <w:ind w:firstLine="709"/>
        <w:jc w:val="both"/>
        <w:rPr>
          <w:rFonts w:ascii="Times New Roman" w:hAnsi="Times New Roman"/>
          <w:sz w:val="24"/>
          <w:szCs w:val="24"/>
        </w:rPr>
      </w:pPr>
      <w:r>
        <w:rPr>
          <w:rFonts w:ascii="Times New Roman" w:hAnsi="Times New Roman"/>
          <w:sz w:val="24"/>
          <w:szCs w:val="24"/>
        </w:rPr>
        <w:t xml:space="preserve"> Руководствуясь Федеральным законом от 6 октября 2003 года № 131-ФЗ «Об общих принципах организации местного самоуправления в Российской Федерации», постановлением Правительства Республики Коми от 3 сентября 2019 года № 409 «О проведении республиканского конкурса на звание «Лучший народный дружинник Республики Коми»,  администрация муниципального района «Сыктывдинский» Республики Коми</w:t>
      </w:r>
    </w:p>
    <w:p w:rsidR="001B7D32" w:rsidRDefault="001B7D32">
      <w:pPr>
        <w:autoSpaceDE w:val="0"/>
        <w:spacing w:after="0" w:line="240" w:lineRule="auto"/>
        <w:ind w:firstLine="709"/>
        <w:jc w:val="both"/>
        <w:rPr>
          <w:rFonts w:ascii="Times New Roman" w:hAnsi="Times New Roman"/>
          <w:sz w:val="24"/>
          <w:szCs w:val="24"/>
        </w:rPr>
      </w:pPr>
    </w:p>
    <w:p w:rsidR="001B7D32" w:rsidRDefault="00D22EB6">
      <w:pPr>
        <w:autoSpaceDE w:val="0"/>
        <w:spacing w:after="0" w:line="240" w:lineRule="auto"/>
        <w:jc w:val="both"/>
        <w:rPr>
          <w:rFonts w:ascii="Times New Roman" w:hAnsi="Times New Roman"/>
          <w:b/>
          <w:sz w:val="24"/>
          <w:szCs w:val="24"/>
        </w:rPr>
      </w:pPr>
      <w:r>
        <w:rPr>
          <w:rFonts w:ascii="Times New Roman" w:hAnsi="Times New Roman"/>
          <w:b/>
          <w:sz w:val="24"/>
          <w:szCs w:val="24"/>
        </w:rPr>
        <w:t>ПОСТАНОВЛЯЕТ:</w:t>
      </w:r>
    </w:p>
    <w:p w:rsidR="001B7D32" w:rsidRDefault="001B7D32">
      <w:pPr>
        <w:autoSpaceDE w:val="0"/>
        <w:spacing w:after="0" w:line="240" w:lineRule="auto"/>
        <w:ind w:firstLine="709"/>
        <w:jc w:val="both"/>
        <w:rPr>
          <w:rFonts w:ascii="Times New Roman" w:hAnsi="Times New Roman"/>
          <w:b/>
          <w:sz w:val="24"/>
          <w:szCs w:val="24"/>
        </w:rPr>
      </w:pPr>
    </w:p>
    <w:p w:rsidR="001B7D32" w:rsidRDefault="00D22EB6">
      <w:pPr>
        <w:widowControl w:val="0"/>
        <w:autoSpaceDE w:val="0"/>
        <w:autoSpaceDN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 Создать комиссию муниципального района «Сыктывдинский» Республики Коми по проведению муниципального этапа республиканского конкурса на звание «Лучший народный дружинник Республики Коми» и утвердить ее </w:t>
      </w:r>
      <w:hyperlink w:anchor="P30" w:history="1">
        <w:r>
          <w:rPr>
            <w:rFonts w:ascii="Times New Roman" w:eastAsia="Times New Roman" w:hAnsi="Times New Roman"/>
            <w:sz w:val="24"/>
            <w:szCs w:val="24"/>
            <w:lang w:eastAsia="ru-RU"/>
          </w:rPr>
          <w:t>состав</w:t>
        </w:r>
      </w:hyperlink>
      <w:r>
        <w:rPr>
          <w:rFonts w:ascii="Times New Roman" w:eastAsia="Times New Roman" w:hAnsi="Times New Roman"/>
          <w:sz w:val="24"/>
          <w:szCs w:val="24"/>
          <w:lang w:eastAsia="ru-RU"/>
        </w:rPr>
        <w:t xml:space="preserve"> согласно приложению 1.</w:t>
      </w:r>
    </w:p>
    <w:p w:rsidR="001B7D32" w:rsidRDefault="00D22EB6">
      <w:pPr>
        <w:widowControl w:val="0"/>
        <w:autoSpaceDE w:val="0"/>
        <w:autoSpaceDN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 Утвердить Порядок работы комиссии  муниципального района «Сыктывдинский» Республики Коми по проведению муниципального этапа республиканского конкурса на звание «Лучший народный дружинник Республики Коми» согласно приложению  2.</w:t>
      </w:r>
    </w:p>
    <w:p w:rsidR="001B7D32" w:rsidRDefault="00D22EB6">
      <w:pPr>
        <w:widowControl w:val="0"/>
        <w:autoSpaceDE w:val="0"/>
        <w:autoSpaceDN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3.Признать утратившим силу постановление администрации муниципального района «Сыктывдинский» Республики Коми от 5 февраля 2021 года № 2/143 О проведении муниципального этапа республиканского конкурса на звание «Лучший народный дружинник Республики Коми».</w:t>
      </w:r>
    </w:p>
    <w:p w:rsidR="001B7D32" w:rsidRDefault="00D22EB6">
      <w:pPr>
        <w:widowControl w:val="0"/>
        <w:autoSpaceDE w:val="0"/>
        <w:autoSpaceDN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4.  Контроль за исполнением настоящего постановления возложить на заместителя руководителя администрации муниципального района «Сыктывдинский» (Е.Б. Боброва).</w:t>
      </w:r>
    </w:p>
    <w:p w:rsidR="001B7D32" w:rsidRDefault="00D22EB6" w:rsidP="00D22EB6">
      <w:pPr>
        <w:widowControl w:val="0"/>
        <w:autoSpaceDE w:val="0"/>
        <w:autoSpaceDN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5. Настоящее постановление вступает в силу со дня его подписания и подлежит опубликованию.</w:t>
      </w:r>
    </w:p>
    <w:p w:rsidR="00D22EB6" w:rsidRDefault="00D22EB6" w:rsidP="00D22EB6">
      <w:pPr>
        <w:widowControl w:val="0"/>
        <w:autoSpaceDE w:val="0"/>
        <w:autoSpaceDN w:val="0"/>
        <w:spacing w:after="0" w:line="240" w:lineRule="auto"/>
        <w:ind w:firstLine="709"/>
        <w:jc w:val="both"/>
        <w:rPr>
          <w:rFonts w:ascii="Times New Roman" w:eastAsia="Times New Roman" w:hAnsi="Times New Roman"/>
          <w:sz w:val="24"/>
          <w:szCs w:val="24"/>
          <w:lang w:eastAsia="ru-RU"/>
        </w:rPr>
      </w:pPr>
    </w:p>
    <w:p w:rsidR="001B7D32" w:rsidRDefault="00D22EB6">
      <w:pPr>
        <w:spacing w:after="160" w:line="240" w:lineRule="auto"/>
        <w:ind w:left="142" w:hanging="142"/>
        <w:contextualSpacing/>
        <w:jc w:val="both"/>
        <w:rPr>
          <w:rFonts w:ascii="Times New Roman" w:hAnsi="Times New Roman"/>
          <w:sz w:val="24"/>
          <w:szCs w:val="24"/>
        </w:rPr>
      </w:pPr>
      <w:r>
        <w:rPr>
          <w:rFonts w:ascii="Times New Roman" w:hAnsi="Times New Roman"/>
          <w:sz w:val="24"/>
          <w:szCs w:val="24"/>
        </w:rPr>
        <w:t xml:space="preserve">Заместитель руководителя администрации </w:t>
      </w:r>
    </w:p>
    <w:p w:rsidR="001B7D32" w:rsidRDefault="00D22EB6">
      <w:pPr>
        <w:spacing w:after="160" w:line="240" w:lineRule="auto"/>
        <w:ind w:left="142" w:hanging="142"/>
        <w:contextualSpacing/>
        <w:jc w:val="both"/>
        <w:rPr>
          <w:rFonts w:ascii="Times New Roman" w:hAnsi="Times New Roman"/>
          <w:sz w:val="24"/>
          <w:szCs w:val="24"/>
        </w:rPr>
      </w:pPr>
      <w:r>
        <w:rPr>
          <w:rFonts w:ascii="Times New Roman" w:hAnsi="Times New Roman"/>
          <w:sz w:val="24"/>
          <w:szCs w:val="24"/>
        </w:rPr>
        <w:t>муниципального района «Сыктывдинский»                                                         Е.Б. Боброва</w:t>
      </w:r>
    </w:p>
    <w:p w:rsidR="001B7D32" w:rsidRDefault="001B7D32">
      <w:pPr>
        <w:spacing w:after="160" w:line="240" w:lineRule="auto"/>
        <w:ind w:left="142" w:hanging="142"/>
        <w:contextualSpacing/>
        <w:jc w:val="both"/>
        <w:rPr>
          <w:rFonts w:ascii="Times New Roman" w:hAnsi="Times New Roman"/>
          <w:sz w:val="24"/>
          <w:szCs w:val="24"/>
        </w:rPr>
      </w:pPr>
    </w:p>
    <w:p w:rsidR="001B7D32" w:rsidRDefault="00D22EB6">
      <w:pPr>
        <w:spacing w:after="160" w:line="240" w:lineRule="auto"/>
        <w:ind w:left="142" w:hanging="142"/>
        <w:contextualSpacing/>
        <w:jc w:val="both"/>
        <w:rPr>
          <w:rFonts w:ascii="Times New Roman" w:hAnsi="Times New Roman"/>
          <w:sz w:val="24"/>
          <w:szCs w:val="24"/>
        </w:rPr>
      </w:pPr>
      <w:r>
        <w:rPr>
          <w:rFonts w:ascii="Times New Roman" w:hAnsi="Times New Roman"/>
          <w:sz w:val="24"/>
          <w:szCs w:val="24"/>
        </w:rPr>
        <w:t xml:space="preserve">                                                                                   </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lastRenderedPageBreak/>
        <w:t xml:space="preserve">                                                       </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p>
    <w:p w:rsidR="001B7D32" w:rsidRDefault="00D22EB6">
      <w:pPr>
        <w:widowControl w:val="0"/>
        <w:autoSpaceDE w:val="0"/>
        <w:autoSpaceDN w:val="0"/>
        <w:spacing w:after="0" w:line="240" w:lineRule="auto"/>
        <w:jc w:val="righ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Приложение 1 </w:t>
      </w:r>
    </w:p>
    <w:p w:rsidR="001B7D32" w:rsidRDefault="00D22EB6">
      <w:pPr>
        <w:widowControl w:val="0"/>
        <w:autoSpaceDE w:val="0"/>
        <w:autoSpaceDN w:val="0"/>
        <w:spacing w:after="0" w:line="240" w:lineRule="auto"/>
        <w:jc w:val="righ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 постановлению администрации </w:t>
      </w:r>
    </w:p>
    <w:p w:rsidR="001B7D32" w:rsidRDefault="00D22EB6">
      <w:pPr>
        <w:widowControl w:val="0"/>
        <w:autoSpaceDE w:val="0"/>
        <w:autoSpaceDN w:val="0"/>
        <w:spacing w:after="0" w:line="240" w:lineRule="auto"/>
        <w:jc w:val="righ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муниципального района «Сыктывдинский»</w:t>
      </w:r>
    </w:p>
    <w:p w:rsidR="001B7D32" w:rsidRDefault="00D22EB6">
      <w:pPr>
        <w:widowControl w:val="0"/>
        <w:autoSpaceDE w:val="0"/>
        <w:autoSpaceDN w:val="0"/>
        <w:spacing w:after="0" w:line="240" w:lineRule="auto"/>
        <w:jc w:val="center"/>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  8 февраля 2024 года № 2/159</w:t>
      </w:r>
    </w:p>
    <w:p w:rsidR="001B7D32" w:rsidRDefault="001B7D32">
      <w:pPr>
        <w:widowControl w:val="0"/>
        <w:autoSpaceDE w:val="0"/>
        <w:autoSpaceDN w:val="0"/>
        <w:spacing w:after="0" w:line="240" w:lineRule="auto"/>
        <w:rPr>
          <w:rFonts w:ascii="Times New Roman" w:eastAsia="Times New Roman" w:hAnsi="Times New Roman"/>
          <w:sz w:val="24"/>
          <w:szCs w:val="24"/>
          <w:lang w:eastAsia="ru-RU"/>
        </w:rPr>
      </w:pPr>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bookmarkStart w:id="18" w:name="P30"/>
      <w:bookmarkEnd w:id="18"/>
      <w:r>
        <w:rPr>
          <w:rFonts w:ascii="Times New Roman" w:eastAsia="Times New Roman" w:hAnsi="Times New Roman"/>
          <w:sz w:val="24"/>
          <w:szCs w:val="24"/>
          <w:lang w:eastAsia="ru-RU"/>
        </w:rPr>
        <w:t xml:space="preserve">КОМИССИЯ МУНИЦИПАЛЬНОГО РАЙОНА «СЫКТЫВДИНСКИЙ» </w:t>
      </w:r>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РЕСПУБЛИКИ КОМИ</w:t>
      </w:r>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 ПРОВЕДЕНИЮ МУНИЦИПАЛЬНОГО ЭТАПА РЕСПУБЛИКАНСКОГО КОНКУРСА НА ЗВАНИЕ</w:t>
      </w:r>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«ЛУЧШИЙ НАРОДНЫЙ ДРУЖИННИК РЕСПУБЛИКИ КОМИ» </w:t>
      </w:r>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(далее – Комиссия)</w:t>
      </w:r>
    </w:p>
    <w:p w:rsidR="001B7D32" w:rsidRDefault="001B7D32">
      <w:pPr>
        <w:widowControl w:val="0"/>
        <w:autoSpaceDE w:val="0"/>
        <w:autoSpaceDN w:val="0"/>
        <w:spacing w:after="0" w:line="240" w:lineRule="auto"/>
        <w:jc w:val="center"/>
        <w:rPr>
          <w:rFonts w:ascii="Times New Roman" w:eastAsia="Times New Roman" w:hAnsi="Times New Roman"/>
          <w:sz w:val="24"/>
          <w:szCs w:val="24"/>
          <w:lang w:eastAsia="ru-RU"/>
        </w:rPr>
      </w:pPr>
    </w:p>
    <w:tbl>
      <w:tblPr>
        <w:tblW w:w="9637" w:type="dxa"/>
        <w:tblLayout w:type="fixed"/>
        <w:tblCellMar>
          <w:top w:w="102" w:type="dxa"/>
          <w:left w:w="62" w:type="dxa"/>
          <w:bottom w:w="102" w:type="dxa"/>
          <w:right w:w="62" w:type="dxa"/>
        </w:tblCellMar>
        <w:tblLook w:val="04A0" w:firstRow="1" w:lastRow="0" w:firstColumn="1" w:lastColumn="0" w:noHBand="0" w:noVBand="1"/>
      </w:tblPr>
      <w:tblGrid>
        <w:gridCol w:w="1984"/>
        <w:gridCol w:w="340"/>
        <w:gridCol w:w="7313"/>
      </w:tblGrid>
      <w:tr w:rsidR="001B7D32">
        <w:tc>
          <w:tcPr>
            <w:tcW w:w="1984" w:type="dxa"/>
          </w:tcPr>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Боброва Е.Б.</w:t>
            </w:r>
          </w:p>
        </w:tc>
        <w:tc>
          <w:tcPr>
            <w:tcW w:w="340" w:type="dxa"/>
          </w:tcPr>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313" w:type="dxa"/>
          </w:tcPr>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руководителя администрации муниципального района «Сыктывдинский», председатель Комиссии</w:t>
            </w:r>
          </w:p>
        </w:tc>
      </w:tr>
      <w:tr w:rsidR="001B7D32">
        <w:trPr>
          <w:trHeight w:val="640"/>
        </w:trPr>
        <w:tc>
          <w:tcPr>
            <w:tcW w:w="1984" w:type="dxa"/>
          </w:tcPr>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Цепелев А.Н.</w:t>
            </w:r>
          </w:p>
        </w:tc>
        <w:tc>
          <w:tcPr>
            <w:tcW w:w="340" w:type="dxa"/>
          </w:tcPr>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313" w:type="dxa"/>
          </w:tcPr>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начальник Отдела МВД России по Сыктывдинскому району, заместитель председателя Комиссии (по согласованию)</w:t>
            </w:r>
          </w:p>
          <w:p w:rsidR="001B7D32" w:rsidRDefault="001B7D32">
            <w:pPr>
              <w:widowControl w:val="0"/>
              <w:autoSpaceDE w:val="0"/>
              <w:autoSpaceDN w:val="0"/>
              <w:spacing w:after="0" w:line="240" w:lineRule="auto"/>
              <w:jc w:val="both"/>
              <w:rPr>
                <w:rFonts w:ascii="Times New Roman" w:eastAsia="Times New Roman" w:hAnsi="Times New Roman"/>
                <w:sz w:val="24"/>
                <w:szCs w:val="24"/>
                <w:lang w:eastAsia="ru-RU"/>
              </w:rPr>
            </w:pPr>
          </w:p>
        </w:tc>
      </w:tr>
      <w:tr w:rsidR="001B7D32">
        <w:tc>
          <w:tcPr>
            <w:tcW w:w="1984" w:type="dxa"/>
          </w:tcPr>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Валиева Э.Г.</w:t>
            </w:r>
          </w:p>
        </w:tc>
        <w:tc>
          <w:tcPr>
            <w:tcW w:w="340" w:type="dxa"/>
          </w:tcPr>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313" w:type="dxa"/>
          </w:tcPr>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специалист отдела по работе с Советом, сельскими поселениями и связям с общественностью администрации муниципального района «Сыктывдинский», секретарь Комиссии</w:t>
            </w:r>
          </w:p>
        </w:tc>
      </w:tr>
      <w:tr w:rsidR="001B7D32">
        <w:tc>
          <w:tcPr>
            <w:tcW w:w="9637" w:type="dxa"/>
            <w:gridSpan w:val="3"/>
          </w:tcPr>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Члены Комиссии:</w:t>
            </w:r>
          </w:p>
        </w:tc>
      </w:tr>
      <w:tr w:rsidR="001B7D32">
        <w:tc>
          <w:tcPr>
            <w:tcW w:w="1984" w:type="dxa"/>
          </w:tcPr>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Фишер Е.А.</w:t>
            </w:r>
          </w:p>
          <w:p w:rsidR="001B7D32" w:rsidRDefault="001B7D32">
            <w:pPr>
              <w:widowControl w:val="0"/>
              <w:autoSpaceDE w:val="0"/>
              <w:autoSpaceDN w:val="0"/>
              <w:spacing w:after="0" w:line="240" w:lineRule="auto"/>
              <w:rPr>
                <w:rFonts w:ascii="Times New Roman" w:eastAsia="Times New Roman" w:hAnsi="Times New Roman"/>
                <w:sz w:val="24"/>
                <w:szCs w:val="24"/>
                <w:lang w:eastAsia="ru-RU"/>
              </w:rPr>
            </w:pPr>
          </w:p>
          <w:p w:rsidR="001B7D32" w:rsidRDefault="001B7D32">
            <w:pPr>
              <w:widowControl w:val="0"/>
              <w:autoSpaceDE w:val="0"/>
              <w:autoSpaceDN w:val="0"/>
              <w:spacing w:after="0" w:line="240" w:lineRule="auto"/>
              <w:rPr>
                <w:rFonts w:ascii="Times New Roman" w:eastAsia="Times New Roman" w:hAnsi="Times New Roman"/>
                <w:sz w:val="24"/>
                <w:szCs w:val="24"/>
                <w:lang w:eastAsia="ru-RU"/>
              </w:rPr>
            </w:pPr>
          </w:p>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Жигалова Л.А.</w:t>
            </w:r>
          </w:p>
          <w:p w:rsidR="001B7D32" w:rsidRDefault="001B7D32">
            <w:pPr>
              <w:widowControl w:val="0"/>
              <w:autoSpaceDE w:val="0"/>
              <w:autoSpaceDN w:val="0"/>
              <w:spacing w:after="0" w:line="240" w:lineRule="auto"/>
              <w:rPr>
                <w:rFonts w:ascii="Times New Roman" w:eastAsia="Times New Roman" w:hAnsi="Times New Roman"/>
                <w:sz w:val="24"/>
                <w:szCs w:val="24"/>
                <w:lang w:eastAsia="ru-RU"/>
              </w:rPr>
            </w:pPr>
          </w:p>
        </w:tc>
        <w:tc>
          <w:tcPr>
            <w:tcW w:w="340" w:type="dxa"/>
          </w:tcPr>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1B7D32" w:rsidRDefault="001B7D32">
            <w:pPr>
              <w:widowControl w:val="0"/>
              <w:autoSpaceDE w:val="0"/>
              <w:autoSpaceDN w:val="0"/>
              <w:spacing w:after="0" w:line="240" w:lineRule="auto"/>
              <w:rPr>
                <w:rFonts w:ascii="Times New Roman" w:eastAsia="Times New Roman" w:hAnsi="Times New Roman"/>
                <w:sz w:val="24"/>
                <w:szCs w:val="24"/>
                <w:lang w:eastAsia="ru-RU"/>
              </w:rPr>
            </w:pPr>
          </w:p>
          <w:p w:rsidR="001B7D32" w:rsidRDefault="001B7D32">
            <w:pPr>
              <w:widowControl w:val="0"/>
              <w:autoSpaceDE w:val="0"/>
              <w:autoSpaceDN w:val="0"/>
              <w:spacing w:after="0" w:line="240" w:lineRule="auto"/>
              <w:rPr>
                <w:rFonts w:ascii="Times New Roman" w:eastAsia="Times New Roman" w:hAnsi="Times New Roman"/>
                <w:sz w:val="24"/>
                <w:szCs w:val="24"/>
                <w:lang w:eastAsia="ru-RU"/>
              </w:rPr>
            </w:pPr>
          </w:p>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313" w:type="dxa"/>
          </w:tcPr>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начальник специального управления администрации муниципального района «Сыктывдинский»</w:t>
            </w:r>
          </w:p>
          <w:p w:rsidR="001B7D32" w:rsidRDefault="001B7D32">
            <w:pPr>
              <w:widowControl w:val="0"/>
              <w:autoSpaceDE w:val="0"/>
              <w:autoSpaceDN w:val="0"/>
              <w:spacing w:after="0" w:line="240" w:lineRule="auto"/>
              <w:jc w:val="both"/>
              <w:rPr>
                <w:rFonts w:ascii="Times New Roman" w:eastAsia="Times New Roman" w:hAnsi="Times New Roman"/>
                <w:sz w:val="24"/>
                <w:szCs w:val="24"/>
                <w:lang w:eastAsia="ru-RU"/>
              </w:rPr>
            </w:pP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начальника отдела по работе с Советом,  сельскими поселениями и связям с общественностью администрации муниципального района «Сыктывдинский»</w:t>
            </w:r>
          </w:p>
          <w:p w:rsidR="001B7D32" w:rsidRDefault="001B7D32">
            <w:pPr>
              <w:widowControl w:val="0"/>
              <w:autoSpaceDE w:val="0"/>
              <w:autoSpaceDN w:val="0"/>
              <w:spacing w:after="0" w:line="240" w:lineRule="auto"/>
              <w:jc w:val="both"/>
              <w:rPr>
                <w:rFonts w:ascii="Times New Roman" w:eastAsia="Times New Roman" w:hAnsi="Times New Roman"/>
                <w:sz w:val="24"/>
                <w:szCs w:val="24"/>
                <w:lang w:eastAsia="ru-RU"/>
              </w:rPr>
            </w:pPr>
          </w:p>
        </w:tc>
      </w:tr>
      <w:tr w:rsidR="001B7D32">
        <w:tc>
          <w:tcPr>
            <w:tcW w:w="1984" w:type="dxa"/>
          </w:tcPr>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Морокова Л. В. </w:t>
            </w:r>
          </w:p>
        </w:tc>
        <w:tc>
          <w:tcPr>
            <w:tcW w:w="340" w:type="dxa"/>
          </w:tcPr>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313" w:type="dxa"/>
          </w:tcPr>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начальник правового управления администрации муниципального района «Сыктывдинский»</w:t>
            </w:r>
          </w:p>
        </w:tc>
      </w:tr>
      <w:tr w:rsidR="001B7D32">
        <w:tc>
          <w:tcPr>
            <w:tcW w:w="1984" w:type="dxa"/>
          </w:tcPr>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Лыюров К.Б. </w:t>
            </w:r>
          </w:p>
        </w:tc>
        <w:tc>
          <w:tcPr>
            <w:tcW w:w="340" w:type="dxa"/>
          </w:tcPr>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313" w:type="dxa"/>
          </w:tcPr>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начальника управления культуры и спорта администрации муниципального района «Сыктывдинский»</w:t>
            </w:r>
          </w:p>
        </w:tc>
      </w:tr>
      <w:tr w:rsidR="001B7D32">
        <w:tc>
          <w:tcPr>
            <w:tcW w:w="1984" w:type="dxa"/>
          </w:tcPr>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Уляшова Я.В.</w:t>
            </w:r>
          </w:p>
        </w:tc>
        <w:tc>
          <w:tcPr>
            <w:tcW w:w="340" w:type="dxa"/>
          </w:tcPr>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313" w:type="dxa"/>
          </w:tcPr>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специалист управления образования администрации муниципального района «Сыктывдинский»</w:t>
            </w:r>
          </w:p>
        </w:tc>
      </w:tr>
      <w:tr w:rsidR="001B7D32">
        <w:tc>
          <w:tcPr>
            <w:tcW w:w="1984" w:type="dxa"/>
          </w:tcPr>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Жирютина Н.А.</w:t>
            </w:r>
          </w:p>
        </w:tc>
        <w:tc>
          <w:tcPr>
            <w:tcW w:w="340" w:type="dxa"/>
          </w:tcPr>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313" w:type="dxa"/>
          </w:tcPr>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председатель</w:t>
            </w:r>
            <w:r>
              <w:rPr>
                <w:rFonts w:eastAsia="Times New Roman" w:cs="Calibri"/>
                <w:szCs w:val="20"/>
                <w:lang w:eastAsia="ru-RU"/>
              </w:rPr>
              <w:t xml:space="preserve"> </w:t>
            </w:r>
            <w:r>
              <w:rPr>
                <w:rFonts w:ascii="Times New Roman" w:eastAsia="Times New Roman" w:hAnsi="Times New Roman"/>
                <w:szCs w:val="20"/>
                <w:lang w:eastAsia="ru-RU"/>
              </w:rPr>
              <w:t>Сыктывдинского</w:t>
            </w:r>
            <w:r>
              <w:rPr>
                <w:rFonts w:eastAsia="Times New Roman" w:cs="Calibri"/>
                <w:szCs w:val="20"/>
                <w:lang w:eastAsia="ru-RU"/>
              </w:rPr>
              <w:t xml:space="preserve"> </w:t>
            </w:r>
            <w:r>
              <w:rPr>
                <w:rFonts w:ascii="Times New Roman" w:eastAsia="Times New Roman" w:hAnsi="Times New Roman"/>
                <w:sz w:val="24"/>
                <w:szCs w:val="24"/>
                <w:lang w:eastAsia="ru-RU"/>
              </w:rPr>
              <w:t>районного совета ветеранов войны, труда, вооруженных сил и правоохранительных органов (по согласованию)</w:t>
            </w:r>
          </w:p>
          <w:p w:rsidR="001B7D32" w:rsidRDefault="001B7D32">
            <w:pPr>
              <w:widowControl w:val="0"/>
              <w:autoSpaceDE w:val="0"/>
              <w:autoSpaceDN w:val="0"/>
              <w:spacing w:after="0" w:line="240" w:lineRule="auto"/>
              <w:jc w:val="both"/>
              <w:rPr>
                <w:rFonts w:ascii="Times New Roman" w:eastAsia="Times New Roman" w:hAnsi="Times New Roman"/>
                <w:sz w:val="24"/>
                <w:szCs w:val="24"/>
                <w:lang w:eastAsia="ru-RU"/>
              </w:rPr>
            </w:pPr>
          </w:p>
        </w:tc>
      </w:tr>
    </w:tbl>
    <w:p w:rsidR="001B7D32" w:rsidRDefault="001B7D32">
      <w:pPr>
        <w:widowControl w:val="0"/>
        <w:autoSpaceDE w:val="0"/>
        <w:autoSpaceDN w:val="0"/>
        <w:spacing w:after="0" w:line="240" w:lineRule="auto"/>
        <w:jc w:val="right"/>
        <w:outlineLvl w:val="0"/>
        <w:rPr>
          <w:rFonts w:ascii="Times New Roman" w:eastAsia="Times New Roman" w:hAnsi="Times New Roman"/>
          <w:sz w:val="24"/>
          <w:szCs w:val="24"/>
          <w:lang w:eastAsia="ru-RU"/>
        </w:rPr>
      </w:pPr>
    </w:p>
    <w:p w:rsidR="001B7D32" w:rsidRDefault="001B7D32">
      <w:pPr>
        <w:widowControl w:val="0"/>
        <w:autoSpaceDE w:val="0"/>
        <w:autoSpaceDN w:val="0"/>
        <w:spacing w:after="0" w:line="240" w:lineRule="auto"/>
        <w:jc w:val="right"/>
        <w:outlineLvl w:val="0"/>
        <w:rPr>
          <w:rFonts w:ascii="Times New Roman" w:eastAsia="Times New Roman" w:hAnsi="Times New Roman"/>
          <w:sz w:val="24"/>
          <w:szCs w:val="24"/>
          <w:lang w:eastAsia="ru-RU"/>
        </w:rPr>
      </w:pPr>
    </w:p>
    <w:p w:rsidR="001B7D32" w:rsidRDefault="001B7D32">
      <w:pPr>
        <w:widowControl w:val="0"/>
        <w:autoSpaceDE w:val="0"/>
        <w:autoSpaceDN w:val="0"/>
        <w:spacing w:after="0" w:line="240" w:lineRule="auto"/>
        <w:jc w:val="right"/>
        <w:outlineLvl w:val="0"/>
        <w:rPr>
          <w:rFonts w:ascii="Times New Roman" w:eastAsia="Times New Roman" w:hAnsi="Times New Roman"/>
          <w:sz w:val="24"/>
          <w:szCs w:val="24"/>
          <w:lang w:eastAsia="ru-RU"/>
        </w:rPr>
      </w:pPr>
    </w:p>
    <w:p w:rsidR="001B7D32" w:rsidRDefault="001B7D32">
      <w:pPr>
        <w:widowControl w:val="0"/>
        <w:autoSpaceDE w:val="0"/>
        <w:autoSpaceDN w:val="0"/>
        <w:spacing w:after="0" w:line="240" w:lineRule="auto"/>
        <w:jc w:val="right"/>
        <w:outlineLvl w:val="0"/>
        <w:rPr>
          <w:rFonts w:ascii="Times New Roman" w:eastAsia="Times New Roman" w:hAnsi="Times New Roman"/>
          <w:sz w:val="24"/>
          <w:szCs w:val="24"/>
          <w:lang w:eastAsia="ru-RU"/>
        </w:rPr>
      </w:pPr>
    </w:p>
    <w:p w:rsidR="001B7D32" w:rsidRDefault="001B7D32">
      <w:pPr>
        <w:widowControl w:val="0"/>
        <w:autoSpaceDE w:val="0"/>
        <w:autoSpaceDN w:val="0"/>
        <w:spacing w:after="0" w:line="240" w:lineRule="auto"/>
        <w:jc w:val="right"/>
        <w:outlineLvl w:val="0"/>
        <w:rPr>
          <w:rFonts w:ascii="Times New Roman" w:eastAsia="Times New Roman" w:hAnsi="Times New Roman"/>
          <w:sz w:val="24"/>
          <w:szCs w:val="24"/>
          <w:lang w:eastAsia="ru-RU"/>
        </w:rPr>
      </w:pPr>
    </w:p>
    <w:p w:rsidR="001B7D32" w:rsidRDefault="001B7D32">
      <w:pPr>
        <w:widowControl w:val="0"/>
        <w:autoSpaceDE w:val="0"/>
        <w:autoSpaceDN w:val="0"/>
        <w:spacing w:after="0" w:line="240" w:lineRule="auto"/>
        <w:jc w:val="right"/>
        <w:outlineLvl w:val="0"/>
        <w:rPr>
          <w:rFonts w:ascii="Times New Roman" w:eastAsia="Times New Roman" w:hAnsi="Times New Roman"/>
          <w:sz w:val="24"/>
          <w:szCs w:val="24"/>
          <w:lang w:eastAsia="ru-RU"/>
        </w:rPr>
      </w:pPr>
    </w:p>
    <w:p w:rsidR="001B7D32" w:rsidRDefault="001B7D32">
      <w:pPr>
        <w:widowControl w:val="0"/>
        <w:autoSpaceDE w:val="0"/>
        <w:autoSpaceDN w:val="0"/>
        <w:spacing w:after="0" w:line="240" w:lineRule="auto"/>
        <w:jc w:val="right"/>
        <w:outlineLvl w:val="0"/>
        <w:rPr>
          <w:rFonts w:ascii="Times New Roman" w:eastAsia="Times New Roman" w:hAnsi="Times New Roman"/>
          <w:sz w:val="24"/>
          <w:szCs w:val="24"/>
          <w:lang w:eastAsia="ru-RU"/>
        </w:rPr>
      </w:pPr>
    </w:p>
    <w:p w:rsidR="001B7D32" w:rsidRDefault="00D22EB6">
      <w:pPr>
        <w:widowControl w:val="0"/>
        <w:autoSpaceDE w:val="0"/>
        <w:autoSpaceDN w:val="0"/>
        <w:spacing w:after="0" w:line="240" w:lineRule="auto"/>
        <w:jc w:val="righ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Приложение 2</w:t>
      </w:r>
    </w:p>
    <w:p w:rsidR="001B7D32" w:rsidRDefault="00D22EB6">
      <w:pPr>
        <w:widowControl w:val="0"/>
        <w:autoSpaceDE w:val="0"/>
        <w:autoSpaceDN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к постановлению администрации</w:t>
      </w:r>
    </w:p>
    <w:p w:rsidR="001B7D32" w:rsidRDefault="00D22EB6">
      <w:pPr>
        <w:widowControl w:val="0"/>
        <w:autoSpaceDE w:val="0"/>
        <w:autoSpaceDN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муниципального района «Сыктывдинский»</w:t>
      </w:r>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 8 февраля 2024 года № 2 /159</w:t>
      </w:r>
    </w:p>
    <w:p w:rsidR="001B7D32" w:rsidRDefault="001B7D32">
      <w:pPr>
        <w:widowControl w:val="0"/>
        <w:autoSpaceDE w:val="0"/>
        <w:autoSpaceDN w:val="0"/>
        <w:spacing w:after="0" w:line="240" w:lineRule="auto"/>
        <w:jc w:val="center"/>
        <w:rPr>
          <w:rFonts w:ascii="Times New Roman" w:eastAsia="Times New Roman" w:hAnsi="Times New Roman"/>
          <w:b/>
          <w:sz w:val="24"/>
          <w:szCs w:val="24"/>
          <w:lang w:eastAsia="ru-RU"/>
        </w:rPr>
      </w:pPr>
      <w:bookmarkStart w:id="19" w:name="P119"/>
      <w:bookmarkEnd w:id="19"/>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ПОРЯДОК</w:t>
      </w:r>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РАБОТЫ КОМИССИИ МУНИЦИПАЛЬНОГО РАЙОНА «СЫКТЫВДИНСКИЙ» РЕСПУБЛИКИ КОМИ</w:t>
      </w:r>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 ПРОВЕДЕНИЮ МУНИЦИПАЛЬНОГО ЭТАПА РЕСПУБЛИКАНСКОГО КОНКУРСА НА ЗВАНИЕ</w:t>
      </w:r>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«ЛУЧШИЙ НАРОДНЫЙ ДРУЖИННИК РЕСПУБЛИКИ КОМИ» </w:t>
      </w:r>
    </w:p>
    <w:p w:rsidR="001B7D32" w:rsidRDefault="001B7D32">
      <w:pPr>
        <w:widowControl w:val="0"/>
        <w:autoSpaceDE w:val="0"/>
        <w:autoSpaceDN w:val="0"/>
        <w:spacing w:after="0" w:line="240" w:lineRule="auto"/>
        <w:jc w:val="center"/>
        <w:rPr>
          <w:rFonts w:ascii="Times New Roman" w:eastAsia="Times New Roman" w:hAnsi="Times New Roman"/>
          <w:sz w:val="24"/>
          <w:szCs w:val="24"/>
          <w:lang w:eastAsia="ru-RU"/>
        </w:rPr>
      </w:pPr>
    </w:p>
    <w:p w:rsidR="001B7D32" w:rsidRDefault="001B7D32">
      <w:pPr>
        <w:widowControl w:val="0"/>
        <w:autoSpaceDE w:val="0"/>
        <w:autoSpaceDN w:val="0"/>
        <w:spacing w:after="0" w:line="240" w:lineRule="auto"/>
        <w:rPr>
          <w:rFonts w:ascii="Times New Roman" w:eastAsia="Times New Roman" w:hAnsi="Times New Roman"/>
          <w:sz w:val="24"/>
          <w:szCs w:val="24"/>
          <w:lang w:eastAsia="ru-RU"/>
        </w:rPr>
      </w:pPr>
    </w:p>
    <w:p w:rsidR="001B7D32" w:rsidRDefault="00D22EB6">
      <w:pPr>
        <w:widowControl w:val="0"/>
        <w:autoSpaceDE w:val="0"/>
        <w:autoSpaceDN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Настоящий Порядок устанавливает правила и условия организации и проведения муниципального этапа республиканского конкурса на звание «Лучший народный дружинник Республики Коми».</w:t>
      </w:r>
    </w:p>
    <w:p w:rsidR="001B7D32" w:rsidRDefault="00D22EB6">
      <w:pPr>
        <w:widowControl w:val="0"/>
        <w:autoSpaceDE w:val="0"/>
        <w:autoSpaceDN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Организатором конкурса (далее – Организатор) является Министерство юстиции Республики Коми.</w:t>
      </w:r>
    </w:p>
    <w:p w:rsidR="001B7D32" w:rsidRDefault="00D22EB6">
      <w:pPr>
        <w:widowControl w:val="0"/>
        <w:autoSpaceDE w:val="0"/>
        <w:autoSpaceDN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Участниками конкурса (далее – Участник) могут быть народные дружинники – граждане Российской Федерации, являющиеся членами народных дружин и принимающие в их составе участие в охране общественного порядка на территории Сыктывдинского района.  </w:t>
      </w:r>
    </w:p>
    <w:p w:rsidR="001B7D32" w:rsidRDefault="00D22EB6">
      <w:pPr>
        <w:widowControl w:val="0"/>
        <w:autoSpaceDE w:val="0"/>
        <w:autoSpaceDN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Комиссия муниципального района «Сыктывдинский» по проведению муниципального этапа республиканского конкурса на звание «Лучший народный дружинник Республики Коми» (далее - Комиссия) является постоянно действующим коллегиальным совещательным органом. Создается в целях эффективного взаимодействия между администрацией муниципального района «Сыктывдинский», правоохранительными, государственными, общественными и иными организациями по вопросам, связанным с проведением муниципального этапа республиканского конкурса на звание «Лучший народный дружинник Республики Коми» (далее – муниципальный этап). </w:t>
      </w:r>
    </w:p>
    <w:p w:rsidR="001B7D32" w:rsidRDefault="00D22EB6">
      <w:pPr>
        <w:widowControl w:val="0"/>
        <w:autoSpaceDE w:val="0"/>
        <w:autoSpaceDN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Деятельность Комиссии осуществляется путем проведения заседаний.</w:t>
      </w:r>
    </w:p>
    <w:p w:rsidR="001B7D32" w:rsidRDefault="00D22EB6">
      <w:pPr>
        <w:widowControl w:val="0"/>
        <w:autoSpaceDE w:val="0"/>
        <w:autoSpaceDN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В своей деятельности Комиссия руководствуется </w:t>
      </w:r>
      <w:hyperlink r:id="rId43" w:history="1">
        <w:r>
          <w:rPr>
            <w:rFonts w:ascii="Times New Roman" w:eastAsia="Times New Roman" w:hAnsi="Times New Roman"/>
            <w:sz w:val="24"/>
            <w:szCs w:val="24"/>
            <w:lang w:eastAsia="ru-RU"/>
          </w:rPr>
          <w:t>Конституцией</w:t>
        </w:r>
      </w:hyperlink>
      <w:r>
        <w:rPr>
          <w:rFonts w:ascii="Times New Roman" w:eastAsia="Times New Roman" w:hAnsi="Times New Roman"/>
          <w:sz w:val="24"/>
          <w:szCs w:val="24"/>
          <w:lang w:eastAsia="ru-RU"/>
        </w:rPr>
        <w:t xml:space="preserve"> Российской Федерации, федеральными законами и иными нормативными правовыми актами Российской Федерации, </w:t>
      </w:r>
      <w:hyperlink r:id="rId44" w:history="1">
        <w:r>
          <w:rPr>
            <w:rFonts w:ascii="Times New Roman" w:eastAsia="Times New Roman" w:hAnsi="Times New Roman"/>
            <w:sz w:val="24"/>
            <w:szCs w:val="24"/>
            <w:lang w:eastAsia="ru-RU"/>
          </w:rPr>
          <w:t>Конституцией</w:t>
        </w:r>
      </w:hyperlink>
      <w:r>
        <w:rPr>
          <w:rFonts w:ascii="Times New Roman" w:eastAsia="Times New Roman" w:hAnsi="Times New Roman"/>
          <w:sz w:val="24"/>
          <w:szCs w:val="24"/>
          <w:lang w:eastAsia="ru-RU"/>
        </w:rPr>
        <w:t xml:space="preserve"> Республики Коми, Законом Республики Коми от 10 ноября 2014 года № 134-РЗ «О некоторых вопросах участия граждан в охране общественного порядка на территории Республики Коми», постановлением </w:t>
      </w:r>
      <w:r>
        <w:rPr>
          <w:rFonts w:ascii="Times New Roman" w:hAnsi="Times New Roman"/>
          <w:sz w:val="24"/>
          <w:szCs w:val="24"/>
        </w:rPr>
        <w:t xml:space="preserve">Правительства Республики Коми от 3 сентября 2019 года № 409 «О проведении республиканского конкурса на звание «Лучший народный дружинник Республики Коми», </w:t>
      </w:r>
      <w:r>
        <w:rPr>
          <w:rFonts w:ascii="Times New Roman" w:eastAsia="Times New Roman" w:hAnsi="Times New Roman"/>
          <w:sz w:val="24"/>
          <w:szCs w:val="24"/>
          <w:lang w:eastAsia="ru-RU"/>
        </w:rPr>
        <w:t>а также настоящим Порядком.</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7. Комиссию возглавляет председатель, который осуществляет общее руководство деятельностью комиссии. В комиссию также входят заместитель председателя комиссии, секретарь комиссии и члены комиссии. В период отсутствия председателя комиссии его полномочия исполняет заместитель. Секретарь комиссии обеспечивает  подготовку материалов к  заседаниям комиссии, ведет протокол заседания комиссии. Члены комиссии участвуют в заседании комиссии, осуществляют рассмотрение и оценку конкурсных материалов. Заседание  комиссии правомочно, если на заседании присутствует не менее 2/3 от общего количества членов  комиссии.</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8. Председатель Комиссии организует размещение информации Организатора о проведении конкурса на звание «Лучший народный дружинник Республики Коми» на официальном сайте администрации Сыктывдинского района, социальных сетях не менее чем за 30 календарных дней до его начала с указанием дат начала и окончания приема конкурсных материалов. </w:t>
      </w:r>
    </w:p>
    <w:p w:rsidR="001B7D32" w:rsidRDefault="00D22EB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9. Организация проведения муниципального этапа конкурса осуществляется отделом по работе с Советом, сельскими поселениями и связям с общественностью администрации  муниципального района «Сыктывдинский»  и проводится в течение 15 календарных дней с даты окончания приема конкурсных материалов. </w:t>
      </w:r>
    </w:p>
    <w:p w:rsidR="001B7D32" w:rsidRDefault="00D22EB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10. Для участия в муниципальном этапе Участники  представляют в отдел по работе с Советом, сельскими поселениями и связям с общественностью администрации муниципального района «Сыктывдинский» конкурсные материалы в срок, указанный в информации о проведении конкурса:</w:t>
      </w:r>
    </w:p>
    <w:p w:rsidR="001B7D32" w:rsidRDefault="00D22EB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1) заявку на участие в конкурсе, в которой указываются фамилия, имя, отчество (при наличии) участника, адрес регистрации (почтовый адрес с индексом, контактный телефон, сведения о свидетельстве, подтверждающем факт внесения народной дружины, в составе которой осуществляет свою деятельность участник, в региональный реестр народных дружин и общественных объединений правоохранительной направленности в Республике Коми в соответствии с приказом МВД России от 21 июля 2014 г. № 599 «О Порядке формирования и ведения регионального реестра народных дружин и общественных объединений правоохранительной направленности», стаж членства в народной дружине, сведения о реквизитах банковского счета участника, об отделении почтовой связи для перечисления денежной премии;</w:t>
      </w:r>
    </w:p>
    <w:p w:rsidR="001B7D32" w:rsidRDefault="00D22EB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2) паспорт или иной документ, удостоверяющий личность гражданина, и его копию;</w:t>
      </w:r>
    </w:p>
    <w:p w:rsidR="001B7D32" w:rsidRDefault="00D22EB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3) свидетельство о постановке на учет в налоговом органе и его копию;</w:t>
      </w:r>
    </w:p>
    <w:p w:rsidR="001B7D32" w:rsidRDefault="00D22EB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4) справку о деятельности народного дружинника, составленную командиром народной дружины, в составе которой осуществляет свою деятельность участник, по форме согласно приложению 1 к настоящему Порядку (далее - справка о деятельности);</w:t>
      </w:r>
    </w:p>
    <w:p w:rsidR="001B7D32" w:rsidRDefault="00D22EB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5) согласие на обработку персональных данных по форме согласно приложению 2 к настоящему Порядку.</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Вместе с конкурсными материалами, указанными в </w:t>
      </w:r>
      <w:hyperlink r:id="rId45" w:history="1">
        <w:r>
          <w:rPr>
            <w:rFonts w:ascii="Times New Roman" w:hAnsi="Times New Roman"/>
            <w:sz w:val="24"/>
            <w:szCs w:val="24"/>
          </w:rPr>
          <w:t>подпунктах 1</w:t>
        </w:r>
      </w:hyperlink>
      <w:r>
        <w:rPr>
          <w:rFonts w:ascii="Times New Roman" w:hAnsi="Times New Roman"/>
          <w:sz w:val="24"/>
          <w:szCs w:val="24"/>
        </w:rPr>
        <w:t xml:space="preserve"> - </w:t>
      </w:r>
      <w:hyperlink r:id="rId46" w:history="1">
        <w:r>
          <w:rPr>
            <w:rFonts w:ascii="Times New Roman" w:hAnsi="Times New Roman"/>
            <w:sz w:val="24"/>
            <w:szCs w:val="24"/>
          </w:rPr>
          <w:t>5</w:t>
        </w:r>
      </w:hyperlink>
      <w:r>
        <w:rPr>
          <w:rFonts w:ascii="Times New Roman" w:hAnsi="Times New Roman"/>
          <w:sz w:val="24"/>
          <w:szCs w:val="24"/>
        </w:rPr>
        <w:t xml:space="preserve"> настоящего пункта, Участники могут представлять дополнительную информацию и материалы, характеризующие их (поощрения, публикации в средствах массовой информации, отзывы организаций и граждан о деятельности народного дружинника, презентации, иллюстративные и иные материалы) (далее - дополнительная информация и материалы).</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На приеме в день представления конкурсных материалов после проверки соответствия копий документов, указанных в </w:t>
      </w:r>
      <w:hyperlink r:id="rId47" w:history="1">
        <w:r>
          <w:rPr>
            <w:rFonts w:ascii="Times New Roman" w:hAnsi="Times New Roman"/>
            <w:sz w:val="24"/>
            <w:szCs w:val="24"/>
          </w:rPr>
          <w:t>подпунктах 2</w:t>
        </w:r>
      </w:hyperlink>
      <w:r>
        <w:rPr>
          <w:rFonts w:ascii="Times New Roman" w:hAnsi="Times New Roman"/>
          <w:sz w:val="24"/>
          <w:szCs w:val="24"/>
        </w:rPr>
        <w:t xml:space="preserve"> и </w:t>
      </w:r>
      <w:hyperlink r:id="rId48" w:history="1">
        <w:r>
          <w:rPr>
            <w:rFonts w:ascii="Times New Roman" w:hAnsi="Times New Roman"/>
            <w:sz w:val="24"/>
            <w:szCs w:val="24"/>
          </w:rPr>
          <w:t>3</w:t>
        </w:r>
      </w:hyperlink>
      <w:r>
        <w:rPr>
          <w:rFonts w:ascii="Times New Roman" w:hAnsi="Times New Roman"/>
          <w:sz w:val="24"/>
          <w:szCs w:val="24"/>
        </w:rPr>
        <w:t xml:space="preserve"> настоящего пункта, их подлинникам в установленном порядке на копиях проставляется надпись об их соответствии подлинникам; подлинники документов возвращаются участнику.</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Конкурсные материалы, предусмотренные настоящим пунктом, представленные позднее даты окончания приема конкурсных материалов, указанной в информации администрации муниципального образования муниципального района «Сыктывдинский»  о проведении конкурса, и (или) оформленные с нарушением требований настоящего Порядка, к рассмотрению не принимаются и возвращаются участнику непосредственно на приеме в день представления конкурсных материалов.</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Конкурсные материалы, оформленные с нарушением требований настоящего Порядка, после устранения выявленных нарушений могут быть повторно представлены участником в отдел по работе с Советом, сельскими поселениями и связям с общественностью  администрации муниципального района «Сыктывдинский» не позднее срока, указанного в информации Организатора о проведении конкурса.</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Конкурсные материалы регистрируются управлением организационной и кадровой работы администрации муниципального района «Сыктывдинский» в порядке их поступления. </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11. Определение победителя муниципального этапа конкурса осуществляется  Комиссией в соответствии с критериями оценки, указанными в справке о деятельности, по результатам деятельности участника за год, предшествующий году проведения конкурса, а также с учетом дополнительной информации и материалов (при наличии).</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 случае представления Участником дополнительной информации и материалов  комиссия оценивает их и присваивает участнику дополнительные баллы, количество которых не может превышать 3 баллов.</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Победителем муниципального этапа конкурса признается Участник, набравший наибольшую сумму баллов.</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 равном количестве баллов победителем муниципального этапа конкурса признается Участник, набравший большее количество баллов по критерию «Оказание народным дружинником помощи правоохранительным органам в выявлении и пресечении преступлений».</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 равном количестве баллов, в том числе по критерию «Оказание народным дружинником помощи правоохранительным органам в выявлении и пресечении преступлений», победителем муниципального этапа конкурса признается Участник, набравший большее количество баллов по критерию «Участие народного дружинника в выявлении и предотвращении административных правонарушений».</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 равном количестве баллов, в том числе по критерию «Участие народного дружинника в выявлении и предотвращении административных правонарушений», победителем муниципального этапа конкурса признается Участник, набравший большее количество баллов по критерию «Участие народного дружинника в охране общественного порядка при проведении массовых мероприятий».</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 равном количестве баллов, в том числе по критерию «Участие народного дружинника в охране общественного порядка при проведении массовых мероприятий», победителем муниципального этапа конкурса признается Участник, набравший большее количество баллов по критерию «Участие народного дружинника в поиске лиц, пропавших без вести».</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 равном количестве баллов, в том числе по критерию «Участие народного дружинника в поиске лиц, пропавших без вести», победителем муниципального этапа конкурса признается Участник, набравший большее количество баллов по критерию «Оказание народным дружинником содействия в задержании лиц, совершивших правонарушения».</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 равном количестве баллов, в том числе по критерию «Оказание народным дружинником содействия в задержании лиц, совершивших правонарушения», победителем муниципального этапа конкурса признается Участник, набравший большее количество баллов по критерию «Количество проведенных народным дружинником выступлений перед населением, трудовыми коллективами».</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 равном количестве баллов, в том числе по критерию «Количество проведенных народным дружинником выступлений перед населением, трудовыми коллективами», победителем муниципального этапа конкурса признается Участник, набравший большее количество баллов по критерию «Участие народного дружинника в проведении профилактических мероприятий в образовательных организациях».</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 равном количестве баллов, в том числе по критерию «Участие народного дружинника в проведении профилактических мероприятий в образовательных организациях», победителем муниципального этапа конкурса признается Участник, набравший большее количество баллов по критерию «Количество выходов народного дружинника на дежурство».</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 равном количестве баллов, в том числе по критерию «Количество выходов народного дружинника на дежурство», победителем муниципального этапа конкурса признается Участник, набравший большее количество баллов по критерию «Освещение деятельности народного дружинника в средствах массовой информации».</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При равном количестве баллов, в том числе по критерию «Освещение деятельности народного дружинника в средствах массовой информации» победитель муниципального этапа конкурса определяется путем открытого голосования простым большинством голосов от числа присутствующих на заседании членов муниципальной конкурсной </w:t>
      </w:r>
      <w:r>
        <w:rPr>
          <w:rFonts w:ascii="Times New Roman" w:hAnsi="Times New Roman"/>
          <w:sz w:val="24"/>
          <w:szCs w:val="24"/>
        </w:rPr>
        <w:lastRenderedPageBreak/>
        <w:t>комиссии. В случае равенства голосов решающим является голос председательствующего на заседании Комиссии.</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Решение Комиссии об определении победителя муниципального этапа конкурса оформляется протоколом, который подписывается председателем либо лицом, исполняющим его обязанности, и секретарем Комиссии. </w:t>
      </w:r>
    </w:p>
    <w:p w:rsidR="001B7D32" w:rsidRDefault="00D22EB6">
      <w:pPr>
        <w:autoSpaceDE w:val="0"/>
        <w:autoSpaceDN w:val="0"/>
        <w:adjustRightInd w:val="0"/>
        <w:spacing w:after="0" w:line="240" w:lineRule="auto"/>
        <w:ind w:firstLine="709"/>
        <w:jc w:val="both"/>
        <w:rPr>
          <w:rFonts w:ascii="Times New Roman" w:hAnsi="Times New Roman"/>
          <w:sz w:val="24"/>
          <w:szCs w:val="24"/>
        </w:rPr>
      </w:pPr>
      <w:bookmarkStart w:id="20" w:name="P0"/>
      <w:bookmarkEnd w:id="20"/>
      <w:r>
        <w:rPr>
          <w:rFonts w:ascii="Times New Roman" w:hAnsi="Times New Roman"/>
          <w:sz w:val="24"/>
          <w:szCs w:val="24"/>
        </w:rPr>
        <w:t xml:space="preserve">12. На победителя муниципального этапа конкурса  Комиссией оформляется оценочный лист с учетом </w:t>
      </w:r>
      <w:hyperlink r:id="rId49" w:history="1">
        <w:r>
          <w:rPr>
            <w:rFonts w:ascii="Times New Roman" w:hAnsi="Times New Roman"/>
            <w:sz w:val="24"/>
            <w:szCs w:val="24"/>
          </w:rPr>
          <w:t>критериев</w:t>
        </w:r>
      </w:hyperlink>
      <w:r>
        <w:rPr>
          <w:rFonts w:ascii="Times New Roman" w:hAnsi="Times New Roman"/>
          <w:sz w:val="24"/>
          <w:szCs w:val="24"/>
        </w:rPr>
        <w:t xml:space="preserve"> и количественных показателей балльной оценки участников финального этапа конкурса, приведенных в приложении 3 к настоящему Порядку.</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Форма оценочного листа утверждается Организатором.</w:t>
      </w:r>
    </w:p>
    <w:p w:rsidR="001B7D32" w:rsidRDefault="00D22EB6">
      <w:pPr>
        <w:autoSpaceDE w:val="0"/>
        <w:autoSpaceDN w:val="0"/>
        <w:adjustRightInd w:val="0"/>
        <w:spacing w:after="0" w:line="240" w:lineRule="auto"/>
        <w:ind w:firstLine="709"/>
        <w:jc w:val="both"/>
        <w:rPr>
          <w:rFonts w:ascii="Times New Roman" w:hAnsi="Times New Roman"/>
          <w:sz w:val="24"/>
          <w:szCs w:val="24"/>
        </w:rPr>
      </w:pPr>
      <w:bookmarkStart w:id="21" w:name="P2"/>
      <w:bookmarkEnd w:id="21"/>
      <w:r>
        <w:rPr>
          <w:rFonts w:ascii="Times New Roman" w:hAnsi="Times New Roman"/>
          <w:sz w:val="24"/>
          <w:szCs w:val="24"/>
        </w:rPr>
        <w:t>13. По окончании муниципального этапа конкурса в течение 20 календарных дней с даты окончания приема документов, указанной в информации Организатора о проведении конкурса, отдел по работе с Советом, сельскими поселениями и связям с общественностью администрации муниципального района «Сыктывдинский» представляет Организатору следующие документы (конкурсные материалы) в отношении победителя муниципального этапа конкурса:</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 документы, указанные в пункте </w:t>
      </w:r>
      <w:hyperlink r:id="rId50" w:history="1">
        <w:r>
          <w:rPr>
            <w:rFonts w:ascii="Times New Roman" w:hAnsi="Times New Roman"/>
            <w:sz w:val="24"/>
            <w:szCs w:val="24"/>
          </w:rPr>
          <w:t>10</w:t>
        </w:r>
      </w:hyperlink>
      <w:r>
        <w:rPr>
          <w:rFonts w:ascii="Times New Roman" w:hAnsi="Times New Roman"/>
          <w:sz w:val="24"/>
          <w:szCs w:val="24"/>
        </w:rPr>
        <w:t xml:space="preserve"> настоящего Порядка;</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 протокол Комиссии об определении победителя муниципального этапа конкурса;</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3) оценочный лист, указанный в пункте </w:t>
      </w:r>
      <w:hyperlink w:anchor="P0" w:history="1">
        <w:r>
          <w:rPr>
            <w:rFonts w:ascii="Times New Roman" w:hAnsi="Times New Roman"/>
            <w:sz w:val="24"/>
            <w:szCs w:val="24"/>
          </w:rPr>
          <w:t>12</w:t>
        </w:r>
      </w:hyperlink>
      <w:r>
        <w:rPr>
          <w:rFonts w:ascii="Times New Roman" w:hAnsi="Times New Roman"/>
          <w:sz w:val="24"/>
          <w:szCs w:val="24"/>
        </w:rPr>
        <w:t xml:space="preserve"> настоящего Порядка;</w:t>
      </w:r>
    </w:p>
    <w:p w:rsidR="001B7D32" w:rsidRDefault="00D22EB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14. Конкурсные материалы, указанные в пункте 13 настоящего Порядка, направляются на бумажном носителе почтовой связью по адресу: г. Сыктывкар, ул. Интернациональная, д. 152, либо представляются Организатору лично представителем администрации муниципального образования муниципального района «Сыктывдинский». </w:t>
      </w:r>
    </w:p>
    <w:p w:rsidR="001B7D32" w:rsidRDefault="00D22EB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1B7D32" w:rsidRDefault="001B7D32">
      <w:pPr>
        <w:widowControl w:val="0"/>
        <w:autoSpaceDE w:val="0"/>
        <w:autoSpaceDN w:val="0"/>
        <w:spacing w:after="0" w:line="240" w:lineRule="auto"/>
        <w:ind w:firstLine="709"/>
        <w:jc w:val="both"/>
        <w:rPr>
          <w:rFonts w:ascii="Times New Roman" w:hAnsi="Times New Roman"/>
          <w:sz w:val="24"/>
          <w:szCs w:val="24"/>
        </w:rPr>
      </w:pPr>
    </w:p>
    <w:p w:rsidR="001B7D32" w:rsidRDefault="001B7D32">
      <w:pPr>
        <w:autoSpaceDE w:val="0"/>
        <w:autoSpaceDN w:val="0"/>
        <w:adjustRightInd w:val="0"/>
        <w:spacing w:after="0" w:line="240" w:lineRule="auto"/>
        <w:ind w:firstLine="709"/>
        <w:jc w:val="both"/>
        <w:rPr>
          <w:rFonts w:ascii="Times New Roman" w:hAnsi="Times New Roman"/>
          <w:sz w:val="24"/>
          <w:szCs w:val="24"/>
        </w:rPr>
      </w:pPr>
    </w:p>
    <w:p w:rsidR="001B7D32" w:rsidRDefault="001B7D32">
      <w:pPr>
        <w:autoSpaceDE w:val="0"/>
        <w:autoSpaceDN w:val="0"/>
        <w:adjustRightInd w:val="0"/>
        <w:spacing w:after="0" w:line="240" w:lineRule="auto"/>
        <w:ind w:firstLine="709"/>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0" w:line="240" w:lineRule="auto"/>
        <w:ind w:left="142" w:firstLine="709"/>
        <w:contextualSpacing/>
        <w:jc w:val="both"/>
        <w:rPr>
          <w:rFonts w:ascii="Times New Roman" w:hAnsi="Times New Roman"/>
          <w:sz w:val="24"/>
          <w:szCs w:val="24"/>
        </w:rPr>
      </w:pPr>
    </w:p>
    <w:p w:rsidR="001B7D32" w:rsidRDefault="001B7D32">
      <w:pPr>
        <w:spacing w:after="160" w:line="240" w:lineRule="auto"/>
        <w:contextualSpacing/>
        <w:rPr>
          <w:rFonts w:ascii="Times New Roman" w:hAnsi="Times New Roman"/>
          <w:sz w:val="24"/>
          <w:szCs w:val="24"/>
        </w:rPr>
      </w:pPr>
    </w:p>
    <w:p w:rsidR="00D22EB6" w:rsidRDefault="00D22EB6">
      <w:pPr>
        <w:spacing w:after="160" w:line="240" w:lineRule="auto"/>
        <w:contextualSpacing/>
        <w:rPr>
          <w:rFonts w:ascii="Times New Roman" w:hAnsi="Times New Roman"/>
          <w:sz w:val="24"/>
          <w:szCs w:val="24"/>
        </w:rPr>
      </w:pP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lastRenderedPageBreak/>
        <w:t>Приложение 1</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 xml:space="preserve">к Порядку работы Комиссии </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муниципального района «Сыктывдинский»</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 xml:space="preserve"> Республики Коми</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по проведению муниципального этапа</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республиканского конкурса на звание</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«Лучший народный дружинник Республики Коми»</w:t>
      </w:r>
    </w:p>
    <w:p w:rsidR="001B7D32" w:rsidRDefault="001B7D32">
      <w:pPr>
        <w:spacing w:after="160" w:line="240" w:lineRule="auto"/>
        <w:ind w:left="142" w:hanging="142"/>
        <w:contextualSpacing/>
        <w:jc w:val="right"/>
        <w:rPr>
          <w:rFonts w:ascii="Times New Roman" w:hAnsi="Times New Roman"/>
          <w:sz w:val="24"/>
          <w:szCs w:val="24"/>
        </w:rPr>
      </w:pPr>
    </w:p>
    <w:p w:rsidR="001B7D32" w:rsidRDefault="00D22EB6">
      <w:pPr>
        <w:spacing w:after="160" w:line="240" w:lineRule="auto"/>
        <w:ind w:left="142" w:hanging="142"/>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Справка</w:t>
      </w:r>
    </w:p>
    <w:p w:rsidR="001B7D32" w:rsidRDefault="00D22EB6">
      <w:pPr>
        <w:spacing w:after="160" w:line="240" w:lineRule="auto"/>
        <w:ind w:left="142" w:hanging="142"/>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 деятельности народного дружинника</w:t>
      </w:r>
    </w:p>
    <w:p w:rsidR="001B7D32" w:rsidRDefault="001B7D32">
      <w:pPr>
        <w:spacing w:after="160" w:line="240" w:lineRule="auto"/>
        <w:ind w:left="142" w:hanging="142"/>
        <w:contextualSpacing/>
        <w:jc w:val="center"/>
        <w:rPr>
          <w:rFonts w:ascii="Times New Roman" w:eastAsia="Times New Roman" w:hAnsi="Times New Roman"/>
          <w:sz w:val="24"/>
          <w:szCs w:val="24"/>
          <w:lang w:eastAsia="ru-RU"/>
        </w:rPr>
      </w:pPr>
    </w:p>
    <w:p w:rsidR="001B7D32" w:rsidRDefault="00D22EB6">
      <w:pPr>
        <w:spacing w:after="160" w:line="240" w:lineRule="auto"/>
        <w:ind w:left="142" w:hanging="142"/>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_________________________________________________________________________</w:t>
      </w:r>
    </w:p>
    <w:p w:rsidR="001B7D32" w:rsidRDefault="00D22EB6">
      <w:pPr>
        <w:widowControl w:val="0"/>
        <w:autoSpaceDE w:val="0"/>
        <w:autoSpaceDN w:val="0"/>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(ФИО)</w:t>
      </w:r>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 период с ____  по ____ 20___ г.</w:t>
      </w:r>
    </w:p>
    <w:p w:rsidR="001B7D32" w:rsidRDefault="001B7D32">
      <w:pPr>
        <w:autoSpaceDE w:val="0"/>
        <w:autoSpaceDN w:val="0"/>
        <w:adjustRightInd w:val="0"/>
        <w:spacing w:after="0" w:line="240" w:lineRule="auto"/>
        <w:outlineLvl w:val="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5329"/>
        <w:gridCol w:w="2211"/>
        <w:gridCol w:w="1311"/>
      </w:tblGrid>
      <w:tr w:rsidR="001B7D32">
        <w:tc>
          <w:tcPr>
            <w:tcW w:w="567"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 п/п</w:t>
            </w:r>
          </w:p>
        </w:tc>
        <w:tc>
          <w:tcPr>
            <w:tcW w:w="5329"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Критерии оценки</w:t>
            </w:r>
          </w:p>
        </w:tc>
        <w:tc>
          <w:tcPr>
            <w:tcW w:w="2211"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Единицы измерения</w:t>
            </w:r>
          </w:p>
        </w:tc>
        <w:tc>
          <w:tcPr>
            <w:tcW w:w="1311"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Данные</w:t>
            </w:r>
          </w:p>
        </w:tc>
      </w:tr>
      <w:tr w:rsidR="001B7D32">
        <w:tc>
          <w:tcPr>
            <w:tcW w:w="567"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c>
          <w:tcPr>
            <w:tcW w:w="5329" w:type="dxa"/>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Участие народного дружинника в выявлении и предотвращении административных правонарушений</w:t>
            </w:r>
          </w:p>
        </w:tc>
        <w:tc>
          <w:tcPr>
            <w:tcW w:w="2211"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в год (раз)</w:t>
            </w:r>
          </w:p>
        </w:tc>
        <w:tc>
          <w:tcPr>
            <w:tcW w:w="1311" w:type="dxa"/>
          </w:tcPr>
          <w:p w:rsidR="001B7D32" w:rsidRDefault="001B7D32">
            <w:pPr>
              <w:autoSpaceDE w:val="0"/>
              <w:autoSpaceDN w:val="0"/>
              <w:adjustRightInd w:val="0"/>
              <w:spacing w:after="0" w:line="240" w:lineRule="auto"/>
              <w:rPr>
                <w:rFonts w:ascii="Times New Roman" w:hAnsi="Times New Roman"/>
                <w:sz w:val="24"/>
                <w:szCs w:val="24"/>
              </w:rPr>
            </w:pPr>
          </w:p>
        </w:tc>
      </w:tr>
      <w:tr w:rsidR="001B7D32">
        <w:tc>
          <w:tcPr>
            <w:tcW w:w="567"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p>
        </w:tc>
        <w:tc>
          <w:tcPr>
            <w:tcW w:w="5329" w:type="dxa"/>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Оказание народным дружинником помощи правоохранительным органам в выявлении и пресечении преступлений</w:t>
            </w:r>
          </w:p>
        </w:tc>
        <w:tc>
          <w:tcPr>
            <w:tcW w:w="2211"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в год (раз)</w:t>
            </w:r>
          </w:p>
        </w:tc>
        <w:tc>
          <w:tcPr>
            <w:tcW w:w="1311" w:type="dxa"/>
          </w:tcPr>
          <w:p w:rsidR="001B7D32" w:rsidRDefault="001B7D32">
            <w:pPr>
              <w:autoSpaceDE w:val="0"/>
              <w:autoSpaceDN w:val="0"/>
              <w:adjustRightInd w:val="0"/>
              <w:spacing w:after="0" w:line="240" w:lineRule="auto"/>
              <w:rPr>
                <w:rFonts w:ascii="Times New Roman" w:hAnsi="Times New Roman"/>
                <w:sz w:val="24"/>
                <w:szCs w:val="24"/>
              </w:rPr>
            </w:pPr>
          </w:p>
        </w:tc>
      </w:tr>
      <w:tr w:rsidR="001B7D32">
        <w:tc>
          <w:tcPr>
            <w:tcW w:w="567"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p>
        </w:tc>
        <w:tc>
          <w:tcPr>
            <w:tcW w:w="5329" w:type="dxa"/>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Количество выходов народного дружинника на дежурство</w:t>
            </w:r>
          </w:p>
        </w:tc>
        <w:tc>
          <w:tcPr>
            <w:tcW w:w="2211"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в месяц (раз)</w:t>
            </w:r>
          </w:p>
        </w:tc>
        <w:tc>
          <w:tcPr>
            <w:tcW w:w="1311" w:type="dxa"/>
          </w:tcPr>
          <w:p w:rsidR="001B7D32" w:rsidRDefault="001B7D32">
            <w:pPr>
              <w:autoSpaceDE w:val="0"/>
              <w:autoSpaceDN w:val="0"/>
              <w:adjustRightInd w:val="0"/>
              <w:spacing w:after="0" w:line="240" w:lineRule="auto"/>
              <w:rPr>
                <w:rFonts w:ascii="Times New Roman" w:hAnsi="Times New Roman"/>
                <w:sz w:val="24"/>
                <w:szCs w:val="24"/>
              </w:rPr>
            </w:pPr>
          </w:p>
        </w:tc>
      </w:tr>
      <w:tr w:rsidR="001B7D32">
        <w:tc>
          <w:tcPr>
            <w:tcW w:w="567"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p>
        </w:tc>
        <w:tc>
          <w:tcPr>
            <w:tcW w:w="5329" w:type="dxa"/>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Участие народного дружинника в охране общественного порядка при проведении массовых мероприятий</w:t>
            </w:r>
          </w:p>
        </w:tc>
        <w:tc>
          <w:tcPr>
            <w:tcW w:w="2211"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Постоянно/непостоянно</w:t>
            </w:r>
          </w:p>
        </w:tc>
        <w:tc>
          <w:tcPr>
            <w:tcW w:w="1311" w:type="dxa"/>
          </w:tcPr>
          <w:p w:rsidR="001B7D32" w:rsidRDefault="001B7D32">
            <w:pPr>
              <w:autoSpaceDE w:val="0"/>
              <w:autoSpaceDN w:val="0"/>
              <w:adjustRightInd w:val="0"/>
              <w:spacing w:after="0" w:line="240" w:lineRule="auto"/>
              <w:rPr>
                <w:rFonts w:ascii="Times New Roman" w:hAnsi="Times New Roman"/>
                <w:sz w:val="24"/>
                <w:szCs w:val="24"/>
              </w:rPr>
            </w:pPr>
          </w:p>
        </w:tc>
      </w:tr>
      <w:tr w:rsidR="001B7D32">
        <w:tc>
          <w:tcPr>
            <w:tcW w:w="567"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p>
        </w:tc>
        <w:tc>
          <w:tcPr>
            <w:tcW w:w="5329" w:type="dxa"/>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Освещение деятельности народного дружинника в средствах массовой информации</w:t>
            </w:r>
          </w:p>
        </w:tc>
        <w:tc>
          <w:tcPr>
            <w:tcW w:w="2211"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в год (раз)</w:t>
            </w:r>
          </w:p>
        </w:tc>
        <w:tc>
          <w:tcPr>
            <w:tcW w:w="1311" w:type="dxa"/>
          </w:tcPr>
          <w:p w:rsidR="001B7D32" w:rsidRDefault="001B7D32">
            <w:pPr>
              <w:autoSpaceDE w:val="0"/>
              <w:autoSpaceDN w:val="0"/>
              <w:adjustRightInd w:val="0"/>
              <w:spacing w:after="0" w:line="240" w:lineRule="auto"/>
              <w:rPr>
                <w:rFonts w:ascii="Times New Roman" w:hAnsi="Times New Roman"/>
                <w:sz w:val="24"/>
                <w:szCs w:val="24"/>
              </w:rPr>
            </w:pPr>
          </w:p>
        </w:tc>
      </w:tr>
      <w:tr w:rsidR="001B7D32">
        <w:tc>
          <w:tcPr>
            <w:tcW w:w="567"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p>
        </w:tc>
        <w:tc>
          <w:tcPr>
            <w:tcW w:w="5329" w:type="dxa"/>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Участие народного дружинника в поиске лиц, пропавших без вести</w:t>
            </w:r>
          </w:p>
        </w:tc>
        <w:tc>
          <w:tcPr>
            <w:tcW w:w="2211"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Постоянно/непостоянно</w:t>
            </w:r>
          </w:p>
        </w:tc>
        <w:tc>
          <w:tcPr>
            <w:tcW w:w="1311" w:type="dxa"/>
          </w:tcPr>
          <w:p w:rsidR="001B7D32" w:rsidRDefault="001B7D32">
            <w:pPr>
              <w:autoSpaceDE w:val="0"/>
              <w:autoSpaceDN w:val="0"/>
              <w:adjustRightInd w:val="0"/>
              <w:spacing w:after="0" w:line="240" w:lineRule="auto"/>
              <w:rPr>
                <w:rFonts w:ascii="Times New Roman" w:hAnsi="Times New Roman"/>
                <w:sz w:val="24"/>
                <w:szCs w:val="24"/>
              </w:rPr>
            </w:pPr>
          </w:p>
        </w:tc>
      </w:tr>
      <w:tr w:rsidR="001B7D32">
        <w:tc>
          <w:tcPr>
            <w:tcW w:w="567"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p>
        </w:tc>
        <w:tc>
          <w:tcPr>
            <w:tcW w:w="5329" w:type="dxa"/>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Количество проведенных народным дружинником выступлений перед населением, трудовыми коллективами</w:t>
            </w:r>
          </w:p>
        </w:tc>
        <w:tc>
          <w:tcPr>
            <w:tcW w:w="2211"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в год (раз)</w:t>
            </w:r>
          </w:p>
        </w:tc>
        <w:tc>
          <w:tcPr>
            <w:tcW w:w="1311" w:type="dxa"/>
          </w:tcPr>
          <w:p w:rsidR="001B7D32" w:rsidRDefault="001B7D32">
            <w:pPr>
              <w:autoSpaceDE w:val="0"/>
              <w:autoSpaceDN w:val="0"/>
              <w:adjustRightInd w:val="0"/>
              <w:spacing w:after="0" w:line="240" w:lineRule="auto"/>
              <w:rPr>
                <w:rFonts w:ascii="Times New Roman" w:hAnsi="Times New Roman"/>
                <w:sz w:val="24"/>
                <w:szCs w:val="24"/>
              </w:rPr>
            </w:pPr>
          </w:p>
        </w:tc>
      </w:tr>
      <w:tr w:rsidR="001B7D32">
        <w:tc>
          <w:tcPr>
            <w:tcW w:w="567"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w:t>
            </w:r>
          </w:p>
        </w:tc>
        <w:tc>
          <w:tcPr>
            <w:tcW w:w="5329" w:type="dxa"/>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Оказание народным дружинником содействия в задержании лиц, совершивших правонарушения</w:t>
            </w:r>
          </w:p>
        </w:tc>
        <w:tc>
          <w:tcPr>
            <w:tcW w:w="2211"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Количество в год (раз)</w:t>
            </w:r>
          </w:p>
        </w:tc>
        <w:tc>
          <w:tcPr>
            <w:tcW w:w="1311" w:type="dxa"/>
          </w:tcPr>
          <w:p w:rsidR="001B7D32" w:rsidRDefault="001B7D32">
            <w:pPr>
              <w:autoSpaceDE w:val="0"/>
              <w:autoSpaceDN w:val="0"/>
              <w:adjustRightInd w:val="0"/>
              <w:spacing w:after="0" w:line="240" w:lineRule="auto"/>
              <w:rPr>
                <w:rFonts w:ascii="Times New Roman" w:hAnsi="Times New Roman"/>
                <w:sz w:val="24"/>
                <w:szCs w:val="24"/>
              </w:rPr>
            </w:pPr>
          </w:p>
        </w:tc>
      </w:tr>
      <w:tr w:rsidR="001B7D32">
        <w:tc>
          <w:tcPr>
            <w:tcW w:w="567"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w:t>
            </w:r>
          </w:p>
        </w:tc>
        <w:tc>
          <w:tcPr>
            <w:tcW w:w="5329" w:type="dxa"/>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Участие народного дружинника в проведении профилактических мероприятий в образовательных организациях</w:t>
            </w:r>
          </w:p>
        </w:tc>
        <w:tc>
          <w:tcPr>
            <w:tcW w:w="2211"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Участвовал/не участвовал</w:t>
            </w:r>
          </w:p>
        </w:tc>
        <w:tc>
          <w:tcPr>
            <w:tcW w:w="1311" w:type="dxa"/>
          </w:tcPr>
          <w:p w:rsidR="001B7D32" w:rsidRDefault="001B7D32">
            <w:pPr>
              <w:autoSpaceDE w:val="0"/>
              <w:autoSpaceDN w:val="0"/>
              <w:adjustRightInd w:val="0"/>
              <w:spacing w:after="0" w:line="240" w:lineRule="auto"/>
              <w:rPr>
                <w:rFonts w:ascii="Times New Roman" w:hAnsi="Times New Roman"/>
                <w:sz w:val="24"/>
                <w:szCs w:val="24"/>
              </w:rPr>
            </w:pPr>
          </w:p>
        </w:tc>
      </w:tr>
    </w:tbl>
    <w:p w:rsidR="001B7D32" w:rsidRDefault="001B7D32">
      <w:pPr>
        <w:autoSpaceDE w:val="0"/>
        <w:autoSpaceDN w:val="0"/>
        <w:adjustRightInd w:val="0"/>
        <w:spacing w:after="0" w:line="240" w:lineRule="auto"/>
        <w:rPr>
          <w:rFonts w:ascii="Times New Roman" w:hAnsi="Times New Roman"/>
          <w:sz w:val="24"/>
          <w:szCs w:val="24"/>
        </w:rPr>
      </w:pPr>
    </w:p>
    <w:p w:rsidR="00D22EB6" w:rsidRDefault="00D22EB6">
      <w:pPr>
        <w:autoSpaceDE w:val="0"/>
        <w:autoSpaceDN w:val="0"/>
        <w:adjustRightInd w:val="0"/>
        <w:spacing w:after="0" w:line="240" w:lineRule="auto"/>
        <w:rPr>
          <w:rFonts w:ascii="Times New Roman" w:hAnsi="Times New Roman"/>
          <w:sz w:val="24"/>
          <w:szCs w:val="24"/>
        </w:rPr>
      </w:pPr>
    </w:p>
    <w:p w:rsidR="00D22EB6" w:rsidRDefault="00D22EB6">
      <w:pPr>
        <w:autoSpaceDE w:val="0"/>
        <w:autoSpaceDN w:val="0"/>
        <w:adjustRightInd w:val="0"/>
        <w:spacing w:after="0" w:line="240" w:lineRule="auto"/>
        <w:rPr>
          <w:rFonts w:ascii="Times New Roman" w:hAnsi="Times New Roman"/>
          <w:sz w:val="24"/>
          <w:szCs w:val="24"/>
        </w:rPr>
      </w:pPr>
    </w:p>
    <w:p w:rsidR="00D22EB6" w:rsidRDefault="00D22EB6">
      <w:pPr>
        <w:autoSpaceDE w:val="0"/>
        <w:autoSpaceDN w:val="0"/>
        <w:adjustRightInd w:val="0"/>
        <w:spacing w:after="0" w:line="240" w:lineRule="auto"/>
        <w:rPr>
          <w:rFonts w:ascii="Times New Roman" w:hAnsi="Times New Roman"/>
          <w:sz w:val="24"/>
          <w:szCs w:val="24"/>
        </w:rPr>
      </w:pPr>
    </w:p>
    <w:p w:rsidR="00D22EB6" w:rsidRDefault="00D22EB6">
      <w:pPr>
        <w:autoSpaceDE w:val="0"/>
        <w:autoSpaceDN w:val="0"/>
        <w:adjustRightInd w:val="0"/>
        <w:spacing w:after="0" w:line="240" w:lineRule="auto"/>
        <w:rPr>
          <w:rFonts w:ascii="Times New Roman" w:hAnsi="Times New Roman"/>
          <w:sz w:val="24"/>
          <w:szCs w:val="24"/>
        </w:rPr>
      </w:pPr>
    </w:p>
    <w:p w:rsidR="00D22EB6" w:rsidRDefault="00D22EB6">
      <w:pPr>
        <w:autoSpaceDE w:val="0"/>
        <w:autoSpaceDN w:val="0"/>
        <w:adjustRightInd w:val="0"/>
        <w:spacing w:after="0" w:line="240" w:lineRule="auto"/>
        <w:rPr>
          <w:rFonts w:ascii="Times New Roman" w:hAnsi="Times New Roman"/>
          <w:sz w:val="24"/>
          <w:szCs w:val="24"/>
        </w:rPr>
      </w:pPr>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Характеристика</w:t>
      </w:r>
    </w:p>
    <w:p w:rsidR="001B7D32" w:rsidRDefault="001B7D32">
      <w:pPr>
        <w:widowControl w:val="0"/>
        <w:autoSpaceDE w:val="0"/>
        <w:autoSpaceDN w:val="0"/>
        <w:spacing w:after="0" w:line="240" w:lineRule="auto"/>
        <w:jc w:val="both"/>
        <w:rPr>
          <w:rFonts w:ascii="Times New Roman" w:eastAsia="Times New Roman" w:hAnsi="Times New Roman"/>
          <w:sz w:val="24"/>
          <w:szCs w:val="24"/>
          <w:lang w:eastAsia="ru-RU"/>
        </w:rPr>
      </w:pP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___________________________________________________________________________</w:t>
      </w: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___________________________________________________________________________</w:t>
      </w: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___________________________________________________________________________</w:t>
      </w: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___________________________________________________________________________</w:t>
      </w:r>
    </w:p>
    <w:p w:rsidR="001B7D32" w:rsidRDefault="001B7D32">
      <w:pPr>
        <w:widowControl w:val="0"/>
        <w:autoSpaceDE w:val="0"/>
        <w:autoSpaceDN w:val="0"/>
        <w:spacing w:after="0" w:line="240" w:lineRule="auto"/>
        <w:jc w:val="both"/>
        <w:rPr>
          <w:rFonts w:ascii="Times New Roman" w:eastAsia="Times New Roman" w:hAnsi="Times New Roman"/>
          <w:sz w:val="24"/>
          <w:szCs w:val="24"/>
          <w:lang w:eastAsia="ru-RU"/>
        </w:rPr>
      </w:pP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Командир народной дружины</w:t>
      </w: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______________________                                                             ___________________</w:t>
      </w: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(ФИО)                                                                                                   (подпись)</w:t>
      </w:r>
    </w:p>
    <w:p w:rsidR="001B7D32" w:rsidRDefault="001B7D32">
      <w:pPr>
        <w:widowControl w:val="0"/>
        <w:autoSpaceDE w:val="0"/>
        <w:autoSpaceDN w:val="0"/>
        <w:spacing w:after="0" w:line="240" w:lineRule="auto"/>
        <w:jc w:val="both"/>
        <w:rPr>
          <w:rFonts w:ascii="Times New Roman" w:eastAsia="Times New Roman" w:hAnsi="Times New Roman"/>
          <w:sz w:val="24"/>
          <w:szCs w:val="24"/>
          <w:lang w:eastAsia="ru-RU"/>
        </w:rPr>
      </w:pPr>
    </w:p>
    <w:p w:rsidR="001B7D32" w:rsidRDefault="00D22EB6">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М.П. (при наличии)</w:t>
      </w:r>
    </w:p>
    <w:p w:rsidR="001B7D32" w:rsidRDefault="001B7D32">
      <w:pPr>
        <w:autoSpaceDE w:val="0"/>
        <w:autoSpaceDN w:val="0"/>
        <w:adjustRightInd w:val="0"/>
        <w:spacing w:after="0" w:line="240" w:lineRule="auto"/>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1B7D32">
      <w:pPr>
        <w:spacing w:after="160" w:line="240" w:lineRule="auto"/>
        <w:ind w:left="142" w:hanging="142"/>
        <w:contextualSpacing/>
        <w:jc w:val="center"/>
        <w:rPr>
          <w:rFonts w:ascii="Times New Roman" w:hAnsi="Times New Roman"/>
          <w:sz w:val="24"/>
          <w:szCs w:val="24"/>
        </w:rPr>
      </w:pP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Приложение 2</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 xml:space="preserve">к Порядку работы Комиссии </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 xml:space="preserve">муниципального района «Сыктывдинский» </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Республики Коми</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по проведению муниципального этапа</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республиканского конкурса на звание</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«Лучший народный дружинник Республики Коми»</w:t>
      </w:r>
    </w:p>
    <w:p w:rsidR="001B7D32" w:rsidRDefault="001B7D32">
      <w:pPr>
        <w:spacing w:after="160" w:line="240" w:lineRule="auto"/>
        <w:ind w:left="142" w:hanging="142"/>
        <w:contextualSpacing/>
        <w:jc w:val="center"/>
        <w:rPr>
          <w:rFonts w:ascii="Times New Roman" w:hAnsi="Times New Roman"/>
          <w:sz w:val="24"/>
          <w:szCs w:val="24"/>
        </w:rPr>
      </w:pPr>
    </w:p>
    <w:p w:rsidR="001B7D32" w:rsidRDefault="00D22EB6">
      <w:pPr>
        <w:widowControl w:val="0"/>
        <w:autoSpaceDE w:val="0"/>
        <w:autoSpaceDN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 ________________________________</w:t>
      </w:r>
    </w:p>
    <w:p w:rsidR="001B7D32" w:rsidRDefault="00D22EB6">
      <w:pPr>
        <w:widowControl w:val="0"/>
        <w:autoSpaceDE w:val="0"/>
        <w:autoSpaceDN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ОМСУ)</w:t>
      </w:r>
    </w:p>
    <w:p w:rsidR="001B7D32" w:rsidRDefault="00D22EB6">
      <w:pPr>
        <w:widowControl w:val="0"/>
        <w:autoSpaceDE w:val="0"/>
        <w:autoSpaceDN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 _______________________________</w:t>
      </w:r>
    </w:p>
    <w:p w:rsidR="001B7D32" w:rsidRDefault="00D22EB6">
      <w:pPr>
        <w:widowControl w:val="0"/>
        <w:autoSpaceDE w:val="0"/>
        <w:autoSpaceDN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(фамилия, имя, отчество</w:t>
      </w:r>
    </w:p>
    <w:p w:rsidR="001B7D32" w:rsidRDefault="00D22EB6">
      <w:pPr>
        <w:widowControl w:val="0"/>
        <w:autoSpaceDE w:val="0"/>
        <w:autoSpaceDN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_________________________________,</w:t>
      </w:r>
    </w:p>
    <w:p w:rsidR="001B7D32" w:rsidRDefault="00D22EB6">
      <w:pPr>
        <w:widowControl w:val="0"/>
        <w:autoSpaceDE w:val="0"/>
        <w:autoSpaceDN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(последнее - при наличии)</w:t>
      </w:r>
    </w:p>
    <w:p w:rsidR="001B7D32" w:rsidRDefault="00D22EB6">
      <w:pPr>
        <w:widowControl w:val="0"/>
        <w:autoSpaceDE w:val="0"/>
        <w:autoSpaceDN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зарегистрированного(ой) по адресу:</w:t>
      </w:r>
    </w:p>
    <w:p w:rsidR="001B7D32" w:rsidRDefault="00D22EB6">
      <w:pPr>
        <w:widowControl w:val="0"/>
        <w:autoSpaceDE w:val="0"/>
        <w:autoSpaceDN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__________________________________</w:t>
      </w:r>
    </w:p>
    <w:p w:rsidR="001B7D32" w:rsidRDefault="00D22EB6">
      <w:pPr>
        <w:widowControl w:val="0"/>
        <w:autoSpaceDE w:val="0"/>
        <w:autoSpaceDN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(индекс, адрес места регистрации)</w:t>
      </w:r>
    </w:p>
    <w:p w:rsidR="001B7D32" w:rsidRDefault="00D22EB6">
      <w:pPr>
        <w:widowControl w:val="0"/>
        <w:autoSpaceDE w:val="0"/>
        <w:autoSpaceDN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__________________________________</w:t>
      </w:r>
    </w:p>
    <w:p w:rsidR="001B7D32" w:rsidRDefault="00D22EB6">
      <w:pPr>
        <w:widowControl w:val="0"/>
        <w:autoSpaceDE w:val="0"/>
        <w:autoSpaceDN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паспорт: _________________________</w:t>
      </w:r>
    </w:p>
    <w:p w:rsidR="001B7D32" w:rsidRDefault="00D22EB6">
      <w:pPr>
        <w:widowControl w:val="0"/>
        <w:autoSpaceDE w:val="0"/>
        <w:autoSpaceDN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(серия, номер, дата выдачи</w:t>
      </w:r>
    </w:p>
    <w:p w:rsidR="001B7D32" w:rsidRDefault="00D22EB6">
      <w:pPr>
        <w:widowControl w:val="0"/>
        <w:autoSpaceDE w:val="0"/>
        <w:autoSpaceDN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__________________________________</w:t>
      </w:r>
    </w:p>
    <w:p w:rsidR="001B7D32" w:rsidRDefault="00D22EB6">
      <w:pPr>
        <w:widowControl w:val="0"/>
        <w:autoSpaceDE w:val="0"/>
        <w:autoSpaceDN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 наименование органа,</w:t>
      </w:r>
    </w:p>
    <w:p w:rsidR="001B7D32" w:rsidRDefault="00D22EB6">
      <w:pPr>
        <w:widowControl w:val="0"/>
        <w:autoSpaceDE w:val="0"/>
        <w:autoSpaceDN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выдавшего документ)</w:t>
      </w:r>
    </w:p>
    <w:p w:rsidR="001B7D32" w:rsidRDefault="001B7D32">
      <w:pPr>
        <w:widowControl w:val="0"/>
        <w:autoSpaceDE w:val="0"/>
        <w:autoSpaceDN w:val="0"/>
        <w:spacing w:after="0" w:line="240" w:lineRule="auto"/>
        <w:jc w:val="both"/>
        <w:outlineLvl w:val="0"/>
        <w:rPr>
          <w:rFonts w:ascii="Times New Roman" w:eastAsia="Times New Roman" w:hAnsi="Times New Roman"/>
          <w:sz w:val="24"/>
          <w:szCs w:val="24"/>
          <w:lang w:eastAsia="ru-RU"/>
        </w:rPr>
      </w:pPr>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СОГЛАСИЕ</w:t>
      </w:r>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 обработку персональных данных</w:t>
      </w:r>
    </w:p>
    <w:p w:rsidR="001B7D32" w:rsidRDefault="001B7D32">
      <w:pPr>
        <w:widowControl w:val="0"/>
        <w:autoSpaceDE w:val="0"/>
        <w:autoSpaceDN w:val="0"/>
        <w:spacing w:after="0" w:line="240" w:lineRule="auto"/>
        <w:jc w:val="center"/>
        <w:rPr>
          <w:rFonts w:ascii="Times New Roman" w:eastAsia="Times New Roman" w:hAnsi="Times New Roman"/>
          <w:sz w:val="24"/>
          <w:szCs w:val="24"/>
          <w:lang w:eastAsia="ru-RU"/>
        </w:rPr>
      </w:pP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Я, ____________________________________________________________________</w:t>
      </w: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(фамилия, имя, отчество (последнее - при наличии)</w:t>
      </w: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соответствии со </w:t>
      </w:r>
      <w:hyperlink r:id="rId51" w:history="1">
        <w:r>
          <w:rPr>
            <w:rFonts w:ascii="Times New Roman" w:eastAsia="Times New Roman" w:hAnsi="Times New Roman"/>
            <w:sz w:val="24"/>
            <w:szCs w:val="24"/>
            <w:lang w:eastAsia="ru-RU"/>
          </w:rPr>
          <w:t>статьей 9</w:t>
        </w:r>
      </w:hyperlink>
      <w:r>
        <w:rPr>
          <w:rFonts w:ascii="Times New Roman" w:eastAsia="Times New Roman" w:hAnsi="Times New Roman"/>
          <w:sz w:val="24"/>
          <w:szCs w:val="24"/>
          <w:lang w:eastAsia="ru-RU"/>
        </w:rPr>
        <w:t xml:space="preserve"> Федерального закона от 27 июля 2006 г. N 152-ФЗ "О персональных данных" даю согласие _____________________________________, расположенному по адресу: __________________, организатору республиканского конкурса   на   звание   "Лучший  народный  дружинник  Республики  Коми"  -Министерству   юстиции   Республики  Коми,  расположенному  по  адресу:  г.Сыктывкар,  ул.  Интернациональная,  д. 152, на автоматизированную, а также без   использования   средств   автоматизации  обработку  и  передачу  моих персональных   данных,   а   именно  совершение  действий,  предусмотренных положениями Федерального </w:t>
      </w:r>
      <w:hyperlink r:id="rId52" w:history="1">
        <w:r>
          <w:rPr>
            <w:rFonts w:ascii="Times New Roman" w:eastAsia="Times New Roman" w:hAnsi="Times New Roman"/>
            <w:sz w:val="24"/>
            <w:szCs w:val="24"/>
            <w:lang w:eastAsia="ru-RU"/>
          </w:rPr>
          <w:t>закона</w:t>
        </w:r>
      </w:hyperlink>
      <w:r>
        <w:rPr>
          <w:rFonts w:ascii="Times New Roman" w:eastAsia="Times New Roman" w:hAnsi="Times New Roman"/>
          <w:sz w:val="24"/>
          <w:szCs w:val="24"/>
          <w:lang w:eastAsia="ru-RU"/>
        </w:rPr>
        <w:t xml:space="preserve"> от 27 июля 2006 г. N 152-ФЗ "О персональных данных",  а также сведений о фактах, событиях и обстоятельствах моей жизни, представленных в Министерство юстиции Республики Коми. </w:t>
      </w:r>
    </w:p>
    <w:p w:rsidR="001B7D32" w:rsidRDefault="00D22EB6">
      <w:pPr>
        <w:widowControl w:val="0"/>
        <w:autoSpaceDE w:val="0"/>
        <w:autoSpaceDN w:val="0"/>
        <w:spacing w:after="0" w:line="240" w:lineRule="auto"/>
        <w:ind w:firstLine="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Целью  обработки персональных данных является необходимость организации и проведения республиканского конкурса на звание "Лучший народный дружинник Республики Коми".</w:t>
      </w: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Перечень  персональных  данных,  на  обработку  которых  дано  согласие субъекта   персональных  данных:  фамилия,  имя,  отчество,  место  работы, наименование   должности,  адрес  места  жительства  и  (или)  регистрации, паспортные  данные,  идентификационный номер налогоплательщика (ИНН), номер личного и (или) рабочего телефона.</w:t>
      </w: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Перечень  действий  (операций)  с  персональными данными, на совершение которых   дано   согласие  субъекта  персональных  данных,  включает  сбор, систематизацию,  накопление,  хранение,  уточнение (обновление, изменение), использование,   распространение   (в   том  числе  передачу),  публикацию, обезличивание,  блокирование,  </w:t>
      </w:r>
      <w:r>
        <w:rPr>
          <w:rFonts w:ascii="Times New Roman" w:eastAsia="Times New Roman" w:hAnsi="Times New Roman"/>
          <w:sz w:val="24"/>
          <w:szCs w:val="24"/>
          <w:lang w:eastAsia="ru-RU"/>
        </w:rPr>
        <w:lastRenderedPageBreak/>
        <w:t>уничтожение персональных данных, передачу по требованию  суда,  в  т.ч. третьим лицам, с соблюдением мер, обеспечивающих защиту персональных данных от несанкционированного доступа.     Субъект  персональных  данных  может  отозвать  согласие  на  обработку персональных данных в письменной форме.</w:t>
      </w: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Настоящее согласие действует в течение 3 лет со дня его подписания либо до дня отзыва данного согласия в письменной форме. </w:t>
      </w: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  положениями  Федерального  </w:t>
      </w:r>
      <w:hyperlink r:id="rId53" w:history="1">
        <w:r>
          <w:rPr>
            <w:rFonts w:ascii="Times New Roman" w:eastAsia="Times New Roman" w:hAnsi="Times New Roman"/>
            <w:sz w:val="24"/>
            <w:szCs w:val="24"/>
            <w:lang w:eastAsia="ru-RU"/>
          </w:rPr>
          <w:t>закона</w:t>
        </w:r>
      </w:hyperlink>
      <w:r>
        <w:rPr>
          <w:rFonts w:ascii="Times New Roman" w:eastAsia="Times New Roman" w:hAnsi="Times New Roman"/>
          <w:sz w:val="24"/>
          <w:szCs w:val="24"/>
          <w:lang w:eastAsia="ru-RU"/>
        </w:rPr>
        <w:t xml:space="preserve">  от  27  июля  2006 г. N 152-ФЗ "О персональных данных" ознакомлен (ознакомлена).</w:t>
      </w:r>
    </w:p>
    <w:p w:rsidR="001B7D32" w:rsidRDefault="001B7D32">
      <w:pPr>
        <w:widowControl w:val="0"/>
        <w:autoSpaceDE w:val="0"/>
        <w:autoSpaceDN w:val="0"/>
        <w:spacing w:after="0" w:line="240" w:lineRule="auto"/>
        <w:jc w:val="both"/>
        <w:rPr>
          <w:rFonts w:ascii="Times New Roman" w:eastAsia="Times New Roman" w:hAnsi="Times New Roman"/>
          <w:sz w:val="24"/>
          <w:szCs w:val="24"/>
          <w:lang w:eastAsia="ru-RU"/>
        </w:rPr>
      </w:pP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"__" _______________ 20__ г.</w:t>
      </w:r>
    </w:p>
    <w:p w:rsidR="001B7D32" w:rsidRDefault="001B7D32">
      <w:pPr>
        <w:widowControl w:val="0"/>
        <w:autoSpaceDE w:val="0"/>
        <w:autoSpaceDN w:val="0"/>
        <w:spacing w:after="0" w:line="240" w:lineRule="auto"/>
        <w:jc w:val="both"/>
        <w:rPr>
          <w:rFonts w:ascii="Times New Roman" w:eastAsia="Times New Roman" w:hAnsi="Times New Roman"/>
          <w:sz w:val="24"/>
          <w:szCs w:val="24"/>
          <w:lang w:eastAsia="ru-RU"/>
        </w:rPr>
      </w:pP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______________________________                                ____________________________</w:t>
      </w:r>
    </w:p>
    <w:p w:rsidR="001B7D32" w:rsidRDefault="00D22EB6">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(подпись народного дружинника)                                           (инициалы, фамилия)</w:t>
      </w:r>
    </w:p>
    <w:p w:rsidR="001B7D32" w:rsidRDefault="001B7D32">
      <w:pPr>
        <w:autoSpaceDE w:val="0"/>
        <w:autoSpaceDN w:val="0"/>
        <w:adjustRightInd w:val="0"/>
        <w:spacing w:after="0" w:line="240" w:lineRule="auto"/>
        <w:jc w:val="both"/>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1B7D32">
      <w:pPr>
        <w:spacing w:after="160" w:line="240" w:lineRule="auto"/>
        <w:ind w:left="142" w:hanging="142"/>
        <w:contextualSpacing/>
        <w:jc w:val="right"/>
        <w:rPr>
          <w:rFonts w:ascii="Times New Roman" w:hAnsi="Times New Roman"/>
          <w:sz w:val="24"/>
          <w:szCs w:val="24"/>
        </w:rPr>
      </w:pP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Приложение 3</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 xml:space="preserve">к Порядку работы Комиссии </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 xml:space="preserve">муниципального района «Сыктывдинский» </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Республики Коми</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по проведению муниципального этапа</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республиканского конкурса на звание</w:t>
      </w:r>
    </w:p>
    <w:p w:rsidR="001B7D32" w:rsidRDefault="00D22EB6">
      <w:pPr>
        <w:spacing w:after="160" w:line="240" w:lineRule="auto"/>
        <w:ind w:left="142" w:hanging="142"/>
        <w:contextualSpacing/>
        <w:jc w:val="right"/>
        <w:rPr>
          <w:rFonts w:ascii="Times New Roman" w:hAnsi="Times New Roman"/>
          <w:sz w:val="24"/>
          <w:szCs w:val="24"/>
        </w:rPr>
      </w:pPr>
      <w:r>
        <w:rPr>
          <w:rFonts w:ascii="Times New Roman" w:hAnsi="Times New Roman"/>
          <w:sz w:val="24"/>
          <w:szCs w:val="24"/>
        </w:rPr>
        <w:t>«Лучший народный дружинник Республики Коми»</w:t>
      </w:r>
    </w:p>
    <w:p w:rsidR="001B7D32" w:rsidRDefault="001B7D32">
      <w:pPr>
        <w:spacing w:after="160" w:line="240" w:lineRule="auto"/>
        <w:ind w:left="142" w:hanging="142"/>
        <w:contextualSpacing/>
        <w:jc w:val="center"/>
        <w:rPr>
          <w:rFonts w:ascii="Times New Roman" w:hAnsi="Times New Roman"/>
          <w:sz w:val="24"/>
          <w:szCs w:val="24"/>
        </w:rPr>
      </w:pPr>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КРИТЕРИИ</w:t>
      </w:r>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 КОЛИЧЕСТВЕННЫЕ ПОКАЗАТЕЛИ БАЛЛЬНОЙ ОЦЕНКИ УЧАСТНИКОВ</w:t>
      </w:r>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ФИНАЛЬНОГО ЭТАПА РЕСПУБЛИКАНСКОГО КОНКУРСА НА ЗВАНИЕ</w:t>
      </w:r>
    </w:p>
    <w:p w:rsidR="001B7D32" w:rsidRDefault="00D22EB6">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"ЛУЧШИЙ НАРОДНЫЙ ДРУЖИННИК РЕСПУБЛИКИ КОМИ"</w:t>
      </w:r>
    </w:p>
    <w:p w:rsidR="001B7D32" w:rsidRDefault="001B7D32">
      <w:pPr>
        <w:autoSpaceDE w:val="0"/>
        <w:autoSpaceDN w:val="0"/>
        <w:adjustRightInd w:val="0"/>
        <w:spacing w:after="0" w:line="240" w:lineRule="auto"/>
        <w:outlineLvl w:val="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5046"/>
        <w:gridCol w:w="2608"/>
        <w:gridCol w:w="850"/>
      </w:tblGrid>
      <w:tr w:rsidR="001B7D32">
        <w:tc>
          <w:tcPr>
            <w:tcW w:w="567"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 п/п</w:t>
            </w:r>
          </w:p>
        </w:tc>
        <w:tc>
          <w:tcPr>
            <w:tcW w:w="5046"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Критерии оценки</w:t>
            </w:r>
          </w:p>
        </w:tc>
        <w:tc>
          <w:tcPr>
            <w:tcW w:w="2608"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Показатели</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Баллы</w:t>
            </w:r>
          </w:p>
        </w:tc>
      </w:tr>
      <w:tr w:rsidR="001B7D32">
        <w:tc>
          <w:tcPr>
            <w:tcW w:w="567" w:type="dxa"/>
            <w:vMerge w:val="restart"/>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c>
          <w:tcPr>
            <w:tcW w:w="5046" w:type="dxa"/>
            <w:vMerge w:val="restart"/>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Участие народного дружинника в выявлении и предотвращении административных правонарушений</w:t>
            </w: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10 раз и более в год</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5 до 9 раз в год</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4 раз в год</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1B7D32">
        <w:tc>
          <w:tcPr>
            <w:tcW w:w="567" w:type="dxa"/>
            <w:vMerge w:val="restart"/>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p>
        </w:tc>
        <w:tc>
          <w:tcPr>
            <w:tcW w:w="5046" w:type="dxa"/>
            <w:vMerge w:val="restart"/>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Оказание народным дружинником помощи правоохранительным органам в выявлении и пресечении преступлений</w:t>
            </w: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5 раз и более в год</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2 до 4 раз в год</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раз в год</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1B7D32">
        <w:tc>
          <w:tcPr>
            <w:tcW w:w="567" w:type="dxa"/>
            <w:vMerge w:val="restart"/>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p>
        </w:tc>
        <w:tc>
          <w:tcPr>
            <w:tcW w:w="5046" w:type="dxa"/>
            <w:vMerge w:val="restart"/>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Количество выходов народного дружинника на дежурство</w:t>
            </w: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8 раз и более в месяц</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4 до 7 раз в месяц</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1 до 3 раз в месяц</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1B7D32">
        <w:tc>
          <w:tcPr>
            <w:tcW w:w="567" w:type="dxa"/>
            <w:vMerge w:val="restart"/>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p>
        </w:tc>
        <w:tc>
          <w:tcPr>
            <w:tcW w:w="5046" w:type="dxa"/>
            <w:vMerge w:val="restart"/>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Участие народного дружинника в охране общественного порядка при проведении массовых мероприятий</w:t>
            </w: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непостоянно</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1B7D32">
        <w:tc>
          <w:tcPr>
            <w:tcW w:w="567" w:type="dxa"/>
            <w:vMerge w:val="restart"/>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p>
        </w:tc>
        <w:tc>
          <w:tcPr>
            <w:tcW w:w="5046" w:type="dxa"/>
            <w:vMerge w:val="restart"/>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Освещение деятельности народного дружинника в средствах массовой информации</w:t>
            </w: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раза и более в год</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раз в год</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отсутствие информации в СМИ</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1B7D32">
        <w:tc>
          <w:tcPr>
            <w:tcW w:w="567" w:type="dxa"/>
            <w:vMerge w:val="restart"/>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p>
        </w:tc>
        <w:tc>
          <w:tcPr>
            <w:tcW w:w="5046" w:type="dxa"/>
            <w:vMerge w:val="restart"/>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Участие народного дружинника в поиске лиц, пропавших без вести</w:t>
            </w: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 (при объявлении о проведении указанного мероприятия)</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непостоянно</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 принимал участия</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1B7D32">
        <w:tc>
          <w:tcPr>
            <w:tcW w:w="567" w:type="dxa"/>
            <w:vMerge w:val="restart"/>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p>
        </w:tc>
        <w:tc>
          <w:tcPr>
            <w:tcW w:w="5046" w:type="dxa"/>
            <w:vMerge w:val="restart"/>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Количество проведенных народным </w:t>
            </w:r>
            <w:r>
              <w:rPr>
                <w:rFonts w:ascii="Times New Roman" w:hAnsi="Times New Roman"/>
                <w:sz w:val="24"/>
                <w:szCs w:val="24"/>
              </w:rPr>
              <w:lastRenderedPageBreak/>
              <w:t>дружинником выступлений перед населением, трудовыми коллективами</w:t>
            </w: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от 20 раз и более в год</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10 до 18 раз в год</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 10 раз в год</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отсутствие выступлений</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1B7D32">
        <w:tc>
          <w:tcPr>
            <w:tcW w:w="567" w:type="dxa"/>
            <w:vMerge w:val="restart"/>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w:t>
            </w:r>
          </w:p>
        </w:tc>
        <w:tc>
          <w:tcPr>
            <w:tcW w:w="5046" w:type="dxa"/>
            <w:vMerge w:val="restart"/>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Оказание народным дружинником содействия в задержании лиц, совершивших правонарушения</w:t>
            </w: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10 чел. и более в год</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5 чел. и более в год</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1 до 4 чел. в год</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помощь в задержании правонарушителей не оказывалась</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1B7D32">
        <w:tc>
          <w:tcPr>
            <w:tcW w:w="567" w:type="dxa"/>
            <w:vMerge w:val="restart"/>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w:t>
            </w:r>
          </w:p>
        </w:tc>
        <w:tc>
          <w:tcPr>
            <w:tcW w:w="5046" w:type="dxa"/>
            <w:vMerge w:val="restart"/>
          </w:tcPr>
          <w:p w:rsidR="001B7D32" w:rsidRDefault="00D22E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Участие народного дружинника в проведении профилактических мероприятий в образовательных организациях</w:t>
            </w: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участвовал</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1B7D32">
        <w:tc>
          <w:tcPr>
            <w:tcW w:w="567" w:type="dxa"/>
            <w:vMerge/>
          </w:tcPr>
          <w:p w:rsidR="001B7D32" w:rsidRDefault="001B7D32">
            <w:pPr>
              <w:spacing w:after="160" w:line="259" w:lineRule="auto"/>
              <w:rPr>
                <w:rFonts w:ascii="Times New Roman" w:hAnsi="Times New Roman"/>
                <w:sz w:val="24"/>
                <w:szCs w:val="24"/>
              </w:rPr>
            </w:pPr>
          </w:p>
        </w:tc>
        <w:tc>
          <w:tcPr>
            <w:tcW w:w="5046" w:type="dxa"/>
            <w:vMerge/>
          </w:tcPr>
          <w:p w:rsidR="001B7D32" w:rsidRDefault="001B7D32">
            <w:pPr>
              <w:spacing w:after="160" w:line="259" w:lineRule="auto"/>
              <w:rPr>
                <w:rFonts w:ascii="Times New Roman" w:hAnsi="Times New Roman"/>
                <w:sz w:val="24"/>
                <w:szCs w:val="24"/>
              </w:rPr>
            </w:pPr>
          </w:p>
        </w:tc>
        <w:tc>
          <w:tcPr>
            <w:tcW w:w="2608" w:type="dxa"/>
          </w:tcPr>
          <w:p w:rsidR="001B7D32" w:rsidRDefault="00D22EB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 участвовал</w:t>
            </w:r>
          </w:p>
        </w:tc>
        <w:tc>
          <w:tcPr>
            <w:tcW w:w="850" w:type="dxa"/>
          </w:tcPr>
          <w:p w:rsidR="001B7D32" w:rsidRDefault="00D22EB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1B7D32" w:rsidRDefault="001B7D32">
      <w:pPr>
        <w:autoSpaceDE w:val="0"/>
        <w:autoSpaceDN w:val="0"/>
        <w:adjustRightInd w:val="0"/>
        <w:spacing w:after="0" w:line="240" w:lineRule="auto"/>
        <w:rPr>
          <w:rFonts w:ascii="Times New Roman" w:hAnsi="Times New Roman"/>
          <w:sz w:val="24"/>
          <w:szCs w:val="24"/>
        </w:rPr>
      </w:pPr>
    </w:p>
    <w:p w:rsidR="001B7D32" w:rsidRDefault="001B7D32">
      <w:pPr>
        <w:autoSpaceDE w:val="0"/>
        <w:autoSpaceDN w:val="0"/>
        <w:adjustRightInd w:val="0"/>
        <w:spacing w:after="0" w:line="240" w:lineRule="auto"/>
        <w:rPr>
          <w:rFonts w:ascii="Times New Roman" w:hAnsi="Times New Roman"/>
          <w:sz w:val="24"/>
          <w:szCs w:val="24"/>
        </w:rPr>
      </w:pPr>
    </w:p>
    <w:p w:rsidR="001B7D32" w:rsidRDefault="001B7D32">
      <w:pPr>
        <w:spacing w:after="160" w:line="240" w:lineRule="auto"/>
        <w:ind w:left="142" w:hanging="142"/>
        <w:contextualSpacing/>
        <w:jc w:val="both"/>
        <w:rPr>
          <w:rFonts w:ascii="Times New Roman" w:hAnsi="Times New Roman"/>
          <w:sz w:val="24"/>
          <w:szCs w:val="24"/>
        </w:rPr>
      </w:pPr>
    </w:p>
    <w:p w:rsidR="001B7D32" w:rsidRDefault="001B7D32">
      <w:pPr>
        <w:spacing w:after="160" w:line="240" w:lineRule="auto"/>
        <w:ind w:left="142" w:hanging="142"/>
        <w:contextualSpacing/>
        <w:jc w:val="both"/>
        <w:rPr>
          <w:rFonts w:ascii="Times New Roman" w:hAnsi="Times New Roman"/>
          <w:sz w:val="24"/>
          <w:szCs w:val="24"/>
        </w:rPr>
      </w:pPr>
    </w:p>
    <w:p w:rsidR="001B7D32" w:rsidRDefault="001B7D32">
      <w:pPr>
        <w:spacing w:after="160" w:line="240" w:lineRule="auto"/>
        <w:ind w:left="142" w:hanging="142"/>
        <w:contextualSpacing/>
        <w:jc w:val="both"/>
        <w:rPr>
          <w:rFonts w:ascii="Times New Roman" w:hAnsi="Times New Roman"/>
          <w:sz w:val="24"/>
          <w:szCs w:val="24"/>
        </w:rPr>
      </w:pPr>
    </w:p>
    <w:p w:rsidR="001B7D32" w:rsidRDefault="001B7D32">
      <w:pPr>
        <w:spacing w:after="160" w:line="240" w:lineRule="auto"/>
        <w:ind w:left="142" w:hanging="142"/>
        <w:contextualSpacing/>
        <w:jc w:val="both"/>
        <w:rPr>
          <w:rFonts w:ascii="Times New Roman" w:hAnsi="Times New Roman"/>
          <w:sz w:val="24"/>
          <w:szCs w:val="24"/>
        </w:rPr>
      </w:pPr>
    </w:p>
    <w:p w:rsidR="001B7D32" w:rsidRDefault="001B7D32">
      <w:pPr>
        <w:spacing w:after="160" w:line="240" w:lineRule="auto"/>
        <w:ind w:left="142" w:hanging="142"/>
        <w:contextualSpacing/>
        <w:jc w:val="both"/>
        <w:rPr>
          <w:rFonts w:ascii="Times New Roman" w:hAnsi="Times New Roman"/>
          <w:sz w:val="24"/>
          <w:szCs w:val="24"/>
        </w:rPr>
      </w:pPr>
    </w:p>
    <w:p w:rsidR="001B7D32" w:rsidRDefault="001B7D32">
      <w:pPr>
        <w:spacing w:after="160" w:line="240" w:lineRule="auto"/>
        <w:ind w:left="142" w:hanging="142"/>
        <w:contextualSpacing/>
        <w:jc w:val="both"/>
        <w:rPr>
          <w:rFonts w:ascii="Times New Roman" w:hAnsi="Times New Roman"/>
          <w:sz w:val="24"/>
          <w:szCs w:val="24"/>
        </w:rPr>
      </w:pPr>
    </w:p>
    <w:p w:rsidR="001B7D32" w:rsidRDefault="001B7D32">
      <w:pPr>
        <w:spacing w:after="160" w:line="240" w:lineRule="auto"/>
        <w:ind w:left="142" w:hanging="142"/>
        <w:contextualSpacing/>
        <w:jc w:val="both"/>
        <w:rPr>
          <w:rFonts w:ascii="Times New Roman" w:hAnsi="Times New Roman"/>
          <w:sz w:val="24"/>
          <w:szCs w:val="24"/>
        </w:rPr>
      </w:pPr>
    </w:p>
    <w:p w:rsidR="001B7D32" w:rsidRDefault="001B7D32">
      <w:pPr>
        <w:spacing w:after="160" w:line="240" w:lineRule="auto"/>
        <w:ind w:left="142" w:hanging="142"/>
        <w:contextualSpacing/>
        <w:jc w:val="both"/>
        <w:rPr>
          <w:rFonts w:ascii="Times New Roman" w:hAnsi="Times New Roman"/>
          <w:sz w:val="24"/>
          <w:szCs w:val="24"/>
        </w:rPr>
      </w:pPr>
    </w:p>
    <w:p w:rsidR="001B7D32" w:rsidRDefault="001B7D32">
      <w:pPr>
        <w:spacing w:after="160" w:line="240" w:lineRule="auto"/>
        <w:ind w:left="142" w:hanging="142"/>
        <w:contextualSpacing/>
        <w:jc w:val="both"/>
        <w:rPr>
          <w:rFonts w:ascii="Times New Roman" w:hAnsi="Times New Roman"/>
          <w:sz w:val="24"/>
          <w:szCs w:val="24"/>
        </w:rPr>
      </w:pPr>
    </w:p>
    <w:p w:rsidR="001B7D32" w:rsidRDefault="001B7D32">
      <w:pPr>
        <w:spacing w:after="160" w:line="240" w:lineRule="auto"/>
        <w:ind w:left="142" w:hanging="142"/>
        <w:contextualSpacing/>
        <w:jc w:val="both"/>
        <w:rPr>
          <w:rFonts w:ascii="Times New Roman" w:hAnsi="Times New Roman"/>
          <w:sz w:val="24"/>
          <w:szCs w:val="24"/>
        </w:rPr>
      </w:pPr>
    </w:p>
    <w:p w:rsidR="001B7D32" w:rsidRDefault="001B7D32">
      <w:pPr>
        <w:spacing w:after="0" w:line="240" w:lineRule="auto"/>
        <w:rPr>
          <w:rFonts w:ascii="Times New Roman" w:eastAsia="Times New Roman" w:hAnsi="Times New Roman"/>
          <w:b/>
          <w:sz w:val="24"/>
          <w:szCs w:val="24"/>
          <w:lang w:eastAsia="ru-RU"/>
        </w:rPr>
      </w:pPr>
    </w:p>
    <w:p w:rsidR="001B7D32" w:rsidRDefault="001B7D32">
      <w:pPr>
        <w:spacing w:after="0" w:line="240" w:lineRule="auto"/>
        <w:rPr>
          <w:rFonts w:ascii="Times New Roman" w:eastAsia="Times New Roman" w:hAnsi="Times New Roman"/>
          <w:b/>
          <w:sz w:val="24"/>
          <w:szCs w:val="24"/>
          <w:lang w:eastAsia="ru-RU"/>
        </w:rPr>
      </w:pPr>
    </w:p>
    <w:p w:rsidR="001B7D32" w:rsidRDefault="001B7D32">
      <w:pPr>
        <w:spacing w:after="0" w:line="240" w:lineRule="auto"/>
        <w:rPr>
          <w:rFonts w:ascii="Times New Roman" w:eastAsia="Times New Roman" w:hAnsi="Times New Roman"/>
          <w:b/>
          <w:sz w:val="24"/>
          <w:szCs w:val="24"/>
          <w:lang w:eastAsia="ru-RU"/>
        </w:rPr>
      </w:pPr>
    </w:p>
    <w:p w:rsidR="001B7D32" w:rsidRDefault="001B7D32">
      <w:pPr>
        <w:spacing w:after="0" w:line="240" w:lineRule="auto"/>
        <w:rPr>
          <w:rFonts w:ascii="Times New Roman" w:eastAsia="Times New Roman" w:hAnsi="Times New Roman"/>
          <w:b/>
          <w:sz w:val="24"/>
          <w:szCs w:val="24"/>
          <w:lang w:eastAsia="ru-RU"/>
        </w:rPr>
      </w:pPr>
    </w:p>
    <w:p w:rsidR="001B7D32" w:rsidRDefault="001B7D32">
      <w:pPr>
        <w:spacing w:after="0" w:line="240" w:lineRule="auto"/>
        <w:rPr>
          <w:rFonts w:ascii="Times New Roman" w:eastAsia="Times New Roman" w:hAnsi="Times New Roman"/>
          <w:b/>
          <w:sz w:val="24"/>
          <w:szCs w:val="24"/>
          <w:lang w:eastAsia="ru-RU"/>
        </w:rPr>
      </w:pPr>
    </w:p>
    <w:p w:rsidR="001B7D32" w:rsidRDefault="001B7D32">
      <w:pPr>
        <w:spacing w:after="0" w:line="240" w:lineRule="auto"/>
        <w:rPr>
          <w:rFonts w:ascii="Times New Roman" w:eastAsia="Times New Roman" w:hAnsi="Times New Roman"/>
          <w:b/>
          <w:sz w:val="24"/>
          <w:szCs w:val="24"/>
          <w:lang w:eastAsia="ru-RU"/>
        </w:rPr>
      </w:pPr>
    </w:p>
    <w:p w:rsidR="001B7D32" w:rsidRDefault="001B7D32">
      <w:pPr>
        <w:spacing w:after="0" w:line="240" w:lineRule="auto"/>
        <w:rPr>
          <w:rFonts w:ascii="Times New Roman" w:eastAsia="Times New Roman" w:hAnsi="Times New Roman"/>
          <w:b/>
          <w:sz w:val="24"/>
          <w:szCs w:val="24"/>
          <w:lang w:eastAsia="ru-RU"/>
        </w:rPr>
      </w:pPr>
    </w:p>
    <w:p w:rsidR="001B7D32" w:rsidRDefault="001B7D32">
      <w:pPr>
        <w:spacing w:after="0" w:line="240" w:lineRule="auto"/>
        <w:rPr>
          <w:rFonts w:ascii="Times New Roman" w:eastAsia="Times New Roman" w:hAnsi="Times New Roman"/>
          <w:b/>
          <w:sz w:val="24"/>
          <w:szCs w:val="24"/>
          <w:lang w:eastAsia="ru-RU"/>
        </w:rPr>
      </w:pPr>
    </w:p>
    <w:p w:rsidR="001B7D32" w:rsidRDefault="001B7D32">
      <w:pPr>
        <w:spacing w:after="0" w:line="240" w:lineRule="auto"/>
        <w:rPr>
          <w:rFonts w:ascii="Times New Roman" w:eastAsia="Times New Roman" w:hAnsi="Times New Roman"/>
          <w:b/>
          <w:sz w:val="24"/>
          <w:szCs w:val="24"/>
          <w:lang w:eastAsia="ru-RU"/>
        </w:rPr>
      </w:pPr>
    </w:p>
    <w:p w:rsidR="001B7D32" w:rsidRDefault="001B7D32">
      <w:pPr>
        <w:spacing w:after="0" w:line="240" w:lineRule="auto"/>
        <w:rPr>
          <w:rFonts w:ascii="Times New Roman" w:eastAsia="Times New Roman" w:hAnsi="Times New Roman"/>
          <w:b/>
          <w:sz w:val="24"/>
          <w:szCs w:val="24"/>
          <w:lang w:eastAsia="ru-RU"/>
        </w:rPr>
      </w:pPr>
    </w:p>
    <w:p w:rsidR="001B7D32" w:rsidRDefault="001B7D32">
      <w:pPr>
        <w:spacing w:after="0" w:line="240" w:lineRule="auto"/>
        <w:rPr>
          <w:rFonts w:ascii="Times New Roman" w:eastAsia="Times New Roman" w:hAnsi="Times New Roman"/>
          <w:b/>
          <w:sz w:val="24"/>
          <w:szCs w:val="24"/>
          <w:lang w:eastAsia="ru-RU"/>
        </w:rPr>
      </w:pPr>
    </w:p>
    <w:p w:rsidR="001B7D32" w:rsidRDefault="001B7D32">
      <w:pPr>
        <w:spacing w:after="0" w:line="240" w:lineRule="auto"/>
        <w:rPr>
          <w:rFonts w:ascii="Times New Roman" w:eastAsia="Times New Roman" w:hAnsi="Times New Roman"/>
          <w:b/>
          <w:sz w:val="24"/>
          <w:szCs w:val="24"/>
          <w:lang w:eastAsia="ru-RU"/>
        </w:rPr>
      </w:pPr>
    </w:p>
    <w:p w:rsidR="00D22EB6" w:rsidRDefault="00D22EB6">
      <w:pPr>
        <w:spacing w:after="0" w:line="240" w:lineRule="auto"/>
        <w:rPr>
          <w:rFonts w:ascii="Times New Roman" w:eastAsia="Times New Roman" w:hAnsi="Times New Roman"/>
          <w:b/>
          <w:sz w:val="24"/>
          <w:szCs w:val="24"/>
          <w:lang w:eastAsia="ru-RU"/>
        </w:rPr>
      </w:pPr>
    </w:p>
    <w:p w:rsidR="00D22EB6" w:rsidRDefault="00D22EB6">
      <w:pPr>
        <w:spacing w:after="0" w:line="240" w:lineRule="auto"/>
        <w:rPr>
          <w:rFonts w:ascii="Times New Roman" w:eastAsia="Times New Roman" w:hAnsi="Times New Roman"/>
          <w:b/>
          <w:sz w:val="24"/>
          <w:szCs w:val="24"/>
          <w:lang w:eastAsia="ru-RU"/>
        </w:rPr>
      </w:pPr>
    </w:p>
    <w:p w:rsidR="00D22EB6" w:rsidRDefault="00D22EB6">
      <w:pPr>
        <w:spacing w:after="0" w:line="240" w:lineRule="auto"/>
        <w:rPr>
          <w:rFonts w:ascii="Times New Roman" w:eastAsia="Times New Roman" w:hAnsi="Times New Roman"/>
          <w:b/>
          <w:sz w:val="24"/>
          <w:szCs w:val="24"/>
          <w:lang w:eastAsia="ru-RU"/>
        </w:rPr>
      </w:pPr>
    </w:p>
    <w:p w:rsidR="001B7D32" w:rsidRDefault="00D22EB6">
      <w:pPr>
        <w:spacing w:line="1" w:lineRule="exact"/>
        <w:jc w:val="right"/>
        <w:rPr>
          <w:rFonts w:ascii="Arial" w:eastAsia="Times New Roman" w:hAnsi="Arial"/>
          <w:sz w:val="2"/>
          <w:szCs w:val="2"/>
          <w:lang w:eastAsia="ru-RU"/>
        </w:rPr>
      </w:pPr>
      <w:r>
        <w:rPr>
          <w:rFonts w:ascii="Times New Roman" w:eastAsia="Times New Roman" w:hAnsi="Times New Roman"/>
          <w:b/>
          <w:sz w:val="24"/>
          <w:szCs w:val="24"/>
          <w:lang w:eastAsia="ru-RU"/>
        </w:rPr>
        <w:lastRenderedPageBreak/>
        <w:tab/>
      </w:r>
      <w:r>
        <w:rPr>
          <w:rFonts w:ascii="Times New Roman" w:eastAsia="Times New Roman" w:hAnsi="Times New Roman"/>
          <w:noProof/>
          <w:sz w:val="20"/>
          <w:szCs w:val="20"/>
          <w:lang w:eastAsia="ru-RU"/>
        </w:rPr>
        <w:drawing>
          <wp:anchor distT="0" distB="0" distL="6401435" distR="6401435" simplePos="0" relativeHeight="251729920" behindDoc="0" locked="0" layoutInCell="0" allowOverlap="1" wp14:anchorId="6549223B" wp14:editId="41B32439">
            <wp:simplePos x="0" y="0"/>
            <wp:positionH relativeFrom="margin">
              <wp:posOffset>2463800</wp:posOffset>
            </wp:positionH>
            <wp:positionV relativeFrom="paragraph">
              <wp:posOffset>93345</wp:posOffset>
            </wp:positionV>
            <wp:extent cx="800100" cy="996950"/>
            <wp:effectExtent l="0" t="0" r="0" b="0"/>
            <wp:wrapTopAndBottom/>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2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00100" cy="996950"/>
                    </a:xfrm>
                    <a:prstGeom prst="rect">
                      <a:avLst/>
                    </a:prstGeom>
                    <a:noFill/>
                    <a:ln>
                      <a:noFill/>
                    </a:ln>
                  </pic:spPr>
                </pic:pic>
              </a:graphicData>
            </a:graphic>
          </wp:anchor>
        </w:drawing>
      </w:r>
      <w:r>
        <w:rPr>
          <w:rFonts w:ascii="Arial" w:eastAsia="Times New Roman" w:hAnsi="Arial"/>
          <w:sz w:val="2"/>
          <w:szCs w:val="2"/>
          <w:lang w:eastAsia="ru-RU"/>
        </w:rPr>
        <w:t>пп</w:t>
      </w:r>
    </w:p>
    <w:p w:rsidR="001B7D32" w:rsidRDefault="00D22EB6">
      <w:pPr>
        <w:widowControl w:val="0"/>
        <w:autoSpaceDE w:val="0"/>
        <w:autoSpaceDN w:val="0"/>
        <w:adjustRightInd w:val="0"/>
        <w:spacing w:after="0" w:line="240" w:lineRule="auto"/>
        <w:contextualSpacing/>
        <w:jc w:val="center"/>
        <w:rPr>
          <w:rFonts w:ascii="Times New Roman" w:eastAsia="Times New Roman" w:hAnsi="Times New Roman"/>
          <w:b/>
          <w:sz w:val="20"/>
          <w:szCs w:val="20"/>
          <w:lang w:eastAsia="ru-RU"/>
        </w:rPr>
      </w:pPr>
      <w:r>
        <w:rPr>
          <w:rFonts w:ascii="Times New Roman" w:eastAsia="Times New Roman" w:hAnsi="Times New Roman"/>
          <w:b/>
          <w:sz w:val="24"/>
          <w:szCs w:val="24"/>
          <w:lang w:eastAsia="ru-RU"/>
        </w:rPr>
        <w:t xml:space="preserve">Коми Республикаын «Сыктывдін»                       </w:t>
      </w:r>
    </w:p>
    <w:p w:rsidR="001B7D32" w:rsidRDefault="00D22EB6">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Pr>
          <w:rFonts w:ascii="Times New Roman" w:eastAsia="Times New Roman" w:hAnsi="Times New Roman"/>
          <w:b/>
          <w:sz w:val="24"/>
          <w:szCs w:val="24"/>
          <w:lang w:eastAsia="ru-RU"/>
        </w:rPr>
        <w:t>муниципальнӧй районса администрациялӧн</w:t>
      </w:r>
      <w:r>
        <w:rPr>
          <w:rFonts w:ascii="Times New Roman" w:eastAsia="Times New Roman" w:hAnsi="Times New Roman"/>
          <w:b/>
          <w:bCs/>
          <w:sz w:val="24"/>
          <w:szCs w:val="24"/>
          <w:lang w:eastAsia="ru-RU"/>
        </w:rPr>
        <w:t xml:space="preserve"> </w:t>
      </w:r>
    </w:p>
    <w:p w:rsidR="001B7D32" w:rsidRDefault="00D22EB6">
      <w:pPr>
        <w:widowControl w:val="0"/>
        <w:autoSpaceDE w:val="0"/>
        <w:autoSpaceDN w:val="0"/>
        <w:adjustRightInd w:val="0"/>
        <w:spacing w:after="0" w:line="240" w:lineRule="auto"/>
        <w:contextualSpacing/>
        <w:jc w:val="center"/>
        <w:rPr>
          <w:rFonts w:ascii="Times New Roman" w:eastAsia="Times New Roman" w:hAnsi="Times New Roman"/>
          <w:b/>
          <w:bCs/>
          <w:color w:val="00000A"/>
          <w:sz w:val="24"/>
          <w:szCs w:val="24"/>
          <w:lang w:eastAsia="ru-RU"/>
        </w:rPr>
      </w:pPr>
      <w:r>
        <w:rPr>
          <w:rFonts w:ascii="Times New Roman" w:eastAsia="Times New Roman" w:hAnsi="Times New Roman"/>
          <w:noProof/>
          <w:sz w:val="20"/>
          <w:szCs w:val="20"/>
          <w:lang w:eastAsia="ru-RU"/>
        </w:rPr>
        <mc:AlternateContent>
          <mc:Choice Requires="wps">
            <w:drawing>
              <wp:anchor distT="0" distB="0" distL="0" distR="0" simplePos="0" relativeHeight="251730944" behindDoc="0" locked="0" layoutInCell="0" allowOverlap="1" wp14:anchorId="1081830A" wp14:editId="538CD26D">
                <wp:simplePos x="0" y="0"/>
                <wp:positionH relativeFrom="column">
                  <wp:posOffset>-19685</wp:posOffset>
                </wp:positionH>
                <wp:positionV relativeFrom="paragraph">
                  <wp:posOffset>21590</wp:posOffset>
                </wp:positionV>
                <wp:extent cx="5953760" cy="635"/>
                <wp:effectExtent l="0" t="0" r="27940" b="37465"/>
                <wp:wrapNone/>
                <wp:docPr id="253" name="Прямая соединительная линия 253"/>
                <wp:cNvGraphicFramePr/>
                <a:graphic xmlns:a="http://schemas.openxmlformats.org/drawingml/2006/main">
                  <a:graphicData uri="http://schemas.microsoft.com/office/word/2010/wordprocessingShape">
                    <wps:wsp>
                      <wps:cNvCnPr/>
                      <wps:spPr>
                        <a:xfrm>
                          <a:off x="0" y="0"/>
                          <a:ext cx="5953760" cy="635"/>
                        </a:xfrm>
                        <a:prstGeom prst="line">
                          <a:avLst/>
                        </a:prstGeom>
                        <a:noFill/>
                        <a:ln w="9360">
                          <a:solidFill>
                            <a:srgbClr val="000000"/>
                          </a:solidFill>
                          <a:round/>
                        </a:ln>
                        <a:effectLst/>
                      </wps:spPr>
                      <wps:bodyPr/>
                    </wps:wsp>
                  </a:graphicData>
                </a:graphic>
              </wp:anchor>
            </w:drawing>
          </mc:Choice>
          <mc:Fallback xmlns:w15="http://schemas.microsoft.com/office/word/2012/wordml" xmlns:wpsCustomData="http://www.wps.cn/officeDocument/2013/wpsCustomData">
            <w:pict>
              <v:line id="Прямая соединительная линия 253" o:spid="_x0000_s1026" o:spt="20" style="position:absolute;left:0pt;margin-left:-1.55pt;margin-top:1.7pt;height:0.05pt;width:468.8pt;z-index:251730944;mso-width-relative:page;mso-height-relative:page;" filled="f" stroked="t" coordsize="21600,21600" o:allowincell="f" o:gfxdata="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BCj3C1gAAAAYB&#10;AAAPAAAAAAAAAAEAIAAAACIAAABkcnMvZG93bnJldi54bWxQSwECFAAUAAAACACHTuJAdUENOOQB&#10;AACjAwAADgAAAAAAAAABACAAAAAlAQAAZHJzL2Uyb0RvYy54bWxQSwUGAAAAAAYABgBZAQAAewUA&#10;AAAA&#10;">
                <v:fill on="f" focussize="0,0"/>
                <v:stroke weight="0.737007874015748pt" color="#000000" joinstyle="round"/>
                <v:imagedata o:title=""/>
                <o:lock v:ext="edit" aspectratio="f"/>
              </v:line>
            </w:pict>
          </mc:Fallback>
        </mc:AlternateContent>
      </w:r>
      <w:r>
        <w:rPr>
          <w:rFonts w:ascii="Times New Roman" w:eastAsia="Times New Roman" w:hAnsi="Times New Roman"/>
          <w:b/>
          <w:bCs/>
          <w:color w:val="00000A"/>
          <w:sz w:val="24"/>
          <w:szCs w:val="24"/>
          <w:lang w:eastAsia="ru-RU"/>
        </w:rPr>
        <w:t>ШУÖМ</w:t>
      </w:r>
    </w:p>
    <w:p w:rsidR="001B7D32" w:rsidRDefault="00D22EB6">
      <w:pPr>
        <w:widowControl w:val="0"/>
        <w:autoSpaceDE w:val="0"/>
        <w:autoSpaceDN w:val="0"/>
        <w:adjustRightInd w:val="0"/>
        <w:spacing w:after="0" w:line="240" w:lineRule="auto"/>
        <w:contextualSpacing/>
        <w:jc w:val="center"/>
        <w:rPr>
          <w:rFonts w:ascii="Times New Roman" w:eastAsia="Times New Roman" w:hAnsi="Times New Roman"/>
          <w:b/>
          <w:bCs/>
          <w:color w:val="00000A"/>
          <w:sz w:val="24"/>
          <w:szCs w:val="24"/>
          <w:lang w:eastAsia="ru-RU"/>
        </w:rPr>
      </w:pPr>
      <w:r>
        <w:rPr>
          <w:rFonts w:ascii="Times New Roman" w:eastAsia="Times New Roman" w:hAnsi="Times New Roman"/>
          <w:b/>
          <w:bCs/>
          <w:color w:val="00000A"/>
          <w:sz w:val="24"/>
          <w:szCs w:val="24"/>
          <w:lang w:eastAsia="ru-RU"/>
        </w:rPr>
        <w:t>ПОСТАНОВЛЕНИЕ</w:t>
      </w:r>
    </w:p>
    <w:p w:rsidR="001B7D32" w:rsidRDefault="00D22EB6">
      <w:pPr>
        <w:widowControl w:val="0"/>
        <w:autoSpaceDE w:val="0"/>
        <w:autoSpaceDN w:val="0"/>
        <w:adjustRightInd w:val="0"/>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администрации муниципального района </w:t>
      </w:r>
    </w:p>
    <w:p w:rsidR="001B7D32" w:rsidRDefault="00D22EB6">
      <w:pPr>
        <w:widowControl w:val="0"/>
        <w:autoSpaceDE w:val="0"/>
        <w:autoSpaceDN w:val="0"/>
        <w:adjustRightInd w:val="0"/>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«Сыктывдинский» Республики Коми</w:t>
      </w:r>
    </w:p>
    <w:p w:rsidR="001B7D32" w:rsidRDefault="001B7D32">
      <w:pPr>
        <w:widowControl w:val="0"/>
        <w:autoSpaceDE w:val="0"/>
        <w:autoSpaceDN w:val="0"/>
        <w:adjustRightInd w:val="0"/>
        <w:spacing w:after="0" w:line="240" w:lineRule="auto"/>
        <w:jc w:val="center"/>
        <w:rPr>
          <w:rFonts w:ascii="Times New Roman" w:eastAsia="Times New Roman" w:hAnsi="Times New Roman"/>
          <w:b/>
          <w:sz w:val="20"/>
          <w:szCs w:val="20"/>
          <w:lang w:eastAsia="ru-RU"/>
        </w:rPr>
      </w:pPr>
    </w:p>
    <w:p w:rsidR="001B7D32" w:rsidRDefault="00D22EB6">
      <w:pPr>
        <w:widowControl w:val="0"/>
        <w:autoSpaceDE w:val="0"/>
        <w:autoSpaceDN w:val="0"/>
        <w:adjustRightInd w:val="0"/>
        <w:spacing w:before="100" w:beforeAutospacing="1" w:after="100" w:afterAutospacing="1"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от 9 февраля 2024 года                                                                                                      № 2/161</w:t>
      </w:r>
    </w:p>
    <w:p w:rsidR="001B7D32" w:rsidRDefault="001B7D32">
      <w:pPr>
        <w:widowControl w:val="0"/>
        <w:autoSpaceDE w:val="0"/>
        <w:autoSpaceDN w:val="0"/>
        <w:adjustRightInd w:val="0"/>
        <w:spacing w:before="100" w:beforeAutospacing="1" w:after="100" w:afterAutospacing="1" w:line="240" w:lineRule="auto"/>
        <w:contextualSpacing/>
        <w:rPr>
          <w:rFonts w:ascii="Times New Roman" w:eastAsia="Times New Roman" w:hAnsi="Times New Roman"/>
          <w:sz w:val="24"/>
          <w:szCs w:val="24"/>
          <w:lang w:eastAsia="ru-RU"/>
        </w:rPr>
      </w:pPr>
    </w:p>
    <w:p w:rsidR="001B7D32" w:rsidRDefault="00D22EB6">
      <w:pPr>
        <w:widowControl w:val="0"/>
        <w:autoSpaceDE w:val="0"/>
        <w:autoSpaceDN w:val="0"/>
        <w:adjustRightInd w:val="0"/>
        <w:spacing w:before="100" w:beforeAutospacing="1" w:after="100" w:afterAutospacing="1" w:line="240" w:lineRule="auto"/>
        <w:ind w:right="268"/>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О проведении районного фестиваля среди</w:t>
      </w:r>
    </w:p>
    <w:p w:rsidR="001B7D32" w:rsidRDefault="00D22EB6">
      <w:pPr>
        <w:widowControl w:val="0"/>
        <w:autoSpaceDE w:val="0"/>
        <w:autoSpaceDN w:val="0"/>
        <w:adjustRightInd w:val="0"/>
        <w:spacing w:before="100" w:beforeAutospacing="1" w:after="100" w:afterAutospacing="1" w:line="240" w:lineRule="auto"/>
        <w:ind w:right="268"/>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сельских поселений муниципального района </w:t>
      </w:r>
    </w:p>
    <w:p w:rsidR="001B7D32" w:rsidRDefault="00D22EB6">
      <w:pPr>
        <w:widowControl w:val="0"/>
        <w:autoSpaceDE w:val="0"/>
        <w:autoSpaceDN w:val="0"/>
        <w:adjustRightInd w:val="0"/>
        <w:spacing w:before="100" w:beforeAutospacing="1" w:after="100" w:afterAutospacing="1" w:line="240" w:lineRule="auto"/>
        <w:ind w:right="268"/>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«Сыктывдинский» Республики Коми</w:t>
      </w:r>
    </w:p>
    <w:p w:rsidR="001B7D32" w:rsidRDefault="00D22EB6">
      <w:pPr>
        <w:widowControl w:val="0"/>
        <w:autoSpaceDE w:val="0"/>
        <w:autoSpaceDN w:val="0"/>
        <w:adjustRightInd w:val="0"/>
        <w:spacing w:before="100" w:beforeAutospacing="1" w:after="100" w:afterAutospacing="1" w:line="240" w:lineRule="auto"/>
        <w:ind w:right="268"/>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«Менам дона чужан му» («Земля моя родная»)</w:t>
      </w:r>
    </w:p>
    <w:p w:rsidR="001B7D32" w:rsidRDefault="001B7D32">
      <w:pPr>
        <w:widowControl w:val="0"/>
        <w:autoSpaceDE w:val="0"/>
        <w:autoSpaceDN w:val="0"/>
        <w:adjustRightInd w:val="0"/>
        <w:spacing w:before="100" w:beforeAutospacing="1" w:after="100" w:afterAutospacing="1" w:line="240" w:lineRule="auto"/>
        <w:ind w:right="268"/>
        <w:contextualSpacing/>
        <w:jc w:val="both"/>
        <w:rPr>
          <w:rFonts w:ascii="Times New Roman" w:eastAsia="Times New Roman" w:hAnsi="Times New Roman"/>
          <w:sz w:val="24"/>
          <w:szCs w:val="24"/>
          <w:lang w:eastAsia="ru-RU"/>
        </w:rPr>
      </w:pP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t xml:space="preserve">Руководствуясь пунктом 19.1 части 1 статьи 15 Федерального закона от 06 октября 2003 года №131-ФЗ «Об общих принципах организации местного самоуправления в Российской Федерации», </w:t>
      </w:r>
      <w:bookmarkStart w:id="22" w:name="_Hlk152057740"/>
      <w:r>
        <w:rPr>
          <w:rFonts w:ascii="Times New Roman" w:eastAsia="Times New Roman" w:hAnsi="Times New Roman"/>
          <w:sz w:val="24"/>
          <w:szCs w:val="24"/>
          <w:lang w:eastAsia="ru-RU"/>
        </w:rPr>
        <w:t>с целью создания единого социокультурного пространства на территории муниципального района и активизации участия населения в культурной жизни района</w:t>
      </w:r>
      <w:bookmarkEnd w:id="22"/>
      <w:r>
        <w:rPr>
          <w:rFonts w:ascii="Times New Roman" w:eastAsia="Times New Roman" w:hAnsi="Times New Roman"/>
          <w:sz w:val="24"/>
          <w:szCs w:val="24"/>
          <w:lang w:eastAsia="ru-RU"/>
        </w:rPr>
        <w:t>, муниципального района «Сыктывдинский» Республики Коми</w:t>
      </w:r>
    </w:p>
    <w:p w:rsidR="001B7D32" w:rsidRDefault="001B7D32">
      <w:pPr>
        <w:widowControl w:val="0"/>
        <w:autoSpaceDE w:val="0"/>
        <w:autoSpaceDN w:val="0"/>
        <w:adjustRightInd w:val="0"/>
        <w:spacing w:before="100" w:beforeAutospacing="1" w:after="100" w:afterAutospacing="1" w:line="240" w:lineRule="auto"/>
        <w:ind w:right="268" w:firstLine="720"/>
        <w:contextualSpacing/>
        <w:rPr>
          <w:rFonts w:ascii="Times New Roman" w:eastAsia="Times New Roman" w:hAnsi="Times New Roman"/>
          <w:sz w:val="24"/>
          <w:szCs w:val="24"/>
          <w:lang w:eastAsia="ru-RU"/>
        </w:rPr>
      </w:pPr>
    </w:p>
    <w:p w:rsidR="001B7D32" w:rsidRDefault="00D22EB6">
      <w:pPr>
        <w:widowControl w:val="0"/>
        <w:autoSpaceDE w:val="0"/>
        <w:autoSpaceDN w:val="0"/>
        <w:adjustRightInd w:val="0"/>
        <w:spacing w:before="100" w:beforeAutospacing="1" w:after="100" w:afterAutospacing="1" w:line="240" w:lineRule="auto"/>
        <w:ind w:right="268"/>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ПОСТАНОВЛЯЕТ:</w:t>
      </w:r>
    </w:p>
    <w:p w:rsidR="001B7D32" w:rsidRDefault="001B7D32">
      <w:pPr>
        <w:widowControl w:val="0"/>
        <w:autoSpaceDE w:val="0"/>
        <w:autoSpaceDN w:val="0"/>
        <w:adjustRightInd w:val="0"/>
        <w:spacing w:before="100" w:beforeAutospacing="1" w:after="100" w:afterAutospacing="1" w:line="240" w:lineRule="auto"/>
        <w:ind w:right="268" w:firstLine="720"/>
        <w:contextualSpacing/>
        <w:rPr>
          <w:rFonts w:ascii="Times New Roman" w:eastAsia="Times New Roman" w:hAnsi="Times New Roman"/>
          <w:b/>
          <w:sz w:val="24"/>
          <w:szCs w:val="24"/>
          <w:lang w:eastAsia="ru-RU"/>
        </w:rPr>
      </w:pPr>
    </w:p>
    <w:p w:rsidR="001B7D32" w:rsidRDefault="00D22EB6">
      <w:pPr>
        <w:widowControl w:val="0"/>
        <w:numPr>
          <w:ilvl w:val="0"/>
          <w:numId w:val="20"/>
        </w:numPr>
        <w:autoSpaceDE w:val="0"/>
        <w:autoSpaceDN w:val="0"/>
        <w:adjustRightInd w:val="0"/>
        <w:spacing w:before="100" w:beforeAutospacing="1" w:after="100" w:afterAutospacing="1" w:line="240" w:lineRule="auto"/>
        <w:ind w:left="0"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Утвердить Положение о проведении районного фестиваля среди сельских поселений муниципального района «Сыктывдинский» Республики Коми «Менам дона чужан му» («Земля моя родная») (далее – Положение), согласно приложению 1.</w:t>
      </w:r>
    </w:p>
    <w:p w:rsidR="001B7D32" w:rsidRDefault="00D22EB6">
      <w:pPr>
        <w:widowControl w:val="0"/>
        <w:autoSpaceDE w:val="0"/>
        <w:autoSpaceDN w:val="0"/>
        <w:adjustRightInd w:val="0"/>
        <w:spacing w:before="100" w:beforeAutospacing="1" w:after="100" w:afterAutospacing="1" w:line="240" w:lineRule="auto"/>
        <w:ind w:firstLine="567"/>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 Утвердить с</w:t>
      </w:r>
      <w:hyperlink w:anchor="P641" w:history="1">
        <w:r>
          <w:rPr>
            <w:rFonts w:ascii="Times New Roman" w:eastAsia="Times New Roman" w:hAnsi="Times New Roman"/>
            <w:sz w:val="24"/>
            <w:szCs w:val="24"/>
            <w:lang w:eastAsia="ru-RU"/>
          </w:rPr>
          <w:t>остав</w:t>
        </w:r>
      </w:hyperlink>
      <w:r>
        <w:rPr>
          <w:rFonts w:ascii="Times New Roman" w:eastAsia="Times New Roman" w:hAnsi="Times New Roman"/>
          <w:sz w:val="24"/>
          <w:szCs w:val="24"/>
          <w:lang w:eastAsia="ru-RU"/>
        </w:rPr>
        <w:t xml:space="preserve"> комиссии по подготовке и проведению районного фестиваля среди сельских поселений муниципального района «Сыктывдинский» Республики Коми «Менам дона чужан му» («Земля моя родная»), согласно приложению 2.</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Рекомендовать главам сельских поселений, входящих в состав муниципального района «Сыктывдинский» Республики Коми, обеспечить участие сельского поселения и оказать содействие творческим коллективам в проведении районного фестиваля среди сельских поселений муниципального района «Сыктывдинский» Республики Коми «Менам дона чужан му» («Земля моя родная»).</w:t>
      </w:r>
    </w:p>
    <w:p w:rsidR="001B7D32" w:rsidRDefault="00D22EB6">
      <w:pPr>
        <w:widowControl w:val="0"/>
        <w:autoSpaceDE w:val="0"/>
        <w:autoSpaceDN w:val="0"/>
        <w:adjustRightInd w:val="0"/>
        <w:spacing w:before="100" w:beforeAutospacing="1" w:after="100" w:afterAutospacing="1"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4. Контроль за исполнением настоящего постановления возложить на заместителя руководителя администрации муниципального района «Сыктывдинский» Республики Коми (Е.Б. Боброва).</w:t>
      </w:r>
    </w:p>
    <w:p w:rsidR="001B7D32" w:rsidRDefault="00D22EB6">
      <w:pPr>
        <w:widowControl w:val="0"/>
        <w:autoSpaceDE w:val="0"/>
        <w:autoSpaceDN w:val="0"/>
        <w:adjustRightInd w:val="0"/>
        <w:spacing w:before="100" w:beforeAutospacing="1" w:after="100" w:afterAutospacing="1" w:line="240" w:lineRule="auto"/>
        <w:contextualSpacing/>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           5.    Настоящее постановление вступает в силу со дня его подписания.</w:t>
      </w:r>
    </w:p>
    <w:p w:rsidR="001B7D32" w:rsidRDefault="001B7D32">
      <w:pPr>
        <w:widowControl w:val="0"/>
        <w:autoSpaceDE w:val="0"/>
        <w:autoSpaceDN w:val="0"/>
        <w:adjustRightInd w:val="0"/>
        <w:spacing w:before="100" w:beforeAutospacing="1" w:after="100" w:afterAutospacing="1" w:line="240" w:lineRule="auto"/>
        <w:contextualSpacing/>
        <w:rPr>
          <w:rFonts w:ascii="Times New Roman" w:eastAsia="Times New Roman" w:hAnsi="Times New Roman"/>
          <w:b/>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firstLine="720"/>
        <w:contextualSpacing/>
        <w:rPr>
          <w:rFonts w:ascii="Times New Roman" w:eastAsia="Times New Roman" w:hAnsi="Times New Roman"/>
          <w:b/>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firstLine="720"/>
        <w:contextualSpacing/>
        <w:rPr>
          <w:rFonts w:ascii="Times New Roman" w:eastAsia="Times New Roman" w:hAnsi="Times New Roman"/>
          <w:b/>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firstLine="720"/>
        <w:contextualSpacing/>
        <w:rPr>
          <w:rFonts w:ascii="Times New Roman" w:eastAsia="Times New Roman" w:hAnsi="Times New Roman"/>
          <w:b/>
          <w:sz w:val="24"/>
          <w:szCs w:val="24"/>
          <w:lang w:eastAsia="ru-RU"/>
        </w:rPr>
      </w:pPr>
    </w:p>
    <w:p w:rsidR="001B7D32" w:rsidRDefault="00D22EB6">
      <w:pPr>
        <w:widowControl w:val="0"/>
        <w:tabs>
          <w:tab w:val="left" w:pos="567"/>
        </w:tabs>
        <w:autoSpaceDE w:val="0"/>
        <w:autoSpaceDN w:val="0"/>
        <w:adjustRightInd w:val="0"/>
        <w:spacing w:before="100" w:beforeAutospacing="1" w:after="100" w:afterAutospacing="1"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И. о. руководителя администрации</w:t>
      </w:r>
    </w:p>
    <w:p w:rsidR="001B7D32" w:rsidRDefault="00D22EB6">
      <w:pPr>
        <w:widowControl w:val="0"/>
        <w:tabs>
          <w:tab w:val="left" w:pos="567"/>
        </w:tabs>
        <w:autoSpaceDE w:val="0"/>
        <w:autoSpaceDN w:val="0"/>
        <w:adjustRightInd w:val="0"/>
        <w:spacing w:before="100" w:beforeAutospacing="1" w:after="100" w:afterAutospacing="1"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муниципального района «Сыктывдинский»                                                          А.В.Коншин  </w:t>
      </w:r>
    </w:p>
    <w:p w:rsidR="001B7D32" w:rsidRDefault="001B7D32">
      <w:pPr>
        <w:widowControl w:val="0"/>
        <w:tabs>
          <w:tab w:val="left" w:pos="567"/>
        </w:tabs>
        <w:autoSpaceDE w:val="0"/>
        <w:autoSpaceDN w:val="0"/>
        <w:adjustRightInd w:val="0"/>
        <w:spacing w:before="100" w:beforeAutospacing="1" w:after="100" w:afterAutospacing="1" w:line="240" w:lineRule="auto"/>
        <w:contextualSpacing/>
        <w:rPr>
          <w:rFonts w:ascii="Times New Roman" w:eastAsia="Times New Roman" w:hAnsi="Times New Roman"/>
          <w:sz w:val="24"/>
          <w:szCs w:val="24"/>
          <w:lang w:eastAsia="ru-RU"/>
        </w:rPr>
      </w:pPr>
    </w:p>
    <w:p w:rsidR="001B7D32" w:rsidRDefault="00D22EB6">
      <w:pPr>
        <w:widowControl w:val="0"/>
        <w:tabs>
          <w:tab w:val="left" w:pos="567"/>
        </w:tabs>
        <w:autoSpaceDE w:val="0"/>
        <w:autoSpaceDN w:val="0"/>
        <w:adjustRightInd w:val="0"/>
        <w:spacing w:before="100" w:beforeAutospacing="1" w:after="100" w:afterAutospacing="1"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1B7D32" w:rsidRDefault="001B7D32">
      <w:pPr>
        <w:spacing w:before="100" w:beforeAutospacing="1" w:after="100" w:afterAutospacing="1" w:line="240" w:lineRule="auto"/>
        <w:contextualSpacing/>
        <w:jc w:val="center"/>
        <w:rPr>
          <w:rFonts w:ascii="Times New Roman" w:eastAsia="Arial" w:hAnsi="Times New Roman"/>
          <w:b/>
          <w:sz w:val="24"/>
          <w:szCs w:val="24"/>
          <w:lang w:val="zh-CN" w:eastAsia="zh-CN"/>
        </w:rPr>
      </w:pPr>
    </w:p>
    <w:p w:rsidR="001B7D32" w:rsidRDefault="00D22EB6">
      <w:pPr>
        <w:spacing w:before="100" w:beforeAutospacing="1" w:after="100" w:afterAutospacing="1" w:line="240" w:lineRule="auto"/>
        <w:ind w:firstLine="720"/>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1</w:t>
      </w:r>
    </w:p>
    <w:p w:rsidR="001B7D32" w:rsidRDefault="00D22EB6">
      <w:pPr>
        <w:spacing w:before="100" w:beforeAutospacing="1" w:after="100" w:afterAutospacing="1" w:line="240" w:lineRule="auto"/>
        <w:ind w:firstLine="720"/>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 постановлению администрации </w:t>
      </w:r>
    </w:p>
    <w:p w:rsidR="001B7D32" w:rsidRDefault="00D22EB6">
      <w:pPr>
        <w:spacing w:before="100" w:beforeAutospacing="1" w:after="100" w:afterAutospacing="1" w:line="240" w:lineRule="auto"/>
        <w:ind w:firstLine="720"/>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муниципального района «Сыктывдинский»</w:t>
      </w:r>
    </w:p>
    <w:p w:rsidR="001B7D32" w:rsidRDefault="00D22EB6">
      <w:pPr>
        <w:spacing w:before="100" w:beforeAutospacing="1" w:after="100" w:afterAutospacing="1" w:line="240" w:lineRule="auto"/>
        <w:ind w:firstLine="720"/>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bookmarkStart w:id="23" w:name="_Hlk152057113"/>
      <w:r>
        <w:rPr>
          <w:rFonts w:ascii="Times New Roman" w:eastAsia="Times New Roman" w:hAnsi="Times New Roman"/>
          <w:sz w:val="24"/>
          <w:szCs w:val="24"/>
          <w:lang w:eastAsia="ru-RU"/>
        </w:rPr>
        <w:t xml:space="preserve"> от 9 февраля 2024 года № 2/161</w:t>
      </w:r>
    </w:p>
    <w:bookmarkEnd w:id="23"/>
    <w:p w:rsidR="001B7D32" w:rsidRDefault="00D22EB6">
      <w:pPr>
        <w:widowControl w:val="0"/>
        <w:autoSpaceDE w:val="0"/>
        <w:autoSpaceDN w:val="0"/>
        <w:adjustRightInd w:val="0"/>
        <w:spacing w:before="100" w:beforeAutospacing="1" w:after="100" w:afterAutospacing="1" w:line="240" w:lineRule="auto"/>
        <w:ind w:firstLine="720"/>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ПОЛОЖЕНИЕ </w:t>
      </w:r>
    </w:p>
    <w:p w:rsidR="001B7D32" w:rsidRDefault="00D22EB6">
      <w:pPr>
        <w:widowControl w:val="0"/>
        <w:autoSpaceDE w:val="0"/>
        <w:autoSpaceDN w:val="0"/>
        <w:adjustRightInd w:val="0"/>
        <w:spacing w:before="100" w:beforeAutospacing="1" w:after="100" w:afterAutospacing="1" w:line="240" w:lineRule="auto"/>
        <w:ind w:firstLine="567"/>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районного фестиваля «Менам дона чужан му» («Земля моя родная»)</w:t>
      </w:r>
    </w:p>
    <w:p w:rsidR="001B7D32" w:rsidRDefault="00D22EB6">
      <w:pPr>
        <w:widowControl w:val="0"/>
        <w:autoSpaceDE w:val="0"/>
        <w:autoSpaceDN w:val="0"/>
        <w:adjustRightInd w:val="0"/>
        <w:spacing w:before="100" w:beforeAutospacing="1" w:after="100" w:afterAutospacing="1" w:line="240" w:lineRule="auto"/>
        <w:ind w:firstLine="567"/>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среди сельских поселений муниципального района </w:t>
      </w:r>
    </w:p>
    <w:p w:rsidR="001B7D32" w:rsidRDefault="00D22EB6">
      <w:pPr>
        <w:widowControl w:val="0"/>
        <w:autoSpaceDE w:val="0"/>
        <w:autoSpaceDN w:val="0"/>
        <w:adjustRightInd w:val="0"/>
        <w:spacing w:before="100" w:beforeAutospacing="1" w:after="100" w:afterAutospacing="1" w:line="240" w:lineRule="auto"/>
        <w:ind w:firstLine="709"/>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«Сыктывдинский» Республики Коми,</w:t>
      </w:r>
    </w:p>
    <w:p w:rsidR="001B7D32" w:rsidRDefault="00D22EB6">
      <w:pPr>
        <w:widowControl w:val="0"/>
        <w:autoSpaceDE w:val="0"/>
        <w:autoSpaceDN w:val="0"/>
        <w:adjustRightInd w:val="0"/>
        <w:spacing w:before="100" w:beforeAutospacing="1" w:after="100" w:afterAutospacing="1" w:line="240" w:lineRule="auto"/>
        <w:ind w:firstLine="709"/>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посвященного 95-летию Сыктывдинского района</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1B7D32" w:rsidRDefault="00D22EB6">
      <w:pPr>
        <w:widowControl w:val="0"/>
        <w:numPr>
          <w:ilvl w:val="0"/>
          <w:numId w:val="21"/>
        </w:numPr>
        <w:autoSpaceDE w:val="0"/>
        <w:autoSpaceDN w:val="0"/>
        <w:adjustRightInd w:val="0"/>
        <w:spacing w:before="100" w:beforeAutospacing="1" w:after="100" w:afterAutospacing="1" w:line="240" w:lineRule="auto"/>
        <w:ind w:left="0" w:firstLine="709"/>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Общие положения</w:t>
      </w:r>
    </w:p>
    <w:p w:rsidR="001B7D32" w:rsidRDefault="001B7D32">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 Районный фестиваль «Менам дона чужан му» («Земля моя родная») (далее – Фестиваль) среди сельских поселений муниципального района «Сыктывдинский» проводится в рамках районного плана мероприятий, посвященного 95-летию Сыктывдинского района «Славим тебя, Сыктывдинская земля!» с 19 февраля по 07 июля 2024 года на территории сельских поселений Сыктывдинского района.</w:t>
      </w:r>
    </w:p>
    <w:p w:rsidR="001B7D32" w:rsidRDefault="001B7D32">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Учредитель: Администрация муниципального района «Сыктывдинский» Республики Коми (далее – администрация района).</w:t>
      </w:r>
    </w:p>
    <w:p w:rsidR="001B7D32" w:rsidRDefault="001B7D32">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 Организаторы: администрации сельских поселений муниципального района «Сыктывдинский» Республики Коми (далее – администрации СП);</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Управление культуры и спорта администрации муниципального района «Сыктывдинский» Республики Коми (далее – управление культуры и спорта);</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Муниципальное автономное учреждение культуры «Сыктывдинский районный Дом культуры» (далее – МАУК «СРДК»);</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Управление образования администрации муниципального района «Сыктывдинский» Республики Коми (далее – управление образования).</w:t>
      </w:r>
    </w:p>
    <w:p w:rsidR="001B7D32" w:rsidRDefault="001B7D32">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p>
    <w:p w:rsidR="001B7D32" w:rsidRDefault="00D22EB6">
      <w:pPr>
        <w:widowControl w:val="0"/>
        <w:numPr>
          <w:ilvl w:val="0"/>
          <w:numId w:val="21"/>
        </w:numPr>
        <w:autoSpaceDE w:val="0"/>
        <w:autoSpaceDN w:val="0"/>
        <w:adjustRightInd w:val="0"/>
        <w:spacing w:before="100" w:beforeAutospacing="1" w:after="100" w:afterAutospacing="1" w:line="240" w:lineRule="auto"/>
        <w:ind w:left="0" w:firstLine="709"/>
        <w:contextualSpacing/>
        <w:jc w:val="center"/>
        <w:rPr>
          <w:rFonts w:ascii="Times New Roman" w:eastAsia="Times New Roman" w:hAnsi="Times New Roman"/>
          <w:b/>
          <w:sz w:val="24"/>
          <w:szCs w:val="24"/>
          <w:lang w:eastAsia="ru-RU"/>
        </w:rPr>
      </w:pPr>
      <w:r>
        <w:rPr>
          <w:rFonts w:ascii="Times New Roman" w:eastAsia="Times New Roman" w:hAnsi="Times New Roman"/>
          <w:b/>
          <w:bCs/>
          <w:sz w:val="24"/>
          <w:szCs w:val="24"/>
          <w:lang w:eastAsia="ru-RU"/>
        </w:rPr>
        <w:t>Основные цели и задачи Фестиваля</w:t>
      </w:r>
    </w:p>
    <w:p w:rsidR="001B7D32" w:rsidRDefault="00D22EB6">
      <w:pPr>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 Цель Фестиваля:</w:t>
      </w:r>
    </w:p>
    <w:p w:rsidR="001B7D32" w:rsidRDefault="00D22EB6">
      <w:pPr>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создание единого социокультурного пространства на территории муниципального района и активизация участия населения в праздновании 95-летия Сыктывдинского района.</w:t>
      </w:r>
    </w:p>
    <w:p w:rsidR="001B7D32" w:rsidRDefault="00D22EB6">
      <w:pPr>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 Задачи:</w:t>
      </w:r>
    </w:p>
    <w:p w:rsidR="001B7D32" w:rsidRDefault="00D22EB6">
      <w:pPr>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демонстрация возможностей успешной жизни в сельской местности, в малых селах;</w:t>
      </w:r>
    </w:p>
    <w:p w:rsidR="001B7D32" w:rsidRDefault="00D22EB6">
      <w:pPr>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создание положительного имиджа сельских поселений;</w:t>
      </w:r>
    </w:p>
    <w:p w:rsidR="001B7D32" w:rsidRDefault="00D22EB6">
      <w:pPr>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воспитание у жителей Сыктывдинского района уважения к народным традициям коми культуры и национальной коми кухне;</w:t>
      </w:r>
    </w:p>
    <w:p w:rsidR="001B7D32" w:rsidRDefault="00D22EB6">
      <w:pPr>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сохранение национального колорита, самобытности сельского образа жизни;</w:t>
      </w:r>
    </w:p>
    <w:p w:rsidR="001B7D32" w:rsidRDefault="00D22EB6">
      <w:pPr>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пропаганда семейных ценностей, воспитание у подрастающего поколения и молодежи чувства любви к земле и своей малой родине.</w:t>
      </w:r>
    </w:p>
    <w:p w:rsidR="001B7D32" w:rsidRDefault="00D22EB6">
      <w:pPr>
        <w:widowControl w:val="0"/>
        <w:numPr>
          <w:ilvl w:val="0"/>
          <w:numId w:val="21"/>
        </w:numPr>
        <w:autoSpaceDE w:val="0"/>
        <w:autoSpaceDN w:val="0"/>
        <w:adjustRightInd w:val="0"/>
        <w:spacing w:before="100" w:beforeAutospacing="1" w:after="100" w:afterAutospacing="1" w:line="240" w:lineRule="auto"/>
        <w:ind w:left="0" w:firstLine="709"/>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Условия и порядок </w:t>
      </w:r>
      <w:r>
        <w:rPr>
          <w:rFonts w:ascii="Times New Roman" w:eastAsia="Times New Roman" w:hAnsi="Times New Roman"/>
          <w:b/>
          <w:bCs/>
          <w:sz w:val="24"/>
          <w:szCs w:val="24"/>
          <w:lang w:eastAsia="ru-RU"/>
        </w:rPr>
        <w:t>проведения</w:t>
      </w:r>
      <w:r>
        <w:rPr>
          <w:rFonts w:ascii="Times New Roman" w:eastAsia="Times New Roman" w:hAnsi="Times New Roman"/>
          <w:b/>
          <w:sz w:val="24"/>
          <w:szCs w:val="24"/>
          <w:lang w:eastAsia="ru-RU"/>
        </w:rPr>
        <w:t xml:space="preserve"> Фестиваля</w:t>
      </w:r>
    </w:p>
    <w:p w:rsidR="001B7D32" w:rsidRDefault="001B7D32">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b/>
          <w:sz w:val="24"/>
          <w:szCs w:val="24"/>
          <w:lang w:eastAsia="ru-RU"/>
        </w:rPr>
      </w:pP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3.1. Фестиваль проходит на территории сельских поселений с участием представителей культуры, образования, здравоохранения, предпринимателей сельского поселения по отдельному графику. </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Творческая инициативная группа сельского поселения самостоятельно выбирает форму проведения Фестиваля (исключить форму академического концерта).</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участия в Фестивале в организационный комитет Фестиваля в период с </w:t>
      </w:r>
      <w:r>
        <w:rPr>
          <w:rFonts w:ascii="Times New Roman" w:eastAsia="Times New Roman" w:hAnsi="Times New Roman"/>
          <w:i/>
          <w:sz w:val="24"/>
          <w:szCs w:val="24"/>
          <w:lang w:eastAsia="ru-RU"/>
        </w:rPr>
        <w:t>19 февраля 2024 года по 29 февраля 2024</w:t>
      </w:r>
      <w:r>
        <w:rPr>
          <w:rFonts w:ascii="Times New Roman" w:eastAsia="Times New Roman" w:hAnsi="Times New Roman"/>
          <w:sz w:val="24"/>
          <w:szCs w:val="24"/>
          <w:lang w:eastAsia="ru-RU"/>
        </w:rPr>
        <w:t xml:space="preserve"> года администрации СП направляют заявки по </w:t>
      </w:r>
      <w:r>
        <w:rPr>
          <w:rFonts w:ascii="Times New Roman" w:eastAsia="Times New Roman" w:hAnsi="Times New Roman"/>
          <w:sz w:val="24"/>
          <w:szCs w:val="24"/>
          <w:lang w:eastAsia="ru-RU"/>
        </w:rPr>
        <w:lastRenderedPageBreak/>
        <w:t xml:space="preserve">форме согласно приложению 1 к настоящему Положению. </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3.2. Заявки принимаются в управлении культуры и спорта по адресу: </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 Выльгорт, ул. Домны Каликовой, д. 67, 3 этаж, ежедневно с 09.00 до 17.00 (перерыв с 13.00 до 14.00), кроме субботы и воскресенья.</w:t>
      </w:r>
    </w:p>
    <w:p w:rsidR="001B7D32" w:rsidRPr="00D22EB6"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olor w:val="000000" w:themeColor="text1"/>
          <w:sz w:val="24"/>
          <w:szCs w:val="24"/>
          <w:lang w:eastAsia="ru-RU"/>
        </w:rPr>
      </w:pPr>
      <w:r>
        <w:rPr>
          <w:rFonts w:ascii="Times New Roman" w:eastAsia="Times New Roman" w:hAnsi="Times New Roman"/>
          <w:sz w:val="24"/>
          <w:szCs w:val="24"/>
          <w:lang w:eastAsia="ru-RU"/>
        </w:rPr>
        <w:t xml:space="preserve">Заявку можно направить по электронной почте: </w:t>
      </w:r>
      <w:hyperlink r:id="rId54" w:history="1">
        <w:r w:rsidRPr="00D22EB6">
          <w:rPr>
            <w:rFonts w:ascii="Times New Roman" w:eastAsia="Times New Roman" w:hAnsi="Times New Roman"/>
            <w:color w:val="000000" w:themeColor="text1"/>
            <w:sz w:val="24"/>
            <w:szCs w:val="24"/>
            <w:u w:val="single"/>
            <w:lang w:val="en-US" w:eastAsia="ru-RU"/>
          </w:rPr>
          <w:t>uprkult</w:t>
        </w:r>
        <w:r w:rsidRPr="00D22EB6">
          <w:rPr>
            <w:rFonts w:ascii="Times New Roman" w:eastAsia="Times New Roman" w:hAnsi="Times New Roman"/>
            <w:color w:val="000000" w:themeColor="text1"/>
            <w:sz w:val="24"/>
            <w:szCs w:val="24"/>
            <w:u w:val="single"/>
            <w:lang w:eastAsia="ru-RU"/>
          </w:rPr>
          <w:t>@</w:t>
        </w:r>
        <w:r w:rsidRPr="00D22EB6">
          <w:rPr>
            <w:rFonts w:ascii="Times New Roman" w:eastAsia="Times New Roman" w:hAnsi="Times New Roman"/>
            <w:color w:val="000000" w:themeColor="text1"/>
            <w:sz w:val="24"/>
            <w:szCs w:val="24"/>
            <w:u w:val="single"/>
            <w:lang w:val="en-US" w:eastAsia="ru-RU"/>
          </w:rPr>
          <w:t>syktyvdin</w:t>
        </w:r>
        <w:r w:rsidRPr="00D22EB6">
          <w:rPr>
            <w:rFonts w:ascii="Times New Roman" w:eastAsia="Times New Roman" w:hAnsi="Times New Roman"/>
            <w:color w:val="000000" w:themeColor="text1"/>
            <w:sz w:val="24"/>
            <w:szCs w:val="24"/>
            <w:u w:val="single"/>
            <w:lang w:eastAsia="ru-RU"/>
          </w:rPr>
          <w:t>.</w:t>
        </w:r>
        <w:r w:rsidRPr="00D22EB6">
          <w:rPr>
            <w:rFonts w:ascii="Times New Roman" w:eastAsia="Times New Roman" w:hAnsi="Times New Roman"/>
            <w:color w:val="000000" w:themeColor="text1"/>
            <w:sz w:val="24"/>
            <w:szCs w:val="24"/>
            <w:u w:val="single"/>
            <w:lang w:val="en-US" w:eastAsia="ru-RU"/>
          </w:rPr>
          <w:t>rkomi</w:t>
        </w:r>
        <w:r w:rsidRPr="00D22EB6">
          <w:rPr>
            <w:rFonts w:ascii="Times New Roman" w:eastAsia="Times New Roman" w:hAnsi="Times New Roman"/>
            <w:color w:val="000000" w:themeColor="text1"/>
            <w:sz w:val="24"/>
            <w:szCs w:val="24"/>
            <w:u w:val="single"/>
            <w:lang w:eastAsia="ru-RU"/>
          </w:rPr>
          <w:t>.</w:t>
        </w:r>
        <w:r w:rsidRPr="00D22EB6">
          <w:rPr>
            <w:rFonts w:ascii="Times New Roman" w:eastAsia="Times New Roman" w:hAnsi="Times New Roman"/>
            <w:color w:val="000000" w:themeColor="text1"/>
            <w:sz w:val="24"/>
            <w:szCs w:val="24"/>
            <w:u w:val="single"/>
            <w:lang w:val="en-US" w:eastAsia="ru-RU"/>
          </w:rPr>
          <w:t>ru</w:t>
        </w:r>
      </w:hyperlink>
      <w:r w:rsidRPr="00D22EB6">
        <w:rPr>
          <w:rFonts w:ascii="Times New Roman" w:eastAsia="Times New Roman" w:hAnsi="Times New Roman"/>
          <w:color w:val="000000" w:themeColor="text1"/>
          <w:sz w:val="24"/>
          <w:szCs w:val="24"/>
          <w:lang w:eastAsia="ru-RU"/>
        </w:rPr>
        <w:t xml:space="preserve"> </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3.3. Фестиваль проводится в три этапа:</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bCs/>
          <w:sz w:val="24"/>
          <w:szCs w:val="24"/>
          <w:lang w:eastAsia="ru-RU"/>
        </w:rPr>
      </w:pPr>
      <w:r>
        <w:rPr>
          <w:rFonts w:ascii="Times New Roman" w:eastAsia="Times New Roman" w:hAnsi="Times New Roman"/>
          <w:bCs/>
          <w:sz w:val="24"/>
          <w:szCs w:val="24"/>
          <w:u w:val="single"/>
          <w:lang w:eastAsia="ru-RU"/>
        </w:rPr>
        <w:t>1 этап</w:t>
      </w:r>
      <w:r>
        <w:rPr>
          <w:rFonts w:ascii="Times New Roman" w:eastAsia="Times New Roman" w:hAnsi="Times New Roman"/>
          <w:bCs/>
          <w:sz w:val="24"/>
          <w:szCs w:val="24"/>
          <w:lang w:eastAsia="ru-RU"/>
        </w:rPr>
        <w:t xml:space="preserve">: </w:t>
      </w:r>
      <w:r>
        <w:rPr>
          <w:rFonts w:ascii="Times New Roman" w:eastAsia="Times New Roman" w:hAnsi="Times New Roman"/>
          <w:sz w:val="24"/>
          <w:szCs w:val="24"/>
          <w:lang w:eastAsia="ru-RU"/>
        </w:rPr>
        <w:t>«Менам дона чужан му» («Земля моя родная»).</w:t>
      </w:r>
      <w:r>
        <w:rPr>
          <w:rFonts w:ascii="Times New Roman" w:eastAsia="Times New Roman" w:hAnsi="Times New Roman"/>
          <w:bCs/>
          <w:sz w:val="24"/>
          <w:szCs w:val="24"/>
          <w:lang w:eastAsia="ru-RU"/>
        </w:rPr>
        <w:t xml:space="preserve"> </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с 29 февраля 2024 года по 05 июля 2024 года члены комиссии Фестиваля </w:t>
      </w:r>
      <w:r>
        <w:rPr>
          <w:rFonts w:ascii="Times New Roman" w:eastAsia="Times New Roman" w:hAnsi="Times New Roman"/>
          <w:color w:val="000000"/>
          <w:sz w:val="24"/>
          <w:szCs w:val="24"/>
          <w:lang w:eastAsia="ru-RU"/>
        </w:rPr>
        <w:t xml:space="preserve">выезжают в сельские поселения для ознакомления с тематической программой (участников Фестиваля). </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Содержание программ:</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Визитная карточка сельского поселения («визитка»). Программа «визитки» может быть представлена в разнообразных формах художественного творчества (литературно-музыкальная композиция, презентация, агитбригада, мюзикл и т.д.), в которой должны быть отражены история деревень и сел поселения, быт, традиции, знаменательные события в жизни поселения и главное богатство – люди. Продолжительность визитки не более 15 минут.</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Театрализованное представление. Программа второй части по направлению должна отличаться жанровым многообразием, оригинальностью подачи идеи, материала и своей самобытностью. Допускается видеосопровождение. Продолжительность не более 50 минут.</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Интерактивная площадка в день выступления. Программа площадки может включать выставки народных умельцев, «выставку одного экспоната», национальные игры, мастер-классы, национальную кухню, угощения, просмотр видеосюжетов, анимационные программы и т.д.   </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u w:val="single"/>
          <w:lang w:eastAsia="ru-RU"/>
        </w:rPr>
        <w:t>2 этап</w:t>
      </w:r>
      <w:r>
        <w:rPr>
          <w:rFonts w:ascii="Times New Roman" w:eastAsia="Times New Roman" w:hAnsi="Times New Roman"/>
          <w:color w:val="000000"/>
          <w:sz w:val="24"/>
          <w:szCs w:val="24"/>
          <w:lang w:eastAsia="ru-RU"/>
        </w:rPr>
        <w:t xml:space="preserve">: «Сельское подворье», которое состоится 06 июля 2024 года по улице Домны Каликовой с. Выльгорт. в рамках </w:t>
      </w:r>
      <w:r>
        <w:rPr>
          <w:rFonts w:ascii="Times New Roman" w:eastAsia="Times New Roman" w:hAnsi="Times New Roman"/>
          <w:color w:val="000000"/>
          <w:sz w:val="24"/>
          <w:szCs w:val="24"/>
          <w:lang w:val="de-DE" w:eastAsia="ru-RU"/>
        </w:rPr>
        <w:t>XI</w:t>
      </w:r>
      <w:r>
        <w:rPr>
          <w:rFonts w:ascii="Times New Roman" w:eastAsia="Times New Roman" w:hAnsi="Times New Roman"/>
          <w:color w:val="000000"/>
          <w:sz w:val="24"/>
          <w:szCs w:val="24"/>
          <w:lang w:eastAsia="ru-RU"/>
        </w:rPr>
        <w:t>Х Всероссийского фестиваля самодеятельных исполнителей народной песни «Завалинка».</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Заезд на территорию ярмарки 06 июля - с 8.00 до 9.00</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Работа площадки для всех участников Фестиваля с 10:00 до 17:00.</w:t>
      </w:r>
      <w:r>
        <w:rPr>
          <w:rFonts w:ascii="Times New Roman" w:eastAsia="Times New Roman" w:hAnsi="Times New Roman"/>
          <w:sz w:val="24"/>
          <w:szCs w:val="24"/>
          <w:lang w:eastAsia="ru-RU"/>
        </w:rPr>
        <w:t xml:space="preserve"> </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«Сельское подворье» оформляется участниками Фестиваля за счет собственных средств.</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«Сельское подворье» включает:</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sz w:val="24"/>
          <w:szCs w:val="24"/>
          <w:lang w:eastAsia="ru-RU"/>
        </w:rPr>
        <w:t>оформление в едином художественно-стилевом решении с обязательной надписью названия подворья. Приветствуется применение природных материалов;</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оформление своей выставочной территории;</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товары, продукты и изделия, произведенные и изготовленные на территории сельского поселения в т.ч. домашние заготовки, изделия мастеров-умельцев, овощные и цветочные композиции и многое другое;</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оформление передвижными фотовыставками и стендами, посвященными важным событиям, фактам, достижениям поселений; </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программу</w:t>
      </w:r>
      <w:r>
        <w:rPr>
          <w:rFonts w:ascii="Times New Roman" w:eastAsia="Times New Roman" w:hAnsi="Times New Roman"/>
          <w:color w:val="000000"/>
          <w:sz w:val="24"/>
          <w:szCs w:val="24"/>
          <w:lang w:eastAsia="ru-RU"/>
        </w:rPr>
        <w:t xml:space="preserve"> </w:t>
      </w:r>
      <w:r>
        <w:rPr>
          <w:rFonts w:ascii="Times New Roman" w:eastAsia="Times New Roman" w:hAnsi="Times New Roman"/>
          <w:sz w:val="24"/>
          <w:szCs w:val="24"/>
          <w:lang w:eastAsia="ru-RU"/>
        </w:rPr>
        <w:t>работы площадки для гостей и комиссии.</w:t>
      </w:r>
      <w:r>
        <w:rPr>
          <w:rFonts w:ascii="Times New Roman" w:eastAsia="Times New Roman" w:hAnsi="Times New Roman"/>
          <w:color w:val="000000"/>
          <w:sz w:val="24"/>
          <w:szCs w:val="24"/>
          <w:lang w:eastAsia="ru-RU"/>
        </w:rPr>
        <w:t xml:space="preserve"> </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представления «Сельского подворья» готовится презентационная программа до 7 минут, включающая достижения сельского поселения и их жителей. Проведение мастер-классов для гостей Фестиваля и т.д.</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u w:val="single"/>
          <w:lang w:eastAsia="ru-RU"/>
        </w:rPr>
        <w:t>3 этап</w:t>
      </w:r>
      <w:r>
        <w:rPr>
          <w:rFonts w:ascii="Times New Roman" w:eastAsia="Times New Roman" w:hAnsi="Times New Roman"/>
          <w:sz w:val="24"/>
          <w:szCs w:val="24"/>
          <w:lang w:eastAsia="ru-RU"/>
        </w:rPr>
        <w:t>: Подведение итогов Фестиваля 6 июля 2024 года.</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Комиссия проводит итоговое заседание для подведения итогов по Фестивалю.</w:t>
      </w:r>
    </w:p>
    <w:p w:rsidR="001B7D32" w:rsidRDefault="001B7D32">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p>
    <w:p w:rsidR="001B7D32" w:rsidRDefault="00D22EB6">
      <w:pPr>
        <w:spacing w:before="100" w:beforeAutospacing="1" w:after="100" w:afterAutospacing="1" w:line="240" w:lineRule="auto"/>
        <w:ind w:left="709"/>
        <w:contextualSpacing/>
        <w:jc w:val="center"/>
        <w:rPr>
          <w:rFonts w:ascii="Times New Roman" w:hAnsi="Times New Roman"/>
          <w:b/>
          <w:sz w:val="24"/>
          <w:szCs w:val="24"/>
        </w:rPr>
      </w:pPr>
      <w:r>
        <w:rPr>
          <w:rFonts w:ascii="Times New Roman" w:hAnsi="Times New Roman"/>
          <w:b/>
          <w:sz w:val="24"/>
          <w:szCs w:val="24"/>
        </w:rPr>
        <w:lastRenderedPageBreak/>
        <w:t>4.Организация и деятельность комиссии Фестиваля</w:t>
      </w:r>
    </w:p>
    <w:p w:rsidR="001B7D32" w:rsidRDefault="001B7D32">
      <w:pPr>
        <w:spacing w:before="100" w:beforeAutospacing="1" w:after="100" w:afterAutospacing="1" w:line="240" w:lineRule="auto"/>
        <w:ind w:left="720"/>
        <w:contextualSpacing/>
        <w:jc w:val="center"/>
        <w:rPr>
          <w:rFonts w:ascii="Times New Roman" w:hAnsi="Times New Roman"/>
          <w:b/>
          <w:sz w:val="24"/>
          <w:szCs w:val="24"/>
        </w:rPr>
      </w:pPr>
    </w:p>
    <w:p w:rsidR="001B7D32" w:rsidRDefault="00D22EB6">
      <w:pPr>
        <w:spacing w:before="100" w:beforeAutospacing="1" w:after="100" w:afterAutospacing="1" w:line="240" w:lineRule="auto"/>
        <w:contextualSpacing/>
        <w:jc w:val="both"/>
        <w:rPr>
          <w:rFonts w:ascii="Times New Roman" w:hAnsi="Times New Roman"/>
          <w:sz w:val="24"/>
          <w:szCs w:val="24"/>
        </w:rPr>
      </w:pPr>
      <w:r>
        <w:rPr>
          <w:rFonts w:ascii="Times New Roman" w:hAnsi="Times New Roman"/>
          <w:sz w:val="24"/>
          <w:szCs w:val="24"/>
        </w:rPr>
        <w:t>4.1. Для рассмотрения вопросов, связанных с проведением Фестиваля, определения победителя Фестиваля создается комиссия (далее – комиссия).</w:t>
      </w:r>
    </w:p>
    <w:p w:rsidR="001B7D32" w:rsidRDefault="00D22EB6">
      <w:pPr>
        <w:spacing w:before="100" w:beforeAutospacing="1" w:after="100" w:afterAutospacing="1" w:line="240" w:lineRule="auto"/>
        <w:contextualSpacing/>
        <w:jc w:val="both"/>
        <w:rPr>
          <w:rFonts w:ascii="Times New Roman" w:hAnsi="Times New Roman"/>
          <w:sz w:val="24"/>
          <w:szCs w:val="24"/>
        </w:rPr>
      </w:pPr>
      <w:r>
        <w:rPr>
          <w:rFonts w:ascii="Times New Roman" w:hAnsi="Times New Roman"/>
          <w:sz w:val="24"/>
          <w:szCs w:val="24"/>
        </w:rPr>
        <w:t xml:space="preserve">4.2. Состав комиссии формируется из представителей администрации муниципального района «Сыктывдинский», а также по согласованию из представителей муниципальных учреждений и средств массовой информации (Приложение 2) </w:t>
      </w:r>
    </w:p>
    <w:p w:rsidR="001B7D32" w:rsidRDefault="00D22EB6">
      <w:pPr>
        <w:spacing w:before="100" w:beforeAutospacing="1" w:after="100" w:afterAutospacing="1" w:line="240" w:lineRule="auto"/>
        <w:contextualSpacing/>
        <w:jc w:val="both"/>
        <w:rPr>
          <w:rFonts w:ascii="Times New Roman" w:hAnsi="Times New Roman"/>
          <w:sz w:val="24"/>
          <w:szCs w:val="24"/>
        </w:rPr>
      </w:pPr>
      <w:r>
        <w:rPr>
          <w:rFonts w:ascii="Times New Roman" w:hAnsi="Times New Roman"/>
          <w:sz w:val="24"/>
          <w:szCs w:val="24"/>
        </w:rPr>
        <w:t>4.3. Работа комиссии осуществляется в форме заседаний. Возглавляет заседание комиссии председатель комиссии (в случае его отсутствия – заместитель председателя комиссии).</w:t>
      </w:r>
    </w:p>
    <w:p w:rsidR="001B7D32" w:rsidRDefault="00D22EB6">
      <w:pPr>
        <w:spacing w:before="100" w:beforeAutospacing="1" w:after="100" w:afterAutospacing="1" w:line="240" w:lineRule="auto"/>
        <w:contextualSpacing/>
        <w:jc w:val="both"/>
        <w:rPr>
          <w:rFonts w:ascii="Times New Roman" w:hAnsi="Times New Roman"/>
          <w:sz w:val="24"/>
          <w:szCs w:val="24"/>
        </w:rPr>
      </w:pPr>
      <w:r>
        <w:rPr>
          <w:rFonts w:ascii="Times New Roman" w:hAnsi="Times New Roman"/>
          <w:sz w:val="24"/>
          <w:szCs w:val="24"/>
        </w:rPr>
        <w:t>4.4 Комиссия правомочна решать вопросы, отнесенные к ее компетенции, при наличии более половины лиц, входящих в состав комиссии.</w:t>
      </w:r>
    </w:p>
    <w:p w:rsidR="001B7D32" w:rsidRDefault="00D22EB6">
      <w:pPr>
        <w:spacing w:before="100" w:beforeAutospacing="1" w:after="100" w:afterAutospacing="1" w:line="240" w:lineRule="auto"/>
        <w:contextualSpacing/>
        <w:jc w:val="both"/>
        <w:rPr>
          <w:rFonts w:ascii="Times New Roman" w:hAnsi="Times New Roman"/>
          <w:sz w:val="24"/>
          <w:szCs w:val="24"/>
        </w:rPr>
      </w:pPr>
      <w:r>
        <w:rPr>
          <w:rFonts w:ascii="Times New Roman" w:hAnsi="Times New Roman"/>
          <w:sz w:val="24"/>
          <w:szCs w:val="24"/>
        </w:rPr>
        <w:t>4.5. Общий рейтинг определяется на итоговом заседании комиссии в результате сложения итоговых баллов по каждому этапу проведения Фестиваля.</w:t>
      </w:r>
    </w:p>
    <w:p w:rsidR="001B7D32" w:rsidRDefault="00D22EB6">
      <w:pPr>
        <w:spacing w:before="100" w:beforeAutospacing="1" w:after="100" w:afterAutospacing="1" w:line="240" w:lineRule="auto"/>
        <w:contextualSpacing/>
        <w:jc w:val="both"/>
        <w:rPr>
          <w:rFonts w:ascii="Times New Roman" w:hAnsi="Times New Roman"/>
          <w:sz w:val="24"/>
          <w:szCs w:val="24"/>
        </w:rPr>
      </w:pPr>
      <w:r>
        <w:rPr>
          <w:rFonts w:ascii="Times New Roman" w:hAnsi="Times New Roman"/>
          <w:sz w:val="24"/>
          <w:szCs w:val="24"/>
        </w:rPr>
        <w:t>4.6. Решение комиссии оформляется протоколом, который подписывается председателем и секретарем комиссии.</w:t>
      </w:r>
    </w:p>
    <w:p w:rsidR="001B7D32" w:rsidRDefault="00D22EB6">
      <w:pPr>
        <w:spacing w:before="100" w:beforeAutospacing="1" w:after="100" w:afterAutospacing="1" w:line="240" w:lineRule="auto"/>
        <w:contextualSpacing/>
        <w:jc w:val="both"/>
        <w:rPr>
          <w:rFonts w:ascii="Times New Roman" w:hAnsi="Times New Roman"/>
          <w:sz w:val="24"/>
          <w:szCs w:val="24"/>
        </w:rPr>
      </w:pPr>
      <w:r>
        <w:rPr>
          <w:rFonts w:ascii="Times New Roman" w:hAnsi="Times New Roman"/>
          <w:sz w:val="24"/>
          <w:szCs w:val="24"/>
        </w:rPr>
        <w:t>4.7. Победителем Фестиваля признается сельское поселение, набравшее наибольшее количество баллов среди участников Фестиваля.</w:t>
      </w:r>
    </w:p>
    <w:p w:rsidR="001B7D32" w:rsidRDefault="00D22EB6">
      <w:pPr>
        <w:spacing w:before="100" w:beforeAutospacing="1" w:after="100" w:afterAutospacing="1" w:line="240" w:lineRule="auto"/>
        <w:contextualSpacing/>
        <w:jc w:val="both"/>
        <w:rPr>
          <w:rFonts w:ascii="Times New Roman" w:hAnsi="Times New Roman"/>
          <w:sz w:val="24"/>
          <w:szCs w:val="24"/>
        </w:rPr>
      </w:pPr>
      <w:r>
        <w:rPr>
          <w:rFonts w:ascii="Times New Roman" w:hAnsi="Times New Roman"/>
          <w:sz w:val="24"/>
          <w:szCs w:val="24"/>
        </w:rPr>
        <w:t xml:space="preserve">4.8. Сельские поселения, признанные победителями Фестиваля, награждаются дипломом победителя администрации муниципального района «Сыктывдинский» и денежным призом </w:t>
      </w:r>
      <w:r>
        <w:rPr>
          <w:rFonts w:ascii="Times New Roman" w:eastAsia="Times New Roman" w:hAnsi="Times New Roman"/>
          <w:sz w:val="24"/>
          <w:szCs w:val="24"/>
          <w:lang w:eastAsia="ru-RU"/>
        </w:rPr>
        <w:t xml:space="preserve">на гала-концерте </w:t>
      </w:r>
      <w:r>
        <w:rPr>
          <w:rFonts w:ascii="Times New Roman" w:hAnsi="Times New Roman"/>
          <w:color w:val="000000"/>
          <w:sz w:val="24"/>
          <w:szCs w:val="24"/>
          <w:lang w:val="de-DE"/>
        </w:rPr>
        <w:t>XI</w:t>
      </w:r>
      <w:r>
        <w:rPr>
          <w:rFonts w:ascii="Times New Roman" w:hAnsi="Times New Roman"/>
          <w:color w:val="000000"/>
          <w:sz w:val="24"/>
          <w:szCs w:val="24"/>
        </w:rPr>
        <w:t>Х Всероссийском фестивале самодеятельных исполнителей народной песни «Завалинка» - «Славим тебя, Сыктывдинская земля!»</w:t>
      </w:r>
      <w:r>
        <w:rPr>
          <w:rFonts w:ascii="Times New Roman" w:hAnsi="Times New Roman"/>
          <w:sz w:val="24"/>
          <w:szCs w:val="24"/>
        </w:rPr>
        <w:t>.</w:t>
      </w:r>
    </w:p>
    <w:p w:rsidR="001B7D32" w:rsidRDefault="00D22EB6">
      <w:pPr>
        <w:spacing w:before="100" w:beforeAutospacing="1" w:after="100" w:afterAutospacing="1" w:line="240" w:lineRule="auto"/>
        <w:contextualSpacing/>
        <w:jc w:val="both"/>
        <w:rPr>
          <w:rFonts w:ascii="Times New Roman" w:hAnsi="Times New Roman"/>
          <w:sz w:val="24"/>
          <w:szCs w:val="24"/>
        </w:rPr>
      </w:pPr>
      <w:r>
        <w:rPr>
          <w:rFonts w:ascii="Times New Roman" w:hAnsi="Times New Roman"/>
          <w:sz w:val="24"/>
          <w:szCs w:val="24"/>
        </w:rPr>
        <w:t>4.9.  При подведении итогов сельские поселения будут разделены на группы:</w:t>
      </w:r>
    </w:p>
    <w:p w:rsidR="001B7D32" w:rsidRDefault="00D22EB6">
      <w:pPr>
        <w:spacing w:before="100" w:beforeAutospacing="1" w:after="100" w:afterAutospacing="1" w:line="240" w:lineRule="auto"/>
        <w:ind w:left="567"/>
        <w:contextualSpacing/>
        <w:jc w:val="both"/>
        <w:rPr>
          <w:rFonts w:ascii="Times New Roman" w:hAnsi="Times New Roman"/>
          <w:b/>
          <w:sz w:val="24"/>
          <w:szCs w:val="24"/>
          <w:u w:val="single"/>
        </w:rPr>
      </w:pPr>
      <w:r>
        <w:rPr>
          <w:rFonts w:ascii="Times New Roman" w:hAnsi="Times New Roman"/>
          <w:b/>
          <w:sz w:val="24"/>
          <w:szCs w:val="24"/>
          <w:u w:val="single"/>
        </w:rPr>
        <w:t xml:space="preserve">1 группа сельских поселений </w:t>
      </w:r>
    </w:p>
    <w:p w:rsidR="001B7D32" w:rsidRDefault="00D22EB6">
      <w:pPr>
        <w:spacing w:before="100" w:beforeAutospacing="1" w:after="100" w:afterAutospacing="1" w:line="240" w:lineRule="auto"/>
        <w:ind w:left="567"/>
        <w:contextualSpacing/>
        <w:jc w:val="both"/>
        <w:rPr>
          <w:rFonts w:ascii="Times New Roman" w:hAnsi="Times New Roman"/>
          <w:sz w:val="24"/>
          <w:szCs w:val="24"/>
        </w:rPr>
      </w:pPr>
      <w:r>
        <w:rPr>
          <w:rFonts w:ascii="Times New Roman" w:hAnsi="Times New Roman"/>
          <w:sz w:val="24"/>
          <w:szCs w:val="24"/>
        </w:rPr>
        <w:t>Сельское поселение Выльгорт;</w:t>
      </w:r>
    </w:p>
    <w:p w:rsidR="001B7D32" w:rsidRDefault="00D22EB6">
      <w:pPr>
        <w:spacing w:before="100" w:beforeAutospacing="1" w:after="100" w:afterAutospacing="1" w:line="240" w:lineRule="auto"/>
        <w:ind w:left="567"/>
        <w:contextualSpacing/>
        <w:jc w:val="both"/>
        <w:rPr>
          <w:rFonts w:ascii="Times New Roman" w:hAnsi="Times New Roman"/>
          <w:sz w:val="24"/>
          <w:szCs w:val="24"/>
        </w:rPr>
      </w:pPr>
      <w:r>
        <w:rPr>
          <w:rFonts w:ascii="Times New Roman" w:hAnsi="Times New Roman"/>
          <w:sz w:val="24"/>
          <w:szCs w:val="24"/>
        </w:rPr>
        <w:t>Сельское поселение Пажга;</w:t>
      </w:r>
    </w:p>
    <w:p w:rsidR="001B7D32" w:rsidRDefault="00D22EB6">
      <w:pPr>
        <w:spacing w:before="100" w:beforeAutospacing="1" w:after="100" w:afterAutospacing="1" w:line="240" w:lineRule="auto"/>
        <w:ind w:left="567"/>
        <w:contextualSpacing/>
        <w:jc w:val="both"/>
        <w:rPr>
          <w:rFonts w:ascii="Times New Roman" w:hAnsi="Times New Roman"/>
          <w:sz w:val="24"/>
          <w:szCs w:val="24"/>
        </w:rPr>
      </w:pPr>
      <w:r>
        <w:rPr>
          <w:rFonts w:ascii="Times New Roman" w:hAnsi="Times New Roman"/>
          <w:sz w:val="24"/>
          <w:szCs w:val="24"/>
        </w:rPr>
        <w:t>Сельское поселение Зеленец.</w:t>
      </w:r>
    </w:p>
    <w:p w:rsidR="001B7D32" w:rsidRDefault="001B7D32">
      <w:pPr>
        <w:spacing w:before="100" w:beforeAutospacing="1" w:after="100" w:afterAutospacing="1" w:line="240" w:lineRule="auto"/>
        <w:ind w:left="567"/>
        <w:contextualSpacing/>
        <w:jc w:val="both"/>
        <w:rPr>
          <w:rFonts w:ascii="Times New Roman" w:hAnsi="Times New Roman"/>
          <w:sz w:val="24"/>
          <w:szCs w:val="24"/>
        </w:rPr>
      </w:pPr>
    </w:p>
    <w:p w:rsidR="001B7D32" w:rsidRDefault="00D22EB6">
      <w:pPr>
        <w:spacing w:before="100" w:beforeAutospacing="1" w:after="100" w:afterAutospacing="1" w:line="240" w:lineRule="auto"/>
        <w:ind w:left="567"/>
        <w:contextualSpacing/>
        <w:jc w:val="both"/>
        <w:rPr>
          <w:rFonts w:ascii="Times New Roman" w:hAnsi="Times New Roman"/>
          <w:b/>
          <w:sz w:val="24"/>
          <w:szCs w:val="24"/>
          <w:u w:val="single"/>
        </w:rPr>
      </w:pPr>
      <w:r>
        <w:rPr>
          <w:rFonts w:ascii="Times New Roman" w:hAnsi="Times New Roman"/>
          <w:b/>
          <w:sz w:val="24"/>
          <w:szCs w:val="24"/>
          <w:u w:val="single"/>
        </w:rPr>
        <w:t>2 группа сельских поселений</w:t>
      </w:r>
    </w:p>
    <w:p w:rsidR="001B7D32" w:rsidRDefault="00D22EB6">
      <w:pPr>
        <w:spacing w:before="100" w:beforeAutospacing="1" w:after="100" w:afterAutospacing="1" w:line="240" w:lineRule="auto"/>
        <w:ind w:left="567"/>
        <w:contextualSpacing/>
        <w:jc w:val="both"/>
        <w:rPr>
          <w:rFonts w:ascii="Times New Roman" w:hAnsi="Times New Roman"/>
          <w:sz w:val="24"/>
          <w:szCs w:val="24"/>
        </w:rPr>
      </w:pPr>
      <w:r>
        <w:rPr>
          <w:rFonts w:ascii="Times New Roman" w:hAnsi="Times New Roman"/>
          <w:sz w:val="24"/>
          <w:szCs w:val="24"/>
        </w:rPr>
        <w:t>Сельское поселение Шошка;</w:t>
      </w:r>
    </w:p>
    <w:p w:rsidR="001B7D32" w:rsidRDefault="00D22EB6">
      <w:pPr>
        <w:spacing w:before="100" w:beforeAutospacing="1" w:after="100" w:afterAutospacing="1" w:line="240" w:lineRule="auto"/>
        <w:ind w:left="567"/>
        <w:contextualSpacing/>
        <w:jc w:val="both"/>
        <w:rPr>
          <w:rFonts w:ascii="Times New Roman" w:hAnsi="Times New Roman"/>
          <w:sz w:val="24"/>
          <w:szCs w:val="24"/>
        </w:rPr>
      </w:pPr>
      <w:r>
        <w:rPr>
          <w:rFonts w:ascii="Times New Roman" w:hAnsi="Times New Roman"/>
          <w:sz w:val="24"/>
          <w:szCs w:val="24"/>
        </w:rPr>
        <w:t>Сельское поселение Нювчим;</w:t>
      </w:r>
    </w:p>
    <w:p w:rsidR="001B7D32" w:rsidRDefault="00D22EB6">
      <w:pPr>
        <w:spacing w:before="100" w:beforeAutospacing="1" w:after="100" w:afterAutospacing="1" w:line="240" w:lineRule="auto"/>
        <w:ind w:left="567"/>
        <w:contextualSpacing/>
        <w:jc w:val="both"/>
        <w:rPr>
          <w:rFonts w:ascii="Times New Roman" w:hAnsi="Times New Roman"/>
          <w:sz w:val="24"/>
          <w:szCs w:val="24"/>
        </w:rPr>
      </w:pPr>
      <w:r>
        <w:rPr>
          <w:rFonts w:ascii="Times New Roman" w:hAnsi="Times New Roman"/>
          <w:sz w:val="24"/>
          <w:szCs w:val="24"/>
        </w:rPr>
        <w:t>Сельское поселение Ыб;</w:t>
      </w:r>
    </w:p>
    <w:p w:rsidR="001B7D32" w:rsidRDefault="00D22EB6">
      <w:pPr>
        <w:spacing w:before="100" w:beforeAutospacing="1" w:after="100" w:afterAutospacing="1" w:line="240" w:lineRule="auto"/>
        <w:ind w:left="567"/>
        <w:contextualSpacing/>
        <w:jc w:val="both"/>
        <w:rPr>
          <w:rFonts w:ascii="Times New Roman" w:hAnsi="Times New Roman"/>
          <w:sz w:val="24"/>
          <w:szCs w:val="24"/>
        </w:rPr>
      </w:pPr>
      <w:r>
        <w:rPr>
          <w:rFonts w:ascii="Times New Roman" w:hAnsi="Times New Roman"/>
          <w:sz w:val="24"/>
          <w:szCs w:val="24"/>
        </w:rPr>
        <w:t>Сельское поселение Палевицы;</w:t>
      </w:r>
    </w:p>
    <w:p w:rsidR="001B7D32" w:rsidRDefault="00D22EB6">
      <w:pPr>
        <w:spacing w:before="100" w:beforeAutospacing="1" w:after="100" w:afterAutospacing="1" w:line="240" w:lineRule="auto"/>
        <w:ind w:left="567"/>
        <w:contextualSpacing/>
        <w:jc w:val="both"/>
        <w:rPr>
          <w:rFonts w:ascii="Times New Roman" w:hAnsi="Times New Roman"/>
          <w:sz w:val="24"/>
          <w:szCs w:val="24"/>
        </w:rPr>
      </w:pPr>
      <w:r>
        <w:rPr>
          <w:rFonts w:ascii="Times New Roman" w:hAnsi="Times New Roman"/>
          <w:sz w:val="24"/>
          <w:szCs w:val="24"/>
        </w:rPr>
        <w:t>Сельское поселение Часово.</w:t>
      </w:r>
    </w:p>
    <w:p w:rsidR="001B7D32" w:rsidRDefault="001B7D32">
      <w:pPr>
        <w:spacing w:before="100" w:beforeAutospacing="1" w:after="100" w:afterAutospacing="1" w:line="240" w:lineRule="auto"/>
        <w:ind w:left="567"/>
        <w:contextualSpacing/>
        <w:jc w:val="both"/>
        <w:rPr>
          <w:rFonts w:ascii="Times New Roman" w:hAnsi="Times New Roman"/>
          <w:sz w:val="24"/>
          <w:szCs w:val="24"/>
        </w:rPr>
      </w:pPr>
    </w:p>
    <w:p w:rsidR="001B7D32" w:rsidRDefault="00D22EB6">
      <w:pPr>
        <w:spacing w:before="100" w:beforeAutospacing="1" w:after="100" w:afterAutospacing="1" w:line="240" w:lineRule="auto"/>
        <w:ind w:left="567"/>
        <w:contextualSpacing/>
        <w:jc w:val="both"/>
        <w:rPr>
          <w:rFonts w:ascii="Times New Roman" w:hAnsi="Times New Roman"/>
          <w:b/>
          <w:sz w:val="24"/>
          <w:szCs w:val="24"/>
          <w:u w:val="single"/>
        </w:rPr>
      </w:pPr>
      <w:r>
        <w:rPr>
          <w:rFonts w:ascii="Times New Roman" w:hAnsi="Times New Roman"/>
          <w:b/>
          <w:sz w:val="24"/>
          <w:szCs w:val="24"/>
          <w:u w:val="single"/>
        </w:rPr>
        <w:t>3 группа</w:t>
      </w:r>
    </w:p>
    <w:p w:rsidR="001B7D32" w:rsidRDefault="00D22EB6">
      <w:pPr>
        <w:spacing w:before="100" w:beforeAutospacing="1" w:after="100" w:afterAutospacing="1" w:line="240" w:lineRule="auto"/>
        <w:ind w:left="567"/>
        <w:contextualSpacing/>
        <w:jc w:val="both"/>
        <w:rPr>
          <w:rFonts w:ascii="Times New Roman" w:hAnsi="Times New Roman"/>
          <w:sz w:val="24"/>
          <w:szCs w:val="24"/>
        </w:rPr>
      </w:pPr>
      <w:r>
        <w:rPr>
          <w:rFonts w:ascii="Times New Roman" w:hAnsi="Times New Roman"/>
          <w:sz w:val="24"/>
          <w:szCs w:val="24"/>
        </w:rPr>
        <w:t>Сельское поселение Лэзым;</w:t>
      </w:r>
    </w:p>
    <w:p w:rsidR="001B7D32" w:rsidRDefault="00D22EB6">
      <w:pPr>
        <w:spacing w:before="100" w:beforeAutospacing="1" w:after="100" w:afterAutospacing="1" w:line="240" w:lineRule="auto"/>
        <w:ind w:left="567"/>
        <w:contextualSpacing/>
        <w:jc w:val="both"/>
        <w:rPr>
          <w:rFonts w:ascii="Times New Roman" w:hAnsi="Times New Roman"/>
          <w:sz w:val="24"/>
          <w:szCs w:val="24"/>
        </w:rPr>
      </w:pPr>
      <w:r>
        <w:rPr>
          <w:rFonts w:ascii="Times New Roman" w:hAnsi="Times New Roman"/>
          <w:sz w:val="24"/>
          <w:szCs w:val="24"/>
        </w:rPr>
        <w:t>Сельское поселение Яснэг;</w:t>
      </w:r>
    </w:p>
    <w:p w:rsidR="001B7D32" w:rsidRDefault="00D22EB6">
      <w:pPr>
        <w:spacing w:before="100" w:beforeAutospacing="1" w:after="100" w:afterAutospacing="1" w:line="240" w:lineRule="auto"/>
        <w:ind w:left="567"/>
        <w:contextualSpacing/>
        <w:jc w:val="both"/>
        <w:rPr>
          <w:rFonts w:ascii="Times New Roman" w:hAnsi="Times New Roman"/>
          <w:sz w:val="24"/>
          <w:szCs w:val="24"/>
        </w:rPr>
      </w:pPr>
      <w:r>
        <w:rPr>
          <w:rFonts w:ascii="Times New Roman" w:hAnsi="Times New Roman"/>
          <w:sz w:val="24"/>
          <w:szCs w:val="24"/>
        </w:rPr>
        <w:t>Сельское поселение Озёл;</w:t>
      </w:r>
    </w:p>
    <w:p w:rsidR="001B7D32" w:rsidRDefault="00D22EB6">
      <w:pPr>
        <w:spacing w:before="100" w:beforeAutospacing="1" w:after="100" w:afterAutospacing="1" w:line="240" w:lineRule="auto"/>
        <w:ind w:left="567"/>
        <w:contextualSpacing/>
        <w:jc w:val="both"/>
        <w:rPr>
          <w:rFonts w:ascii="Times New Roman" w:hAnsi="Times New Roman"/>
          <w:sz w:val="24"/>
          <w:szCs w:val="24"/>
        </w:rPr>
      </w:pPr>
      <w:r>
        <w:rPr>
          <w:rFonts w:ascii="Times New Roman" w:hAnsi="Times New Roman"/>
          <w:sz w:val="24"/>
          <w:szCs w:val="24"/>
        </w:rPr>
        <w:t>Сельское поселение Слудка;</w:t>
      </w:r>
    </w:p>
    <w:p w:rsidR="001B7D32" w:rsidRDefault="00D22EB6">
      <w:pPr>
        <w:spacing w:before="100" w:beforeAutospacing="1" w:after="100" w:afterAutospacing="1" w:line="240" w:lineRule="auto"/>
        <w:ind w:left="567"/>
        <w:contextualSpacing/>
        <w:jc w:val="both"/>
        <w:rPr>
          <w:rFonts w:ascii="Times New Roman" w:hAnsi="Times New Roman"/>
          <w:sz w:val="24"/>
          <w:szCs w:val="24"/>
        </w:rPr>
      </w:pPr>
      <w:r>
        <w:rPr>
          <w:rFonts w:ascii="Times New Roman" w:hAnsi="Times New Roman"/>
          <w:sz w:val="24"/>
          <w:szCs w:val="24"/>
        </w:rPr>
        <w:t>Сельское поселение Мандач.</w:t>
      </w:r>
    </w:p>
    <w:p w:rsidR="001B7D32" w:rsidRDefault="001B7D32">
      <w:pPr>
        <w:spacing w:before="100" w:beforeAutospacing="1" w:after="100" w:afterAutospacing="1" w:line="240" w:lineRule="auto"/>
        <w:ind w:left="709"/>
        <w:contextualSpacing/>
        <w:jc w:val="both"/>
        <w:rPr>
          <w:rFonts w:ascii="Times New Roman" w:hAnsi="Times New Roman"/>
          <w:sz w:val="24"/>
          <w:szCs w:val="24"/>
        </w:rPr>
      </w:pPr>
    </w:p>
    <w:p w:rsidR="001B7D32" w:rsidRDefault="00D22EB6">
      <w:pPr>
        <w:spacing w:before="100" w:beforeAutospacing="1" w:after="100" w:afterAutospacing="1" w:line="240" w:lineRule="auto"/>
        <w:ind w:left="709"/>
        <w:contextualSpacing/>
        <w:jc w:val="both"/>
        <w:rPr>
          <w:rFonts w:ascii="Times New Roman" w:hAnsi="Times New Roman"/>
          <w:sz w:val="24"/>
          <w:szCs w:val="24"/>
        </w:rPr>
      </w:pPr>
      <w:r>
        <w:rPr>
          <w:rFonts w:ascii="Times New Roman" w:hAnsi="Times New Roman"/>
          <w:sz w:val="24"/>
          <w:szCs w:val="24"/>
        </w:rPr>
        <w:t>В каждой группе будет определен победитель (1 место).</w:t>
      </w:r>
    </w:p>
    <w:p w:rsidR="001B7D32" w:rsidRDefault="00D22EB6">
      <w:pPr>
        <w:spacing w:before="100" w:beforeAutospacing="1" w:after="100" w:afterAutospacing="1" w:line="240" w:lineRule="auto"/>
        <w:ind w:left="709"/>
        <w:contextualSpacing/>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 место – 25 000 (двадцать пять тысяч) рублей в каждой группе.</w:t>
      </w:r>
    </w:p>
    <w:p w:rsidR="001B7D32" w:rsidRDefault="00D22EB6">
      <w:pPr>
        <w:spacing w:before="100" w:beforeAutospacing="1" w:after="100" w:afterAutospacing="1"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4.10.  Комиссия имеет право:</w:t>
      </w:r>
    </w:p>
    <w:p w:rsidR="001B7D32" w:rsidRDefault="00D22EB6">
      <w:pPr>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дисквалифицировать участников за нарушение положения Фестиваля.</w:t>
      </w:r>
    </w:p>
    <w:p w:rsidR="001B7D32" w:rsidRDefault="00D22EB6">
      <w:pPr>
        <w:spacing w:before="100" w:beforeAutospacing="1" w:after="100" w:afterAutospacing="1"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4.11. Решения экспертной комиссии окончательны и пересмотру не подлежат.</w:t>
      </w:r>
    </w:p>
    <w:p w:rsidR="001B7D32" w:rsidRDefault="00D22EB6">
      <w:pPr>
        <w:spacing w:before="100" w:beforeAutospacing="1" w:after="100" w:afterAutospacing="1" w:line="240" w:lineRule="auto"/>
        <w:ind w:left="7939" w:hanging="7513"/>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 Финансирование Фестиваля</w:t>
      </w:r>
    </w:p>
    <w:p w:rsidR="001B7D32" w:rsidRDefault="00D22EB6">
      <w:pPr>
        <w:spacing w:before="100" w:beforeAutospacing="1" w:after="100" w:afterAutospacing="1" w:line="240" w:lineRule="auto"/>
        <w:ind w:firstLine="284"/>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    Транспортные расходы, связанные с организацией 2 этапа «Сельское подворье» (06.07.2024 года в день проведения фестиваля «Завалинка») будут осуществляться за счёт участника Фестиваля для представления «Сельского подворья».</w:t>
      </w:r>
    </w:p>
    <w:p w:rsidR="001B7D32" w:rsidRDefault="00D22EB6">
      <w:pPr>
        <w:ind w:firstLine="284"/>
        <w:contextualSpacing/>
        <w:rPr>
          <w:rFonts w:ascii="Times New Roman" w:hAnsi="Times New Roman"/>
          <w:sz w:val="24"/>
          <w:szCs w:val="24"/>
        </w:rPr>
      </w:pPr>
      <w:r>
        <w:rPr>
          <w:rFonts w:ascii="Times New Roman" w:hAnsi="Times New Roman"/>
          <w:sz w:val="24"/>
          <w:szCs w:val="24"/>
        </w:rPr>
        <w:t xml:space="preserve">5.2.        Призовой фонд для победителей Фестиваля устанавливается в размере –  </w:t>
      </w:r>
    </w:p>
    <w:p w:rsidR="001B7D32" w:rsidRDefault="00D22EB6">
      <w:pPr>
        <w:ind w:firstLine="284"/>
        <w:contextualSpacing/>
        <w:rPr>
          <w:rFonts w:ascii="Times New Roman" w:hAnsi="Times New Roman"/>
          <w:sz w:val="24"/>
          <w:szCs w:val="24"/>
        </w:rPr>
      </w:pPr>
      <w:r>
        <w:rPr>
          <w:rFonts w:ascii="Times New Roman" w:hAnsi="Times New Roman"/>
          <w:sz w:val="24"/>
          <w:szCs w:val="24"/>
        </w:rPr>
        <w:t>75 000,0 рублей по 25 000,0 рублей в каждой группе.</w:t>
      </w:r>
    </w:p>
    <w:p w:rsidR="001B7D32" w:rsidRDefault="00D22EB6">
      <w:pPr>
        <w:ind w:left="284"/>
        <w:contextualSpacing/>
        <w:jc w:val="both"/>
        <w:rPr>
          <w:rFonts w:ascii="Times New Roman" w:hAnsi="Times New Roman"/>
          <w:sz w:val="24"/>
          <w:szCs w:val="24"/>
        </w:rPr>
      </w:pPr>
      <w:r>
        <w:rPr>
          <w:rFonts w:ascii="Times New Roman" w:hAnsi="Times New Roman"/>
          <w:sz w:val="24"/>
          <w:szCs w:val="24"/>
        </w:rPr>
        <w:lastRenderedPageBreak/>
        <w:t>5.3. Настоящее Положение определяет правила предоставления главным распорядителем бюджетных средств - администрацией муниципального района «Сыктывдинский» Республики Коми денежного приза в виде иных межбюджетных трансфертов (далее –иные межбюджетные трансферты) победителям Фестиваля.</w:t>
      </w:r>
    </w:p>
    <w:p w:rsidR="001B7D32" w:rsidRDefault="00D22EB6">
      <w:pPr>
        <w:ind w:left="284"/>
        <w:contextualSpacing/>
        <w:jc w:val="both"/>
        <w:rPr>
          <w:rFonts w:ascii="Times New Roman" w:hAnsi="Times New Roman"/>
          <w:sz w:val="24"/>
          <w:szCs w:val="24"/>
        </w:rPr>
      </w:pPr>
      <w:r>
        <w:rPr>
          <w:rFonts w:ascii="Times New Roman" w:hAnsi="Times New Roman"/>
          <w:sz w:val="24"/>
          <w:szCs w:val="24"/>
        </w:rPr>
        <w:t xml:space="preserve">  5.4. Решение о распределении иных межбюджетных трансфертов принимается Комиссией, утвержденной приложением 2 к настоящему Положению и оформляется соответствующим нормативным документом администрации муниципального района «Сыктывдинский» Республики Коми. </w:t>
      </w:r>
    </w:p>
    <w:p w:rsidR="001B7D32" w:rsidRDefault="00D22EB6">
      <w:pPr>
        <w:ind w:left="284"/>
        <w:contextualSpacing/>
        <w:jc w:val="both"/>
        <w:rPr>
          <w:rFonts w:ascii="Times New Roman" w:hAnsi="Times New Roman"/>
          <w:sz w:val="24"/>
          <w:szCs w:val="24"/>
        </w:rPr>
      </w:pPr>
      <w:r>
        <w:rPr>
          <w:rFonts w:ascii="Times New Roman" w:hAnsi="Times New Roman"/>
          <w:sz w:val="24"/>
          <w:szCs w:val="24"/>
        </w:rPr>
        <w:t xml:space="preserve"> 5.5 Администрация муниципального района «Сыктывдинский» Республики Коми после подписания нормативного правого акта о распределении иных межбюджетных трансфертов перечисляет денежные средства из бюджета муниципального района «Сыктывдинский» Республики Коми соответствующим муниципальным образованиям сельских поселений.</w:t>
      </w:r>
    </w:p>
    <w:p w:rsidR="001B7D32" w:rsidRDefault="00D22EB6">
      <w:pPr>
        <w:ind w:left="284"/>
        <w:contextualSpacing/>
        <w:jc w:val="both"/>
        <w:rPr>
          <w:rFonts w:ascii="Times New Roman" w:hAnsi="Times New Roman"/>
          <w:sz w:val="24"/>
          <w:szCs w:val="24"/>
        </w:rPr>
      </w:pPr>
      <w:r>
        <w:rPr>
          <w:rFonts w:ascii="Times New Roman" w:hAnsi="Times New Roman"/>
          <w:sz w:val="24"/>
          <w:szCs w:val="24"/>
        </w:rPr>
        <w:t>5.6. Иные межбюджетные трансферты являются целевыми и должны быть направлены на исполнение расходных обязательств органа муниципального образования сельского поселения.</w:t>
      </w:r>
    </w:p>
    <w:p w:rsidR="001B7D32" w:rsidRDefault="00D22EB6">
      <w:pPr>
        <w:ind w:left="426" w:hanging="142"/>
        <w:contextualSpacing/>
        <w:jc w:val="both"/>
        <w:rPr>
          <w:rFonts w:ascii="Times New Roman" w:hAnsi="Times New Roman"/>
          <w:sz w:val="24"/>
          <w:szCs w:val="24"/>
        </w:rPr>
      </w:pPr>
      <w:r>
        <w:rPr>
          <w:rFonts w:ascii="Times New Roman" w:hAnsi="Times New Roman"/>
          <w:sz w:val="24"/>
          <w:szCs w:val="24"/>
        </w:rPr>
        <w:t xml:space="preserve"> 5.7. Результатом предоставления иных межбюджетных трансфертов является развитие и укрепление материально – технической базы муниципального образования сельского поселения.</w:t>
      </w:r>
    </w:p>
    <w:p w:rsidR="001B7D32" w:rsidRDefault="00D22EB6">
      <w:pPr>
        <w:ind w:left="284" w:hanging="11"/>
        <w:contextualSpacing/>
        <w:jc w:val="both"/>
        <w:rPr>
          <w:rFonts w:ascii="Times New Roman" w:hAnsi="Times New Roman"/>
          <w:sz w:val="24"/>
          <w:szCs w:val="24"/>
        </w:rPr>
      </w:pPr>
      <w:r>
        <w:rPr>
          <w:rFonts w:ascii="Times New Roman" w:hAnsi="Times New Roman"/>
          <w:sz w:val="24"/>
          <w:szCs w:val="24"/>
        </w:rPr>
        <w:t>5.8.   Администрация муниципального образования сельского поселения, получившая иные межбюджетные трансферты, обязана предоставить промежуточный отчет об использовании средств до 1 сентября 2024 года и итоговый отчет об использовании средств иных межбюджетных трансфертов до 1 декабря 2024 года в произвольной форме с указанием:</w:t>
      </w:r>
    </w:p>
    <w:p w:rsidR="001B7D32" w:rsidRDefault="00D22EB6">
      <w:pPr>
        <w:ind w:left="284" w:hanging="11"/>
        <w:contextualSpacing/>
        <w:jc w:val="both"/>
        <w:rPr>
          <w:rFonts w:ascii="Times New Roman" w:hAnsi="Times New Roman"/>
          <w:sz w:val="24"/>
          <w:szCs w:val="24"/>
        </w:rPr>
      </w:pPr>
      <w:r>
        <w:rPr>
          <w:rFonts w:ascii="Times New Roman" w:hAnsi="Times New Roman"/>
          <w:sz w:val="24"/>
          <w:szCs w:val="24"/>
        </w:rPr>
        <w:t>а) суммы межбюджетных трансфертов (денежный приз);</w:t>
      </w:r>
    </w:p>
    <w:p w:rsidR="001B7D32" w:rsidRDefault="00D22EB6">
      <w:pPr>
        <w:ind w:left="284" w:hanging="11"/>
        <w:contextualSpacing/>
        <w:jc w:val="both"/>
        <w:rPr>
          <w:rFonts w:ascii="Times New Roman" w:hAnsi="Times New Roman"/>
          <w:sz w:val="24"/>
          <w:szCs w:val="24"/>
        </w:rPr>
      </w:pPr>
      <w:r>
        <w:rPr>
          <w:rFonts w:ascii="Times New Roman" w:hAnsi="Times New Roman"/>
          <w:sz w:val="24"/>
          <w:szCs w:val="24"/>
        </w:rPr>
        <w:t>б) даты осуществления платежа;</w:t>
      </w:r>
    </w:p>
    <w:p w:rsidR="001B7D32" w:rsidRDefault="00D22EB6">
      <w:pPr>
        <w:ind w:left="284" w:hanging="11"/>
        <w:contextualSpacing/>
        <w:jc w:val="both"/>
        <w:rPr>
          <w:rFonts w:ascii="Times New Roman" w:hAnsi="Times New Roman"/>
          <w:sz w:val="24"/>
          <w:szCs w:val="24"/>
        </w:rPr>
      </w:pPr>
      <w:r>
        <w:rPr>
          <w:rFonts w:ascii="Times New Roman" w:hAnsi="Times New Roman"/>
          <w:sz w:val="24"/>
          <w:szCs w:val="24"/>
        </w:rPr>
        <w:t>в) кода классификации расходов бюджета;</w:t>
      </w:r>
    </w:p>
    <w:p w:rsidR="001B7D32" w:rsidRDefault="00D22EB6">
      <w:pPr>
        <w:ind w:left="284" w:hanging="11"/>
        <w:contextualSpacing/>
        <w:jc w:val="both"/>
        <w:rPr>
          <w:rFonts w:ascii="Times New Roman" w:hAnsi="Times New Roman"/>
          <w:sz w:val="24"/>
          <w:szCs w:val="24"/>
        </w:rPr>
      </w:pPr>
      <w:r>
        <w:rPr>
          <w:rFonts w:ascii="Times New Roman" w:hAnsi="Times New Roman"/>
          <w:sz w:val="24"/>
          <w:szCs w:val="24"/>
        </w:rPr>
        <w:t>г) суммы расходования средств (руб.);</w:t>
      </w:r>
    </w:p>
    <w:p w:rsidR="001B7D32" w:rsidRDefault="00D22EB6">
      <w:pPr>
        <w:ind w:left="284" w:hanging="11"/>
        <w:contextualSpacing/>
        <w:jc w:val="both"/>
        <w:rPr>
          <w:rFonts w:ascii="Times New Roman" w:hAnsi="Times New Roman"/>
          <w:sz w:val="24"/>
          <w:szCs w:val="24"/>
        </w:rPr>
      </w:pPr>
      <w:r>
        <w:rPr>
          <w:rFonts w:ascii="Times New Roman" w:hAnsi="Times New Roman"/>
          <w:sz w:val="24"/>
          <w:szCs w:val="24"/>
        </w:rPr>
        <w:t>д) остатка неиспользованных средств;</w:t>
      </w:r>
    </w:p>
    <w:p w:rsidR="001B7D32" w:rsidRDefault="00D22EB6">
      <w:pPr>
        <w:ind w:left="284" w:hanging="11"/>
        <w:contextualSpacing/>
        <w:jc w:val="both"/>
        <w:rPr>
          <w:rFonts w:ascii="Times New Roman" w:hAnsi="Times New Roman"/>
          <w:sz w:val="24"/>
          <w:szCs w:val="24"/>
        </w:rPr>
      </w:pPr>
      <w:r>
        <w:rPr>
          <w:rFonts w:ascii="Times New Roman" w:hAnsi="Times New Roman"/>
          <w:sz w:val="24"/>
          <w:szCs w:val="24"/>
        </w:rPr>
        <w:t>е) документов, подтверждающих факт расходования средств;</w:t>
      </w:r>
    </w:p>
    <w:p w:rsidR="001B7D32" w:rsidRDefault="00D22EB6">
      <w:pPr>
        <w:ind w:left="284" w:hanging="11"/>
        <w:contextualSpacing/>
        <w:jc w:val="both"/>
        <w:rPr>
          <w:rFonts w:ascii="Times New Roman" w:hAnsi="Times New Roman"/>
          <w:sz w:val="24"/>
          <w:szCs w:val="24"/>
        </w:rPr>
      </w:pPr>
      <w:r>
        <w:rPr>
          <w:rFonts w:ascii="Times New Roman" w:hAnsi="Times New Roman"/>
          <w:sz w:val="24"/>
          <w:szCs w:val="24"/>
        </w:rPr>
        <w:t>ё) направления расходования средств.</w:t>
      </w:r>
    </w:p>
    <w:p w:rsidR="001B7D32" w:rsidRDefault="001B7D32">
      <w:pPr>
        <w:ind w:left="720"/>
        <w:contextualSpacing/>
        <w:jc w:val="both"/>
        <w:rPr>
          <w:rFonts w:ascii="Times New Roman" w:hAnsi="Times New Roman"/>
          <w:sz w:val="24"/>
          <w:szCs w:val="24"/>
        </w:rPr>
      </w:pPr>
    </w:p>
    <w:p w:rsidR="001B7D32" w:rsidRDefault="001B7D32">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p>
    <w:p w:rsidR="001B7D32" w:rsidRDefault="00D22EB6">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1</w:t>
      </w:r>
    </w:p>
    <w:p w:rsidR="001B7D32" w:rsidRDefault="00D22EB6">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 Положению </w:t>
      </w:r>
    </w:p>
    <w:p w:rsidR="001B7D32" w:rsidRDefault="00D22EB6">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 фестивале сельских поселений </w:t>
      </w:r>
    </w:p>
    <w:p w:rsidR="001B7D32" w:rsidRDefault="00D22EB6">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муниципального района «Сыктывдинский» </w:t>
      </w:r>
    </w:p>
    <w:p w:rsidR="001B7D32" w:rsidRDefault="00D22EB6">
      <w:pPr>
        <w:widowControl w:val="0"/>
        <w:autoSpaceDE w:val="0"/>
        <w:autoSpaceDN w:val="0"/>
        <w:adjustRightInd w:val="0"/>
        <w:spacing w:before="100" w:beforeAutospacing="1" w:after="100" w:afterAutospacing="1" w:line="240" w:lineRule="auto"/>
        <w:ind w:firstLine="709"/>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«Менам дона чужан му» («Земля моя родная»)</w:t>
      </w:r>
    </w:p>
    <w:p w:rsidR="001B7D32" w:rsidRDefault="00D22EB6">
      <w:pPr>
        <w:widowControl w:val="0"/>
        <w:autoSpaceDE w:val="0"/>
        <w:autoSpaceDN w:val="0"/>
        <w:adjustRightInd w:val="0"/>
        <w:spacing w:before="100" w:beforeAutospacing="1" w:after="100" w:afterAutospacing="1" w:line="240" w:lineRule="auto"/>
        <w:ind w:right="283" w:firstLine="709"/>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1B7D32" w:rsidRDefault="001B7D32">
      <w:pPr>
        <w:widowControl w:val="0"/>
        <w:autoSpaceDE w:val="0"/>
        <w:autoSpaceDN w:val="0"/>
        <w:adjustRightInd w:val="0"/>
        <w:spacing w:before="100" w:beforeAutospacing="1" w:after="100" w:afterAutospacing="1" w:line="240" w:lineRule="auto"/>
        <w:ind w:firstLine="709"/>
        <w:contextualSpacing/>
        <w:jc w:val="right"/>
        <w:rPr>
          <w:rFonts w:ascii="Times New Roman" w:eastAsia="Times New Roman" w:hAnsi="Times New Roman"/>
          <w:sz w:val="24"/>
          <w:szCs w:val="24"/>
          <w:lang w:eastAsia="ru-RU"/>
        </w:rPr>
      </w:pPr>
    </w:p>
    <w:p w:rsidR="001B7D32" w:rsidRDefault="00D22EB6">
      <w:pPr>
        <w:widowControl w:val="0"/>
        <w:autoSpaceDE w:val="0"/>
        <w:autoSpaceDN w:val="0"/>
        <w:adjustRightInd w:val="0"/>
        <w:spacing w:before="100" w:beforeAutospacing="1" w:after="100" w:afterAutospacing="1" w:line="240" w:lineRule="auto"/>
        <w:ind w:firstLine="709"/>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ЗАЯВКА</w:t>
      </w:r>
    </w:p>
    <w:p w:rsidR="001B7D32" w:rsidRDefault="00D22EB6">
      <w:pPr>
        <w:widowControl w:val="0"/>
        <w:autoSpaceDE w:val="0"/>
        <w:autoSpaceDN w:val="0"/>
        <w:adjustRightInd w:val="0"/>
        <w:spacing w:before="100" w:beforeAutospacing="1" w:after="100" w:afterAutospacing="1" w:line="240" w:lineRule="auto"/>
        <w:ind w:firstLine="709"/>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 участие в  фестивале сельских поселений</w:t>
      </w:r>
    </w:p>
    <w:p w:rsidR="001B7D32" w:rsidRDefault="00D22EB6">
      <w:pPr>
        <w:widowControl w:val="0"/>
        <w:autoSpaceDE w:val="0"/>
        <w:autoSpaceDN w:val="0"/>
        <w:adjustRightInd w:val="0"/>
        <w:spacing w:before="100" w:beforeAutospacing="1" w:after="100" w:afterAutospacing="1" w:line="240" w:lineRule="auto"/>
        <w:ind w:firstLine="709"/>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муниципального района «Сыктывдинский» Республики Коми</w:t>
      </w:r>
    </w:p>
    <w:p w:rsidR="001B7D32" w:rsidRDefault="00D22EB6">
      <w:pPr>
        <w:widowControl w:val="0"/>
        <w:autoSpaceDE w:val="0"/>
        <w:autoSpaceDN w:val="0"/>
        <w:adjustRightInd w:val="0"/>
        <w:spacing w:before="100" w:beforeAutospacing="1" w:after="100" w:afterAutospacing="1" w:line="240" w:lineRule="auto"/>
        <w:ind w:firstLine="709"/>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«Менам дона чужан му» («Земля моя родная»)</w:t>
      </w:r>
    </w:p>
    <w:p w:rsidR="001B7D32" w:rsidRDefault="001B7D32">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p>
    <w:tbl>
      <w:tblPr>
        <w:tblW w:w="9072" w:type="dxa"/>
        <w:tblInd w:w="108" w:type="dxa"/>
        <w:tblLayout w:type="fixed"/>
        <w:tblLook w:val="04A0" w:firstRow="1" w:lastRow="0" w:firstColumn="1" w:lastColumn="0" w:noHBand="0" w:noVBand="1"/>
      </w:tblPr>
      <w:tblGrid>
        <w:gridCol w:w="4820"/>
        <w:gridCol w:w="4252"/>
      </w:tblGrid>
      <w:tr w:rsidR="001B7D32">
        <w:trPr>
          <w:trHeight w:val="315"/>
        </w:trPr>
        <w:tc>
          <w:tcPr>
            <w:tcW w:w="4820" w:type="dxa"/>
            <w:tcBorders>
              <w:top w:val="single" w:sz="4" w:space="0" w:color="000000"/>
              <w:left w:val="single" w:sz="4" w:space="0" w:color="000000"/>
              <w:bottom w:val="single" w:sz="4" w:space="0" w:color="000000"/>
            </w:tcBorders>
            <w:shd w:val="clear" w:color="auto" w:fill="auto"/>
          </w:tcPr>
          <w:p w:rsidR="001B7D32" w:rsidRDefault="00D22EB6">
            <w:pPr>
              <w:widowControl w:val="0"/>
              <w:tabs>
                <w:tab w:val="left" w:pos="0"/>
              </w:tabs>
              <w:suppressAutoHyphens/>
              <w:autoSpaceDE w:val="0"/>
              <w:autoSpaceDN w:val="0"/>
              <w:adjustRightInd w:val="0"/>
              <w:snapToGrid w:val="0"/>
              <w:spacing w:after="0" w:line="240" w:lineRule="auto"/>
              <w:jc w:val="both"/>
              <w:rPr>
                <w:rFonts w:ascii="Times New Roman" w:eastAsia="Times New Roman" w:hAnsi="Times New Roman"/>
                <w:b/>
                <w:bCs/>
                <w:sz w:val="24"/>
                <w:szCs w:val="24"/>
                <w:lang w:eastAsia="ar-SA"/>
              </w:rPr>
            </w:pPr>
            <w:r>
              <w:rPr>
                <w:rFonts w:ascii="Times New Roman" w:eastAsia="Times New Roman" w:hAnsi="Times New Roman"/>
                <w:sz w:val="24"/>
                <w:szCs w:val="24"/>
                <w:lang w:eastAsia="ar-SA"/>
              </w:rPr>
              <w:t xml:space="preserve">Сельское поселение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1B7D32" w:rsidRDefault="001B7D32">
            <w:pPr>
              <w:widowControl w:val="0"/>
              <w:tabs>
                <w:tab w:val="left" w:pos="0"/>
              </w:tabs>
              <w:suppressAutoHyphens/>
              <w:autoSpaceDE w:val="0"/>
              <w:autoSpaceDN w:val="0"/>
              <w:adjustRightInd w:val="0"/>
              <w:snapToGrid w:val="0"/>
              <w:spacing w:after="0" w:line="360" w:lineRule="auto"/>
              <w:jc w:val="both"/>
              <w:rPr>
                <w:rFonts w:ascii="Times New Roman" w:eastAsia="Times New Roman" w:hAnsi="Times New Roman"/>
                <w:b/>
                <w:bCs/>
                <w:sz w:val="24"/>
                <w:szCs w:val="24"/>
                <w:lang w:eastAsia="ar-SA"/>
              </w:rPr>
            </w:pPr>
          </w:p>
        </w:tc>
      </w:tr>
      <w:tr w:rsidR="001B7D32">
        <w:trPr>
          <w:trHeight w:val="315"/>
        </w:trPr>
        <w:tc>
          <w:tcPr>
            <w:tcW w:w="4820" w:type="dxa"/>
            <w:tcBorders>
              <w:top w:val="single" w:sz="4" w:space="0" w:color="000000"/>
              <w:left w:val="single" w:sz="4" w:space="0" w:color="000000"/>
              <w:bottom w:val="single" w:sz="4" w:space="0" w:color="000000"/>
            </w:tcBorders>
            <w:shd w:val="clear" w:color="auto" w:fill="auto"/>
          </w:tcPr>
          <w:p w:rsidR="001B7D32" w:rsidRDefault="00D22EB6">
            <w:pPr>
              <w:widowControl w:val="0"/>
              <w:tabs>
                <w:tab w:val="left" w:pos="0"/>
              </w:tabs>
              <w:suppressAutoHyphens/>
              <w:autoSpaceDE w:val="0"/>
              <w:autoSpaceDN w:val="0"/>
              <w:adjustRightInd w:val="0"/>
              <w:snapToGrid w:val="0"/>
              <w:spacing w:after="0" w:line="360" w:lineRule="auto"/>
              <w:jc w:val="both"/>
              <w:rPr>
                <w:rFonts w:ascii="Times New Roman" w:eastAsia="Times New Roman" w:hAnsi="Times New Roman"/>
                <w:b/>
                <w:bCs/>
                <w:sz w:val="24"/>
                <w:szCs w:val="24"/>
                <w:lang w:eastAsia="ar-SA"/>
              </w:rPr>
            </w:pPr>
            <w:r>
              <w:rPr>
                <w:rFonts w:ascii="Times New Roman" w:eastAsia="Times New Roman" w:hAnsi="Times New Roman"/>
                <w:sz w:val="24"/>
                <w:szCs w:val="24"/>
                <w:lang w:eastAsia="ar-SA"/>
              </w:rPr>
              <w:t>Дата основания</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1B7D32" w:rsidRDefault="00D22EB6">
            <w:pPr>
              <w:widowControl w:val="0"/>
              <w:tabs>
                <w:tab w:val="left" w:pos="0"/>
                <w:tab w:val="left" w:pos="4560"/>
              </w:tabs>
              <w:suppressAutoHyphens/>
              <w:autoSpaceDE w:val="0"/>
              <w:autoSpaceDN w:val="0"/>
              <w:adjustRightInd w:val="0"/>
              <w:snapToGrid w:val="0"/>
              <w:spacing w:after="0" w:line="360" w:lineRule="auto"/>
              <w:jc w:val="both"/>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ab/>
            </w:r>
          </w:p>
        </w:tc>
      </w:tr>
      <w:tr w:rsidR="001B7D32">
        <w:trPr>
          <w:trHeight w:val="330"/>
        </w:trPr>
        <w:tc>
          <w:tcPr>
            <w:tcW w:w="4820" w:type="dxa"/>
            <w:tcBorders>
              <w:top w:val="single" w:sz="4" w:space="0" w:color="000000"/>
              <w:left w:val="single" w:sz="4" w:space="0" w:color="000000"/>
              <w:bottom w:val="single" w:sz="4" w:space="0" w:color="000000"/>
            </w:tcBorders>
            <w:shd w:val="clear" w:color="auto" w:fill="auto"/>
          </w:tcPr>
          <w:p w:rsidR="001B7D32" w:rsidRDefault="00D22EB6">
            <w:pPr>
              <w:widowControl w:val="0"/>
              <w:tabs>
                <w:tab w:val="left" w:pos="0"/>
              </w:tabs>
              <w:suppressAutoHyphens/>
              <w:autoSpaceDE w:val="0"/>
              <w:autoSpaceDN w:val="0"/>
              <w:adjustRightInd w:val="0"/>
              <w:snapToGrid w:val="0"/>
              <w:spacing w:after="0" w:line="360" w:lineRule="auto"/>
              <w:jc w:val="both"/>
              <w:rPr>
                <w:rFonts w:ascii="Times New Roman" w:eastAsia="Times New Roman" w:hAnsi="Times New Roman"/>
                <w:b/>
                <w:bCs/>
                <w:sz w:val="24"/>
                <w:szCs w:val="24"/>
                <w:lang w:eastAsia="ar-SA"/>
              </w:rPr>
            </w:pPr>
            <w:r>
              <w:rPr>
                <w:rFonts w:ascii="Times New Roman" w:eastAsia="Times New Roman" w:hAnsi="Times New Roman"/>
                <w:sz w:val="24"/>
                <w:szCs w:val="24"/>
                <w:lang w:eastAsia="ar-SA"/>
              </w:rPr>
              <w:t>Контактные данные (адрес, телефон, e-mail)</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1B7D32" w:rsidRDefault="001B7D32">
            <w:pPr>
              <w:widowControl w:val="0"/>
              <w:tabs>
                <w:tab w:val="left" w:pos="0"/>
              </w:tabs>
              <w:suppressAutoHyphens/>
              <w:autoSpaceDE w:val="0"/>
              <w:autoSpaceDN w:val="0"/>
              <w:adjustRightInd w:val="0"/>
              <w:snapToGrid w:val="0"/>
              <w:spacing w:after="0" w:line="360" w:lineRule="auto"/>
              <w:jc w:val="both"/>
              <w:rPr>
                <w:rFonts w:ascii="Times New Roman" w:eastAsia="Times New Roman" w:hAnsi="Times New Roman"/>
                <w:b/>
                <w:bCs/>
                <w:sz w:val="24"/>
                <w:szCs w:val="24"/>
                <w:lang w:eastAsia="ar-SA"/>
              </w:rPr>
            </w:pPr>
          </w:p>
        </w:tc>
      </w:tr>
      <w:tr w:rsidR="001B7D32">
        <w:trPr>
          <w:trHeight w:val="298"/>
        </w:trPr>
        <w:tc>
          <w:tcPr>
            <w:tcW w:w="4820" w:type="dxa"/>
            <w:tcBorders>
              <w:top w:val="single" w:sz="4" w:space="0" w:color="000000"/>
              <w:left w:val="single" w:sz="4" w:space="0" w:color="000000"/>
              <w:bottom w:val="single" w:sz="4" w:space="0" w:color="000000"/>
            </w:tcBorders>
            <w:shd w:val="clear" w:color="auto" w:fill="auto"/>
          </w:tcPr>
          <w:p w:rsidR="001B7D32" w:rsidRDefault="00D22EB6">
            <w:pPr>
              <w:widowControl w:val="0"/>
              <w:tabs>
                <w:tab w:val="left" w:pos="0"/>
              </w:tabs>
              <w:suppressAutoHyphens/>
              <w:autoSpaceDE w:val="0"/>
              <w:autoSpaceDN w:val="0"/>
              <w:adjustRightInd w:val="0"/>
              <w:snapToGrid w:val="0"/>
              <w:spacing w:after="0" w:line="240" w:lineRule="auto"/>
              <w:rPr>
                <w:rFonts w:ascii="Times New Roman" w:eastAsia="Times New Roman" w:hAnsi="Times New Roman"/>
                <w:b/>
                <w:bCs/>
                <w:sz w:val="24"/>
                <w:szCs w:val="24"/>
                <w:lang w:eastAsia="ar-SA"/>
              </w:rPr>
            </w:pPr>
            <w:r>
              <w:rPr>
                <w:rFonts w:ascii="Times New Roman" w:eastAsia="Times New Roman" w:hAnsi="Times New Roman"/>
                <w:sz w:val="24"/>
                <w:szCs w:val="24"/>
                <w:lang w:eastAsia="ar-SA"/>
              </w:rPr>
              <w:t>Ответственное лицо (ФИО, должность, телефон)</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1B7D32" w:rsidRDefault="001B7D32">
            <w:pPr>
              <w:widowControl w:val="0"/>
              <w:tabs>
                <w:tab w:val="left" w:pos="0"/>
              </w:tabs>
              <w:suppressAutoHyphens/>
              <w:autoSpaceDE w:val="0"/>
              <w:autoSpaceDN w:val="0"/>
              <w:adjustRightInd w:val="0"/>
              <w:snapToGrid w:val="0"/>
              <w:spacing w:after="0" w:line="360" w:lineRule="auto"/>
              <w:jc w:val="both"/>
              <w:rPr>
                <w:rFonts w:ascii="Times New Roman" w:eastAsia="Times New Roman" w:hAnsi="Times New Roman"/>
                <w:b/>
                <w:bCs/>
                <w:sz w:val="24"/>
                <w:szCs w:val="24"/>
                <w:lang w:eastAsia="ar-SA"/>
              </w:rPr>
            </w:pPr>
          </w:p>
        </w:tc>
      </w:tr>
      <w:tr w:rsidR="001B7D32">
        <w:trPr>
          <w:trHeight w:val="268"/>
        </w:trPr>
        <w:tc>
          <w:tcPr>
            <w:tcW w:w="4820" w:type="dxa"/>
            <w:tcBorders>
              <w:top w:val="single" w:sz="4" w:space="0" w:color="000000"/>
              <w:left w:val="single" w:sz="4" w:space="0" w:color="000000"/>
              <w:bottom w:val="single" w:sz="4" w:space="0" w:color="auto"/>
            </w:tcBorders>
            <w:shd w:val="clear" w:color="auto" w:fill="auto"/>
          </w:tcPr>
          <w:p w:rsidR="001B7D32" w:rsidRDefault="00D22EB6">
            <w:pPr>
              <w:widowControl w:val="0"/>
              <w:tabs>
                <w:tab w:val="left" w:pos="0"/>
              </w:tabs>
              <w:suppressAutoHyphens/>
              <w:autoSpaceDE w:val="0"/>
              <w:autoSpaceDN w:val="0"/>
              <w:adjustRightInd w:val="0"/>
              <w:snapToGrid w:val="0"/>
              <w:spacing w:after="0" w:line="360" w:lineRule="auto"/>
              <w:jc w:val="both"/>
              <w:rPr>
                <w:rFonts w:ascii="Times New Roman" w:eastAsia="Times New Roman" w:hAnsi="Times New Roman"/>
                <w:b/>
                <w:bCs/>
                <w:sz w:val="24"/>
                <w:szCs w:val="24"/>
                <w:lang w:eastAsia="ar-SA"/>
              </w:rPr>
            </w:pPr>
            <w:r>
              <w:rPr>
                <w:rFonts w:ascii="Times New Roman" w:eastAsia="Times New Roman" w:hAnsi="Times New Roman"/>
                <w:sz w:val="24"/>
                <w:szCs w:val="24"/>
                <w:lang w:eastAsia="ar-SA"/>
              </w:rPr>
              <w:t>Руководитель СП</w:t>
            </w:r>
          </w:p>
        </w:tc>
        <w:tc>
          <w:tcPr>
            <w:tcW w:w="4252" w:type="dxa"/>
            <w:tcBorders>
              <w:top w:val="single" w:sz="4" w:space="0" w:color="000000"/>
              <w:left w:val="single" w:sz="4" w:space="0" w:color="000000"/>
              <w:bottom w:val="single" w:sz="4" w:space="0" w:color="auto"/>
              <w:right w:val="single" w:sz="4" w:space="0" w:color="000000"/>
            </w:tcBorders>
            <w:shd w:val="clear" w:color="auto" w:fill="auto"/>
          </w:tcPr>
          <w:p w:rsidR="001B7D32" w:rsidRDefault="001B7D32">
            <w:pPr>
              <w:widowControl w:val="0"/>
              <w:tabs>
                <w:tab w:val="left" w:pos="0"/>
              </w:tabs>
              <w:suppressAutoHyphens/>
              <w:autoSpaceDE w:val="0"/>
              <w:autoSpaceDN w:val="0"/>
              <w:adjustRightInd w:val="0"/>
              <w:snapToGrid w:val="0"/>
              <w:spacing w:after="0" w:line="360" w:lineRule="auto"/>
              <w:jc w:val="both"/>
              <w:rPr>
                <w:rFonts w:ascii="Times New Roman" w:eastAsia="Times New Roman" w:hAnsi="Times New Roman"/>
                <w:b/>
                <w:bCs/>
                <w:sz w:val="24"/>
                <w:szCs w:val="24"/>
                <w:lang w:eastAsia="ar-SA"/>
              </w:rPr>
            </w:pPr>
          </w:p>
        </w:tc>
      </w:tr>
    </w:tbl>
    <w:p w:rsidR="001B7D32" w:rsidRDefault="001B7D32">
      <w:pPr>
        <w:widowControl w:val="0"/>
        <w:autoSpaceDE w:val="0"/>
        <w:autoSpaceDN w:val="0"/>
        <w:adjustRightInd w:val="0"/>
        <w:spacing w:before="100" w:beforeAutospacing="1" w:after="100" w:afterAutospacing="1" w:line="240" w:lineRule="auto"/>
        <w:ind w:right="423" w:firstLine="709"/>
        <w:contextualSpacing/>
        <w:jc w:val="both"/>
        <w:rPr>
          <w:rFonts w:ascii="Times New Roman" w:eastAsia="Times New Roman" w:hAnsi="Times New Roman"/>
          <w:sz w:val="24"/>
          <w:szCs w:val="24"/>
          <w:lang w:eastAsia="ru-RU"/>
        </w:rPr>
      </w:pPr>
    </w:p>
    <w:p w:rsidR="001B7D32" w:rsidRDefault="00D22EB6">
      <w:pPr>
        <w:widowControl w:val="0"/>
        <w:autoSpaceDE w:val="0"/>
        <w:autoSpaceDN w:val="0"/>
        <w:adjustRightInd w:val="0"/>
        <w:spacing w:after="0" w:line="240" w:lineRule="auto"/>
        <w:ind w:right="28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 Положением о проведении Фестиваля, с условиями ознакомлены, согласны ______________(заявитель)</w:t>
      </w:r>
    </w:p>
    <w:p w:rsidR="001B7D32" w:rsidRDefault="00D22EB6">
      <w:pPr>
        <w:widowControl w:val="0"/>
        <w:autoSpaceDE w:val="0"/>
        <w:autoSpaceDN w:val="0"/>
        <w:adjustRightInd w:val="0"/>
        <w:spacing w:after="0" w:line="240" w:lineRule="auto"/>
        <w:ind w:right="28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*заявка составлена с учетом согласий на обработку персональных данных участников мероприятия________________________</w:t>
      </w:r>
    </w:p>
    <w:p w:rsidR="001B7D32" w:rsidRDefault="00D22EB6">
      <w:pPr>
        <w:widowControl w:val="0"/>
        <w:autoSpaceDE w:val="0"/>
        <w:autoSpaceDN w:val="0"/>
        <w:adjustRightInd w:val="0"/>
        <w:spacing w:after="0" w:line="240" w:lineRule="auto"/>
        <w:ind w:right="28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(подпись, дата)</w:t>
      </w:r>
    </w:p>
    <w:p w:rsidR="001B7D32" w:rsidRDefault="001B7D32">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sectPr w:rsidR="001B7D32">
          <w:pgSz w:w="11906" w:h="16838"/>
          <w:pgMar w:top="993" w:right="851" w:bottom="1134" w:left="1701" w:header="708" w:footer="708" w:gutter="0"/>
          <w:cols w:space="708"/>
          <w:docGrid w:linePitch="360"/>
        </w:sectPr>
      </w:pPr>
    </w:p>
    <w:p w:rsidR="001B7D32" w:rsidRDefault="00D22EB6">
      <w:pPr>
        <w:spacing w:before="100" w:beforeAutospacing="1" w:after="100" w:afterAutospacing="1" w:line="240" w:lineRule="auto"/>
        <w:ind w:firstLine="720"/>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2</w:t>
      </w:r>
    </w:p>
    <w:p w:rsidR="001B7D32" w:rsidRDefault="00D22EB6">
      <w:pPr>
        <w:spacing w:before="100" w:beforeAutospacing="1" w:after="100" w:afterAutospacing="1" w:line="240" w:lineRule="auto"/>
        <w:ind w:firstLine="720"/>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 постановлению администрации муниципального района «Сыктывдинский» </w:t>
      </w:r>
    </w:p>
    <w:p w:rsidR="001B7D32" w:rsidRDefault="00D22EB6">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от 9 февраля 2024 года № 2/161</w:t>
      </w:r>
    </w:p>
    <w:p w:rsidR="001B7D32" w:rsidRDefault="001B7D32">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1B7D32" w:rsidRDefault="001B7D32">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1B7D32" w:rsidRDefault="00B730E5">
      <w:pPr>
        <w:widowControl w:val="0"/>
        <w:autoSpaceDE w:val="0"/>
        <w:autoSpaceDN w:val="0"/>
        <w:adjustRightInd w:val="0"/>
        <w:spacing w:before="100" w:beforeAutospacing="1" w:after="100" w:afterAutospacing="1" w:line="240" w:lineRule="auto"/>
        <w:ind w:firstLine="709"/>
        <w:contextualSpacing/>
        <w:jc w:val="center"/>
        <w:rPr>
          <w:rFonts w:ascii="Times New Roman" w:eastAsia="Times New Roman" w:hAnsi="Times New Roman"/>
          <w:sz w:val="24"/>
          <w:szCs w:val="24"/>
          <w:lang w:eastAsia="ru-RU"/>
        </w:rPr>
      </w:pPr>
      <w:hyperlink w:anchor="P641" w:history="1">
        <w:r w:rsidR="00D22EB6">
          <w:rPr>
            <w:rFonts w:ascii="Times New Roman" w:eastAsia="Times New Roman" w:hAnsi="Times New Roman"/>
            <w:sz w:val="24"/>
            <w:szCs w:val="24"/>
            <w:lang w:eastAsia="ru-RU"/>
          </w:rPr>
          <w:t>СОСТАВ</w:t>
        </w:r>
      </w:hyperlink>
    </w:p>
    <w:p w:rsidR="001B7D32" w:rsidRDefault="00D22EB6">
      <w:pPr>
        <w:widowControl w:val="0"/>
        <w:autoSpaceDE w:val="0"/>
        <w:autoSpaceDN w:val="0"/>
        <w:adjustRightInd w:val="0"/>
        <w:spacing w:before="100" w:beforeAutospacing="1" w:after="100" w:afterAutospacing="1" w:line="240" w:lineRule="auto"/>
        <w:ind w:firstLine="709"/>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комиссии по рассмотрению вопросов, связанных с проведением районного фестиваля среди сельских поселений муниципального района «Сыктывдинский»</w:t>
      </w:r>
    </w:p>
    <w:p w:rsidR="001B7D32" w:rsidRDefault="00D22EB6">
      <w:pPr>
        <w:widowControl w:val="0"/>
        <w:autoSpaceDE w:val="0"/>
        <w:autoSpaceDN w:val="0"/>
        <w:adjustRightInd w:val="0"/>
        <w:spacing w:before="100" w:beforeAutospacing="1" w:after="100" w:afterAutospacing="1" w:line="240" w:lineRule="auto"/>
        <w:ind w:right="268"/>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«Менам дона чужан му» («Земля моя родная»)</w:t>
      </w:r>
    </w:p>
    <w:p w:rsidR="001B7D32" w:rsidRDefault="001B7D32">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Боброва Е.Б. – заместитель руководителя администрации муниципального района «Сыктывдинский» Республики Коми, председатель; </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Порошкин А.И. – начальник управления культуры и спорта администрации муниципального района «Сыктывдинский» Республики Коми, заместитель председателя;</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Туркина Е.К. – специалист по социально-культурной деятельности управления культуры и спорта администрации муниципального района «Сыктывдинский» Республики Коми, секретарь.</w:t>
      </w:r>
    </w:p>
    <w:p w:rsidR="001B7D32" w:rsidRDefault="001B7D32">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Члены комиссии:</w:t>
      </w:r>
    </w:p>
    <w:p w:rsidR="001B7D32" w:rsidRDefault="001B7D32">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b/>
          <w:sz w:val="24"/>
          <w:szCs w:val="24"/>
          <w:lang w:eastAsia="ru-RU"/>
        </w:rPr>
      </w:pP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Крючков В.М. – начальник отдела экономического развития администрации муниципального района «Сыктывдинский» Республики Коми;</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Жигалова Л.А. – заместитель начальника</w:t>
      </w:r>
      <w:r>
        <w:rPr>
          <w:rFonts w:ascii="Times New Roman" w:eastAsia="Times New Roman" w:hAnsi="Times New Roman"/>
          <w:sz w:val="20"/>
          <w:szCs w:val="20"/>
          <w:lang w:eastAsia="ru-RU"/>
        </w:rPr>
        <w:t xml:space="preserve"> </w:t>
      </w:r>
      <w:r>
        <w:rPr>
          <w:rFonts w:ascii="Times New Roman" w:eastAsia="Times New Roman" w:hAnsi="Times New Roman"/>
          <w:sz w:val="24"/>
          <w:szCs w:val="24"/>
          <w:lang w:eastAsia="ru-RU"/>
        </w:rPr>
        <w:t>отдела по работе с Советом, сельскими поселениями и связям с общественностью администрации муниципального района «Сыктывдинский» Республики Коми,</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Басакова В.Г. – заместитель директора МАУК «СРДК» (по согласованию);</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Попова С.А. – заведующий методическим отделом МАУК «СРДК» (по согласованию);</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Маргелова Е.В. – директор МБУК «Сыктывдинского Дома народных ремесел «Зарань»» (по согласованию);</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Крутова Т.А. – директор МБУК «Сыктывдинская централизованная библиотечная система» (по согласованию);</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Никитенко В.П. – заместитель директора МБУК «Сыктывдинское музейное объединение» (по согласованию);</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Таскаева В.А. – заведующий организационно-аналитическим отделом МКУ «Центр обеспечения деятельности учреждений культуры» (по согласованию);</w:t>
      </w:r>
    </w:p>
    <w:p w:rsidR="001B7D32" w:rsidRDefault="00D22EB6">
      <w:pPr>
        <w:widowControl w:val="0"/>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Карпов Е.А. – специалист по связям с общественностью отдела по работе с Советом, сельскими поселениями и связям с общественностью администрации муниципального района «Сыктывдинский» Республики Коми,</w:t>
      </w:r>
    </w:p>
    <w:p w:rsidR="001B7D32" w:rsidRDefault="00D22EB6">
      <w:pPr>
        <w:widowControl w:val="0"/>
        <w:autoSpaceDE w:val="0"/>
        <w:autoSpaceDN w:val="0"/>
        <w:adjustRightInd w:val="0"/>
        <w:spacing w:before="100" w:beforeAutospacing="1" w:after="100" w:afterAutospacing="1"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Ловцов Н.К. – депутат Совета муниципального района «Сыктывдинский» (по согласованию).</w:t>
      </w:r>
    </w:p>
    <w:p w:rsidR="001B7D32" w:rsidRDefault="001B7D32">
      <w:pPr>
        <w:widowControl w:val="0"/>
        <w:autoSpaceDE w:val="0"/>
        <w:autoSpaceDN w:val="0"/>
        <w:adjustRightInd w:val="0"/>
        <w:spacing w:before="100" w:beforeAutospacing="1" w:after="100" w:afterAutospacing="1" w:line="240" w:lineRule="auto"/>
        <w:contextualSpacing/>
        <w:jc w:val="both"/>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contextualSpacing/>
        <w:jc w:val="both"/>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contextualSpacing/>
        <w:jc w:val="both"/>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contextualSpacing/>
        <w:jc w:val="both"/>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contextualSpacing/>
        <w:jc w:val="both"/>
        <w:rPr>
          <w:rFonts w:ascii="Times New Roman" w:eastAsia="Times New Roman" w:hAnsi="Times New Roman"/>
          <w:sz w:val="24"/>
          <w:szCs w:val="24"/>
          <w:lang w:eastAsia="ru-RU"/>
        </w:rPr>
      </w:pPr>
    </w:p>
    <w:p w:rsidR="001B7D32" w:rsidRDefault="001B7D32">
      <w:pPr>
        <w:widowControl w:val="0"/>
        <w:autoSpaceDE w:val="0"/>
        <w:autoSpaceDN w:val="0"/>
        <w:adjustRightInd w:val="0"/>
        <w:spacing w:before="100" w:beforeAutospacing="1" w:after="100" w:afterAutospacing="1" w:line="240" w:lineRule="auto"/>
        <w:contextualSpacing/>
        <w:jc w:val="both"/>
        <w:rPr>
          <w:rFonts w:ascii="Times New Roman" w:eastAsia="Times New Roman" w:hAnsi="Times New Roman"/>
          <w:sz w:val="24"/>
          <w:szCs w:val="24"/>
          <w:lang w:eastAsia="ru-RU"/>
        </w:rPr>
      </w:pPr>
    </w:p>
    <w:p w:rsidR="001B7D32" w:rsidRDefault="001B7D32">
      <w:pPr>
        <w:tabs>
          <w:tab w:val="left" w:pos="3984"/>
        </w:tabs>
        <w:spacing w:after="0" w:line="240" w:lineRule="auto"/>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D22EB6">
      <w:pPr>
        <w:autoSpaceDE w:val="0"/>
        <w:autoSpaceDN w:val="0"/>
        <w:adjustRightInd w:val="0"/>
        <w:spacing w:after="0" w:line="240" w:lineRule="auto"/>
        <w:ind w:right="201"/>
        <w:rPr>
          <w:rFonts w:ascii="Times New Roman" w:eastAsia="A" w:hAnsi="Times New Roman"/>
          <w:sz w:val="24"/>
          <w:szCs w:val="24"/>
          <w:lang w:eastAsia="ru-RU"/>
        </w:rPr>
      </w:pPr>
      <w:r>
        <w:rPr>
          <w:noProof/>
          <w:lang w:eastAsia="ru-RU"/>
        </w:rPr>
        <w:lastRenderedPageBreak/>
        <w:drawing>
          <wp:anchor distT="0" distB="0" distL="6401435" distR="6401435" simplePos="0" relativeHeight="251732992" behindDoc="0" locked="0" layoutInCell="1" allowOverlap="1" wp14:anchorId="5C71777D" wp14:editId="0801D2BA">
            <wp:simplePos x="0" y="0"/>
            <wp:positionH relativeFrom="margin">
              <wp:posOffset>2530475</wp:posOffset>
            </wp:positionH>
            <wp:positionV relativeFrom="paragraph">
              <wp:posOffset>257175</wp:posOffset>
            </wp:positionV>
            <wp:extent cx="800100" cy="1000125"/>
            <wp:effectExtent l="0" t="0" r="0" b="9525"/>
            <wp:wrapTopAndBottom/>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00100" cy="1000125"/>
                    </a:xfrm>
                    <a:prstGeom prst="rect">
                      <a:avLst/>
                    </a:prstGeom>
                    <a:noFill/>
                    <a:ln>
                      <a:noFill/>
                    </a:ln>
                  </pic:spPr>
                </pic:pic>
              </a:graphicData>
            </a:graphic>
          </wp:anchor>
        </w:drawing>
      </w:r>
    </w:p>
    <w:p w:rsidR="001B7D32" w:rsidRDefault="001B7D32">
      <w:pPr>
        <w:spacing w:after="160" w:line="240" w:lineRule="auto"/>
        <w:contextualSpacing/>
        <w:jc w:val="center"/>
        <w:rPr>
          <w:rFonts w:ascii="Times New Roman" w:hAnsi="Times New Roman"/>
          <w:b/>
          <w:sz w:val="24"/>
          <w:szCs w:val="24"/>
        </w:rPr>
      </w:pPr>
    </w:p>
    <w:p w:rsidR="001B7D32" w:rsidRDefault="00D22EB6">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Коми Республикаын «Сыктывдін» </w:t>
      </w:r>
    </w:p>
    <w:p w:rsidR="001B7D32" w:rsidRDefault="00D22EB6">
      <w:pPr>
        <w:tabs>
          <w:tab w:val="center" w:pos="4819"/>
          <w:tab w:val="left" w:pos="7951"/>
        </w:tabs>
        <w:spacing w:after="0" w:line="240" w:lineRule="auto"/>
        <w:contextualSpacing/>
        <w:rPr>
          <w:rFonts w:ascii="Times New Roman" w:hAnsi="Times New Roman"/>
          <w:b/>
          <w:bCs/>
          <w:sz w:val="28"/>
          <w:szCs w:val="28"/>
        </w:rPr>
      </w:pPr>
      <w:r>
        <w:rPr>
          <w:rFonts w:ascii="Times New Roman" w:hAnsi="Times New Roman"/>
          <w:b/>
          <w:sz w:val="24"/>
          <w:szCs w:val="24"/>
        </w:rPr>
        <w:tab/>
        <w:t>муниципальнӧй районса администрациялӧн</w:t>
      </w:r>
      <w:r>
        <w:rPr>
          <w:rFonts w:ascii="Times New Roman" w:hAnsi="Times New Roman"/>
          <w:b/>
          <w:sz w:val="24"/>
          <w:szCs w:val="24"/>
        </w:rPr>
        <w:tab/>
        <w:t xml:space="preserve">     </w:t>
      </w:r>
    </w:p>
    <w:p w:rsidR="001B7D32" w:rsidRDefault="00D22EB6">
      <w:pPr>
        <w:keepNext/>
        <w:spacing w:after="0" w:line="240" w:lineRule="auto"/>
        <w:contextualSpacing/>
        <w:jc w:val="center"/>
        <w:outlineLvl w:val="0"/>
        <w:rPr>
          <w:rFonts w:ascii="Times New Roman" w:eastAsia="Times New Roman" w:hAnsi="Times New Roman"/>
          <w:b/>
          <w:sz w:val="24"/>
          <w:szCs w:val="24"/>
          <w:lang w:eastAsia="ru-RU"/>
        </w:rPr>
      </w:pPr>
      <w:r>
        <w:rPr>
          <w:rFonts w:ascii="Times New Roman" w:eastAsia="Times New Roman" w:hAnsi="Times New Roman"/>
          <w:noProof/>
          <w:sz w:val="28"/>
          <w:szCs w:val="20"/>
          <w:lang w:eastAsia="ru-RU"/>
        </w:rPr>
        <mc:AlternateContent>
          <mc:Choice Requires="wps">
            <w:drawing>
              <wp:anchor distT="0" distB="0" distL="114300" distR="114300" simplePos="0" relativeHeight="251731968" behindDoc="0" locked="0" layoutInCell="1" allowOverlap="1" wp14:anchorId="48FDD4A7" wp14:editId="4CD3F584">
                <wp:simplePos x="0" y="0"/>
                <wp:positionH relativeFrom="column">
                  <wp:posOffset>-114300</wp:posOffset>
                </wp:positionH>
                <wp:positionV relativeFrom="paragraph">
                  <wp:posOffset>160020</wp:posOffset>
                </wp:positionV>
                <wp:extent cx="6410325" cy="0"/>
                <wp:effectExtent l="0" t="0" r="9525" b="19050"/>
                <wp:wrapNone/>
                <wp:docPr id="255"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Прямая соединительная линия 255" o:spid="_x0000_s1026" o:spt="20" style="position:absolute;left:0pt;flip:y;margin-left:-9pt;margin-top:12.6pt;height:0pt;width:504.75pt;z-index:251731968;mso-width-relative:page;mso-height-relative:page;" filled="f" stroked="t" coordsize="21600,21600" o:gfxdata="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meOZ3WAAAACQEAAA8AAAAAAAAAAQAgAAAAIgAAAGRy&#10;cy9kb3ducmV2LnhtbFBLAQIUABQAAAAIAIdO4kBej0IjBwIAAN0DAAAOAAAAAAAAAAEAIAAAACUB&#10;AABkcnMvZTJvRG9jLnhtbFBLBQYAAAAABgAGAFkBAACeBQAAAAA=&#10;">
                <v:fill on="f" focussize="0,0"/>
                <v:stroke color="#000000" joinstyle="round"/>
                <v:imagedata o:title=""/>
                <o:lock v:ext="edit" aspectratio="f"/>
              </v:line>
            </w:pict>
          </mc:Fallback>
        </mc:AlternateContent>
      </w:r>
      <w:r>
        <w:rPr>
          <w:rFonts w:ascii="Times New Roman" w:eastAsia="Times New Roman" w:hAnsi="Times New Roman"/>
          <w:b/>
          <w:sz w:val="24"/>
          <w:szCs w:val="24"/>
          <w:lang w:eastAsia="ru-RU"/>
        </w:rPr>
        <w:t>ШУÖМ</w:t>
      </w:r>
    </w:p>
    <w:p w:rsidR="001B7D32" w:rsidRDefault="00D22EB6">
      <w:pPr>
        <w:keepNext/>
        <w:spacing w:after="0" w:line="240" w:lineRule="auto"/>
        <w:contextualSpacing/>
        <w:jc w:val="center"/>
        <w:outlineLvl w:val="0"/>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ПОСТАНОВЛЕНИЕ</w:t>
      </w:r>
    </w:p>
    <w:p w:rsidR="001B7D32" w:rsidRDefault="00D22EB6">
      <w:pPr>
        <w:spacing w:after="160" w:line="240" w:lineRule="auto"/>
        <w:contextualSpacing/>
        <w:jc w:val="center"/>
        <w:rPr>
          <w:rFonts w:ascii="Times New Roman" w:hAnsi="Times New Roman"/>
          <w:b/>
          <w:sz w:val="24"/>
          <w:szCs w:val="24"/>
        </w:rPr>
      </w:pPr>
      <w:r>
        <w:rPr>
          <w:rFonts w:ascii="Times New Roman" w:hAnsi="Times New Roman"/>
          <w:b/>
          <w:sz w:val="24"/>
          <w:szCs w:val="24"/>
        </w:rPr>
        <w:t>администрации муниципального района</w:t>
      </w:r>
    </w:p>
    <w:p w:rsidR="001B7D32" w:rsidRDefault="00D22EB6">
      <w:pPr>
        <w:spacing w:after="160" w:line="240" w:lineRule="auto"/>
        <w:contextualSpacing/>
        <w:jc w:val="center"/>
        <w:rPr>
          <w:rFonts w:ascii="Times New Roman" w:hAnsi="Times New Roman"/>
          <w:b/>
          <w:sz w:val="24"/>
          <w:szCs w:val="24"/>
        </w:rPr>
      </w:pPr>
      <w:r>
        <w:rPr>
          <w:rFonts w:ascii="Times New Roman" w:hAnsi="Times New Roman"/>
          <w:b/>
          <w:sz w:val="24"/>
          <w:szCs w:val="24"/>
        </w:rPr>
        <w:t>«Сыктывдинский» Республики Коми</w:t>
      </w:r>
    </w:p>
    <w:p w:rsidR="001B7D32" w:rsidRDefault="001B7D32">
      <w:pPr>
        <w:autoSpaceDE w:val="0"/>
        <w:autoSpaceDN w:val="0"/>
        <w:adjustRightInd w:val="0"/>
        <w:spacing w:after="0" w:line="240" w:lineRule="auto"/>
        <w:ind w:right="201"/>
        <w:jc w:val="both"/>
        <w:rPr>
          <w:rFonts w:ascii="Times New Roman" w:eastAsia="A" w:hAnsi="Times New Roman"/>
          <w:sz w:val="24"/>
          <w:szCs w:val="24"/>
          <w:lang w:eastAsia="ru-RU"/>
        </w:rPr>
      </w:pPr>
    </w:p>
    <w:p w:rsidR="001B7D32" w:rsidRDefault="00D22EB6">
      <w:pPr>
        <w:autoSpaceDE w:val="0"/>
        <w:autoSpaceDN w:val="0"/>
        <w:adjustRightInd w:val="0"/>
        <w:spacing w:after="0" w:line="240" w:lineRule="auto"/>
        <w:ind w:right="201"/>
        <w:jc w:val="both"/>
        <w:rPr>
          <w:rFonts w:ascii="Times New Roman" w:eastAsia="A" w:hAnsi="Times New Roman"/>
          <w:sz w:val="24"/>
          <w:szCs w:val="24"/>
          <w:lang w:eastAsia="ru-RU"/>
        </w:rPr>
      </w:pPr>
      <w:r>
        <w:rPr>
          <w:rFonts w:ascii="Times New Roman" w:eastAsia="A" w:hAnsi="Times New Roman"/>
          <w:sz w:val="24"/>
          <w:szCs w:val="24"/>
          <w:lang w:eastAsia="ru-RU"/>
        </w:rPr>
        <w:t xml:space="preserve">от 9 февраля 2024 года                                                                                                № 2/162 </w:t>
      </w:r>
    </w:p>
    <w:p w:rsidR="001B7D32" w:rsidRDefault="00D22EB6">
      <w:pPr>
        <w:autoSpaceDE w:val="0"/>
        <w:autoSpaceDN w:val="0"/>
        <w:adjustRightInd w:val="0"/>
        <w:spacing w:after="0" w:line="240" w:lineRule="auto"/>
        <w:ind w:left="540" w:right="201"/>
        <w:jc w:val="both"/>
        <w:rPr>
          <w:rFonts w:ascii="Times New Roman" w:eastAsia="A" w:hAnsi="Times New Roman"/>
          <w:sz w:val="24"/>
          <w:szCs w:val="24"/>
          <w:lang w:eastAsia="ru-RU"/>
        </w:rPr>
      </w:pPr>
      <w:r>
        <w:rPr>
          <w:rFonts w:ascii="Times New Roman" w:eastAsia="A" w:hAnsi="Times New Roman"/>
          <w:sz w:val="24"/>
          <w:szCs w:val="24"/>
          <w:lang w:eastAsia="ru-RU"/>
        </w:rPr>
        <w:t xml:space="preserve"> </w:t>
      </w:r>
    </w:p>
    <w:p w:rsidR="001B7D32" w:rsidRDefault="00D22EB6">
      <w:pPr>
        <w:spacing w:after="0" w:line="240" w:lineRule="auto"/>
        <w:ind w:right="453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 изменении состава Координационного совета при главе муниципального района «Сыктывдинский» по взаимодействию с российским движением детей и молодёжи «Движение Первых», его региональным отделением, местным и первичными отделениями Сыктывдинского района»</w:t>
      </w:r>
      <w:r>
        <w:t xml:space="preserve"> </w:t>
      </w:r>
      <w:r>
        <w:rPr>
          <w:rFonts w:ascii="Times New Roman" w:eastAsia="Times New Roman" w:hAnsi="Times New Roman"/>
          <w:sz w:val="24"/>
          <w:szCs w:val="24"/>
          <w:lang w:eastAsia="ru-RU"/>
        </w:rPr>
        <w:t xml:space="preserve">утверждённого постановлением администрации муниципального района «Сыктывдинский» Республики Коми от 28 августа 2023 года № 8/1263 </w:t>
      </w:r>
    </w:p>
    <w:p w:rsidR="001B7D32" w:rsidRDefault="001B7D32">
      <w:pPr>
        <w:spacing w:after="0" w:line="240" w:lineRule="auto"/>
        <w:ind w:right="1984"/>
        <w:jc w:val="both"/>
        <w:rPr>
          <w:rFonts w:ascii="Times New Roman" w:eastAsia="Times New Roman" w:hAnsi="Times New Roman"/>
          <w:color w:val="000000"/>
          <w:sz w:val="24"/>
          <w:szCs w:val="24"/>
          <w:lang w:eastAsia="ru-RU"/>
        </w:rPr>
      </w:pPr>
    </w:p>
    <w:p w:rsidR="001B7D32" w:rsidRDefault="001B7D32">
      <w:pPr>
        <w:spacing w:after="0" w:line="240" w:lineRule="auto"/>
        <w:ind w:firstLine="567"/>
        <w:jc w:val="both"/>
        <w:rPr>
          <w:rFonts w:ascii="Times New Roman" w:hAnsi="Times New Roman"/>
          <w:sz w:val="24"/>
          <w:szCs w:val="24"/>
        </w:rPr>
      </w:pPr>
    </w:p>
    <w:p w:rsidR="001B7D32" w:rsidRDefault="00D22EB6">
      <w:pPr>
        <w:spacing w:after="0" w:line="240" w:lineRule="auto"/>
        <w:ind w:right="201"/>
        <w:jc w:val="both"/>
        <w:rPr>
          <w:rFonts w:ascii="Times New Roman" w:eastAsia="A" w:hAnsi="Times New Roman"/>
          <w:b/>
          <w:sz w:val="24"/>
          <w:szCs w:val="24"/>
          <w:lang w:eastAsia="ru-RU"/>
        </w:rPr>
      </w:pPr>
      <w:r>
        <w:rPr>
          <w:rFonts w:ascii="Times New Roman" w:eastAsia="A" w:hAnsi="Times New Roman"/>
          <w:b/>
          <w:sz w:val="24"/>
          <w:szCs w:val="24"/>
          <w:lang w:eastAsia="ru-RU"/>
        </w:rPr>
        <w:t>ПОСТАНОВЛЯЕТ:</w:t>
      </w:r>
    </w:p>
    <w:p w:rsidR="001B7D32" w:rsidRDefault="001B7D32">
      <w:pPr>
        <w:spacing w:after="0" w:line="240" w:lineRule="auto"/>
        <w:ind w:right="201"/>
        <w:jc w:val="both"/>
        <w:rPr>
          <w:rFonts w:ascii="Times New Roman" w:eastAsia="A" w:hAnsi="Times New Roman"/>
          <w:b/>
          <w:sz w:val="24"/>
          <w:szCs w:val="24"/>
          <w:lang w:eastAsia="ru-RU"/>
        </w:rPr>
      </w:pPr>
    </w:p>
    <w:p w:rsidR="001B7D32" w:rsidRDefault="00D22EB6">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Внести изменения в состав Координационного совета, утвержденный постановлением администрации муниципального района «Сыктывдинский» Республики Коми от 28 августа 2023 года № 8/1263 (приложение 2), включив Боброву Е.Б., заместителя руководителя администрации муниципального района «Сыктывдинский», заместителя председателя Координационного совета, исключив из его состава Коншина А.В. </w:t>
      </w:r>
    </w:p>
    <w:p w:rsidR="001B7D32" w:rsidRDefault="00D22EB6">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Контроль за исполнением настоящего постановления оставляю за собой.</w:t>
      </w:r>
    </w:p>
    <w:p w:rsidR="001B7D32" w:rsidRDefault="00D22EB6">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Настоящее постановление вступает в силу со дня его подписания. </w:t>
      </w:r>
    </w:p>
    <w:p w:rsidR="001B7D32" w:rsidRDefault="001B7D32">
      <w:pPr>
        <w:spacing w:after="0" w:line="240" w:lineRule="auto"/>
        <w:jc w:val="center"/>
        <w:rPr>
          <w:rFonts w:ascii="Times New Roman" w:eastAsia="Arial" w:hAnsi="Times New Roman"/>
          <w:b/>
          <w:sz w:val="24"/>
          <w:szCs w:val="24"/>
          <w:lang w:eastAsia="ru-RU"/>
        </w:rPr>
      </w:pPr>
    </w:p>
    <w:p w:rsidR="001B7D32" w:rsidRDefault="001B7D32">
      <w:pPr>
        <w:tabs>
          <w:tab w:val="left" w:pos="7935"/>
        </w:tabs>
        <w:spacing w:after="0" w:line="259" w:lineRule="auto"/>
        <w:rPr>
          <w:rFonts w:ascii="Times New Roman" w:hAnsi="Times New Roman"/>
          <w:sz w:val="24"/>
          <w:szCs w:val="24"/>
          <w:lang w:eastAsia="zh-CN" w:bidi="hi-IN"/>
        </w:rPr>
      </w:pPr>
    </w:p>
    <w:p w:rsidR="001B7D32" w:rsidRDefault="00D22EB6">
      <w:pPr>
        <w:tabs>
          <w:tab w:val="left" w:pos="7935"/>
        </w:tabs>
        <w:spacing w:after="0" w:line="259" w:lineRule="auto"/>
        <w:rPr>
          <w:rFonts w:ascii="Times New Roman" w:hAnsi="Times New Roman"/>
          <w:sz w:val="24"/>
          <w:szCs w:val="24"/>
          <w:lang w:eastAsia="zh-CN" w:bidi="hi-IN"/>
        </w:rPr>
      </w:pPr>
      <w:r>
        <w:rPr>
          <w:rFonts w:ascii="Times New Roman" w:hAnsi="Times New Roman"/>
          <w:sz w:val="24"/>
          <w:szCs w:val="24"/>
          <w:lang w:eastAsia="zh-CN" w:bidi="hi-IN"/>
        </w:rPr>
        <w:t xml:space="preserve">Глава муниципального района «Сыктывдинский» -                                          </w:t>
      </w:r>
    </w:p>
    <w:p w:rsidR="001B7D32" w:rsidRDefault="00D22EB6">
      <w:pPr>
        <w:spacing w:after="0" w:line="259" w:lineRule="auto"/>
        <w:rPr>
          <w:rFonts w:ascii="Times New Roman" w:hAnsi="Times New Roman"/>
          <w:sz w:val="24"/>
          <w:szCs w:val="24"/>
          <w:lang w:eastAsia="zh-CN" w:bidi="hi-IN"/>
        </w:rPr>
      </w:pPr>
      <w:r>
        <w:rPr>
          <w:rFonts w:ascii="Times New Roman" w:hAnsi="Times New Roman"/>
          <w:sz w:val="24"/>
          <w:szCs w:val="24"/>
          <w:lang w:eastAsia="zh-CN" w:bidi="hi-IN"/>
        </w:rPr>
        <w:t>руководитель администрации                                                                         Л.Ю. Доронина</w:t>
      </w:r>
    </w:p>
    <w:p w:rsidR="001B7D32" w:rsidRDefault="001B7D32">
      <w:pPr>
        <w:spacing w:after="0" w:line="240" w:lineRule="auto"/>
        <w:jc w:val="center"/>
        <w:rPr>
          <w:rFonts w:ascii="Times New Roman" w:eastAsia="Arial" w:hAnsi="Times New Roman"/>
          <w:b/>
          <w:sz w:val="24"/>
          <w:szCs w:val="24"/>
          <w:lang w:eastAsia="ru-RU"/>
        </w:rPr>
      </w:pPr>
    </w:p>
    <w:p w:rsidR="001B7D32" w:rsidRDefault="001B7D32">
      <w:pPr>
        <w:spacing w:after="0" w:line="240" w:lineRule="auto"/>
        <w:jc w:val="center"/>
        <w:rPr>
          <w:rFonts w:ascii="Times New Roman" w:eastAsia="Arial" w:hAnsi="Times New Roman"/>
          <w:b/>
          <w:sz w:val="24"/>
          <w:szCs w:val="24"/>
          <w:lang w:eastAsia="ru-RU"/>
        </w:rPr>
      </w:pPr>
    </w:p>
    <w:p w:rsidR="001B7D32" w:rsidRDefault="001B7D32">
      <w:pPr>
        <w:spacing w:after="0" w:line="240" w:lineRule="auto"/>
        <w:jc w:val="center"/>
        <w:rPr>
          <w:rFonts w:ascii="Times New Roman" w:eastAsia="Arial" w:hAnsi="Times New Roman"/>
          <w:b/>
          <w:sz w:val="24"/>
          <w:szCs w:val="24"/>
          <w:lang w:eastAsia="ru-RU"/>
        </w:rPr>
      </w:pPr>
    </w:p>
    <w:p w:rsidR="001B7D32" w:rsidRDefault="001B7D32">
      <w:pPr>
        <w:spacing w:after="0" w:line="240" w:lineRule="auto"/>
        <w:jc w:val="center"/>
        <w:rPr>
          <w:rFonts w:ascii="Times New Roman" w:eastAsia="Arial" w:hAnsi="Times New Roman"/>
          <w:b/>
          <w:sz w:val="24"/>
          <w:szCs w:val="24"/>
          <w:lang w:eastAsia="ru-RU"/>
        </w:rPr>
      </w:pPr>
    </w:p>
    <w:p w:rsidR="001B7D32" w:rsidRDefault="001B7D32">
      <w:pPr>
        <w:spacing w:after="0" w:line="240" w:lineRule="auto"/>
        <w:jc w:val="center"/>
        <w:rPr>
          <w:rFonts w:ascii="Times New Roman" w:eastAsia="Arial" w:hAnsi="Times New Roman"/>
          <w:b/>
          <w:sz w:val="24"/>
          <w:szCs w:val="24"/>
          <w:lang w:eastAsia="ru-RU"/>
        </w:rPr>
      </w:pPr>
    </w:p>
    <w:p w:rsidR="001B7D32" w:rsidRDefault="001B7D32">
      <w:pPr>
        <w:spacing w:after="0" w:line="240" w:lineRule="auto"/>
        <w:jc w:val="center"/>
        <w:rPr>
          <w:rFonts w:ascii="Times New Roman" w:eastAsia="Arial" w:hAnsi="Times New Roman"/>
          <w:b/>
          <w:sz w:val="24"/>
          <w:szCs w:val="24"/>
          <w:lang w:eastAsia="ru-RU"/>
        </w:rPr>
      </w:pPr>
    </w:p>
    <w:p w:rsidR="001B7D32" w:rsidRDefault="001B7D32">
      <w:pPr>
        <w:spacing w:after="0" w:line="240" w:lineRule="auto"/>
        <w:rPr>
          <w:rFonts w:ascii="Times New Roman" w:eastAsia="Arial" w:hAnsi="Times New Roman"/>
          <w:b/>
          <w:sz w:val="24"/>
          <w:szCs w:val="24"/>
          <w:lang w:eastAsia="ru-RU"/>
        </w:rPr>
      </w:pPr>
    </w:p>
    <w:p w:rsidR="001B7D32" w:rsidRDefault="001B7D32">
      <w:pPr>
        <w:spacing w:after="0" w:line="240" w:lineRule="auto"/>
        <w:rPr>
          <w:rFonts w:ascii="Times New Roman" w:eastAsia="Arial" w:hAnsi="Times New Roman"/>
          <w:b/>
          <w:sz w:val="24"/>
          <w:szCs w:val="24"/>
          <w:lang w:eastAsia="ru-RU"/>
        </w:rPr>
      </w:pPr>
    </w:p>
    <w:p w:rsidR="001B7D32" w:rsidRDefault="00D22EB6">
      <w:pPr>
        <w:tabs>
          <w:tab w:val="left" w:pos="7757"/>
          <w:tab w:val="right" w:pos="9355"/>
        </w:tabs>
        <w:spacing w:after="0" w:line="240" w:lineRule="auto"/>
        <w:rPr>
          <w:rFonts w:ascii="Times New Roman" w:hAnsi="Times New Roman"/>
          <w:sz w:val="24"/>
          <w:szCs w:val="24"/>
        </w:rPr>
      </w:pPr>
      <w:r>
        <w:rPr>
          <w:rFonts w:ascii="Times New Roman" w:hAnsi="Times New Roman"/>
          <w:sz w:val="24"/>
          <w:szCs w:val="24"/>
        </w:rPr>
        <w:t xml:space="preserve">                                                                                                                                   </w:t>
      </w:r>
    </w:p>
    <w:p w:rsidR="001B7D32" w:rsidRDefault="001B7D32">
      <w:pPr>
        <w:tabs>
          <w:tab w:val="left" w:pos="7757"/>
          <w:tab w:val="right" w:pos="9355"/>
        </w:tabs>
        <w:spacing w:after="0" w:line="240" w:lineRule="auto"/>
        <w:rPr>
          <w:rFonts w:ascii="Times New Roman" w:hAnsi="Times New Roman"/>
          <w:sz w:val="24"/>
          <w:szCs w:val="24"/>
        </w:rPr>
      </w:pPr>
    </w:p>
    <w:p w:rsidR="001B7D32" w:rsidRDefault="001B7D32">
      <w:pPr>
        <w:tabs>
          <w:tab w:val="left" w:pos="7757"/>
          <w:tab w:val="right" w:pos="9355"/>
        </w:tabs>
        <w:spacing w:after="0" w:line="240" w:lineRule="auto"/>
        <w:rPr>
          <w:rFonts w:ascii="Times New Roman" w:hAnsi="Times New Roman"/>
          <w:sz w:val="24"/>
          <w:szCs w:val="24"/>
        </w:rPr>
      </w:pPr>
    </w:p>
    <w:p w:rsidR="001B7D32" w:rsidRDefault="00D22EB6">
      <w:pPr>
        <w:tabs>
          <w:tab w:val="left" w:pos="7757"/>
          <w:tab w:val="right" w:pos="9355"/>
        </w:tabs>
        <w:spacing w:after="0" w:line="240" w:lineRule="auto"/>
        <w:jc w:val="right"/>
        <w:rPr>
          <w:rFonts w:ascii="Times New Roman" w:hAnsi="Times New Roman"/>
          <w:sz w:val="24"/>
          <w:szCs w:val="24"/>
        </w:rPr>
      </w:pPr>
      <w:r>
        <w:rPr>
          <w:rFonts w:ascii="Times New Roman" w:hAnsi="Times New Roman"/>
          <w:sz w:val="24"/>
          <w:szCs w:val="24"/>
        </w:rPr>
        <w:t xml:space="preserve">Приложение 1 </w:t>
      </w:r>
    </w:p>
    <w:p w:rsidR="001B7D32" w:rsidRDefault="00D22EB6">
      <w:pPr>
        <w:tabs>
          <w:tab w:val="left" w:pos="7757"/>
          <w:tab w:val="right" w:pos="9355"/>
        </w:tabs>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1B7D32" w:rsidRDefault="00D22EB6">
      <w:pPr>
        <w:tabs>
          <w:tab w:val="left" w:pos="7757"/>
          <w:tab w:val="right" w:pos="9355"/>
        </w:tabs>
        <w:spacing w:after="0" w:line="240" w:lineRule="auto"/>
        <w:jc w:val="right"/>
        <w:rPr>
          <w:rFonts w:ascii="Times New Roman" w:hAnsi="Times New Roman"/>
          <w:sz w:val="24"/>
          <w:szCs w:val="24"/>
        </w:rPr>
      </w:pPr>
      <w:r>
        <w:rPr>
          <w:rFonts w:ascii="Times New Roman" w:hAnsi="Times New Roman"/>
          <w:sz w:val="24"/>
          <w:szCs w:val="24"/>
        </w:rPr>
        <w:t>муниципального района «Сыктывдинский»</w:t>
      </w:r>
    </w:p>
    <w:p w:rsidR="001B7D32" w:rsidRDefault="00D22EB6">
      <w:pPr>
        <w:tabs>
          <w:tab w:val="left" w:pos="775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                                                                                            от      декабря 2023 года № </w:t>
      </w:r>
    </w:p>
    <w:p w:rsidR="001B7D32" w:rsidRDefault="001B7D32">
      <w:pPr>
        <w:tabs>
          <w:tab w:val="left" w:pos="7757"/>
          <w:tab w:val="right" w:pos="9355"/>
        </w:tabs>
        <w:spacing w:after="0" w:line="240" w:lineRule="auto"/>
        <w:jc w:val="right"/>
        <w:rPr>
          <w:rFonts w:ascii="Times New Roman" w:hAnsi="Times New Roman"/>
          <w:sz w:val="24"/>
          <w:szCs w:val="24"/>
        </w:rPr>
      </w:pPr>
    </w:p>
    <w:p w:rsidR="001B7D32" w:rsidRDefault="00D22EB6">
      <w:pPr>
        <w:spacing w:after="0" w:line="240" w:lineRule="auto"/>
        <w:ind w:firstLine="851"/>
        <w:jc w:val="center"/>
        <w:rPr>
          <w:rFonts w:ascii="Times New Roman" w:hAnsi="Times New Roman"/>
          <w:b/>
          <w:sz w:val="24"/>
          <w:szCs w:val="24"/>
        </w:rPr>
      </w:pPr>
      <w:r>
        <w:rPr>
          <w:rFonts w:ascii="Times New Roman" w:hAnsi="Times New Roman"/>
          <w:b/>
          <w:sz w:val="24"/>
          <w:szCs w:val="24"/>
        </w:rPr>
        <w:t>ПОЛОЖЕНИЕ</w:t>
      </w:r>
    </w:p>
    <w:p w:rsidR="001B7D32" w:rsidRDefault="00D22EB6">
      <w:pPr>
        <w:spacing w:after="0" w:line="240" w:lineRule="auto"/>
        <w:jc w:val="center"/>
        <w:rPr>
          <w:rFonts w:ascii="Times New Roman" w:eastAsia="Arial" w:hAnsi="Times New Roman"/>
          <w:sz w:val="24"/>
          <w:szCs w:val="24"/>
          <w:lang w:eastAsia="ru-RU"/>
        </w:rPr>
      </w:pPr>
      <w:r>
        <w:rPr>
          <w:rFonts w:ascii="Times New Roman" w:hAnsi="Times New Roman"/>
          <w:sz w:val="24"/>
          <w:szCs w:val="24"/>
        </w:rPr>
        <w:t xml:space="preserve">о Координационном совете </w:t>
      </w:r>
      <w:r>
        <w:rPr>
          <w:rFonts w:ascii="Times New Roman" w:eastAsia="Times New Roman" w:hAnsi="Times New Roman"/>
          <w:sz w:val="24"/>
          <w:szCs w:val="24"/>
          <w:lang w:eastAsia="ru-RU"/>
        </w:rPr>
        <w:t>при главе муниципального района «Сыктывдинский» по взаимодействию с российским движением детей и молодёжи «Движение Первых», его региональным отделением, местным и первичными отделениями Сыктывдинского района</w:t>
      </w:r>
    </w:p>
    <w:p w:rsidR="001B7D32" w:rsidRDefault="001B7D32">
      <w:pPr>
        <w:spacing w:after="0" w:line="240" w:lineRule="auto"/>
        <w:ind w:firstLine="709"/>
        <w:jc w:val="center"/>
        <w:rPr>
          <w:rFonts w:ascii="Times New Roman" w:hAnsi="Times New Roman"/>
          <w:sz w:val="16"/>
          <w:szCs w:val="16"/>
        </w:rPr>
      </w:pPr>
    </w:p>
    <w:p w:rsidR="001B7D32" w:rsidRDefault="00D22EB6">
      <w:pPr>
        <w:numPr>
          <w:ilvl w:val="0"/>
          <w:numId w:val="22"/>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Координационный совет </w:t>
      </w:r>
      <w:r>
        <w:rPr>
          <w:rFonts w:ascii="Times New Roman" w:eastAsia="Times New Roman" w:hAnsi="Times New Roman"/>
          <w:sz w:val="24"/>
          <w:szCs w:val="24"/>
          <w:lang w:eastAsia="ru-RU"/>
        </w:rPr>
        <w:t>при главе муниципального района «Сыктывдинский» по взаимодействию с российским движением детей и молодёжи «Движение Первых», его региональным отделением, местным и первичными отделениями Сыктывдинского района</w:t>
      </w:r>
      <w:r>
        <w:rPr>
          <w:rFonts w:ascii="Times New Roman" w:hAnsi="Times New Roman"/>
          <w:sz w:val="24"/>
          <w:szCs w:val="24"/>
        </w:rPr>
        <w:t xml:space="preserve"> (далее – Координационный совет) является координационным совещательным органом при </w:t>
      </w:r>
      <w:r>
        <w:rPr>
          <w:rFonts w:ascii="Times New Roman" w:eastAsia="Times New Roman" w:hAnsi="Times New Roman"/>
          <w:sz w:val="24"/>
          <w:szCs w:val="24"/>
          <w:lang w:eastAsia="ru-RU"/>
        </w:rPr>
        <w:t>главе муниципального района «Сыктывдинский»</w:t>
      </w:r>
      <w:r>
        <w:rPr>
          <w:rFonts w:ascii="Times New Roman" w:hAnsi="Times New Roman"/>
          <w:sz w:val="24"/>
          <w:szCs w:val="24"/>
        </w:rPr>
        <w:t>, созданным в целях развития российского движения детей и молодежи, содействия проведению государственной политики в интересах детей и молодежи, содействия воспитанию детей, их профессиональной ориентации, организации досуга детей и молодежи, создания равных возможностей для всестороннего развития и самореализации детей и молодежи, подготовки детей и молодежи к полноценной жизни в обществе, включая формирование их мировоззрения на основе традиционных российских духовных и нравственных ценностей, традиций народов Российской Федерации, достижений российской и мировой культуры, а также развития у них общественно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чувства личной ответственности за свою судьбу и судьбу Отечества перед нынешним и будущими поколениями.</w:t>
      </w:r>
    </w:p>
    <w:p w:rsidR="001B7D32" w:rsidRDefault="00D22EB6">
      <w:pPr>
        <w:numPr>
          <w:ilvl w:val="0"/>
          <w:numId w:val="22"/>
        </w:numPr>
        <w:spacing w:after="0" w:line="240" w:lineRule="auto"/>
        <w:ind w:left="0" w:firstLine="709"/>
        <w:jc w:val="both"/>
        <w:rPr>
          <w:rFonts w:ascii="Times New Roman" w:hAnsi="Times New Roman"/>
          <w:sz w:val="24"/>
          <w:szCs w:val="24"/>
        </w:rPr>
      </w:pPr>
      <w:r>
        <w:rPr>
          <w:rFonts w:ascii="Times New Roman" w:hAnsi="Times New Roman"/>
          <w:sz w:val="24"/>
          <w:szCs w:val="24"/>
        </w:rPr>
        <w:t>В своей деятельности Координационный совет руководствуется Конституцией Российской Федерации, федеральными законами и иными нормативными правовыми актами Российской Федерации, Конституцией Республики Коми, законами Республики Коми и иными нормативными правовыми актами Республики Коми, а также настоящим Положением.</w:t>
      </w:r>
    </w:p>
    <w:p w:rsidR="001B7D32" w:rsidRDefault="00D22EB6">
      <w:pPr>
        <w:numPr>
          <w:ilvl w:val="0"/>
          <w:numId w:val="22"/>
        </w:numPr>
        <w:spacing w:after="0" w:line="240" w:lineRule="auto"/>
        <w:ind w:left="0" w:firstLine="709"/>
        <w:jc w:val="both"/>
        <w:rPr>
          <w:rFonts w:ascii="Times New Roman" w:hAnsi="Times New Roman"/>
          <w:sz w:val="24"/>
          <w:szCs w:val="24"/>
        </w:rPr>
      </w:pPr>
      <w:r>
        <w:rPr>
          <w:rFonts w:ascii="Times New Roman" w:hAnsi="Times New Roman"/>
          <w:sz w:val="24"/>
          <w:szCs w:val="24"/>
        </w:rPr>
        <w:t>Координационный совет осуществляет реализацию возложенных на него задач во взаимодействии с территориальными структурами федеральных органов власти, органами государственной власти Республики Коми, органами местного самоуправления в Республике Коми, общественными объединениями и иными организациями.</w:t>
      </w:r>
    </w:p>
    <w:p w:rsidR="001B7D32" w:rsidRDefault="00D22EB6">
      <w:pPr>
        <w:numPr>
          <w:ilvl w:val="0"/>
          <w:numId w:val="22"/>
        </w:numPr>
        <w:spacing w:after="0" w:line="240" w:lineRule="auto"/>
        <w:ind w:left="0" w:firstLine="709"/>
        <w:jc w:val="both"/>
        <w:rPr>
          <w:rFonts w:ascii="Times New Roman" w:hAnsi="Times New Roman"/>
          <w:sz w:val="24"/>
          <w:szCs w:val="24"/>
        </w:rPr>
      </w:pPr>
      <w:r>
        <w:rPr>
          <w:rFonts w:ascii="Times New Roman" w:hAnsi="Times New Roman"/>
          <w:sz w:val="24"/>
          <w:szCs w:val="24"/>
        </w:rPr>
        <w:t>Состав и Положение Координационного совета утверждаются и изменяются постановлением главы муниципального района «Сыктывдинский».</w:t>
      </w:r>
    </w:p>
    <w:p w:rsidR="001B7D32" w:rsidRDefault="00D22EB6">
      <w:pPr>
        <w:spacing w:after="0" w:line="240" w:lineRule="auto"/>
        <w:ind w:firstLine="709"/>
        <w:jc w:val="both"/>
        <w:rPr>
          <w:rFonts w:ascii="Times New Roman" w:hAnsi="Times New Roman"/>
          <w:sz w:val="24"/>
          <w:szCs w:val="24"/>
        </w:rPr>
      </w:pPr>
      <w:r>
        <w:rPr>
          <w:rFonts w:ascii="Times New Roman" w:hAnsi="Times New Roman"/>
          <w:sz w:val="24"/>
          <w:szCs w:val="24"/>
        </w:rPr>
        <w:t>В состав Координационного совета входят председатель Координационного совета, его заместитель, секретарь Координационного совета и члены Координационного совета. Общее число членов Координационного совета не более 15 человек.</w:t>
      </w:r>
    </w:p>
    <w:p w:rsidR="001B7D32" w:rsidRDefault="00D22EB6">
      <w:pPr>
        <w:spacing w:after="0" w:line="240" w:lineRule="auto"/>
        <w:ind w:firstLine="709"/>
        <w:jc w:val="both"/>
        <w:rPr>
          <w:rFonts w:ascii="Times New Roman" w:hAnsi="Times New Roman"/>
          <w:sz w:val="24"/>
          <w:szCs w:val="24"/>
        </w:rPr>
      </w:pPr>
      <w:r>
        <w:rPr>
          <w:rFonts w:ascii="Times New Roman" w:hAnsi="Times New Roman"/>
          <w:sz w:val="24"/>
          <w:szCs w:val="24"/>
        </w:rPr>
        <w:t>Члены Координационного совета осуществляют свою деятельность на безвозмездной основе.</w:t>
      </w:r>
    </w:p>
    <w:p w:rsidR="001B7D32" w:rsidRDefault="00D22EB6">
      <w:pPr>
        <w:widowControl w:val="0"/>
        <w:tabs>
          <w:tab w:val="left" w:pos="1108"/>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5. Основными</w:t>
      </w:r>
      <w:r>
        <w:rPr>
          <w:rFonts w:ascii="Times New Roman" w:eastAsia="Times New Roman" w:hAnsi="Times New Roman"/>
          <w:spacing w:val="-5"/>
          <w:sz w:val="24"/>
          <w:szCs w:val="24"/>
        </w:rPr>
        <w:t xml:space="preserve"> </w:t>
      </w:r>
      <w:r>
        <w:rPr>
          <w:rFonts w:ascii="Times New Roman" w:eastAsia="Times New Roman" w:hAnsi="Times New Roman"/>
          <w:sz w:val="24"/>
          <w:szCs w:val="24"/>
        </w:rPr>
        <w:t>задачами</w:t>
      </w:r>
      <w:r>
        <w:rPr>
          <w:rFonts w:ascii="Times New Roman" w:eastAsia="Times New Roman" w:hAnsi="Times New Roman"/>
          <w:spacing w:val="-4"/>
          <w:sz w:val="24"/>
          <w:szCs w:val="24"/>
        </w:rPr>
        <w:t xml:space="preserve"> </w:t>
      </w:r>
      <w:r>
        <w:rPr>
          <w:rFonts w:ascii="Times New Roman" w:eastAsia="Times New Roman" w:hAnsi="Times New Roman"/>
          <w:sz w:val="24"/>
          <w:szCs w:val="24"/>
        </w:rPr>
        <w:t>Координационного</w:t>
      </w:r>
      <w:r>
        <w:rPr>
          <w:rFonts w:ascii="Times New Roman" w:eastAsia="Times New Roman" w:hAnsi="Times New Roman"/>
          <w:spacing w:val="-6"/>
          <w:sz w:val="24"/>
          <w:szCs w:val="24"/>
        </w:rPr>
        <w:t xml:space="preserve"> </w:t>
      </w:r>
      <w:r>
        <w:rPr>
          <w:rFonts w:ascii="Times New Roman" w:eastAsia="Times New Roman" w:hAnsi="Times New Roman"/>
          <w:sz w:val="24"/>
          <w:szCs w:val="24"/>
        </w:rPr>
        <w:t>совета</w:t>
      </w:r>
      <w:r>
        <w:rPr>
          <w:rFonts w:ascii="Times New Roman" w:eastAsia="Times New Roman" w:hAnsi="Times New Roman"/>
          <w:spacing w:val="-4"/>
          <w:sz w:val="24"/>
          <w:szCs w:val="24"/>
        </w:rPr>
        <w:t xml:space="preserve"> </w:t>
      </w:r>
      <w:r>
        <w:rPr>
          <w:rFonts w:ascii="Times New Roman" w:eastAsia="Times New Roman" w:hAnsi="Times New Roman"/>
          <w:sz w:val="24"/>
          <w:szCs w:val="24"/>
        </w:rPr>
        <w:t>являются:</w:t>
      </w:r>
    </w:p>
    <w:p w:rsidR="001B7D32" w:rsidRDefault="00D22EB6">
      <w:pPr>
        <w:widowControl w:val="0"/>
        <w:numPr>
          <w:ilvl w:val="0"/>
          <w:numId w:val="23"/>
        </w:numPr>
        <w:tabs>
          <w:tab w:val="left" w:pos="1163"/>
        </w:tabs>
        <w:autoSpaceDE w:val="0"/>
        <w:autoSpaceDN w:val="0"/>
        <w:spacing w:after="0" w:line="240" w:lineRule="auto"/>
        <w:ind w:left="0" w:right="-48" w:firstLine="709"/>
        <w:jc w:val="both"/>
        <w:rPr>
          <w:rFonts w:ascii="Times New Roman" w:eastAsia="Times New Roman" w:hAnsi="Times New Roman"/>
          <w:sz w:val="24"/>
          <w:szCs w:val="24"/>
        </w:rPr>
      </w:pPr>
      <w:r>
        <w:rPr>
          <w:rFonts w:ascii="Times New Roman" w:eastAsia="Times New Roman" w:hAnsi="Times New Roman"/>
          <w:sz w:val="24"/>
          <w:szCs w:val="24"/>
        </w:rPr>
        <w:t>осуществление взаимодействия с региональным, местным и первичными отделениями</w:t>
      </w:r>
      <w:r>
        <w:rPr>
          <w:rFonts w:ascii="Times New Roman" w:eastAsia="Times New Roman" w:hAnsi="Times New Roman"/>
          <w:spacing w:val="-3"/>
          <w:sz w:val="24"/>
          <w:szCs w:val="24"/>
        </w:rPr>
        <w:t xml:space="preserve"> </w:t>
      </w:r>
      <w:r>
        <w:rPr>
          <w:rFonts w:ascii="Times New Roman" w:eastAsia="Times New Roman" w:hAnsi="Times New Roman"/>
          <w:sz w:val="24"/>
          <w:szCs w:val="24"/>
        </w:rPr>
        <w:t>российского</w:t>
      </w:r>
      <w:r>
        <w:rPr>
          <w:rFonts w:ascii="Times New Roman" w:eastAsia="Times New Roman" w:hAnsi="Times New Roman"/>
          <w:spacing w:val="1"/>
          <w:sz w:val="24"/>
          <w:szCs w:val="24"/>
        </w:rPr>
        <w:t xml:space="preserve"> </w:t>
      </w:r>
      <w:r>
        <w:rPr>
          <w:rFonts w:ascii="Times New Roman" w:eastAsia="Times New Roman" w:hAnsi="Times New Roman"/>
          <w:sz w:val="24"/>
          <w:szCs w:val="24"/>
        </w:rPr>
        <w:t>движения детей</w:t>
      </w:r>
      <w:r>
        <w:rPr>
          <w:rFonts w:ascii="Times New Roman" w:eastAsia="Times New Roman" w:hAnsi="Times New Roman"/>
          <w:spacing w:val="-2"/>
          <w:sz w:val="24"/>
          <w:szCs w:val="24"/>
        </w:rPr>
        <w:t xml:space="preserve"> </w:t>
      </w:r>
      <w:r>
        <w:rPr>
          <w:rFonts w:ascii="Times New Roman" w:eastAsia="Times New Roman" w:hAnsi="Times New Roman"/>
          <w:sz w:val="24"/>
          <w:szCs w:val="24"/>
        </w:rPr>
        <w:t>и</w:t>
      </w:r>
      <w:r>
        <w:rPr>
          <w:rFonts w:ascii="Times New Roman" w:eastAsia="Times New Roman" w:hAnsi="Times New Roman"/>
          <w:spacing w:val="-1"/>
          <w:sz w:val="24"/>
          <w:szCs w:val="24"/>
        </w:rPr>
        <w:t xml:space="preserve"> </w:t>
      </w:r>
      <w:r>
        <w:rPr>
          <w:rFonts w:ascii="Times New Roman" w:eastAsia="Times New Roman" w:hAnsi="Times New Roman"/>
          <w:sz w:val="24"/>
          <w:szCs w:val="24"/>
        </w:rPr>
        <w:t>молодежи;</w:t>
      </w:r>
    </w:p>
    <w:p w:rsidR="001B7D32" w:rsidRDefault="00D22EB6">
      <w:pPr>
        <w:widowControl w:val="0"/>
        <w:numPr>
          <w:ilvl w:val="0"/>
          <w:numId w:val="23"/>
        </w:numPr>
        <w:tabs>
          <w:tab w:val="left" w:pos="1148"/>
        </w:tabs>
        <w:autoSpaceDE w:val="0"/>
        <w:autoSpaceDN w:val="0"/>
        <w:spacing w:after="0" w:line="240" w:lineRule="auto"/>
        <w:ind w:left="0" w:right="-48" w:firstLine="709"/>
        <w:jc w:val="both"/>
        <w:rPr>
          <w:rFonts w:ascii="Times New Roman" w:eastAsia="Times New Roman" w:hAnsi="Times New Roman"/>
          <w:sz w:val="24"/>
          <w:szCs w:val="24"/>
        </w:rPr>
      </w:pPr>
      <w:r>
        <w:rPr>
          <w:rFonts w:ascii="Times New Roman" w:eastAsia="Times New Roman" w:hAnsi="Times New Roman"/>
          <w:sz w:val="24"/>
          <w:szCs w:val="24"/>
        </w:rPr>
        <w:t>организация участия муниципальных органов власти и органов местного самоуправления Сыктывдинского района, в ведении которых находятся вопросы образования, молодежной и семейной политики, здравоохранения,</w:t>
      </w:r>
      <w:r>
        <w:rPr>
          <w:rFonts w:ascii="Times New Roman" w:eastAsia="Times New Roman" w:hAnsi="Times New Roman"/>
          <w:spacing w:val="1"/>
          <w:sz w:val="24"/>
          <w:szCs w:val="24"/>
        </w:rPr>
        <w:t xml:space="preserve"> </w:t>
      </w:r>
      <w:r>
        <w:rPr>
          <w:rFonts w:ascii="Times New Roman" w:eastAsia="Times New Roman" w:hAnsi="Times New Roman"/>
          <w:sz w:val="24"/>
          <w:szCs w:val="24"/>
        </w:rPr>
        <w:t>социальной политики, физической культуры и спорта, безопасности и охраны правопорядка, культуры в деятельности регионального и местных отделений</w:t>
      </w:r>
      <w:r>
        <w:rPr>
          <w:rFonts w:ascii="Times New Roman" w:eastAsia="Times New Roman" w:hAnsi="Times New Roman"/>
          <w:spacing w:val="-1"/>
          <w:sz w:val="24"/>
          <w:szCs w:val="24"/>
        </w:rPr>
        <w:t xml:space="preserve"> </w:t>
      </w:r>
      <w:r>
        <w:rPr>
          <w:rFonts w:ascii="Times New Roman" w:eastAsia="Times New Roman" w:hAnsi="Times New Roman"/>
          <w:sz w:val="24"/>
          <w:szCs w:val="24"/>
        </w:rPr>
        <w:t>российского</w:t>
      </w:r>
      <w:r>
        <w:rPr>
          <w:rFonts w:ascii="Times New Roman" w:eastAsia="Times New Roman" w:hAnsi="Times New Roman"/>
          <w:spacing w:val="-2"/>
          <w:sz w:val="24"/>
          <w:szCs w:val="24"/>
        </w:rPr>
        <w:t xml:space="preserve"> </w:t>
      </w:r>
      <w:r>
        <w:rPr>
          <w:rFonts w:ascii="Times New Roman" w:eastAsia="Times New Roman" w:hAnsi="Times New Roman"/>
          <w:sz w:val="24"/>
          <w:szCs w:val="24"/>
        </w:rPr>
        <w:t>движения</w:t>
      </w:r>
      <w:r>
        <w:rPr>
          <w:rFonts w:ascii="Times New Roman" w:eastAsia="Times New Roman" w:hAnsi="Times New Roman"/>
          <w:spacing w:val="-3"/>
          <w:sz w:val="24"/>
          <w:szCs w:val="24"/>
        </w:rPr>
        <w:t xml:space="preserve"> </w:t>
      </w:r>
      <w:r>
        <w:rPr>
          <w:rFonts w:ascii="Times New Roman" w:eastAsia="Times New Roman" w:hAnsi="Times New Roman"/>
          <w:sz w:val="24"/>
          <w:szCs w:val="24"/>
        </w:rPr>
        <w:t>детей и молодежи;</w:t>
      </w:r>
    </w:p>
    <w:p w:rsidR="001B7D32" w:rsidRDefault="00D22EB6">
      <w:pPr>
        <w:widowControl w:val="0"/>
        <w:numPr>
          <w:ilvl w:val="0"/>
          <w:numId w:val="23"/>
        </w:numPr>
        <w:tabs>
          <w:tab w:val="left" w:pos="1182"/>
        </w:tabs>
        <w:autoSpaceDE w:val="0"/>
        <w:autoSpaceDN w:val="0"/>
        <w:spacing w:after="0" w:line="240" w:lineRule="auto"/>
        <w:ind w:left="0" w:right="-48" w:firstLine="709"/>
        <w:jc w:val="both"/>
        <w:rPr>
          <w:rFonts w:ascii="Times New Roman" w:eastAsia="Times New Roman" w:hAnsi="Times New Roman"/>
          <w:sz w:val="24"/>
          <w:szCs w:val="24"/>
        </w:rPr>
      </w:pPr>
      <w:r>
        <w:rPr>
          <w:rFonts w:ascii="Times New Roman" w:eastAsia="Times New Roman" w:hAnsi="Times New Roman"/>
          <w:sz w:val="24"/>
          <w:szCs w:val="24"/>
        </w:rPr>
        <w:t>содействие осуществлению профессиональной ориентации с привлечением</w:t>
      </w:r>
      <w:r>
        <w:rPr>
          <w:rFonts w:ascii="Times New Roman" w:eastAsia="Times New Roman" w:hAnsi="Times New Roman"/>
          <w:spacing w:val="-1"/>
          <w:sz w:val="24"/>
          <w:szCs w:val="24"/>
        </w:rPr>
        <w:t xml:space="preserve"> </w:t>
      </w:r>
      <w:r>
        <w:rPr>
          <w:rFonts w:ascii="Times New Roman" w:eastAsia="Times New Roman" w:hAnsi="Times New Roman"/>
          <w:sz w:val="24"/>
          <w:szCs w:val="24"/>
        </w:rPr>
        <w:t>муниципальных</w:t>
      </w:r>
      <w:r>
        <w:rPr>
          <w:rFonts w:ascii="Times New Roman" w:eastAsia="Times New Roman" w:hAnsi="Times New Roman"/>
          <w:spacing w:val="1"/>
          <w:sz w:val="24"/>
          <w:szCs w:val="24"/>
        </w:rPr>
        <w:t xml:space="preserve"> </w:t>
      </w:r>
      <w:r>
        <w:rPr>
          <w:rFonts w:ascii="Times New Roman" w:eastAsia="Times New Roman" w:hAnsi="Times New Roman"/>
          <w:sz w:val="24"/>
          <w:szCs w:val="24"/>
        </w:rPr>
        <w:t>организаций-работодателей;</w:t>
      </w:r>
    </w:p>
    <w:p w:rsidR="001B7D32" w:rsidRDefault="00D22EB6">
      <w:pPr>
        <w:widowControl w:val="0"/>
        <w:numPr>
          <w:ilvl w:val="0"/>
          <w:numId w:val="23"/>
        </w:numPr>
        <w:tabs>
          <w:tab w:val="left" w:pos="1170"/>
        </w:tabs>
        <w:autoSpaceDE w:val="0"/>
        <w:autoSpaceDN w:val="0"/>
        <w:spacing w:after="0" w:line="240" w:lineRule="auto"/>
        <w:ind w:left="0" w:right="-48" w:firstLine="709"/>
        <w:jc w:val="both"/>
        <w:rPr>
          <w:rFonts w:ascii="Times New Roman" w:eastAsia="Times New Roman" w:hAnsi="Times New Roman"/>
          <w:sz w:val="24"/>
          <w:szCs w:val="24"/>
        </w:rPr>
      </w:pPr>
      <w:r>
        <w:rPr>
          <w:rFonts w:ascii="Times New Roman" w:eastAsia="Times New Roman" w:hAnsi="Times New Roman"/>
          <w:sz w:val="24"/>
          <w:szCs w:val="24"/>
        </w:rPr>
        <w:t xml:space="preserve">вовлечение в работу местного и первичных отделений российского движения </w:t>
      </w:r>
      <w:r>
        <w:rPr>
          <w:rFonts w:ascii="Times New Roman" w:eastAsia="Times New Roman" w:hAnsi="Times New Roman"/>
          <w:sz w:val="24"/>
          <w:szCs w:val="24"/>
        </w:rPr>
        <w:lastRenderedPageBreak/>
        <w:t>детей и молодежи детско-юношеских и молодежных объединений, осуществляющих</w:t>
      </w:r>
      <w:r>
        <w:rPr>
          <w:rFonts w:ascii="Times New Roman" w:eastAsia="Times New Roman" w:hAnsi="Times New Roman"/>
          <w:spacing w:val="1"/>
          <w:sz w:val="24"/>
          <w:szCs w:val="24"/>
        </w:rPr>
        <w:t xml:space="preserve"> </w:t>
      </w:r>
      <w:r>
        <w:rPr>
          <w:rFonts w:ascii="Times New Roman" w:eastAsia="Times New Roman" w:hAnsi="Times New Roman"/>
          <w:sz w:val="24"/>
          <w:szCs w:val="24"/>
        </w:rPr>
        <w:t>социально</w:t>
      </w:r>
      <w:r>
        <w:rPr>
          <w:rFonts w:ascii="Times New Roman" w:eastAsia="Times New Roman" w:hAnsi="Times New Roman"/>
          <w:spacing w:val="1"/>
          <w:sz w:val="24"/>
          <w:szCs w:val="24"/>
        </w:rPr>
        <w:t xml:space="preserve"> </w:t>
      </w:r>
      <w:r>
        <w:rPr>
          <w:rFonts w:ascii="Times New Roman" w:eastAsia="Times New Roman" w:hAnsi="Times New Roman"/>
          <w:sz w:val="24"/>
          <w:szCs w:val="24"/>
        </w:rPr>
        <w:t>значимую деятельность на</w:t>
      </w:r>
      <w:r>
        <w:rPr>
          <w:rFonts w:ascii="Times New Roman" w:eastAsia="Times New Roman" w:hAnsi="Times New Roman"/>
          <w:spacing w:val="1"/>
          <w:sz w:val="24"/>
          <w:szCs w:val="24"/>
        </w:rPr>
        <w:t xml:space="preserve"> </w:t>
      </w:r>
      <w:r>
        <w:rPr>
          <w:rFonts w:ascii="Times New Roman" w:eastAsia="Times New Roman" w:hAnsi="Times New Roman"/>
          <w:sz w:val="24"/>
          <w:szCs w:val="24"/>
        </w:rPr>
        <w:t>муниципальном</w:t>
      </w:r>
      <w:r>
        <w:rPr>
          <w:rFonts w:ascii="Times New Roman" w:eastAsia="Times New Roman" w:hAnsi="Times New Roman"/>
          <w:spacing w:val="-1"/>
          <w:sz w:val="24"/>
          <w:szCs w:val="24"/>
        </w:rPr>
        <w:t xml:space="preserve"> </w:t>
      </w:r>
      <w:r>
        <w:rPr>
          <w:rFonts w:ascii="Times New Roman" w:eastAsia="Times New Roman" w:hAnsi="Times New Roman"/>
          <w:sz w:val="24"/>
          <w:szCs w:val="24"/>
        </w:rPr>
        <w:t>уровне;</w:t>
      </w:r>
    </w:p>
    <w:p w:rsidR="001B7D32" w:rsidRDefault="00D22EB6">
      <w:pPr>
        <w:widowControl w:val="0"/>
        <w:numPr>
          <w:ilvl w:val="0"/>
          <w:numId w:val="23"/>
        </w:numPr>
        <w:tabs>
          <w:tab w:val="left" w:pos="1184"/>
        </w:tabs>
        <w:autoSpaceDE w:val="0"/>
        <w:autoSpaceDN w:val="0"/>
        <w:spacing w:after="0" w:line="240" w:lineRule="auto"/>
        <w:ind w:left="0" w:right="-48" w:firstLine="709"/>
        <w:jc w:val="both"/>
        <w:rPr>
          <w:rFonts w:ascii="Times New Roman" w:eastAsia="Times New Roman" w:hAnsi="Times New Roman"/>
          <w:sz w:val="24"/>
          <w:szCs w:val="24"/>
        </w:rPr>
      </w:pPr>
      <w:r>
        <w:rPr>
          <w:rFonts w:ascii="Times New Roman" w:eastAsia="Times New Roman" w:hAnsi="Times New Roman"/>
          <w:sz w:val="24"/>
          <w:szCs w:val="24"/>
        </w:rPr>
        <w:t>осуществление взаимодействия с образовательными организациями, научными центрами и профессиональными сообществами Сыктывдинского района и Республики</w:t>
      </w:r>
      <w:r>
        <w:rPr>
          <w:rFonts w:ascii="Times New Roman" w:eastAsia="Times New Roman" w:hAnsi="Times New Roman"/>
          <w:spacing w:val="1"/>
          <w:sz w:val="24"/>
          <w:szCs w:val="24"/>
        </w:rPr>
        <w:t xml:space="preserve"> </w:t>
      </w:r>
      <w:r>
        <w:rPr>
          <w:rFonts w:ascii="Times New Roman" w:eastAsia="Times New Roman" w:hAnsi="Times New Roman"/>
          <w:sz w:val="24"/>
          <w:szCs w:val="24"/>
        </w:rPr>
        <w:t>Коми в целях изучения и тиражирования лучших практик, методик по вопросам развития детского движения, воспитания детей и молодежи в Республике</w:t>
      </w:r>
      <w:r>
        <w:rPr>
          <w:rFonts w:ascii="Times New Roman" w:eastAsia="Times New Roman" w:hAnsi="Times New Roman"/>
          <w:spacing w:val="-1"/>
          <w:sz w:val="24"/>
          <w:szCs w:val="24"/>
        </w:rPr>
        <w:t xml:space="preserve"> </w:t>
      </w:r>
      <w:r>
        <w:rPr>
          <w:rFonts w:ascii="Times New Roman" w:eastAsia="Times New Roman" w:hAnsi="Times New Roman"/>
          <w:sz w:val="24"/>
          <w:szCs w:val="24"/>
        </w:rPr>
        <w:t>Коми;</w:t>
      </w:r>
    </w:p>
    <w:p w:rsidR="001B7D32" w:rsidRDefault="00D22EB6">
      <w:pPr>
        <w:widowControl w:val="0"/>
        <w:numPr>
          <w:ilvl w:val="0"/>
          <w:numId w:val="23"/>
        </w:numPr>
        <w:tabs>
          <w:tab w:val="left" w:pos="1182"/>
        </w:tabs>
        <w:autoSpaceDE w:val="0"/>
        <w:autoSpaceDN w:val="0"/>
        <w:spacing w:after="0" w:line="240" w:lineRule="auto"/>
        <w:ind w:left="0" w:right="-48" w:firstLine="709"/>
        <w:jc w:val="both"/>
        <w:rPr>
          <w:rFonts w:ascii="Times New Roman" w:eastAsia="Times New Roman" w:hAnsi="Times New Roman"/>
          <w:sz w:val="24"/>
          <w:szCs w:val="24"/>
        </w:rPr>
      </w:pPr>
      <w:r>
        <w:rPr>
          <w:rFonts w:ascii="Times New Roman" w:eastAsia="Times New Roman" w:hAnsi="Times New Roman"/>
          <w:sz w:val="24"/>
          <w:szCs w:val="24"/>
        </w:rPr>
        <w:t>мониторинг и подготовка рекомендаций целевой поддержки перспективных региональных и муниципальных детских и молодежных инициатив и проектов, в том числе за счет средств регионального и местных бюджетов;</w:t>
      </w:r>
    </w:p>
    <w:p w:rsidR="001B7D32" w:rsidRDefault="00D22EB6">
      <w:pPr>
        <w:widowControl w:val="0"/>
        <w:numPr>
          <w:ilvl w:val="0"/>
          <w:numId w:val="23"/>
        </w:numPr>
        <w:tabs>
          <w:tab w:val="left" w:pos="1153"/>
        </w:tabs>
        <w:autoSpaceDE w:val="0"/>
        <w:autoSpaceDN w:val="0"/>
        <w:spacing w:after="0" w:line="240" w:lineRule="auto"/>
        <w:ind w:left="0" w:right="-48" w:firstLine="709"/>
        <w:jc w:val="both"/>
        <w:rPr>
          <w:rFonts w:ascii="Times New Roman" w:eastAsia="Times New Roman" w:hAnsi="Times New Roman"/>
          <w:sz w:val="24"/>
          <w:szCs w:val="24"/>
        </w:rPr>
      </w:pPr>
      <w:r>
        <w:rPr>
          <w:rFonts w:ascii="Times New Roman" w:eastAsia="Times New Roman" w:hAnsi="Times New Roman"/>
          <w:sz w:val="24"/>
          <w:szCs w:val="24"/>
        </w:rPr>
        <w:t>участие в экспертной оценке заявок, представляемых на конкурсы,</w:t>
      </w:r>
      <w:r>
        <w:rPr>
          <w:rFonts w:ascii="Times New Roman" w:eastAsia="Times New Roman" w:hAnsi="Times New Roman"/>
          <w:spacing w:val="1"/>
          <w:sz w:val="24"/>
          <w:szCs w:val="24"/>
        </w:rPr>
        <w:t xml:space="preserve"> </w:t>
      </w:r>
      <w:r>
        <w:rPr>
          <w:rFonts w:ascii="Times New Roman" w:eastAsia="Times New Roman" w:hAnsi="Times New Roman"/>
          <w:sz w:val="24"/>
          <w:szCs w:val="24"/>
        </w:rPr>
        <w:t>организованные в рамках деятельности российского движения детей и молодежи,</w:t>
      </w:r>
      <w:r>
        <w:rPr>
          <w:rFonts w:ascii="Times New Roman" w:eastAsia="Times New Roman" w:hAnsi="Times New Roman"/>
          <w:spacing w:val="-2"/>
          <w:sz w:val="24"/>
          <w:szCs w:val="24"/>
        </w:rPr>
        <w:t xml:space="preserve"> </w:t>
      </w:r>
      <w:r>
        <w:rPr>
          <w:rFonts w:ascii="Times New Roman" w:eastAsia="Times New Roman" w:hAnsi="Times New Roman"/>
          <w:sz w:val="24"/>
          <w:szCs w:val="24"/>
        </w:rPr>
        <w:t>его</w:t>
      </w:r>
      <w:r>
        <w:rPr>
          <w:rFonts w:ascii="Times New Roman" w:eastAsia="Times New Roman" w:hAnsi="Times New Roman"/>
          <w:spacing w:val="1"/>
          <w:sz w:val="24"/>
          <w:szCs w:val="24"/>
        </w:rPr>
        <w:t xml:space="preserve"> </w:t>
      </w:r>
      <w:r>
        <w:rPr>
          <w:rFonts w:ascii="Times New Roman" w:eastAsia="Times New Roman" w:hAnsi="Times New Roman"/>
          <w:sz w:val="24"/>
          <w:szCs w:val="24"/>
        </w:rPr>
        <w:t>местными и первичными отделениями;</w:t>
      </w:r>
    </w:p>
    <w:p w:rsidR="001B7D32" w:rsidRDefault="00D22EB6">
      <w:pPr>
        <w:widowControl w:val="0"/>
        <w:numPr>
          <w:ilvl w:val="0"/>
          <w:numId w:val="23"/>
        </w:numPr>
        <w:tabs>
          <w:tab w:val="left" w:pos="1165"/>
        </w:tabs>
        <w:autoSpaceDE w:val="0"/>
        <w:autoSpaceDN w:val="0"/>
        <w:spacing w:after="0" w:line="240" w:lineRule="auto"/>
        <w:ind w:left="0" w:right="-48" w:firstLine="709"/>
        <w:jc w:val="both"/>
        <w:rPr>
          <w:rFonts w:ascii="Times New Roman" w:eastAsia="Times New Roman" w:hAnsi="Times New Roman"/>
          <w:sz w:val="24"/>
          <w:szCs w:val="24"/>
        </w:rPr>
      </w:pPr>
      <w:r>
        <w:rPr>
          <w:rFonts w:ascii="Times New Roman" w:eastAsia="Times New Roman" w:hAnsi="Times New Roman"/>
          <w:sz w:val="24"/>
          <w:szCs w:val="24"/>
        </w:rPr>
        <w:t>оказание содействия в обеспечении финансирования деятельности</w:t>
      </w:r>
      <w:r>
        <w:rPr>
          <w:rFonts w:ascii="Times New Roman" w:eastAsia="Times New Roman" w:hAnsi="Times New Roman"/>
          <w:spacing w:val="1"/>
          <w:sz w:val="24"/>
          <w:szCs w:val="24"/>
        </w:rPr>
        <w:t xml:space="preserve"> </w:t>
      </w:r>
      <w:r>
        <w:rPr>
          <w:rFonts w:ascii="Times New Roman" w:eastAsia="Times New Roman" w:hAnsi="Times New Roman"/>
          <w:sz w:val="24"/>
          <w:szCs w:val="24"/>
        </w:rPr>
        <w:t>регионального и местных отделений российского движения детей и молодежи;</w:t>
      </w:r>
    </w:p>
    <w:p w:rsidR="001B7D32" w:rsidRDefault="00D22EB6">
      <w:pPr>
        <w:widowControl w:val="0"/>
        <w:numPr>
          <w:ilvl w:val="0"/>
          <w:numId w:val="23"/>
        </w:numPr>
        <w:tabs>
          <w:tab w:val="left" w:pos="1232"/>
        </w:tabs>
        <w:autoSpaceDE w:val="0"/>
        <w:autoSpaceDN w:val="0"/>
        <w:spacing w:after="0" w:line="240" w:lineRule="auto"/>
        <w:ind w:left="0" w:right="-48" w:firstLine="709"/>
        <w:jc w:val="both"/>
        <w:rPr>
          <w:rFonts w:ascii="Times New Roman" w:eastAsia="Times New Roman" w:hAnsi="Times New Roman"/>
          <w:sz w:val="24"/>
          <w:szCs w:val="24"/>
        </w:rPr>
      </w:pPr>
      <w:r>
        <w:rPr>
          <w:rFonts w:ascii="Times New Roman" w:eastAsia="Times New Roman" w:hAnsi="Times New Roman"/>
          <w:sz w:val="24"/>
          <w:szCs w:val="24"/>
        </w:rPr>
        <w:t>содействие</w:t>
      </w:r>
      <w:r>
        <w:rPr>
          <w:rFonts w:ascii="Times New Roman" w:eastAsia="Times New Roman" w:hAnsi="Times New Roman"/>
          <w:spacing w:val="1"/>
          <w:sz w:val="24"/>
          <w:szCs w:val="24"/>
        </w:rPr>
        <w:t xml:space="preserve"> </w:t>
      </w:r>
      <w:r>
        <w:rPr>
          <w:rFonts w:ascii="Times New Roman" w:eastAsia="Times New Roman" w:hAnsi="Times New Roman"/>
          <w:sz w:val="24"/>
          <w:szCs w:val="24"/>
        </w:rPr>
        <w:t>развитию</w:t>
      </w:r>
      <w:r>
        <w:rPr>
          <w:rFonts w:ascii="Times New Roman" w:eastAsia="Times New Roman" w:hAnsi="Times New Roman"/>
          <w:spacing w:val="1"/>
          <w:sz w:val="24"/>
          <w:szCs w:val="24"/>
        </w:rPr>
        <w:t xml:space="preserve"> </w:t>
      </w:r>
      <w:r>
        <w:rPr>
          <w:rFonts w:ascii="Times New Roman" w:eastAsia="Times New Roman" w:hAnsi="Times New Roman"/>
          <w:sz w:val="24"/>
          <w:szCs w:val="24"/>
        </w:rPr>
        <w:t>институтов</w:t>
      </w:r>
      <w:r>
        <w:rPr>
          <w:rFonts w:ascii="Times New Roman" w:eastAsia="Times New Roman" w:hAnsi="Times New Roman"/>
          <w:spacing w:val="1"/>
          <w:sz w:val="24"/>
          <w:szCs w:val="24"/>
        </w:rPr>
        <w:t xml:space="preserve"> </w:t>
      </w:r>
      <w:r>
        <w:rPr>
          <w:rFonts w:ascii="Times New Roman" w:eastAsia="Times New Roman" w:hAnsi="Times New Roman"/>
          <w:sz w:val="24"/>
          <w:szCs w:val="24"/>
        </w:rPr>
        <w:t>наставничества,</w:t>
      </w:r>
      <w:r>
        <w:rPr>
          <w:rFonts w:ascii="Times New Roman" w:eastAsia="Times New Roman" w:hAnsi="Times New Roman"/>
          <w:spacing w:val="1"/>
          <w:sz w:val="24"/>
          <w:szCs w:val="24"/>
        </w:rPr>
        <w:t xml:space="preserve"> </w:t>
      </w:r>
      <w:r>
        <w:rPr>
          <w:rFonts w:ascii="Times New Roman" w:eastAsia="Times New Roman" w:hAnsi="Times New Roman"/>
          <w:sz w:val="24"/>
          <w:szCs w:val="24"/>
        </w:rPr>
        <w:t>менторства</w:t>
      </w:r>
      <w:r>
        <w:rPr>
          <w:rFonts w:ascii="Times New Roman" w:eastAsia="Times New Roman" w:hAnsi="Times New Roman"/>
          <w:spacing w:val="1"/>
          <w:sz w:val="24"/>
          <w:szCs w:val="24"/>
        </w:rPr>
        <w:t xml:space="preserve"> </w:t>
      </w:r>
      <w:r>
        <w:rPr>
          <w:rFonts w:ascii="Times New Roman" w:eastAsia="Times New Roman" w:hAnsi="Times New Roman"/>
          <w:sz w:val="24"/>
          <w:szCs w:val="24"/>
        </w:rPr>
        <w:t>и</w:t>
      </w:r>
      <w:r>
        <w:rPr>
          <w:rFonts w:ascii="Times New Roman" w:eastAsia="Times New Roman" w:hAnsi="Times New Roman"/>
          <w:spacing w:val="1"/>
          <w:sz w:val="24"/>
          <w:szCs w:val="24"/>
        </w:rPr>
        <w:t xml:space="preserve"> </w:t>
      </w:r>
      <w:r>
        <w:rPr>
          <w:rFonts w:ascii="Times New Roman" w:eastAsia="Times New Roman" w:hAnsi="Times New Roman"/>
          <w:sz w:val="24"/>
          <w:szCs w:val="24"/>
        </w:rPr>
        <w:t>тьюторства в целях совершенствования подходов работы с детьми и молодежью;</w:t>
      </w:r>
    </w:p>
    <w:p w:rsidR="001B7D32" w:rsidRDefault="00D22EB6">
      <w:pPr>
        <w:widowControl w:val="0"/>
        <w:numPr>
          <w:ilvl w:val="0"/>
          <w:numId w:val="23"/>
        </w:numPr>
        <w:tabs>
          <w:tab w:val="left" w:pos="1287"/>
        </w:tabs>
        <w:autoSpaceDE w:val="0"/>
        <w:autoSpaceDN w:val="0"/>
        <w:spacing w:after="0" w:line="240" w:lineRule="auto"/>
        <w:ind w:left="0" w:right="-48" w:firstLine="709"/>
        <w:jc w:val="both"/>
        <w:rPr>
          <w:rFonts w:ascii="Times New Roman" w:eastAsia="Times New Roman" w:hAnsi="Times New Roman"/>
          <w:sz w:val="24"/>
          <w:szCs w:val="24"/>
        </w:rPr>
      </w:pPr>
      <w:r>
        <w:rPr>
          <w:rFonts w:ascii="Times New Roman" w:eastAsia="Times New Roman" w:hAnsi="Times New Roman"/>
          <w:sz w:val="24"/>
          <w:szCs w:val="24"/>
        </w:rPr>
        <w:t>определение общей стратегии в области формирования и реализации государственной политики по вопросам развития российского движения</w:t>
      </w:r>
      <w:r>
        <w:rPr>
          <w:rFonts w:ascii="Times New Roman" w:eastAsia="Times New Roman" w:hAnsi="Times New Roman"/>
          <w:spacing w:val="-4"/>
          <w:sz w:val="24"/>
          <w:szCs w:val="24"/>
        </w:rPr>
        <w:t xml:space="preserve"> </w:t>
      </w:r>
      <w:r>
        <w:rPr>
          <w:rFonts w:ascii="Times New Roman" w:eastAsia="Times New Roman" w:hAnsi="Times New Roman"/>
          <w:sz w:val="24"/>
          <w:szCs w:val="24"/>
        </w:rPr>
        <w:t>детей и молодежи</w:t>
      </w:r>
      <w:r>
        <w:rPr>
          <w:rFonts w:ascii="Times New Roman" w:eastAsia="Times New Roman" w:hAnsi="Times New Roman"/>
          <w:spacing w:val="1"/>
          <w:sz w:val="24"/>
          <w:szCs w:val="24"/>
        </w:rPr>
        <w:t xml:space="preserve"> </w:t>
      </w:r>
      <w:r>
        <w:rPr>
          <w:rFonts w:ascii="Times New Roman" w:eastAsia="Times New Roman" w:hAnsi="Times New Roman"/>
          <w:sz w:val="24"/>
          <w:szCs w:val="24"/>
        </w:rPr>
        <w:t>в</w:t>
      </w:r>
      <w:r>
        <w:rPr>
          <w:rFonts w:ascii="Times New Roman" w:eastAsia="Times New Roman" w:hAnsi="Times New Roman"/>
          <w:spacing w:val="-1"/>
          <w:sz w:val="24"/>
          <w:szCs w:val="24"/>
        </w:rPr>
        <w:t xml:space="preserve"> </w:t>
      </w:r>
      <w:r>
        <w:rPr>
          <w:rFonts w:ascii="Times New Roman" w:eastAsia="Times New Roman" w:hAnsi="Times New Roman"/>
          <w:sz w:val="24"/>
          <w:szCs w:val="24"/>
        </w:rPr>
        <w:t>Сыктывдинском районе;</w:t>
      </w:r>
    </w:p>
    <w:p w:rsidR="001B7D32" w:rsidRDefault="00D22EB6">
      <w:pPr>
        <w:widowControl w:val="0"/>
        <w:numPr>
          <w:ilvl w:val="0"/>
          <w:numId w:val="23"/>
        </w:numPr>
        <w:tabs>
          <w:tab w:val="left" w:pos="1273"/>
        </w:tabs>
        <w:autoSpaceDE w:val="0"/>
        <w:autoSpaceDN w:val="0"/>
        <w:spacing w:after="0" w:line="240" w:lineRule="auto"/>
        <w:ind w:left="0" w:right="-48" w:firstLine="709"/>
        <w:jc w:val="both"/>
        <w:rPr>
          <w:rFonts w:ascii="Times New Roman" w:eastAsia="Times New Roman" w:hAnsi="Times New Roman"/>
          <w:sz w:val="24"/>
          <w:szCs w:val="24"/>
        </w:rPr>
      </w:pPr>
      <w:r>
        <w:rPr>
          <w:rFonts w:ascii="Times New Roman" w:eastAsia="Times New Roman" w:hAnsi="Times New Roman"/>
          <w:sz w:val="24"/>
          <w:szCs w:val="24"/>
        </w:rPr>
        <w:t>разработка рекомендаций и предложений по развитию механизмов</w:t>
      </w:r>
      <w:r>
        <w:rPr>
          <w:rFonts w:ascii="Times New Roman" w:eastAsia="Times New Roman" w:hAnsi="Times New Roman"/>
          <w:spacing w:val="-67"/>
          <w:sz w:val="24"/>
          <w:szCs w:val="24"/>
        </w:rPr>
        <w:t xml:space="preserve"> </w:t>
      </w:r>
      <w:r>
        <w:rPr>
          <w:rFonts w:ascii="Times New Roman" w:eastAsia="Times New Roman" w:hAnsi="Times New Roman"/>
          <w:sz w:val="24"/>
          <w:szCs w:val="24"/>
        </w:rPr>
        <w:t>поддержки местного и первичных отделений российского</w:t>
      </w:r>
      <w:r>
        <w:rPr>
          <w:rFonts w:ascii="Times New Roman" w:eastAsia="Times New Roman" w:hAnsi="Times New Roman"/>
          <w:spacing w:val="-3"/>
          <w:sz w:val="24"/>
          <w:szCs w:val="24"/>
        </w:rPr>
        <w:t xml:space="preserve"> </w:t>
      </w:r>
      <w:r>
        <w:rPr>
          <w:rFonts w:ascii="Times New Roman" w:eastAsia="Times New Roman" w:hAnsi="Times New Roman"/>
          <w:sz w:val="24"/>
          <w:szCs w:val="24"/>
        </w:rPr>
        <w:t>движения</w:t>
      </w:r>
      <w:r>
        <w:rPr>
          <w:rFonts w:ascii="Times New Roman" w:eastAsia="Times New Roman" w:hAnsi="Times New Roman"/>
          <w:spacing w:val="-3"/>
          <w:sz w:val="24"/>
          <w:szCs w:val="24"/>
        </w:rPr>
        <w:t xml:space="preserve"> </w:t>
      </w:r>
      <w:r>
        <w:rPr>
          <w:rFonts w:ascii="Times New Roman" w:eastAsia="Times New Roman" w:hAnsi="Times New Roman"/>
          <w:sz w:val="24"/>
          <w:szCs w:val="24"/>
        </w:rPr>
        <w:t>детей</w:t>
      </w:r>
      <w:r>
        <w:rPr>
          <w:rFonts w:ascii="Times New Roman" w:eastAsia="Times New Roman" w:hAnsi="Times New Roman"/>
          <w:spacing w:val="-1"/>
          <w:sz w:val="24"/>
          <w:szCs w:val="24"/>
        </w:rPr>
        <w:t xml:space="preserve"> </w:t>
      </w:r>
      <w:r>
        <w:rPr>
          <w:rFonts w:ascii="Times New Roman" w:eastAsia="Times New Roman" w:hAnsi="Times New Roman"/>
          <w:sz w:val="24"/>
          <w:szCs w:val="24"/>
        </w:rPr>
        <w:t>и молодежи</w:t>
      </w:r>
      <w:r>
        <w:rPr>
          <w:rFonts w:ascii="Times New Roman" w:eastAsia="Times New Roman" w:hAnsi="Times New Roman"/>
          <w:spacing w:val="-1"/>
          <w:sz w:val="24"/>
          <w:szCs w:val="24"/>
        </w:rPr>
        <w:t xml:space="preserve"> </w:t>
      </w:r>
      <w:r>
        <w:rPr>
          <w:rFonts w:ascii="Times New Roman" w:eastAsia="Times New Roman" w:hAnsi="Times New Roman"/>
          <w:sz w:val="24"/>
          <w:szCs w:val="24"/>
        </w:rPr>
        <w:t>в</w:t>
      </w:r>
      <w:r>
        <w:rPr>
          <w:rFonts w:ascii="Times New Roman" w:eastAsia="Times New Roman" w:hAnsi="Times New Roman"/>
          <w:spacing w:val="-1"/>
          <w:sz w:val="24"/>
          <w:szCs w:val="24"/>
        </w:rPr>
        <w:t xml:space="preserve"> </w:t>
      </w:r>
      <w:r>
        <w:rPr>
          <w:rFonts w:ascii="Times New Roman" w:eastAsia="Times New Roman" w:hAnsi="Times New Roman"/>
          <w:sz w:val="24"/>
          <w:szCs w:val="24"/>
        </w:rPr>
        <w:t>Сыктывдинском районе;</w:t>
      </w:r>
    </w:p>
    <w:p w:rsidR="001B7D32" w:rsidRDefault="00D22EB6">
      <w:pPr>
        <w:widowControl w:val="0"/>
        <w:numPr>
          <w:ilvl w:val="0"/>
          <w:numId w:val="23"/>
        </w:numPr>
        <w:tabs>
          <w:tab w:val="left" w:pos="1273"/>
        </w:tabs>
        <w:autoSpaceDE w:val="0"/>
        <w:autoSpaceDN w:val="0"/>
        <w:spacing w:after="0" w:line="240" w:lineRule="auto"/>
        <w:ind w:left="0" w:right="-48" w:firstLine="709"/>
        <w:jc w:val="both"/>
        <w:rPr>
          <w:rFonts w:ascii="Times New Roman" w:eastAsia="Times New Roman" w:hAnsi="Times New Roman"/>
          <w:sz w:val="24"/>
          <w:szCs w:val="24"/>
        </w:rPr>
      </w:pPr>
      <w:r>
        <w:rPr>
          <w:rFonts w:ascii="Times New Roman" w:eastAsia="Times New Roman" w:hAnsi="Times New Roman"/>
          <w:sz w:val="24"/>
          <w:szCs w:val="24"/>
        </w:rPr>
        <w:t>координация действий органов исполнительной власти Республики Коми, органов местного самоуправления Сыктывдинского района, образовательных организаций, общественных объединений и других организаций по вопросам развития российского движения детей и молодежи «Движение Первых» в Сыктывдинском районе;</w:t>
      </w:r>
    </w:p>
    <w:p w:rsidR="001B7D32" w:rsidRDefault="00D22EB6">
      <w:pPr>
        <w:widowControl w:val="0"/>
        <w:numPr>
          <w:ilvl w:val="0"/>
          <w:numId w:val="23"/>
        </w:numPr>
        <w:tabs>
          <w:tab w:val="left" w:pos="1273"/>
        </w:tabs>
        <w:autoSpaceDE w:val="0"/>
        <w:autoSpaceDN w:val="0"/>
        <w:spacing w:after="0" w:line="240" w:lineRule="auto"/>
        <w:ind w:left="0" w:right="-48" w:firstLine="709"/>
        <w:jc w:val="both"/>
        <w:rPr>
          <w:rFonts w:ascii="Times New Roman" w:eastAsia="Times New Roman" w:hAnsi="Times New Roman"/>
          <w:sz w:val="24"/>
          <w:szCs w:val="24"/>
        </w:rPr>
      </w:pPr>
      <w:r>
        <w:rPr>
          <w:rFonts w:ascii="Times New Roman" w:eastAsia="Times New Roman" w:hAnsi="Times New Roman"/>
          <w:sz w:val="24"/>
          <w:szCs w:val="24"/>
        </w:rPr>
        <w:tab/>
        <w:t>разработка рекомендаций и предложений по совершенствованию организации работы местного и первичных отделений российского движения детей и молодежи «Движение Первых» в Сыктывдинском районе;</w:t>
      </w:r>
    </w:p>
    <w:p w:rsidR="001B7D32" w:rsidRDefault="00D22EB6">
      <w:pPr>
        <w:widowControl w:val="0"/>
        <w:numPr>
          <w:ilvl w:val="0"/>
          <w:numId w:val="23"/>
        </w:numPr>
        <w:tabs>
          <w:tab w:val="left" w:pos="1273"/>
        </w:tabs>
        <w:autoSpaceDE w:val="0"/>
        <w:autoSpaceDN w:val="0"/>
        <w:spacing w:after="0" w:line="240" w:lineRule="auto"/>
        <w:ind w:left="0" w:right="-48" w:firstLine="709"/>
        <w:jc w:val="both"/>
        <w:rPr>
          <w:rFonts w:ascii="Times New Roman" w:eastAsia="Times New Roman" w:hAnsi="Times New Roman"/>
          <w:sz w:val="24"/>
          <w:szCs w:val="24"/>
        </w:rPr>
      </w:pPr>
      <w:r>
        <w:rPr>
          <w:rFonts w:ascii="Times New Roman" w:eastAsia="Times New Roman" w:hAnsi="Times New Roman"/>
          <w:sz w:val="24"/>
          <w:szCs w:val="24"/>
        </w:rPr>
        <w:t>привлечение общественного внимания к деятельности российского движения детей и молодежи «Движение Первых» в Сыктывдинском районе и формирование позитивного общественного мнения.</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6. Координационный совет для выполнения возложенных на него задач имеет право:</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rPr>
        <w:tab/>
        <w:t>запрашивать и получать в установленном порядке от органов государственной власти Республики Коми, органов местного самоуправления Сыктывдинского района, общественных объединений и иных организаций материалы и информацию, необходимые для выполнения задач, возложенных на Координационный совет;</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w:t>
      </w:r>
      <w:r>
        <w:rPr>
          <w:rFonts w:ascii="Times New Roman" w:eastAsia="Times New Roman" w:hAnsi="Times New Roman"/>
          <w:sz w:val="24"/>
          <w:szCs w:val="24"/>
        </w:rPr>
        <w:tab/>
        <w:t>приглашать и заслушивать на своих заседаниях должностных лиц органов государственной власти Республики Коми, должностных лиц органов местного самоуправления Сыктывдинского района и представителей организаций;</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w:t>
      </w:r>
      <w:r>
        <w:rPr>
          <w:rFonts w:ascii="Times New Roman" w:eastAsia="Times New Roman" w:hAnsi="Times New Roman"/>
          <w:sz w:val="24"/>
          <w:szCs w:val="24"/>
        </w:rPr>
        <w:tab/>
        <w:t>направлять руководителям органов государственной власти Республики Коми, органам местного самоуправления Сыктывдинского района, руководителям иных организаций выработанные Координационным советом рекомендации и предложения по развитию механизмов поддержки российского движения детей и молодежи в Сыктывдинском районе;</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w:t>
      </w:r>
      <w:r>
        <w:rPr>
          <w:rFonts w:ascii="Times New Roman" w:eastAsia="Times New Roman" w:hAnsi="Times New Roman"/>
          <w:sz w:val="24"/>
          <w:szCs w:val="24"/>
        </w:rPr>
        <w:tab/>
        <w:t>создавать экспертные и рабочие группы по вопросам, относящимся к компетенции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7.</w:t>
      </w:r>
      <w:r>
        <w:rPr>
          <w:rFonts w:ascii="Times New Roman" w:eastAsia="Times New Roman" w:hAnsi="Times New Roman"/>
          <w:sz w:val="24"/>
          <w:szCs w:val="24"/>
        </w:rPr>
        <w:tab/>
        <w:t>Заседания Координационного совета являются основной формой его деятельности. Заседания Координационного совета проводятся в очной форме по мере необходимости, но не реже двух раз в год. Заседания Координационного совета считаются правомочными, если на них присутствовало не менее половины его членов.</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Координационный совет осуществляет свою деятельность на основе ежегодного плана работы, формируемого коллегиально путем внесения предложений членами </w:t>
      </w:r>
      <w:r>
        <w:rPr>
          <w:rFonts w:ascii="Times New Roman" w:eastAsia="Times New Roman" w:hAnsi="Times New Roman"/>
          <w:sz w:val="24"/>
          <w:szCs w:val="24"/>
        </w:rPr>
        <w:lastRenderedPageBreak/>
        <w:t>Координационного совета и утверждаемого председателем Координационного совета ежегодно не позднее 25 декабря.</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8.</w:t>
      </w:r>
      <w:r>
        <w:rPr>
          <w:rFonts w:ascii="Times New Roman" w:eastAsia="Times New Roman" w:hAnsi="Times New Roman"/>
          <w:sz w:val="24"/>
          <w:szCs w:val="24"/>
        </w:rPr>
        <w:tab/>
        <w:t>Руководство деятельностью Координационного совета осуществляет председатель Координационного совета, а в случае его отсутствия по его поручению - заместитель председателя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Председатель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rPr>
        <w:tab/>
        <w:t>организует реализацию основных задач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w:t>
      </w:r>
      <w:r>
        <w:rPr>
          <w:rFonts w:ascii="Times New Roman" w:eastAsia="Times New Roman" w:hAnsi="Times New Roman"/>
          <w:sz w:val="24"/>
          <w:szCs w:val="24"/>
        </w:rPr>
        <w:tab/>
        <w:t>утверждает план работы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w:t>
      </w:r>
      <w:r>
        <w:rPr>
          <w:rFonts w:ascii="Times New Roman" w:eastAsia="Times New Roman" w:hAnsi="Times New Roman"/>
          <w:sz w:val="24"/>
          <w:szCs w:val="24"/>
        </w:rPr>
        <w:tab/>
        <w:t>определяет место и время проведения заседаний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w:t>
      </w:r>
      <w:r>
        <w:rPr>
          <w:rFonts w:ascii="Times New Roman" w:eastAsia="Times New Roman" w:hAnsi="Times New Roman"/>
          <w:sz w:val="24"/>
          <w:szCs w:val="24"/>
        </w:rPr>
        <w:tab/>
        <w:t>утверждает повестки заседаний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5)</w:t>
      </w:r>
      <w:r>
        <w:rPr>
          <w:rFonts w:ascii="Times New Roman" w:eastAsia="Times New Roman" w:hAnsi="Times New Roman"/>
          <w:sz w:val="24"/>
          <w:szCs w:val="24"/>
        </w:rPr>
        <w:tab/>
        <w:t>ведет заседания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6)</w:t>
      </w:r>
      <w:r>
        <w:rPr>
          <w:rFonts w:ascii="Times New Roman" w:eastAsia="Times New Roman" w:hAnsi="Times New Roman"/>
          <w:sz w:val="24"/>
          <w:szCs w:val="24"/>
        </w:rPr>
        <w:tab/>
        <w:t>подписывает протоколы заседаний Координационного совета, выписки из них и иные документы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7)</w:t>
      </w:r>
      <w:r>
        <w:rPr>
          <w:rFonts w:ascii="Times New Roman" w:eastAsia="Times New Roman" w:hAnsi="Times New Roman"/>
          <w:sz w:val="24"/>
          <w:szCs w:val="24"/>
        </w:rPr>
        <w:tab/>
        <w:t>дает обязательные для исполнения поручения заместителю председателя Координационного совета и секретарю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w:t>
      </w:r>
      <w:r>
        <w:rPr>
          <w:rFonts w:ascii="Times New Roman" w:eastAsia="Times New Roman" w:hAnsi="Times New Roman"/>
          <w:sz w:val="24"/>
          <w:szCs w:val="24"/>
        </w:rPr>
        <w:tab/>
        <w:t>Заместитель председателя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rPr>
        <w:tab/>
        <w:t>участвует в подготовке вопросов, выносимых на заседания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w:t>
      </w:r>
      <w:r>
        <w:rPr>
          <w:rFonts w:ascii="Times New Roman" w:eastAsia="Times New Roman" w:hAnsi="Times New Roman"/>
          <w:sz w:val="24"/>
          <w:szCs w:val="24"/>
        </w:rPr>
        <w:tab/>
        <w:t>выполняет обязанности председателя Координационного совета в его отсутствие.</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10.</w:t>
      </w:r>
      <w:r>
        <w:rPr>
          <w:rFonts w:ascii="Times New Roman" w:eastAsia="Times New Roman" w:hAnsi="Times New Roman"/>
          <w:sz w:val="24"/>
          <w:szCs w:val="24"/>
        </w:rPr>
        <w:tab/>
        <w:t>Секретарь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rPr>
        <w:tab/>
        <w:t>обеспечивает подготовку планов работы Координационного совета, составляет повестки заседаний Координационного совета, организует подготовку материалов к заседаниям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w:t>
      </w:r>
      <w:r>
        <w:rPr>
          <w:rFonts w:ascii="Times New Roman" w:eastAsia="Times New Roman" w:hAnsi="Times New Roman"/>
          <w:sz w:val="24"/>
          <w:szCs w:val="24"/>
        </w:rPr>
        <w:tab/>
        <w:t>информирует членов Координационного совета о месте, времени проведения и повестке очередного заседания Координационного совета, обеспечивает их необходимыми справочно-информационными материалами;</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w:t>
      </w:r>
      <w:r>
        <w:rPr>
          <w:rFonts w:ascii="Times New Roman" w:eastAsia="Times New Roman" w:hAnsi="Times New Roman"/>
          <w:sz w:val="24"/>
          <w:szCs w:val="24"/>
        </w:rPr>
        <w:tab/>
        <w:t>оформляет протоколы заседаний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w:t>
      </w:r>
      <w:r>
        <w:rPr>
          <w:rFonts w:ascii="Times New Roman" w:eastAsia="Times New Roman" w:hAnsi="Times New Roman"/>
          <w:sz w:val="24"/>
          <w:szCs w:val="24"/>
        </w:rPr>
        <w:tab/>
        <w:t>организует хранение и обработку документов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5)</w:t>
      </w:r>
      <w:r>
        <w:rPr>
          <w:rFonts w:ascii="Times New Roman" w:eastAsia="Times New Roman" w:hAnsi="Times New Roman"/>
          <w:sz w:val="24"/>
          <w:szCs w:val="24"/>
        </w:rPr>
        <w:tab/>
        <w:t>уведомляет всех заинтересованных лиц о решениях Координационного совета посредством направления копии протокола заседания Координационного совета в порядке и сроки, установленные пунктом 15 настоящего Положения;</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6)</w:t>
      </w:r>
      <w:r>
        <w:rPr>
          <w:rFonts w:ascii="Times New Roman" w:eastAsia="Times New Roman" w:hAnsi="Times New Roman"/>
          <w:sz w:val="24"/>
          <w:szCs w:val="24"/>
        </w:rPr>
        <w:tab/>
        <w:t>осуществляет контроль за выполнением решений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11.</w:t>
      </w:r>
      <w:r>
        <w:rPr>
          <w:rFonts w:ascii="Times New Roman" w:eastAsia="Times New Roman" w:hAnsi="Times New Roman"/>
          <w:sz w:val="24"/>
          <w:szCs w:val="24"/>
        </w:rPr>
        <w:tab/>
        <w:t>Члены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rPr>
        <w:tab/>
        <w:t>вносят предложения в план работы и повестку заседания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w:t>
      </w:r>
      <w:r>
        <w:rPr>
          <w:rFonts w:ascii="Times New Roman" w:eastAsia="Times New Roman" w:hAnsi="Times New Roman"/>
          <w:sz w:val="24"/>
          <w:szCs w:val="24"/>
        </w:rPr>
        <w:tab/>
        <w:t>участвуют в обсуждении вопросов, вынесенных на заседание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3)</w:t>
      </w:r>
      <w:r>
        <w:rPr>
          <w:rFonts w:ascii="Times New Roman" w:eastAsia="Times New Roman" w:hAnsi="Times New Roman"/>
          <w:sz w:val="24"/>
          <w:szCs w:val="24"/>
        </w:rPr>
        <w:tab/>
        <w:t>вносят предложения по созыву внеочередных заседаний Координационного совета и принимают необходимые меры для выполнения его решений.</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12.</w:t>
      </w:r>
      <w:r>
        <w:rPr>
          <w:rFonts w:ascii="Times New Roman" w:eastAsia="Times New Roman" w:hAnsi="Times New Roman"/>
          <w:sz w:val="24"/>
          <w:szCs w:val="24"/>
        </w:rPr>
        <w:tab/>
        <w:t>Повестка заседаний Координационного совета утверждается председателем Координационного совета с учетом предложений членов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13.</w:t>
      </w:r>
      <w:r>
        <w:rPr>
          <w:rFonts w:ascii="Times New Roman" w:eastAsia="Times New Roman" w:hAnsi="Times New Roman"/>
          <w:sz w:val="24"/>
          <w:szCs w:val="24"/>
        </w:rPr>
        <w:tab/>
        <w:t>Оповещение членов Координационного совета и приглашенных лиц о месте и времени проведения заседания Координационного совета осуществляет секретарь Координационного совета не позднее чем за два рабочих дня до даты проведения заседания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14.</w:t>
      </w:r>
      <w:r>
        <w:rPr>
          <w:rFonts w:ascii="Times New Roman" w:eastAsia="Times New Roman" w:hAnsi="Times New Roman"/>
          <w:sz w:val="24"/>
          <w:szCs w:val="24"/>
        </w:rPr>
        <w:tab/>
        <w:t>Решения Координационного совета принимаются простым большинством голосов от числа участвующих в заседании членов Координационного совета. При равенстве голосов право решающего голоса принадлежит председателю Координационного совета, а в его отсутствие - председательствующему заместителю председателя Координационного совета. Решения и предложения Координационного совета носят рекомендательный характер.</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15.</w:t>
      </w:r>
      <w:r>
        <w:rPr>
          <w:rFonts w:ascii="Times New Roman" w:eastAsia="Times New Roman" w:hAnsi="Times New Roman"/>
          <w:sz w:val="24"/>
          <w:szCs w:val="24"/>
        </w:rPr>
        <w:tab/>
        <w:t xml:space="preserve">Решения Координационного совета оформляются протоколами заседания Координационного совета, которые подписываются председателем Координационного совета или заместителем председателя Координационного совета, председательствующим </w:t>
      </w:r>
      <w:r>
        <w:rPr>
          <w:rFonts w:ascii="Times New Roman" w:eastAsia="Times New Roman" w:hAnsi="Times New Roman"/>
          <w:sz w:val="24"/>
          <w:szCs w:val="24"/>
        </w:rPr>
        <w:lastRenderedPageBreak/>
        <w:t>на заседании Координационного совета, в течение двух рабочих дней со дня его оформления.</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Протокол заседания Координационного совета оформляется секретарем Координационного совета в течение трех рабочих дней со дня проведения заседания Координационного совета.</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 течение двух рабочих дней со дня подписания протокола заседания Координационного совета его копия направляется членам Координационного совета, а также заинтересованным органам и организациям.</w:t>
      </w:r>
    </w:p>
    <w:p w:rsidR="001B7D32" w:rsidRDefault="00D22EB6">
      <w:pPr>
        <w:widowControl w:val="0"/>
        <w:tabs>
          <w:tab w:val="left" w:pos="127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16.</w:t>
      </w:r>
      <w:r>
        <w:rPr>
          <w:rFonts w:ascii="Times New Roman" w:eastAsia="Times New Roman" w:hAnsi="Times New Roman"/>
          <w:sz w:val="24"/>
          <w:szCs w:val="24"/>
        </w:rPr>
        <w:tab/>
        <w:t>Организационно-техническое и информационно-аналитическое обеспечение деятельности Координационного совета осуществляет Управление образования администрации муниципального района «Сыктывдинский».</w:t>
      </w:r>
    </w:p>
    <w:p w:rsidR="001B7D32" w:rsidRDefault="001B7D32">
      <w:pPr>
        <w:widowControl w:val="0"/>
        <w:tabs>
          <w:tab w:val="left" w:pos="1273"/>
        </w:tabs>
        <w:autoSpaceDE w:val="0"/>
        <w:autoSpaceDN w:val="0"/>
        <w:spacing w:after="0" w:line="240" w:lineRule="auto"/>
        <w:jc w:val="both"/>
        <w:rPr>
          <w:rFonts w:ascii="Times New Roman" w:eastAsia="Times New Roman" w:hAnsi="Times New Roman"/>
          <w:sz w:val="24"/>
          <w:szCs w:val="24"/>
        </w:rPr>
        <w:sectPr w:rsidR="001B7D32">
          <w:pgSz w:w="11910" w:h="16840"/>
          <w:pgMar w:top="1120" w:right="853" w:bottom="280" w:left="1701" w:header="750" w:footer="0" w:gutter="0"/>
          <w:cols w:space="720"/>
        </w:sectPr>
      </w:pPr>
    </w:p>
    <w:p w:rsidR="001B7D32" w:rsidRDefault="00D22EB6">
      <w:pPr>
        <w:spacing w:after="0" w:line="240" w:lineRule="auto"/>
        <w:ind w:firstLine="851"/>
        <w:jc w:val="right"/>
        <w:rPr>
          <w:rFonts w:ascii="Times New Roman" w:hAnsi="Times New Roman"/>
          <w:sz w:val="24"/>
          <w:szCs w:val="24"/>
        </w:rPr>
      </w:pPr>
      <w:r>
        <w:rPr>
          <w:rFonts w:ascii="Times New Roman" w:hAnsi="Times New Roman"/>
          <w:sz w:val="24"/>
          <w:szCs w:val="24"/>
        </w:rPr>
        <w:lastRenderedPageBreak/>
        <w:t xml:space="preserve">Приложение 2  </w:t>
      </w:r>
    </w:p>
    <w:p w:rsidR="001B7D32" w:rsidRDefault="00D22EB6">
      <w:pPr>
        <w:tabs>
          <w:tab w:val="left" w:pos="7757"/>
          <w:tab w:val="right" w:pos="9355"/>
        </w:tabs>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1B7D32" w:rsidRDefault="00D22EB6">
      <w:pPr>
        <w:tabs>
          <w:tab w:val="left" w:pos="7757"/>
          <w:tab w:val="right" w:pos="9355"/>
        </w:tabs>
        <w:spacing w:after="0" w:line="240" w:lineRule="auto"/>
        <w:jc w:val="right"/>
        <w:rPr>
          <w:rFonts w:ascii="Times New Roman" w:hAnsi="Times New Roman"/>
          <w:sz w:val="24"/>
          <w:szCs w:val="24"/>
        </w:rPr>
      </w:pPr>
      <w:r>
        <w:rPr>
          <w:rFonts w:ascii="Times New Roman" w:hAnsi="Times New Roman"/>
          <w:sz w:val="24"/>
          <w:szCs w:val="24"/>
        </w:rPr>
        <w:t>муниципального района «Сыктывдинский»</w:t>
      </w:r>
    </w:p>
    <w:p w:rsidR="001B7D32" w:rsidRDefault="00D22EB6">
      <w:pPr>
        <w:tabs>
          <w:tab w:val="left" w:pos="775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                                                                                               от        декабря 2023 года № </w:t>
      </w:r>
    </w:p>
    <w:p w:rsidR="001B7D32" w:rsidRDefault="001B7D32">
      <w:pPr>
        <w:spacing w:after="0"/>
        <w:ind w:firstLine="567"/>
        <w:contextualSpacing/>
        <w:jc w:val="center"/>
        <w:rPr>
          <w:rFonts w:ascii="Times New Roman" w:hAnsi="Times New Roman"/>
          <w:b/>
          <w:sz w:val="24"/>
          <w:szCs w:val="24"/>
        </w:rPr>
      </w:pPr>
    </w:p>
    <w:p w:rsidR="001B7D32" w:rsidRDefault="00D22EB6">
      <w:pPr>
        <w:spacing w:after="0"/>
        <w:ind w:firstLine="567"/>
        <w:contextualSpacing/>
        <w:jc w:val="center"/>
        <w:rPr>
          <w:rFonts w:ascii="Times New Roman" w:hAnsi="Times New Roman"/>
          <w:b/>
          <w:sz w:val="24"/>
          <w:szCs w:val="24"/>
        </w:rPr>
      </w:pPr>
      <w:r>
        <w:rPr>
          <w:rFonts w:ascii="Times New Roman" w:hAnsi="Times New Roman"/>
          <w:b/>
          <w:sz w:val="24"/>
          <w:szCs w:val="24"/>
        </w:rPr>
        <w:t>СОСТАВ</w:t>
      </w:r>
    </w:p>
    <w:p w:rsidR="001B7D32" w:rsidRDefault="00D22EB6">
      <w:pPr>
        <w:spacing w:after="0"/>
        <w:ind w:firstLine="567"/>
        <w:contextualSpacing/>
        <w:jc w:val="center"/>
        <w:rPr>
          <w:rFonts w:ascii="Times New Roman" w:hAnsi="Times New Roman"/>
          <w:b/>
          <w:sz w:val="24"/>
          <w:szCs w:val="24"/>
        </w:rPr>
      </w:pPr>
      <w:r>
        <w:rPr>
          <w:rFonts w:ascii="Times New Roman" w:hAnsi="Times New Roman"/>
          <w:sz w:val="24"/>
          <w:szCs w:val="24"/>
        </w:rPr>
        <w:t>Координационного совета при главе муниципального района «Сыктывдинский» по взаимодействию с российским движением детей и молодёжи «Движение Первых», его региональным отделением, местным и первичными отделениями Сыктывдинского района</w:t>
      </w:r>
      <w:r>
        <w:rPr>
          <w:rFonts w:ascii="Times New Roman" w:hAnsi="Times New Roman"/>
          <w:b/>
          <w:sz w:val="24"/>
          <w:szCs w:val="24"/>
        </w:rPr>
        <w:t xml:space="preserve"> </w:t>
      </w:r>
      <w:r>
        <w:rPr>
          <w:rFonts w:ascii="Times New Roman" w:hAnsi="Times New Roman"/>
          <w:sz w:val="24"/>
          <w:szCs w:val="24"/>
        </w:rPr>
        <w:t>(далее – Координационного совета)</w:t>
      </w:r>
    </w:p>
    <w:p w:rsidR="001B7D32" w:rsidRDefault="001B7D32">
      <w:pPr>
        <w:spacing w:after="0"/>
        <w:ind w:firstLine="567"/>
        <w:contextualSpacing/>
        <w:jc w:val="center"/>
        <w:rPr>
          <w:rFonts w:ascii="Times New Roman" w:hAnsi="Times New Roman"/>
          <w:b/>
          <w:sz w:val="24"/>
          <w:szCs w:val="24"/>
        </w:rPr>
      </w:pPr>
    </w:p>
    <w:tbl>
      <w:tblPr>
        <w:tblpPr w:leftFromText="180" w:rightFromText="180" w:vertAnchor="text" w:horzAnchor="margin" w:tblpXSpec="center" w:tblpY="14"/>
        <w:tblW w:w="0" w:type="auto"/>
        <w:tblLook w:val="04A0" w:firstRow="1" w:lastRow="0" w:firstColumn="1" w:lastColumn="0" w:noHBand="0" w:noVBand="1"/>
      </w:tblPr>
      <w:tblGrid>
        <w:gridCol w:w="2634"/>
        <w:gridCol w:w="6365"/>
      </w:tblGrid>
      <w:tr w:rsidR="001B7D32">
        <w:trPr>
          <w:trHeight w:val="1461"/>
        </w:trPr>
        <w:tc>
          <w:tcPr>
            <w:tcW w:w="2634" w:type="dxa"/>
            <w:shd w:val="clear" w:color="auto" w:fill="auto"/>
          </w:tcPr>
          <w:p w:rsidR="001B7D32" w:rsidRDefault="00D22EB6">
            <w:pPr>
              <w:spacing w:after="160" w:line="259" w:lineRule="auto"/>
              <w:jc w:val="both"/>
              <w:rPr>
                <w:rFonts w:ascii="Times New Roman" w:eastAsia="Times New Roman" w:hAnsi="Times New Roman"/>
                <w:sz w:val="24"/>
                <w:szCs w:val="24"/>
              </w:rPr>
            </w:pPr>
            <w:r>
              <w:rPr>
                <w:rFonts w:ascii="Times New Roman" w:hAnsi="Times New Roman"/>
                <w:sz w:val="24"/>
                <w:szCs w:val="24"/>
              </w:rPr>
              <w:t>Доронина Л.Ю.</w:t>
            </w:r>
          </w:p>
        </w:tc>
        <w:tc>
          <w:tcPr>
            <w:tcW w:w="6365" w:type="dxa"/>
            <w:shd w:val="clear" w:color="auto" w:fill="auto"/>
          </w:tcPr>
          <w:p w:rsidR="001B7D32" w:rsidRDefault="00D22EB6">
            <w:pPr>
              <w:spacing w:after="0"/>
              <w:contextualSpacing/>
              <w:jc w:val="both"/>
              <w:rPr>
                <w:rFonts w:ascii="Times New Roman" w:hAnsi="Times New Roman"/>
                <w:sz w:val="24"/>
                <w:szCs w:val="24"/>
              </w:rPr>
            </w:pPr>
            <w:r>
              <w:rPr>
                <w:rFonts w:ascii="Times New Roman" w:hAnsi="Times New Roman"/>
                <w:sz w:val="24"/>
                <w:szCs w:val="24"/>
              </w:rPr>
              <w:t xml:space="preserve"> -           глава муниципального района «Сыктывдинский» -руководитель администрации (Председатель  Координационного совета)</w:t>
            </w:r>
          </w:p>
          <w:p w:rsidR="001B7D32" w:rsidRDefault="001B7D32">
            <w:pPr>
              <w:spacing w:after="0"/>
              <w:contextualSpacing/>
              <w:jc w:val="both"/>
              <w:rPr>
                <w:rFonts w:ascii="Times New Roman" w:eastAsia="Times New Roman" w:hAnsi="Times New Roman"/>
                <w:sz w:val="24"/>
                <w:szCs w:val="24"/>
              </w:rPr>
            </w:pPr>
          </w:p>
        </w:tc>
      </w:tr>
      <w:tr w:rsidR="001B7D32">
        <w:trPr>
          <w:trHeight w:val="1461"/>
        </w:trPr>
        <w:tc>
          <w:tcPr>
            <w:tcW w:w="2634" w:type="dxa"/>
            <w:shd w:val="clear" w:color="auto" w:fill="auto"/>
          </w:tcPr>
          <w:p w:rsidR="001B7D32" w:rsidRDefault="00D22EB6">
            <w:pPr>
              <w:spacing w:after="160" w:line="259" w:lineRule="auto"/>
              <w:jc w:val="both"/>
              <w:rPr>
                <w:rFonts w:ascii="Times New Roman" w:eastAsia="Times New Roman" w:hAnsi="Times New Roman"/>
                <w:sz w:val="24"/>
                <w:szCs w:val="24"/>
              </w:rPr>
            </w:pPr>
            <w:r>
              <w:rPr>
                <w:rFonts w:ascii="Times New Roman" w:eastAsia="Times New Roman" w:hAnsi="Times New Roman"/>
                <w:sz w:val="24"/>
                <w:szCs w:val="24"/>
              </w:rPr>
              <w:t>Боброва Е.Б.</w:t>
            </w:r>
          </w:p>
        </w:tc>
        <w:tc>
          <w:tcPr>
            <w:tcW w:w="6365" w:type="dxa"/>
            <w:shd w:val="clear" w:color="auto" w:fill="auto"/>
          </w:tcPr>
          <w:p w:rsidR="001B7D32" w:rsidRDefault="00D22EB6">
            <w:pPr>
              <w:spacing w:after="0"/>
              <w:contextualSpacing/>
              <w:jc w:val="both"/>
              <w:rPr>
                <w:rFonts w:ascii="Times New Roman" w:hAnsi="Times New Roman"/>
                <w:sz w:val="24"/>
                <w:szCs w:val="24"/>
              </w:rPr>
            </w:pPr>
            <w:r>
              <w:rPr>
                <w:rFonts w:ascii="Times New Roman" w:eastAsia="Times New Roman" w:hAnsi="Times New Roman"/>
                <w:sz w:val="24"/>
                <w:szCs w:val="24"/>
              </w:rPr>
              <w:t>- заместитель руководителя администрации муниципального района «Сыктывдинский» (</w:t>
            </w:r>
            <w:r>
              <w:rPr>
                <w:rFonts w:ascii="Times New Roman" w:hAnsi="Times New Roman"/>
                <w:sz w:val="24"/>
                <w:szCs w:val="24"/>
              </w:rPr>
              <w:t>заместитель Председателя Координационного совета)</w:t>
            </w:r>
          </w:p>
          <w:p w:rsidR="001B7D32" w:rsidRDefault="001B7D32">
            <w:pPr>
              <w:spacing w:after="160" w:line="259" w:lineRule="auto"/>
              <w:jc w:val="both"/>
              <w:rPr>
                <w:rFonts w:ascii="Times New Roman" w:eastAsia="Times New Roman" w:hAnsi="Times New Roman"/>
                <w:sz w:val="24"/>
                <w:szCs w:val="24"/>
              </w:rPr>
            </w:pPr>
          </w:p>
        </w:tc>
      </w:tr>
      <w:tr w:rsidR="001B7D32">
        <w:trPr>
          <w:trHeight w:val="827"/>
        </w:trPr>
        <w:tc>
          <w:tcPr>
            <w:tcW w:w="2634" w:type="dxa"/>
            <w:shd w:val="clear" w:color="auto" w:fill="auto"/>
          </w:tcPr>
          <w:p w:rsidR="001B7D32" w:rsidRDefault="00D22EB6">
            <w:pPr>
              <w:spacing w:after="160" w:line="259" w:lineRule="auto"/>
              <w:jc w:val="both"/>
              <w:rPr>
                <w:rFonts w:ascii="Times New Roman" w:eastAsia="Times New Roman" w:hAnsi="Times New Roman"/>
                <w:sz w:val="24"/>
                <w:szCs w:val="24"/>
              </w:rPr>
            </w:pPr>
            <w:r>
              <w:rPr>
                <w:rFonts w:ascii="Times New Roman" w:eastAsia="Times New Roman" w:hAnsi="Times New Roman"/>
                <w:sz w:val="24"/>
                <w:szCs w:val="24"/>
              </w:rPr>
              <w:t>Андреева В.А.</w:t>
            </w:r>
          </w:p>
        </w:tc>
        <w:tc>
          <w:tcPr>
            <w:tcW w:w="6365" w:type="dxa"/>
            <w:shd w:val="clear" w:color="auto" w:fill="auto"/>
          </w:tcPr>
          <w:p w:rsidR="001B7D32" w:rsidRDefault="00D22EB6">
            <w:pPr>
              <w:spacing w:after="160" w:line="259" w:lineRule="auto"/>
              <w:jc w:val="both"/>
              <w:rPr>
                <w:rFonts w:ascii="Times New Roman" w:eastAsia="Times New Roman" w:hAnsi="Times New Roman"/>
                <w:sz w:val="24"/>
                <w:szCs w:val="24"/>
              </w:rPr>
            </w:pPr>
            <w:r>
              <w:rPr>
                <w:rFonts w:ascii="Times New Roman" w:eastAsia="Times New Roman" w:hAnsi="Times New Roman"/>
                <w:sz w:val="24"/>
                <w:szCs w:val="24"/>
              </w:rPr>
              <w:t>- председатель местного отделения «Движение Первых» (секретарь Координационного совета)</w:t>
            </w:r>
          </w:p>
        </w:tc>
      </w:tr>
      <w:tr w:rsidR="001B7D32">
        <w:trPr>
          <w:trHeight w:val="948"/>
        </w:trPr>
        <w:tc>
          <w:tcPr>
            <w:tcW w:w="2634" w:type="dxa"/>
            <w:shd w:val="clear" w:color="auto" w:fill="auto"/>
          </w:tcPr>
          <w:p w:rsidR="001B7D32" w:rsidRDefault="00D22EB6">
            <w:pPr>
              <w:spacing w:after="160" w:line="259" w:lineRule="auto"/>
              <w:jc w:val="both"/>
              <w:rPr>
                <w:rFonts w:ascii="Times New Roman" w:eastAsia="Times New Roman" w:hAnsi="Times New Roman"/>
                <w:sz w:val="24"/>
                <w:szCs w:val="24"/>
              </w:rPr>
            </w:pPr>
            <w:r>
              <w:rPr>
                <w:rFonts w:ascii="Times New Roman" w:eastAsia="Times New Roman" w:hAnsi="Times New Roman"/>
                <w:sz w:val="24"/>
                <w:szCs w:val="24"/>
              </w:rPr>
              <w:t>Члены совета:</w:t>
            </w:r>
          </w:p>
          <w:p w:rsidR="001B7D32" w:rsidRDefault="001B7D32">
            <w:pPr>
              <w:spacing w:after="160" w:line="259" w:lineRule="auto"/>
              <w:jc w:val="both"/>
              <w:rPr>
                <w:rFonts w:ascii="Times New Roman" w:eastAsia="Times New Roman" w:hAnsi="Times New Roman"/>
                <w:sz w:val="24"/>
                <w:szCs w:val="24"/>
              </w:rPr>
            </w:pPr>
          </w:p>
        </w:tc>
        <w:tc>
          <w:tcPr>
            <w:tcW w:w="6365" w:type="dxa"/>
            <w:shd w:val="clear" w:color="auto" w:fill="auto"/>
          </w:tcPr>
          <w:p w:rsidR="001B7D32" w:rsidRDefault="001B7D32">
            <w:pPr>
              <w:spacing w:after="160" w:line="259" w:lineRule="auto"/>
              <w:jc w:val="both"/>
              <w:rPr>
                <w:rFonts w:ascii="Times New Roman" w:eastAsia="Times New Roman" w:hAnsi="Times New Roman"/>
                <w:sz w:val="24"/>
                <w:szCs w:val="24"/>
              </w:rPr>
            </w:pPr>
          </w:p>
        </w:tc>
      </w:tr>
      <w:tr w:rsidR="001B7D32">
        <w:trPr>
          <w:trHeight w:val="793"/>
        </w:trPr>
        <w:tc>
          <w:tcPr>
            <w:tcW w:w="2634" w:type="dxa"/>
            <w:shd w:val="clear" w:color="auto" w:fill="auto"/>
          </w:tcPr>
          <w:p w:rsidR="001B7D32" w:rsidRDefault="00D22EB6">
            <w:pPr>
              <w:spacing w:after="160" w:line="259" w:lineRule="auto"/>
              <w:jc w:val="both"/>
              <w:rPr>
                <w:rFonts w:ascii="Times New Roman" w:eastAsia="Times New Roman" w:hAnsi="Times New Roman"/>
                <w:sz w:val="24"/>
                <w:szCs w:val="24"/>
              </w:rPr>
            </w:pPr>
            <w:r>
              <w:rPr>
                <w:rFonts w:ascii="Times New Roman" w:eastAsia="Times New Roman" w:hAnsi="Times New Roman"/>
                <w:sz w:val="24"/>
                <w:szCs w:val="24"/>
              </w:rPr>
              <w:t>Панюкова Н.Н.</w:t>
            </w:r>
          </w:p>
        </w:tc>
        <w:tc>
          <w:tcPr>
            <w:tcW w:w="6365" w:type="dxa"/>
            <w:shd w:val="clear" w:color="auto" w:fill="auto"/>
          </w:tcPr>
          <w:p w:rsidR="001B7D32" w:rsidRDefault="00D22EB6">
            <w:pPr>
              <w:spacing w:after="160" w:line="259" w:lineRule="auto"/>
              <w:jc w:val="both"/>
              <w:rPr>
                <w:rFonts w:ascii="Times New Roman" w:eastAsia="Times New Roman" w:hAnsi="Times New Roman"/>
                <w:sz w:val="24"/>
                <w:szCs w:val="24"/>
              </w:rPr>
            </w:pPr>
            <w:r>
              <w:rPr>
                <w:rFonts w:ascii="Times New Roman" w:eastAsia="Times New Roman" w:hAnsi="Times New Roman"/>
                <w:sz w:val="24"/>
                <w:szCs w:val="24"/>
              </w:rPr>
              <w:t>- начальник управления образования администрации муниципального района «Сыктывдинский»</w:t>
            </w:r>
          </w:p>
        </w:tc>
      </w:tr>
      <w:tr w:rsidR="001B7D32">
        <w:trPr>
          <w:trHeight w:val="777"/>
        </w:trPr>
        <w:tc>
          <w:tcPr>
            <w:tcW w:w="2634" w:type="dxa"/>
            <w:shd w:val="clear" w:color="auto" w:fill="auto"/>
          </w:tcPr>
          <w:p w:rsidR="001B7D32" w:rsidRDefault="00D22EB6">
            <w:pPr>
              <w:spacing w:after="160" w:line="259" w:lineRule="auto"/>
              <w:jc w:val="both"/>
              <w:rPr>
                <w:rFonts w:ascii="Times New Roman" w:eastAsia="Times New Roman" w:hAnsi="Times New Roman"/>
                <w:sz w:val="24"/>
                <w:szCs w:val="24"/>
              </w:rPr>
            </w:pPr>
            <w:r>
              <w:rPr>
                <w:rFonts w:ascii="Times New Roman" w:eastAsia="Times New Roman" w:hAnsi="Times New Roman"/>
                <w:sz w:val="24"/>
                <w:szCs w:val="24"/>
              </w:rPr>
              <w:t>Порошкин А.И.</w:t>
            </w:r>
          </w:p>
        </w:tc>
        <w:tc>
          <w:tcPr>
            <w:tcW w:w="6365" w:type="dxa"/>
            <w:shd w:val="clear" w:color="auto" w:fill="auto"/>
          </w:tcPr>
          <w:p w:rsidR="001B7D32" w:rsidRDefault="00D22EB6">
            <w:pPr>
              <w:spacing w:after="160" w:line="259" w:lineRule="auto"/>
              <w:jc w:val="both"/>
              <w:rPr>
                <w:rFonts w:ascii="Times New Roman" w:eastAsia="Times New Roman" w:hAnsi="Times New Roman"/>
                <w:sz w:val="24"/>
                <w:szCs w:val="24"/>
              </w:rPr>
            </w:pPr>
            <w:r>
              <w:rPr>
                <w:rFonts w:ascii="Times New Roman" w:eastAsia="Times New Roman" w:hAnsi="Times New Roman"/>
                <w:sz w:val="24"/>
                <w:szCs w:val="24"/>
              </w:rPr>
              <w:t>- начальник управления культуры и спорта администрации муниципального района «Сыктывдинский»</w:t>
            </w:r>
          </w:p>
        </w:tc>
      </w:tr>
      <w:tr w:rsidR="001B7D32">
        <w:trPr>
          <w:trHeight w:val="777"/>
        </w:trPr>
        <w:tc>
          <w:tcPr>
            <w:tcW w:w="2634" w:type="dxa"/>
            <w:shd w:val="clear" w:color="auto" w:fill="auto"/>
          </w:tcPr>
          <w:p w:rsidR="001B7D32" w:rsidRDefault="00D22EB6">
            <w:pPr>
              <w:spacing w:after="160" w:line="259" w:lineRule="auto"/>
              <w:jc w:val="both"/>
              <w:rPr>
                <w:rFonts w:ascii="Times New Roman" w:eastAsia="Times New Roman" w:hAnsi="Times New Roman"/>
                <w:sz w:val="24"/>
                <w:szCs w:val="24"/>
              </w:rPr>
            </w:pPr>
            <w:r>
              <w:rPr>
                <w:rFonts w:ascii="Times New Roman" w:eastAsia="Times New Roman" w:hAnsi="Times New Roman"/>
                <w:sz w:val="24"/>
                <w:szCs w:val="24"/>
              </w:rPr>
              <w:t xml:space="preserve">Савинова С.С.                           </w:t>
            </w:r>
          </w:p>
        </w:tc>
        <w:tc>
          <w:tcPr>
            <w:tcW w:w="6365" w:type="dxa"/>
            <w:shd w:val="clear" w:color="auto" w:fill="auto"/>
          </w:tcPr>
          <w:p w:rsidR="001B7D32" w:rsidRDefault="00D22EB6">
            <w:pPr>
              <w:spacing w:after="160" w:line="259" w:lineRule="auto"/>
              <w:jc w:val="both"/>
              <w:rPr>
                <w:rFonts w:ascii="Times New Roman" w:eastAsia="Times New Roman" w:hAnsi="Times New Roman"/>
                <w:sz w:val="24"/>
                <w:szCs w:val="24"/>
              </w:rPr>
            </w:pPr>
            <w:r>
              <w:rPr>
                <w:rFonts w:ascii="Times New Roman" w:eastAsia="Times New Roman" w:hAnsi="Times New Roman"/>
                <w:sz w:val="24"/>
                <w:szCs w:val="24"/>
              </w:rPr>
              <w:t>- директор ГПОУ «Коми республиканский агропромышленный техникум»</w:t>
            </w:r>
          </w:p>
        </w:tc>
      </w:tr>
      <w:tr w:rsidR="001B7D32">
        <w:trPr>
          <w:trHeight w:val="1104"/>
        </w:trPr>
        <w:tc>
          <w:tcPr>
            <w:tcW w:w="2634" w:type="dxa"/>
            <w:shd w:val="clear" w:color="auto" w:fill="auto"/>
          </w:tcPr>
          <w:p w:rsidR="001B7D32" w:rsidRDefault="00D22EB6">
            <w:pPr>
              <w:spacing w:after="160" w:line="259" w:lineRule="auto"/>
              <w:jc w:val="both"/>
              <w:rPr>
                <w:rFonts w:ascii="Times New Roman" w:eastAsia="Times New Roman" w:hAnsi="Times New Roman"/>
                <w:sz w:val="24"/>
                <w:szCs w:val="24"/>
              </w:rPr>
            </w:pPr>
            <w:r>
              <w:rPr>
                <w:rFonts w:ascii="Times New Roman" w:eastAsia="Times New Roman" w:hAnsi="Times New Roman"/>
                <w:sz w:val="24"/>
                <w:szCs w:val="24"/>
              </w:rPr>
              <w:t>Пахомова Г.И.</w:t>
            </w:r>
          </w:p>
        </w:tc>
        <w:tc>
          <w:tcPr>
            <w:tcW w:w="6365" w:type="dxa"/>
            <w:shd w:val="clear" w:color="auto" w:fill="auto"/>
          </w:tcPr>
          <w:p w:rsidR="001B7D32" w:rsidRDefault="00D22EB6">
            <w:pPr>
              <w:spacing w:after="160" w:line="259" w:lineRule="auto"/>
              <w:jc w:val="both"/>
              <w:rPr>
                <w:rFonts w:ascii="Times New Roman" w:eastAsia="Times New Roman" w:hAnsi="Times New Roman"/>
                <w:sz w:val="24"/>
                <w:szCs w:val="24"/>
              </w:rPr>
            </w:pPr>
            <w:r>
              <w:rPr>
                <w:rFonts w:ascii="Times New Roman" w:eastAsia="Times New Roman" w:hAnsi="Times New Roman"/>
                <w:sz w:val="24"/>
                <w:szCs w:val="24"/>
              </w:rPr>
              <w:t xml:space="preserve"> - директор ГБУ РК «Центр по предоставлению государственных услуг в сфере социальной защиты населения Сыктывдинского района»</w:t>
            </w:r>
          </w:p>
        </w:tc>
      </w:tr>
      <w:tr w:rsidR="001B7D32">
        <w:trPr>
          <w:trHeight w:val="732"/>
        </w:trPr>
        <w:tc>
          <w:tcPr>
            <w:tcW w:w="2634" w:type="dxa"/>
            <w:shd w:val="clear" w:color="auto" w:fill="auto"/>
          </w:tcPr>
          <w:p w:rsidR="001B7D32" w:rsidRDefault="00D22EB6">
            <w:pPr>
              <w:spacing w:after="160" w:line="259" w:lineRule="auto"/>
              <w:jc w:val="both"/>
              <w:rPr>
                <w:rFonts w:ascii="Times New Roman" w:eastAsia="Times New Roman" w:hAnsi="Times New Roman"/>
                <w:sz w:val="24"/>
                <w:szCs w:val="24"/>
              </w:rPr>
            </w:pPr>
            <w:r>
              <w:rPr>
                <w:rFonts w:ascii="Times New Roman" w:eastAsia="Times New Roman" w:hAnsi="Times New Roman"/>
                <w:sz w:val="24"/>
                <w:szCs w:val="24"/>
              </w:rPr>
              <w:t>Комышева Т.О.</w:t>
            </w:r>
          </w:p>
        </w:tc>
        <w:tc>
          <w:tcPr>
            <w:tcW w:w="6365" w:type="dxa"/>
            <w:shd w:val="clear" w:color="auto" w:fill="auto"/>
          </w:tcPr>
          <w:p w:rsidR="001B7D32" w:rsidRDefault="00D22EB6">
            <w:pPr>
              <w:spacing w:after="160" w:line="259" w:lineRule="auto"/>
              <w:jc w:val="both"/>
              <w:rPr>
                <w:rFonts w:ascii="Times New Roman" w:eastAsia="Times New Roman" w:hAnsi="Times New Roman"/>
                <w:sz w:val="24"/>
                <w:szCs w:val="24"/>
              </w:rPr>
            </w:pPr>
            <w:r>
              <w:rPr>
                <w:rFonts w:ascii="Times New Roman" w:eastAsia="Times New Roman" w:hAnsi="Times New Roman"/>
                <w:sz w:val="24"/>
                <w:szCs w:val="24"/>
              </w:rPr>
              <w:t>- директор ГУ РК «Центр занятости населения Сыктывдинского района»</w:t>
            </w:r>
          </w:p>
        </w:tc>
      </w:tr>
    </w:tbl>
    <w:p w:rsidR="001B7D32" w:rsidRDefault="001B7D32">
      <w:pPr>
        <w:tabs>
          <w:tab w:val="left" w:pos="2977"/>
        </w:tabs>
        <w:spacing w:after="0" w:line="240" w:lineRule="auto"/>
        <w:rPr>
          <w:rFonts w:ascii="Times New Roman" w:eastAsia="Arial" w:hAnsi="Times New Roman"/>
          <w:sz w:val="24"/>
          <w:szCs w:val="24"/>
          <w:lang w:eastAsia="ru-RU"/>
        </w:rPr>
      </w:pPr>
    </w:p>
    <w:p w:rsidR="001B7D32" w:rsidRDefault="001B7D32">
      <w:pPr>
        <w:tabs>
          <w:tab w:val="left" w:pos="3816"/>
        </w:tabs>
        <w:spacing w:after="0" w:line="240" w:lineRule="auto"/>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D22EB6">
      <w:pPr>
        <w:tabs>
          <w:tab w:val="left" w:pos="3915"/>
        </w:tabs>
        <w:suppressAutoHyphens/>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noProof/>
          <w:sz w:val="28"/>
          <w:szCs w:val="28"/>
          <w:lang w:eastAsia="ru-RU"/>
        </w:rPr>
        <w:lastRenderedPageBreak/>
        <w:drawing>
          <wp:inline distT="0" distB="0" distL="0" distR="0" wp14:anchorId="7A7EA38A" wp14:editId="6754D61F">
            <wp:extent cx="800100" cy="10668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800100" cy="1066800"/>
                    </a:xfrm>
                    <a:prstGeom prst="rect">
                      <a:avLst/>
                    </a:prstGeom>
                    <a:solidFill>
                      <a:srgbClr val="FFFFFF">
                        <a:alpha val="0"/>
                      </a:srgbClr>
                    </a:solidFill>
                    <a:ln>
                      <a:noFill/>
                    </a:ln>
                  </pic:spPr>
                </pic:pic>
              </a:graphicData>
            </a:graphic>
          </wp:inline>
        </w:drawing>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 xml:space="preserve">                                                </w:t>
      </w:r>
    </w:p>
    <w:p w:rsidR="001B7D32" w:rsidRDefault="00D22EB6">
      <w:pPr>
        <w:tabs>
          <w:tab w:val="left" w:pos="3915"/>
        </w:tabs>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4"/>
          <w:szCs w:val="24"/>
          <w:lang w:eastAsia="ar-SA"/>
        </w:rPr>
        <w:t>Коми Республикаын «Сыктывд</w:t>
      </w:r>
      <w:r>
        <w:rPr>
          <w:rFonts w:ascii="Times New Roman" w:eastAsia="Times New Roman" w:hAnsi="Times New Roman"/>
          <w:b/>
          <w:sz w:val="24"/>
          <w:szCs w:val="24"/>
          <w:lang w:val="en-US" w:eastAsia="ar-SA"/>
        </w:rPr>
        <w:t>i</w:t>
      </w:r>
      <w:r>
        <w:rPr>
          <w:rFonts w:ascii="Times New Roman" w:eastAsia="Times New Roman" w:hAnsi="Times New Roman"/>
          <w:b/>
          <w:sz w:val="24"/>
          <w:szCs w:val="24"/>
          <w:lang w:eastAsia="ar-SA"/>
        </w:rPr>
        <w:t>н»</w:t>
      </w:r>
    </w:p>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муниципальнöй районса администрациялöн</w:t>
      </w:r>
    </w:p>
    <w:p w:rsidR="001B7D32" w:rsidRDefault="00D22EB6">
      <w:pPr>
        <w:keepNext/>
        <w:keepLines/>
        <w:suppressAutoHyphens/>
        <w:spacing w:after="0" w:line="240" w:lineRule="auto"/>
        <w:jc w:val="center"/>
        <w:outlineLvl w:val="0"/>
        <w:rPr>
          <w:rFonts w:ascii="Cambria" w:eastAsia="Times New Roman" w:hAnsi="Cambria"/>
          <w:b/>
          <w:bCs/>
          <w:sz w:val="28"/>
          <w:szCs w:val="28"/>
          <w:u w:val="single"/>
          <w:lang w:val="zh-CN" w:eastAsia="ar-SA"/>
        </w:rPr>
      </w:pPr>
      <w:r>
        <w:rPr>
          <w:rFonts w:ascii="Cambria" w:eastAsia="Times New Roman" w:hAnsi="Cambria"/>
          <w:b/>
          <w:bCs/>
          <w:sz w:val="28"/>
          <w:szCs w:val="28"/>
          <w:lang w:val="zh-CN" w:eastAsia="ar-SA"/>
        </w:rPr>
        <w:t>ШУÖM</w:t>
      </w:r>
    </w:p>
    <w:p w:rsidR="001B7D32" w:rsidRDefault="001B7D32">
      <w:pPr>
        <w:pBdr>
          <w:bottom w:val="single" w:sz="6" w:space="0" w:color="auto"/>
        </w:pBdr>
        <w:suppressAutoHyphens/>
        <w:spacing w:after="0" w:line="240" w:lineRule="auto"/>
        <w:rPr>
          <w:rFonts w:ascii="Times New Roman" w:eastAsia="Times New Roman" w:hAnsi="Times New Roman"/>
          <w:b/>
          <w:sz w:val="2"/>
          <w:szCs w:val="24"/>
          <w:lang w:eastAsia="ar-SA"/>
        </w:rPr>
      </w:pPr>
    </w:p>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 ПОСТАНОВЛЕНИЕ</w:t>
      </w:r>
    </w:p>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администрации муниципального района </w:t>
      </w:r>
    </w:p>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«Сыктывдинский» Республики Коми</w:t>
      </w:r>
    </w:p>
    <w:p w:rsidR="001B7D32" w:rsidRDefault="001B7D32">
      <w:pPr>
        <w:tabs>
          <w:tab w:val="left" w:pos="7080"/>
        </w:tabs>
        <w:suppressAutoHyphens/>
        <w:spacing w:after="0" w:line="240" w:lineRule="auto"/>
        <w:rPr>
          <w:rFonts w:ascii="Times New Roman" w:eastAsia="Times New Roman" w:hAnsi="Times New Roman"/>
          <w:b/>
          <w:sz w:val="28"/>
          <w:szCs w:val="28"/>
          <w:lang w:eastAsia="ar-SA"/>
        </w:rPr>
      </w:pPr>
    </w:p>
    <w:p w:rsidR="001B7D32" w:rsidRDefault="00D22EB6">
      <w:pPr>
        <w:tabs>
          <w:tab w:val="left" w:pos="708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от 12 февраля 2024 года</w:t>
      </w:r>
      <w:r>
        <w:rPr>
          <w:rFonts w:ascii="Times New Roman" w:eastAsia="Times New Roman" w:hAnsi="Times New Roman"/>
          <w:sz w:val="24"/>
          <w:szCs w:val="24"/>
          <w:lang w:eastAsia="ar-SA"/>
        </w:rPr>
        <w:tab/>
        <w:t xml:space="preserve">                   № 2/171</w:t>
      </w:r>
    </w:p>
    <w:p w:rsidR="001B7D32" w:rsidRDefault="00D22EB6">
      <w:pPr>
        <w:tabs>
          <w:tab w:val="left" w:pos="708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p>
    <w:p w:rsidR="001B7D32" w:rsidRDefault="00D22EB6">
      <w:pPr>
        <w:tabs>
          <w:tab w:val="left" w:pos="708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О внесении изменений в Устав </w:t>
      </w:r>
    </w:p>
    <w:p w:rsidR="001B7D32" w:rsidRDefault="00D22EB6">
      <w:pPr>
        <w:tabs>
          <w:tab w:val="left" w:pos="708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муниципальной бюджетной организации  </w:t>
      </w:r>
    </w:p>
    <w:p w:rsidR="001B7D32" w:rsidRDefault="00D22EB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дополнительного образования «Детская </w:t>
      </w:r>
    </w:p>
    <w:p w:rsidR="001B7D32" w:rsidRDefault="00D22EB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школа искусств с. Пажга»</w:t>
      </w:r>
    </w:p>
    <w:p w:rsidR="001B7D32" w:rsidRDefault="00D22EB6">
      <w:pPr>
        <w:tabs>
          <w:tab w:val="left" w:pos="708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p>
    <w:p w:rsidR="001B7D32" w:rsidRDefault="00D22EB6">
      <w:pPr>
        <w:tabs>
          <w:tab w:val="left" w:pos="7080"/>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Руководствуясь частью 4 статьи 51 Федерального закона от 6 октября 2003 года № 131-ФЗ «Об общих принципах организации местного самоуправления в Российской Федерации», подпунктом 12 пункта 1.1 части 1 статьи 52 Устава муниципального района «Сыктывдинский» Республики Коми, администрация муниципального района «Сыктывдинский» Республики Коми</w:t>
      </w:r>
    </w:p>
    <w:p w:rsidR="001B7D32" w:rsidRDefault="001B7D32">
      <w:pPr>
        <w:tabs>
          <w:tab w:val="left" w:pos="7080"/>
        </w:tabs>
        <w:suppressAutoHyphens/>
        <w:spacing w:after="0" w:line="240" w:lineRule="auto"/>
        <w:jc w:val="both"/>
        <w:rPr>
          <w:rFonts w:ascii="Times New Roman" w:eastAsia="Times New Roman" w:hAnsi="Times New Roman"/>
          <w:sz w:val="24"/>
          <w:szCs w:val="24"/>
          <w:lang w:eastAsia="ar-SA"/>
        </w:rPr>
      </w:pPr>
    </w:p>
    <w:p w:rsidR="001B7D32" w:rsidRDefault="00D22EB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ПОСТАНОВЛЯЕТ: </w:t>
      </w:r>
    </w:p>
    <w:p w:rsidR="001B7D32" w:rsidRDefault="001B7D32">
      <w:pPr>
        <w:shd w:val="clear" w:color="auto" w:fill="FFFFFF"/>
        <w:tabs>
          <w:tab w:val="left" w:pos="955"/>
        </w:tabs>
        <w:suppressAutoHyphens/>
        <w:spacing w:after="0" w:line="240" w:lineRule="auto"/>
        <w:jc w:val="both"/>
        <w:rPr>
          <w:rFonts w:ascii="Times New Roman" w:eastAsia="Times New Roman" w:hAnsi="Times New Roman"/>
          <w:sz w:val="24"/>
          <w:szCs w:val="24"/>
          <w:lang w:eastAsia="ar-SA"/>
        </w:rPr>
      </w:pPr>
    </w:p>
    <w:p w:rsidR="001B7D32" w:rsidRDefault="00D22EB6">
      <w:pPr>
        <w:shd w:val="clear" w:color="auto" w:fill="FFFFFF"/>
        <w:tabs>
          <w:tab w:val="left" w:pos="955"/>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1. Внести в Устав муниципальной бюджетной организации дополнительного образования «Детская школа искусств с.Пажга», утвержденный постановлением администрации МО МР «Сыктывдинский» от 9 марта 2016 года № 3/256, изменения согласно приложению.</w:t>
      </w:r>
    </w:p>
    <w:p w:rsidR="001B7D32" w:rsidRDefault="00D22EB6">
      <w:pPr>
        <w:tabs>
          <w:tab w:val="left" w:pos="7080"/>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2. Возложить на директора муниципальной бюджетной организации дополнительного образования «Детская школа искусств с.Пажга» (Г.М.Полякова) обязанности по регистрации изменений в Устав муниципальной бюджетной организации дополнительного образования «Детская школа искусств с.Пажга» в Межрайонной ИФНС России №1 по Республике Коми.</w:t>
      </w:r>
    </w:p>
    <w:p w:rsidR="001B7D32" w:rsidRDefault="00D22EB6">
      <w:pPr>
        <w:tabs>
          <w:tab w:val="left" w:pos="7080"/>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3. Контроль за исполнением настоящего постановления возложить на начальника управления культуры и спорта администрации муниципального района «Сыктывдинский» (А.И.Порошкин).</w:t>
      </w:r>
    </w:p>
    <w:p w:rsidR="001B7D32" w:rsidRDefault="00D22EB6">
      <w:pPr>
        <w:tabs>
          <w:tab w:val="left" w:pos="7080"/>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4. Настоящее постановление вступает в силу со дня его официального опубликования.</w:t>
      </w:r>
    </w:p>
    <w:p w:rsidR="001B7D32" w:rsidRDefault="001B7D32">
      <w:pPr>
        <w:tabs>
          <w:tab w:val="left" w:pos="7080"/>
        </w:tabs>
        <w:suppressAutoHyphens/>
        <w:spacing w:after="0" w:line="240" w:lineRule="auto"/>
        <w:jc w:val="both"/>
        <w:rPr>
          <w:rFonts w:ascii="Times New Roman" w:eastAsia="Times New Roman" w:hAnsi="Times New Roman"/>
          <w:sz w:val="28"/>
          <w:szCs w:val="28"/>
          <w:lang w:eastAsia="ar-SA"/>
        </w:rPr>
      </w:pPr>
    </w:p>
    <w:p w:rsidR="001B7D32" w:rsidRDefault="001B7D32">
      <w:pPr>
        <w:tabs>
          <w:tab w:val="left" w:pos="7080"/>
        </w:tabs>
        <w:suppressAutoHyphens/>
        <w:spacing w:after="0" w:line="240" w:lineRule="auto"/>
        <w:jc w:val="both"/>
        <w:rPr>
          <w:rFonts w:ascii="Times New Roman" w:eastAsia="Times New Roman" w:hAnsi="Times New Roman"/>
          <w:sz w:val="28"/>
          <w:szCs w:val="28"/>
          <w:lang w:eastAsia="ar-SA"/>
        </w:rPr>
      </w:pPr>
    </w:p>
    <w:p w:rsidR="001B7D32" w:rsidRDefault="00D22EB6">
      <w:pPr>
        <w:tabs>
          <w:tab w:val="left" w:pos="1005"/>
          <w:tab w:val="left" w:pos="654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Исполняющий обязанности руководителя </w:t>
      </w:r>
    </w:p>
    <w:p w:rsidR="001B7D32" w:rsidRDefault="00D22EB6">
      <w:pPr>
        <w:tabs>
          <w:tab w:val="left" w:pos="1005"/>
          <w:tab w:val="left" w:pos="654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администрации муниципального района «Сыктывдинский»                           А.В.Коншин</w:t>
      </w:r>
    </w:p>
    <w:p w:rsidR="001B7D32" w:rsidRDefault="00D22EB6">
      <w:pPr>
        <w:tabs>
          <w:tab w:val="left" w:pos="1005"/>
          <w:tab w:val="left" w:pos="654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p>
    <w:p w:rsidR="001B7D32" w:rsidRDefault="001B7D32">
      <w:pPr>
        <w:shd w:val="clear" w:color="auto" w:fill="FFFFFF"/>
        <w:suppressAutoHyphens/>
        <w:spacing w:after="0" w:line="317" w:lineRule="exact"/>
        <w:jc w:val="right"/>
        <w:rPr>
          <w:rFonts w:ascii="Times New Roman" w:eastAsia="Times New Roman" w:hAnsi="Times New Roman"/>
          <w:sz w:val="24"/>
          <w:szCs w:val="24"/>
          <w:lang w:eastAsia="ar-SA"/>
        </w:rPr>
      </w:pPr>
    </w:p>
    <w:p w:rsidR="001B7D32" w:rsidRDefault="001B7D32">
      <w:pPr>
        <w:shd w:val="clear" w:color="auto" w:fill="FFFFFF"/>
        <w:suppressAutoHyphens/>
        <w:spacing w:after="0" w:line="317" w:lineRule="exact"/>
        <w:jc w:val="right"/>
        <w:rPr>
          <w:rFonts w:ascii="Times New Roman" w:eastAsia="Times New Roman" w:hAnsi="Times New Roman"/>
          <w:sz w:val="24"/>
          <w:szCs w:val="24"/>
          <w:lang w:eastAsia="ar-SA"/>
        </w:rPr>
      </w:pPr>
    </w:p>
    <w:p w:rsidR="001B7D32" w:rsidRDefault="001B7D32">
      <w:pPr>
        <w:shd w:val="clear" w:color="auto" w:fill="FFFFFF"/>
        <w:suppressAutoHyphens/>
        <w:spacing w:after="0" w:line="317" w:lineRule="exact"/>
        <w:jc w:val="right"/>
        <w:rPr>
          <w:rFonts w:ascii="Times New Roman" w:eastAsia="Times New Roman" w:hAnsi="Times New Roman"/>
          <w:sz w:val="24"/>
          <w:szCs w:val="24"/>
          <w:lang w:eastAsia="ar-SA"/>
        </w:rPr>
      </w:pPr>
    </w:p>
    <w:p w:rsidR="001B7D32" w:rsidRDefault="001B7D32">
      <w:pPr>
        <w:shd w:val="clear" w:color="auto" w:fill="FFFFFF"/>
        <w:suppressAutoHyphens/>
        <w:spacing w:after="0" w:line="317" w:lineRule="exact"/>
        <w:jc w:val="right"/>
        <w:rPr>
          <w:rFonts w:ascii="Times New Roman" w:eastAsia="Times New Roman" w:hAnsi="Times New Roman"/>
          <w:sz w:val="24"/>
          <w:szCs w:val="24"/>
          <w:lang w:eastAsia="ar-SA"/>
        </w:rPr>
      </w:pPr>
    </w:p>
    <w:p w:rsidR="001B7D32" w:rsidRDefault="001B7D32">
      <w:pPr>
        <w:shd w:val="clear" w:color="auto" w:fill="FFFFFF"/>
        <w:suppressAutoHyphens/>
        <w:spacing w:after="0" w:line="317" w:lineRule="exact"/>
        <w:jc w:val="right"/>
        <w:rPr>
          <w:rFonts w:ascii="Times New Roman" w:eastAsia="Times New Roman" w:hAnsi="Times New Roman"/>
          <w:sz w:val="24"/>
          <w:szCs w:val="24"/>
          <w:lang w:eastAsia="ar-SA"/>
        </w:rPr>
      </w:pPr>
    </w:p>
    <w:p w:rsidR="001B7D32" w:rsidRDefault="001B7D32">
      <w:pPr>
        <w:shd w:val="clear" w:color="auto" w:fill="FFFFFF"/>
        <w:suppressAutoHyphens/>
        <w:spacing w:after="0" w:line="317" w:lineRule="exact"/>
        <w:jc w:val="right"/>
        <w:rPr>
          <w:rFonts w:ascii="Times New Roman" w:eastAsia="Times New Roman" w:hAnsi="Times New Roman"/>
          <w:sz w:val="24"/>
          <w:szCs w:val="24"/>
          <w:lang w:eastAsia="ar-SA"/>
        </w:rPr>
      </w:pPr>
    </w:p>
    <w:p w:rsidR="001B7D32" w:rsidRDefault="001B7D32">
      <w:pPr>
        <w:shd w:val="clear" w:color="auto" w:fill="FFFFFF"/>
        <w:suppressAutoHyphens/>
        <w:spacing w:after="0" w:line="317" w:lineRule="exact"/>
        <w:jc w:val="right"/>
        <w:rPr>
          <w:rFonts w:ascii="Times New Roman" w:eastAsia="Times New Roman" w:hAnsi="Times New Roman"/>
          <w:sz w:val="24"/>
          <w:szCs w:val="24"/>
          <w:lang w:eastAsia="ar-SA"/>
        </w:rPr>
      </w:pPr>
    </w:p>
    <w:p w:rsidR="001B7D32" w:rsidRDefault="00D22EB6">
      <w:pPr>
        <w:shd w:val="clear" w:color="auto" w:fill="FFFFFF"/>
        <w:suppressAutoHyphens/>
        <w:spacing w:after="0" w:line="317" w:lineRule="exact"/>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Приложение </w:t>
      </w:r>
    </w:p>
    <w:p w:rsidR="001B7D32" w:rsidRDefault="00D22EB6">
      <w:pPr>
        <w:shd w:val="clear" w:color="auto" w:fill="FFFFFF"/>
        <w:suppressAutoHyphens/>
        <w:spacing w:after="0" w:line="317" w:lineRule="exact"/>
        <w:ind w:right="10"/>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к постановлению администрации</w:t>
      </w:r>
    </w:p>
    <w:p w:rsidR="001B7D32" w:rsidRDefault="00D22EB6">
      <w:pPr>
        <w:shd w:val="clear" w:color="auto" w:fill="FFFFFF"/>
        <w:suppressAutoHyphens/>
        <w:spacing w:after="0" w:line="317" w:lineRule="exact"/>
        <w:ind w:right="10"/>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муниципального района «Сыктывдинский»</w:t>
      </w:r>
    </w:p>
    <w:p w:rsidR="001B7D32" w:rsidRDefault="00D22EB6">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pacing w:val="-1"/>
          <w:sz w:val="24"/>
          <w:szCs w:val="24"/>
          <w:lang w:eastAsia="ar-SA"/>
        </w:rPr>
        <w:t>от 12 февраля  2024 года № 2/171</w:t>
      </w: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Изменения,</w:t>
      </w:r>
    </w:p>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вносимые в Устав муниципальной бюджетной организации</w:t>
      </w:r>
    </w:p>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дополнительного образования «Детская школа искусств с. Пажга»</w:t>
      </w: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D22EB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1.1.  В разделе 1:</w:t>
      </w:r>
    </w:p>
    <w:p w:rsidR="001B7D32" w:rsidRDefault="00D22EB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 пункт 1.5 изложить в следующей редакции:</w:t>
      </w:r>
    </w:p>
    <w:p w:rsidR="001B7D32" w:rsidRDefault="00D22EB6">
      <w:pPr>
        <w:autoSpaceDE w:val="0"/>
        <w:autoSpaceDN w:val="0"/>
        <w:adjustRightInd w:val="0"/>
        <w:spacing w:after="0" w:line="240" w:lineRule="auto"/>
        <w:jc w:val="both"/>
        <w:rPr>
          <w:rFonts w:ascii="Times New Roman" w:eastAsia="Times New Roman" w:hAnsi="Times New Roman"/>
          <w:sz w:val="24"/>
          <w:szCs w:val="24"/>
          <w:lang w:eastAsia="ru-RU"/>
        </w:rPr>
      </w:pPr>
      <w:r>
        <w:rPr>
          <w:rFonts w:ascii="Courier New" w:eastAsia="Times New Roman" w:hAnsi="Courier New" w:cs="Courier New"/>
          <w:sz w:val="24"/>
          <w:szCs w:val="24"/>
          <w:lang w:eastAsia="ru-RU"/>
        </w:rPr>
        <w:t>«</w:t>
      </w:r>
      <w:r>
        <w:rPr>
          <w:rFonts w:ascii="Times New Roman" w:eastAsia="Times New Roman" w:hAnsi="Times New Roman"/>
          <w:sz w:val="24"/>
          <w:szCs w:val="24"/>
          <w:lang w:eastAsia="ru-RU"/>
        </w:rPr>
        <w:t>1.5. Местонахождение (юридический адрес) Школы:</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168214, Республика Коми, Сыктывдинский район, с. Пажга, 1-й микрорайон, д. 42.»;</w:t>
      </w:r>
    </w:p>
    <w:p w:rsidR="001B7D32" w:rsidRDefault="00D22EB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2) пункт 1.9 изложить в следующей редакции:      </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 Школа является юридическим лицом, имеет обособленное имущество, штамп, бланки, печать со своим наименованием.».</w:t>
      </w:r>
    </w:p>
    <w:p w:rsidR="001B7D32" w:rsidRDefault="00D22EB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 В разделе 4:</w:t>
      </w:r>
    </w:p>
    <w:p w:rsidR="001B7D32" w:rsidRDefault="00D22EB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 абзац девятый пункта 4.5 изложить в следующей редакции:</w:t>
      </w:r>
    </w:p>
    <w:p w:rsidR="001B7D32" w:rsidRDefault="00D22EB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«закрепление за Школой муниципального имущества на праве оперативного управления и безвозмездного пользования;».</w:t>
      </w:r>
    </w:p>
    <w:p w:rsidR="001B7D32" w:rsidRDefault="00D22EB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3. В разделе 5:</w:t>
      </w:r>
    </w:p>
    <w:p w:rsidR="001B7D32" w:rsidRDefault="00D22EB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 пункт 5.1 изложить в следующей редакции:</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 Финансовое обеспечение деятельности Школы осуществляется Учредителем. Учредитель закрепляет за Школой движимое имущество на праве оперативного управления, недвижимое имущество на праве безвозмездного пользования. Финансовое обеспечение выполнения муниципального задания Школы осуществляется на основе региональных нормативов финансового обеспечения образовательной деятельности. Финансовое обеспечение выполнения муниципального задания осуществляется в виде субсидий из соответствующего бюджета бюджетной системы Российской Федерации. Уменьшение объёма субсидий, предоставленного на выполнение муниципального задания, в течение срока его выполнения осуществляется только при соответствующем изменении муниципального задания. Финансовое обеспечение выполнения муниципального задания осуществляется с учётом расходов на содержание особо ценного движимого имущества, закреплённого за Школой Учредителем или приобретённого Школой за счёт средств, выделенных ему Учредителем на приобретение такого имущества, расходов на уплату налогов, в качестве объекта налогообложения, по которым признаётся соответствующее</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имущество.»;</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четвертый абзац пункта 5.2 после слова «управления» дополнить словами «и безвозмездного пользования»;</w:t>
      </w:r>
    </w:p>
    <w:p w:rsidR="001B7D32" w:rsidRDefault="00D22EB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пункт 5.5 после слова «управление» дополнить словами «и безвозмездное пользование».</w:t>
      </w:r>
    </w:p>
    <w:p w:rsidR="001B7D32" w:rsidRDefault="001B7D32">
      <w:pPr>
        <w:spacing w:after="0" w:line="240" w:lineRule="auto"/>
        <w:jc w:val="both"/>
        <w:rPr>
          <w:rFonts w:ascii="Times New Roman" w:eastAsia="Times New Roman" w:hAnsi="Times New Roman"/>
          <w:sz w:val="24"/>
          <w:szCs w:val="24"/>
          <w:lang w:eastAsia="ru-RU"/>
        </w:rPr>
      </w:pPr>
    </w:p>
    <w:p w:rsidR="001B7D32" w:rsidRDefault="001B7D32">
      <w:pPr>
        <w:suppressAutoHyphens/>
        <w:spacing w:after="0" w:line="240" w:lineRule="auto"/>
        <w:jc w:val="both"/>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D22EB6">
      <w:pPr>
        <w:tabs>
          <w:tab w:val="left" w:pos="4800"/>
        </w:tabs>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p>
    <w:p w:rsidR="001B7D32" w:rsidRDefault="001B7D32">
      <w:pPr>
        <w:spacing w:after="0" w:line="240" w:lineRule="auto"/>
        <w:jc w:val="center"/>
        <w:rPr>
          <w:rFonts w:ascii="Times New Roman" w:eastAsia="Times New Roman" w:hAnsi="Times New Roman"/>
          <w:b/>
          <w:sz w:val="24"/>
          <w:szCs w:val="24"/>
          <w:lang w:eastAsia="ru-RU"/>
        </w:rPr>
      </w:pPr>
    </w:p>
    <w:p w:rsidR="001B7D32" w:rsidRDefault="00D22EB6">
      <w:pPr>
        <w:suppressAutoHyphens/>
        <w:spacing w:after="0" w:line="240" w:lineRule="auto"/>
        <w:contextualSpacing/>
        <w:jc w:val="right"/>
        <w:rPr>
          <w:rFonts w:ascii="Times New Roman" w:hAnsi="Times New Roman"/>
          <w:b/>
          <w:sz w:val="24"/>
          <w:szCs w:val="24"/>
        </w:rPr>
      </w:pPr>
      <w:r>
        <w:rPr>
          <w:noProof/>
          <w:lang w:eastAsia="ru-RU"/>
        </w:rPr>
        <w:drawing>
          <wp:anchor distT="0" distB="0" distL="6401435" distR="6401435" simplePos="0" relativeHeight="251734016" behindDoc="0" locked="0" layoutInCell="0" allowOverlap="1" wp14:anchorId="3CA7602B" wp14:editId="7C212397">
            <wp:simplePos x="0" y="0"/>
            <wp:positionH relativeFrom="margin">
              <wp:posOffset>2533650</wp:posOffset>
            </wp:positionH>
            <wp:positionV relativeFrom="paragraph">
              <wp:posOffset>635</wp:posOffset>
            </wp:positionV>
            <wp:extent cx="800100" cy="996950"/>
            <wp:effectExtent l="0" t="0" r="0" b="0"/>
            <wp:wrapTopAndBottom/>
            <wp:docPr id="1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6"/>
                    <pic:cNvPicPr>
                      <a:picLocks noChangeAspect="1" noChangeArrowheads="1"/>
                    </pic:cNvPicPr>
                  </pic:nvPicPr>
                  <pic:blipFill>
                    <a:blip r:embed="rId14"/>
                    <a:stretch>
                      <a:fillRect/>
                    </a:stretch>
                  </pic:blipFill>
                  <pic:spPr>
                    <a:xfrm>
                      <a:off x="0" y="0"/>
                      <a:ext cx="800100" cy="996950"/>
                    </a:xfrm>
                    <a:prstGeom prst="rect">
                      <a:avLst/>
                    </a:prstGeom>
                  </pic:spPr>
                </pic:pic>
              </a:graphicData>
            </a:graphic>
          </wp:anchor>
        </w:drawing>
      </w:r>
    </w:p>
    <w:p w:rsidR="001B7D32" w:rsidRDefault="00D22EB6">
      <w:pPr>
        <w:suppressAutoHyphens/>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Коми Республикаын «Сыктывдін» </w:t>
      </w:r>
    </w:p>
    <w:p w:rsidR="001B7D32" w:rsidRDefault="00D22EB6">
      <w:pPr>
        <w:suppressAutoHyphens/>
        <w:spacing w:after="0" w:line="240" w:lineRule="auto"/>
        <w:contextualSpacing/>
        <w:jc w:val="center"/>
        <w:rPr>
          <w:rFonts w:ascii="Times New Roman" w:hAnsi="Times New Roman"/>
          <w:b/>
          <w:bCs/>
          <w:sz w:val="24"/>
          <w:szCs w:val="24"/>
        </w:rPr>
      </w:pPr>
      <w:r>
        <w:rPr>
          <w:rFonts w:ascii="Times New Roman" w:hAnsi="Times New Roman"/>
          <w:b/>
          <w:sz w:val="24"/>
          <w:szCs w:val="24"/>
        </w:rPr>
        <w:t>муниципальнӧй районса администрациялӧн</w:t>
      </w:r>
    </w:p>
    <w:p w:rsidR="001B7D32" w:rsidRDefault="00D22EB6">
      <w:pPr>
        <w:keepNext/>
        <w:suppressAutoHyphens/>
        <w:spacing w:after="0" w:line="240" w:lineRule="auto"/>
        <w:contextualSpacing/>
        <w:jc w:val="center"/>
        <w:outlineLvl w:val="0"/>
        <w:rPr>
          <w:rFonts w:ascii="Times New Roman" w:eastAsia="Times New Roman" w:hAnsi="Times New Roman"/>
          <w:b/>
          <w:sz w:val="24"/>
          <w:szCs w:val="24"/>
        </w:rPr>
      </w:pPr>
      <w:r>
        <w:rPr>
          <w:rFonts w:ascii="Times New Roman" w:eastAsia="Times New Roman" w:hAnsi="Times New Roman"/>
          <w:noProof/>
          <w:sz w:val="28"/>
          <w:szCs w:val="20"/>
          <w:lang w:eastAsia="ru-RU"/>
        </w:rPr>
        <mc:AlternateContent>
          <mc:Choice Requires="wps">
            <w:drawing>
              <wp:anchor distT="0" distB="0" distL="114300" distR="114300" simplePos="0" relativeHeight="251735040" behindDoc="0" locked="0" layoutInCell="1" allowOverlap="1" wp14:anchorId="1E5F4D1F" wp14:editId="491E5C14">
                <wp:simplePos x="0" y="0"/>
                <wp:positionH relativeFrom="column">
                  <wp:posOffset>-111760</wp:posOffset>
                </wp:positionH>
                <wp:positionV relativeFrom="paragraph">
                  <wp:posOffset>162560</wp:posOffset>
                </wp:positionV>
                <wp:extent cx="6164580" cy="0"/>
                <wp:effectExtent l="0" t="0" r="0" b="0"/>
                <wp:wrapNone/>
                <wp:docPr id="1404824239"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4580" cy="0"/>
                        </a:xfrm>
                        <a:prstGeom prst="line">
                          <a:avLst/>
                        </a:prstGeom>
                        <a:noFill/>
                        <a:ln w="9360">
                          <a:solidFill>
                            <a:srgbClr val="000000"/>
                          </a:solidFill>
                          <a:round/>
                        </a:ln>
                      </wps:spPr>
                      <wps:bodyPr/>
                    </wps:wsp>
                  </a:graphicData>
                </a:graphic>
              </wp:anchor>
            </w:drawing>
          </mc:Choice>
          <mc:Fallback xmlns:w15="http://schemas.microsoft.com/office/word/2012/wordml" xmlns:wpsCustomData="http://www.wps.cn/officeDocument/2013/wpsCustomData">
            <w:pict>
              <v:line id="Прямая соединительная линия 1" o:spid="_x0000_s1026" o:spt="20" style="position:absolute;left:0pt;margin-left:-8.8pt;margin-top:12.8pt;height:0pt;width:485.4pt;z-index:251735040;mso-width-relative:page;mso-height-relative:page;" filled="f" stroked="t" coordsize="21600,21600" o:gfxdata="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3pRszXAAAACQEAAA8AAAAAAAAAAQAgAAAAIgAA&#10;AGRycy9kb3ducmV2LnhtbFBLAQIUABQAAAAIAIdO4kBCx28aCQIAANgDAAAOAAAAAAAAAAEAIAAA&#10;ACYBAABkcnMvZTJvRG9jLnhtbFBLBQYAAAAABgAGAFkBAAChBQAAAAA=&#10;">
                <v:fill on="f" focussize="0,0"/>
                <v:stroke weight="0.737007874015748pt" color="#000000" joinstyle="round"/>
                <v:imagedata o:title=""/>
                <o:lock v:ext="edit" aspectratio="f"/>
              </v:line>
            </w:pict>
          </mc:Fallback>
        </mc:AlternateContent>
      </w:r>
      <w:r>
        <w:rPr>
          <w:rFonts w:ascii="Times New Roman" w:eastAsia="Times New Roman" w:hAnsi="Times New Roman"/>
          <w:b/>
          <w:sz w:val="24"/>
          <w:szCs w:val="24"/>
        </w:rPr>
        <w:t>ШУÖМ</w:t>
      </w:r>
    </w:p>
    <w:p w:rsidR="001B7D32" w:rsidRDefault="00D22EB6">
      <w:pPr>
        <w:keepNext/>
        <w:suppressAutoHyphens/>
        <w:spacing w:after="0" w:line="240" w:lineRule="auto"/>
        <w:contextualSpacing/>
        <w:jc w:val="center"/>
        <w:outlineLvl w:val="0"/>
        <w:rPr>
          <w:rFonts w:ascii="Times New Roman" w:eastAsia="Times New Roman" w:hAnsi="Times New Roman"/>
          <w:b/>
          <w:sz w:val="24"/>
          <w:szCs w:val="24"/>
        </w:rPr>
      </w:pPr>
      <w:r>
        <w:rPr>
          <w:rFonts w:ascii="Times New Roman" w:eastAsia="Times New Roman" w:hAnsi="Times New Roman"/>
          <w:b/>
          <w:sz w:val="24"/>
          <w:szCs w:val="24"/>
        </w:rPr>
        <w:t>ПОСТАНОВЛЕНИЕ</w:t>
      </w:r>
    </w:p>
    <w:p w:rsidR="001B7D32" w:rsidRDefault="00D22EB6">
      <w:pPr>
        <w:suppressAutoHyphens/>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администрации муниципального района </w:t>
      </w:r>
    </w:p>
    <w:p w:rsidR="001B7D32" w:rsidRDefault="00D22EB6">
      <w:pPr>
        <w:suppressAutoHyphens/>
        <w:spacing w:after="0" w:line="240" w:lineRule="auto"/>
        <w:contextualSpacing/>
        <w:jc w:val="center"/>
        <w:rPr>
          <w:rFonts w:ascii="Times New Roman" w:hAnsi="Times New Roman"/>
          <w:b/>
          <w:sz w:val="24"/>
          <w:szCs w:val="24"/>
        </w:rPr>
      </w:pPr>
      <w:r>
        <w:rPr>
          <w:rFonts w:ascii="Times New Roman" w:hAnsi="Times New Roman"/>
          <w:b/>
          <w:sz w:val="24"/>
          <w:szCs w:val="24"/>
        </w:rPr>
        <w:t>«Сыктывдинский» Республики Коми</w:t>
      </w:r>
    </w:p>
    <w:p w:rsidR="001B7D32" w:rsidRDefault="001B7D32">
      <w:pPr>
        <w:suppressAutoHyphens/>
        <w:spacing w:after="0" w:line="240" w:lineRule="auto"/>
        <w:jc w:val="both"/>
        <w:rPr>
          <w:rFonts w:ascii="Times New Roman" w:hAnsi="Times New Roman"/>
          <w:sz w:val="24"/>
          <w:szCs w:val="24"/>
        </w:rPr>
      </w:pPr>
    </w:p>
    <w:p w:rsidR="001B7D32" w:rsidRDefault="00D22EB6">
      <w:pPr>
        <w:suppressAutoHyphens/>
        <w:spacing w:after="0" w:line="259" w:lineRule="auto"/>
        <w:rPr>
          <w:rFonts w:ascii="Times New Roman" w:hAnsi="Times New Roman"/>
          <w:sz w:val="24"/>
          <w:szCs w:val="24"/>
        </w:rPr>
      </w:pPr>
      <w:r>
        <w:rPr>
          <w:rFonts w:ascii="Times New Roman" w:hAnsi="Times New Roman"/>
          <w:sz w:val="24"/>
          <w:szCs w:val="24"/>
        </w:rPr>
        <w:t>от 13 февраля 2024 года                                                                                         № 2/184</w:t>
      </w:r>
    </w:p>
    <w:tbl>
      <w:tblPr>
        <w:tblW w:w="9188" w:type="dxa"/>
        <w:tblInd w:w="81" w:type="dxa"/>
        <w:tblLayout w:type="fixed"/>
        <w:tblCellMar>
          <w:top w:w="55" w:type="dxa"/>
          <w:left w:w="55" w:type="dxa"/>
          <w:bottom w:w="55" w:type="dxa"/>
          <w:right w:w="55" w:type="dxa"/>
        </w:tblCellMar>
        <w:tblLook w:val="04A0" w:firstRow="1" w:lastRow="0" w:firstColumn="1" w:lastColumn="0" w:noHBand="0" w:noVBand="1"/>
      </w:tblPr>
      <w:tblGrid>
        <w:gridCol w:w="4652"/>
        <w:gridCol w:w="4536"/>
      </w:tblGrid>
      <w:tr w:rsidR="001B7D32">
        <w:trPr>
          <w:trHeight w:val="1187"/>
        </w:trPr>
        <w:tc>
          <w:tcPr>
            <w:tcW w:w="4651" w:type="dxa"/>
          </w:tcPr>
          <w:p w:rsidR="001B7D32" w:rsidRDefault="001B7D32">
            <w:pPr>
              <w:widowControl w:val="0"/>
              <w:suppressLineNumbers/>
              <w:suppressAutoHyphens/>
              <w:snapToGrid w:val="0"/>
              <w:spacing w:after="0" w:line="240" w:lineRule="auto"/>
              <w:jc w:val="both"/>
              <w:rPr>
                <w:rFonts w:ascii="Times New Roman" w:eastAsia="Lucida Sans Unicode" w:hAnsi="Times New Roman"/>
                <w:kern w:val="2"/>
                <w:sz w:val="24"/>
                <w:szCs w:val="24"/>
                <w:lang w:eastAsia="ar-SA"/>
              </w:rPr>
            </w:pPr>
          </w:p>
          <w:p w:rsidR="001B7D32" w:rsidRDefault="00D22EB6">
            <w:pPr>
              <w:widowControl w:val="0"/>
              <w:suppressAutoHyphens/>
              <w:spacing w:after="0" w:line="240" w:lineRule="auto"/>
              <w:jc w:val="both"/>
              <w:rPr>
                <w:rFonts w:ascii="Times New Roman" w:hAnsi="Times New Roman"/>
                <w:sz w:val="24"/>
              </w:rPr>
            </w:pPr>
            <w:bookmarkStart w:id="24" w:name="_Hlk107471646"/>
            <w:r>
              <w:rPr>
                <w:rFonts w:ascii="Times New Roman" w:hAnsi="Times New Roman"/>
                <w:sz w:val="24"/>
              </w:rPr>
              <w:t>О внесении изменений в постановление администрации муниципального района «Сыктывдинский» от 22 июля 2022 года №7/917 «Об утверждении муниципальной программы муниципального района «Сыктывдинский» Республики Коми «Обеспечение доступным и комфортным жильем»</w:t>
            </w:r>
            <w:bookmarkEnd w:id="24"/>
          </w:p>
        </w:tc>
        <w:tc>
          <w:tcPr>
            <w:tcW w:w="4536" w:type="dxa"/>
          </w:tcPr>
          <w:p w:rsidR="001B7D32" w:rsidRDefault="001B7D32">
            <w:pPr>
              <w:widowControl w:val="0"/>
              <w:suppressLineNumbers/>
              <w:suppressAutoHyphens/>
              <w:snapToGrid w:val="0"/>
              <w:spacing w:after="0" w:line="240" w:lineRule="auto"/>
              <w:rPr>
                <w:rFonts w:ascii="Times New Roman" w:eastAsia="Lucida Sans Unicode" w:hAnsi="Times New Roman"/>
                <w:kern w:val="2"/>
                <w:sz w:val="24"/>
                <w:szCs w:val="24"/>
                <w:lang w:eastAsia="ar-SA"/>
              </w:rPr>
            </w:pPr>
          </w:p>
        </w:tc>
      </w:tr>
    </w:tbl>
    <w:p w:rsidR="001B7D32" w:rsidRDefault="001B7D32">
      <w:pPr>
        <w:widowControl w:val="0"/>
        <w:suppressAutoHyphens/>
        <w:spacing w:after="0"/>
        <w:ind w:firstLine="567"/>
        <w:jc w:val="both"/>
        <w:rPr>
          <w:rFonts w:ascii="Times New Roman" w:hAnsi="Times New Roman"/>
          <w:sz w:val="24"/>
          <w:szCs w:val="24"/>
        </w:rPr>
      </w:pPr>
    </w:p>
    <w:p w:rsidR="001B7D32" w:rsidRDefault="00D22EB6">
      <w:pPr>
        <w:widowControl w:val="0"/>
        <w:suppressAutoHyphens/>
        <w:spacing w:after="0"/>
        <w:ind w:firstLine="708"/>
        <w:jc w:val="both"/>
        <w:rPr>
          <w:rFonts w:ascii="Times New Roman" w:hAnsi="Times New Roman"/>
          <w:sz w:val="24"/>
          <w:szCs w:val="24"/>
        </w:rPr>
      </w:pPr>
      <w:r>
        <w:rPr>
          <w:rFonts w:ascii="Times New Roman" w:hAnsi="Times New Roman"/>
          <w:sz w:val="24"/>
          <w:szCs w:val="24"/>
          <w:lang w:eastAsia="ru-RU"/>
        </w:rPr>
        <w:t>Руководствуясь статьей 179 Бюджетного кодекса Российской Федерации,</w:t>
      </w:r>
      <w:bookmarkStart w:id="25" w:name="_Hlk107472911"/>
      <w:r>
        <w:rPr>
          <w:rFonts w:ascii="Times New Roman" w:hAnsi="Times New Roman"/>
          <w:sz w:val="24"/>
          <w:szCs w:val="24"/>
          <w:lang w:eastAsia="ru-RU"/>
        </w:rPr>
        <w:t xml:space="preserve"> </w:t>
      </w:r>
      <w:r>
        <w:rPr>
          <w:rFonts w:ascii="Times New Roman" w:eastAsia="Arial CYR" w:hAnsi="Times New Roman"/>
          <w:sz w:val="24"/>
          <w:szCs w:val="24"/>
        </w:rPr>
        <w:t>постановлением администрации муниципального образования муниципального района «Сыктывдинский» от 30 марта 2018 года №3/263 «</w:t>
      </w:r>
      <w:r>
        <w:rPr>
          <w:rFonts w:ascii="Times New Roman" w:hAnsi="Times New Roman"/>
          <w:sz w:val="24"/>
          <w:szCs w:val="24"/>
        </w:rPr>
        <w:t>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муниципальном образовании муниципальный район «Сыктывдинский»</w:t>
      </w:r>
      <w:bookmarkEnd w:id="25"/>
      <w:r>
        <w:rPr>
          <w:rFonts w:ascii="Times New Roman" w:eastAsia="Arial CYR" w:hAnsi="Times New Roman"/>
          <w:sz w:val="24"/>
          <w:szCs w:val="24"/>
        </w:rPr>
        <w:t xml:space="preserve">, </w:t>
      </w:r>
      <w:r>
        <w:rPr>
          <w:rFonts w:ascii="Times New Roman" w:hAnsi="Times New Roman"/>
          <w:color w:val="000000"/>
          <w:sz w:val="24"/>
          <w:szCs w:val="24"/>
        </w:rPr>
        <w:t xml:space="preserve">администрация муниципального района «Сыктывдинский» </w:t>
      </w:r>
      <w:r>
        <w:rPr>
          <w:rFonts w:ascii="Times New Roman" w:hAnsi="Times New Roman"/>
          <w:sz w:val="24"/>
          <w:szCs w:val="24"/>
        </w:rPr>
        <w:t>Республики Коми</w:t>
      </w:r>
    </w:p>
    <w:p w:rsidR="001B7D32" w:rsidRDefault="001B7D32">
      <w:pPr>
        <w:widowControl w:val="0"/>
        <w:suppressAutoHyphens/>
        <w:spacing w:after="0"/>
        <w:jc w:val="both"/>
        <w:rPr>
          <w:rFonts w:ascii="Times New Roman" w:eastAsia="Times New Roman" w:hAnsi="Times New Roman"/>
          <w:b/>
          <w:bCs/>
          <w:color w:val="000000"/>
          <w:sz w:val="24"/>
          <w:szCs w:val="24"/>
          <w:lang w:eastAsia="ru-RU"/>
        </w:rPr>
      </w:pPr>
    </w:p>
    <w:p w:rsidR="001B7D32" w:rsidRDefault="00D22EB6">
      <w:pPr>
        <w:widowControl w:val="0"/>
        <w:suppressAutoHyphens/>
        <w:spacing w:after="0" w:line="240" w:lineRule="auto"/>
        <w:jc w:val="both"/>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ПОСТАНОВЛЯЕТ:</w:t>
      </w:r>
    </w:p>
    <w:p w:rsidR="001B7D32" w:rsidRDefault="001B7D32">
      <w:pPr>
        <w:widowControl w:val="0"/>
        <w:suppressAutoHyphens/>
        <w:spacing w:after="0" w:line="240" w:lineRule="auto"/>
        <w:jc w:val="both"/>
        <w:rPr>
          <w:rFonts w:ascii="Times New Roman" w:eastAsia="Times New Roman" w:hAnsi="Times New Roman"/>
          <w:b/>
          <w:bCs/>
          <w:sz w:val="24"/>
          <w:szCs w:val="24"/>
          <w:lang w:eastAsia="ru-RU"/>
        </w:rPr>
      </w:pPr>
    </w:p>
    <w:p w:rsidR="001B7D32" w:rsidRDefault="00D22EB6">
      <w:pPr>
        <w:numPr>
          <w:ilvl w:val="0"/>
          <w:numId w:val="24"/>
        </w:numPr>
        <w:tabs>
          <w:tab w:val="left" w:pos="993"/>
        </w:tabs>
        <w:suppressAutoHyphens/>
        <w:spacing w:after="0" w:line="259" w:lineRule="auto"/>
        <w:ind w:left="0" w:firstLine="709"/>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Внести изменения в постановление администрации муниципального района «Сыктывдинский» от 22 июля 2022 года №7/917 «Об утверждении муниципальной программы муниципального района «Сыктывдинский» Республики Коми «Обеспечение доступным и комфортным жильем» согласно приложению к настоящему постановлению.</w:t>
      </w:r>
    </w:p>
    <w:p w:rsidR="001B7D32" w:rsidRDefault="00D22EB6">
      <w:pPr>
        <w:numPr>
          <w:ilvl w:val="0"/>
          <w:numId w:val="24"/>
        </w:numPr>
        <w:tabs>
          <w:tab w:val="left" w:pos="993"/>
          <w:tab w:val="left" w:pos="1134"/>
        </w:tabs>
        <w:suppressAutoHyphens/>
        <w:spacing w:after="0" w:line="259" w:lineRule="auto"/>
        <w:ind w:left="0" w:firstLine="709"/>
        <w:contextualSpacing/>
        <w:jc w:val="both"/>
        <w:rPr>
          <w:rFonts w:ascii="Times New Roman" w:eastAsia="Times New Roman" w:hAnsi="Times New Roman"/>
          <w:strike/>
          <w:sz w:val="24"/>
          <w:szCs w:val="24"/>
          <w:lang w:eastAsia="ar-SA"/>
        </w:rPr>
      </w:pPr>
      <w:r>
        <w:rPr>
          <w:rFonts w:ascii="Times New Roman" w:eastAsia="Times New Roman" w:hAnsi="Times New Roman"/>
          <w:sz w:val="24"/>
          <w:szCs w:val="24"/>
          <w:lang w:eastAsia="ar-SA"/>
        </w:rPr>
        <w:t xml:space="preserve">Контроль за исполнением настоящего постановления оставляю за собой. </w:t>
      </w:r>
    </w:p>
    <w:p w:rsidR="001B7D32" w:rsidRDefault="00D22EB6">
      <w:pPr>
        <w:numPr>
          <w:ilvl w:val="0"/>
          <w:numId w:val="24"/>
        </w:numPr>
        <w:tabs>
          <w:tab w:val="left" w:pos="993"/>
          <w:tab w:val="left" w:pos="1134"/>
        </w:tabs>
        <w:suppressAutoHyphens/>
        <w:spacing w:after="0" w:line="259" w:lineRule="auto"/>
        <w:ind w:left="0" w:firstLine="709"/>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Настоящее постановление вступает в силу со дня его подписания.</w:t>
      </w:r>
    </w:p>
    <w:p w:rsidR="001B7D32" w:rsidRDefault="001B7D32">
      <w:pPr>
        <w:tabs>
          <w:tab w:val="left" w:pos="1134"/>
        </w:tabs>
        <w:spacing w:after="0" w:line="240" w:lineRule="auto"/>
        <w:contextualSpacing/>
        <w:jc w:val="both"/>
        <w:rPr>
          <w:rFonts w:ascii="Times New Roman" w:eastAsia="Times New Roman" w:hAnsi="Times New Roman"/>
          <w:sz w:val="24"/>
          <w:szCs w:val="24"/>
          <w:lang w:eastAsia="ar-SA"/>
        </w:rPr>
      </w:pPr>
    </w:p>
    <w:p w:rsidR="001B7D32" w:rsidRDefault="00D22EB6">
      <w:pPr>
        <w:tabs>
          <w:tab w:val="left" w:pos="1134"/>
        </w:tabs>
        <w:suppressAutoHyphens/>
        <w:spacing w:after="0" w:line="259" w:lineRule="auto"/>
        <w:jc w:val="both"/>
        <w:rPr>
          <w:rFonts w:ascii="Times New Roman" w:hAnsi="Times New Roman"/>
          <w:sz w:val="24"/>
          <w:szCs w:val="24"/>
        </w:rPr>
      </w:pPr>
      <w:r>
        <w:rPr>
          <w:rFonts w:ascii="Times New Roman" w:hAnsi="Times New Roman"/>
          <w:sz w:val="24"/>
          <w:szCs w:val="24"/>
        </w:rPr>
        <w:t xml:space="preserve">Заместитель руководителя администрации </w:t>
      </w:r>
    </w:p>
    <w:p w:rsidR="001B7D32" w:rsidRDefault="00D22EB6">
      <w:pPr>
        <w:tabs>
          <w:tab w:val="left" w:pos="1134"/>
        </w:tabs>
        <w:suppressAutoHyphens/>
        <w:spacing w:after="0" w:line="259" w:lineRule="auto"/>
        <w:jc w:val="both"/>
        <w:rPr>
          <w:rFonts w:ascii="Times New Roman" w:hAnsi="Times New Roman"/>
          <w:sz w:val="28"/>
          <w:szCs w:val="28"/>
        </w:rPr>
        <w:sectPr w:rsidR="001B7D32">
          <w:pgSz w:w="11906" w:h="16838"/>
          <w:pgMar w:top="851" w:right="851" w:bottom="851" w:left="1701" w:header="0" w:footer="0" w:gutter="0"/>
          <w:cols w:space="720"/>
          <w:formProt w:val="0"/>
          <w:docGrid w:linePitch="360" w:charSpace="4096"/>
        </w:sectPr>
      </w:pPr>
      <w:r>
        <w:rPr>
          <w:rFonts w:ascii="Times New Roman" w:hAnsi="Times New Roman"/>
          <w:sz w:val="24"/>
          <w:szCs w:val="24"/>
        </w:rPr>
        <w:t>муниципального района «Сыктывдинский»                                                            П.В. Карин</w:t>
      </w:r>
    </w:p>
    <w:p w:rsidR="001B7D32" w:rsidRDefault="001B7D32">
      <w:pPr>
        <w:spacing w:after="0" w:line="240" w:lineRule="auto"/>
        <w:rPr>
          <w:rFonts w:ascii="Times New Roman" w:eastAsia="Times New Roman" w:hAnsi="Times New Roman"/>
          <w:b/>
          <w:sz w:val="24"/>
          <w:szCs w:val="24"/>
          <w:lang w:eastAsia="ru-RU"/>
        </w:rPr>
      </w:pPr>
    </w:p>
    <w:p w:rsidR="001B7D32" w:rsidRDefault="001B7D32">
      <w:pPr>
        <w:spacing w:after="0" w:line="240" w:lineRule="auto"/>
        <w:rPr>
          <w:rFonts w:ascii="Times New Roman" w:eastAsia="Times New Roman" w:hAnsi="Times New Roman"/>
          <w:b/>
          <w:sz w:val="24"/>
          <w:szCs w:val="24"/>
          <w:lang w:eastAsia="ru-RU"/>
        </w:rPr>
        <w:sectPr w:rsidR="001B7D32">
          <w:pgSz w:w="11906" w:h="16838"/>
          <w:pgMar w:top="1134" w:right="709" w:bottom="1134" w:left="567" w:header="709" w:footer="709" w:gutter="0"/>
          <w:cols w:space="708"/>
          <w:titlePg/>
          <w:docGrid w:linePitch="360"/>
        </w:sectPr>
      </w:pPr>
    </w:p>
    <w:p w:rsidR="001B7D32" w:rsidRDefault="001B7D32">
      <w:pPr>
        <w:spacing w:after="0" w:line="240" w:lineRule="auto"/>
        <w:rPr>
          <w:rFonts w:ascii="Times New Roman" w:eastAsia="Times New Roman" w:hAnsi="Times New Roman"/>
          <w:b/>
          <w:sz w:val="24"/>
          <w:szCs w:val="24"/>
          <w:lang w:eastAsia="ru-RU"/>
        </w:rPr>
      </w:pPr>
    </w:p>
    <w:p w:rsidR="001B7D32" w:rsidRDefault="00D22EB6">
      <w:pPr>
        <w:suppressAutoHyphens/>
        <w:spacing w:after="0" w:line="240" w:lineRule="auto"/>
        <w:jc w:val="right"/>
        <w:rPr>
          <w:rFonts w:ascii="Times New Roman" w:hAnsi="Times New Roman"/>
          <w:sz w:val="24"/>
          <w:szCs w:val="24"/>
        </w:rPr>
      </w:pPr>
      <w:r>
        <w:rPr>
          <w:rFonts w:ascii="Times New Roman" w:hAnsi="Times New Roman"/>
          <w:sz w:val="24"/>
          <w:szCs w:val="24"/>
        </w:rPr>
        <w:t xml:space="preserve">Приложение </w:t>
      </w:r>
    </w:p>
    <w:p w:rsidR="001B7D32" w:rsidRDefault="00D22EB6">
      <w:pPr>
        <w:suppressAutoHyphens/>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1B7D32" w:rsidRDefault="00D22EB6">
      <w:pPr>
        <w:suppressAutoHyphens/>
        <w:spacing w:after="0" w:line="240" w:lineRule="auto"/>
        <w:jc w:val="right"/>
        <w:rPr>
          <w:rFonts w:ascii="Times New Roman" w:hAnsi="Times New Roman"/>
          <w:sz w:val="24"/>
          <w:szCs w:val="24"/>
        </w:rPr>
      </w:pPr>
      <w:r>
        <w:rPr>
          <w:rFonts w:ascii="Times New Roman" w:hAnsi="Times New Roman"/>
          <w:sz w:val="24"/>
          <w:szCs w:val="24"/>
        </w:rPr>
        <w:t xml:space="preserve">муниципального района «Сыктывдинский» </w:t>
      </w:r>
    </w:p>
    <w:p w:rsidR="001B7D32" w:rsidRDefault="00D22EB6">
      <w:pPr>
        <w:suppressAutoHyphens/>
        <w:spacing w:after="0" w:line="240" w:lineRule="auto"/>
        <w:jc w:val="right"/>
        <w:rPr>
          <w:rFonts w:ascii="Times New Roman" w:hAnsi="Times New Roman"/>
          <w:sz w:val="24"/>
          <w:szCs w:val="24"/>
        </w:rPr>
      </w:pPr>
      <w:r>
        <w:rPr>
          <w:rFonts w:ascii="Times New Roman" w:hAnsi="Times New Roman"/>
          <w:sz w:val="24"/>
          <w:szCs w:val="24"/>
        </w:rPr>
        <w:t>от 13 февраля 2024 года №2/184</w:t>
      </w:r>
    </w:p>
    <w:p w:rsidR="001B7D32" w:rsidRDefault="001B7D32">
      <w:pPr>
        <w:suppressAutoHyphens/>
        <w:spacing w:after="0" w:line="240" w:lineRule="auto"/>
        <w:jc w:val="right"/>
        <w:rPr>
          <w:rFonts w:ascii="Times New Roman" w:hAnsi="Times New Roman"/>
          <w:sz w:val="24"/>
          <w:szCs w:val="24"/>
        </w:rPr>
      </w:pPr>
    </w:p>
    <w:p w:rsidR="001B7D32" w:rsidRDefault="00D22EB6">
      <w:pPr>
        <w:suppressAutoHyphens/>
        <w:spacing w:after="0" w:line="240" w:lineRule="auto"/>
        <w:jc w:val="center"/>
        <w:rPr>
          <w:rFonts w:ascii="Times New Roman" w:hAnsi="Times New Roman"/>
          <w:sz w:val="24"/>
          <w:szCs w:val="24"/>
        </w:rPr>
      </w:pPr>
      <w:r>
        <w:rPr>
          <w:rFonts w:ascii="Times New Roman" w:hAnsi="Times New Roman"/>
          <w:sz w:val="24"/>
          <w:szCs w:val="24"/>
        </w:rPr>
        <w:t>Изменения, вносимые в постановление администрации муниципального района «Сыктывдинский» от 22 июля 2022 года № 7/917</w:t>
      </w:r>
      <w:r>
        <w:rPr>
          <w:rFonts w:ascii="Times New Roman" w:hAnsi="Times New Roman"/>
          <w:sz w:val="24"/>
        </w:rPr>
        <w:t>«Об утверждении муниципальной программы муниципального района «Сыктывдинский» Республики Коми «Обеспечение доступным и комфортным жильем»</w:t>
      </w:r>
    </w:p>
    <w:p w:rsidR="001B7D32" w:rsidRDefault="001B7D32">
      <w:pPr>
        <w:suppressAutoHyphens/>
        <w:spacing w:after="0" w:line="240" w:lineRule="auto"/>
        <w:rPr>
          <w:rFonts w:ascii="Times New Roman" w:hAnsi="Times New Roman"/>
          <w:sz w:val="24"/>
          <w:szCs w:val="24"/>
        </w:rPr>
      </w:pPr>
    </w:p>
    <w:p w:rsidR="001B7D32" w:rsidRDefault="00D22EB6">
      <w:pPr>
        <w:suppressAutoHyphens/>
        <w:spacing w:after="0" w:line="240" w:lineRule="auto"/>
        <w:rPr>
          <w:rFonts w:ascii="Times New Roman" w:hAnsi="Times New Roman"/>
          <w:sz w:val="24"/>
          <w:szCs w:val="24"/>
        </w:rPr>
      </w:pPr>
      <w:r>
        <w:rPr>
          <w:rFonts w:ascii="Times New Roman" w:hAnsi="Times New Roman"/>
          <w:sz w:val="24"/>
          <w:szCs w:val="24"/>
        </w:rPr>
        <w:t>В приложении к постановлению:</w:t>
      </w:r>
    </w:p>
    <w:p w:rsidR="001B7D32" w:rsidRDefault="001B7D32">
      <w:pPr>
        <w:suppressAutoHyphens/>
        <w:spacing w:after="0" w:line="240" w:lineRule="auto"/>
        <w:rPr>
          <w:rFonts w:ascii="Times New Roman" w:hAnsi="Times New Roman"/>
          <w:sz w:val="24"/>
          <w:szCs w:val="24"/>
        </w:rPr>
      </w:pPr>
    </w:p>
    <w:p w:rsidR="001B7D32" w:rsidRDefault="00D22EB6">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1. Раздел «Объемы финансирования муниципальной программы» паспорта муниципальной программы муниципального района «Сыктывдинский» Республики Коми «Обеспечение доступным и комфортным жильем» изложить в следующей редакции: </w:t>
      </w:r>
    </w:p>
    <w:p w:rsidR="001B7D32" w:rsidRDefault="001B7D32">
      <w:pPr>
        <w:suppressAutoHyphens/>
        <w:spacing w:after="0" w:line="240" w:lineRule="auto"/>
        <w:ind w:firstLine="851"/>
        <w:jc w:val="both"/>
        <w:rPr>
          <w:rFonts w:ascii="Times New Roman" w:hAnsi="Times New Roman"/>
          <w:b/>
          <w:bCs/>
          <w:sz w:val="24"/>
          <w:szCs w:val="24"/>
        </w:rPr>
      </w:pPr>
    </w:p>
    <w:tbl>
      <w:tblPr>
        <w:tblW w:w="15055" w:type="dxa"/>
        <w:tblInd w:w="108" w:type="dxa"/>
        <w:tblLayout w:type="fixed"/>
        <w:tblLook w:val="04A0" w:firstRow="1" w:lastRow="0" w:firstColumn="1" w:lastColumn="0" w:noHBand="0" w:noVBand="1"/>
      </w:tblPr>
      <w:tblGrid>
        <w:gridCol w:w="2126"/>
        <w:gridCol w:w="12929"/>
      </w:tblGrid>
      <w:tr w:rsidR="001B7D32">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Объемы финансирования</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муниципальной программы</w:t>
            </w:r>
          </w:p>
          <w:p w:rsidR="001B7D32" w:rsidRDefault="001B7D32">
            <w:pPr>
              <w:widowControl w:val="0"/>
              <w:suppressAutoHyphens/>
              <w:spacing w:after="0" w:line="240" w:lineRule="auto"/>
              <w:jc w:val="both"/>
              <w:rPr>
                <w:rFonts w:ascii="Times New Roman" w:hAnsi="Times New Roman"/>
                <w:sz w:val="24"/>
                <w:szCs w:val="24"/>
              </w:rPr>
            </w:pPr>
          </w:p>
        </w:tc>
        <w:tc>
          <w:tcPr>
            <w:tcW w:w="12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both"/>
              <w:outlineLvl w:val="1"/>
              <w:rPr>
                <w:rFonts w:ascii="Times New Roman" w:hAnsi="Times New Roman"/>
                <w:sz w:val="24"/>
                <w:szCs w:val="24"/>
                <w:lang w:eastAsia="ru-RU"/>
              </w:rPr>
            </w:pPr>
            <w:r>
              <w:rPr>
                <w:rFonts w:ascii="Times New Roman" w:hAnsi="Times New Roman"/>
                <w:sz w:val="24"/>
                <w:szCs w:val="24"/>
                <w:lang w:eastAsia="ru-RU"/>
              </w:rPr>
              <w:t>Общий объём финансирования муниципальной программы на 2023-2027 годы предусматривается в размере –</w:t>
            </w:r>
            <w:r>
              <w:rPr>
                <w:rFonts w:ascii="Times New Roman" w:eastAsia="Times New Roman" w:hAnsi="Times New Roman"/>
                <w:color w:val="000000"/>
                <w:sz w:val="24"/>
                <w:szCs w:val="24"/>
                <w:lang w:eastAsia="ru-RU"/>
              </w:rPr>
              <w:t xml:space="preserve">2 146 294,4 </w:t>
            </w:r>
            <w:r>
              <w:rPr>
                <w:rFonts w:ascii="Times New Roman" w:hAnsi="Times New Roman"/>
                <w:sz w:val="24"/>
                <w:szCs w:val="24"/>
                <w:lang w:eastAsia="ru-RU"/>
              </w:rPr>
              <w:t>тыс. рублей, в том числе:</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счет средств ГК «Фонд развития территорий» -  1 612 620,9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счет средств федерального бюджета – 28 615,8 тыс. рублей;</w:t>
            </w:r>
          </w:p>
          <w:p w:rsidR="001B7D32" w:rsidRDefault="00D22EB6">
            <w:pPr>
              <w:widowControl w:val="0"/>
              <w:suppressAutoHyphens/>
              <w:spacing w:after="0" w:line="240" w:lineRule="auto"/>
              <w:rPr>
                <w:rFonts w:ascii="Times New Roman" w:hAnsi="Times New Roman"/>
                <w:spacing w:val="-2"/>
                <w:sz w:val="24"/>
                <w:szCs w:val="24"/>
                <w:lang w:eastAsia="ru-RU"/>
              </w:rPr>
            </w:pPr>
            <w:r>
              <w:rPr>
                <w:rFonts w:ascii="Times New Roman" w:hAnsi="Times New Roman"/>
                <w:spacing w:val="-2"/>
                <w:sz w:val="24"/>
                <w:szCs w:val="24"/>
                <w:lang w:eastAsia="ru-RU"/>
              </w:rPr>
              <w:t xml:space="preserve">за счёт средств бюджета Республики Коми – </w:t>
            </w:r>
            <w:r>
              <w:rPr>
                <w:rFonts w:ascii="Times New Roman" w:hAnsi="Times New Roman"/>
                <w:sz w:val="24"/>
                <w:szCs w:val="24"/>
                <w:lang w:eastAsia="ru-RU"/>
              </w:rPr>
              <w:t>477 641,3</w:t>
            </w:r>
            <w:r>
              <w:rPr>
                <w:rFonts w:ascii="Times New Roman" w:hAnsi="Times New Roman"/>
                <w:spacing w:val="-2"/>
                <w:sz w:val="24"/>
                <w:szCs w:val="24"/>
                <w:lang w:eastAsia="ru-RU"/>
              </w:rPr>
              <w:t>тыс. рублей;</w:t>
            </w:r>
          </w:p>
          <w:p w:rsidR="001B7D32" w:rsidRDefault="00D22EB6">
            <w:pPr>
              <w:widowControl w:val="0"/>
              <w:suppressAutoHyphens/>
              <w:spacing w:after="0" w:line="240" w:lineRule="auto"/>
              <w:ind w:firstLine="33"/>
              <w:rPr>
                <w:rFonts w:ascii="Times New Roman" w:hAnsi="Times New Roman"/>
                <w:sz w:val="24"/>
                <w:szCs w:val="24"/>
                <w:lang w:eastAsia="ru-RU"/>
              </w:rPr>
            </w:pPr>
            <w:r>
              <w:rPr>
                <w:rFonts w:ascii="Times New Roman" w:hAnsi="Times New Roman"/>
                <w:sz w:val="24"/>
                <w:szCs w:val="24"/>
                <w:lang w:eastAsia="ru-RU"/>
              </w:rPr>
              <w:t>за счёт средств местного бюджета – 27 416,4тыс. рублей.</w:t>
            </w:r>
          </w:p>
          <w:p w:rsidR="001B7D32" w:rsidRDefault="00D22EB6">
            <w:pPr>
              <w:widowControl w:val="0"/>
              <w:suppressAutoHyphens/>
              <w:spacing w:after="0" w:line="240" w:lineRule="auto"/>
              <w:ind w:firstLine="33"/>
              <w:jc w:val="both"/>
              <w:rPr>
                <w:rFonts w:ascii="Times New Roman" w:hAnsi="Times New Roman"/>
                <w:sz w:val="24"/>
                <w:szCs w:val="24"/>
                <w:lang w:eastAsia="ru-RU"/>
              </w:rPr>
            </w:pPr>
            <w:r>
              <w:rPr>
                <w:rFonts w:ascii="Times New Roman" w:hAnsi="Times New Roman"/>
                <w:sz w:val="24"/>
                <w:szCs w:val="24"/>
                <w:lang w:eastAsia="ru-RU"/>
              </w:rPr>
              <w:t>Прогнозный объём финансирования муниципальной программы по годам составляет:</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счет средств ГК «Фонд развития территорий»: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2023 год – 1 539 812,4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2024 год – 72 808,5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2025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2026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2027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счёт средств федерального бюджета:</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2023 год – 6 790,5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2024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2025 год – 11 116,2тыс.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2026 год – 10 709,1тыс.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2027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счёт средств бюджета Республики Коми:</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2023 год – 418 335,9тыс.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2024 год – 29 087,3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2025 год – 14 905,5тыс.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2026 год – 15 312,6тыс.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2027 год – 0,0 тыс. рублей.</w:t>
            </w:r>
          </w:p>
          <w:p w:rsidR="001B7D32" w:rsidRDefault="00D22EB6">
            <w:pPr>
              <w:widowControl w:val="0"/>
              <w:suppressAutoHyphens/>
              <w:spacing w:after="0" w:line="240" w:lineRule="auto"/>
              <w:ind w:firstLine="33"/>
              <w:jc w:val="both"/>
              <w:rPr>
                <w:rFonts w:ascii="Times New Roman" w:hAnsi="Times New Roman"/>
                <w:sz w:val="24"/>
                <w:szCs w:val="24"/>
                <w:lang w:eastAsia="ru-RU"/>
              </w:rPr>
            </w:pPr>
            <w:r>
              <w:rPr>
                <w:rFonts w:ascii="Times New Roman" w:hAnsi="Times New Roman"/>
                <w:sz w:val="24"/>
                <w:szCs w:val="24"/>
                <w:lang w:eastAsia="ru-RU"/>
              </w:rPr>
              <w:t>за счёт средств местного бюджета:</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2023 год – 16 983,8тыс.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2024 год – 9 932,6тыс.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2025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2026 год – 500,0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2027 год – 0,0 тыс. рублей.</w:t>
            </w:r>
          </w:p>
        </w:tc>
      </w:tr>
    </w:tbl>
    <w:p w:rsidR="001B7D32" w:rsidRDefault="001B7D32">
      <w:pPr>
        <w:suppressAutoHyphens/>
        <w:spacing w:after="0" w:line="240" w:lineRule="auto"/>
        <w:jc w:val="both"/>
        <w:rPr>
          <w:rFonts w:ascii="Times New Roman" w:hAnsi="Times New Roman"/>
          <w:sz w:val="24"/>
          <w:szCs w:val="24"/>
        </w:rPr>
      </w:pPr>
    </w:p>
    <w:p w:rsidR="001B7D32" w:rsidRDefault="00D22EB6">
      <w:pPr>
        <w:suppressAutoHyphens/>
        <w:spacing w:after="0" w:line="240" w:lineRule="auto"/>
        <w:ind w:firstLine="851"/>
        <w:jc w:val="both"/>
        <w:rPr>
          <w:rFonts w:ascii="Times New Roman" w:hAnsi="Times New Roman"/>
          <w:sz w:val="24"/>
          <w:szCs w:val="24"/>
          <w:lang w:eastAsia="ru-RU"/>
        </w:rPr>
      </w:pPr>
      <w:r>
        <w:rPr>
          <w:rFonts w:ascii="Times New Roman" w:hAnsi="Times New Roman"/>
          <w:sz w:val="24"/>
          <w:szCs w:val="24"/>
        </w:rPr>
        <w:t>2. Раздел «</w:t>
      </w:r>
      <w:r>
        <w:rPr>
          <w:rFonts w:ascii="Times New Roman" w:hAnsi="Times New Roman"/>
          <w:spacing w:val="-6"/>
          <w:sz w:val="24"/>
          <w:szCs w:val="24"/>
          <w:lang w:eastAsia="ru-RU"/>
        </w:rPr>
        <w:t>Объемы финансирования подпрограммы» паспорта п</w:t>
      </w:r>
      <w:r>
        <w:rPr>
          <w:rFonts w:ascii="Times New Roman" w:hAnsi="Times New Roman"/>
          <w:sz w:val="24"/>
          <w:szCs w:val="24"/>
          <w:lang w:eastAsia="ru-RU"/>
        </w:rPr>
        <w:t>одпрограммы 1 «</w:t>
      </w:r>
      <w:r>
        <w:rPr>
          <w:rFonts w:ascii="Times New Roman" w:hAnsi="Times New Roman"/>
          <w:sz w:val="24"/>
          <w:szCs w:val="24"/>
        </w:rPr>
        <w:t>Переселение граждан из домов, признанными аварийными и подлежащими сносу» изложить в следующей редакции:</w:t>
      </w:r>
    </w:p>
    <w:p w:rsidR="001B7D32" w:rsidRDefault="001B7D32">
      <w:pPr>
        <w:suppressAutoHyphens/>
        <w:spacing w:after="0" w:line="240" w:lineRule="auto"/>
        <w:rPr>
          <w:rFonts w:ascii="Times New Roman" w:hAnsi="Times New Roman"/>
          <w:sz w:val="24"/>
          <w:szCs w:val="24"/>
          <w:lang w:eastAsia="ru-RU"/>
        </w:rPr>
      </w:pPr>
    </w:p>
    <w:p w:rsidR="001B7D32" w:rsidRDefault="001B7D32">
      <w:pPr>
        <w:suppressAutoHyphens/>
        <w:spacing w:after="0" w:line="240" w:lineRule="auto"/>
        <w:rPr>
          <w:rFonts w:ascii="Times New Roman" w:hAnsi="Times New Roman"/>
          <w:sz w:val="24"/>
          <w:szCs w:val="24"/>
          <w:lang w:eastAsia="ru-RU"/>
        </w:rPr>
      </w:pPr>
    </w:p>
    <w:tbl>
      <w:tblPr>
        <w:tblW w:w="15163" w:type="dxa"/>
        <w:tblLayout w:type="fixed"/>
        <w:tblCellMar>
          <w:top w:w="102" w:type="dxa"/>
          <w:left w:w="62" w:type="dxa"/>
          <w:bottom w:w="102" w:type="dxa"/>
          <w:right w:w="62" w:type="dxa"/>
        </w:tblCellMar>
        <w:tblLook w:val="04A0" w:firstRow="1" w:lastRow="0" w:firstColumn="1" w:lastColumn="0" w:noHBand="0" w:noVBand="1"/>
      </w:tblPr>
      <w:tblGrid>
        <w:gridCol w:w="1813"/>
        <w:gridCol w:w="13350"/>
      </w:tblGrid>
      <w:tr w:rsidR="001B7D32">
        <w:tc>
          <w:tcPr>
            <w:tcW w:w="1813" w:type="dxa"/>
            <w:tcBorders>
              <w:top w:val="single" w:sz="4" w:space="0" w:color="000000"/>
              <w:left w:val="single" w:sz="4" w:space="0" w:color="000000"/>
              <w:bottom w:val="single" w:sz="4" w:space="0" w:color="000000"/>
              <w:right w:val="single" w:sz="4" w:space="0" w:color="000000"/>
            </w:tcBorders>
            <w:vAlign w:val="center"/>
          </w:tcPr>
          <w:p w:rsidR="001B7D32" w:rsidRDefault="00D22EB6">
            <w:pPr>
              <w:widowControl w:val="0"/>
              <w:suppressAutoHyphens/>
              <w:spacing w:after="0" w:line="240" w:lineRule="auto"/>
              <w:jc w:val="both"/>
              <w:rPr>
                <w:rFonts w:ascii="Times New Roman" w:hAnsi="Times New Roman"/>
                <w:spacing w:val="-6"/>
                <w:sz w:val="24"/>
                <w:szCs w:val="24"/>
                <w:lang w:eastAsia="ru-RU"/>
              </w:rPr>
            </w:pPr>
            <w:r>
              <w:rPr>
                <w:rFonts w:ascii="Times New Roman" w:hAnsi="Times New Roman"/>
                <w:spacing w:val="-6"/>
                <w:sz w:val="24"/>
                <w:szCs w:val="24"/>
                <w:lang w:eastAsia="ru-RU"/>
              </w:rPr>
              <w:t>Объемы финансирования подпрограммы</w:t>
            </w:r>
          </w:p>
        </w:tc>
        <w:tc>
          <w:tcPr>
            <w:tcW w:w="13350" w:type="dxa"/>
            <w:tcBorders>
              <w:top w:val="single" w:sz="4" w:space="0" w:color="000000"/>
              <w:left w:val="single" w:sz="4" w:space="0" w:color="000000"/>
              <w:bottom w:val="single" w:sz="4" w:space="0" w:color="000000"/>
              <w:right w:val="single" w:sz="4" w:space="0" w:color="000000"/>
            </w:tcBorders>
            <w:vAlign w:val="center"/>
          </w:tcPr>
          <w:p w:rsidR="001B7D32" w:rsidRDefault="00D22EB6">
            <w:pPr>
              <w:widowControl w:val="0"/>
              <w:suppressAutoHyphens/>
              <w:spacing w:after="0" w:line="240" w:lineRule="auto"/>
              <w:jc w:val="both"/>
              <w:outlineLvl w:val="1"/>
              <w:rPr>
                <w:rFonts w:ascii="Times New Roman" w:hAnsi="Times New Roman"/>
                <w:sz w:val="24"/>
                <w:szCs w:val="24"/>
                <w:lang w:eastAsia="ru-RU"/>
              </w:rPr>
            </w:pPr>
            <w:r>
              <w:rPr>
                <w:rFonts w:ascii="Times New Roman" w:hAnsi="Times New Roman"/>
                <w:sz w:val="24"/>
                <w:szCs w:val="24"/>
                <w:lang w:eastAsia="ru-RU"/>
              </w:rPr>
              <w:t>Общий объём финансирования подпрограммы на 2023-2027 годы предусматривается в размере – 2 047 624,4тыс. рублей, в том числе:</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счет средств ГК «Фонд развития территорий» – 1 612 620,9 тыс. рублей,</w:t>
            </w:r>
          </w:p>
          <w:p w:rsidR="001B7D32" w:rsidRDefault="00D22EB6">
            <w:pPr>
              <w:widowControl w:val="0"/>
              <w:suppressAutoHyphens/>
              <w:spacing w:after="0" w:line="240" w:lineRule="auto"/>
              <w:rPr>
                <w:rFonts w:ascii="Times New Roman" w:hAnsi="Times New Roman"/>
                <w:spacing w:val="-2"/>
                <w:sz w:val="24"/>
                <w:szCs w:val="24"/>
                <w:lang w:eastAsia="ru-RU"/>
              </w:rPr>
            </w:pPr>
            <w:r>
              <w:rPr>
                <w:rFonts w:ascii="Times New Roman" w:hAnsi="Times New Roman"/>
                <w:spacing w:val="-2"/>
                <w:sz w:val="24"/>
                <w:szCs w:val="24"/>
                <w:lang w:eastAsia="ru-RU"/>
              </w:rPr>
              <w:t xml:space="preserve">за счёт средств бюджета Республики Коми – </w:t>
            </w:r>
            <w:r>
              <w:rPr>
                <w:rFonts w:ascii="Times New Roman" w:eastAsia="Times New Roman" w:hAnsi="Times New Roman"/>
                <w:color w:val="000000"/>
                <w:sz w:val="24"/>
                <w:szCs w:val="24"/>
                <w:lang w:eastAsia="ru-RU"/>
              </w:rPr>
              <w:t>408 485,5</w:t>
            </w:r>
            <w:r>
              <w:rPr>
                <w:rFonts w:ascii="Times New Roman" w:hAnsi="Times New Roman"/>
                <w:spacing w:val="-2"/>
                <w:sz w:val="24"/>
                <w:szCs w:val="24"/>
                <w:lang w:eastAsia="ru-RU"/>
              </w:rPr>
              <w:t>тыс. рублей,</w:t>
            </w:r>
          </w:p>
          <w:p w:rsidR="001B7D32" w:rsidRDefault="00D22EB6">
            <w:pPr>
              <w:widowControl w:val="0"/>
              <w:suppressAutoHyphens/>
              <w:spacing w:after="0" w:line="240" w:lineRule="auto"/>
              <w:ind w:firstLine="33"/>
              <w:rPr>
                <w:rFonts w:ascii="Times New Roman" w:hAnsi="Times New Roman"/>
                <w:sz w:val="24"/>
                <w:szCs w:val="24"/>
                <w:lang w:eastAsia="ru-RU"/>
              </w:rPr>
            </w:pPr>
            <w:r>
              <w:rPr>
                <w:rFonts w:ascii="Times New Roman" w:hAnsi="Times New Roman"/>
                <w:sz w:val="24"/>
                <w:szCs w:val="24"/>
                <w:lang w:eastAsia="ru-RU"/>
              </w:rPr>
              <w:t xml:space="preserve">за счёт средств местного бюджета – </w:t>
            </w:r>
            <w:r>
              <w:rPr>
                <w:rFonts w:ascii="Times New Roman" w:eastAsia="Times New Roman" w:hAnsi="Times New Roman"/>
                <w:color w:val="000000"/>
                <w:sz w:val="24"/>
                <w:szCs w:val="24"/>
                <w:lang w:eastAsia="ru-RU"/>
              </w:rPr>
              <w:t>26 518,0</w:t>
            </w:r>
            <w:r>
              <w:rPr>
                <w:rFonts w:ascii="Times New Roman" w:hAnsi="Times New Roman"/>
                <w:sz w:val="24"/>
                <w:szCs w:val="24"/>
                <w:lang w:eastAsia="ru-RU"/>
              </w:rPr>
              <w:t>тыс. рублей.</w:t>
            </w:r>
          </w:p>
          <w:p w:rsidR="001B7D32" w:rsidRDefault="001B7D32">
            <w:pPr>
              <w:widowControl w:val="0"/>
              <w:suppressAutoHyphens/>
              <w:spacing w:after="0" w:line="240" w:lineRule="auto"/>
              <w:ind w:firstLine="33"/>
              <w:jc w:val="both"/>
              <w:rPr>
                <w:rFonts w:ascii="Times New Roman" w:hAnsi="Times New Roman"/>
                <w:sz w:val="24"/>
                <w:szCs w:val="24"/>
                <w:lang w:eastAsia="ru-RU"/>
              </w:rPr>
            </w:pPr>
          </w:p>
          <w:p w:rsidR="001B7D32" w:rsidRDefault="00D22EB6">
            <w:pPr>
              <w:widowControl w:val="0"/>
              <w:suppressAutoHyphens/>
              <w:spacing w:after="0" w:line="240" w:lineRule="auto"/>
              <w:ind w:firstLine="33"/>
              <w:jc w:val="both"/>
              <w:rPr>
                <w:rFonts w:ascii="Times New Roman" w:hAnsi="Times New Roman"/>
                <w:sz w:val="24"/>
                <w:szCs w:val="24"/>
                <w:lang w:eastAsia="ru-RU"/>
              </w:rPr>
            </w:pPr>
            <w:r>
              <w:rPr>
                <w:rFonts w:ascii="Times New Roman" w:hAnsi="Times New Roman"/>
                <w:sz w:val="24"/>
                <w:szCs w:val="24"/>
                <w:lang w:eastAsia="ru-RU"/>
              </w:rPr>
              <w:t>Прогнозный объём финансирования подпрограммы по годам составляет:</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счёт средств ГК «Фонд развития территорий»: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2023 год – 1 539 812,4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2024 год – 72 808,5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2025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2026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2027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счёт средств бюджета Республики Коми:</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2023 год – 405 419,9тыс.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2024 год – 3 065,6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2025 год – 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2026 год – 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2027 год – 0 тыс. рублей.</w:t>
            </w:r>
          </w:p>
          <w:p w:rsidR="001B7D32" w:rsidRDefault="00D22EB6">
            <w:pPr>
              <w:widowControl w:val="0"/>
              <w:suppressAutoHyphens/>
              <w:spacing w:after="0" w:line="240" w:lineRule="auto"/>
              <w:ind w:firstLine="33"/>
              <w:jc w:val="both"/>
              <w:rPr>
                <w:rFonts w:ascii="Times New Roman" w:hAnsi="Times New Roman"/>
                <w:sz w:val="24"/>
                <w:szCs w:val="24"/>
                <w:lang w:eastAsia="ru-RU"/>
              </w:rPr>
            </w:pPr>
            <w:r>
              <w:rPr>
                <w:rFonts w:ascii="Times New Roman" w:hAnsi="Times New Roman"/>
                <w:sz w:val="24"/>
                <w:szCs w:val="24"/>
                <w:lang w:eastAsia="ru-RU"/>
              </w:rPr>
              <w:t>за счёт средств местного бюджета:</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2023 год – 16 933,7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2024 год – 9 584,3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2025 год – 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2026 год – 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2027 год – 0 тыс. рублей.</w:t>
            </w:r>
          </w:p>
        </w:tc>
      </w:tr>
    </w:tbl>
    <w:p w:rsidR="001B7D32" w:rsidRDefault="001B7D32">
      <w:pPr>
        <w:suppressAutoHyphens/>
        <w:spacing w:after="0" w:line="240" w:lineRule="auto"/>
        <w:jc w:val="center"/>
        <w:outlineLvl w:val="0"/>
        <w:rPr>
          <w:rFonts w:ascii="Times New Roman" w:hAnsi="Times New Roman"/>
          <w:sz w:val="24"/>
          <w:szCs w:val="24"/>
          <w:lang w:eastAsia="ru-RU"/>
        </w:rPr>
      </w:pPr>
    </w:p>
    <w:p w:rsidR="001B7D32" w:rsidRDefault="00D22EB6">
      <w:pPr>
        <w:suppressAutoHyphens/>
        <w:spacing w:after="0" w:line="240" w:lineRule="auto"/>
        <w:ind w:firstLine="851"/>
        <w:jc w:val="both"/>
        <w:rPr>
          <w:rFonts w:ascii="Times New Roman" w:hAnsi="Times New Roman"/>
          <w:sz w:val="24"/>
          <w:szCs w:val="24"/>
          <w:lang w:eastAsia="ru-RU"/>
        </w:rPr>
      </w:pPr>
      <w:r>
        <w:rPr>
          <w:rFonts w:ascii="Times New Roman" w:hAnsi="Times New Roman"/>
          <w:sz w:val="24"/>
          <w:szCs w:val="24"/>
        </w:rPr>
        <w:t>3. Раздел «</w:t>
      </w:r>
      <w:r>
        <w:rPr>
          <w:rFonts w:ascii="Times New Roman" w:hAnsi="Times New Roman"/>
          <w:spacing w:val="-6"/>
          <w:sz w:val="24"/>
          <w:szCs w:val="24"/>
          <w:lang w:eastAsia="ru-RU"/>
        </w:rPr>
        <w:t>Объемы финансирования подпрограммы» паспорта п</w:t>
      </w:r>
      <w:r>
        <w:rPr>
          <w:rFonts w:ascii="Times New Roman" w:hAnsi="Times New Roman"/>
          <w:sz w:val="24"/>
          <w:szCs w:val="24"/>
          <w:lang w:eastAsia="ru-RU"/>
        </w:rPr>
        <w:t>одпрограммы 2 «</w:t>
      </w:r>
      <w:r>
        <w:rPr>
          <w:rFonts w:ascii="Times New Roman" w:hAnsi="Times New Roman"/>
          <w:sz w:val="24"/>
          <w:szCs w:val="24"/>
        </w:rPr>
        <w:t>Снос аварийных многоквартирных домов» изложить в следующей редакции:</w:t>
      </w:r>
    </w:p>
    <w:p w:rsidR="001B7D32" w:rsidRDefault="001B7D32">
      <w:pPr>
        <w:suppressAutoHyphens/>
        <w:spacing w:after="0" w:line="240" w:lineRule="auto"/>
        <w:jc w:val="center"/>
        <w:outlineLvl w:val="0"/>
        <w:rPr>
          <w:rFonts w:ascii="Times New Roman" w:hAnsi="Times New Roman"/>
          <w:sz w:val="24"/>
          <w:szCs w:val="24"/>
          <w:lang w:eastAsia="ru-RU"/>
        </w:rPr>
      </w:pPr>
    </w:p>
    <w:tbl>
      <w:tblPr>
        <w:tblW w:w="15163" w:type="dxa"/>
        <w:tblLayout w:type="fixed"/>
        <w:tblCellMar>
          <w:top w:w="102" w:type="dxa"/>
          <w:left w:w="62" w:type="dxa"/>
          <w:bottom w:w="102" w:type="dxa"/>
          <w:right w:w="62" w:type="dxa"/>
        </w:tblCellMar>
        <w:tblLook w:val="04A0" w:firstRow="1" w:lastRow="0" w:firstColumn="1" w:lastColumn="0" w:noHBand="0" w:noVBand="1"/>
      </w:tblPr>
      <w:tblGrid>
        <w:gridCol w:w="1813"/>
        <w:gridCol w:w="13350"/>
      </w:tblGrid>
      <w:tr w:rsidR="001B7D32">
        <w:tc>
          <w:tcPr>
            <w:tcW w:w="1813" w:type="dxa"/>
            <w:tcBorders>
              <w:top w:val="single" w:sz="4" w:space="0" w:color="000000"/>
              <w:left w:val="single" w:sz="4" w:space="0" w:color="000000"/>
              <w:bottom w:val="single" w:sz="4" w:space="0" w:color="000000"/>
              <w:right w:val="single" w:sz="4" w:space="0" w:color="000000"/>
            </w:tcBorders>
            <w:vAlign w:val="center"/>
          </w:tcPr>
          <w:p w:rsidR="001B7D32" w:rsidRDefault="00D22EB6">
            <w:pPr>
              <w:widowControl w:val="0"/>
              <w:suppressAutoHyphens/>
              <w:spacing w:after="0" w:line="240" w:lineRule="auto"/>
              <w:rPr>
                <w:rFonts w:ascii="Times New Roman" w:hAnsi="Times New Roman"/>
                <w:sz w:val="24"/>
                <w:szCs w:val="24"/>
                <w:lang w:eastAsia="ru-RU"/>
              </w:rPr>
            </w:pPr>
            <w:r>
              <w:rPr>
                <w:rFonts w:ascii="Times New Roman" w:hAnsi="Times New Roman"/>
                <w:spacing w:val="-6"/>
                <w:sz w:val="24"/>
                <w:szCs w:val="24"/>
                <w:lang w:eastAsia="ru-RU"/>
              </w:rPr>
              <w:t>Объемы финансирования подпрограммы</w:t>
            </w:r>
          </w:p>
        </w:tc>
        <w:tc>
          <w:tcPr>
            <w:tcW w:w="13350" w:type="dxa"/>
            <w:tcBorders>
              <w:top w:val="single" w:sz="4" w:space="0" w:color="000000"/>
              <w:left w:val="single" w:sz="4" w:space="0" w:color="000000"/>
              <w:bottom w:val="single" w:sz="4" w:space="0" w:color="000000"/>
              <w:right w:val="single" w:sz="4" w:space="0" w:color="000000"/>
            </w:tcBorders>
            <w:vAlign w:val="center"/>
          </w:tcPr>
          <w:p w:rsidR="001B7D32" w:rsidRDefault="00D22EB6">
            <w:pPr>
              <w:widowControl w:val="0"/>
              <w:suppressAutoHyphens/>
              <w:spacing w:after="0" w:line="240" w:lineRule="auto"/>
              <w:jc w:val="both"/>
              <w:outlineLvl w:val="1"/>
              <w:rPr>
                <w:rFonts w:ascii="Times New Roman" w:hAnsi="Times New Roman"/>
                <w:sz w:val="24"/>
                <w:szCs w:val="24"/>
                <w:lang w:eastAsia="ru-RU"/>
              </w:rPr>
            </w:pPr>
            <w:r>
              <w:rPr>
                <w:rFonts w:ascii="Times New Roman" w:hAnsi="Times New Roman"/>
                <w:sz w:val="24"/>
                <w:szCs w:val="24"/>
                <w:lang w:eastAsia="ru-RU"/>
              </w:rPr>
              <w:t>Общий объём финансирования подпрограммы на 2023-2027 годы предусматривается в размере – 700,0 тыс. рублей, в том числе:</w:t>
            </w:r>
          </w:p>
          <w:p w:rsidR="001B7D32" w:rsidRDefault="00D22EB6">
            <w:pPr>
              <w:widowControl w:val="0"/>
              <w:suppressAutoHyphens/>
              <w:spacing w:after="0" w:line="240" w:lineRule="auto"/>
              <w:jc w:val="both"/>
              <w:outlineLvl w:val="1"/>
              <w:rPr>
                <w:rFonts w:ascii="Times New Roman" w:hAnsi="Times New Roman"/>
                <w:sz w:val="24"/>
                <w:szCs w:val="24"/>
                <w:lang w:eastAsia="ru-RU"/>
              </w:rPr>
            </w:pPr>
            <w:r>
              <w:rPr>
                <w:rFonts w:ascii="Times New Roman" w:hAnsi="Times New Roman"/>
                <w:sz w:val="24"/>
                <w:szCs w:val="24"/>
                <w:lang w:eastAsia="ru-RU"/>
              </w:rPr>
              <w:t xml:space="preserve">за счет средств федерального бюджета – 0,0 </w:t>
            </w:r>
            <w:r>
              <w:rPr>
                <w:rFonts w:ascii="Times New Roman" w:hAnsi="Times New Roman"/>
                <w:spacing w:val="-2"/>
                <w:sz w:val="24"/>
                <w:szCs w:val="24"/>
                <w:lang w:eastAsia="ru-RU"/>
              </w:rPr>
              <w:t>тыс. рублей;</w:t>
            </w:r>
          </w:p>
          <w:p w:rsidR="001B7D32" w:rsidRDefault="00D22EB6">
            <w:pPr>
              <w:widowControl w:val="0"/>
              <w:suppressAutoHyphens/>
              <w:spacing w:after="0" w:line="240" w:lineRule="auto"/>
              <w:rPr>
                <w:rFonts w:ascii="Times New Roman" w:hAnsi="Times New Roman"/>
                <w:spacing w:val="-2"/>
                <w:sz w:val="24"/>
                <w:szCs w:val="24"/>
                <w:lang w:eastAsia="ru-RU"/>
              </w:rPr>
            </w:pPr>
            <w:r>
              <w:rPr>
                <w:rFonts w:ascii="Times New Roman" w:hAnsi="Times New Roman"/>
                <w:spacing w:val="-2"/>
                <w:sz w:val="24"/>
                <w:szCs w:val="24"/>
                <w:lang w:eastAsia="ru-RU"/>
              </w:rPr>
              <w:t>за счёт средств бюджета Республики Коми – 0,0 тыс. рублей;</w:t>
            </w:r>
          </w:p>
          <w:p w:rsidR="001B7D32" w:rsidRDefault="00D22EB6">
            <w:pPr>
              <w:widowControl w:val="0"/>
              <w:suppressAutoHyphens/>
              <w:spacing w:after="0" w:line="240" w:lineRule="auto"/>
              <w:ind w:firstLine="33"/>
              <w:rPr>
                <w:rFonts w:ascii="Times New Roman" w:hAnsi="Times New Roman"/>
                <w:sz w:val="24"/>
                <w:szCs w:val="24"/>
                <w:lang w:eastAsia="ru-RU"/>
              </w:rPr>
            </w:pPr>
            <w:r>
              <w:rPr>
                <w:rFonts w:ascii="Times New Roman" w:hAnsi="Times New Roman"/>
                <w:sz w:val="24"/>
                <w:szCs w:val="24"/>
                <w:lang w:eastAsia="ru-RU"/>
              </w:rPr>
              <w:t>за счёт средств местного бюджета – 700,0 тыс. рублей.</w:t>
            </w:r>
          </w:p>
          <w:p w:rsidR="001B7D32" w:rsidRDefault="00D22EB6">
            <w:pPr>
              <w:widowControl w:val="0"/>
              <w:suppressAutoHyphens/>
              <w:spacing w:after="0" w:line="240" w:lineRule="auto"/>
              <w:ind w:firstLine="33"/>
              <w:jc w:val="both"/>
              <w:rPr>
                <w:rFonts w:ascii="Times New Roman" w:hAnsi="Times New Roman"/>
                <w:sz w:val="24"/>
                <w:szCs w:val="24"/>
                <w:lang w:eastAsia="ru-RU"/>
              </w:rPr>
            </w:pPr>
            <w:r>
              <w:rPr>
                <w:rFonts w:ascii="Times New Roman" w:hAnsi="Times New Roman"/>
                <w:sz w:val="24"/>
                <w:szCs w:val="24"/>
                <w:lang w:eastAsia="ru-RU"/>
              </w:rPr>
              <w:t>Прогнозный объём финансирования подпрограммы по годам составляет:</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счёт средств федерального бюджета:</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2023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2024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2025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2026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2027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счёт средств бюджета Республики Коми:</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2023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2024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2025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2026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2027 год – 0,0 тыс. рублей.</w:t>
            </w:r>
          </w:p>
          <w:p w:rsidR="001B7D32" w:rsidRDefault="00D22EB6">
            <w:pPr>
              <w:widowControl w:val="0"/>
              <w:suppressAutoHyphens/>
              <w:spacing w:after="0" w:line="240" w:lineRule="auto"/>
              <w:ind w:firstLine="33"/>
              <w:jc w:val="both"/>
              <w:rPr>
                <w:rFonts w:ascii="Times New Roman" w:hAnsi="Times New Roman"/>
                <w:sz w:val="24"/>
                <w:szCs w:val="24"/>
                <w:lang w:eastAsia="ru-RU"/>
              </w:rPr>
            </w:pPr>
            <w:r>
              <w:rPr>
                <w:rFonts w:ascii="Times New Roman" w:hAnsi="Times New Roman"/>
                <w:sz w:val="24"/>
                <w:szCs w:val="24"/>
                <w:lang w:eastAsia="ru-RU"/>
              </w:rPr>
              <w:t>за счёт средств местного бюджета:</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2023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2024 год – 200,0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2025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2026 год – 500,0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2027 год – 0,0 тыс. рублей.</w:t>
            </w:r>
          </w:p>
        </w:tc>
      </w:tr>
    </w:tbl>
    <w:p w:rsidR="001B7D32" w:rsidRDefault="001B7D32">
      <w:pPr>
        <w:suppressAutoHyphens/>
        <w:spacing w:after="0" w:line="240" w:lineRule="auto"/>
        <w:jc w:val="center"/>
        <w:outlineLvl w:val="0"/>
        <w:rPr>
          <w:rFonts w:ascii="Times New Roman" w:hAnsi="Times New Roman"/>
          <w:sz w:val="24"/>
          <w:szCs w:val="24"/>
          <w:lang w:eastAsia="ru-RU"/>
        </w:rPr>
      </w:pPr>
    </w:p>
    <w:p w:rsidR="001B7D32" w:rsidRDefault="00D22EB6">
      <w:pPr>
        <w:suppressAutoHyphens/>
        <w:spacing w:after="0" w:line="240" w:lineRule="auto"/>
        <w:ind w:firstLine="851"/>
        <w:jc w:val="both"/>
        <w:rPr>
          <w:rFonts w:ascii="Times New Roman" w:hAnsi="Times New Roman"/>
          <w:sz w:val="24"/>
          <w:szCs w:val="24"/>
          <w:lang w:eastAsia="ru-RU"/>
        </w:rPr>
      </w:pPr>
      <w:r>
        <w:rPr>
          <w:rFonts w:ascii="Times New Roman" w:hAnsi="Times New Roman"/>
          <w:sz w:val="24"/>
          <w:szCs w:val="24"/>
        </w:rPr>
        <w:lastRenderedPageBreak/>
        <w:t>4. Раздел «</w:t>
      </w:r>
      <w:r>
        <w:rPr>
          <w:rFonts w:ascii="Times New Roman" w:hAnsi="Times New Roman"/>
          <w:spacing w:val="-6"/>
          <w:sz w:val="24"/>
          <w:szCs w:val="24"/>
          <w:lang w:eastAsia="ru-RU"/>
        </w:rPr>
        <w:t>Объемы финансирования подпрограммы» паспорта п</w:t>
      </w:r>
      <w:r>
        <w:rPr>
          <w:rFonts w:ascii="Times New Roman" w:hAnsi="Times New Roman"/>
          <w:sz w:val="24"/>
          <w:szCs w:val="24"/>
          <w:lang w:eastAsia="ru-RU"/>
        </w:rPr>
        <w:t>одпрограммы 3 «</w:t>
      </w:r>
      <w:r>
        <w:rPr>
          <w:rFonts w:ascii="Times New Roman" w:hAnsi="Times New Roman"/>
          <w:sz w:val="24"/>
          <w:szCs w:val="24"/>
        </w:rPr>
        <w:t>Обеспечение жилыми помещениями детей-сирот и детей, оставшихся без попечения родителей, лиц из их числа» изложить в следующей редакции:</w:t>
      </w:r>
    </w:p>
    <w:p w:rsidR="001B7D32" w:rsidRDefault="001B7D32">
      <w:pPr>
        <w:suppressAutoHyphens/>
        <w:spacing w:after="0" w:line="240" w:lineRule="auto"/>
        <w:jc w:val="center"/>
        <w:outlineLvl w:val="0"/>
        <w:rPr>
          <w:rFonts w:ascii="Times New Roman" w:hAnsi="Times New Roman"/>
          <w:sz w:val="24"/>
          <w:szCs w:val="24"/>
          <w:lang w:eastAsia="ru-RU"/>
        </w:rPr>
      </w:pPr>
    </w:p>
    <w:tbl>
      <w:tblPr>
        <w:tblW w:w="15163" w:type="dxa"/>
        <w:tblLayout w:type="fixed"/>
        <w:tblCellMar>
          <w:top w:w="102" w:type="dxa"/>
          <w:left w:w="62" w:type="dxa"/>
          <w:bottom w:w="102" w:type="dxa"/>
          <w:right w:w="62" w:type="dxa"/>
        </w:tblCellMar>
        <w:tblLook w:val="04A0" w:firstRow="1" w:lastRow="0" w:firstColumn="1" w:lastColumn="0" w:noHBand="0" w:noVBand="1"/>
      </w:tblPr>
      <w:tblGrid>
        <w:gridCol w:w="1813"/>
        <w:gridCol w:w="13350"/>
      </w:tblGrid>
      <w:tr w:rsidR="001B7D32">
        <w:tc>
          <w:tcPr>
            <w:tcW w:w="1813" w:type="dxa"/>
            <w:tcBorders>
              <w:top w:val="single" w:sz="4" w:space="0" w:color="000000"/>
              <w:left w:val="single" w:sz="4" w:space="0" w:color="000000"/>
              <w:bottom w:val="single" w:sz="4" w:space="0" w:color="000000"/>
              <w:right w:val="single" w:sz="4" w:space="0" w:color="000000"/>
            </w:tcBorders>
            <w:vAlign w:val="center"/>
          </w:tcPr>
          <w:p w:rsidR="001B7D32" w:rsidRDefault="00D22EB6">
            <w:pPr>
              <w:widowControl w:val="0"/>
              <w:suppressAutoHyphens/>
              <w:spacing w:after="0" w:line="240" w:lineRule="auto"/>
              <w:rPr>
                <w:rFonts w:ascii="Times New Roman" w:hAnsi="Times New Roman"/>
                <w:sz w:val="24"/>
                <w:szCs w:val="24"/>
                <w:lang w:eastAsia="ru-RU"/>
              </w:rPr>
            </w:pPr>
            <w:r>
              <w:rPr>
                <w:rFonts w:ascii="Times New Roman" w:hAnsi="Times New Roman"/>
                <w:spacing w:val="-6"/>
                <w:sz w:val="24"/>
                <w:szCs w:val="24"/>
                <w:lang w:eastAsia="ru-RU"/>
              </w:rPr>
              <w:t>Объемы финансирования подпрограммы</w:t>
            </w:r>
          </w:p>
        </w:tc>
        <w:tc>
          <w:tcPr>
            <w:tcW w:w="13350" w:type="dxa"/>
            <w:tcBorders>
              <w:top w:val="single" w:sz="4" w:space="0" w:color="000000"/>
              <w:left w:val="single" w:sz="4" w:space="0" w:color="000000"/>
              <w:bottom w:val="single" w:sz="4" w:space="0" w:color="000000"/>
              <w:right w:val="single" w:sz="4" w:space="0" w:color="000000"/>
            </w:tcBorders>
            <w:vAlign w:val="center"/>
          </w:tcPr>
          <w:p w:rsidR="001B7D32" w:rsidRDefault="00D22EB6">
            <w:pPr>
              <w:widowControl w:val="0"/>
              <w:suppressAutoHyphens/>
              <w:spacing w:after="0" w:line="240" w:lineRule="auto"/>
              <w:jc w:val="both"/>
              <w:outlineLvl w:val="1"/>
              <w:rPr>
                <w:rFonts w:ascii="Times New Roman" w:hAnsi="Times New Roman"/>
                <w:sz w:val="24"/>
                <w:szCs w:val="24"/>
                <w:lang w:eastAsia="ru-RU"/>
              </w:rPr>
            </w:pPr>
            <w:r>
              <w:rPr>
                <w:rFonts w:ascii="Times New Roman" w:hAnsi="Times New Roman"/>
                <w:sz w:val="24"/>
                <w:szCs w:val="24"/>
                <w:lang w:eastAsia="ru-RU"/>
              </w:rPr>
              <w:t>Общий объём финансирования подпрограммы на 2023-2027 годы предусматривается в размере – 97 793,3тыс. рублей, в том числе:</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счет средств федерального бюджета – 28 615,8тыс. рублей,</w:t>
            </w:r>
          </w:p>
          <w:p w:rsidR="001B7D32" w:rsidRDefault="00D22EB6">
            <w:pPr>
              <w:widowControl w:val="0"/>
              <w:suppressAutoHyphens/>
              <w:spacing w:after="0" w:line="240" w:lineRule="auto"/>
              <w:rPr>
                <w:rFonts w:ascii="Times New Roman" w:hAnsi="Times New Roman"/>
                <w:spacing w:val="-2"/>
                <w:sz w:val="24"/>
                <w:szCs w:val="24"/>
                <w:lang w:eastAsia="ru-RU"/>
              </w:rPr>
            </w:pPr>
            <w:r>
              <w:rPr>
                <w:rFonts w:ascii="Times New Roman" w:hAnsi="Times New Roman"/>
                <w:spacing w:val="-2"/>
                <w:sz w:val="24"/>
                <w:szCs w:val="24"/>
                <w:lang w:eastAsia="ru-RU"/>
              </w:rPr>
              <w:t>за счёт средств бюджета Республики Коми – 69 155,8тыс. рублей,</w:t>
            </w:r>
          </w:p>
          <w:p w:rsidR="001B7D32" w:rsidRDefault="00D22EB6">
            <w:pPr>
              <w:widowControl w:val="0"/>
              <w:suppressAutoHyphens/>
              <w:spacing w:after="0" w:line="240" w:lineRule="auto"/>
              <w:rPr>
                <w:rFonts w:ascii="Times New Roman" w:hAnsi="Times New Roman"/>
                <w:spacing w:val="-2"/>
                <w:sz w:val="24"/>
                <w:szCs w:val="24"/>
                <w:lang w:eastAsia="ru-RU"/>
              </w:rPr>
            </w:pPr>
            <w:r>
              <w:rPr>
                <w:rFonts w:ascii="Times New Roman" w:hAnsi="Times New Roman"/>
                <w:sz w:val="24"/>
                <w:szCs w:val="24"/>
                <w:lang w:eastAsia="ru-RU"/>
              </w:rPr>
              <w:t>за счёт средств местного бюджета – 21,7 тыс. рублей</w:t>
            </w:r>
            <w:r>
              <w:rPr>
                <w:rFonts w:ascii="Times New Roman" w:hAnsi="Times New Roman"/>
                <w:spacing w:val="-2"/>
                <w:sz w:val="24"/>
                <w:szCs w:val="24"/>
                <w:lang w:eastAsia="ru-RU"/>
              </w:rPr>
              <w:t>.</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Прогнозный объём финансирования подпрограммы по годам составляет:</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счёт средств федерального бюджета:</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2023 год – 6 790,5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2024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2025 год – 11 116,2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2026 год – 10 709,1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2027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счёт средств бюджета Республики Коми:</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2023 год – 12 916,0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2024 год – 26 021,7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2025 год – 14 905,5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2026 год – 15 312,6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2027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счёт средств местного бюджета:</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2023 год – 21,7тыс.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2024 год – 0,0тыс.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2025 год – 0,0тыс.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2026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2027 год – 0,0 тыс. рублей.</w:t>
            </w:r>
          </w:p>
        </w:tc>
      </w:tr>
    </w:tbl>
    <w:p w:rsidR="001B7D32" w:rsidRDefault="001B7D32">
      <w:pPr>
        <w:suppressAutoHyphens/>
        <w:spacing w:after="0" w:line="240" w:lineRule="auto"/>
        <w:jc w:val="center"/>
        <w:outlineLvl w:val="0"/>
        <w:rPr>
          <w:rFonts w:ascii="Times New Roman" w:hAnsi="Times New Roman"/>
          <w:b/>
          <w:bCs/>
          <w:sz w:val="24"/>
          <w:szCs w:val="24"/>
          <w:lang w:eastAsia="ru-RU"/>
        </w:rPr>
      </w:pPr>
    </w:p>
    <w:p w:rsidR="001B7D32" w:rsidRDefault="00D22EB6">
      <w:pPr>
        <w:suppressAutoHyphens/>
        <w:spacing w:after="0" w:line="240" w:lineRule="auto"/>
        <w:ind w:firstLine="851"/>
        <w:jc w:val="both"/>
        <w:rPr>
          <w:rFonts w:ascii="Times New Roman" w:hAnsi="Times New Roman"/>
          <w:sz w:val="24"/>
          <w:szCs w:val="24"/>
          <w:lang w:eastAsia="ru-RU"/>
        </w:rPr>
      </w:pPr>
      <w:r>
        <w:rPr>
          <w:rFonts w:ascii="Times New Roman" w:hAnsi="Times New Roman"/>
          <w:sz w:val="24"/>
          <w:szCs w:val="24"/>
        </w:rPr>
        <w:t>5. Раздел «</w:t>
      </w:r>
      <w:r>
        <w:rPr>
          <w:rFonts w:ascii="Times New Roman" w:hAnsi="Times New Roman"/>
          <w:spacing w:val="-6"/>
          <w:sz w:val="24"/>
          <w:szCs w:val="24"/>
          <w:lang w:eastAsia="ru-RU"/>
        </w:rPr>
        <w:t>Объемы финансирования подпрограммы» паспорта п</w:t>
      </w:r>
      <w:r>
        <w:rPr>
          <w:rFonts w:ascii="Times New Roman" w:hAnsi="Times New Roman"/>
          <w:sz w:val="24"/>
          <w:szCs w:val="24"/>
          <w:lang w:eastAsia="ru-RU"/>
        </w:rPr>
        <w:t>одпрограммы 4«</w:t>
      </w:r>
      <w:r>
        <w:rPr>
          <w:rFonts w:ascii="Times New Roman" w:hAnsi="Times New Roman"/>
          <w:sz w:val="24"/>
          <w:szCs w:val="24"/>
        </w:rPr>
        <w:t>Предоставление поддержки отдельным категориям граждан для улучшения их жилищных условий» изложить в следующей редакции:</w:t>
      </w:r>
    </w:p>
    <w:p w:rsidR="001B7D32" w:rsidRDefault="001B7D32">
      <w:pPr>
        <w:suppressAutoHyphens/>
        <w:spacing w:after="0" w:line="240" w:lineRule="auto"/>
        <w:jc w:val="center"/>
        <w:outlineLvl w:val="0"/>
        <w:rPr>
          <w:rFonts w:ascii="Times New Roman" w:hAnsi="Times New Roman"/>
          <w:b/>
          <w:bCs/>
          <w:sz w:val="24"/>
          <w:szCs w:val="24"/>
          <w:lang w:eastAsia="ru-RU"/>
        </w:rPr>
      </w:pPr>
    </w:p>
    <w:tbl>
      <w:tblPr>
        <w:tblW w:w="15163" w:type="dxa"/>
        <w:tblLayout w:type="fixed"/>
        <w:tblCellMar>
          <w:top w:w="102" w:type="dxa"/>
          <w:left w:w="62" w:type="dxa"/>
          <w:bottom w:w="102" w:type="dxa"/>
          <w:right w:w="62" w:type="dxa"/>
        </w:tblCellMar>
        <w:tblLook w:val="04A0" w:firstRow="1" w:lastRow="0" w:firstColumn="1" w:lastColumn="0" w:noHBand="0" w:noVBand="1"/>
      </w:tblPr>
      <w:tblGrid>
        <w:gridCol w:w="1813"/>
        <w:gridCol w:w="13350"/>
      </w:tblGrid>
      <w:tr w:rsidR="001B7D32">
        <w:tc>
          <w:tcPr>
            <w:tcW w:w="1813" w:type="dxa"/>
            <w:tcBorders>
              <w:top w:val="single" w:sz="4" w:space="0" w:color="000000"/>
              <w:left w:val="single" w:sz="4" w:space="0" w:color="000000"/>
              <w:bottom w:val="single" w:sz="4" w:space="0" w:color="000000"/>
              <w:right w:val="single" w:sz="4" w:space="0" w:color="000000"/>
            </w:tcBorders>
            <w:vAlign w:val="center"/>
          </w:tcPr>
          <w:p w:rsidR="001B7D32" w:rsidRDefault="00D22EB6">
            <w:pPr>
              <w:widowControl w:val="0"/>
              <w:suppressAutoHyphens/>
              <w:spacing w:after="0" w:line="240" w:lineRule="auto"/>
              <w:rPr>
                <w:rFonts w:ascii="Times New Roman" w:hAnsi="Times New Roman"/>
                <w:sz w:val="24"/>
                <w:szCs w:val="24"/>
                <w:lang w:eastAsia="ru-RU"/>
              </w:rPr>
            </w:pPr>
            <w:r>
              <w:rPr>
                <w:rFonts w:ascii="Times New Roman" w:hAnsi="Times New Roman"/>
                <w:spacing w:val="-6"/>
                <w:sz w:val="24"/>
                <w:szCs w:val="24"/>
                <w:lang w:eastAsia="ru-RU"/>
              </w:rPr>
              <w:t>Объемы финансирования подпрограммы</w:t>
            </w:r>
          </w:p>
        </w:tc>
        <w:tc>
          <w:tcPr>
            <w:tcW w:w="13350" w:type="dxa"/>
            <w:tcBorders>
              <w:top w:val="single" w:sz="4" w:space="0" w:color="000000"/>
              <w:left w:val="single" w:sz="4" w:space="0" w:color="000000"/>
              <w:bottom w:val="single" w:sz="4" w:space="0" w:color="000000"/>
              <w:right w:val="single" w:sz="4" w:space="0" w:color="000000"/>
            </w:tcBorders>
            <w:vAlign w:val="center"/>
          </w:tcPr>
          <w:p w:rsidR="001B7D32" w:rsidRDefault="00D22EB6">
            <w:pPr>
              <w:widowControl w:val="0"/>
              <w:suppressAutoHyphens/>
              <w:spacing w:after="0" w:line="240" w:lineRule="auto"/>
              <w:jc w:val="both"/>
              <w:outlineLvl w:val="1"/>
              <w:rPr>
                <w:rFonts w:ascii="Times New Roman" w:hAnsi="Times New Roman"/>
                <w:sz w:val="24"/>
                <w:szCs w:val="24"/>
                <w:lang w:eastAsia="ru-RU"/>
              </w:rPr>
            </w:pPr>
            <w:r>
              <w:rPr>
                <w:rFonts w:ascii="Times New Roman" w:hAnsi="Times New Roman"/>
                <w:sz w:val="24"/>
                <w:szCs w:val="24"/>
                <w:lang w:eastAsia="ru-RU"/>
              </w:rPr>
              <w:t>Общий объём финансирования подпрограммы на 2023-2027 годы предусматривается в размере – 176,7тыс. рублей, в том числе:0</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счет средств федерального бюджета – 0,0 тыс. рублей,</w:t>
            </w:r>
          </w:p>
          <w:p w:rsidR="001B7D32" w:rsidRDefault="00D22EB6">
            <w:pPr>
              <w:widowControl w:val="0"/>
              <w:suppressAutoHyphens/>
              <w:spacing w:after="0" w:line="240" w:lineRule="auto"/>
              <w:rPr>
                <w:rFonts w:ascii="Times New Roman" w:hAnsi="Times New Roman"/>
                <w:spacing w:val="-2"/>
                <w:sz w:val="24"/>
                <w:szCs w:val="24"/>
                <w:lang w:eastAsia="ru-RU"/>
              </w:rPr>
            </w:pPr>
            <w:r>
              <w:rPr>
                <w:rFonts w:ascii="Times New Roman" w:hAnsi="Times New Roman"/>
                <w:spacing w:val="-2"/>
                <w:sz w:val="24"/>
                <w:szCs w:val="24"/>
                <w:lang w:eastAsia="ru-RU"/>
              </w:rPr>
              <w:lastRenderedPageBreak/>
              <w:t>за счёт средств бюджета Республики Коми – 0,0 тыс. рублей,</w:t>
            </w:r>
          </w:p>
          <w:p w:rsidR="001B7D32" w:rsidRDefault="00D22EB6">
            <w:pPr>
              <w:widowControl w:val="0"/>
              <w:suppressAutoHyphens/>
              <w:spacing w:after="0" w:line="240" w:lineRule="auto"/>
              <w:ind w:firstLine="33"/>
              <w:rPr>
                <w:rFonts w:ascii="Times New Roman" w:hAnsi="Times New Roman"/>
                <w:sz w:val="24"/>
                <w:szCs w:val="24"/>
                <w:lang w:eastAsia="ru-RU"/>
              </w:rPr>
            </w:pPr>
            <w:r>
              <w:rPr>
                <w:rFonts w:ascii="Times New Roman" w:hAnsi="Times New Roman"/>
                <w:sz w:val="24"/>
                <w:szCs w:val="24"/>
                <w:lang w:eastAsia="ru-RU"/>
              </w:rPr>
              <w:t>за счёт средств местного бюджета – 176,7тыс. рублей.</w:t>
            </w:r>
          </w:p>
          <w:p w:rsidR="001B7D32" w:rsidRDefault="00D22EB6">
            <w:pPr>
              <w:widowControl w:val="0"/>
              <w:suppressAutoHyphens/>
              <w:spacing w:after="0" w:line="240" w:lineRule="auto"/>
              <w:ind w:firstLine="33"/>
              <w:jc w:val="both"/>
              <w:rPr>
                <w:rFonts w:ascii="Times New Roman" w:hAnsi="Times New Roman"/>
                <w:sz w:val="24"/>
                <w:szCs w:val="24"/>
                <w:lang w:eastAsia="ru-RU"/>
              </w:rPr>
            </w:pPr>
            <w:r>
              <w:rPr>
                <w:rFonts w:ascii="Times New Roman" w:hAnsi="Times New Roman"/>
                <w:sz w:val="24"/>
                <w:szCs w:val="24"/>
                <w:lang w:eastAsia="ru-RU"/>
              </w:rPr>
              <w:t>Прогнозный объём финансирования подпрограммы по годам составляет:</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счёт средств федерального бюджета:</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2023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2024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2025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2026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2027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счёт средств бюджета Республики Коми:</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2023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2024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2025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2026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2027 год – 0,0 тыс. рублей.</w:t>
            </w:r>
          </w:p>
          <w:p w:rsidR="001B7D32" w:rsidRDefault="00D22EB6">
            <w:pPr>
              <w:widowControl w:val="0"/>
              <w:suppressAutoHyphens/>
              <w:spacing w:after="0" w:line="240" w:lineRule="auto"/>
              <w:ind w:firstLine="33"/>
              <w:jc w:val="both"/>
              <w:rPr>
                <w:rFonts w:ascii="Times New Roman" w:hAnsi="Times New Roman"/>
                <w:sz w:val="24"/>
                <w:szCs w:val="24"/>
                <w:lang w:eastAsia="ru-RU"/>
              </w:rPr>
            </w:pPr>
            <w:r>
              <w:rPr>
                <w:rFonts w:ascii="Times New Roman" w:hAnsi="Times New Roman"/>
                <w:sz w:val="24"/>
                <w:szCs w:val="24"/>
                <w:lang w:eastAsia="ru-RU"/>
              </w:rPr>
              <w:t>за счёт средств местного бюджета:</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2023 год – 28,4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2024 год – 148,3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2025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2026 год – 0,0 тыс. рублей,</w:t>
            </w:r>
          </w:p>
          <w:p w:rsidR="001B7D32" w:rsidRDefault="00D22EB6">
            <w:pPr>
              <w:widowControl w:val="0"/>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2027 год – 0,0 тыс. рублей.</w:t>
            </w:r>
          </w:p>
        </w:tc>
      </w:tr>
    </w:tbl>
    <w:p w:rsidR="001B7D32" w:rsidRDefault="001B7D32">
      <w:pPr>
        <w:suppressAutoHyphens/>
        <w:spacing w:after="0" w:line="240" w:lineRule="auto"/>
        <w:jc w:val="center"/>
        <w:rPr>
          <w:rFonts w:ascii="Times New Roman" w:hAnsi="Times New Roman"/>
          <w:sz w:val="24"/>
          <w:szCs w:val="24"/>
        </w:rPr>
      </w:pPr>
    </w:p>
    <w:p w:rsidR="001B7D32" w:rsidRDefault="00D22EB6">
      <w:pPr>
        <w:suppressAutoHyphens/>
        <w:spacing w:after="0" w:line="240" w:lineRule="auto"/>
        <w:ind w:firstLine="851"/>
        <w:jc w:val="both"/>
        <w:rPr>
          <w:rFonts w:ascii="Times New Roman" w:hAnsi="Times New Roman"/>
          <w:sz w:val="24"/>
          <w:szCs w:val="24"/>
          <w:lang w:eastAsia="ru-RU"/>
        </w:rPr>
      </w:pPr>
      <w:r>
        <w:rPr>
          <w:rFonts w:ascii="Times New Roman" w:hAnsi="Times New Roman"/>
          <w:sz w:val="24"/>
          <w:szCs w:val="24"/>
        </w:rPr>
        <w:t>6. Таблицу 3 «</w:t>
      </w:r>
      <w:r>
        <w:rPr>
          <w:rFonts w:ascii="Times New Roman" w:eastAsia="Times New Roman" w:hAnsi="Times New Roman"/>
          <w:color w:val="000000"/>
          <w:sz w:val="24"/>
          <w:szCs w:val="24"/>
          <w:lang w:eastAsia="ru-RU"/>
        </w:rPr>
        <w:t>Информация по финансовому обеспечению муниципальной программы за счет средств бюджета муниципального района «Сыктывдинский» Республики Коми(с учетом средств межбюджетных трансфертов)</w:t>
      </w:r>
      <w:r>
        <w:rPr>
          <w:rFonts w:ascii="Times New Roman" w:hAnsi="Times New Roman"/>
          <w:sz w:val="24"/>
          <w:szCs w:val="24"/>
        </w:rPr>
        <w:t>» изложить в следующей редакции:</w:t>
      </w:r>
    </w:p>
    <w:p w:rsidR="001B7D32" w:rsidRDefault="001B7D32">
      <w:pPr>
        <w:tabs>
          <w:tab w:val="left" w:pos="4170"/>
        </w:tabs>
        <w:suppressAutoHyphens/>
        <w:spacing w:after="160" w:line="259" w:lineRule="auto"/>
        <w:rPr>
          <w:rFonts w:ascii="Times New Roman" w:hAnsi="Times New Roman"/>
          <w:sz w:val="24"/>
          <w:szCs w:val="24"/>
        </w:rPr>
      </w:pPr>
    </w:p>
    <w:p w:rsidR="001B7D32" w:rsidRDefault="001B7D32">
      <w:pPr>
        <w:tabs>
          <w:tab w:val="left" w:pos="4170"/>
        </w:tabs>
        <w:suppressAutoHyphens/>
        <w:spacing w:after="160" w:line="259" w:lineRule="auto"/>
        <w:rPr>
          <w:rFonts w:ascii="Times New Roman" w:hAnsi="Times New Roman"/>
          <w:sz w:val="24"/>
          <w:szCs w:val="24"/>
        </w:rPr>
        <w:sectPr w:rsidR="001B7D32">
          <w:pgSz w:w="16838" w:h="11906" w:orient="landscape"/>
          <w:pgMar w:top="993" w:right="851" w:bottom="851" w:left="851" w:header="0" w:footer="0" w:gutter="0"/>
          <w:cols w:space="720"/>
          <w:formProt w:val="0"/>
          <w:docGrid w:linePitch="360" w:charSpace="4096"/>
        </w:sectPr>
      </w:pPr>
    </w:p>
    <w:tbl>
      <w:tblPr>
        <w:tblW w:w="1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1460"/>
        <w:gridCol w:w="3544"/>
        <w:gridCol w:w="2552"/>
        <w:gridCol w:w="1275"/>
        <w:gridCol w:w="1418"/>
        <w:gridCol w:w="1276"/>
        <w:gridCol w:w="1134"/>
        <w:gridCol w:w="992"/>
        <w:gridCol w:w="1129"/>
      </w:tblGrid>
      <w:tr w:rsidR="001B7D32">
        <w:trPr>
          <w:trHeight w:val="315"/>
          <w:jc w:val="center"/>
        </w:trPr>
        <w:tc>
          <w:tcPr>
            <w:tcW w:w="236" w:type="dxa"/>
            <w:tcBorders>
              <w:top w:val="nil"/>
              <w:left w:val="nil"/>
              <w:bottom w:val="nil"/>
              <w:right w:val="nil"/>
            </w:tcBorders>
          </w:tcPr>
          <w:p w:rsidR="001B7D32" w:rsidRDefault="001B7D32">
            <w:pPr>
              <w:widowControl w:val="0"/>
              <w:suppressAutoHyphens/>
              <w:spacing w:after="0" w:line="240" w:lineRule="auto"/>
              <w:jc w:val="right"/>
              <w:rPr>
                <w:rFonts w:ascii="Times New Roman" w:eastAsia="Times New Roman" w:hAnsi="Times New Roman"/>
                <w:color w:val="000000"/>
                <w:sz w:val="24"/>
                <w:szCs w:val="24"/>
                <w:lang w:eastAsia="ru-RU"/>
              </w:rPr>
            </w:pPr>
          </w:p>
        </w:tc>
        <w:tc>
          <w:tcPr>
            <w:tcW w:w="14780" w:type="dxa"/>
            <w:gridSpan w:val="9"/>
            <w:tcBorders>
              <w:top w:val="nil"/>
              <w:left w:val="nil"/>
              <w:bottom w:val="nil"/>
              <w:right w:val="nil"/>
            </w:tcBorders>
            <w:shd w:val="clear" w:color="auto" w:fill="auto"/>
            <w:vAlign w:val="bottom"/>
          </w:tcPr>
          <w:p w:rsidR="001B7D32" w:rsidRDefault="00D22EB6">
            <w:pPr>
              <w:widowControl w:val="0"/>
              <w:suppressAutoHyphens/>
              <w:spacing w:after="0" w:line="240" w:lineRule="auto"/>
              <w:jc w:val="right"/>
              <w:rPr>
                <w:rFonts w:ascii="Times New Roman" w:eastAsia="Times New Roman" w:hAnsi="Times New Roman"/>
                <w:color w:val="000000"/>
                <w:sz w:val="24"/>
                <w:szCs w:val="24"/>
                <w:lang w:eastAsia="ru-RU"/>
              </w:rPr>
            </w:pPr>
            <w:bookmarkStart w:id="26" w:name="RANGE!A1%3AI74"/>
            <w:bookmarkEnd w:id="26"/>
            <w:r>
              <w:rPr>
                <w:rFonts w:ascii="Times New Roman" w:eastAsia="Times New Roman" w:hAnsi="Times New Roman"/>
                <w:color w:val="000000"/>
                <w:sz w:val="24"/>
                <w:szCs w:val="24"/>
                <w:lang w:eastAsia="ru-RU"/>
              </w:rPr>
              <w:t>«Таблица 3</w:t>
            </w:r>
          </w:p>
        </w:tc>
      </w:tr>
      <w:tr w:rsidR="001B7D32">
        <w:trPr>
          <w:trHeight w:val="1200"/>
          <w:jc w:val="center"/>
        </w:trPr>
        <w:tc>
          <w:tcPr>
            <w:tcW w:w="236" w:type="dxa"/>
            <w:tcBorders>
              <w:top w:val="nil"/>
              <w:left w:val="nil"/>
              <w:bottom w:val="single" w:sz="4" w:space="0" w:color="auto"/>
              <w:right w:val="nil"/>
            </w:tcBorders>
          </w:tcPr>
          <w:p w:rsidR="001B7D32" w:rsidRDefault="001B7D32">
            <w:pPr>
              <w:widowControl w:val="0"/>
              <w:suppressAutoHyphens/>
              <w:spacing w:after="0" w:line="240" w:lineRule="auto"/>
              <w:jc w:val="center"/>
              <w:rPr>
                <w:rFonts w:ascii="Times New Roman" w:eastAsia="Times New Roman" w:hAnsi="Times New Roman"/>
                <w:color w:val="000000"/>
                <w:sz w:val="24"/>
                <w:szCs w:val="24"/>
                <w:lang w:eastAsia="ru-RU"/>
              </w:rPr>
            </w:pPr>
          </w:p>
        </w:tc>
        <w:tc>
          <w:tcPr>
            <w:tcW w:w="14780" w:type="dxa"/>
            <w:gridSpan w:val="9"/>
            <w:tcBorders>
              <w:top w:val="nil"/>
              <w:left w:val="nil"/>
              <w:bottom w:val="single" w:sz="4" w:space="0" w:color="auto"/>
              <w:right w:val="nil"/>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Информация по финансовому обеспечению муниципальной программы</w:t>
            </w:r>
            <w:r>
              <w:rPr>
                <w:rFonts w:ascii="Times New Roman" w:eastAsia="Times New Roman" w:hAnsi="Times New Roman"/>
                <w:color w:val="000000"/>
                <w:sz w:val="24"/>
                <w:szCs w:val="24"/>
                <w:lang w:eastAsia="ru-RU"/>
              </w:rPr>
              <w:br/>
              <w:t>за счет средств бюджета муниципального района «Сыктывдинский» Республики Коми</w:t>
            </w:r>
            <w:r>
              <w:rPr>
                <w:rFonts w:ascii="Times New Roman" w:eastAsia="Times New Roman" w:hAnsi="Times New Roman"/>
                <w:color w:val="000000"/>
                <w:sz w:val="24"/>
                <w:szCs w:val="24"/>
                <w:lang w:eastAsia="ru-RU"/>
              </w:rPr>
              <w:br/>
              <w:t>(с учетом средств межбюджетных трансфертов)</w:t>
            </w:r>
          </w:p>
        </w:tc>
      </w:tr>
      <w:tr w:rsidR="001B7D32">
        <w:trPr>
          <w:trHeight w:val="58"/>
          <w:jc w:val="center"/>
        </w:trPr>
        <w:tc>
          <w:tcPr>
            <w:tcW w:w="1696" w:type="dxa"/>
            <w:gridSpan w:val="2"/>
            <w:vMerge w:val="restart"/>
            <w:tcBorders>
              <w:top w:val="single" w:sz="4" w:space="0" w:color="auto"/>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Статус</w:t>
            </w:r>
          </w:p>
        </w:tc>
        <w:tc>
          <w:tcPr>
            <w:tcW w:w="3544" w:type="dxa"/>
            <w:vMerge w:val="restart"/>
            <w:tcBorders>
              <w:top w:val="single" w:sz="4" w:space="0" w:color="auto"/>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муниципальной программы, подпрограммы муниципальной программы, основного мероприятия</w:t>
            </w:r>
          </w:p>
        </w:tc>
        <w:tc>
          <w:tcPr>
            <w:tcW w:w="2552" w:type="dxa"/>
            <w:vMerge w:val="restart"/>
            <w:tcBorders>
              <w:top w:val="single" w:sz="4" w:space="0" w:color="auto"/>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Ответственный исполнитель, соисполнители</w:t>
            </w:r>
          </w:p>
        </w:tc>
        <w:tc>
          <w:tcPr>
            <w:tcW w:w="7224" w:type="dxa"/>
            <w:gridSpan w:val="6"/>
            <w:tcBorders>
              <w:top w:val="single" w:sz="4" w:space="0" w:color="auto"/>
            </w:tcBorders>
            <w:shd w:val="clear" w:color="auto" w:fill="auto"/>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Расходы, тыс. рублей</w:t>
            </w:r>
          </w:p>
        </w:tc>
      </w:tr>
      <w:tr w:rsidR="001B7D32">
        <w:trPr>
          <w:trHeight w:val="87"/>
          <w:jc w:val="center"/>
        </w:trPr>
        <w:tc>
          <w:tcPr>
            <w:tcW w:w="1696" w:type="dxa"/>
            <w:gridSpan w:val="2"/>
            <w:vMerge/>
            <w:vAlign w:val="center"/>
          </w:tcPr>
          <w:p w:rsidR="001B7D32" w:rsidRDefault="001B7D32">
            <w:pPr>
              <w:widowControl w:val="0"/>
              <w:suppressAutoHyphens/>
              <w:spacing w:after="0" w:line="240" w:lineRule="auto"/>
              <w:rPr>
                <w:rFonts w:ascii="Times New Roman" w:eastAsia="Times New Roman" w:hAnsi="Times New Roman"/>
                <w:sz w:val="20"/>
                <w:szCs w:val="20"/>
                <w:lang w:eastAsia="ru-RU"/>
              </w:rPr>
            </w:pPr>
          </w:p>
        </w:tc>
        <w:tc>
          <w:tcPr>
            <w:tcW w:w="3544" w:type="dxa"/>
            <w:vMerge/>
            <w:vAlign w:val="center"/>
          </w:tcPr>
          <w:p w:rsidR="001B7D32" w:rsidRDefault="001B7D32">
            <w:pPr>
              <w:widowControl w:val="0"/>
              <w:suppressAutoHyphens/>
              <w:spacing w:after="0" w:line="240" w:lineRule="auto"/>
              <w:rPr>
                <w:rFonts w:ascii="Times New Roman" w:eastAsia="Times New Roman" w:hAnsi="Times New Roman"/>
                <w:sz w:val="20"/>
                <w:szCs w:val="20"/>
                <w:lang w:eastAsia="ru-RU"/>
              </w:rPr>
            </w:pPr>
          </w:p>
        </w:tc>
        <w:tc>
          <w:tcPr>
            <w:tcW w:w="2552" w:type="dxa"/>
            <w:vMerge/>
            <w:vAlign w:val="center"/>
          </w:tcPr>
          <w:p w:rsidR="001B7D32" w:rsidRDefault="001B7D32">
            <w:pPr>
              <w:widowControl w:val="0"/>
              <w:suppressAutoHyphens/>
              <w:spacing w:after="0" w:line="240" w:lineRule="auto"/>
              <w:rPr>
                <w:rFonts w:ascii="Times New Roman" w:eastAsia="Times New Roman" w:hAnsi="Times New Roman"/>
                <w:sz w:val="20"/>
                <w:szCs w:val="20"/>
                <w:lang w:eastAsia="ru-RU"/>
              </w:rPr>
            </w:pP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Всего</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2023 год</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2024 год</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2025 год</w:t>
            </w:r>
          </w:p>
        </w:tc>
        <w:tc>
          <w:tcPr>
            <w:tcW w:w="992"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2026 год</w:t>
            </w:r>
          </w:p>
        </w:tc>
        <w:tc>
          <w:tcPr>
            <w:tcW w:w="1129"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2027 год</w:t>
            </w:r>
          </w:p>
        </w:tc>
      </w:tr>
      <w:tr w:rsidR="001B7D32">
        <w:trPr>
          <w:trHeight w:val="300"/>
          <w:jc w:val="center"/>
        </w:trPr>
        <w:tc>
          <w:tcPr>
            <w:tcW w:w="1696" w:type="dxa"/>
            <w:gridSpan w:val="2"/>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w:t>
            </w:r>
          </w:p>
        </w:tc>
        <w:tc>
          <w:tcPr>
            <w:tcW w:w="3544"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w:t>
            </w:r>
          </w:p>
        </w:tc>
        <w:tc>
          <w:tcPr>
            <w:tcW w:w="992" w:type="dxa"/>
            <w:vAlign w:val="center"/>
          </w:tcPr>
          <w:p w:rsidR="001B7D32" w:rsidRDefault="00D22EB6">
            <w:pPr>
              <w:widowControl w:val="0"/>
              <w:suppressAutoHyphens/>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w:t>
            </w:r>
          </w:p>
        </w:tc>
        <w:tc>
          <w:tcPr>
            <w:tcW w:w="1129" w:type="dxa"/>
            <w:vAlign w:val="center"/>
          </w:tcPr>
          <w:p w:rsidR="001B7D32" w:rsidRDefault="00D22EB6">
            <w:pPr>
              <w:widowControl w:val="0"/>
              <w:suppressAutoHyphens/>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Муниципальная программа</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Муниципальная программа муниципального района «Сыктывдинский» Республики Коми «Обеспечение доступным и комфортным жильем»</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2 146 294,4</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1 981 922,6</w:t>
            </w:r>
          </w:p>
        </w:tc>
        <w:tc>
          <w:tcPr>
            <w:tcW w:w="1276"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111 828,4</w:t>
            </w:r>
          </w:p>
        </w:tc>
        <w:tc>
          <w:tcPr>
            <w:tcW w:w="1134"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26 021,7</w:t>
            </w:r>
          </w:p>
        </w:tc>
        <w:tc>
          <w:tcPr>
            <w:tcW w:w="992" w:type="dxa"/>
            <w:tcBorders>
              <w:bottom w:val="single" w:sz="4" w:space="0" w:color="000000"/>
              <w:right w:val="single" w:sz="4" w:space="0" w:color="000000"/>
            </w:tcBorders>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color w:val="000000"/>
                <w:sz w:val="20"/>
                <w:szCs w:val="20"/>
                <w:lang w:eastAsia="ru-RU"/>
              </w:rPr>
              <w:t>26 521,7</w:t>
            </w:r>
          </w:p>
        </w:tc>
        <w:tc>
          <w:tcPr>
            <w:tcW w:w="1129" w:type="dxa"/>
            <w:tcBorders>
              <w:bottom w:val="single" w:sz="4" w:space="0" w:color="000000"/>
              <w:right w:val="single" w:sz="4" w:space="0" w:color="000000"/>
            </w:tcBorders>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color w:val="000000"/>
                <w:sz w:val="20"/>
                <w:szCs w:val="20"/>
                <w:lang w:eastAsia="ru-RU"/>
              </w:rPr>
              <w:t>0,0</w:t>
            </w:r>
          </w:p>
        </w:tc>
      </w:tr>
      <w:tr w:rsidR="001B7D32">
        <w:trPr>
          <w:trHeight w:val="133"/>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Подпрограмма 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Переселение граждан из домов, признанными аварийными и подлежащими сносу</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2 047 624,4</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1 962 166,0</w:t>
            </w:r>
          </w:p>
        </w:tc>
        <w:tc>
          <w:tcPr>
            <w:tcW w:w="1276"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85 458,4</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402"/>
          <w:jc w:val="center"/>
        </w:trPr>
        <w:tc>
          <w:tcPr>
            <w:tcW w:w="15016" w:type="dxa"/>
            <w:gridSpan w:val="10"/>
            <w:shd w:val="clear" w:color="auto" w:fill="auto"/>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Задача 1 Переселение граждан из аварийного жилищного фонда</w:t>
            </w:r>
          </w:p>
        </w:tc>
      </w:tr>
      <w:tr w:rsidR="001B7D32">
        <w:trPr>
          <w:trHeight w:val="193"/>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Основное мероприятие 1.1.1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Приобретение жилых помещений у лиц, не являющихся застройщиками</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 ОИиАО</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13 485,2</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13 485,2</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1.1.1.1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Организация конкурентных процедур по приобретению жилых помещений у лиц, не являющихся застройщиками (подготовка аукционной документации)</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430"/>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1.1.1.2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Заключение муниципальных контрактов на приобретение жилого помещения</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1.1.1.3</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Оформление правоустанавливающих документов на жилое помещение для принятия в муниципальную собственность</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 ОИиАО</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13 485,2</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13 485,2</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915"/>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Мероприятие 1.1.1.4</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Предоставление жилых помещений по договорам социального найма и договорам мены гражданам чьи квартиры расположены в многоквартирных домах, признанных в установленном порядке аварийными и подлежащим сносу</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 ОИиАО</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Основное мероприятие 1.1.2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Приобретение жилых помещений у лиц, являющихся застройщиками</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УАиКС, Управление по жилищным вопросам, ОИиАО</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16 857,2</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16 857,2</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1.1.2.1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Рабочая встреча с потенциальными застройщиками по вопросу приобретения жилых помещений</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УАиКС, 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18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1.1.2.2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Разработка проекта инвестиционного контракта</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УАиКС, 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1.1.2.3</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Организация конкурентных процедур по приобретению жилых помещений у лиц, являющихся застройщиками (подготовка аукционной документации)</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УАиКС, 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1.1.2.4</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Оформление правоустанавливающих документов на жилое помещение для принятия в муниципальную собственность</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16 857,2</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16 857,2</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1.1.2.5</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Предоставление жилых помещений по договорам социального найма и договорам мены гражданам чьи квартиры расположены в многоквартирных домах, признанных в установленном порядке аварийными и подлежащим сносу</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 ОИиАО</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Основное мероприятие 1.1.3</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Организация работ по изъятию жилых помещений у собственников</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 ОИиАО</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24 222,8</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24 222,8</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1.1.3.1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Организация работ по изъятию жилых помещений у собственников</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 ОИиАО</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Мероприятие 1.1.3.2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Организация работ по выплате собственникам жилых помещений выкупной стоимости за изымаемое жилое помещение</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 ОИиАО</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24 222,8</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24 222,8</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Основное мероприятие 1.1.4</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Проведение оценочных процедур по определению рыночной стоимости жилого помещения</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 ОИиАО</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439,6</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439,6</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1.1.4.1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Организация работ по заключению договора с независимым оценщиком</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 ОИиАО</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1.1.4.2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Заключение договора (контракта) с независимым оценщиком</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 ОИиАО</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439,6</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439,6</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58"/>
          <w:jc w:val="center"/>
        </w:trPr>
        <w:tc>
          <w:tcPr>
            <w:tcW w:w="1696" w:type="dxa"/>
            <w:gridSpan w:val="2"/>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Основное мероприятие 1.1.5.</w:t>
            </w:r>
          </w:p>
        </w:tc>
        <w:tc>
          <w:tcPr>
            <w:tcW w:w="3544"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Ремонт жилых помещений</w:t>
            </w:r>
            <w:r>
              <w:rPr>
                <w:rFonts w:ascii="Times New Roman" w:eastAsia="Times New Roman" w:hAnsi="Times New Roman"/>
                <w:sz w:val="20"/>
                <w:szCs w:val="20"/>
                <w:lang w:eastAsia="ru-RU"/>
              </w:rPr>
              <w:br/>
            </w:r>
          </w:p>
        </w:tc>
        <w:tc>
          <w:tcPr>
            <w:tcW w:w="2552"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Управление по жилищным вопросам, ОИиАО</w:t>
            </w:r>
          </w:p>
        </w:tc>
        <w:tc>
          <w:tcPr>
            <w:tcW w:w="1275"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713,0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713,0</w:t>
            </w:r>
          </w:p>
        </w:tc>
        <w:tc>
          <w:tcPr>
            <w:tcW w:w="127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134"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992" w:type="dxa"/>
            <w:tcBorders>
              <w:bottom w:val="single" w:sz="4" w:space="0" w:color="000000"/>
              <w:right w:val="single" w:sz="4" w:space="0" w:color="000000"/>
            </w:tcBorders>
          </w:tcPr>
          <w:p w:rsidR="001B7D32" w:rsidRDefault="00D22EB6">
            <w:pPr>
              <w:widowControl w:val="0"/>
              <w:suppressAutoHyphens/>
              <w:spacing w:after="160" w:line="259"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br/>
              <w:t>0,0</w:t>
            </w:r>
          </w:p>
        </w:tc>
        <w:tc>
          <w:tcPr>
            <w:tcW w:w="1129" w:type="dxa"/>
            <w:tcBorders>
              <w:bottom w:val="single" w:sz="4" w:space="0" w:color="000000"/>
              <w:right w:val="single" w:sz="4" w:space="0" w:color="000000"/>
            </w:tcBorders>
          </w:tcPr>
          <w:p w:rsidR="001B7D32" w:rsidRDefault="00D22EB6">
            <w:pPr>
              <w:widowControl w:val="0"/>
              <w:suppressAutoHyphens/>
              <w:spacing w:after="160" w:line="259"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b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Основное мероприятие 1.1.6.</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Региональный проект «Обеспечение устойчивого сокращения непригодного для проживания жилищного фонда»</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 ОИиАО</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1 991 906,6</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1 906 448,2</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85 458,4</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1.1.6.1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Организация конкурентных процедур по приобретению жилых помещений и предоставление жилых помещений по договорам социального найма гражданам</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 ОИиАО</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1 065 907,0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1 004 829,1</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61 077,9</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1.1.6.2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Организация работ по изъятию жилых помещений у собственников</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 ОИиАО</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925 999,6</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901 619,1</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24 380,5</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Подпрограмма 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Снос аварийных многоквартирных домов</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УАиКС</w:t>
            </w:r>
          </w:p>
        </w:tc>
        <w:tc>
          <w:tcPr>
            <w:tcW w:w="1275"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700,0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200,0</w:t>
            </w:r>
          </w:p>
        </w:tc>
        <w:tc>
          <w:tcPr>
            <w:tcW w:w="1134"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992" w:type="dxa"/>
            <w:tcBorders>
              <w:bottom w:val="single" w:sz="4" w:space="0" w:color="000000"/>
              <w:right w:val="single" w:sz="4" w:space="0" w:color="000000"/>
            </w:tcBorders>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color w:val="000000"/>
                <w:sz w:val="20"/>
                <w:szCs w:val="20"/>
                <w:lang w:eastAsia="ru-RU"/>
              </w:rPr>
              <w:tab/>
              <w:t>500,0</w:t>
            </w:r>
          </w:p>
        </w:tc>
        <w:tc>
          <w:tcPr>
            <w:tcW w:w="1129" w:type="dxa"/>
            <w:tcBorders>
              <w:bottom w:val="single" w:sz="4" w:space="0" w:color="000000"/>
              <w:right w:val="single" w:sz="4" w:space="0" w:color="000000"/>
            </w:tcBorders>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color w:val="000000"/>
                <w:sz w:val="20"/>
                <w:szCs w:val="20"/>
                <w:lang w:eastAsia="ru-RU"/>
              </w:rPr>
              <w:t>0,0</w:t>
            </w:r>
          </w:p>
        </w:tc>
      </w:tr>
      <w:tr w:rsidR="001B7D32">
        <w:trPr>
          <w:trHeight w:val="402"/>
          <w:jc w:val="center"/>
        </w:trPr>
        <w:tc>
          <w:tcPr>
            <w:tcW w:w="15016" w:type="dxa"/>
            <w:gridSpan w:val="10"/>
            <w:shd w:val="clear" w:color="auto" w:fill="auto"/>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Задача 1 Сокращение площади аварийного жилищного фонда</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Основное мероприятие 2.1.1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Разработка проектно-сметной документации (далее - ПСД) на снос аварийных многоквартирных домов (далее-МКД)</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УАиКС</w:t>
            </w:r>
          </w:p>
        </w:tc>
        <w:tc>
          <w:tcPr>
            <w:tcW w:w="1275"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700,0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200,0</w:t>
            </w:r>
          </w:p>
        </w:tc>
        <w:tc>
          <w:tcPr>
            <w:tcW w:w="1134"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992" w:type="dxa"/>
            <w:tcBorders>
              <w:bottom w:val="single" w:sz="4" w:space="0" w:color="000000"/>
              <w:right w:val="single" w:sz="4" w:space="0" w:color="000000"/>
            </w:tcBorders>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color w:val="000000"/>
                <w:sz w:val="20"/>
                <w:szCs w:val="20"/>
                <w:lang w:eastAsia="ru-RU"/>
              </w:rPr>
              <w:tab/>
              <w:t>500,0</w:t>
            </w:r>
          </w:p>
        </w:tc>
        <w:tc>
          <w:tcPr>
            <w:tcW w:w="1129" w:type="dxa"/>
            <w:tcBorders>
              <w:bottom w:val="single" w:sz="4" w:space="0" w:color="000000"/>
              <w:right w:val="single" w:sz="4" w:space="0" w:color="000000"/>
            </w:tcBorders>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color w:val="000000"/>
                <w:sz w:val="20"/>
                <w:szCs w:val="20"/>
                <w:lang w:eastAsia="ru-RU"/>
              </w:rP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2.1.1.1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Организация конкурентных процедур на разработку ПСД на снос аварийных МКД</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УАиКС</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Мероприятие 2.1.1.2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Заключение контракта на разработку ПСД на снос аварийных МКД</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УАиКС</w:t>
            </w:r>
          </w:p>
        </w:tc>
        <w:tc>
          <w:tcPr>
            <w:tcW w:w="1275"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700,0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200,0</w:t>
            </w:r>
          </w:p>
        </w:tc>
        <w:tc>
          <w:tcPr>
            <w:tcW w:w="1134"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992" w:type="dxa"/>
            <w:tcBorders>
              <w:bottom w:val="single" w:sz="4" w:space="0" w:color="000000"/>
              <w:right w:val="single" w:sz="4" w:space="0" w:color="000000"/>
            </w:tcBorders>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color w:val="000000"/>
                <w:sz w:val="20"/>
                <w:szCs w:val="20"/>
                <w:lang w:eastAsia="ru-RU"/>
              </w:rPr>
              <w:tab/>
              <w:t>500,0</w:t>
            </w:r>
          </w:p>
        </w:tc>
        <w:tc>
          <w:tcPr>
            <w:tcW w:w="1129" w:type="dxa"/>
            <w:tcBorders>
              <w:bottom w:val="single" w:sz="4" w:space="0" w:color="000000"/>
              <w:right w:val="single" w:sz="4" w:space="0" w:color="000000"/>
            </w:tcBorders>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color w:val="000000"/>
                <w:sz w:val="20"/>
                <w:szCs w:val="20"/>
                <w:lang w:eastAsia="ru-RU"/>
              </w:rP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Основное мероприятие 2.1.2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Выполнение работ по сносу аварийных МКД</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УАиКС</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2.1.2.1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Организация конкурентных процедур на заключение контракта на выполнение работ по сносу аварийных  МКД (подготовка аукционной документации)</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УАиКС</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2.1.2.2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Заключение контракта на на выполнение работ по сносу аварийных МКД</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УАиКС</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Подпрограмма 3</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Обеспечение жилыми помещениями детей-сирот и детей, оставшихся без попечения родителей, лиц из их числа</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97 793,3</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19 728,2</w:t>
            </w:r>
          </w:p>
        </w:tc>
        <w:tc>
          <w:tcPr>
            <w:tcW w:w="1276"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26 021,7</w:t>
            </w:r>
          </w:p>
        </w:tc>
        <w:tc>
          <w:tcPr>
            <w:tcW w:w="1134"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26 021,7</w:t>
            </w:r>
          </w:p>
        </w:tc>
        <w:tc>
          <w:tcPr>
            <w:tcW w:w="992" w:type="dxa"/>
            <w:tcBorders>
              <w:bottom w:val="single" w:sz="4" w:space="0" w:color="000000"/>
              <w:right w:val="single" w:sz="4" w:space="0" w:color="000000"/>
            </w:tcBorders>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color w:val="000000"/>
                <w:sz w:val="20"/>
                <w:szCs w:val="20"/>
                <w:lang w:eastAsia="ru-RU"/>
              </w:rPr>
              <w:t>26 021,7</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402"/>
          <w:jc w:val="center"/>
        </w:trPr>
        <w:tc>
          <w:tcPr>
            <w:tcW w:w="15016" w:type="dxa"/>
            <w:gridSpan w:val="10"/>
            <w:shd w:val="clear" w:color="auto" w:fill="auto"/>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Задача 1 Обеспечение социальной защищенности детей-сирот и детей, оставшихся без попечения родителей, лиц из их числа</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Основное мероприятие 3.1.1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Ведение учета детей-сирот и детей, оставшихся без попечения родителей, лиц из их числа, которые подлежат обеспечению жилыми помещениями</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1665"/>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3.1.1.1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Прием документов для включения в список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1395"/>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Мероприятие 3.1.1.2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Переучет граждан состоящих в списке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Основное мероприятие 3.1.2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Приобретение жилых помещений у лиц, не являющимися застройщиками и лиц, являющихся застройщиками</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97 793,3</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19 728,2</w:t>
            </w:r>
          </w:p>
        </w:tc>
        <w:tc>
          <w:tcPr>
            <w:tcW w:w="1276"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26 021,7</w:t>
            </w:r>
          </w:p>
        </w:tc>
        <w:tc>
          <w:tcPr>
            <w:tcW w:w="1134"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26 021,7</w:t>
            </w:r>
          </w:p>
        </w:tc>
        <w:tc>
          <w:tcPr>
            <w:tcW w:w="992" w:type="dxa"/>
            <w:tcBorders>
              <w:bottom w:val="single" w:sz="4" w:space="0" w:color="000000"/>
              <w:right w:val="single" w:sz="4" w:space="0" w:color="000000"/>
            </w:tcBorders>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color w:val="000000"/>
                <w:sz w:val="20"/>
                <w:szCs w:val="20"/>
                <w:lang w:eastAsia="ru-RU"/>
              </w:rPr>
              <w:t>26 021,7</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3.1.2.1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Организация конкурентных процедур по приобретению жилых помещений у лиц, не являющимися застройщиками и лиц, являющихся застройщиками (подготовка аукционной документации)</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3.1.2.2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Заключение муниципальных контрактов на приобретение жилого помещения</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97 793,3</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19 728,2</w:t>
            </w:r>
          </w:p>
        </w:tc>
        <w:tc>
          <w:tcPr>
            <w:tcW w:w="1276"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26 021,7</w:t>
            </w:r>
          </w:p>
        </w:tc>
        <w:tc>
          <w:tcPr>
            <w:tcW w:w="1134"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26 021,7</w:t>
            </w:r>
          </w:p>
        </w:tc>
        <w:tc>
          <w:tcPr>
            <w:tcW w:w="992" w:type="dxa"/>
            <w:tcBorders>
              <w:bottom w:val="single" w:sz="4" w:space="0" w:color="000000"/>
              <w:right w:val="single" w:sz="4" w:space="0" w:color="000000"/>
            </w:tcBorders>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color w:val="000000"/>
                <w:sz w:val="20"/>
                <w:szCs w:val="20"/>
                <w:lang w:eastAsia="ru-RU"/>
              </w:rPr>
              <w:t>26 021,7</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3.1.2.3</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Оформление правоустанавливающих документов на жилое помещение для принятия в муниципальную собственность</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1126"/>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3.1.2.4</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Предоставление жилых помещений  по договорам найма специализированного жилищного фонда жилых помещений гражданам, состоящим в списке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w:t>
            </w:r>
            <w:r>
              <w:rPr>
                <w:rFonts w:ascii="Times New Roman" w:eastAsia="Times New Roman" w:hAnsi="Times New Roman"/>
                <w:sz w:val="20"/>
                <w:szCs w:val="20"/>
                <w:lang w:eastAsia="ru-RU"/>
              </w:rPr>
              <w:lastRenderedPageBreak/>
              <w:t>лиц из числа детей-сирот и детей, оставшихся без попечения родителей и достигли возраста 23 лет, которые подлежат обеспечению жилыми помещениями</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Управление по жилищным вопросам, ОИиАО</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Подпрограмма 4</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Предоставление поддержки отдельным категориям граждан для улучшения их жилищных условий</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176,7</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28,4</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148,3</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402"/>
          <w:jc w:val="center"/>
        </w:trPr>
        <w:tc>
          <w:tcPr>
            <w:tcW w:w="15016" w:type="dxa"/>
            <w:gridSpan w:val="10"/>
            <w:shd w:val="clear" w:color="auto" w:fill="auto"/>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Задача 1 Предоставление социальных выплат (жилых помещений) направленных на улучшение жилищных условий отдельных категорий граждан, проживающих на территории муниципального района «Сыктывдинский» Республики Коми</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Основное мероприятие 4.1.1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Предоставление социальных выплат отдельным категориям граждан, установленных Федеральным законом от 12 января 1995 года № 5-ФЗ «О ветеранах»</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4.1.1.1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Уведомление граждан о выплатах</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4.1.1.2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Перечисление суммы социальной выплаты</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Основное мероприятие 4.1.2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Предоставление социальных выплат отдельным категориям граждан, установленных Федеральным законом от 24 ноября 1995 года № 181-ФЗ «О социальной защите инвалидов в Российской Федерации»</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4.1.2.1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Уведомление граждан о выплатах</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120"/>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4.1.2.2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Перечисление суммы социальной выплаты</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Основное мероприятие 4.1.3</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br/>
              <w:t>Предоставление социальных выплат молодым семьям</w:t>
            </w:r>
            <w:r>
              <w:rPr>
                <w:rFonts w:ascii="Times New Roman" w:eastAsia="Times New Roman" w:hAnsi="Times New Roman"/>
                <w:sz w:val="20"/>
                <w:szCs w:val="20"/>
                <w:lang w:eastAsia="ru-RU"/>
              </w:rPr>
              <w:br/>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176,7</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28,4</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148,3</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4.1.3.1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Уведомление граждан о выплатах</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Мероприятие 4.1.3.2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Перечисление суммы социальной выплаты</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176,7</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28,4</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148,3</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Основное мероприятие 4.1.4</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Обеспечение мероприятий по предоставлению жилых помещений гражданам, имеющим вступившие в силу решения суда, обязывающие администрацию МР «Сыктывдинский» РК предоставить им жилые помещения</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4.1.4.1</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Организация конкурентных процедур по приобретению жилых помещений у лиц, не являющихся застройщиками (подготовка аукционной документации)</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58"/>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4.1.4.2</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Заключение муниципальных контрактов на приобретение жилого помещения</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99"/>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4.1.4.3</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Оформление правоустанавливающих документов на жилое помещение для принятия в муниципальную собственность</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r w:rsidR="001B7D32">
        <w:trPr>
          <w:trHeight w:val="765"/>
          <w:jc w:val="center"/>
        </w:trPr>
        <w:tc>
          <w:tcPr>
            <w:tcW w:w="1696" w:type="dxa"/>
            <w:gridSpan w:val="2"/>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Мероприятие 4.1.4.4</w:t>
            </w:r>
          </w:p>
        </w:tc>
        <w:tc>
          <w:tcPr>
            <w:tcW w:w="3544" w:type="dxa"/>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Предоставление жилых помещений по договорам социального найма гражданам, имеющим вступившие в силу решения суда, обязывающие администрацию МР «Сыктывдинский» РК предоставить им жилые помещения</w:t>
            </w:r>
          </w:p>
        </w:tc>
        <w:tc>
          <w:tcPr>
            <w:tcW w:w="2552"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Управление по жилищным вопросам, ОИиАО</w:t>
            </w:r>
          </w:p>
        </w:tc>
        <w:tc>
          <w:tcPr>
            <w:tcW w:w="1275"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134" w:type="dxa"/>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992"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c>
          <w:tcPr>
            <w:tcW w:w="1129" w:type="dxa"/>
            <w:vAlign w:val="center"/>
          </w:tcPr>
          <w:p w:rsidR="001B7D32" w:rsidRDefault="00D22EB6">
            <w:pPr>
              <w:widowControl w:val="0"/>
              <w:suppressAutoHyphens/>
              <w:spacing w:after="160" w:line="259" w:lineRule="auto"/>
              <w:jc w:val="center"/>
              <w:rPr>
                <w:rFonts w:ascii="Times New Roman" w:hAnsi="Times New Roman"/>
                <w:sz w:val="24"/>
                <w:szCs w:val="24"/>
              </w:rPr>
            </w:pPr>
            <w:r>
              <w:rPr>
                <w:rFonts w:ascii="Times New Roman" w:eastAsia="Times New Roman" w:hAnsi="Times New Roman"/>
                <w:sz w:val="20"/>
                <w:szCs w:val="20"/>
                <w:lang w:eastAsia="ru-RU"/>
              </w:rPr>
              <w:t>0,0</w:t>
            </w:r>
          </w:p>
        </w:tc>
      </w:tr>
    </w:tbl>
    <w:p w:rsidR="001B7D32" w:rsidRDefault="001B7D32">
      <w:pPr>
        <w:suppressAutoHyphens/>
        <w:spacing w:after="0" w:line="240" w:lineRule="auto"/>
        <w:ind w:firstLine="851"/>
        <w:jc w:val="both"/>
        <w:rPr>
          <w:rFonts w:ascii="Times New Roman" w:hAnsi="Times New Roman"/>
          <w:sz w:val="24"/>
          <w:szCs w:val="24"/>
        </w:rPr>
      </w:pPr>
    </w:p>
    <w:p w:rsidR="001B7D32" w:rsidRDefault="001B7D32">
      <w:pPr>
        <w:suppressAutoHyphens/>
        <w:spacing w:after="0" w:line="240" w:lineRule="auto"/>
        <w:ind w:firstLine="851"/>
        <w:jc w:val="both"/>
        <w:rPr>
          <w:rFonts w:ascii="Times New Roman" w:hAnsi="Times New Roman"/>
          <w:sz w:val="24"/>
          <w:szCs w:val="24"/>
        </w:rPr>
      </w:pPr>
    </w:p>
    <w:p w:rsidR="001B7D32" w:rsidRDefault="001B7D32">
      <w:pPr>
        <w:suppressAutoHyphens/>
        <w:spacing w:after="0" w:line="240" w:lineRule="auto"/>
        <w:ind w:firstLine="851"/>
        <w:jc w:val="both"/>
        <w:rPr>
          <w:rFonts w:ascii="Times New Roman" w:hAnsi="Times New Roman"/>
          <w:sz w:val="24"/>
          <w:szCs w:val="24"/>
        </w:rPr>
      </w:pPr>
    </w:p>
    <w:p w:rsidR="001B7D32" w:rsidRDefault="001B7D32">
      <w:pPr>
        <w:suppressAutoHyphens/>
        <w:spacing w:after="0" w:line="240" w:lineRule="auto"/>
        <w:ind w:firstLine="851"/>
        <w:jc w:val="both"/>
        <w:rPr>
          <w:rFonts w:ascii="Times New Roman" w:hAnsi="Times New Roman"/>
          <w:sz w:val="24"/>
          <w:szCs w:val="24"/>
        </w:rPr>
      </w:pPr>
    </w:p>
    <w:p w:rsidR="001B7D32" w:rsidRDefault="001B7D32">
      <w:pPr>
        <w:suppressAutoHyphens/>
        <w:spacing w:after="0" w:line="240" w:lineRule="auto"/>
        <w:ind w:firstLine="851"/>
        <w:jc w:val="both"/>
        <w:rPr>
          <w:rFonts w:ascii="Times New Roman" w:hAnsi="Times New Roman"/>
          <w:sz w:val="24"/>
          <w:szCs w:val="24"/>
        </w:rPr>
      </w:pPr>
    </w:p>
    <w:p w:rsidR="001B7D32" w:rsidRDefault="001B7D32">
      <w:pPr>
        <w:suppressAutoHyphens/>
        <w:spacing w:after="0" w:line="240" w:lineRule="auto"/>
        <w:ind w:firstLine="851"/>
        <w:jc w:val="both"/>
        <w:rPr>
          <w:rFonts w:ascii="Times New Roman" w:hAnsi="Times New Roman"/>
          <w:sz w:val="24"/>
          <w:szCs w:val="24"/>
        </w:rPr>
      </w:pPr>
    </w:p>
    <w:p w:rsidR="001B7D32" w:rsidRDefault="001B7D32">
      <w:pPr>
        <w:suppressAutoHyphens/>
        <w:spacing w:after="0" w:line="240" w:lineRule="auto"/>
        <w:ind w:firstLine="851"/>
        <w:jc w:val="both"/>
        <w:rPr>
          <w:rFonts w:ascii="Times New Roman" w:hAnsi="Times New Roman"/>
          <w:sz w:val="24"/>
          <w:szCs w:val="24"/>
        </w:rPr>
      </w:pPr>
    </w:p>
    <w:p w:rsidR="001B7D32" w:rsidRDefault="001B7D32">
      <w:pPr>
        <w:suppressAutoHyphens/>
        <w:spacing w:after="0" w:line="240" w:lineRule="auto"/>
        <w:ind w:firstLine="851"/>
        <w:jc w:val="both"/>
        <w:rPr>
          <w:rFonts w:ascii="Times New Roman" w:hAnsi="Times New Roman"/>
          <w:sz w:val="24"/>
          <w:szCs w:val="24"/>
        </w:rPr>
      </w:pPr>
    </w:p>
    <w:p w:rsidR="001B7D32" w:rsidRDefault="00D22EB6">
      <w:pPr>
        <w:suppressAutoHyphens/>
        <w:spacing w:after="0" w:line="240" w:lineRule="auto"/>
        <w:ind w:firstLine="851"/>
        <w:jc w:val="both"/>
        <w:rPr>
          <w:rFonts w:ascii="Times New Roman" w:hAnsi="Times New Roman"/>
          <w:sz w:val="24"/>
          <w:szCs w:val="24"/>
          <w:lang w:eastAsia="ru-RU"/>
        </w:rPr>
      </w:pPr>
      <w:r>
        <w:rPr>
          <w:rFonts w:ascii="Times New Roman" w:hAnsi="Times New Roman"/>
          <w:sz w:val="24"/>
          <w:szCs w:val="24"/>
        </w:rPr>
        <w:lastRenderedPageBreak/>
        <w:t>7. Таблицу 4 «</w:t>
      </w:r>
      <w:r>
        <w:rPr>
          <w:rFonts w:ascii="Times New Roman" w:eastAsia="Times New Roman" w:hAnsi="Times New Roman"/>
          <w:color w:val="000000"/>
          <w:lang w:eastAsia="ru-RU"/>
        </w:rPr>
        <w:t>Ресурсное обеспечение и объем финансирования на реализацию целей муниципальной программы муниципального района «Сыктывдинский» Республики Коми «Обеспечение доступным и комфортным жильем» (с учетом средств межбюджетных трансфертов)</w:t>
      </w:r>
      <w:r>
        <w:rPr>
          <w:rFonts w:ascii="Times New Roman" w:hAnsi="Times New Roman"/>
          <w:sz w:val="24"/>
          <w:szCs w:val="24"/>
        </w:rPr>
        <w:t>» изложить в следующей редакции:</w:t>
      </w:r>
    </w:p>
    <w:p w:rsidR="001B7D32" w:rsidRDefault="001B7D32">
      <w:pPr>
        <w:suppressAutoHyphens/>
        <w:spacing w:after="160" w:line="259" w:lineRule="auto"/>
        <w:rPr>
          <w:rFonts w:ascii="Times New Roman" w:hAnsi="Times New Roman"/>
          <w:sz w:val="24"/>
          <w:szCs w:val="24"/>
        </w:rPr>
      </w:pPr>
    </w:p>
    <w:tbl>
      <w:tblPr>
        <w:tblW w:w="14737" w:type="dxa"/>
        <w:jc w:val="center"/>
        <w:tblLayout w:type="fixed"/>
        <w:tblLook w:val="04A0" w:firstRow="1" w:lastRow="0" w:firstColumn="1" w:lastColumn="0" w:noHBand="0" w:noVBand="1"/>
      </w:tblPr>
      <w:tblGrid>
        <w:gridCol w:w="1555"/>
        <w:gridCol w:w="2693"/>
        <w:gridCol w:w="2126"/>
        <w:gridCol w:w="1418"/>
        <w:gridCol w:w="1417"/>
        <w:gridCol w:w="1418"/>
        <w:gridCol w:w="1417"/>
        <w:gridCol w:w="1276"/>
        <w:gridCol w:w="1276"/>
        <w:gridCol w:w="141"/>
      </w:tblGrid>
      <w:tr w:rsidR="001B7D32">
        <w:trPr>
          <w:trHeight w:val="300"/>
          <w:jc w:val="center"/>
        </w:trPr>
        <w:tc>
          <w:tcPr>
            <w:tcW w:w="14737" w:type="dxa"/>
            <w:gridSpan w:val="10"/>
            <w:shd w:val="clear" w:color="auto" w:fill="auto"/>
            <w:vAlign w:val="bottom"/>
          </w:tcPr>
          <w:p w:rsidR="001B7D32" w:rsidRDefault="00D22EB6">
            <w:pPr>
              <w:widowControl w:val="0"/>
              <w:suppressAutoHyphens/>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«Таблица 4</w:t>
            </w:r>
          </w:p>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lang w:eastAsia="ru-RU"/>
              </w:rPr>
              <w:t>Ресурсное обеспечение и объем финансирования на реализацию целей муниципальной программы муниципального района «Сыктывдинский» Республики Коми «Обеспечение доступным и комфортным жильем» (с учетом средств межбюджетных трансфертов)</w:t>
            </w:r>
          </w:p>
        </w:tc>
      </w:tr>
      <w:tr w:rsidR="001B7D32">
        <w:trPr>
          <w:gridAfter w:val="1"/>
          <w:wAfter w:w="141" w:type="dxa"/>
          <w:trHeight w:val="799"/>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Статус</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Наименование муниципальной программы, подпрограммы муниципальной программы, основного мероприятия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Источник финансирования</w:t>
            </w:r>
          </w:p>
        </w:tc>
        <w:tc>
          <w:tcPr>
            <w:tcW w:w="8222" w:type="dxa"/>
            <w:gridSpan w:val="6"/>
            <w:tcBorders>
              <w:top w:val="single" w:sz="4" w:space="0" w:color="000000"/>
              <w:left w:val="single" w:sz="4" w:space="0" w:color="000000"/>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Оценка всего расходов, рублей</w:t>
            </w:r>
          </w:p>
        </w:tc>
      </w:tr>
      <w:tr w:rsidR="001B7D32">
        <w:trPr>
          <w:gridAfter w:val="1"/>
          <w:wAfter w:w="141" w:type="dxa"/>
          <w:trHeight w:val="799"/>
          <w:jc w:val="center"/>
        </w:trPr>
        <w:tc>
          <w:tcPr>
            <w:tcW w:w="1555" w:type="dxa"/>
            <w:vMerge/>
            <w:tcBorders>
              <w:top w:val="single" w:sz="4" w:space="0" w:color="000000"/>
              <w:left w:val="single" w:sz="4" w:space="0" w:color="000000"/>
              <w:bottom w:val="single" w:sz="4" w:space="0" w:color="000000"/>
              <w:right w:val="single" w:sz="4" w:space="0" w:color="000000"/>
            </w:tcBorders>
            <w:vAlign w:val="center"/>
          </w:tcPr>
          <w:p w:rsidR="001B7D32" w:rsidRDefault="001B7D32">
            <w:pPr>
              <w:widowControl w:val="0"/>
              <w:suppressAutoHyphens/>
              <w:spacing w:after="0" w:line="240" w:lineRule="auto"/>
              <w:rPr>
                <w:rFonts w:ascii="Times New Roman" w:eastAsia="Times New Roman" w:hAnsi="Times New Roman"/>
                <w:color w:val="000000"/>
                <w:sz w:val="20"/>
                <w:szCs w:val="20"/>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rsidR="001B7D32" w:rsidRDefault="001B7D32">
            <w:pPr>
              <w:widowControl w:val="0"/>
              <w:suppressAutoHyphens/>
              <w:spacing w:after="0" w:line="240" w:lineRule="auto"/>
              <w:rPr>
                <w:rFonts w:ascii="Times New Roman" w:eastAsia="Times New Roman" w:hAnsi="Times New Roman"/>
                <w:color w:val="000000"/>
                <w:sz w:val="20"/>
                <w:szCs w:val="20"/>
                <w:lang w:eastAsia="ru-RU"/>
              </w:rPr>
            </w:pP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Всего</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2023 год</w:t>
            </w:r>
          </w:p>
        </w:tc>
        <w:tc>
          <w:tcPr>
            <w:tcW w:w="1418"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2024 год</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2025 год</w:t>
            </w:r>
          </w:p>
        </w:tc>
        <w:tc>
          <w:tcPr>
            <w:tcW w:w="1276"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2026 год</w:t>
            </w:r>
          </w:p>
        </w:tc>
        <w:tc>
          <w:tcPr>
            <w:tcW w:w="1276"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2027 год</w:t>
            </w:r>
          </w:p>
        </w:tc>
      </w:tr>
      <w:tr w:rsidR="001B7D32">
        <w:trPr>
          <w:gridAfter w:val="1"/>
          <w:wAfter w:w="141" w:type="dxa"/>
          <w:trHeight w:val="300"/>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1418"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1276" w:type="dxa"/>
            <w:tcBorders>
              <w:bottom w:val="single" w:sz="4" w:space="0" w:color="000000"/>
              <w:right w:val="single" w:sz="4" w:space="0" w:color="000000"/>
            </w:tcBorders>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1276" w:type="dxa"/>
            <w:tcBorders>
              <w:bottom w:val="single" w:sz="4" w:space="0" w:color="000000"/>
              <w:right w:val="single" w:sz="4" w:space="0" w:color="000000"/>
            </w:tcBorders>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r>
      <w:tr w:rsidR="001B7D32">
        <w:trPr>
          <w:gridAfter w:val="1"/>
          <w:wAfter w:w="141" w:type="dxa"/>
          <w:trHeight w:val="58"/>
          <w:jc w:val="center"/>
        </w:trPr>
        <w:tc>
          <w:tcPr>
            <w:tcW w:w="1555" w:type="dxa"/>
            <w:vMerge w:val="restart"/>
            <w:tcBorders>
              <w:left w:val="single" w:sz="4" w:space="0" w:color="000000"/>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Муниципальная программа</w:t>
            </w:r>
          </w:p>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vMerge w:val="restart"/>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Муниципальная программа муниципального района «Сыктывдинский» Республики Коми «Обеспечение доступным и комфортным жильем»</w:t>
            </w:r>
          </w:p>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Всего</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2 146 294,4</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hAnsi="Times New Roman"/>
                <w:sz w:val="20"/>
                <w:szCs w:val="20"/>
              </w:rPr>
              <w:t xml:space="preserve"> 1 981 922,6 </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hAnsi="Times New Roman"/>
                <w:sz w:val="20"/>
                <w:szCs w:val="20"/>
              </w:rPr>
              <w:t xml:space="preserve"> 111 828,4 </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hAnsi="Times New Roman"/>
                <w:sz w:val="20"/>
                <w:szCs w:val="20"/>
              </w:rPr>
              <w:t xml:space="preserve"> 26 021,7 </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hAnsi="Times New Roman"/>
                <w:sz w:val="20"/>
                <w:szCs w:val="20"/>
              </w:rPr>
              <w:t xml:space="preserve"> 26 521,7 </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vMerge/>
            <w:tcBorders>
              <w:left w:val="single" w:sz="4" w:space="0" w:color="000000"/>
              <w:right w:val="single" w:sz="4" w:space="0" w:color="000000"/>
            </w:tcBorders>
            <w:shd w:val="clear" w:color="auto" w:fill="auto"/>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vMerge/>
            <w:tcBorders>
              <w:right w:val="single" w:sz="4" w:space="0" w:color="000000"/>
            </w:tcBorders>
            <w:shd w:val="clear" w:color="auto" w:fill="auto"/>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местный бюджет</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hAnsi="Times New Roman"/>
                <w:sz w:val="20"/>
                <w:szCs w:val="20"/>
              </w:rPr>
              <w:t xml:space="preserve"> 27 416,4 </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hAnsi="Times New Roman"/>
                <w:sz w:val="20"/>
                <w:szCs w:val="20"/>
              </w:rPr>
              <w:t xml:space="preserve"> 16 983,8 </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hAnsi="Times New Roman"/>
                <w:sz w:val="20"/>
                <w:szCs w:val="20"/>
              </w:rPr>
              <w:t xml:space="preserve"> 9 932,6 </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hAnsi="Times New Roman"/>
                <w:sz w:val="20"/>
                <w:szCs w:val="20"/>
              </w:rPr>
              <w:t xml:space="preserve"> -   </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hAnsi="Times New Roman"/>
                <w:sz w:val="20"/>
                <w:szCs w:val="20"/>
              </w:rPr>
              <w:t xml:space="preserve"> 500,0 </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vMerge/>
            <w:tcBorders>
              <w:left w:val="single" w:sz="4" w:space="0" w:color="000000"/>
              <w:right w:val="single" w:sz="4" w:space="0" w:color="000000"/>
            </w:tcBorders>
            <w:shd w:val="clear" w:color="auto" w:fill="auto"/>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vMerge/>
            <w:tcBorders>
              <w:right w:val="single" w:sz="4" w:space="0" w:color="000000"/>
            </w:tcBorders>
            <w:shd w:val="clear" w:color="auto" w:fill="auto"/>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hAnsi="Times New Roman"/>
                <w:sz w:val="20"/>
                <w:szCs w:val="20"/>
              </w:rPr>
              <w:t xml:space="preserve"> 477 641,3 </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hAnsi="Times New Roman"/>
                <w:sz w:val="20"/>
                <w:szCs w:val="20"/>
              </w:rPr>
              <w:t xml:space="preserve"> 418 335,9 </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hAnsi="Times New Roman"/>
                <w:sz w:val="20"/>
                <w:szCs w:val="20"/>
              </w:rPr>
              <w:t xml:space="preserve"> 29 087,3 </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hAnsi="Times New Roman"/>
                <w:sz w:val="20"/>
                <w:szCs w:val="20"/>
              </w:rPr>
              <w:t xml:space="preserve"> 14 905,5 </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hAnsi="Times New Roman"/>
                <w:sz w:val="20"/>
                <w:szCs w:val="20"/>
              </w:rPr>
              <w:t xml:space="preserve"> 15 312,6 </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204"/>
          <w:jc w:val="center"/>
        </w:trPr>
        <w:tc>
          <w:tcPr>
            <w:tcW w:w="1555" w:type="dxa"/>
            <w:vMerge/>
            <w:tcBorders>
              <w:left w:val="single" w:sz="4" w:space="0" w:color="000000"/>
              <w:right w:val="single" w:sz="4" w:space="0" w:color="000000"/>
            </w:tcBorders>
            <w:shd w:val="clear" w:color="auto" w:fill="auto"/>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vMerge/>
            <w:tcBorders>
              <w:right w:val="single" w:sz="4" w:space="0" w:color="000000"/>
            </w:tcBorders>
            <w:shd w:val="clear" w:color="auto" w:fill="auto"/>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федеральный бюджет</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28 615,8</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6 790,5</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11 116,2</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10 709,1</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204"/>
          <w:jc w:val="center"/>
        </w:trPr>
        <w:tc>
          <w:tcPr>
            <w:tcW w:w="1555" w:type="dxa"/>
            <w:vMerge/>
            <w:tcBorders>
              <w:left w:val="single" w:sz="4" w:space="0" w:color="000000"/>
              <w:bottom w:val="single" w:sz="4" w:space="0" w:color="000000"/>
              <w:right w:val="single" w:sz="4" w:space="0" w:color="000000"/>
            </w:tcBorders>
            <w:shd w:val="clear" w:color="auto" w:fill="auto"/>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vMerge/>
            <w:tcBorders>
              <w:bottom w:val="single" w:sz="4" w:space="0" w:color="000000"/>
              <w:right w:val="single" w:sz="4" w:space="0" w:color="000000"/>
            </w:tcBorders>
            <w:shd w:val="clear" w:color="auto" w:fill="auto"/>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ГК «Фонд развития территорий»</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1 612 620,9</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1 539 812,4</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72 808,5</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337"/>
          <w:jc w:val="center"/>
        </w:trPr>
        <w:tc>
          <w:tcPr>
            <w:tcW w:w="1555" w:type="dxa"/>
            <w:tcBorders>
              <w:left w:val="single" w:sz="4" w:space="0" w:color="000000"/>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Подпрограмма 1</w:t>
            </w:r>
          </w:p>
        </w:tc>
        <w:tc>
          <w:tcPr>
            <w:tcW w:w="2693"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Переселение граждан из домов, признанными аварийными и подлежащими сносу</w:t>
            </w:r>
          </w:p>
        </w:tc>
        <w:tc>
          <w:tcPr>
            <w:tcW w:w="2126"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Итого</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2 047 624,4</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t xml:space="preserve"> 1 962 166,0 </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t xml:space="preserve"> 85 458,4 </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местный бюджет</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26 518,0</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16 933,7</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9 584,3</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hAnsi="Times New Roman"/>
                <w:sz w:val="20"/>
                <w:szCs w:val="20"/>
              </w:rPr>
              <w:t xml:space="preserve"> 408 485,50 </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hAnsi="Times New Roman"/>
                <w:sz w:val="20"/>
                <w:szCs w:val="20"/>
              </w:rPr>
              <w:t xml:space="preserve"> 405 419,9 </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hAnsi="Times New Roman"/>
                <w:sz w:val="20"/>
                <w:szCs w:val="20"/>
              </w:rPr>
              <w:t xml:space="preserve"> 3 065,6 </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81"/>
          <w:jc w:val="center"/>
        </w:trPr>
        <w:tc>
          <w:tcPr>
            <w:tcW w:w="1555" w:type="dxa"/>
            <w:tcBorders>
              <w:left w:val="single" w:sz="4" w:space="0" w:color="000000"/>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федеральный бюджет</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81"/>
          <w:jc w:val="center"/>
        </w:trPr>
        <w:tc>
          <w:tcPr>
            <w:tcW w:w="1555" w:type="dxa"/>
            <w:tcBorders>
              <w:left w:val="single" w:sz="4" w:space="0" w:color="000000"/>
              <w:bottom w:val="single" w:sz="4" w:space="0" w:color="000000"/>
              <w:right w:val="single" w:sz="4" w:space="0" w:color="000000"/>
            </w:tcBorders>
            <w:shd w:val="clear" w:color="auto" w:fill="auto"/>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tcBorders>
              <w:bottom w:val="single" w:sz="4" w:space="0" w:color="000000"/>
              <w:right w:val="single" w:sz="4" w:space="0" w:color="000000"/>
            </w:tcBorders>
            <w:shd w:val="clear" w:color="auto" w:fill="auto"/>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ГК «Фонд развития территорий»</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1 612 620,9</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1 539 812,4</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72 808,5</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269"/>
          <w:jc w:val="center"/>
        </w:trPr>
        <w:tc>
          <w:tcPr>
            <w:tcW w:w="1555" w:type="dxa"/>
            <w:tcBorders>
              <w:left w:val="single" w:sz="4" w:space="0" w:color="000000"/>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Основное мероприятие 1.1.1</w:t>
            </w:r>
          </w:p>
        </w:tc>
        <w:tc>
          <w:tcPr>
            <w:tcW w:w="2693"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Приобретение жилых помещений у лиц, не являющихся застройщиками</w:t>
            </w:r>
          </w:p>
        </w:tc>
        <w:tc>
          <w:tcPr>
            <w:tcW w:w="2126"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Итого</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13 485,2</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13 485,2</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местный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13 485,2</w:t>
            </w:r>
          </w:p>
        </w:tc>
        <w:tc>
          <w:tcPr>
            <w:tcW w:w="1417" w:type="dxa"/>
            <w:tcBorders>
              <w:bottom w:val="single" w:sz="4" w:space="0" w:color="000000"/>
              <w:right w:val="single" w:sz="4" w:space="0" w:color="000000"/>
            </w:tcBorders>
            <w:shd w:val="clear" w:color="auto" w:fill="auto"/>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13 485,2</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федеральный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70"/>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ГК «Фонд развития территорий»</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799"/>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Основное мероприятие 1.1.2</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Приобретение жилых помещений у лиц, являющихся застройщиками</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Итого</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16 857,2</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16 857,2</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местный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799"/>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16 857,2</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16 857,2</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федеральный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ГК «Фонд развития территорий»</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339"/>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Основное мероприятие 1.1.3</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Организация работ по изъятию жилых помещений у собственников</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Итого</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24 222,8</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24 222,8</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93"/>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местный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24 222,8</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24 222,8</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федеральный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ГК «Фонд развития территорий»</w:t>
            </w:r>
          </w:p>
        </w:tc>
        <w:tc>
          <w:tcPr>
            <w:tcW w:w="1418"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1417"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1418"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1417"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799"/>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Основное мероприятие 1.1.4</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Проведение оценочных процедур по определению рыночной стоимости жилого помещения</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Итого</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439,6</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439,6</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местный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439,6</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439,6</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федеральный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 xml:space="preserve">Основное </w:t>
            </w:r>
            <w:r>
              <w:rPr>
                <w:rFonts w:ascii="Times New Roman" w:eastAsia="Times New Roman" w:hAnsi="Times New Roman"/>
                <w:sz w:val="20"/>
                <w:szCs w:val="20"/>
                <w:lang w:eastAsia="ru-RU"/>
              </w:rPr>
              <w:lastRenderedPageBreak/>
              <w:t>мероприятие 1.1.5.</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lastRenderedPageBreak/>
              <w:t>Ремонт жилых помещений</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Итого</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713,0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713,0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местный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713,0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713,0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федеральный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ГК «Фонд развития территорий»</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Основное мероприятие 1.1.6.</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Региональный проект «Обеспечение устойчивого сокращения непригодного для проживания жилищного фонда»</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Итого</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1 991 906,6</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1 906 448,2</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85 458,4</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местный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26 078,4</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16 494,1</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9 584,3</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353 207,3</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350 141,7</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3 065,6</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федеральный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ГК «Фонд развития территорий»</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1 612 620,9</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1 539 812,4</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72 808,5</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Подпрограмма 2</w:t>
            </w:r>
          </w:p>
        </w:tc>
        <w:tc>
          <w:tcPr>
            <w:tcW w:w="2693" w:type="dxa"/>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Снос аварийных многоквартирных домов</w:t>
            </w:r>
          </w:p>
        </w:tc>
        <w:tc>
          <w:tcPr>
            <w:tcW w:w="2126"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Итого</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top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местный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федеральный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799"/>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Основное мероприятие 2.1.1</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Разработка проектно-сметной документации (далее - ПСД) на снос аварийных многоквартирных домов (далее-МКД)</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Итого</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местный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tabs>
                <w:tab w:val="left" w:pos="375"/>
                <w:tab w:val="center" w:pos="530"/>
              </w:tabs>
              <w:suppressAutoHyphen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ab/>
              <w:t>500,0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федеральный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Основное мероприятие 2.1.2</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Выполнение работ по сносу аварийных МКД</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Итого</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местный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федеральный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799"/>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Подпрограмма 3</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Обеспечение жилыми помещениями детей-сирот и детей, оставшихся без попечения родителей, лиц из их числа</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Итого</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97 793,3</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19 728,2</w:t>
            </w:r>
          </w:p>
        </w:tc>
        <w:tc>
          <w:tcPr>
            <w:tcW w:w="1418"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26 021,7</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26 021,7</w:t>
            </w:r>
          </w:p>
        </w:tc>
        <w:tc>
          <w:tcPr>
            <w:tcW w:w="1276"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26 021,7</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местный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21,7</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21,7</w:t>
            </w:r>
          </w:p>
        </w:tc>
        <w:tc>
          <w:tcPr>
            <w:tcW w:w="1418"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69 155,8</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12 916,0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26 021,7</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14 905,5</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15 312,6</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федеральный бюджет</w:t>
            </w:r>
          </w:p>
        </w:tc>
        <w:tc>
          <w:tcPr>
            <w:tcW w:w="1418" w:type="dxa"/>
            <w:tcBorders>
              <w:bottom w:val="single" w:sz="4" w:space="0" w:color="auto"/>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28 615,8</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6 790,5</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11 116,2</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10 709,1</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Основное мероприятие 3.1.1</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Ведение учета детей-сирот и детей, оставшихся без попечения родителей, лиц из их числа, которые подлежат обеспечению жилыми помещениями</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Итого</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местный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693" w:type="dxa"/>
            <w:tcBorders>
              <w:bottom w:val="single" w:sz="4" w:space="0" w:color="000000"/>
              <w:right w:val="single" w:sz="4" w:space="0" w:color="000000"/>
            </w:tcBorders>
            <w:shd w:val="clear" w:color="auto" w:fill="auto"/>
            <w:vAlign w:val="center"/>
          </w:tcPr>
          <w:p w:rsidR="001B7D32" w:rsidRDefault="001B7D32">
            <w:pPr>
              <w:widowControl w:val="0"/>
              <w:suppressAutoHyphens/>
              <w:spacing w:after="0" w:line="240" w:lineRule="auto"/>
              <w:jc w:val="center"/>
              <w:rPr>
                <w:rFonts w:ascii="Times New Roman" w:eastAsia="Times New Roman" w:hAnsi="Times New Roman"/>
                <w:color w:val="000000"/>
                <w:sz w:val="20"/>
                <w:szCs w:val="20"/>
                <w:lang w:eastAsia="ru-RU"/>
              </w:rPr>
            </w:pP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федеральный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799"/>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Основное мероприятие 3.1.2</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Приобретение жилых помещений у лиц, не являющимися застройщиками и лиц, являющихся застройщиками</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Итого</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97 793,3</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19 728,2</w:t>
            </w:r>
          </w:p>
        </w:tc>
        <w:tc>
          <w:tcPr>
            <w:tcW w:w="1418"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26 021,7</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26 021,7</w:t>
            </w:r>
          </w:p>
        </w:tc>
        <w:tc>
          <w:tcPr>
            <w:tcW w:w="1276"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26 021,7</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местный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21,7</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21,7</w:t>
            </w:r>
          </w:p>
        </w:tc>
        <w:tc>
          <w:tcPr>
            <w:tcW w:w="1418"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69 155,8</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12 916,0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26 021,7</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14 905,5</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15 312,6</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федеральный бюджет</w:t>
            </w:r>
          </w:p>
        </w:tc>
        <w:tc>
          <w:tcPr>
            <w:tcW w:w="1418" w:type="dxa"/>
            <w:tcBorders>
              <w:bottom w:val="single" w:sz="4" w:space="0" w:color="auto"/>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28 615,8</w:t>
            </w:r>
          </w:p>
        </w:tc>
        <w:tc>
          <w:tcPr>
            <w:tcW w:w="1417" w:type="dxa"/>
            <w:tcBorders>
              <w:bottom w:val="single" w:sz="4" w:space="0" w:color="auto"/>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6 790,5</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11 116,2</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10 709,1</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799"/>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Подпрограмма 4</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Предоставление поддержки отдельным категориям граждан для улучшения их жилищных условий</w:t>
            </w:r>
          </w:p>
        </w:tc>
        <w:tc>
          <w:tcPr>
            <w:tcW w:w="2126" w:type="dxa"/>
            <w:tcBorders>
              <w:bottom w:val="single" w:sz="4" w:space="0" w:color="000000"/>
              <w:right w:val="single" w:sz="4" w:space="0" w:color="auto"/>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176,7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28,4</w:t>
            </w:r>
          </w:p>
        </w:tc>
        <w:tc>
          <w:tcPr>
            <w:tcW w:w="1418" w:type="dxa"/>
            <w:tcBorders>
              <w:left w:val="single" w:sz="4" w:space="0" w:color="auto"/>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148,3</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176,7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28,4</w:t>
            </w:r>
          </w:p>
        </w:tc>
        <w:tc>
          <w:tcPr>
            <w:tcW w:w="1418"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148,3</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0,0</w:t>
            </w:r>
          </w:p>
        </w:tc>
        <w:tc>
          <w:tcPr>
            <w:tcW w:w="1418"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0,0</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федеральный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90"/>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Основное мероприятие 4.1.1</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Предоставление социальных выплат отдельным категориям граждан, установленных Федеральным законом от 12 января 1995 года № 5-ФЗ «О ветеранах»</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Итого</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местный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федеральный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799"/>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Основное мероприятие 4.1.2</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Предоставление социальных выплат отдельным категориям граждан, установленных Федеральным законом от 24 ноября 1995 года № 181-ФЗ «О социальной защите инвалидов в Российской Федерации»</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Итого</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местный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8"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федеральный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vAlign w:val="center"/>
          </w:tcPr>
          <w:p w:rsidR="001B7D32" w:rsidRDefault="00D22EB6">
            <w:pPr>
              <w:widowControl w:val="0"/>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Основное мероприятие 4.1.3</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Предоставление социальных выплат молодым семьям</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28,4</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148,3</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176,7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28,4</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148,3</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федеральный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799"/>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Основное мероприятие 4.1.4</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Обеспечение мероприятий по предоставлению жилых помещений гражданам, имеющим вступившие в силу решения суда, обязывающие администрацию МР «Сыктывдинский» РК предоставить им жилые помещения</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Итого</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местный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58"/>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республиканский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r w:rsidR="001B7D32">
        <w:trPr>
          <w:gridAfter w:val="1"/>
          <w:wAfter w:w="141" w:type="dxa"/>
          <w:trHeight w:val="93"/>
          <w:jc w:val="center"/>
        </w:trPr>
        <w:tc>
          <w:tcPr>
            <w:tcW w:w="1555" w:type="dxa"/>
            <w:tcBorders>
              <w:left w:val="single" w:sz="4" w:space="0" w:color="000000"/>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693"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c>
          <w:tcPr>
            <w:tcW w:w="2126"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федеральный бюджет</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8"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417" w:type="dxa"/>
            <w:tcBorders>
              <w:bottom w:val="single" w:sz="4" w:space="0" w:color="000000"/>
              <w:right w:val="single" w:sz="4" w:space="0" w:color="000000"/>
            </w:tcBorders>
            <w:shd w:val="clear" w:color="auto" w:fill="auto"/>
            <w:vAlign w:val="center"/>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1276" w:type="dxa"/>
            <w:tcBorders>
              <w:bottom w:val="single" w:sz="4" w:space="0" w:color="000000"/>
              <w:right w:val="single" w:sz="4" w:space="0" w:color="000000"/>
            </w:tcBorders>
          </w:tcPr>
          <w:p w:rsidR="001B7D32" w:rsidRDefault="00D22EB6">
            <w:pPr>
              <w:widowControl w:val="0"/>
              <w:suppressAutoHyphens/>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r>
    </w:tbl>
    <w:p w:rsidR="001B7D32" w:rsidRDefault="001B7D32">
      <w:pPr>
        <w:tabs>
          <w:tab w:val="left" w:pos="930"/>
        </w:tabs>
        <w:suppressAutoHyphens/>
        <w:spacing w:after="160" w:line="259" w:lineRule="auto"/>
        <w:rPr>
          <w:rFonts w:ascii="Times New Roman" w:eastAsia="Arial" w:hAnsi="Times New Roman"/>
          <w:sz w:val="24"/>
          <w:szCs w:val="24"/>
          <w:lang w:eastAsia="ru-RU"/>
        </w:rPr>
        <w:sectPr w:rsidR="001B7D32">
          <w:pgSz w:w="16838" w:h="11906" w:orient="landscape"/>
          <w:pgMar w:top="1701" w:right="851" w:bottom="851" w:left="851" w:header="0" w:footer="0" w:gutter="0"/>
          <w:cols w:space="720"/>
          <w:formProt w:val="0"/>
          <w:docGrid w:linePitch="360" w:charSpace="4096"/>
        </w:sectPr>
      </w:pPr>
    </w:p>
    <w:p w:rsidR="001B7D32" w:rsidRDefault="001B7D32">
      <w:pPr>
        <w:spacing w:after="0" w:line="240" w:lineRule="auto"/>
        <w:rPr>
          <w:rFonts w:ascii="Times New Roman" w:eastAsia="Times New Roman" w:hAnsi="Times New Roman"/>
          <w:b/>
          <w:sz w:val="24"/>
          <w:szCs w:val="24"/>
          <w:lang w:eastAsia="ru-RU"/>
        </w:rPr>
        <w:sectPr w:rsidR="001B7D32">
          <w:pgSz w:w="16838" w:h="11906" w:orient="landscape"/>
          <w:pgMar w:top="567" w:right="1134" w:bottom="709" w:left="1134" w:header="709" w:footer="709" w:gutter="0"/>
          <w:cols w:space="708"/>
          <w:titlePg/>
          <w:docGrid w:linePitch="360"/>
        </w:sectPr>
      </w:pPr>
    </w:p>
    <w:p w:rsidR="001B7D32" w:rsidRDefault="00D22EB6">
      <w:pPr>
        <w:spacing w:after="0" w:line="240" w:lineRule="auto"/>
        <w:rPr>
          <w:rFonts w:ascii="Times New Roman" w:eastAsia="Times New Roman" w:hAnsi="Times New Roman"/>
          <w:b/>
          <w:sz w:val="24"/>
          <w:szCs w:val="24"/>
          <w:lang w:eastAsia="ru-RU"/>
        </w:rPr>
      </w:pPr>
      <w:r>
        <w:rPr>
          <w:rFonts w:ascii="Times New Roman" w:hAnsi="Times New Roman"/>
          <w:b/>
          <w:noProof/>
          <w:sz w:val="24"/>
          <w:szCs w:val="24"/>
          <w:u w:val="single"/>
          <w:lang w:eastAsia="ru-RU"/>
        </w:rPr>
        <w:lastRenderedPageBreak/>
        <w:drawing>
          <wp:anchor distT="0" distB="0" distL="6401435" distR="6401435" simplePos="0" relativeHeight="251737088" behindDoc="0" locked="0" layoutInCell="1" allowOverlap="1" wp14:anchorId="2CBF3F7D" wp14:editId="3FF3582E">
            <wp:simplePos x="0" y="0"/>
            <wp:positionH relativeFrom="margin">
              <wp:posOffset>2945130</wp:posOffset>
            </wp:positionH>
            <wp:positionV relativeFrom="paragraph">
              <wp:posOffset>251460</wp:posOffset>
            </wp:positionV>
            <wp:extent cx="800100" cy="996950"/>
            <wp:effectExtent l="0" t="0" r="0" b="0"/>
            <wp:wrapTopAndBottom/>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00100" cy="996950"/>
                    </a:xfrm>
                    <a:prstGeom prst="rect">
                      <a:avLst/>
                    </a:prstGeom>
                    <a:noFill/>
                  </pic:spPr>
                </pic:pic>
              </a:graphicData>
            </a:graphic>
          </wp:anchor>
        </w:drawing>
      </w:r>
    </w:p>
    <w:p w:rsidR="001B7D32" w:rsidRDefault="001B7D32">
      <w:pPr>
        <w:spacing w:after="160" w:line="240" w:lineRule="auto"/>
        <w:contextualSpacing/>
        <w:jc w:val="right"/>
        <w:rPr>
          <w:rFonts w:ascii="Times New Roman" w:hAnsi="Times New Roman"/>
          <w:b/>
          <w:sz w:val="24"/>
          <w:szCs w:val="24"/>
          <w:u w:val="single"/>
        </w:rPr>
      </w:pPr>
    </w:p>
    <w:p w:rsidR="001B7D32" w:rsidRDefault="00D22EB6">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Коми Республикаын «Сыктывдін» </w:t>
      </w:r>
    </w:p>
    <w:p w:rsidR="001B7D32" w:rsidRDefault="00D22EB6">
      <w:pPr>
        <w:spacing w:after="0" w:line="240" w:lineRule="auto"/>
        <w:contextualSpacing/>
        <w:jc w:val="center"/>
        <w:rPr>
          <w:rFonts w:ascii="Times New Roman" w:hAnsi="Times New Roman"/>
          <w:b/>
          <w:bCs/>
          <w:sz w:val="24"/>
          <w:szCs w:val="24"/>
        </w:rPr>
      </w:pPr>
      <w:r>
        <w:rPr>
          <w:rFonts w:ascii="Times New Roman" w:hAnsi="Times New Roman"/>
          <w:b/>
          <w:sz w:val="24"/>
          <w:szCs w:val="24"/>
        </w:rPr>
        <w:t>муниципальнӧй районса администрациялӧн</w:t>
      </w:r>
      <w:r>
        <w:rPr>
          <w:rFonts w:ascii="Times New Roman" w:hAnsi="Times New Roman"/>
          <w:b/>
          <w:bCs/>
          <w:sz w:val="24"/>
          <w:szCs w:val="24"/>
        </w:rPr>
        <w:t xml:space="preserve"> </w:t>
      </w:r>
    </w:p>
    <w:p w:rsidR="001B7D32" w:rsidRDefault="00D22EB6">
      <w:pPr>
        <w:keepNext/>
        <w:spacing w:after="0" w:line="240" w:lineRule="auto"/>
        <w:contextualSpacing/>
        <w:jc w:val="center"/>
        <w:outlineLvl w:val="0"/>
        <w:rPr>
          <w:rFonts w:ascii="Times New Roman" w:eastAsia="Times New Roman" w:hAnsi="Times New Roman"/>
          <w:b/>
          <w:sz w:val="24"/>
          <w:szCs w:val="24"/>
        </w:rPr>
      </w:pPr>
      <w:r>
        <w:rPr>
          <w:rFonts w:ascii="Times New Roman" w:eastAsia="Times New Roman" w:hAnsi="Times New Roman"/>
          <w:b/>
          <w:noProof/>
          <w:sz w:val="24"/>
          <w:szCs w:val="24"/>
          <w:lang w:eastAsia="ru-RU"/>
        </w:rPr>
        <mc:AlternateContent>
          <mc:Choice Requires="wps">
            <w:drawing>
              <wp:anchor distT="0" distB="0" distL="114300" distR="114300" simplePos="0" relativeHeight="251736064" behindDoc="0" locked="0" layoutInCell="1" allowOverlap="1" wp14:anchorId="758AB845" wp14:editId="65CC2DEB">
                <wp:simplePos x="0" y="0"/>
                <wp:positionH relativeFrom="column">
                  <wp:posOffset>-114300</wp:posOffset>
                </wp:positionH>
                <wp:positionV relativeFrom="paragraph">
                  <wp:posOffset>160655</wp:posOffset>
                </wp:positionV>
                <wp:extent cx="6410325" cy="0"/>
                <wp:effectExtent l="9525" t="8255" r="9525" b="10795"/>
                <wp:wrapNone/>
                <wp:docPr id="1"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Прямая соединительная линия 5" o:spid="_x0000_s1026" o:spt="20" style="position:absolute;left:0pt;flip:y;margin-left:-9pt;margin-top:12.65pt;height:0pt;width:504.75pt;z-index:251736064;mso-width-relative:page;mso-height-relative:page;" filled="f" stroked="t" coordsize="21600,21600" o:gfxdata="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TKq9/YAAAACQEAAA8AAAAAAAAAAQAgAAAAIgAAAGRy&#10;cy9kb3ducmV2LnhtbFBLAQIUABQAAAAIAIdO4kDCh9jEBQIAANkDAAAOAAAAAAAAAAEAIAAAACcB&#10;AABkcnMvZTJvRG9jLnhtbFBLBQYAAAAABgAGAFkBAACeBQAAAAA=&#10;">
                <v:fill on="f" focussize="0,0"/>
                <v:stroke color="#000000" joinstyle="round"/>
                <v:imagedata o:title=""/>
                <o:lock v:ext="edit" aspectratio="f"/>
              </v:line>
            </w:pict>
          </mc:Fallback>
        </mc:AlternateContent>
      </w:r>
      <w:r>
        <w:rPr>
          <w:rFonts w:ascii="Times New Roman" w:eastAsia="Times New Roman" w:hAnsi="Times New Roman"/>
          <w:b/>
          <w:sz w:val="24"/>
          <w:szCs w:val="24"/>
        </w:rPr>
        <w:t>ШУÖМ</w:t>
      </w:r>
    </w:p>
    <w:p w:rsidR="001B7D32" w:rsidRDefault="00D22EB6">
      <w:pPr>
        <w:keepNext/>
        <w:spacing w:after="0" w:line="240" w:lineRule="auto"/>
        <w:contextualSpacing/>
        <w:jc w:val="center"/>
        <w:outlineLvl w:val="0"/>
        <w:rPr>
          <w:rFonts w:ascii="Times New Roman" w:eastAsia="Times New Roman" w:hAnsi="Times New Roman"/>
          <w:b/>
          <w:sz w:val="24"/>
          <w:szCs w:val="24"/>
        </w:rPr>
      </w:pPr>
      <w:r>
        <w:rPr>
          <w:rFonts w:ascii="Times New Roman" w:eastAsia="Times New Roman" w:hAnsi="Times New Roman"/>
          <w:b/>
          <w:sz w:val="24"/>
          <w:szCs w:val="24"/>
        </w:rPr>
        <w:t>ПОСТАНОВЛЕНИЕ</w:t>
      </w:r>
    </w:p>
    <w:p w:rsidR="001B7D32" w:rsidRDefault="00D22EB6">
      <w:pPr>
        <w:spacing w:after="160" w:line="240" w:lineRule="auto"/>
        <w:contextualSpacing/>
        <w:jc w:val="center"/>
        <w:rPr>
          <w:rFonts w:ascii="Times New Roman" w:hAnsi="Times New Roman"/>
          <w:b/>
          <w:sz w:val="24"/>
          <w:szCs w:val="24"/>
        </w:rPr>
      </w:pPr>
      <w:r>
        <w:rPr>
          <w:rFonts w:ascii="Times New Roman" w:hAnsi="Times New Roman"/>
          <w:b/>
          <w:sz w:val="24"/>
          <w:szCs w:val="24"/>
        </w:rPr>
        <w:t xml:space="preserve">администрации муниципального района </w:t>
      </w:r>
    </w:p>
    <w:p w:rsidR="001B7D32" w:rsidRDefault="00D22EB6">
      <w:pPr>
        <w:spacing w:after="160" w:line="240" w:lineRule="auto"/>
        <w:contextualSpacing/>
        <w:jc w:val="center"/>
        <w:rPr>
          <w:rFonts w:ascii="Times New Roman" w:hAnsi="Times New Roman"/>
          <w:b/>
          <w:sz w:val="24"/>
          <w:szCs w:val="24"/>
        </w:rPr>
      </w:pPr>
      <w:r>
        <w:rPr>
          <w:rFonts w:ascii="Times New Roman" w:hAnsi="Times New Roman"/>
          <w:b/>
          <w:sz w:val="24"/>
          <w:szCs w:val="24"/>
        </w:rPr>
        <w:t>«Сыктывдинский» Республики Коми</w:t>
      </w:r>
    </w:p>
    <w:p w:rsidR="001B7D32" w:rsidRDefault="00D22EB6">
      <w:pPr>
        <w:spacing w:after="0" w:line="259" w:lineRule="auto"/>
        <w:jc w:val="both"/>
        <w:rPr>
          <w:rFonts w:ascii="Times New Roman" w:hAnsi="Times New Roman"/>
          <w:sz w:val="24"/>
          <w:szCs w:val="24"/>
        </w:rPr>
      </w:pPr>
      <w:r>
        <w:rPr>
          <w:rFonts w:ascii="Times New Roman" w:hAnsi="Times New Roman"/>
          <w:sz w:val="24"/>
          <w:szCs w:val="24"/>
        </w:rPr>
        <w:t xml:space="preserve"> </w:t>
      </w:r>
    </w:p>
    <w:p w:rsidR="001B7D32" w:rsidRDefault="001B7D32">
      <w:pPr>
        <w:spacing w:after="0" w:line="259" w:lineRule="auto"/>
        <w:jc w:val="both"/>
        <w:rPr>
          <w:rFonts w:ascii="Times New Roman" w:hAnsi="Times New Roman"/>
          <w:sz w:val="24"/>
          <w:szCs w:val="24"/>
        </w:rPr>
      </w:pPr>
    </w:p>
    <w:p w:rsidR="001B7D32" w:rsidRDefault="001B7D32">
      <w:pPr>
        <w:spacing w:after="0" w:line="259" w:lineRule="auto"/>
        <w:jc w:val="both"/>
        <w:rPr>
          <w:rFonts w:ascii="Times New Roman" w:hAnsi="Times New Roman"/>
          <w:sz w:val="24"/>
          <w:szCs w:val="24"/>
        </w:rPr>
      </w:pPr>
    </w:p>
    <w:p w:rsidR="001B7D32" w:rsidRDefault="00D22EB6">
      <w:pPr>
        <w:spacing w:after="160" w:line="259" w:lineRule="auto"/>
        <w:jc w:val="both"/>
        <w:rPr>
          <w:rFonts w:ascii="Times New Roman" w:hAnsi="Times New Roman"/>
          <w:sz w:val="24"/>
          <w:szCs w:val="24"/>
        </w:rPr>
      </w:pPr>
      <w:r>
        <w:rPr>
          <w:rFonts w:ascii="Times New Roman" w:hAnsi="Times New Roman"/>
          <w:sz w:val="24"/>
          <w:szCs w:val="24"/>
        </w:rPr>
        <w:t>от 14 февраля 2024 года</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2</w:t>
      </w:r>
      <w:r>
        <w:rPr>
          <w:rFonts w:ascii="Times New Roman" w:hAnsi="Times New Roman"/>
          <w:sz w:val="24"/>
          <w:szCs w:val="24"/>
          <w:lang w:val="en-US"/>
        </w:rPr>
        <w:t>/</w:t>
      </w:r>
      <w:r>
        <w:rPr>
          <w:rFonts w:ascii="Times New Roman" w:hAnsi="Times New Roman"/>
          <w:sz w:val="24"/>
          <w:szCs w:val="24"/>
        </w:rPr>
        <w:t>186</w:t>
      </w:r>
    </w:p>
    <w:p w:rsidR="001B7D32" w:rsidRDefault="001B7D32">
      <w:pPr>
        <w:spacing w:after="160" w:line="259" w:lineRule="auto"/>
        <w:jc w:val="both"/>
        <w:rPr>
          <w:rFonts w:ascii="Times New Roman" w:hAnsi="Times New Roman"/>
          <w:sz w:val="24"/>
          <w:szCs w:val="24"/>
        </w:rPr>
      </w:pPr>
    </w:p>
    <w:tbl>
      <w:tblPr>
        <w:tblW w:w="0" w:type="auto"/>
        <w:tblLook w:val="04A0" w:firstRow="1" w:lastRow="0" w:firstColumn="1" w:lastColumn="0" w:noHBand="0" w:noVBand="1"/>
      </w:tblPr>
      <w:tblGrid>
        <w:gridCol w:w="4928"/>
      </w:tblGrid>
      <w:tr w:rsidR="001B7D32">
        <w:tc>
          <w:tcPr>
            <w:tcW w:w="4928" w:type="dxa"/>
            <w:shd w:val="clear" w:color="auto" w:fill="auto"/>
          </w:tcPr>
          <w:p w:rsidR="001B7D32" w:rsidRDefault="00D22EB6">
            <w:pPr>
              <w:widowControl w:val="0"/>
              <w:autoSpaceDE w:val="0"/>
              <w:autoSpaceDN w:val="0"/>
              <w:adjustRightInd w:val="0"/>
              <w:spacing w:after="0"/>
              <w:jc w:val="both"/>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Об утверждении схемы дорожных знаков автомобильной дороги общего пользования местного значения </w:t>
            </w:r>
            <w:r>
              <w:rPr>
                <w:rFonts w:ascii="Times New Roman" w:eastAsia="Times New Roman" w:hAnsi="Times New Roman"/>
                <w:sz w:val="24"/>
                <w:szCs w:val="24"/>
                <w:lang w:eastAsia="ru-RU"/>
              </w:rPr>
              <w:t>«Подъезд к кварталу «13» с. Выльгорт»</w:t>
            </w:r>
          </w:p>
        </w:tc>
      </w:tr>
      <w:tr w:rsidR="001B7D32">
        <w:tc>
          <w:tcPr>
            <w:tcW w:w="4928" w:type="dxa"/>
            <w:shd w:val="clear" w:color="auto" w:fill="auto"/>
          </w:tcPr>
          <w:p w:rsidR="001B7D32" w:rsidRDefault="001B7D32">
            <w:pPr>
              <w:widowControl w:val="0"/>
              <w:autoSpaceDE w:val="0"/>
              <w:autoSpaceDN w:val="0"/>
              <w:adjustRightInd w:val="0"/>
              <w:spacing w:after="0"/>
              <w:jc w:val="both"/>
              <w:rPr>
                <w:rFonts w:ascii="Times New Roman" w:eastAsia="Times New Roman" w:hAnsi="Times New Roman"/>
                <w:bCs/>
                <w:sz w:val="24"/>
                <w:szCs w:val="24"/>
                <w:lang w:eastAsia="ru-RU"/>
              </w:rPr>
            </w:pPr>
          </w:p>
        </w:tc>
      </w:tr>
    </w:tbl>
    <w:p w:rsidR="001B7D32" w:rsidRDefault="001B7D32">
      <w:pPr>
        <w:widowControl w:val="0"/>
        <w:autoSpaceDE w:val="0"/>
        <w:autoSpaceDN w:val="0"/>
        <w:adjustRightInd w:val="0"/>
        <w:spacing w:after="0"/>
        <w:ind w:firstLine="709"/>
        <w:jc w:val="both"/>
        <w:rPr>
          <w:rFonts w:ascii="Times New Roman" w:eastAsia="Times New Roman" w:hAnsi="Times New Roman"/>
          <w:b/>
          <w:bCs/>
          <w:sz w:val="20"/>
          <w:szCs w:val="20"/>
          <w:lang w:eastAsia="ru-RU"/>
        </w:rPr>
      </w:pPr>
    </w:p>
    <w:p w:rsidR="001B7D32" w:rsidRDefault="00D22EB6">
      <w:pPr>
        <w:widowControl w:val="0"/>
        <w:autoSpaceDE w:val="0"/>
        <w:autoSpaceDN w:val="0"/>
        <w:adjustRightInd w:val="0"/>
        <w:spacing w:after="0"/>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Руководствуясь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статьей 15 Федерального закона от 6 октября 2003 года № 131-ФЗ «Об общих принципах организации местного самоуправления в Российской Федерации»,  администрация муниципального района «Сыктывдинский» Республики Коми</w:t>
      </w:r>
    </w:p>
    <w:p w:rsidR="001B7D32" w:rsidRDefault="001B7D32">
      <w:pPr>
        <w:widowControl w:val="0"/>
        <w:autoSpaceDE w:val="0"/>
        <w:autoSpaceDN w:val="0"/>
        <w:adjustRightInd w:val="0"/>
        <w:spacing w:after="0"/>
        <w:ind w:firstLine="540"/>
        <w:jc w:val="both"/>
        <w:rPr>
          <w:rFonts w:ascii="Times New Roman" w:eastAsia="Times New Roman" w:hAnsi="Times New Roman"/>
          <w:sz w:val="24"/>
          <w:szCs w:val="24"/>
          <w:lang w:eastAsia="ru-RU"/>
        </w:rPr>
      </w:pPr>
    </w:p>
    <w:p w:rsidR="001B7D32" w:rsidRDefault="00D22EB6">
      <w:pPr>
        <w:widowControl w:val="0"/>
        <w:autoSpaceDE w:val="0"/>
        <w:autoSpaceDN w:val="0"/>
        <w:adjustRightInd w:val="0"/>
        <w:spacing w:after="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ПОСТАНОВЛЯЕТ:</w:t>
      </w:r>
    </w:p>
    <w:p w:rsidR="001B7D32" w:rsidRDefault="001B7D32">
      <w:pPr>
        <w:widowControl w:val="0"/>
        <w:autoSpaceDE w:val="0"/>
        <w:autoSpaceDN w:val="0"/>
        <w:adjustRightInd w:val="0"/>
        <w:spacing w:after="0"/>
        <w:jc w:val="both"/>
        <w:rPr>
          <w:rFonts w:ascii="Times New Roman" w:eastAsia="Times New Roman" w:hAnsi="Times New Roman"/>
          <w:b/>
          <w:sz w:val="24"/>
          <w:szCs w:val="24"/>
          <w:lang w:eastAsia="ru-RU"/>
        </w:rPr>
      </w:pP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1</w:t>
      </w:r>
      <w:bookmarkStart w:id="27" w:name="_Hlk120786410"/>
      <w:r>
        <w:rPr>
          <w:rFonts w:ascii="Times New Roman" w:eastAsia="Times New Roman" w:hAnsi="Times New Roman"/>
          <w:sz w:val="24"/>
          <w:szCs w:val="24"/>
          <w:lang w:eastAsia="ru-RU"/>
        </w:rPr>
        <w:t>. Утвердить схему расположения дорожных знаков на автомобильной дороге общего пользования местного значения «Под</w:t>
      </w:r>
      <w:bookmarkStart w:id="28" w:name="_Hlk128649532"/>
      <w:r>
        <w:rPr>
          <w:rFonts w:ascii="Times New Roman" w:eastAsia="Times New Roman" w:hAnsi="Times New Roman"/>
          <w:sz w:val="24"/>
          <w:szCs w:val="24"/>
          <w:lang w:eastAsia="ru-RU"/>
        </w:rPr>
        <w:t>ъезд к кварталу «13» с. Выльгорт»</w:t>
      </w:r>
      <w:bookmarkEnd w:id="28"/>
      <w:r>
        <w:rPr>
          <w:rFonts w:ascii="Times New Roman" w:eastAsia="Times New Roman" w:hAnsi="Times New Roman"/>
          <w:sz w:val="24"/>
          <w:szCs w:val="24"/>
          <w:lang w:eastAsia="ru-RU"/>
        </w:rPr>
        <w:t xml:space="preserve"> согласно приложению:</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на участке автомобильной дороги км 0+000 (слева) установить дорожные знаки 2.4 «Уступите дорогу», 2.2 «Конец главной дороги»;</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bookmarkStart w:id="29" w:name="_Hlk128646215"/>
      <w:r>
        <w:rPr>
          <w:rFonts w:ascii="Times New Roman" w:eastAsia="Times New Roman" w:hAnsi="Times New Roman"/>
          <w:sz w:val="24"/>
          <w:szCs w:val="24"/>
          <w:lang w:eastAsia="ru-RU"/>
        </w:rPr>
        <w:t>2) на участке автомобильной дороги км 0+150 (справа) установить дорожные знаки 2.1 «Главная дорога», 8.13 «Направление главной дороги», 3.24 «Ограничение максимальной скорости (40 км/ч)»;</w:t>
      </w:r>
    </w:p>
    <w:bookmarkEnd w:id="29"/>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на участке автомобильной дороги км 0+156 (слева) установить дорожные знаки 2.4 «Уступите дорогу», 8.13 «Направление главной дороги»;</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на участке автомобильной дороги км 0+160 (справа) установить дорожные знаки 2.1 «Главная дорога», 8.13 «Направление главной дороги», 3.24 «Ограничение максимальной скорости (40 км/ч)»;</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на участке автомобильной дороги км 0+400 (справа, слева) установить дорожные знаки 1.11.1 «Опасный поворот направо»;</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6) на участке автомобильной дороги  км 0+585 (справа) установить дорожные знаки 2.1 «Главная дорога», 3.24 «Ограничение максимальной скорости (40 км/ч)»;</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 на участке автомобильной дороги км 0+593 (слева) и км 0+596 (справа) установить дорожные знаки 2.4 «Уступите дорогу;</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 на участке автомобильной дороги км 0+610 (слева) установить дорожные знаки 2.1 «Главная дорога», 3.24 «Ограничение максимальной скорости (40 км/ч)»;</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 на участке автомобильной дороги км 0+775 (справа,слева) установить дорожные знаки 1.11.2 «Опасный поворот налево»;</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на участке автомобильной дороги км 0+980 (справа) установить дорожные знаки 2.1 «Главная дорога», 3.24 «Ограничение максимальной скорости (40 км/ч)»;</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 на участке автомобильной дороги км 0+990 (справа) установить дорожные знак 2.4 «Уступите дорогу»;</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на участке автомобильной дороги км 1+005 (слева) установить дорожные знаки 2.1 «Главная дорога», 3.24 «Ограничение максимальной скорости (40 км/ч)»;</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 на участке автомобильной дороги км 1+535 (справа) установить дорожные знаки 2.1 «Главная дорога», 8.13 «Направление главной дороги», 3.24 «Ограничение максимальной скорости (40 км/ч)»;</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на участке автомобильной дороги км 1+580 (слева) установить дорожные знаки 2.1 «Главная дорога», 8.13 «Направление главной дороги», 3.24 «Ограничение максимальной скорости (40 км/ч)»;</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15) на участке автомобильной дороги км 1+800 (справа) установить дорожные знаки 2.4 «Уступите дорогу», 2.2 «Конец главной дороги»;</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 на участке автомобильной дороги км 1+830 (слева) установить дорожные знаки 2.4 «Уступите дорогу», 8.13 «Направление главной дороги»;</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17) на участке автомобильной дороги км 1+935 (справа) установить дорожные знаки 2.1 «Главная дорога», 3.24 «Ограничение максимальной скорости (40 км/ч)»;</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18) на участке автомобильной дороги км 1+950 (справа) установить дорожный знак 2.4 «Уступите дорогу»;</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 на участке автомобильной дороги км 1+960 (слева) установить дорожные знаки знаки 2.1 «Главная дорога», 3.24 «Ограничение максимальной скорости (40 км/ч)».</w:t>
      </w:r>
    </w:p>
    <w:bookmarkEnd w:id="27"/>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Контроль за исполнением настоящего постановления оставляю за собой.</w:t>
      </w:r>
    </w:p>
    <w:p w:rsidR="001B7D32" w:rsidRDefault="00D22EB6">
      <w:pPr>
        <w:widowControl w:val="0"/>
        <w:autoSpaceDE w:val="0"/>
        <w:autoSpaceDN w:val="0"/>
        <w:adjustRightInd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3.Настоящее постановление вступает в силу со дня его официального опубликования.</w:t>
      </w:r>
    </w:p>
    <w:p w:rsidR="001B7D32" w:rsidRDefault="001B7D32">
      <w:pPr>
        <w:widowControl w:val="0"/>
        <w:autoSpaceDE w:val="0"/>
        <w:autoSpaceDN w:val="0"/>
        <w:adjustRightInd w:val="0"/>
        <w:spacing w:after="0"/>
        <w:jc w:val="both"/>
        <w:rPr>
          <w:rFonts w:ascii="Times New Roman" w:eastAsia="Times New Roman" w:hAnsi="Times New Roman"/>
          <w:sz w:val="24"/>
          <w:szCs w:val="24"/>
          <w:lang w:eastAsia="ru-RU"/>
        </w:rPr>
      </w:pPr>
    </w:p>
    <w:p w:rsidR="001B7D32" w:rsidRDefault="001B7D32">
      <w:pPr>
        <w:widowControl w:val="0"/>
        <w:autoSpaceDE w:val="0"/>
        <w:autoSpaceDN w:val="0"/>
        <w:adjustRightInd w:val="0"/>
        <w:spacing w:after="0"/>
        <w:jc w:val="both"/>
        <w:rPr>
          <w:rFonts w:ascii="Times New Roman" w:eastAsia="Times New Roman" w:hAnsi="Times New Roman"/>
          <w:sz w:val="24"/>
          <w:szCs w:val="24"/>
          <w:lang w:eastAsia="ru-RU"/>
        </w:rPr>
      </w:pPr>
    </w:p>
    <w:p w:rsidR="001B7D32" w:rsidRDefault="00D22EB6">
      <w:pPr>
        <w:widowControl w:val="0"/>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И.о. руководителя администрации </w:t>
      </w:r>
    </w:p>
    <w:p w:rsidR="001B7D32" w:rsidRDefault="00D22EB6">
      <w:pPr>
        <w:widowControl w:val="0"/>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муниципального района «Сыктывдинский                                                                           А.В. Коншин</w:t>
      </w: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rPr>
          <w:rFonts w:ascii="Times New Roman" w:eastAsia="Times New Roman" w:hAnsi="Times New Roman"/>
          <w:b/>
          <w:sz w:val="24"/>
          <w:szCs w:val="24"/>
          <w:lang w:eastAsia="ru-RU"/>
        </w:rPr>
      </w:pPr>
    </w:p>
    <w:p w:rsidR="001B7D32" w:rsidRDefault="00D22EB6">
      <w:pPr>
        <w:tabs>
          <w:tab w:val="left" w:pos="7995"/>
        </w:tabs>
        <w:spacing w:after="160" w:line="240" w:lineRule="auto"/>
        <w:contextualSpacing/>
        <w:jc w:val="right"/>
        <w:rPr>
          <w:rFonts w:ascii="Times New Roman" w:hAnsi="Times New Roman"/>
          <w:sz w:val="24"/>
          <w:szCs w:val="24"/>
          <w:lang w:eastAsia="zh-CN" w:bidi="hi-IN"/>
        </w:rPr>
      </w:pPr>
      <w:r>
        <w:rPr>
          <w:rFonts w:ascii="Times New Roman" w:hAnsi="Times New Roman"/>
          <w:sz w:val="24"/>
          <w:szCs w:val="24"/>
          <w:lang w:eastAsia="zh-CN" w:bidi="hi-IN"/>
        </w:rPr>
        <w:lastRenderedPageBreak/>
        <w:t xml:space="preserve">Приложение </w:t>
      </w:r>
    </w:p>
    <w:p w:rsidR="001B7D32" w:rsidRDefault="00D22EB6">
      <w:pPr>
        <w:tabs>
          <w:tab w:val="left" w:pos="7995"/>
        </w:tabs>
        <w:spacing w:after="160" w:line="240" w:lineRule="auto"/>
        <w:contextualSpacing/>
        <w:jc w:val="right"/>
        <w:rPr>
          <w:rFonts w:ascii="Times New Roman" w:hAnsi="Times New Roman"/>
          <w:sz w:val="24"/>
          <w:szCs w:val="24"/>
          <w:lang w:eastAsia="zh-CN" w:bidi="hi-IN"/>
        </w:rPr>
      </w:pPr>
      <w:r>
        <w:rPr>
          <w:rFonts w:ascii="Times New Roman" w:hAnsi="Times New Roman"/>
          <w:sz w:val="24"/>
          <w:szCs w:val="24"/>
          <w:lang w:eastAsia="zh-CN" w:bidi="hi-IN"/>
        </w:rPr>
        <w:t xml:space="preserve">к постановлению администрации </w:t>
      </w:r>
    </w:p>
    <w:p w:rsidR="001B7D32" w:rsidRDefault="00D22EB6">
      <w:pPr>
        <w:tabs>
          <w:tab w:val="left" w:pos="7995"/>
        </w:tabs>
        <w:spacing w:after="160" w:line="240" w:lineRule="auto"/>
        <w:contextualSpacing/>
        <w:jc w:val="right"/>
        <w:rPr>
          <w:rFonts w:ascii="Times New Roman" w:hAnsi="Times New Roman"/>
          <w:sz w:val="24"/>
          <w:szCs w:val="24"/>
          <w:lang w:eastAsia="zh-CN" w:bidi="hi-IN"/>
        </w:rPr>
      </w:pPr>
      <w:r>
        <w:rPr>
          <w:rFonts w:ascii="Times New Roman" w:hAnsi="Times New Roman"/>
          <w:sz w:val="24"/>
          <w:szCs w:val="24"/>
          <w:lang w:eastAsia="zh-CN" w:bidi="hi-IN"/>
        </w:rPr>
        <w:t>муниципального района «Сыктывдинский»</w:t>
      </w:r>
    </w:p>
    <w:p w:rsidR="001B7D32" w:rsidRDefault="00D22EB6">
      <w:pPr>
        <w:tabs>
          <w:tab w:val="left" w:pos="7995"/>
        </w:tabs>
        <w:spacing w:after="160" w:line="240" w:lineRule="auto"/>
        <w:contextualSpacing/>
        <w:jc w:val="right"/>
        <w:rPr>
          <w:rFonts w:ascii="Times New Roman" w:hAnsi="Times New Roman"/>
          <w:sz w:val="24"/>
          <w:szCs w:val="24"/>
          <w:lang w:eastAsia="zh-CN" w:bidi="hi-IN"/>
        </w:rPr>
      </w:pPr>
      <w:r>
        <w:rPr>
          <w:rFonts w:ascii="Times New Roman" w:hAnsi="Times New Roman"/>
          <w:sz w:val="24"/>
          <w:szCs w:val="24"/>
          <w:lang w:eastAsia="zh-CN" w:bidi="hi-IN"/>
        </w:rPr>
        <w:t xml:space="preserve">                                                       </w:t>
      </w:r>
    </w:p>
    <w:p w:rsidR="001B7D32" w:rsidRDefault="00D22EB6">
      <w:pPr>
        <w:tabs>
          <w:tab w:val="left" w:pos="7995"/>
        </w:tabs>
        <w:wordWrap w:val="0"/>
        <w:spacing w:after="160" w:line="240" w:lineRule="auto"/>
        <w:contextualSpacing/>
        <w:jc w:val="right"/>
        <w:rPr>
          <w:rFonts w:ascii="Times New Roman" w:hAnsi="Times New Roman"/>
          <w:sz w:val="24"/>
          <w:szCs w:val="24"/>
          <w:lang w:eastAsia="zh-CN" w:bidi="hi-IN"/>
        </w:rPr>
      </w:pPr>
      <w:r>
        <w:rPr>
          <w:rFonts w:ascii="Times New Roman" w:hAnsi="Times New Roman"/>
          <w:sz w:val="24"/>
          <w:szCs w:val="24"/>
          <w:lang w:eastAsia="zh-CN" w:bidi="hi-IN"/>
        </w:rPr>
        <w:t xml:space="preserve">    от 14 февраля 2024 года № 2/186</w:t>
      </w:r>
    </w:p>
    <w:p w:rsidR="001B7D32" w:rsidRDefault="001B7D32">
      <w:pPr>
        <w:tabs>
          <w:tab w:val="left" w:pos="7995"/>
        </w:tabs>
        <w:spacing w:after="160" w:line="360" w:lineRule="auto"/>
        <w:contextualSpacing/>
        <w:jc w:val="right"/>
        <w:rPr>
          <w:rFonts w:ascii="Times New Roman" w:hAnsi="Times New Roman"/>
          <w:sz w:val="24"/>
          <w:szCs w:val="24"/>
          <w:lang w:eastAsia="zh-CN" w:bidi="hi-IN"/>
        </w:rPr>
      </w:pPr>
    </w:p>
    <w:p w:rsidR="001B7D32" w:rsidRDefault="00D22EB6">
      <w:pPr>
        <w:tabs>
          <w:tab w:val="left" w:pos="7995"/>
        </w:tabs>
        <w:spacing w:after="16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Схема расположения дорожных знаков на автомобильной дороге общего пользования местного значения «Подъезд к кварталу «13» с. Выльгорт»</w:t>
      </w:r>
    </w:p>
    <w:p w:rsidR="001B7D32" w:rsidRDefault="001B7D32">
      <w:pPr>
        <w:spacing w:after="0" w:line="240" w:lineRule="auto"/>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D22EB6">
      <w:pPr>
        <w:spacing w:after="0" w:line="240" w:lineRule="auto"/>
        <w:jc w:val="right"/>
        <w:rPr>
          <w:rFonts w:ascii="Times New Roman" w:eastAsia="Times New Roman" w:hAnsi="Times New Roman"/>
          <w:b/>
          <w:sz w:val="24"/>
          <w:szCs w:val="24"/>
          <w:lang w:eastAsia="ru-RU"/>
        </w:rPr>
      </w:pPr>
      <w:r>
        <w:rPr>
          <w:rFonts w:ascii="Times New Roman" w:eastAsia="Times New Roman" w:hAnsi="Times New Roman"/>
          <w:noProof/>
          <w:sz w:val="24"/>
          <w:szCs w:val="24"/>
          <w:lang w:eastAsia="ru-RU"/>
        </w:rPr>
        <w:drawing>
          <wp:inline distT="0" distB="0" distL="114300" distR="114300" wp14:anchorId="650A7E24" wp14:editId="5E9608E3">
            <wp:extent cx="5962650" cy="7148830"/>
            <wp:effectExtent l="0" t="0" r="0" b="13970"/>
            <wp:docPr id="1404824226" name="Изображение 2" descr="13 км 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226" name="Изображение 2" descr="13 км знаки"/>
                    <pic:cNvPicPr>
                      <a:picLocks noChangeAspect="1"/>
                    </pic:cNvPicPr>
                  </pic:nvPicPr>
                  <pic:blipFill>
                    <a:blip r:embed="rId56"/>
                    <a:stretch>
                      <a:fillRect/>
                    </a:stretch>
                  </pic:blipFill>
                  <pic:spPr>
                    <a:xfrm>
                      <a:off x="0" y="0"/>
                      <a:ext cx="5962650" cy="7148830"/>
                    </a:xfrm>
                    <a:prstGeom prst="rect">
                      <a:avLst/>
                    </a:prstGeom>
                  </pic:spPr>
                </pic:pic>
              </a:graphicData>
            </a:graphic>
          </wp:inline>
        </w:drawing>
      </w:r>
    </w:p>
    <w:p w:rsidR="001B7D32" w:rsidRDefault="001B7D32">
      <w:pPr>
        <w:spacing w:after="0" w:line="240" w:lineRule="auto"/>
        <w:jc w:val="right"/>
        <w:rPr>
          <w:rFonts w:ascii="Times New Roman" w:eastAsia="Times New Roman" w:hAnsi="Times New Roman"/>
          <w:b/>
          <w:sz w:val="24"/>
          <w:szCs w:val="24"/>
          <w:lang w:eastAsia="ru-RU"/>
        </w:rPr>
      </w:pPr>
    </w:p>
    <w:p w:rsidR="001B7D32" w:rsidRDefault="00D22EB6">
      <w:pPr>
        <w:tabs>
          <w:tab w:val="left" w:pos="3915"/>
        </w:tabs>
        <w:suppressAutoHyphens/>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noProof/>
          <w:sz w:val="28"/>
          <w:szCs w:val="28"/>
          <w:lang w:eastAsia="ru-RU"/>
        </w:rPr>
        <w:lastRenderedPageBreak/>
        <w:drawing>
          <wp:inline distT="0" distB="0" distL="0" distR="0" wp14:anchorId="3CDFD630" wp14:editId="7228D497">
            <wp:extent cx="800100" cy="1066800"/>
            <wp:effectExtent l="0" t="0" r="0" b="0"/>
            <wp:docPr id="1404824227" name="Рисунок 140482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227" name="Рисунок 14048242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800100" cy="1066800"/>
                    </a:xfrm>
                    <a:prstGeom prst="rect">
                      <a:avLst/>
                    </a:prstGeom>
                    <a:solidFill>
                      <a:srgbClr val="FFFFFF">
                        <a:alpha val="0"/>
                      </a:srgbClr>
                    </a:solidFill>
                    <a:ln>
                      <a:noFill/>
                    </a:ln>
                  </pic:spPr>
                </pic:pic>
              </a:graphicData>
            </a:graphic>
          </wp:inline>
        </w:drawing>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 xml:space="preserve">                                                </w:t>
      </w:r>
    </w:p>
    <w:p w:rsidR="001B7D32" w:rsidRDefault="00D22EB6">
      <w:pPr>
        <w:tabs>
          <w:tab w:val="left" w:pos="3915"/>
        </w:tabs>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4"/>
          <w:szCs w:val="24"/>
          <w:lang w:eastAsia="ar-SA"/>
        </w:rPr>
        <w:t>Коми Республикаын «Сыктывд</w:t>
      </w:r>
      <w:r>
        <w:rPr>
          <w:rFonts w:ascii="Times New Roman" w:eastAsia="Times New Roman" w:hAnsi="Times New Roman"/>
          <w:b/>
          <w:sz w:val="24"/>
          <w:szCs w:val="24"/>
          <w:lang w:val="en-US" w:eastAsia="ar-SA"/>
        </w:rPr>
        <w:t>i</w:t>
      </w:r>
      <w:r>
        <w:rPr>
          <w:rFonts w:ascii="Times New Roman" w:eastAsia="Times New Roman" w:hAnsi="Times New Roman"/>
          <w:b/>
          <w:sz w:val="24"/>
          <w:szCs w:val="24"/>
          <w:lang w:eastAsia="ar-SA"/>
        </w:rPr>
        <w:t>н»</w:t>
      </w:r>
    </w:p>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муниципальнöй районса администрациялöн</w:t>
      </w:r>
    </w:p>
    <w:p w:rsidR="001B7D32" w:rsidRDefault="00D22EB6">
      <w:pPr>
        <w:keepNext/>
        <w:keepLines/>
        <w:suppressAutoHyphens/>
        <w:spacing w:after="0" w:line="240" w:lineRule="auto"/>
        <w:jc w:val="center"/>
        <w:outlineLvl w:val="0"/>
        <w:rPr>
          <w:rFonts w:ascii="Cambria" w:eastAsia="Times New Roman" w:hAnsi="Cambria"/>
          <w:b/>
          <w:bCs/>
          <w:sz w:val="28"/>
          <w:szCs w:val="28"/>
          <w:u w:val="single"/>
          <w:lang w:val="zh-CN" w:eastAsia="ar-SA"/>
        </w:rPr>
      </w:pPr>
      <w:r>
        <w:rPr>
          <w:rFonts w:ascii="Cambria" w:eastAsia="Times New Roman" w:hAnsi="Cambria"/>
          <w:b/>
          <w:bCs/>
          <w:sz w:val="28"/>
          <w:szCs w:val="28"/>
          <w:lang w:val="zh-CN" w:eastAsia="ar-SA"/>
        </w:rPr>
        <w:t>ШУÖM</w:t>
      </w:r>
    </w:p>
    <w:p w:rsidR="001B7D32" w:rsidRDefault="001B7D32">
      <w:pPr>
        <w:pBdr>
          <w:bottom w:val="single" w:sz="6" w:space="0" w:color="auto"/>
        </w:pBdr>
        <w:suppressAutoHyphens/>
        <w:spacing w:after="0" w:line="240" w:lineRule="auto"/>
        <w:rPr>
          <w:rFonts w:ascii="Times New Roman" w:eastAsia="Times New Roman" w:hAnsi="Times New Roman"/>
          <w:b/>
          <w:sz w:val="2"/>
          <w:szCs w:val="24"/>
          <w:lang w:eastAsia="ar-SA"/>
        </w:rPr>
      </w:pPr>
    </w:p>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 ПОСТАНОВЛЕНИЕ</w:t>
      </w:r>
    </w:p>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администрации муниципального района </w:t>
      </w:r>
    </w:p>
    <w:p w:rsidR="001B7D32" w:rsidRDefault="00D22EB6">
      <w:pPr>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«Сыктывдинский» Республики Коми</w:t>
      </w:r>
    </w:p>
    <w:p w:rsidR="001B7D32" w:rsidRDefault="001B7D32">
      <w:pPr>
        <w:tabs>
          <w:tab w:val="left" w:pos="7080"/>
        </w:tabs>
        <w:suppressAutoHyphens/>
        <w:spacing w:after="0" w:line="240" w:lineRule="auto"/>
        <w:rPr>
          <w:rFonts w:ascii="Times New Roman" w:eastAsia="Times New Roman" w:hAnsi="Times New Roman"/>
          <w:b/>
          <w:sz w:val="28"/>
          <w:szCs w:val="28"/>
          <w:lang w:eastAsia="ar-SA"/>
        </w:rPr>
      </w:pPr>
    </w:p>
    <w:p w:rsidR="001B7D32" w:rsidRDefault="00D22EB6">
      <w:pPr>
        <w:tabs>
          <w:tab w:val="left" w:pos="7080"/>
        </w:tabs>
        <w:suppressAutoHyphens/>
        <w:spacing w:after="0" w:line="240" w:lineRule="auto"/>
        <w:rPr>
          <w:rFonts w:ascii="Times New Roman" w:eastAsia="Times New Roman" w:hAnsi="Times New Roman"/>
          <w:sz w:val="28"/>
          <w:szCs w:val="28"/>
          <w:lang w:eastAsia="ar-SA"/>
        </w:rPr>
      </w:pPr>
      <w:r>
        <w:rPr>
          <w:rFonts w:ascii="Times New Roman" w:eastAsia="Times New Roman" w:hAnsi="Times New Roman"/>
          <w:sz w:val="24"/>
          <w:szCs w:val="24"/>
          <w:lang w:eastAsia="ar-SA"/>
        </w:rPr>
        <w:t>от 16 февраля 2024 года</w:t>
      </w:r>
      <w:r>
        <w:rPr>
          <w:rFonts w:ascii="Times New Roman" w:eastAsia="Times New Roman" w:hAnsi="Times New Roman"/>
          <w:sz w:val="24"/>
          <w:szCs w:val="24"/>
          <w:lang w:eastAsia="ar-SA"/>
        </w:rPr>
        <w:tab/>
        <w:t xml:space="preserve">                № 2/204</w:t>
      </w:r>
    </w:p>
    <w:p w:rsidR="001B7D32" w:rsidRDefault="001B7D32">
      <w:pPr>
        <w:tabs>
          <w:tab w:val="left" w:pos="7080"/>
        </w:tabs>
        <w:suppressAutoHyphens/>
        <w:spacing w:after="0" w:line="240" w:lineRule="auto"/>
        <w:rPr>
          <w:rFonts w:ascii="Times New Roman" w:eastAsia="Times New Roman" w:hAnsi="Times New Roman"/>
          <w:sz w:val="24"/>
          <w:szCs w:val="24"/>
          <w:lang w:eastAsia="ar-SA"/>
        </w:rPr>
      </w:pPr>
    </w:p>
    <w:p w:rsidR="001B7D32" w:rsidRDefault="00D22EB6">
      <w:pPr>
        <w:tabs>
          <w:tab w:val="left" w:pos="708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О внесении изменений в постановление </w:t>
      </w:r>
    </w:p>
    <w:p w:rsidR="001B7D32" w:rsidRDefault="00D22EB6">
      <w:pPr>
        <w:tabs>
          <w:tab w:val="left" w:pos="708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администрации муниципального района </w:t>
      </w:r>
    </w:p>
    <w:p w:rsidR="001B7D32" w:rsidRDefault="00D22EB6">
      <w:pPr>
        <w:tabs>
          <w:tab w:val="left" w:pos="708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«Сыктывдинский» от 25 июля 2022 года  </w:t>
      </w:r>
    </w:p>
    <w:p w:rsidR="001B7D32" w:rsidRDefault="00D22EB6">
      <w:pPr>
        <w:tabs>
          <w:tab w:val="left" w:pos="708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7/922 «О внесении изменений Устав </w:t>
      </w:r>
    </w:p>
    <w:p w:rsidR="001B7D32" w:rsidRDefault="00D22EB6">
      <w:pPr>
        <w:tabs>
          <w:tab w:val="left" w:pos="708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муниципального бюджетного учреждения </w:t>
      </w:r>
    </w:p>
    <w:p w:rsidR="001B7D32" w:rsidRDefault="00D22EB6">
      <w:pPr>
        <w:tabs>
          <w:tab w:val="left" w:pos="708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культуры «Сыктывдинский Дом народных </w:t>
      </w:r>
    </w:p>
    <w:p w:rsidR="001B7D32" w:rsidRDefault="00D22EB6">
      <w:pPr>
        <w:tabs>
          <w:tab w:val="left" w:pos="708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ремесел «Зарань» и Устав муниципального </w:t>
      </w:r>
    </w:p>
    <w:p w:rsidR="001B7D32" w:rsidRDefault="00D22EB6">
      <w:pPr>
        <w:tabs>
          <w:tab w:val="left" w:pos="7080"/>
        </w:tabs>
        <w:suppressAutoHyphens/>
        <w:spacing w:after="0" w:line="240" w:lineRule="auto"/>
        <w:rPr>
          <w:rFonts w:ascii="Times New Roman" w:eastAsia="Times New Roman" w:hAnsi="Times New Roman"/>
          <w:bCs/>
          <w:spacing w:val="-16"/>
          <w:sz w:val="24"/>
          <w:szCs w:val="24"/>
          <w:lang w:eastAsia="ar-SA"/>
        </w:rPr>
      </w:pPr>
      <w:r>
        <w:rPr>
          <w:rFonts w:ascii="Times New Roman" w:eastAsia="Times New Roman" w:hAnsi="Times New Roman"/>
          <w:sz w:val="24"/>
          <w:szCs w:val="24"/>
          <w:lang w:eastAsia="ar-SA"/>
        </w:rPr>
        <w:t xml:space="preserve">бюджетного учреждения </w:t>
      </w:r>
      <w:r>
        <w:rPr>
          <w:rFonts w:ascii="Times New Roman" w:eastAsia="Times New Roman" w:hAnsi="Times New Roman"/>
          <w:bCs/>
          <w:spacing w:val="-16"/>
          <w:sz w:val="24"/>
          <w:szCs w:val="24"/>
          <w:lang w:eastAsia="ar-SA"/>
        </w:rPr>
        <w:t xml:space="preserve">культуры </w:t>
      </w:r>
    </w:p>
    <w:p w:rsidR="001B7D32" w:rsidRDefault="00D22EB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«Сыктывдинский Дом народных ремесел</w:t>
      </w:r>
    </w:p>
    <w:p w:rsidR="001B7D32" w:rsidRDefault="00D22EB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«Зарань»</w:t>
      </w:r>
    </w:p>
    <w:p w:rsidR="001B7D32" w:rsidRDefault="00D22EB6">
      <w:pPr>
        <w:tabs>
          <w:tab w:val="left" w:pos="7080"/>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Руководствуясь подпунктом 12 пункта 1.1 части 1 статьи 52 Устава муниципального района «Сыктывдинский» Республики Коми и во исполнение представления председателя Контрольно – счетной палаты муниципального района «Сыктывдитнский» Республики Коми от 8 декабря 2023 года № 5 – 01/666, администрация муниципального района «Сыктывдинский» Республики Коми</w:t>
      </w:r>
    </w:p>
    <w:p w:rsidR="001B7D32" w:rsidRDefault="001B7D32">
      <w:pPr>
        <w:tabs>
          <w:tab w:val="left" w:pos="7080"/>
        </w:tabs>
        <w:suppressAutoHyphens/>
        <w:spacing w:after="0" w:line="240" w:lineRule="auto"/>
        <w:jc w:val="both"/>
        <w:rPr>
          <w:rFonts w:ascii="Times New Roman" w:eastAsia="Times New Roman" w:hAnsi="Times New Roman"/>
          <w:sz w:val="24"/>
          <w:szCs w:val="24"/>
          <w:lang w:eastAsia="ar-SA"/>
        </w:rPr>
      </w:pPr>
    </w:p>
    <w:p w:rsidR="001B7D32" w:rsidRDefault="00D22EB6">
      <w:pPr>
        <w:suppressAutoHyphens/>
        <w:spacing w:after="0" w:line="240" w:lineRule="auto"/>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ПОСТАНОВЛЯЕТ: </w:t>
      </w:r>
    </w:p>
    <w:p w:rsidR="001B7D32" w:rsidRDefault="001B7D32">
      <w:pPr>
        <w:shd w:val="clear" w:color="auto" w:fill="FFFFFF"/>
        <w:tabs>
          <w:tab w:val="left" w:pos="955"/>
        </w:tabs>
        <w:suppressAutoHyphens/>
        <w:spacing w:after="0" w:line="240" w:lineRule="auto"/>
        <w:jc w:val="both"/>
        <w:rPr>
          <w:rFonts w:ascii="Times New Roman" w:eastAsia="Times New Roman" w:hAnsi="Times New Roman"/>
          <w:sz w:val="24"/>
          <w:szCs w:val="24"/>
          <w:lang w:eastAsia="ar-SA"/>
        </w:rPr>
      </w:pPr>
    </w:p>
    <w:p w:rsidR="001B7D32" w:rsidRDefault="00D22EB6">
      <w:pPr>
        <w:shd w:val="clear" w:color="auto" w:fill="FFFFFF"/>
        <w:tabs>
          <w:tab w:val="left" w:pos="955"/>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1. Внести в постановление администрации муниципального района «Сыктывдинский» Республики Коми от 25 июля 2022 года № 7/922 «О внесении изменений Устав муниципального бюджетного учреждения культуры «Сыктывдинский Дом народных ремесел «Зарань» следующее изменение:</w:t>
      </w:r>
    </w:p>
    <w:p w:rsidR="001B7D32" w:rsidRDefault="00D22EB6">
      <w:pPr>
        <w:shd w:val="clear" w:color="auto" w:fill="FFFFFF"/>
        <w:tabs>
          <w:tab w:val="left" w:pos="955"/>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в пункте 1 слова «12 февраля 2018 года № 2/101» заменить словами «28 декабря 2011 года № 12/2913».  </w:t>
      </w:r>
    </w:p>
    <w:p w:rsidR="001B7D32" w:rsidRDefault="00D22EB6">
      <w:pPr>
        <w:shd w:val="clear" w:color="auto" w:fill="FFFFFF"/>
        <w:tabs>
          <w:tab w:val="left" w:pos="955"/>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2. Внести в Устав муниципального бюджетного учреждения культуры «Сыктывдинский Дом народных ремесел «Зарань», утвержденный постановлением администрации МО МР «Сыктывдинский» от 28 декабря 2011 года № 12/2913  изменения согласно приложению.</w:t>
      </w:r>
    </w:p>
    <w:p w:rsidR="001B7D32" w:rsidRDefault="00D22EB6">
      <w:pPr>
        <w:tabs>
          <w:tab w:val="left" w:pos="7080"/>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3. Возложить на директора муниципального бюджетного учреждения культуры «Сыктывдинский Дом народных ремесел «Зарань» (Е.В.Маргелова) обязанности по регистрации изменений в Устав муниципального бюджетного учреждения культуры «Сыктывдинский Дом народных ремесел «Зарань» в Межрайонной ИФНС России №1 по Республике Коми.</w:t>
      </w:r>
    </w:p>
    <w:p w:rsidR="001B7D32" w:rsidRDefault="00D22EB6">
      <w:pPr>
        <w:tabs>
          <w:tab w:val="left" w:pos="7080"/>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4. Контроль за исполнением настоящего постановления возложить на начальника управления культуры и спорта администрации муниципального района «Сыктывдинский» (А.И.Порошкин).</w:t>
      </w:r>
    </w:p>
    <w:p w:rsidR="001B7D32" w:rsidRDefault="00D22EB6">
      <w:pPr>
        <w:tabs>
          <w:tab w:val="left" w:pos="7080"/>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5. Настоящее постановление вступает в силу со дня его официального опубликования.</w:t>
      </w:r>
    </w:p>
    <w:p w:rsidR="001B7D32" w:rsidRDefault="001B7D32">
      <w:pPr>
        <w:tabs>
          <w:tab w:val="left" w:pos="1005"/>
          <w:tab w:val="left" w:pos="6540"/>
        </w:tabs>
        <w:suppressAutoHyphens/>
        <w:spacing w:after="0" w:line="240" w:lineRule="auto"/>
        <w:rPr>
          <w:rFonts w:ascii="Times New Roman" w:eastAsia="Times New Roman" w:hAnsi="Times New Roman"/>
          <w:sz w:val="24"/>
          <w:szCs w:val="24"/>
          <w:lang w:eastAsia="ar-SA"/>
        </w:rPr>
      </w:pPr>
    </w:p>
    <w:p w:rsidR="001B7D32" w:rsidRDefault="00D22EB6">
      <w:pPr>
        <w:tabs>
          <w:tab w:val="left" w:pos="1005"/>
          <w:tab w:val="left" w:pos="654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Исполняющий обязанности руководителя </w:t>
      </w:r>
    </w:p>
    <w:p w:rsidR="001B7D32" w:rsidRDefault="00D22EB6">
      <w:pPr>
        <w:tabs>
          <w:tab w:val="left" w:pos="1005"/>
          <w:tab w:val="left" w:pos="654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администрации муниципального района «Сыктывдинский»                        А.В.Коншин</w:t>
      </w:r>
    </w:p>
    <w:p w:rsidR="001B7D32" w:rsidRDefault="00D22EB6">
      <w:pPr>
        <w:tabs>
          <w:tab w:val="left" w:pos="1005"/>
          <w:tab w:val="left" w:pos="6540"/>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p>
    <w:p w:rsidR="001B7D32" w:rsidRDefault="00D22EB6">
      <w:pPr>
        <w:shd w:val="clear" w:color="auto" w:fill="FFFFFF"/>
        <w:suppressAutoHyphens/>
        <w:spacing w:after="0" w:line="317" w:lineRule="exact"/>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 xml:space="preserve">Приложение </w:t>
      </w:r>
    </w:p>
    <w:p w:rsidR="001B7D32" w:rsidRDefault="00D22EB6">
      <w:pPr>
        <w:shd w:val="clear" w:color="auto" w:fill="FFFFFF"/>
        <w:suppressAutoHyphens/>
        <w:spacing w:after="0" w:line="317" w:lineRule="exact"/>
        <w:ind w:right="10"/>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к постановлению администрации</w:t>
      </w:r>
    </w:p>
    <w:p w:rsidR="001B7D32" w:rsidRDefault="00D22EB6">
      <w:pPr>
        <w:shd w:val="clear" w:color="auto" w:fill="FFFFFF"/>
        <w:suppressAutoHyphens/>
        <w:spacing w:after="0" w:line="317" w:lineRule="exact"/>
        <w:ind w:right="10"/>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муниципального района «Сыктывдинский»</w:t>
      </w:r>
    </w:p>
    <w:p w:rsidR="001B7D32" w:rsidRDefault="00D22EB6">
      <w:pPr>
        <w:shd w:val="clear" w:color="auto" w:fill="FFFFFF"/>
        <w:suppressAutoHyphens/>
        <w:spacing w:after="0" w:line="317" w:lineRule="exact"/>
        <w:ind w:right="19"/>
        <w:jc w:val="right"/>
        <w:rPr>
          <w:rFonts w:ascii="Times New Roman" w:eastAsia="Times New Roman" w:hAnsi="Times New Roman"/>
          <w:sz w:val="24"/>
          <w:szCs w:val="24"/>
          <w:lang w:eastAsia="ar-SA"/>
        </w:rPr>
      </w:pPr>
      <w:r>
        <w:rPr>
          <w:rFonts w:ascii="Times New Roman" w:eastAsia="Times New Roman" w:hAnsi="Times New Roman"/>
          <w:spacing w:val="-1"/>
          <w:sz w:val="24"/>
          <w:szCs w:val="24"/>
          <w:lang w:eastAsia="ar-SA"/>
        </w:rPr>
        <w:t>от 16 февраля  2024 года № 2/204</w:t>
      </w: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Изменения,</w:t>
      </w:r>
    </w:p>
    <w:p w:rsidR="001B7D32" w:rsidRDefault="00D22EB6">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вносимые в Устав муниципального бюджетного учреждения </w:t>
      </w:r>
      <w:r>
        <w:rPr>
          <w:rFonts w:ascii="Times New Roman" w:eastAsia="Times New Roman" w:hAnsi="Times New Roman"/>
          <w:bCs/>
          <w:spacing w:val="-16"/>
          <w:sz w:val="24"/>
          <w:szCs w:val="24"/>
          <w:lang w:eastAsia="ar-SA"/>
        </w:rPr>
        <w:t xml:space="preserve">культуры </w:t>
      </w:r>
      <w:r>
        <w:rPr>
          <w:rFonts w:ascii="Times New Roman" w:eastAsia="Times New Roman" w:hAnsi="Times New Roman"/>
          <w:sz w:val="24"/>
          <w:szCs w:val="24"/>
          <w:lang w:eastAsia="ar-SA"/>
        </w:rPr>
        <w:t>«Сыктывдинский Дом народных ремесел  «Зарань»</w:t>
      </w:r>
    </w:p>
    <w:p w:rsidR="001B7D32" w:rsidRDefault="001B7D32">
      <w:pPr>
        <w:tabs>
          <w:tab w:val="left" w:pos="7080"/>
        </w:tabs>
        <w:suppressAutoHyphens/>
        <w:spacing w:after="0" w:line="240" w:lineRule="auto"/>
        <w:jc w:val="center"/>
        <w:rPr>
          <w:rFonts w:ascii="Times New Roman" w:eastAsia="Times New Roman" w:hAnsi="Times New Roman"/>
          <w:sz w:val="24"/>
          <w:szCs w:val="24"/>
          <w:lang w:eastAsia="ar-SA"/>
        </w:rPr>
      </w:pPr>
    </w:p>
    <w:p w:rsidR="001B7D32" w:rsidRDefault="00D22EB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 В разделе 1:</w:t>
      </w:r>
    </w:p>
    <w:p w:rsidR="001B7D32" w:rsidRDefault="00D22EB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 в пункте 1.6 слова «бюджетных средств» заменить словами «субсидии из бюджета муниципального района»».</w:t>
      </w:r>
    </w:p>
    <w:p w:rsidR="001B7D32" w:rsidRDefault="00D22EB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 пункт 1.8 изложить в следующей редакции:</w:t>
      </w:r>
    </w:p>
    <w:p w:rsidR="001B7D32" w:rsidRDefault="00D22EB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«1.8. Учреждение имеет в своем составе структурные подразделения.».</w:t>
      </w:r>
    </w:p>
    <w:p w:rsidR="001B7D32" w:rsidRDefault="00D22EB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 В разделе 2:</w:t>
      </w:r>
    </w:p>
    <w:p w:rsidR="001B7D32" w:rsidRDefault="00D22EB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 пункты 2.3.17, 2.3.18 исключить.</w:t>
      </w:r>
    </w:p>
    <w:p w:rsidR="001B7D32" w:rsidRDefault="00D22EB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3. В разделе 5:</w:t>
      </w:r>
    </w:p>
    <w:p w:rsidR="001B7D32" w:rsidRDefault="00D22EB6">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 Пункт 5.3 изложить в следующей редакции:</w:t>
      </w:r>
    </w:p>
    <w:p w:rsidR="001B7D32" w:rsidRDefault="00D22EB6">
      <w:pPr>
        <w:shd w:val="clear" w:color="auto" w:fill="FFFFFF"/>
        <w:tabs>
          <w:tab w:val="left" w:pos="0"/>
        </w:tabs>
        <w:suppressAutoHyphens/>
        <w:spacing w:after="0" w:line="240" w:lineRule="auto"/>
        <w:ind w:left="58" w:right="110"/>
        <w:jc w:val="both"/>
        <w:rPr>
          <w:rFonts w:ascii="Times New Roman" w:eastAsia="Times New Roman" w:hAnsi="Times New Roman"/>
          <w:spacing w:val="-7"/>
          <w:sz w:val="24"/>
          <w:szCs w:val="24"/>
          <w:lang w:eastAsia="ar-SA"/>
        </w:rPr>
      </w:pPr>
      <w:r>
        <w:rPr>
          <w:rFonts w:ascii="Times New Roman" w:eastAsia="Times New Roman" w:hAnsi="Times New Roman"/>
          <w:sz w:val="24"/>
          <w:szCs w:val="24"/>
          <w:lang w:eastAsia="ar-SA"/>
        </w:rPr>
        <w:t>«5.3. Трудовой договор с директором Учреждения заключается в порядке, установленном трудовым законодательством. Трудовой договор может быть расторгнут или перезаключен до истечения срока по условиям, предусмотренным трудовым договором, Трудовым кодексом или иными законодательными актами Российской Федерации.».</w:t>
      </w: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1B7D32">
      <w:pPr>
        <w:suppressAutoHyphens/>
        <w:spacing w:after="0" w:line="240" w:lineRule="auto"/>
        <w:jc w:val="center"/>
        <w:rPr>
          <w:rFonts w:ascii="Times New Roman" w:eastAsia="Times New Roman" w:hAnsi="Times New Roman"/>
          <w:sz w:val="24"/>
          <w:szCs w:val="24"/>
          <w:lang w:eastAsia="ar-SA"/>
        </w:rPr>
      </w:pPr>
    </w:p>
    <w:p w:rsidR="001B7D32" w:rsidRDefault="00D22EB6">
      <w:pPr>
        <w:spacing w:line="240" w:lineRule="auto"/>
        <w:contextualSpacing/>
        <w:jc w:val="center"/>
        <w:rPr>
          <w:rFonts w:ascii="Times New Roman" w:hAnsi="Times New Roman"/>
          <w:b/>
          <w:sz w:val="24"/>
          <w:szCs w:val="24"/>
        </w:rPr>
      </w:pPr>
      <w:r>
        <w:rPr>
          <w:rFonts w:ascii="Times New Roman" w:eastAsiaTheme="minorHAnsi" w:hAnsi="Times New Roman"/>
          <w:noProof/>
          <w:sz w:val="24"/>
          <w:szCs w:val="24"/>
          <w:lang w:eastAsia="ru-RU"/>
        </w:rPr>
        <w:lastRenderedPageBreak/>
        <w:drawing>
          <wp:anchor distT="0" distB="0" distL="6401435" distR="6401435" simplePos="0" relativeHeight="251738112" behindDoc="0" locked="0" layoutInCell="1" allowOverlap="1" wp14:anchorId="237086F0" wp14:editId="2EF57630">
            <wp:simplePos x="0" y="0"/>
            <wp:positionH relativeFrom="margin">
              <wp:posOffset>2950845</wp:posOffset>
            </wp:positionH>
            <wp:positionV relativeFrom="paragraph">
              <wp:posOffset>-88265</wp:posOffset>
            </wp:positionV>
            <wp:extent cx="733425" cy="895350"/>
            <wp:effectExtent l="0" t="0" r="9525" b="0"/>
            <wp:wrapTopAndBottom/>
            <wp:docPr id="1404824229" name="Рисунок 140482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229" name="Рисунок 14048242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733425" cy="895350"/>
                    </a:xfrm>
                    <a:prstGeom prst="rect">
                      <a:avLst/>
                    </a:prstGeom>
                    <a:noFill/>
                    <a:ln>
                      <a:noFill/>
                    </a:ln>
                  </pic:spPr>
                </pic:pic>
              </a:graphicData>
            </a:graphic>
          </wp:anchor>
        </w:drawing>
      </w:r>
      <w:r>
        <w:rPr>
          <w:rFonts w:ascii="Times New Roman" w:hAnsi="Times New Roman"/>
          <w:b/>
          <w:sz w:val="24"/>
          <w:szCs w:val="24"/>
        </w:rPr>
        <w:t>Коми Республикаын «Сыктывдін»</w:t>
      </w:r>
    </w:p>
    <w:p w:rsidR="001B7D32" w:rsidRDefault="00D22EB6">
      <w:pPr>
        <w:spacing w:line="240" w:lineRule="auto"/>
        <w:contextualSpacing/>
        <w:jc w:val="center"/>
        <w:rPr>
          <w:rFonts w:ascii="Times New Roman" w:hAnsi="Times New Roman"/>
          <w:b/>
          <w:bCs/>
          <w:sz w:val="24"/>
          <w:szCs w:val="24"/>
        </w:rPr>
      </w:pPr>
      <w:r>
        <w:rPr>
          <w:rFonts w:ascii="Times New Roman" w:hAnsi="Times New Roman"/>
          <w:b/>
          <w:sz w:val="24"/>
          <w:szCs w:val="24"/>
        </w:rPr>
        <w:t>муниципальнӧй районса администрациялӧн</w:t>
      </w:r>
    </w:p>
    <w:p w:rsidR="001B7D32" w:rsidRDefault="00D22EB6">
      <w:pPr>
        <w:keepNext/>
        <w:spacing w:line="240" w:lineRule="auto"/>
        <w:contextualSpacing/>
        <w:jc w:val="center"/>
        <w:outlineLvl w:val="0"/>
        <w:rPr>
          <w:rFonts w:ascii="Times New Roman" w:eastAsiaTheme="minorHAnsi" w:hAnsi="Times New Roman"/>
          <w:b/>
          <w:sz w:val="24"/>
          <w:szCs w:val="24"/>
        </w:rPr>
      </w:pPr>
      <w:r>
        <w:rPr>
          <w:rFonts w:ascii="Times New Roman" w:eastAsiaTheme="minorHAnsi" w:hAnsi="Times New Roman"/>
          <w:noProof/>
          <w:sz w:val="24"/>
          <w:szCs w:val="24"/>
          <w:lang w:eastAsia="ru-RU"/>
        </w:rPr>
        <mc:AlternateContent>
          <mc:Choice Requires="wps">
            <w:drawing>
              <wp:anchor distT="0" distB="0" distL="114300" distR="114300" simplePos="0" relativeHeight="251739136" behindDoc="0" locked="0" layoutInCell="1" allowOverlap="1" wp14:anchorId="19C3D07A" wp14:editId="0821A547">
                <wp:simplePos x="0" y="0"/>
                <wp:positionH relativeFrom="column">
                  <wp:posOffset>-114300</wp:posOffset>
                </wp:positionH>
                <wp:positionV relativeFrom="paragraph">
                  <wp:posOffset>160020</wp:posOffset>
                </wp:positionV>
                <wp:extent cx="6410325" cy="0"/>
                <wp:effectExtent l="0" t="0" r="0" b="0"/>
                <wp:wrapNone/>
                <wp:docPr id="1404824228" name="Прямая соединительная линия 1404824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Прямая соединительная линия 1404824228" o:spid="_x0000_s1026" o:spt="20" style="position:absolute;left:0pt;flip:y;margin-left:-9pt;margin-top:12.6pt;height:0pt;width:504.75pt;z-index:251739136;mso-width-relative:page;mso-height-relative:page;" filled="f" stroked="t" coordsize="21600,21600" o:gfxdata="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Z45ndYAAAAJAQAADwAAAAAAAAABACAA&#10;AAAiAAAAZHJzL2Rvd25yZXYueG1sUEsBAhQAFAAAAAgAh07iQOLEGVsPAgAA6wMAAA4AAAAAAAAA&#10;AQAgAAAAJQEAAGRycy9lMm9Eb2MueG1sUEsFBgAAAAAGAAYAWQEAAKYFAAAAAA==&#10;">
                <v:fill on="f" focussize="0,0"/>
                <v:stroke color="#000000" joinstyle="round"/>
                <v:imagedata o:title=""/>
                <o:lock v:ext="edit" aspectratio="f"/>
              </v:line>
            </w:pict>
          </mc:Fallback>
        </mc:AlternateContent>
      </w:r>
      <w:r>
        <w:rPr>
          <w:rFonts w:ascii="Times New Roman" w:eastAsiaTheme="minorHAnsi" w:hAnsi="Times New Roman"/>
          <w:b/>
          <w:sz w:val="24"/>
          <w:szCs w:val="24"/>
        </w:rPr>
        <w:t>ШУÖМ</w:t>
      </w:r>
    </w:p>
    <w:p w:rsidR="001B7D32" w:rsidRDefault="00D22EB6">
      <w:pPr>
        <w:keepNext/>
        <w:spacing w:line="240" w:lineRule="auto"/>
        <w:contextualSpacing/>
        <w:jc w:val="center"/>
        <w:outlineLvl w:val="0"/>
        <w:rPr>
          <w:rFonts w:ascii="Times New Roman" w:eastAsiaTheme="minorHAnsi" w:hAnsi="Times New Roman"/>
          <w:b/>
          <w:sz w:val="24"/>
          <w:szCs w:val="24"/>
        </w:rPr>
      </w:pPr>
      <w:r>
        <w:rPr>
          <w:rFonts w:ascii="Times New Roman" w:eastAsiaTheme="minorHAnsi" w:hAnsi="Times New Roman"/>
          <w:b/>
          <w:sz w:val="24"/>
          <w:szCs w:val="24"/>
        </w:rPr>
        <w:t>ПОСТАНОВЛЕНИЕ</w:t>
      </w:r>
    </w:p>
    <w:p w:rsidR="001B7D32" w:rsidRDefault="00D22EB6">
      <w:pPr>
        <w:spacing w:after="160" w:line="240" w:lineRule="auto"/>
        <w:contextualSpacing/>
        <w:jc w:val="center"/>
        <w:rPr>
          <w:rFonts w:ascii="Times New Roman" w:hAnsi="Times New Roman"/>
          <w:b/>
          <w:sz w:val="24"/>
          <w:szCs w:val="24"/>
        </w:rPr>
      </w:pPr>
      <w:r>
        <w:rPr>
          <w:rFonts w:ascii="Times New Roman" w:hAnsi="Times New Roman"/>
          <w:b/>
          <w:sz w:val="24"/>
          <w:szCs w:val="24"/>
        </w:rPr>
        <w:t>администрации муниципального района</w:t>
      </w:r>
    </w:p>
    <w:p w:rsidR="001B7D32" w:rsidRDefault="00D22EB6">
      <w:pPr>
        <w:spacing w:after="160" w:line="240" w:lineRule="auto"/>
        <w:contextualSpacing/>
        <w:jc w:val="center"/>
        <w:rPr>
          <w:rFonts w:ascii="Times New Roman" w:hAnsi="Times New Roman"/>
          <w:b/>
          <w:sz w:val="24"/>
          <w:szCs w:val="24"/>
        </w:rPr>
      </w:pPr>
      <w:r>
        <w:rPr>
          <w:rFonts w:ascii="Times New Roman" w:hAnsi="Times New Roman"/>
          <w:b/>
          <w:sz w:val="24"/>
          <w:szCs w:val="24"/>
        </w:rPr>
        <w:t>«Сыктывдинский» Республики Коми</w:t>
      </w:r>
    </w:p>
    <w:p w:rsidR="001B7D32" w:rsidRDefault="001B7D32">
      <w:pPr>
        <w:spacing w:after="160" w:line="240" w:lineRule="auto"/>
        <w:contextualSpacing/>
        <w:jc w:val="center"/>
        <w:rPr>
          <w:rFonts w:ascii="Times New Roman" w:hAnsi="Times New Roman"/>
          <w:b/>
          <w:sz w:val="24"/>
          <w:szCs w:val="24"/>
        </w:rPr>
      </w:pPr>
    </w:p>
    <w:tbl>
      <w:tblPr>
        <w:tblStyle w:val="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7D32">
        <w:tc>
          <w:tcPr>
            <w:tcW w:w="4672" w:type="dxa"/>
          </w:tcPr>
          <w:p w:rsidR="001B7D32" w:rsidRDefault="001B7D32">
            <w:pPr>
              <w:spacing w:after="160" w:line="259" w:lineRule="auto"/>
              <w:ind w:left="42"/>
              <w:jc w:val="both"/>
              <w:rPr>
                <w:rFonts w:ascii="Times New Roman" w:eastAsiaTheme="minorHAnsi" w:hAnsi="Times New Roman"/>
                <w:sz w:val="24"/>
                <w:szCs w:val="24"/>
              </w:rPr>
            </w:pPr>
          </w:p>
          <w:p w:rsidR="001B7D32" w:rsidRDefault="00D22EB6">
            <w:pPr>
              <w:spacing w:after="160" w:line="259" w:lineRule="auto"/>
              <w:ind w:left="42"/>
              <w:jc w:val="both"/>
              <w:rPr>
                <w:rFonts w:ascii="Times New Roman" w:eastAsiaTheme="minorHAnsi" w:hAnsi="Times New Roman"/>
                <w:sz w:val="24"/>
                <w:szCs w:val="24"/>
              </w:rPr>
            </w:pPr>
            <w:r>
              <w:rPr>
                <w:rFonts w:ascii="Times New Roman" w:eastAsiaTheme="minorHAnsi" w:hAnsi="Times New Roman"/>
                <w:sz w:val="24"/>
                <w:szCs w:val="24"/>
              </w:rPr>
              <w:t xml:space="preserve">от 16 февраля 2024 года    </w:t>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t xml:space="preserve"> </w:t>
            </w:r>
          </w:p>
          <w:p w:rsidR="001B7D32" w:rsidRDefault="00D22EB6">
            <w:pPr>
              <w:spacing w:after="0" w:line="240" w:lineRule="auto"/>
              <w:ind w:left="25"/>
              <w:jc w:val="both"/>
              <w:rPr>
                <w:rFonts w:ascii="Times New Roman" w:eastAsiaTheme="minorHAnsi" w:hAnsi="Times New Roman"/>
                <w:sz w:val="24"/>
                <w:szCs w:val="24"/>
              </w:rPr>
            </w:pPr>
            <w:r>
              <w:rPr>
                <w:rFonts w:ascii="Times New Roman" w:eastAsiaTheme="minorHAnsi" w:hAnsi="Times New Roman"/>
                <w:sz w:val="24"/>
                <w:szCs w:val="24"/>
              </w:rPr>
              <w:t xml:space="preserve">О внесении изменений в постановление администрации муниципального образования муниципального района «Сыктывдинский» от 4 декабря 2018 года № 12/1077 «О совете по гармонизации межнациональных и межконфессиональных отношений на территории МО МР «Сыктывдинский» </w:t>
            </w:r>
          </w:p>
          <w:p w:rsidR="001B7D32" w:rsidRDefault="001B7D32">
            <w:pPr>
              <w:spacing w:after="160" w:line="259" w:lineRule="auto"/>
              <w:jc w:val="both"/>
              <w:rPr>
                <w:rFonts w:ascii="Times New Roman" w:eastAsiaTheme="minorHAnsi" w:hAnsi="Times New Roman"/>
                <w:sz w:val="24"/>
                <w:szCs w:val="24"/>
              </w:rPr>
            </w:pPr>
          </w:p>
        </w:tc>
        <w:tc>
          <w:tcPr>
            <w:tcW w:w="4673" w:type="dxa"/>
          </w:tcPr>
          <w:p w:rsidR="001B7D32" w:rsidRDefault="00D22EB6">
            <w:pPr>
              <w:spacing w:after="160" w:line="259" w:lineRule="auto"/>
              <w:jc w:val="right"/>
              <w:rPr>
                <w:rFonts w:ascii="Times New Roman" w:eastAsiaTheme="minorHAnsi" w:hAnsi="Times New Roman"/>
                <w:sz w:val="24"/>
                <w:szCs w:val="24"/>
              </w:rPr>
            </w:pPr>
            <w:r>
              <w:rPr>
                <w:rFonts w:ascii="Times New Roman" w:eastAsiaTheme="minorHAnsi" w:hAnsi="Times New Roman"/>
                <w:sz w:val="24"/>
                <w:szCs w:val="24"/>
              </w:rPr>
              <w:t xml:space="preserve">                                           </w:t>
            </w:r>
          </w:p>
          <w:p w:rsidR="001B7D32" w:rsidRDefault="00D22EB6">
            <w:pPr>
              <w:spacing w:after="160" w:line="259" w:lineRule="auto"/>
              <w:jc w:val="right"/>
              <w:rPr>
                <w:rFonts w:ascii="Times New Roman" w:eastAsiaTheme="minorHAnsi" w:hAnsi="Times New Roman"/>
                <w:sz w:val="24"/>
                <w:szCs w:val="24"/>
              </w:rPr>
            </w:pPr>
            <w:r>
              <w:rPr>
                <w:rFonts w:ascii="Times New Roman" w:eastAsiaTheme="minorHAnsi" w:hAnsi="Times New Roman"/>
                <w:sz w:val="24"/>
                <w:szCs w:val="24"/>
              </w:rPr>
              <w:t xml:space="preserve">№ 2/206   </w:t>
            </w:r>
          </w:p>
        </w:tc>
      </w:tr>
    </w:tbl>
    <w:p w:rsidR="001B7D32" w:rsidRDefault="001B7D32">
      <w:pPr>
        <w:spacing w:after="160" w:line="259" w:lineRule="auto"/>
        <w:jc w:val="both"/>
        <w:rPr>
          <w:rFonts w:ascii="Times New Roman" w:eastAsiaTheme="minorHAnsi" w:hAnsi="Times New Roman"/>
          <w:sz w:val="24"/>
          <w:szCs w:val="24"/>
        </w:rPr>
      </w:pPr>
    </w:p>
    <w:p w:rsidR="001B7D32" w:rsidRDefault="00D22EB6">
      <w:pPr>
        <w:spacing w:after="0" w:line="240" w:lineRule="auto"/>
        <w:ind w:firstLine="709"/>
        <w:jc w:val="both"/>
        <w:rPr>
          <w:rFonts w:ascii="Times New Roman" w:eastAsiaTheme="minorHAnsi" w:hAnsi="Times New Roman"/>
          <w:strike/>
          <w:sz w:val="24"/>
          <w:szCs w:val="24"/>
        </w:rPr>
      </w:pPr>
      <w:r>
        <w:rPr>
          <w:rFonts w:ascii="Times New Roman" w:eastAsiaTheme="minorHAnsi" w:hAnsi="Times New Roman"/>
          <w:sz w:val="24"/>
          <w:szCs w:val="24"/>
        </w:rPr>
        <w:t>В целях содействия реализации государственной национальной политики на территории муниципального района «Сыктывдинский», администрация муниципального района «Сыктывдинский» Республики Коми</w:t>
      </w:r>
    </w:p>
    <w:p w:rsidR="001B7D32" w:rsidRDefault="001B7D32">
      <w:pPr>
        <w:autoSpaceDE w:val="0"/>
        <w:spacing w:after="0" w:line="240" w:lineRule="auto"/>
        <w:ind w:firstLine="709"/>
        <w:jc w:val="both"/>
        <w:rPr>
          <w:rFonts w:ascii="Times New Roman" w:hAnsi="Times New Roman"/>
          <w:b/>
          <w:sz w:val="24"/>
          <w:szCs w:val="24"/>
        </w:rPr>
      </w:pPr>
    </w:p>
    <w:p w:rsidR="001B7D32" w:rsidRDefault="00D22EB6">
      <w:pPr>
        <w:autoSpaceDE w:val="0"/>
        <w:spacing w:after="0" w:line="240" w:lineRule="auto"/>
        <w:jc w:val="both"/>
        <w:rPr>
          <w:rFonts w:ascii="Times New Roman" w:hAnsi="Times New Roman"/>
          <w:b/>
          <w:sz w:val="24"/>
          <w:szCs w:val="24"/>
        </w:rPr>
      </w:pPr>
      <w:r>
        <w:rPr>
          <w:rFonts w:ascii="Times New Roman" w:hAnsi="Times New Roman"/>
          <w:b/>
          <w:sz w:val="24"/>
          <w:szCs w:val="24"/>
        </w:rPr>
        <w:t>ПОСТАНОВЛЯЕТ:</w:t>
      </w:r>
    </w:p>
    <w:p w:rsidR="001B7D32" w:rsidRDefault="001B7D32">
      <w:pPr>
        <w:autoSpaceDE w:val="0"/>
        <w:spacing w:after="0" w:line="240" w:lineRule="auto"/>
        <w:ind w:firstLine="709"/>
        <w:jc w:val="both"/>
        <w:rPr>
          <w:rFonts w:ascii="Times New Roman" w:hAnsi="Times New Roman"/>
          <w:b/>
          <w:sz w:val="24"/>
          <w:szCs w:val="24"/>
        </w:rPr>
      </w:pPr>
    </w:p>
    <w:p w:rsidR="001B7D32" w:rsidRDefault="00D22EB6">
      <w:pPr>
        <w:tabs>
          <w:tab w:val="left" w:pos="851"/>
          <w:tab w:val="left" w:pos="993"/>
        </w:tabs>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Внести в постановление администрации муниципального образования муниципального района «Сыктывдинский» от 4 декабря 2018 года № 12/1077 «О совете по гармонизации межнациональных и межконфессиональных отношений на территории МО МР «Сыктывдинский» следующие изменения:</w:t>
      </w:r>
    </w:p>
    <w:p w:rsidR="001B7D32" w:rsidRDefault="00D22EB6">
      <w:pPr>
        <w:tabs>
          <w:tab w:val="left" w:pos="851"/>
        </w:tabs>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Приложение 1 изложить в редакции согласно приложению 1 к настоящему постановлению.</w:t>
      </w:r>
    </w:p>
    <w:p w:rsidR="001B7D32" w:rsidRDefault="00D22EB6">
      <w:pPr>
        <w:tabs>
          <w:tab w:val="left" w:pos="851"/>
        </w:tabs>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Приложение 3 изложить в редакции согласно приложению 2 к настоящему постановлению.</w:t>
      </w:r>
    </w:p>
    <w:p w:rsidR="001B7D32" w:rsidRDefault="00D22EB6">
      <w:pPr>
        <w:tabs>
          <w:tab w:val="left" w:pos="1134"/>
          <w:tab w:val="left" w:pos="1276"/>
        </w:tabs>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Контроль за исполнением настоящего постановления оставляю за собой.</w:t>
      </w:r>
    </w:p>
    <w:p w:rsidR="001B7D32" w:rsidRDefault="00D22EB6">
      <w:pPr>
        <w:tabs>
          <w:tab w:val="left" w:pos="1134"/>
          <w:tab w:val="left" w:pos="1276"/>
        </w:tabs>
        <w:spacing w:after="0" w:line="240" w:lineRule="auto"/>
        <w:ind w:firstLine="709"/>
        <w:contextualSpacing/>
        <w:jc w:val="both"/>
        <w:rPr>
          <w:rFonts w:ascii="Times New Roman" w:eastAsiaTheme="minorHAnsi" w:hAnsi="Times New Roman"/>
          <w:sz w:val="24"/>
          <w:szCs w:val="24"/>
        </w:rPr>
      </w:pPr>
      <w:r>
        <w:rPr>
          <w:rFonts w:ascii="Times New Roman" w:eastAsia="Times New Roman" w:hAnsi="Times New Roman"/>
          <w:sz w:val="24"/>
          <w:szCs w:val="24"/>
          <w:lang w:eastAsia="ru-RU"/>
        </w:rPr>
        <w:t>3. Настоящее постановление вступает в силу со дня его официального опубликования.</w:t>
      </w:r>
    </w:p>
    <w:p w:rsidR="001B7D32" w:rsidRDefault="001B7D32">
      <w:pPr>
        <w:spacing w:after="160" w:line="240" w:lineRule="auto"/>
        <w:ind w:left="142" w:hanging="142"/>
        <w:contextualSpacing/>
        <w:jc w:val="both"/>
        <w:rPr>
          <w:rFonts w:ascii="Times New Roman" w:eastAsiaTheme="minorHAnsi" w:hAnsi="Times New Roman"/>
          <w:sz w:val="24"/>
          <w:szCs w:val="24"/>
        </w:rPr>
      </w:pPr>
    </w:p>
    <w:p w:rsidR="001B7D32" w:rsidRDefault="001B7D32">
      <w:pPr>
        <w:spacing w:after="160" w:line="240" w:lineRule="auto"/>
        <w:ind w:left="142" w:hanging="142"/>
        <w:contextualSpacing/>
        <w:jc w:val="both"/>
        <w:rPr>
          <w:rFonts w:ascii="Times New Roman" w:eastAsiaTheme="minorHAnsi" w:hAnsi="Times New Roman"/>
          <w:sz w:val="24"/>
          <w:szCs w:val="24"/>
        </w:rPr>
      </w:pPr>
    </w:p>
    <w:p w:rsidR="001B7D32" w:rsidRDefault="001B7D32">
      <w:pPr>
        <w:spacing w:after="160" w:line="240" w:lineRule="auto"/>
        <w:contextualSpacing/>
        <w:jc w:val="both"/>
        <w:rPr>
          <w:rFonts w:ascii="Times New Roman" w:eastAsiaTheme="minorHAnsi" w:hAnsi="Times New Roman"/>
          <w:sz w:val="24"/>
          <w:szCs w:val="24"/>
        </w:rPr>
      </w:pPr>
    </w:p>
    <w:p w:rsidR="001B7D32" w:rsidRDefault="001B7D32">
      <w:pPr>
        <w:spacing w:after="160" w:line="240" w:lineRule="auto"/>
        <w:ind w:left="142" w:hanging="142"/>
        <w:contextualSpacing/>
        <w:jc w:val="both"/>
        <w:rPr>
          <w:rFonts w:ascii="Times New Roman" w:eastAsiaTheme="minorHAnsi" w:hAnsi="Times New Roman"/>
          <w:sz w:val="24"/>
          <w:szCs w:val="24"/>
        </w:rPr>
      </w:pPr>
    </w:p>
    <w:p w:rsidR="001B7D32" w:rsidRDefault="00D22EB6">
      <w:pPr>
        <w:spacing w:after="0" w:line="24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Заместитель руководителя администрации</w:t>
      </w:r>
    </w:p>
    <w:p w:rsidR="001B7D32" w:rsidRDefault="00D22EB6">
      <w:pPr>
        <w:spacing w:after="0" w:line="240" w:lineRule="auto"/>
        <w:ind w:hanging="142"/>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  муниципального района «Сыктывдинский»                                                             Е.Б.Боброва</w:t>
      </w: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D22EB6">
      <w:pPr>
        <w:spacing w:after="160" w:line="240" w:lineRule="auto"/>
        <w:ind w:left="142" w:hanging="142"/>
        <w:contextualSpacing/>
        <w:jc w:val="right"/>
        <w:rPr>
          <w:rFonts w:ascii="Times New Roman" w:eastAsiaTheme="minorHAnsi" w:hAnsi="Times New Roman"/>
          <w:sz w:val="24"/>
          <w:szCs w:val="24"/>
        </w:rPr>
      </w:pPr>
      <w:r>
        <w:rPr>
          <w:rFonts w:ascii="Times New Roman" w:eastAsiaTheme="minorHAnsi" w:hAnsi="Times New Roman"/>
          <w:sz w:val="24"/>
          <w:szCs w:val="24"/>
        </w:rPr>
        <w:lastRenderedPageBreak/>
        <w:t>Приложение 1</w:t>
      </w:r>
    </w:p>
    <w:p w:rsidR="001B7D32" w:rsidRDefault="00D22EB6">
      <w:pPr>
        <w:spacing w:after="0" w:line="240" w:lineRule="auto"/>
        <w:jc w:val="right"/>
        <w:rPr>
          <w:rFonts w:ascii="Times New Roman" w:eastAsiaTheme="minorHAnsi" w:hAnsi="Times New Roman"/>
          <w:sz w:val="24"/>
          <w:szCs w:val="24"/>
        </w:rPr>
      </w:pPr>
      <w:r>
        <w:rPr>
          <w:rFonts w:ascii="Times New Roman" w:eastAsiaTheme="minorHAnsi" w:hAnsi="Times New Roman"/>
          <w:sz w:val="24"/>
          <w:szCs w:val="24"/>
        </w:rPr>
        <w:t xml:space="preserve">к постановлению администрации  </w:t>
      </w:r>
    </w:p>
    <w:p w:rsidR="001B7D32" w:rsidRDefault="00D22EB6">
      <w:pPr>
        <w:spacing w:after="0" w:line="240" w:lineRule="auto"/>
        <w:jc w:val="right"/>
        <w:rPr>
          <w:rFonts w:ascii="Times New Roman" w:eastAsiaTheme="minorHAnsi" w:hAnsi="Times New Roman"/>
          <w:sz w:val="24"/>
          <w:szCs w:val="24"/>
        </w:rPr>
      </w:pPr>
      <w:r>
        <w:rPr>
          <w:rFonts w:ascii="Times New Roman" w:eastAsiaTheme="minorHAnsi" w:hAnsi="Times New Roman"/>
          <w:sz w:val="24"/>
          <w:szCs w:val="24"/>
        </w:rPr>
        <w:t xml:space="preserve">муниципального района «Сыктывдинский» </w:t>
      </w:r>
    </w:p>
    <w:p w:rsidR="001B7D32" w:rsidRDefault="00D22EB6">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 xml:space="preserve">                                                                                                 от 16 февраля 2024 года № 2/206         </w:t>
      </w:r>
    </w:p>
    <w:p w:rsidR="001B7D32" w:rsidRDefault="001B7D32">
      <w:pPr>
        <w:spacing w:after="160" w:line="240" w:lineRule="auto"/>
        <w:ind w:left="142" w:hanging="142"/>
        <w:contextualSpacing/>
        <w:jc w:val="right"/>
        <w:rPr>
          <w:rFonts w:ascii="Times New Roman" w:eastAsiaTheme="minorHAnsi" w:hAnsi="Times New Roman"/>
          <w:sz w:val="24"/>
          <w:szCs w:val="24"/>
        </w:rPr>
      </w:pPr>
    </w:p>
    <w:p w:rsidR="001B7D32" w:rsidRDefault="001B7D32">
      <w:pPr>
        <w:spacing w:after="0" w:line="240" w:lineRule="auto"/>
        <w:rPr>
          <w:rFonts w:ascii="Times New Roman" w:eastAsiaTheme="minorHAnsi" w:hAnsi="Times New Roman"/>
          <w:sz w:val="24"/>
          <w:szCs w:val="24"/>
        </w:rPr>
      </w:pPr>
    </w:p>
    <w:p w:rsidR="001B7D32" w:rsidRDefault="001B7D32">
      <w:pPr>
        <w:spacing w:after="0" w:line="240" w:lineRule="auto"/>
        <w:jc w:val="right"/>
        <w:rPr>
          <w:rFonts w:ascii="Times New Roman" w:eastAsiaTheme="minorHAnsi" w:hAnsi="Times New Roman"/>
          <w:sz w:val="24"/>
          <w:szCs w:val="24"/>
        </w:rPr>
      </w:pPr>
    </w:p>
    <w:p w:rsidR="001B7D32" w:rsidRDefault="00D22EB6">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 xml:space="preserve">Состав </w:t>
      </w:r>
    </w:p>
    <w:p w:rsidR="001B7D32" w:rsidRDefault="00D22EB6">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совета по гармонизации межнациональных и межконфессиональных отношений при администрации муниципального района «Сыктывдинский» Республики Коми</w:t>
      </w:r>
    </w:p>
    <w:p w:rsidR="001B7D32" w:rsidRDefault="001B7D32">
      <w:pPr>
        <w:spacing w:after="0" w:line="240" w:lineRule="auto"/>
        <w:jc w:val="center"/>
        <w:rPr>
          <w:rFonts w:ascii="Times New Roman" w:eastAsiaTheme="minorHAnsi" w:hAnsi="Times New Roman"/>
          <w:sz w:val="24"/>
          <w:szCs w:val="24"/>
        </w:rPr>
      </w:pPr>
    </w:p>
    <w:tbl>
      <w:tblPr>
        <w:tblStyle w:val="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691"/>
        <w:gridCol w:w="4268"/>
      </w:tblGrid>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Боброва Елена Борисовна</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заместитель руководителя администрации муниципального района, председатель Совета;</w:t>
            </w:r>
          </w:p>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Туркина Екатерина Константиновна</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специалист по социально-культурной деятельности управления культуры и спорта, секретарь Совета;</w:t>
            </w: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Члены:</w:t>
            </w:r>
          </w:p>
        </w:tc>
        <w:tc>
          <w:tcPr>
            <w:tcW w:w="691" w:type="dxa"/>
          </w:tcPr>
          <w:p w:rsidR="001B7D32" w:rsidRDefault="001B7D32">
            <w:pPr>
              <w:spacing w:after="0" w:line="240" w:lineRule="auto"/>
              <w:jc w:val="both"/>
              <w:rPr>
                <w:rFonts w:ascii="Times New Roman" w:eastAsiaTheme="minorHAnsi" w:hAnsi="Times New Roman"/>
                <w:sz w:val="24"/>
                <w:szCs w:val="24"/>
              </w:rPr>
            </w:pPr>
          </w:p>
        </w:tc>
        <w:tc>
          <w:tcPr>
            <w:tcW w:w="4268" w:type="dxa"/>
          </w:tcPr>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Порошкин Андрей Иванович</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начальник управления культуры и спорта;</w:t>
            </w:r>
          </w:p>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Панюкова Нина Николаевна</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начальник управления образования;</w:t>
            </w:r>
          </w:p>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highlight w:val="yellow"/>
              </w:rPr>
            </w:pPr>
            <w:r>
              <w:rPr>
                <w:rFonts w:ascii="Times New Roman" w:eastAsiaTheme="minorHAnsi" w:hAnsi="Times New Roman"/>
                <w:sz w:val="24"/>
                <w:szCs w:val="24"/>
              </w:rPr>
              <w:t>Фишер Евгений Игоревич</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начальник специального управления администрации муниципального района;</w:t>
            </w:r>
          </w:p>
          <w:p w:rsidR="001B7D32" w:rsidRDefault="00D22EB6">
            <w:pPr>
              <w:spacing w:after="0" w:line="240" w:lineRule="auto"/>
              <w:jc w:val="both"/>
              <w:rPr>
                <w:rFonts w:ascii="Times New Roman" w:eastAsiaTheme="minorHAnsi" w:hAnsi="Times New Roman"/>
                <w:b/>
                <w:bCs/>
                <w:sz w:val="24"/>
                <w:szCs w:val="24"/>
              </w:rPr>
            </w:pPr>
            <w:r>
              <w:rPr>
                <w:rFonts w:ascii="Times New Roman" w:eastAsiaTheme="minorHAnsi" w:hAnsi="Times New Roman"/>
                <w:b/>
                <w:bCs/>
                <w:sz w:val="24"/>
                <w:szCs w:val="24"/>
              </w:rPr>
              <w:t xml:space="preserve"> </w:t>
            </w: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Жигалова Людмила Анатольевна</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заместитель начальника отдела по работе с Советом, сельскими поселениями и связям с общественностью;</w:t>
            </w:r>
          </w:p>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Порошкин Вячеслав Васильевич</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заместитель начальника полиции (по ООП) ОМВД России по Сыктывдинскому району (по согласованию);</w:t>
            </w:r>
          </w:p>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Жилина Ольга Ивановна</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начальник отделения по вопросам миграции ОМВД России по Сыктывдинскому району (по согласованию);</w:t>
            </w:r>
          </w:p>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Комышева Татьяна Олеговна</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директор ГУ РК «Центр занятости населения Сыктывдинского района (по согласованию);</w:t>
            </w:r>
          </w:p>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Стыров Максим Михайлович</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руководитель отдела по взаимодействию Церкви и общества (по согласованию);</w:t>
            </w:r>
          </w:p>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Арцер Эмма Ивановна</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немецкой национально-культурной </w:t>
            </w:r>
            <w:r>
              <w:rPr>
                <w:rFonts w:ascii="Times New Roman" w:eastAsiaTheme="minorHAnsi" w:hAnsi="Times New Roman"/>
                <w:sz w:val="24"/>
                <w:szCs w:val="24"/>
              </w:rPr>
              <w:lastRenderedPageBreak/>
              <w:t>автономии Сыктывдинского района Республики Коми (по согласованию);</w:t>
            </w:r>
          </w:p>
          <w:p w:rsidR="001B7D32" w:rsidRDefault="001B7D32">
            <w:pPr>
              <w:spacing w:after="0" w:line="240" w:lineRule="auto"/>
              <w:jc w:val="both"/>
              <w:rPr>
                <w:rFonts w:ascii="Times New Roman" w:eastAsiaTheme="minorHAnsi" w:hAnsi="Times New Roman"/>
                <w:sz w:val="24"/>
                <w:szCs w:val="24"/>
              </w:rPr>
            </w:pPr>
          </w:p>
        </w:tc>
      </w:tr>
      <w:tr w:rsidR="001B7D32">
        <w:trPr>
          <w:trHeight w:val="656"/>
        </w:trPr>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Останкова Ольга Викторовна</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руководитель МОД «Коми войтыр» в Сыктывдинском районе (по согласованию);</w:t>
            </w:r>
          </w:p>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Бауров Михаил Дмитриевич</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представитель национально-культурного объединения цыган (по согласованию);   </w:t>
            </w:r>
          </w:p>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Лозицкий Андрей Анатольевич</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руководитель национально-культурной автономии «Беларусь» (по согласованию);</w:t>
            </w:r>
          </w:p>
          <w:p w:rsidR="001B7D32" w:rsidRDefault="001B7D32">
            <w:pPr>
              <w:spacing w:after="0" w:line="240" w:lineRule="auto"/>
              <w:jc w:val="both"/>
              <w:rPr>
                <w:rFonts w:ascii="Times New Roman" w:eastAsiaTheme="minorHAnsi" w:hAnsi="Times New Roman"/>
                <w:sz w:val="24"/>
                <w:szCs w:val="24"/>
              </w:rPr>
            </w:pPr>
          </w:p>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highlight w:val="yellow"/>
              </w:rPr>
            </w:pPr>
            <w:r>
              <w:rPr>
                <w:rFonts w:ascii="Times New Roman" w:eastAsiaTheme="minorHAnsi" w:hAnsi="Times New Roman"/>
                <w:sz w:val="24"/>
                <w:szCs w:val="24"/>
              </w:rPr>
              <w:t>Дидюк Николай Николаевич</w:t>
            </w:r>
          </w:p>
        </w:tc>
        <w:tc>
          <w:tcPr>
            <w:tcW w:w="691" w:type="dxa"/>
          </w:tcPr>
          <w:p w:rsidR="001B7D32" w:rsidRDefault="00D22EB6">
            <w:pPr>
              <w:spacing w:after="0" w:line="240" w:lineRule="auto"/>
              <w:jc w:val="both"/>
              <w:rPr>
                <w:rFonts w:ascii="Times New Roman" w:eastAsiaTheme="minorHAnsi" w:hAnsi="Times New Roman"/>
                <w:sz w:val="24"/>
                <w:szCs w:val="24"/>
                <w:highlight w:val="yellow"/>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председатель национально-культурной автономии украинцев Сыктывдинского района Республики Коми (по согласованию);</w:t>
            </w:r>
          </w:p>
          <w:p w:rsidR="001B7D32" w:rsidRDefault="001B7D32">
            <w:pPr>
              <w:spacing w:after="0" w:line="240" w:lineRule="auto"/>
              <w:jc w:val="both"/>
              <w:rPr>
                <w:rFonts w:ascii="Times New Roman" w:eastAsiaTheme="minorHAnsi" w:hAnsi="Times New Roman"/>
                <w:sz w:val="24"/>
                <w:szCs w:val="24"/>
                <w:highlight w:val="yellow"/>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Ватаманова Галина Ивановна</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заведующий Сыктывдинским филиалом ГКУ РК «Республиканская общественная приемная Главы Республики Коми» (по согласованию);</w:t>
            </w:r>
          </w:p>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Калмыкова Ольга Богдановна</w:t>
            </w:r>
          </w:p>
          <w:p w:rsidR="001B7D32" w:rsidRDefault="001B7D32">
            <w:pPr>
              <w:spacing w:after="0" w:line="240" w:lineRule="auto"/>
              <w:jc w:val="both"/>
              <w:rPr>
                <w:rFonts w:ascii="Times New Roman" w:eastAsiaTheme="minorHAnsi" w:hAnsi="Times New Roman"/>
                <w:sz w:val="24"/>
                <w:szCs w:val="24"/>
              </w:rPr>
            </w:pPr>
          </w:p>
          <w:p w:rsidR="001B7D32" w:rsidRDefault="001B7D32">
            <w:pPr>
              <w:spacing w:after="0" w:line="240" w:lineRule="auto"/>
              <w:jc w:val="both"/>
              <w:rPr>
                <w:rFonts w:ascii="Times New Roman" w:eastAsiaTheme="minorHAnsi" w:hAnsi="Times New Roman"/>
                <w:sz w:val="24"/>
                <w:szCs w:val="24"/>
              </w:rPr>
            </w:pPr>
          </w:p>
          <w:p w:rsidR="001B7D32" w:rsidRDefault="001B7D32">
            <w:pPr>
              <w:spacing w:after="0" w:line="240" w:lineRule="auto"/>
              <w:jc w:val="both"/>
              <w:rPr>
                <w:rFonts w:ascii="Times New Roman" w:eastAsiaTheme="minorHAnsi" w:hAnsi="Times New Roman"/>
                <w:sz w:val="24"/>
                <w:szCs w:val="24"/>
              </w:rPr>
            </w:pPr>
          </w:p>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Пахомова Галина Ивановна </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p w:rsidR="001B7D32" w:rsidRDefault="001B7D32">
            <w:pPr>
              <w:spacing w:after="0" w:line="240" w:lineRule="auto"/>
              <w:jc w:val="both"/>
              <w:rPr>
                <w:rFonts w:ascii="Times New Roman" w:eastAsiaTheme="minorHAnsi" w:hAnsi="Times New Roman"/>
                <w:sz w:val="24"/>
                <w:szCs w:val="24"/>
              </w:rPr>
            </w:pPr>
          </w:p>
          <w:p w:rsidR="001B7D32" w:rsidRDefault="001B7D32">
            <w:pPr>
              <w:spacing w:after="0" w:line="240" w:lineRule="auto"/>
              <w:jc w:val="both"/>
              <w:rPr>
                <w:rFonts w:ascii="Times New Roman" w:eastAsiaTheme="minorHAnsi" w:hAnsi="Times New Roman"/>
                <w:sz w:val="24"/>
                <w:szCs w:val="24"/>
              </w:rPr>
            </w:pPr>
          </w:p>
          <w:p w:rsidR="001B7D32" w:rsidRDefault="001B7D32">
            <w:pPr>
              <w:spacing w:after="0" w:line="240" w:lineRule="auto"/>
              <w:jc w:val="both"/>
              <w:rPr>
                <w:rFonts w:ascii="Times New Roman" w:eastAsiaTheme="minorHAnsi" w:hAnsi="Times New Roman"/>
                <w:sz w:val="24"/>
                <w:szCs w:val="24"/>
              </w:rPr>
            </w:pPr>
          </w:p>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руководитель – главный редактор ГАУ РК «Редакции газеты «Наша жизнь»» (по согласованию);</w:t>
            </w:r>
          </w:p>
          <w:p w:rsidR="001B7D32" w:rsidRDefault="001B7D32">
            <w:pPr>
              <w:spacing w:after="0" w:line="240" w:lineRule="auto"/>
              <w:jc w:val="both"/>
              <w:rPr>
                <w:rFonts w:ascii="Times New Roman" w:eastAsiaTheme="minorHAnsi" w:hAnsi="Times New Roman"/>
                <w:sz w:val="24"/>
                <w:szCs w:val="24"/>
              </w:rPr>
            </w:pPr>
          </w:p>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директор ГБУ РК «Комплексный центр социальной защиты населения Сыктывдинского района» </w:t>
            </w:r>
          </w:p>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(по согласованию);</w:t>
            </w:r>
          </w:p>
          <w:p w:rsidR="001B7D32" w:rsidRDefault="001B7D32">
            <w:pPr>
              <w:spacing w:after="0" w:line="240" w:lineRule="auto"/>
              <w:jc w:val="both"/>
              <w:rPr>
                <w:rFonts w:ascii="Times New Roman" w:eastAsiaTheme="minorHAnsi" w:hAnsi="Times New Roman"/>
                <w:sz w:val="24"/>
                <w:szCs w:val="24"/>
              </w:rPr>
            </w:pPr>
          </w:p>
        </w:tc>
      </w:tr>
      <w:tr w:rsidR="001B7D32">
        <w:trPr>
          <w:trHeight w:val="549"/>
        </w:trPr>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Муравьёва Людмила Николаевна</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председатель Общественной палаты Сыктывдинского района (по согласованию)</w:t>
            </w:r>
          </w:p>
        </w:tc>
      </w:tr>
      <w:tr w:rsidR="001B7D32">
        <w:trPr>
          <w:trHeight w:val="549"/>
        </w:trPr>
        <w:tc>
          <w:tcPr>
            <w:tcW w:w="4396" w:type="dxa"/>
          </w:tcPr>
          <w:p w:rsidR="001B7D32" w:rsidRDefault="001B7D32">
            <w:pPr>
              <w:spacing w:after="0" w:line="240" w:lineRule="auto"/>
              <w:jc w:val="both"/>
              <w:rPr>
                <w:rFonts w:ascii="Times New Roman" w:eastAsiaTheme="minorHAnsi" w:hAnsi="Times New Roman"/>
                <w:sz w:val="24"/>
                <w:szCs w:val="24"/>
              </w:rPr>
            </w:pPr>
          </w:p>
        </w:tc>
        <w:tc>
          <w:tcPr>
            <w:tcW w:w="691" w:type="dxa"/>
          </w:tcPr>
          <w:p w:rsidR="001B7D32" w:rsidRDefault="001B7D32">
            <w:pPr>
              <w:spacing w:after="0" w:line="240" w:lineRule="auto"/>
              <w:jc w:val="both"/>
              <w:rPr>
                <w:rFonts w:ascii="Times New Roman" w:eastAsiaTheme="minorHAnsi" w:hAnsi="Times New Roman"/>
                <w:sz w:val="24"/>
                <w:szCs w:val="24"/>
              </w:rPr>
            </w:pPr>
          </w:p>
        </w:tc>
        <w:tc>
          <w:tcPr>
            <w:tcW w:w="4268" w:type="dxa"/>
          </w:tcPr>
          <w:p w:rsidR="001B7D32" w:rsidRDefault="001B7D32">
            <w:pPr>
              <w:spacing w:after="0" w:line="240" w:lineRule="auto"/>
              <w:jc w:val="both"/>
              <w:rPr>
                <w:rFonts w:ascii="Times New Roman" w:eastAsiaTheme="minorHAnsi" w:hAnsi="Times New Roman"/>
                <w:sz w:val="24"/>
                <w:szCs w:val="24"/>
              </w:rPr>
            </w:pPr>
          </w:p>
        </w:tc>
      </w:tr>
    </w:tbl>
    <w:p w:rsidR="001B7D32" w:rsidRDefault="00D22EB6">
      <w:pPr>
        <w:spacing w:after="160" w:line="240" w:lineRule="auto"/>
        <w:ind w:left="142" w:hanging="142"/>
        <w:contextualSpacing/>
        <w:jc w:val="right"/>
        <w:rPr>
          <w:rFonts w:ascii="Times New Roman" w:eastAsiaTheme="minorHAnsi" w:hAnsi="Times New Roman"/>
          <w:sz w:val="24"/>
          <w:szCs w:val="24"/>
        </w:rPr>
      </w:pPr>
      <w:r>
        <w:rPr>
          <w:rFonts w:ascii="Times New Roman" w:eastAsiaTheme="minorHAnsi" w:hAnsi="Times New Roman"/>
          <w:sz w:val="24"/>
          <w:szCs w:val="24"/>
        </w:rPr>
        <w:t xml:space="preserve">   </w:t>
      </w:r>
    </w:p>
    <w:p w:rsidR="001B7D32" w:rsidRDefault="001B7D32">
      <w:pPr>
        <w:spacing w:after="160" w:line="240" w:lineRule="auto"/>
        <w:ind w:left="142" w:hanging="142"/>
        <w:contextualSpacing/>
        <w:jc w:val="right"/>
        <w:rPr>
          <w:rFonts w:ascii="Times New Roman" w:eastAsiaTheme="minorHAnsi" w:hAnsi="Times New Roman"/>
          <w:sz w:val="24"/>
          <w:szCs w:val="24"/>
        </w:rPr>
      </w:pPr>
    </w:p>
    <w:p w:rsidR="001B7D32" w:rsidRDefault="001B7D32">
      <w:pPr>
        <w:spacing w:after="160" w:line="240" w:lineRule="auto"/>
        <w:ind w:left="142" w:hanging="142"/>
        <w:contextualSpacing/>
        <w:jc w:val="right"/>
        <w:rPr>
          <w:rFonts w:ascii="Times New Roman" w:eastAsiaTheme="minorHAnsi" w:hAnsi="Times New Roman"/>
          <w:sz w:val="24"/>
          <w:szCs w:val="24"/>
        </w:rPr>
      </w:pPr>
    </w:p>
    <w:p w:rsidR="001B7D32" w:rsidRDefault="001B7D32">
      <w:pPr>
        <w:spacing w:after="160" w:line="240" w:lineRule="auto"/>
        <w:ind w:left="142" w:hanging="142"/>
        <w:contextualSpacing/>
        <w:jc w:val="right"/>
        <w:rPr>
          <w:rFonts w:ascii="Times New Roman" w:eastAsiaTheme="minorHAnsi" w:hAnsi="Times New Roman"/>
          <w:sz w:val="24"/>
          <w:szCs w:val="24"/>
        </w:rPr>
      </w:pPr>
    </w:p>
    <w:p w:rsidR="001B7D32" w:rsidRDefault="001B7D32">
      <w:pPr>
        <w:spacing w:after="160" w:line="240" w:lineRule="auto"/>
        <w:ind w:left="142" w:hanging="142"/>
        <w:contextualSpacing/>
        <w:jc w:val="right"/>
        <w:rPr>
          <w:rFonts w:ascii="Times New Roman" w:eastAsiaTheme="minorHAnsi" w:hAnsi="Times New Roman"/>
          <w:sz w:val="24"/>
          <w:szCs w:val="24"/>
        </w:rPr>
      </w:pPr>
    </w:p>
    <w:p w:rsidR="001B7D32" w:rsidRDefault="001B7D32">
      <w:pPr>
        <w:spacing w:after="160" w:line="240" w:lineRule="auto"/>
        <w:ind w:left="142" w:hanging="142"/>
        <w:contextualSpacing/>
        <w:jc w:val="right"/>
        <w:rPr>
          <w:rFonts w:ascii="Times New Roman" w:eastAsiaTheme="minorHAnsi" w:hAnsi="Times New Roman"/>
          <w:sz w:val="24"/>
          <w:szCs w:val="24"/>
        </w:rPr>
      </w:pPr>
    </w:p>
    <w:p w:rsidR="001B7D32" w:rsidRDefault="001B7D32">
      <w:pPr>
        <w:spacing w:after="160" w:line="240" w:lineRule="auto"/>
        <w:ind w:left="142" w:hanging="142"/>
        <w:contextualSpacing/>
        <w:jc w:val="right"/>
        <w:rPr>
          <w:rFonts w:ascii="Times New Roman" w:eastAsiaTheme="minorHAnsi" w:hAnsi="Times New Roman"/>
          <w:sz w:val="24"/>
          <w:szCs w:val="24"/>
        </w:rPr>
      </w:pPr>
    </w:p>
    <w:p w:rsidR="001B7D32" w:rsidRDefault="001B7D32">
      <w:pPr>
        <w:spacing w:after="160" w:line="240" w:lineRule="auto"/>
        <w:contextualSpacing/>
        <w:rPr>
          <w:rFonts w:ascii="Times New Roman" w:eastAsiaTheme="minorHAnsi" w:hAnsi="Times New Roman"/>
          <w:sz w:val="24"/>
          <w:szCs w:val="24"/>
        </w:rPr>
      </w:pPr>
    </w:p>
    <w:p w:rsidR="001B7D32" w:rsidRDefault="001B7D32">
      <w:pPr>
        <w:spacing w:after="160" w:line="240" w:lineRule="auto"/>
        <w:contextualSpacing/>
        <w:rPr>
          <w:rFonts w:ascii="Times New Roman" w:eastAsiaTheme="minorHAnsi" w:hAnsi="Times New Roman"/>
          <w:sz w:val="24"/>
          <w:szCs w:val="24"/>
        </w:rPr>
      </w:pPr>
    </w:p>
    <w:p w:rsidR="001B7D32" w:rsidRDefault="001B7D32">
      <w:pPr>
        <w:spacing w:after="160" w:line="240" w:lineRule="auto"/>
        <w:contextualSpacing/>
        <w:rPr>
          <w:rFonts w:ascii="Times New Roman" w:eastAsiaTheme="minorHAnsi" w:hAnsi="Times New Roman"/>
          <w:sz w:val="24"/>
          <w:szCs w:val="24"/>
        </w:rPr>
      </w:pPr>
    </w:p>
    <w:p w:rsidR="001B7D32" w:rsidRDefault="001B7D32">
      <w:pPr>
        <w:spacing w:after="160" w:line="240" w:lineRule="auto"/>
        <w:contextualSpacing/>
        <w:rPr>
          <w:rFonts w:ascii="Times New Roman" w:eastAsiaTheme="minorHAnsi" w:hAnsi="Times New Roman"/>
          <w:sz w:val="24"/>
          <w:szCs w:val="24"/>
        </w:rPr>
      </w:pPr>
    </w:p>
    <w:p w:rsidR="001B7D32" w:rsidRDefault="001B7D32">
      <w:pPr>
        <w:spacing w:after="160" w:line="240" w:lineRule="auto"/>
        <w:ind w:left="142" w:hanging="142"/>
        <w:contextualSpacing/>
        <w:jc w:val="right"/>
        <w:rPr>
          <w:rFonts w:ascii="Times New Roman" w:eastAsiaTheme="minorHAnsi" w:hAnsi="Times New Roman"/>
          <w:sz w:val="24"/>
          <w:szCs w:val="24"/>
        </w:rPr>
      </w:pPr>
    </w:p>
    <w:p w:rsidR="001B7D32" w:rsidRDefault="00D22EB6">
      <w:pPr>
        <w:spacing w:after="160" w:line="240" w:lineRule="auto"/>
        <w:ind w:left="142" w:hanging="142"/>
        <w:contextualSpacing/>
        <w:jc w:val="right"/>
        <w:rPr>
          <w:rFonts w:ascii="Times New Roman" w:eastAsiaTheme="minorHAnsi" w:hAnsi="Times New Roman"/>
          <w:sz w:val="24"/>
          <w:szCs w:val="24"/>
        </w:rPr>
      </w:pPr>
      <w:r>
        <w:rPr>
          <w:rFonts w:ascii="Times New Roman" w:eastAsiaTheme="minorHAnsi" w:hAnsi="Times New Roman"/>
          <w:sz w:val="24"/>
          <w:szCs w:val="24"/>
        </w:rPr>
        <w:lastRenderedPageBreak/>
        <w:t>Приложение 2</w:t>
      </w:r>
    </w:p>
    <w:p w:rsidR="001B7D32" w:rsidRDefault="00D22EB6">
      <w:pPr>
        <w:spacing w:after="0" w:line="240" w:lineRule="auto"/>
        <w:jc w:val="right"/>
        <w:rPr>
          <w:rFonts w:ascii="Times New Roman" w:eastAsiaTheme="minorHAnsi" w:hAnsi="Times New Roman"/>
          <w:sz w:val="24"/>
          <w:szCs w:val="24"/>
        </w:rPr>
      </w:pPr>
      <w:r>
        <w:rPr>
          <w:rFonts w:ascii="Times New Roman" w:eastAsiaTheme="minorHAnsi" w:hAnsi="Times New Roman"/>
          <w:sz w:val="24"/>
          <w:szCs w:val="24"/>
        </w:rPr>
        <w:t xml:space="preserve">к постановлению администрации  </w:t>
      </w:r>
    </w:p>
    <w:p w:rsidR="001B7D32" w:rsidRDefault="00D22EB6">
      <w:pPr>
        <w:spacing w:after="0" w:line="240" w:lineRule="auto"/>
        <w:jc w:val="right"/>
        <w:rPr>
          <w:rFonts w:ascii="Times New Roman" w:eastAsiaTheme="minorHAnsi" w:hAnsi="Times New Roman"/>
          <w:sz w:val="24"/>
          <w:szCs w:val="24"/>
        </w:rPr>
      </w:pPr>
      <w:r>
        <w:rPr>
          <w:rFonts w:ascii="Times New Roman" w:eastAsiaTheme="minorHAnsi" w:hAnsi="Times New Roman"/>
          <w:sz w:val="24"/>
          <w:szCs w:val="24"/>
        </w:rPr>
        <w:t xml:space="preserve">муниципального района «Сыктывдинский» </w:t>
      </w:r>
    </w:p>
    <w:p w:rsidR="001B7D32" w:rsidRDefault="00D22EB6">
      <w:pPr>
        <w:spacing w:after="0" w:line="240" w:lineRule="auto"/>
        <w:jc w:val="right"/>
        <w:rPr>
          <w:rFonts w:ascii="Times New Roman" w:eastAsiaTheme="minorHAnsi" w:hAnsi="Times New Roman"/>
          <w:sz w:val="24"/>
          <w:szCs w:val="24"/>
        </w:rPr>
      </w:pPr>
      <w:r>
        <w:rPr>
          <w:rFonts w:ascii="Times New Roman" w:eastAsiaTheme="minorHAnsi" w:hAnsi="Times New Roman"/>
          <w:sz w:val="24"/>
          <w:szCs w:val="24"/>
        </w:rPr>
        <w:t>от 16 февраля 2024 года № 2/206</w:t>
      </w:r>
    </w:p>
    <w:p w:rsidR="001B7D32" w:rsidRDefault="001B7D32">
      <w:pPr>
        <w:spacing w:after="0" w:line="240" w:lineRule="auto"/>
        <w:jc w:val="right"/>
        <w:rPr>
          <w:rFonts w:ascii="Times New Roman" w:eastAsiaTheme="minorHAnsi" w:hAnsi="Times New Roman"/>
          <w:sz w:val="24"/>
          <w:szCs w:val="24"/>
        </w:rPr>
      </w:pPr>
    </w:p>
    <w:p w:rsidR="001B7D32" w:rsidRDefault="001B7D32">
      <w:pPr>
        <w:spacing w:after="0" w:line="240" w:lineRule="auto"/>
        <w:jc w:val="right"/>
        <w:rPr>
          <w:rFonts w:ascii="Times New Roman" w:eastAsiaTheme="minorHAnsi" w:hAnsi="Times New Roman"/>
          <w:sz w:val="24"/>
          <w:szCs w:val="24"/>
        </w:rPr>
      </w:pPr>
    </w:p>
    <w:p w:rsidR="001B7D32" w:rsidRDefault="00D22EB6">
      <w:pPr>
        <w:spacing w:after="160" w:line="259" w:lineRule="auto"/>
        <w:jc w:val="center"/>
        <w:rPr>
          <w:rFonts w:ascii="Times New Roman" w:eastAsiaTheme="minorHAnsi" w:hAnsi="Times New Roman"/>
          <w:sz w:val="24"/>
          <w:szCs w:val="24"/>
        </w:rPr>
      </w:pPr>
      <w:r>
        <w:rPr>
          <w:rFonts w:ascii="Times New Roman" w:eastAsiaTheme="minorHAnsi" w:hAnsi="Times New Roman"/>
          <w:sz w:val="24"/>
          <w:szCs w:val="24"/>
        </w:rPr>
        <w:t>Состав оперативного штаба для анализа информации о возможном межнациональном конфликте на территории муниципального района «Сыктывдинский» Республики Коми</w:t>
      </w:r>
    </w:p>
    <w:p w:rsidR="001B7D32" w:rsidRDefault="001B7D32">
      <w:pPr>
        <w:spacing w:after="160" w:line="259" w:lineRule="auto"/>
        <w:jc w:val="center"/>
        <w:rPr>
          <w:rFonts w:ascii="Times New Roman" w:eastAsiaTheme="minorHAnsi" w:hAnsi="Times New Roman"/>
          <w:sz w:val="24"/>
          <w:szCs w:val="24"/>
        </w:rPr>
      </w:pPr>
    </w:p>
    <w:tbl>
      <w:tblPr>
        <w:tblStyle w:val="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691"/>
        <w:gridCol w:w="4268"/>
      </w:tblGrid>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Боброва Елена Борисовна</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заместитель руководителя администрации муниципального района, председатель Совета;</w:t>
            </w:r>
          </w:p>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Туркина Екатерина Константиновна</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специалист по социально-культурной деятельности управления культуры и спорта, секретарь Совета;</w:t>
            </w: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Члены:</w:t>
            </w:r>
          </w:p>
        </w:tc>
        <w:tc>
          <w:tcPr>
            <w:tcW w:w="691" w:type="dxa"/>
          </w:tcPr>
          <w:p w:rsidR="001B7D32" w:rsidRDefault="001B7D32">
            <w:pPr>
              <w:spacing w:after="0" w:line="240" w:lineRule="auto"/>
              <w:jc w:val="both"/>
              <w:rPr>
                <w:rFonts w:ascii="Times New Roman" w:eastAsiaTheme="minorHAnsi" w:hAnsi="Times New Roman"/>
                <w:sz w:val="24"/>
                <w:szCs w:val="24"/>
              </w:rPr>
            </w:pPr>
          </w:p>
        </w:tc>
        <w:tc>
          <w:tcPr>
            <w:tcW w:w="4268" w:type="dxa"/>
          </w:tcPr>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Порошкин Андрей Иванович</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начальник управления культуры и спорта;</w:t>
            </w:r>
          </w:p>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b/>
                <w:bCs/>
                <w:sz w:val="24"/>
                <w:szCs w:val="24"/>
              </w:rPr>
            </w:pPr>
            <w:r>
              <w:rPr>
                <w:rFonts w:ascii="Times New Roman" w:eastAsiaTheme="minorHAnsi" w:hAnsi="Times New Roman"/>
                <w:sz w:val="24"/>
                <w:szCs w:val="24"/>
              </w:rPr>
              <w:t>Фишер Евгений Игоревич</w:t>
            </w:r>
          </w:p>
        </w:tc>
        <w:tc>
          <w:tcPr>
            <w:tcW w:w="691" w:type="dxa"/>
          </w:tcPr>
          <w:p w:rsidR="001B7D32" w:rsidRDefault="00D22EB6">
            <w:pPr>
              <w:spacing w:after="0" w:line="240" w:lineRule="auto"/>
              <w:jc w:val="both"/>
              <w:rPr>
                <w:rFonts w:ascii="Times New Roman" w:eastAsiaTheme="minorHAnsi" w:hAnsi="Times New Roman"/>
                <w:b/>
                <w:bCs/>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начальник специального управления администрации муниципального образования муниципального района «Сыктывдинский» Республики Коми</w:t>
            </w:r>
          </w:p>
          <w:p w:rsidR="001B7D32" w:rsidRDefault="00D22EB6">
            <w:pPr>
              <w:spacing w:after="0" w:line="240" w:lineRule="auto"/>
              <w:jc w:val="both"/>
              <w:rPr>
                <w:rFonts w:ascii="Times New Roman" w:eastAsiaTheme="minorHAnsi" w:hAnsi="Times New Roman"/>
                <w:b/>
                <w:bCs/>
                <w:sz w:val="24"/>
                <w:szCs w:val="24"/>
              </w:rPr>
            </w:pPr>
            <w:r>
              <w:rPr>
                <w:rFonts w:ascii="Times New Roman" w:eastAsiaTheme="minorHAnsi" w:hAnsi="Times New Roman"/>
                <w:b/>
                <w:bCs/>
                <w:sz w:val="24"/>
                <w:szCs w:val="24"/>
              </w:rPr>
              <w:t xml:space="preserve"> </w:t>
            </w: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Жигалова Людмила Анатольевна</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заместитель начальника отдела по работе с Советом, сельскими поселениями и связям с общественностью;</w:t>
            </w:r>
          </w:p>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Порошкин Вячеслав Васильевич</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заместитель начальника полиции (по ООП) ОМВД России по Сыктывдинскому району;</w:t>
            </w:r>
          </w:p>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Пахомова Галина Ивановна</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директор ГБУ РК «Комплексный центр социальной защиты населения Сыктывдинского района» </w:t>
            </w:r>
          </w:p>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(по согласованию);</w:t>
            </w:r>
          </w:p>
          <w:p w:rsidR="001B7D32" w:rsidRDefault="001B7D32">
            <w:pPr>
              <w:spacing w:after="0" w:line="240" w:lineRule="auto"/>
              <w:jc w:val="both"/>
              <w:rPr>
                <w:rFonts w:ascii="Times New Roman" w:eastAsiaTheme="minorHAnsi" w:hAnsi="Times New Roman"/>
                <w:sz w:val="24"/>
                <w:szCs w:val="24"/>
              </w:rPr>
            </w:pPr>
          </w:p>
        </w:tc>
      </w:tr>
      <w:tr w:rsidR="001B7D32">
        <w:tc>
          <w:tcPr>
            <w:tcW w:w="4396"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Жилина Ольга Ивановна</w:t>
            </w:r>
          </w:p>
        </w:tc>
        <w:tc>
          <w:tcPr>
            <w:tcW w:w="691"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w:t>
            </w:r>
          </w:p>
        </w:tc>
        <w:tc>
          <w:tcPr>
            <w:tcW w:w="4268" w:type="dxa"/>
          </w:tcPr>
          <w:p w:rsidR="001B7D32" w:rsidRDefault="00D22EB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начальник отделения по вопросам миграции ОМВД России по Сыктывдинскому району (по согласованию);</w:t>
            </w:r>
          </w:p>
          <w:p w:rsidR="001B7D32" w:rsidRDefault="001B7D32">
            <w:pPr>
              <w:spacing w:after="0" w:line="240" w:lineRule="auto"/>
              <w:jc w:val="both"/>
              <w:rPr>
                <w:rFonts w:ascii="Times New Roman" w:eastAsiaTheme="minorHAnsi" w:hAnsi="Times New Roman"/>
                <w:sz w:val="24"/>
                <w:szCs w:val="24"/>
              </w:rPr>
            </w:pPr>
          </w:p>
        </w:tc>
      </w:tr>
    </w:tbl>
    <w:p w:rsidR="001B7D32" w:rsidRDefault="00D22EB6">
      <w:pPr>
        <w:spacing w:after="160" w:line="259" w:lineRule="auto"/>
        <w:jc w:val="center"/>
        <w:rPr>
          <w:rFonts w:ascii="Times New Roman" w:eastAsiaTheme="minorHAnsi" w:hAnsi="Times New Roman"/>
          <w:sz w:val="24"/>
          <w:szCs w:val="24"/>
        </w:rPr>
      </w:pPr>
      <w:r>
        <w:rPr>
          <w:rFonts w:ascii="Times New Roman" w:eastAsiaTheme="minorHAnsi" w:hAnsi="Times New Roman"/>
          <w:sz w:val="24"/>
          <w:szCs w:val="24"/>
        </w:rPr>
        <w:t xml:space="preserve">                                                                                                                                                    </w:t>
      </w:r>
    </w:p>
    <w:p w:rsidR="001B7D32" w:rsidRDefault="001B7D32">
      <w:pPr>
        <w:spacing w:before="100" w:beforeAutospacing="1" w:after="100" w:afterAutospacing="1" w:line="240" w:lineRule="auto"/>
        <w:contextualSpacing/>
        <w:jc w:val="center"/>
        <w:rPr>
          <w:rFonts w:ascii="Times New Roman" w:eastAsia="Times New Roman" w:hAnsi="Times New Roman"/>
          <w:b/>
          <w:color w:val="000000"/>
          <w:sz w:val="24"/>
          <w:szCs w:val="24"/>
          <w:lang w:eastAsia="ru-RU"/>
        </w:rPr>
      </w:pPr>
    </w:p>
    <w:p w:rsidR="001B7D32" w:rsidRDefault="001B7D32">
      <w:pPr>
        <w:spacing w:before="100" w:beforeAutospacing="1" w:after="100" w:afterAutospacing="1" w:line="240" w:lineRule="auto"/>
        <w:contextualSpacing/>
        <w:jc w:val="center"/>
        <w:rPr>
          <w:rFonts w:ascii="Times New Roman" w:eastAsia="Times New Roman" w:hAnsi="Times New Roman"/>
          <w:b/>
          <w:color w:val="000000"/>
          <w:sz w:val="24"/>
          <w:szCs w:val="24"/>
          <w:lang w:eastAsia="ru-RU"/>
        </w:rPr>
      </w:pPr>
    </w:p>
    <w:p w:rsidR="001B7D32" w:rsidRDefault="001B7D32">
      <w:pPr>
        <w:spacing w:before="100" w:beforeAutospacing="1" w:after="100" w:afterAutospacing="1" w:line="240" w:lineRule="auto"/>
        <w:contextualSpacing/>
        <w:jc w:val="center"/>
        <w:rPr>
          <w:rFonts w:ascii="Times New Roman" w:eastAsia="Times New Roman" w:hAnsi="Times New Roman"/>
          <w:b/>
          <w:color w:val="000000"/>
          <w:sz w:val="24"/>
          <w:szCs w:val="24"/>
          <w:lang w:eastAsia="ru-RU"/>
        </w:rPr>
      </w:pPr>
    </w:p>
    <w:p w:rsidR="001B7D32" w:rsidRDefault="001B7D32">
      <w:pPr>
        <w:spacing w:before="100" w:beforeAutospacing="1" w:after="100" w:afterAutospacing="1" w:line="240" w:lineRule="auto"/>
        <w:contextualSpacing/>
        <w:rPr>
          <w:rFonts w:ascii="Times New Roman" w:eastAsia="Times New Roman" w:hAnsi="Times New Roman"/>
          <w:b/>
          <w:color w:val="000000"/>
          <w:sz w:val="24"/>
          <w:szCs w:val="24"/>
          <w:lang w:eastAsia="ru-RU"/>
        </w:rPr>
      </w:pPr>
    </w:p>
    <w:p w:rsidR="001B7D32" w:rsidRDefault="001B7D32">
      <w:pPr>
        <w:spacing w:after="160" w:line="240" w:lineRule="auto"/>
        <w:contextualSpacing/>
        <w:rPr>
          <w:rFonts w:ascii="Times New Roman" w:hAnsi="Times New Roman"/>
          <w:b/>
          <w:sz w:val="24"/>
          <w:szCs w:val="24"/>
        </w:rPr>
      </w:pPr>
    </w:p>
    <w:p w:rsidR="001B7D32" w:rsidRDefault="001B7D32">
      <w:pPr>
        <w:spacing w:after="160" w:line="240" w:lineRule="auto"/>
        <w:contextualSpacing/>
        <w:rPr>
          <w:rFonts w:ascii="Times New Roman" w:hAnsi="Times New Roman"/>
          <w:b/>
          <w:sz w:val="24"/>
          <w:szCs w:val="24"/>
        </w:rPr>
      </w:pPr>
    </w:p>
    <w:p w:rsidR="001B7D32" w:rsidRDefault="00D22EB6">
      <w:pPr>
        <w:spacing w:after="160" w:line="240" w:lineRule="auto"/>
        <w:contextualSpacing/>
        <w:rPr>
          <w:rFonts w:ascii="Times New Roman" w:hAnsi="Times New Roman"/>
          <w:b/>
          <w:sz w:val="24"/>
          <w:szCs w:val="24"/>
        </w:rPr>
      </w:pPr>
      <w:r>
        <w:rPr>
          <w:rFonts w:ascii="Times New Roman" w:hAnsi="Times New Roman"/>
          <w:b/>
          <w:noProof/>
          <w:sz w:val="24"/>
          <w:szCs w:val="24"/>
          <w:lang w:eastAsia="ru-RU"/>
        </w:rPr>
        <w:drawing>
          <wp:anchor distT="0" distB="0" distL="6401435" distR="6401435" simplePos="0" relativeHeight="251740160" behindDoc="0" locked="0" layoutInCell="1" allowOverlap="1" wp14:anchorId="3668F660" wp14:editId="73C0A188">
            <wp:simplePos x="0" y="0"/>
            <wp:positionH relativeFrom="margin">
              <wp:posOffset>2533650</wp:posOffset>
            </wp:positionH>
            <wp:positionV relativeFrom="paragraph">
              <wp:posOffset>-72390</wp:posOffset>
            </wp:positionV>
            <wp:extent cx="800100" cy="996950"/>
            <wp:effectExtent l="0" t="0" r="0" b="0"/>
            <wp:wrapTopAndBottom/>
            <wp:docPr id="14048242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231" name="Рисунок 6"/>
                    <pic:cNvPicPr>
                      <a:picLocks noChangeAspect="1" noChangeArrowheads="1"/>
                    </pic:cNvPicPr>
                  </pic:nvPicPr>
                  <pic:blipFill>
                    <a:blip r:embed="rId14"/>
                    <a:stretch>
                      <a:fillRect/>
                    </a:stretch>
                  </pic:blipFill>
                  <pic:spPr>
                    <a:xfrm>
                      <a:off x="0" y="0"/>
                      <a:ext cx="800100" cy="996950"/>
                    </a:xfrm>
                    <a:prstGeom prst="rect">
                      <a:avLst/>
                    </a:prstGeom>
                  </pic:spPr>
                </pic:pic>
              </a:graphicData>
            </a:graphic>
          </wp:anchor>
        </w:drawing>
      </w:r>
      <w:r>
        <w:rPr>
          <w:rFonts w:ascii="Times New Roman" w:hAnsi="Times New Roman"/>
          <w:b/>
          <w:noProof/>
          <w:sz w:val="24"/>
          <w:szCs w:val="24"/>
          <w:lang w:eastAsia="ru-RU"/>
        </w:rPr>
        <w:drawing>
          <wp:anchor distT="0" distB="0" distL="6401435" distR="6401435" simplePos="0" relativeHeight="251742208" behindDoc="0" locked="0" layoutInCell="1" allowOverlap="1" wp14:anchorId="593B1103" wp14:editId="4A087FB3">
            <wp:simplePos x="0" y="0"/>
            <wp:positionH relativeFrom="margin">
              <wp:posOffset>2500630</wp:posOffset>
            </wp:positionH>
            <wp:positionV relativeFrom="paragraph">
              <wp:posOffset>-72390</wp:posOffset>
            </wp:positionV>
            <wp:extent cx="800100" cy="996950"/>
            <wp:effectExtent l="0" t="0" r="0" b="0"/>
            <wp:wrapTopAndBottom/>
            <wp:docPr id="1404824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232" name="Рисунок 1"/>
                    <pic:cNvPicPr>
                      <a:picLocks noChangeAspect="1" noChangeArrowheads="1"/>
                    </pic:cNvPicPr>
                  </pic:nvPicPr>
                  <pic:blipFill>
                    <a:blip r:embed="rId14"/>
                    <a:stretch>
                      <a:fillRect/>
                    </a:stretch>
                  </pic:blipFill>
                  <pic:spPr>
                    <a:xfrm>
                      <a:off x="0" y="0"/>
                      <a:ext cx="800100" cy="996950"/>
                    </a:xfrm>
                    <a:prstGeom prst="rect">
                      <a:avLst/>
                    </a:prstGeom>
                  </pic:spPr>
                </pic:pic>
              </a:graphicData>
            </a:graphic>
          </wp:anchor>
        </w:drawing>
      </w:r>
    </w:p>
    <w:p w:rsidR="001B7D32" w:rsidRDefault="00D22EB6">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Коми Республикаын «Сыктывдін» </w:t>
      </w:r>
    </w:p>
    <w:p w:rsidR="001B7D32" w:rsidRDefault="00D22EB6">
      <w:pPr>
        <w:spacing w:after="0" w:line="240" w:lineRule="auto"/>
        <w:contextualSpacing/>
        <w:jc w:val="center"/>
        <w:rPr>
          <w:rFonts w:ascii="Times New Roman" w:hAnsi="Times New Roman"/>
          <w:b/>
          <w:bCs/>
          <w:sz w:val="24"/>
          <w:szCs w:val="24"/>
        </w:rPr>
      </w:pPr>
      <w:r>
        <w:rPr>
          <w:rFonts w:ascii="Times New Roman" w:hAnsi="Times New Roman"/>
          <w:b/>
          <w:sz w:val="24"/>
          <w:szCs w:val="24"/>
        </w:rPr>
        <w:t>муниципальнӧй районса администрациялӧн</w:t>
      </w:r>
      <w:r>
        <w:rPr>
          <w:rFonts w:ascii="Times New Roman" w:hAnsi="Times New Roman"/>
          <w:b/>
          <w:bCs/>
          <w:sz w:val="24"/>
          <w:szCs w:val="24"/>
        </w:rPr>
        <w:t xml:space="preserve"> </w:t>
      </w:r>
    </w:p>
    <w:p w:rsidR="001B7D32" w:rsidRDefault="00D22EB6">
      <w:pPr>
        <w:keepNext/>
        <w:spacing w:after="0" w:line="240" w:lineRule="auto"/>
        <w:contextualSpacing/>
        <w:jc w:val="center"/>
        <w:outlineLvl w:val="0"/>
        <w:rPr>
          <w:rFonts w:ascii="Times New Roman" w:eastAsia="Times New Roman" w:hAnsi="Times New Roman"/>
          <w:b/>
          <w:sz w:val="24"/>
          <w:szCs w:val="24"/>
        </w:rPr>
      </w:pPr>
      <w:r>
        <w:rPr>
          <w:rFonts w:ascii="Times New Roman" w:eastAsia="Times New Roman" w:hAnsi="Times New Roman"/>
          <w:noProof/>
          <w:sz w:val="20"/>
          <w:szCs w:val="20"/>
          <w:lang w:eastAsia="ru-RU"/>
        </w:rPr>
        <mc:AlternateContent>
          <mc:Choice Requires="wps">
            <w:drawing>
              <wp:anchor distT="0" distB="0" distL="114300" distR="114300" simplePos="0" relativeHeight="251741184" behindDoc="0" locked="0" layoutInCell="1" allowOverlap="1" wp14:anchorId="7F8D0D0D" wp14:editId="613AA3AE">
                <wp:simplePos x="0" y="0"/>
                <wp:positionH relativeFrom="column">
                  <wp:posOffset>-113665</wp:posOffset>
                </wp:positionH>
                <wp:positionV relativeFrom="paragraph">
                  <wp:posOffset>160655</wp:posOffset>
                </wp:positionV>
                <wp:extent cx="6410960" cy="1270"/>
                <wp:effectExtent l="13335" t="6985" r="5715" b="12065"/>
                <wp:wrapNone/>
                <wp:docPr id="1404824230" name="Прямая соединительная линия 5"/>
                <wp:cNvGraphicFramePr/>
                <a:graphic xmlns:a="http://schemas.openxmlformats.org/drawingml/2006/main">
                  <a:graphicData uri="http://schemas.microsoft.com/office/word/2010/wordprocessingShape">
                    <wps:wsp>
                      <wps:cNvCnPr/>
                      <wps:spPr>
                        <a:xfrm>
                          <a:off x="0" y="0"/>
                          <a:ext cx="6410160" cy="0"/>
                        </a:xfrm>
                        <a:prstGeom prst="line">
                          <a:avLst/>
                        </a:prstGeom>
                        <a:noFill/>
                        <a:ln w="9360">
                          <a:solidFill>
                            <a:srgbClr val="000000"/>
                          </a:solidFill>
                          <a:round/>
                        </a:ln>
                        <a:effectLst/>
                      </wps:spPr>
                      <wps:bodyPr/>
                    </wps:wsp>
                  </a:graphicData>
                </a:graphic>
              </wp:anchor>
            </w:drawing>
          </mc:Choice>
          <mc:Fallback xmlns:w15="http://schemas.microsoft.com/office/word/2012/wordml" xmlns:wpsCustomData="http://www.wps.cn/officeDocument/2013/wpsCustomData">
            <w:pict>
              <v:line id="Прямая соединительная линия 5" o:spid="_x0000_s1026" o:spt="20" style="position:absolute;left:0pt;margin-left:-8.95pt;margin-top:12.65pt;height:0.1pt;width:504.8pt;z-index:251741184;mso-width-relative:page;mso-height-relative:page;" filled="f" stroked="t" coordsize="21600,21600" o:gfxdata="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SizGvY&#10;AAAACQEAAA8AAAAAAAAAAQAgAAAAIgAAAGRycy9kb3ducmV2LnhtbFBLAQIUABQAAAAIAIdO4kD4&#10;NFbv5wEAAKYDAAAOAAAAAAAAAAEAIAAAACcBAABkcnMvZTJvRG9jLnhtbFBLBQYAAAAABgAGAFkB&#10;AACABQAAAAA=&#10;">
                <v:fill on="f" focussize="0,0"/>
                <v:stroke weight="0.737007874015748pt" color="#000000" joinstyle="round"/>
                <v:imagedata o:title=""/>
                <o:lock v:ext="edit" aspectratio="f"/>
              </v:line>
            </w:pict>
          </mc:Fallback>
        </mc:AlternateContent>
      </w:r>
      <w:r>
        <w:rPr>
          <w:rFonts w:ascii="Times New Roman" w:eastAsia="Times New Roman" w:hAnsi="Times New Roman"/>
          <w:b/>
          <w:sz w:val="24"/>
          <w:szCs w:val="24"/>
        </w:rPr>
        <w:t xml:space="preserve">ШУÖМ                                                </w:t>
      </w:r>
    </w:p>
    <w:p w:rsidR="001B7D32" w:rsidRDefault="00D22EB6">
      <w:pPr>
        <w:keepNext/>
        <w:spacing w:after="0" w:line="240" w:lineRule="auto"/>
        <w:contextualSpacing/>
        <w:jc w:val="center"/>
        <w:outlineLvl w:val="0"/>
        <w:rPr>
          <w:rFonts w:ascii="Times New Roman" w:eastAsia="Times New Roman" w:hAnsi="Times New Roman"/>
          <w:b/>
          <w:sz w:val="24"/>
          <w:szCs w:val="24"/>
        </w:rPr>
      </w:pPr>
      <w:r>
        <w:rPr>
          <w:rFonts w:ascii="Times New Roman" w:eastAsia="Times New Roman" w:hAnsi="Times New Roman"/>
          <w:b/>
          <w:sz w:val="24"/>
          <w:szCs w:val="24"/>
        </w:rPr>
        <w:t>ПОСТАНОВЛЕНИЕ</w:t>
      </w:r>
    </w:p>
    <w:p w:rsidR="001B7D32" w:rsidRDefault="00D22EB6">
      <w:pPr>
        <w:spacing w:after="160" w:line="240" w:lineRule="auto"/>
        <w:contextualSpacing/>
        <w:jc w:val="center"/>
        <w:rPr>
          <w:rFonts w:ascii="Times New Roman" w:hAnsi="Times New Roman"/>
          <w:b/>
          <w:sz w:val="24"/>
          <w:szCs w:val="24"/>
        </w:rPr>
      </w:pPr>
      <w:r>
        <w:rPr>
          <w:rFonts w:ascii="Times New Roman" w:hAnsi="Times New Roman"/>
          <w:b/>
          <w:sz w:val="24"/>
          <w:szCs w:val="24"/>
        </w:rPr>
        <w:t xml:space="preserve">администрации муниципального района </w:t>
      </w:r>
    </w:p>
    <w:p w:rsidR="001B7D32" w:rsidRDefault="00D22EB6">
      <w:pPr>
        <w:spacing w:after="160" w:line="240" w:lineRule="auto"/>
        <w:contextualSpacing/>
        <w:jc w:val="center"/>
        <w:rPr>
          <w:rFonts w:ascii="Times New Roman" w:hAnsi="Times New Roman"/>
          <w:b/>
          <w:sz w:val="24"/>
          <w:szCs w:val="24"/>
        </w:rPr>
      </w:pPr>
      <w:r>
        <w:rPr>
          <w:rFonts w:ascii="Times New Roman" w:hAnsi="Times New Roman"/>
          <w:b/>
          <w:sz w:val="24"/>
          <w:szCs w:val="24"/>
        </w:rPr>
        <w:t>«Сыктывдинский» Республики Коми</w:t>
      </w:r>
    </w:p>
    <w:p w:rsidR="001B7D32" w:rsidRDefault="001B7D32">
      <w:pPr>
        <w:spacing w:after="0" w:line="240" w:lineRule="auto"/>
        <w:rPr>
          <w:rFonts w:ascii="Times New Roman" w:hAnsi="Times New Roman"/>
          <w:sz w:val="24"/>
          <w:szCs w:val="24"/>
        </w:rPr>
      </w:pPr>
    </w:p>
    <w:p w:rsidR="001B7D32" w:rsidRDefault="001B7D32">
      <w:pPr>
        <w:spacing w:after="0" w:line="240" w:lineRule="auto"/>
        <w:rPr>
          <w:rFonts w:ascii="Times New Roman" w:hAnsi="Times New Roman"/>
          <w:sz w:val="24"/>
          <w:szCs w:val="24"/>
        </w:rPr>
      </w:pPr>
    </w:p>
    <w:p w:rsidR="001B7D32" w:rsidRDefault="00D22EB6">
      <w:pPr>
        <w:spacing w:after="0" w:line="240" w:lineRule="auto"/>
        <w:jc w:val="both"/>
        <w:rPr>
          <w:rFonts w:ascii="Times New Roman" w:eastAsia="Times New Roman" w:hAnsi="Times New Roman"/>
          <w:sz w:val="20"/>
          <w:szCs w:val="20"/>
          <w:lang w:eastAsia="ru-RU"/>
        </w:rPr>
      </w:pPr>
      <w:r>
        <w:rPr>
          <w:rFonts w:ascii="Times New Roman" w:hAnsi="Times New Roman"/>
          <w:sz w:val="24"/>
          <w:szCs w:val="24"/>
        </w:rPr>
        <w:t xml:space="preserve">от 19 февраля2024 года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2/209</w:t>
      </w:r>
    </w:p>
    <w:p w:rsidR="001B7D32" w:rsidRDefault="001B7D32">
      <w:pPr>
        <w:spacing w:after="0" w:line="240" w:lineRule="auto"/>
        <w:rPr>
          <w:rFonts w:ascii="Times New Roman" w:hAnsi="Times New Roman"/>
          <w:color w:val="000000"/>
          <w:sz w:val="24"/>
          <w:szCs w:val="24"/>
        </w:rPr>
      </w:pPr>
    </w:p>
    <w:tbl>
      <w:tblPr>
        <w:tblStyle w:val="47"/>
        <w:tblW w:w="9345" w:type="dxa"/>
        <w:tblLook w:val="04A0" w:firstRow="1" w:lastRow="0" w:firstColumn="1" w:lastColumn="0" w:noHBand="0" w:noVBand="1"/>
      </w:tblPr>
      <w:tblGrid>
        <w:gridCol w:w="4672"/>
        <w:gridCol w:w="4673"/>
      </w:tblGrid>
      <w:tr w:rsidR="001B7D32">
        <w:tc>
          <w:tcPr>
            <w:tcW w:w="4672" w:type="dxa"/>
            <w:tcBorders>
              <w:top w:val="nil"/>
              <w:left w:val="nil"/>
              <w:bottom w:val="nil"/>
              <w:right w:val="nil"/>
            </w:tcBorders>
            <w:shd w:val="clear" w:color="auto" w:fill="auto"/>
          </w:tcPr>
          <w:p w:rsidR="001B7D32" w:rsidRDefault="00D22EB6">
            <w:pPr>
              <w:widowControl w:val="0"/>
              <w:spacing w:after="0" w:line="240" w:lineRule="auto"/>
              <w:rPr>
                <w:rFonts w:ascii="Times New Roman" w:hAnsi="Times New Roman"/>
                <w:sz w:val="24"/>
                <w:szCs w:val="24"/>
              </w:rPr>
            </w:pPr>
            <w:r>
              <w:rPr>
                <w:rFonts w:ascii="Times New Roman" w:hAnsi="Times New Roman"/>
                <w:sz w:val="24"/>
                <w:szCs w:val="24"/>
              </w:rPr>
              <w:t>О внесении изменений в приложение 2 постановления администрации МО МР «Сыктывдинский» от 3 октября 2012 года № 10/2333 «О комиссии по предоставлению социальной помощи гражданам, оказавшимся в трудной жизненной ситуации по независящим от них обстоятельствам</w:t>
            </w:r>
            <w:r>
              <w:rPr>
                <w:rFonts w:ascii="Times New Roman" w:eastAsia="Times New Roman" w:hAnsi="Times New Roman"/>
                <w:sz w:val="24"/>
                <w:szCs w:val="24"/>
                <w:lang w:eastAsia="ru-RU"/>
              </w:rPr>
              <w:t>»</w:t>
            </w:r>
          </w:p>
        </w:tc>
        <w:tc>
          <w:tcPr>
            <w:tcW w:w="4672" w:type="dxa"/>
            <w:tcBorders>
              <w:top w:val="nil"/>
              <w:left w:val="nil"/>
              <w:bottom w:val="nil"/>
              <w:right w:val="nil"/>
            </w:tcBorders>
            <w:shd w:val="clear" w:color="auto" w:fill="auto"/>
          </w:tcPr>
          <w:p w:rsidR="001B7D32" w:rsidRDefault="001B7D32">
            <w:pPr>
              <w:widowControl w:val="0"/>
              <w:spacing w:after="0" w:line="240" w:lineRule="auto"/>
              <w:rPr>
                <w:rFonts w:ascii="Times New Roman" w:hAnsi="Times New Roman"/>
                <w:sz w:val="24"/>
                <w:szCs w:val="24"/>
              </w:rPr>
            </w:pPr>
          </w:p>
        </w:tc>
      </w:tr>
    </w:tbl>
    <w:p w:rsidR="001B7D32" w:rsidRDefault="001B7D32">
      <w:pPr>
        <w:widowControl w:val="0"/>
        <w:spacing w:after="0" w:line="240" w:lineRule="auto"/>
        <w:rPr>
          <w:rFonts w:ascii="Times New Roman" w:hAnsi="Times New Roman"/>
          <w:sz w:val="24"/>
          <w:szCs w:val="24"/>
        </w:rPr>
      </w:pPr>
    </w:p>
    <w:p w:rsidR="001B7D32" w:rsidRDefault="001B7D32">
      <w:pPr>
        <w:spacing w:after="0" w:line="259" w:lineRule="auto"/>
        <w:jc w:val="both"/>
        <w:rPr>
          <w:rFonts w:ascii="Times New Roman" w:hAnsi="Times New Roman"/>
          <w:sz w:val="24"/>
          <w:szCs w:val="24"/>
        </w:rPr>
      </w:pPr>
    </w:p>
    <w:p w:rsidR="001B7D32" w:rsidRDefault="00D22EB6">
      <w:pPr>
        <w:spacing w:after="0" w:line="240" w:lineRule="auto"/>
        <w:ind w:firstLine="709"/>
        <w:jc w:val="both"/>
        <w:rPr>
          <w:rFonts w:ascii="Times New Roman" w:hAnsi="Times New Roman"/>
          <w:sz w:val="24"/>
          <w:szCs w:val="24"/>
        </w:rPr>
      </w:pPr>
      <w:r>
        <w:rPr>
          <w:rFonts w:ascii="Times New Roman" w:hAnsi="Times New Roman"/>
          <w:sz w:val="24"/>
          <w:szCs w:val="24"/>
        </w:rPr>
        <w:t>Руководствуясь пунктом 5 статьи 3 и пунктом 4 статьи 81 Бюджетного кодекса Российской Федерации, экспертным заключением ГКУ РК «Государственное юридическое бюро» от 20 ноября 2023 года, администрация муниципального района «Сыктывдинский» Республики Коми</w:t>
      </w:r>
    </w:p>
    <w:p w:rsidR="001B7D32" w:rsidRDefault="001B7D32">
      <w:pPr>
        <w:spacing w:after="0" w:line="240" w:lineRule="auto"/>
        <w:ind w:firstLine="709"/>
        <w:jc w:val="both"/>
        <w:rPr>
          <w:rFonts w:ascii="Times New Roman" w:hAnsi="Times New Roman"/>
          <w:b/>
          <w:sz w:val="24"/>
          <w:szCs w:val="24"/>
        </w:rPr>
      </w:pPr>
    </w:p>
    <w:p w:rsidR="001B7D32" w:rsidRDefault="00D22EB6">
      <w:pPr>
        <w:spacing w:after="0" w:line="240" w:lineRule="auto"/>
        <w:jc w:val="both"/>
        <w:rPr>
          <w:rFonts w:ascii="Times New Roman" w:eastAsia="Times New Roman" w:hAnsi="Times New Roman"/>
          <w:sz w:val="20"/>
          <w:szCs w:val="20"/>
          <w:lang w:eastAsia="ru-RU"/>
        </w:rPr>
      </w:pPr>
      <w:r>
        <w:rPr>
          <w:rFonts w:ascii="Times New Roman" w:hAnsi="Times New Roman"/>
          <w:b/>
          <w:sz w:val="24"/>
          <w:szCs w:val="24"/>
        </w:rPr>
        <w:t>ПОСТАНОВЛЯЕТ:</w:t>
      </w:r>
    </w:p>
    <w:p w:rsidR="001B7D32" w:rsidRDefault="001B7D32">
      <w:pPr>
        <w:spacing w:after="0" w:line="240" w:lineRule="auto"/>
        <w:jc w:val="both"/>
        <w:rPr>
          <w:rFonts w:ascii="Times New Roman" w:hAnsi="Times New Roman"/>
          <w:b/>
          <w:sz w:val="24"/>
          <w:szCs w:val="24"/>
        </w:rPr>
      </w:pPr>
    </w:p>
    <w:p w:rsidR="001B7D32" w:rsidRDefault="00D22EB6">
      <w:pPr>
        <w:widowControl w:val="0"/>
        <w:numPr>
          <w:ilvl w:val="0"/>
          <w:numId w:val="25"/>
        </w:numPr>
        <w:tabs>
          <w:tab w:val="left" w:pos="993"/>
        </w:tabs>
        <w:spacing w:after="0" w:line="240" w:lineRule="auto"/>
        <w:ind w:left="0" w:firstLine="709"/>
        <w:jc w:val="both"/>
        <w:rPr>
          <w:rFonts w:ascii="Times New Roman" w:eastAsia="Times New Roman" w:hAnsi="Times New Roman" w:cs="Calibri"/>
          <w:color w:val="000000"/>
          <w:sz w:val="24"/>
          <w:szCs w:val="24"/>
          <w:lang w:eastAsia="ru-RU"/>
        </w:rPr>
      </w:pPr>
      <w:r>
        <w:rPr>
          <w:rFonts w:ascii="Times New Roman" w:eastAsia="Times New Roman" w:hAnsi="Times New Roman"/>
          <w:sz w:val="24"/>
          <w:szCs w:val="24"/>
          <w:lang w:eastAsia="ru-RU"/>
        </w:rPr>
        <w:t xml:space="preserve">Внести в приложение 2 постановления администрации муниципального образования муниципального района «Сыктывдинский» от 3 октября 2012 года №10/2333 «О </w:t>
      </w:r>
      <w:r>
        <w:rPr>
          <w:rFonts w:ascii="Times New Roman" w:eastAsia="Times New Roman" w:hAnsi="Times New Roman"/>
          <w:color w:val="000000"/>
          <w:sz w:val="24"/>
          <w:szCs w:val="24"/>
          <w:lang w:eastAsia="ru-RU"/>
        </w:rPr>
        <w:t>комиссии по предоставлению социальной помощи гражданам, оказавшимся в трудной жизненной ситуации по независящим от них обстоятельствам» следующие изменения:</w:t>
      </w:r>
    </w:p>
    <w:p w:rsidR="001B7D32" w:rsidRDefault="00D22EB6">
      <w:pPr>
        <w:numPr>
          <w:ilvl w:val="0"/>
          <w:numId w:val="26"/>
        </w:numPr>
        <w:tabs>
          <w:tab w:val="left" w:pos="709"/>
          <w:tab w:val="left" w:pos="993"/>
        </w:tabs>
        <w:spacing w:after="0" w:line="240" w:lineRule="auto"/>
        <w:ind w:left="0" w:firstLine="709"/>
        <w:contextualSpacing/>
        <w:jc w:val="both"/>
        <w:outlineLvl w:val="0"/>
        <w:rPr>
          <w:rFonts w:ascii="Times New Roman" w:hAnsi="Times New Roman"/>
          <w:color w:val="000000"/>
          <w:sz w:val="24"/>
          <w:szCs w:val="24"/>
        </w:rPr>
      </w:pPr>
      <w:r>
        <w:rPr>
          <w:rFonts w:ascii="Times New Roman" w:hAnsi="Times New Roman"/>
          <w:color w:val="000000"/>
          <w:sz w:val="24"/>
          <w:szCs w:val="24"/>
        </w:rPr>
        <w:t>пункт 2.4. изложить в следующей редакции:</w:t>
      </w:r>
    </w:p>
    <w:p w:rsidR="001B7D32" w:rsidRDefault="00D22EB6">
      <w:pPr>
        <w:tabs>
          <w:tab w:val="left" w:pos="709"/>
          <w:tab w:val="left" w:pos="993"/>
        </w:tabs>
        <w:spacing w:after="0" w:line="240" w:lineRule="auto"/>
        <w:ind w:firstLine="709"/>
        <w:jc w:val="both"/>
        <w:outlineLvl w:val="0"/>
        <w:rPr>
          <w:rFonts w:ascii="Times New Roman" w:eastAsia="Times New Roman" w:hAnsi="Times New Roman"/>
          <w:color w:val="000000"/>
          <w:sz w:val="24"/>
          <w:szCs w:val="24"/>
          <w:lang w:eastAsia="ru-RU"/>
        </w:rPr>
      </w:pPr>
      <w:r>
        <w:rPr>
          <w:rFonts w:ascii="Times New Roman" w:hAnsi="Times New Roman"/>
          <w:color w:val="000000"/>
          <w:sz w:val="24"/>
          <w:szCs w:val="24"/>
        </w:rPr>
        <w:t>«</w:t>
      </w:r>
      <w:r>
        <w:rPr>
          <w:rFonts w:ascii="Times New Roman" w:eastAsia="Times New Roman" w:hAnsi="Times New Roman"/>
          <w:color w:val="000000"/>
          <w:sz w:val="24"/>
          <w:szCs w:val="24"/>
          <w:lang w:eastAsia="ru-RU"/>
        </w:rPr>
        <w:t>2.4. Комиссия рассматривает подготовленные документы и принимает решение о назначении либо отказе в социальной помощи в сроки, не превышающие 30 дней со дня подачи заявления. Комиссия определяет вид, форму и размер социальной помощи.»;</w:t>
      </w:r>
    </w:p>
    <w:p w:rsidR="001B7D32" w:rsidRDefault="00D22EB6">
      <w:pPr>
        <w:numPr>
          <w:ilvl w:val="0"/>
          <w:numId w:val="26"/>
        </w:numPr>
        <w:tabs>
          <w:tab w:val="left" w:pos="709"/>
          <w:tab w:val="left" w:pos="993"/>
        </w:tabs>
        <w:spacing w:after="0" w:line="240" w:lineRule="auto"/>
        <w:ind w:left="0" w:firstLine="709"/>
        <w:contextualSpacing/>
        <w:jc w:val="both"/>
        <w:outlineLvl w:val="0"/>
        <w:rPr>
          <w:rFonts w:ascii="Times New Roman" w:eastAsia="Times New Roman" w:hAnsi="Times New Roman"/>
          <w:color w:val="000000"/>
          <w:sz w:val="24"/>
          <w:szCs w:val="24"/>
          <w:lang w:eastAsia="ru-RU"/>
        </w:rPr>
      </w:pPr>
      <w:r>
        <w:rPr>
          <w:rFonts w:ascii="Times New Roman" w:hAnsi="Times New Roman"/>
          <w:color w:val="000000"/>
          <w:sz w:val="24"/>
          <w:szCs w:val="24"/>
        </w:rPr>
        <w:t>пункт 3.1. изложить в следующей редакции:</w:t>
      </w:r>
    </w:p>
    <w:p w:rsidR="001B7D32" w:rsidRDefault="00D22EB6">
      <w:pPr>
        <w:widowControl w:val="0"/>
        <w:spacing w:afterLines="80" w:after="192"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 Социальная помощь назначается решением комиссии на основании заявления гражданина в письменной форме от себя или от имени своей семьи в администрацию муниципального района "Сыктывдинский" и на основании соответствующего поручения главы муниципального района «Сыктывдинский» - руководителя администрации муниципального района или лица, его замещающего.»</w:t>
      </w:r>
      <w:r>
        <w:rPr>
          <w:rFonts w:eastAsia="Times New Roman" w:cs="Calibri"/>
          <w:color w:val="000000"/>
          <w:sz w:val="24"/>
          <w:szCs w:val="24"/>
          <w:lang w:eastAsia="ru-RU"/>
        </w:rPr>
        <w:t>;</w:t>
      </w:r>
    </w:p>
    <w:p w:rsidR="001B7D32" w:rsidRDefault="00D22EB6">
      <w:pPr>
        <w:numPr>
          <w:ilvl w:val="0"/>
          <w:numId w:val="26"/>
        </w:numPr>
        <w:tabs>
          <w:tab w:val="left" w:pos="709"/>
          <w:tab w:val="left" w:pos="993"/>
        </w:tabs>
        <w:spacing w:after="0" w:line="240" w:lineRule="auto"/>
        <w:ind w:left="0" w:firstLine="709"/>
        <w:contextualSpacing/>
        <w:jc w:val="both"/>
        <w:outlineLvl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пункт 3.4. </w:t>
      </w:r>
      <w:r>
        <w:rPr>
          <w:rFonts w:ascii="Times New Roman" w:hAnsi="Times New Roman"/>
          <w:color w:val="000000"/>
          <w:sz w:val="24"/>
          <w:szCs w:val="24"/>
        </w:rPr>
        <w:t>изложить в следующей редакции:</w:t>
      </w:r>
    </w:p>
    <w:p w:rsidR="001B7D32" w:rsidRDefault="00D22EB6">
      <w:pPr>
        <w:widowControl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«3.4. Решение комиссии оформляется протоколом. Протокол комиссии предоставляется вместе с ходатайством председателя комиссии или лица, его замещающего, главе муниципального района </w:t>
      </w:r>
      <w:r>
        <w:rPr>
          <w:rFonts w:ascii="Times New Roman" w:eastAsia="Times New Roman" w:hAnsi="Times New Roman"/>
          <w:color w:val="000000"/>
          <w:sz w:val="24"/>
          <w:szCs w:val="24"/>
          <w:lang w:eastAsia="ru-RU"/>
        </w:rPr>
        <w:lastRenderedPageBreak/>
        <w:t xml:space="preserve">«Сыктывдинский» - руководителю </w:t>
      </w:r>
      <w:r>
        <w:rPr>
          <w:rFonts w:ascii="Times New Roman" w:eastAsia="Times New Roman" w:hAnsi="Times New Roman"/>
          <w:sz w:val="24"/>
          <w:szCs w:val="24"/>
          <w:lang w:eastAsia="ru-RU"/>
        </w:rPr>
        <w:t>администрации муниципального района.»;</w:t>
      </w:r>
    </w:p>
    <w:p w:rsidR="001B7D32" w:rsidRDefault="00D22EB6">
      <w:pPr>
        <w:tabs>
          <w:tab w:val="left" w:pos="709"/>
          <w:tab w:val="left" w:pos="993"/>
        </w:tabs>
        <w:spacing w:after="0" w:line="240" w:lineRule="auto"/>
        <w:ind w:firstLine="709"/>
        <w:jc w:val="both"/>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пункт 3.5. </w:t>
      </w:r>
      <w:r>
        <w:rPr>
          <w:rFonts w:ascii="Times New Roman" w:hAnsi="Times New Roman"/>
          <w:color w:val="000000"/>
          <w:sz w:val="24"/>
          <w:szCs w:val="24"/>
        </w:rPr>
        <w:t>изложить в следующей редакции:</w:t>
      </w:r>
    </w:p>
    <w:p w:rsidR="001B7D32" w:rsidRDefault="00D22EB6">
      <w:pPr>
        <w:widowControl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«3.5. На основании протокола комиссии управлением финансов администрации муниципального района «Сыктывдинский» в течение 7 рабочих дней</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оформляется распоряжение администрации муниципального района о назначении социальной помощи.».</w:t>
      </w:r>
    </w:p>
    <w:p w:rsidR="001B7D32" w:rsidRDefault="00D22EB6">
      <w:pPr>
        <w:widowControl w:val="0"/>
        <w:numPr>
          <w:ilvl w:val="0"/>
          <w:numId w:val="25"/>
        </w:numPr>
        <w:tabs>
          <w:tab w:val="left" w:pos="853"/>
        </w:tabs>
        <w:spacing w:after="0" w:line="240" w:lineRule="auto"/>
        <w:ind w:left="0" w:firstLine="567"/>
        <w:jc w:val="both"/>
        <w:rPr>
          <w:rFonts w:eastAsia="Times New Roman" w:cs="Calibri"/>
          <w:sz w:val="24"/>
          <w:szCs w:val="24"/>
          <w:lang w:eastAsia="ru-RU"/>
        </w:rPr>
      </w:pPr>
      <w:r>
        <w:rPr>
          <w:rFonts w:ascii="Times New Roman" w:hAnsi="Times New Roman"/>
          <w:sz w:val="24"/>
          <w:szCs w:val="24"/>
        </w:rPr>
        <w:t>Контроль за исполнением настоящего постановления оставляю за собой.</w:t>
      </w:r>
    </w:p>
    <w:p w:rsidR="001B7D32" w:rsidRDefault="00D22EB6">
      <w:pPr>
        <w:widowControl w:val="0"/>
        <w:numPr>
          <w:ilvl w:val="0"/>
          <w:numId w:val="25"/>
        </w:numPr>
        <w:tabs>
          <w:tab w:val="left" w:pos="853"/>
        </w:tabs>
        <w:spacing w:after="0" w:line="240" w:lineRule="auto"/>
        <w:ind w:left="0" w:firstLine="567"/>
        <w:jc w:val="both"/>
        <w:rPr>
          <w:rFonts w:ascii="Times New Roman" w:eastAsia="Times New Roman" w:hAnsi="Times New Roman" w:cs="Calibri"/>
          <w:sz w:val="24"/>
          <w:szCs w:val="24"/>
          <w:lang w:eastAsia="ru-RU"/>
        </w:rPr>
      </w:pPr>
      <w:r>
        <w:rPr>
          <w:rFonts w:ascii="Times New Roman" w:eastAsia="Times New Roman" w:hAnsi="Times New Roman"/>
          <w:sz w:val="24"/>
          <w:szCs w:val="24"/>
          <w:lang w:eastAsia="ru-RU"/>
        </w:rPr>
        <w:t>Настоящее постановление вступает в силу со дня его подписания и подлежит размещению</w:t>
      </w:r>
      <w:r>
        <w:rPr>
          <w:rFonts w:ascii="Times New Roman" w:eastAsia="Times New Roman" w:hAnsi="Times New Roman" w:cs="Calibri"/>
          <w:sz w:val="24"/>
          <w:szCs w:val="24"/>
          <w:lang w:eastAsia="ru-RU"/>
        </w:rPr>
        <w:t xml:space="preserve"> на офиц</w:t>
      </w:r>
      <w:r>
        <w:rPr>
          <w:rFonts w:ascii="Times New Roman" w:eastAsia="Times New Roman" w:hAnsi="Times New Roman" w:cs="Calibri"/>
          <w:sz w:val="24"/>
          <w:szCs w:val="24"/>
          <w:highlight w:val="white"/>
          <w:lang w:eastAsia="ru-RU"/>
        </w:rPr>
        <w:t>иальном сайте администрации муниципального района «Сыктывдинский» (syktyvdin.gosuslugi.ru/).</w:t>
      </w:r>
    </w:p>
    <w:p w:rsidR="001B7D32" w:rsidRDefault="001B7D32">
      <w:pPr>
        <w:widowControl w:val="0"/>
        <w:tabs>
          <w:tab w:val="left" w:pos="853"/>
        </w:tabs>
        <w:spacing w:after="0" w:line="240" w:lineRule="auto"/>
        <w:ind w:left="900"/>
        <w:jc w:val="both"/>
        <w:rPr>
          <w:rFonts w:eastAsia="Times New Roman" w:cs="Calibri"/>
          <w:sz w:val="20"/>
          <w:szCs w:val="20"/>
          <w:highlight w:val="white"/>
          <w:lang w:eastAsia="ru-RU"/>
        </w:rPr>
      </w:pPr>
    </w:p>
    <w:p w:rsidR="001B7D32" w:rsidRDefault="001B7D32">
      <w:pPr>
        <w:widowControl w:val="0"/>
        <w:tabs>
          <w:tab w:val="left" w:pos="853"/>
        </w:tabs>
        <w:spacing w:after="0" w:line="240" w:lineRule="auto"/>
        <w:ind w:left="900"/>
        <w:jc w:val="both"/>
        <w:rPr>
          <w:rFonts w:eastAsia="Times New Roman" w:cs="Calibri"/>
          <w:sz w:val="20"/>
          <w:szCs w:val="20"/>
          <w:highlight w:val="white"/>
          <w:lang w:eastAsia="ru-RU"/>
        </w:rPr>
      </w:pPr>
    </w:p>
    <w:p w:rsidR="001B7D32" w:rsidRDefault="00D22EB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Глава муниципального района «Сыктывдинский» –                                       Л.Ю. Доронина</w:t>
      </w:r>
    </w:p>
    <w:p w:rsidR="001B7D32" w:rsidRDefault="00D22EB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руководитель администрации </w:t>
      </w:r>
    </w:p>
    <w:p w:rsidR="001B7D32" w:rsidRDefault="001B7D32">
      <w:pPr>
        <w:spacing w:after="0" w:line="240" w:lineRule="auto"/>
        <w:jc w:val="right"/>
        <w:rPr>
          <w:rFonts w:ascii="Times New Roman" w:eastAsia="Times New Roman" w:hAnsi="Times New Roman"/>
          <w:sz w:val="24"/>
          <w:szCs w:val="24"/>
          <w:lang w:eastAsia="ru-RU"/>
        </w:rPr>
      </w:pPr>
    </w:p>
    <w:p w:rsidR="001B7D32" w:rsidRDefault="001B7D32">
      <w:pPr>
        <w:spacing w:after="0" w:line="240" w:lineRule="auto"/>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widowControl w:val="0"/>
        <w:spacing w:after="0" w:line="240" w:lineRule="auto"/>
        <w:ind w:firstLine="709"/>
        <w:jc w:val="both"/>
        <w:rPr>
          <w:rFonts w:ascii="Times New Roman" w:eastAsia="Times New Roman" w:hAnsi="Times New Roman"/>
          <w:sz w:val="24"/>
          <w:szCs w:val="24"/>
          <w:lang w:eastAsia="ru-RU"/>
        </w:rPr>
      </w:pPr>
    </w:p>
    <w:p w:rsidR="001B7D32" w:rsidRDefault="001B7D32">
      <w:pPr>
        <w:spacing w:before="100" w:beforeAutospacing="1" w:after="100" w:afterAutospacing="1" w:line="240" w:lineRule="auto"/>
        <w:contextualSpacing/>
        <w:jc w:val="center"/>
        <w:rPr>
          <w:rFonts w:ascii="Times New Roman" w:eastAsia="Times New Roman" w:hAnsi="Times New Roman"/>
          <w:b/>
          <w:color w:val="000000"/>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1B7D32">
      <w:pPr>
        <w:spacing w:after="0" w:line="240" w:lineRule="auto"/>
        <w:jc w:val="right"/>
        <w:rPr>
          <w:rFonts w:ascii="Times New Roman" w:eastAsia="Times New Roman" w:hAnsi="Times New Roman"/>
          <w:b/>
          <w:sz w:val="24"/>
          <w:szCs w:val="24"/>
          <w:lang w:eastAsia="ru-RU"/>
        </w:rPr>
      </w:pPr>
    </w:p>
    <w:p w:rsidR="001B7D32" w:rsidRDefault="00BA354A">
      <w:pPr>
        <w:spacing w:after="0" w:line="240" w:lineRule="auto"/>
        <w:jc w:val="right"/>
        <w:rPr>
          <w:rFonts w:ascii="Times New Roman" w:eastAsia="Times New Roman" w:hAnsi="Times New Roman"/>
          <w:b/>
          <w:sz w:val="24"/>
          <w:szCs w:val="24"/>
          <w:lang w:eastAsia="ru-RU"/>
        </w:rPr>
      </w:pPr>
      <w:r>
        <w:rPr>
          <w:rFonts w:ascii="T" w:eastAsia="Times New Roman" w:hAnsi="T" w:cs="T"/>
          <w:noProof/>
          <w:sz w:val="24"/>
          <w:szCs w:val="24"/>
          <w:lang w:eastAsia="ru-RU"/>
        </w:rPr>
        <w:lastRenderedPageBreak/>
        <w:drawing>
          <wp:anchor distT="0" distB="0" distL="6420485" distR="6402705" simplePos="0" relativeHeight="251743232" behindDoc="0" locked="0" layoutInCell="1" allowOverlap="1" wp14:anchorId="21A64313" wp14:editId="0267E2DC">
            <wp:simplePos x="0" y="0"/>
            <wp:positionH relativeFrom="margin">
              <wp:posOffset>3022600</wp:posOffset>
            </wp:positionH>
            <wp:positionV relativeFrom="paragraph">
              <wp:posOffset>232410</wp:posOffset>
            </wp:positionV>
            <wp:extent cx="798195" cy="996950"/>
            <wp:effectExtent l="0" t="0" r="1905" b="0"/>
            <wp:wrapTopAndBottom/>
            <wp:docPr id="14048242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236" name="Рисунок 3"/>
                    <pic:cNvPicPr>
                      <a:picLocks noChangeAspect="1" noChangeArrowheads="1"/>
                    </pic:cNvPicPr>
                  </pic:nvPicPr>
                  <pic:blipFill>
                    <a:blip r:embed="rId58"/>
                    <a:stretch>
                      <a:fillRect/>
                    </a:stretch>
                  </pic:blipFill>
                  <pic:spPr>
                    <a:xfrm>
                      <a:off x="0" y="0"/>
                      <a:ext cx="798195" cy="996950"/>
                    </a:xfrm>
                    <a:prstGeom prst="rect">
                      <a:avLst/>
                    </a:prstGeom>
                  </pic:spPr>
                </pic:pic>
              </a:graphicData>
            </a:graphic>
          </wp:anchor>
        </w:drawing>
      </w:r>
    </w:p>
    <w:p w:rsidR="001B7D32" w:rsidRDefault="001B7D32">
      <w:pPr>
        <w:tabs>
          <w:tab w:val="left" w:pos="709"/>
          <w:tab w:val="left" w:pos="7892"/>
          <w:tab w:val="left" w:pos="8790"/>
        </w:tabs>
        <w:suppressAutoHyphens/>
        <w:spacing w:after="0" w:line="240" w:lineRule="auto"/>
        <w:jc w:val="right"/>
        <w:rPr>
          <w:rFonts w:ascii="Times New Roman" w:eastAsia="Times New Roman" w:hAnsi="Times New Roman"/>
          <w:b/>
          <w:sz w:val="24"/>
          <w:szCs w:val="24"/>
          <w:lang w:eastAsia="ru-RU"/>
        </w:rPr>
      </w:pPr>
    </w:p>
    <w:p w:rsidR="001B7D32" w:rsidRDefault="00D22EB6">
      <w:pPr>
        <w:tabs>
          <w:tab w:val="left" w:pos="709"/>
        </w:tabs>
        <w:suppressAutoHyphens/>
        <w:spacing w:after="0" w:line="240" w:lineRule="auto"/>
        <w:contextualSpacing/>
        <w:jc w:val="center"/>
        <w:rPr>
          <w:rFonts w:ascii="Times New Roman" w:hAnsi="Times New Roman"/>
          <w:b/>
          <w:sz w:val="24"/>
          <w:szCs w:val="24"/>
          <w:lang w:eastAsia="ru-RU"/>
        </w:rPr>
      </w:pPr>
      <w:r>
        <w:rPr>
          <w:rFonts w:ascii="Times New Roman" w:hAnsi="Times New Roman"/>
          <w:b/>
          <w:sz w:val="24"/>
          <w:szCs w:val="24"/>
          <w:lang w:eastAsia="ru-RU"/>
        </w:rPr>
        <w:t xml:space="preserve">Коми Республикаын «Сыктывдін» </w:t>
      </w:r>
    </w:p>
    <w:p w:rsidR="001B7D32" w:rsidRDefault="00D22EB6">
      <w:pPr>
        <w:tabs>
          <w:tab w:val="left" w:pos="709"/>
        </w:tabs>
        <w:suppressAutoHyphens/>
        <w:spacing w:after="0" w:line="240" w:lineRule="auto"/>
        <w:contextualSpacing/>
        <w:jc w:val="center"/>
        <w:rPr>
          <w:rFonts w:ascii="Times New Roman" w:hAnsi="Times New Roman"/>
          <w:b/>
          <w:bCs/>
          <w:sz w:val="24"/>
          <w:szCs w:val="24"/>
          <w:lang w:eastAsia="ru-RU"/>
        </w:rPr>
      </w:pPr>
      <w:r>
        <w:rPr>
          <w:rFonts w:ascii="Times New Roman" w:hAnsi="Times New Roman"/>
          <w:b/>
          <w:sz w:val="24"/>
          <w:szCs w:val="24"/>
          <w:lang w:eastAsia="ru-RU"/>
        </w:rPr>
        <w:t>муниципальнӧй районса администрациялӧн</w:t>
      </w:r>
    </w:p>
    <w:p w:rsidR="001B7D32" w:rsidRDefault="00D22EB6">
      <w:pPr>
        <w:keepNext/>
        <w:tabs>
          <w:tab w:val="left" w:pos="709"/>
        </w:tabs>
        <w:suppressAutoHyphens/>
        <w:spacing w:after="0" w:line="240" w:lineRule="auto"/>
        <w:contextualSpacing/>
        <w:jc w:val="center"/>
        <w:outlineLvl w:val="0"/>
        <w:rPr>
          <w:rFonts w:ascii="Times New Roman" w:eastAsia="Times New Roman" w:hAnsi="Times New Roman"/>
          <w:b/>
          <w:sz w:val="24"/>
          <w:szCs w:val="24"/>
          <w:lang w:eastAsia="ru-RU"/>
        </w:rPr>
      </w:pPr>
      <w:r>
        <w:rPr>
          <w:rFonts w:ascii="T" w:eastAsia="Times New Roman" w:hAnsi="T" w:cs="T"/>
          <w:noProof/>
          <w:sz w:val="24"/>
          <w:szCs w:val="24"/>
          <w:lang w:eastAsia="ru-RU"/>
        </w:rPr>
        <mc:AlternateContent>
          <mc:Choice Requires="wps">
            <w:drawing>
              <wp:anchor distT="0" distB="0" distL="114300" distR="114300" simplePos="0" relativeHeight="251744256" behindDoc="0" locked="0" layoutInCell="1" allowOverlap="1" wp14:anchorId="6676B2D0" wp14:editId="72B6CBCD">
                <wp:simplePos x="0" y="0"/>
                <wp:positionH relativeFrom="column">
                  <wp:posOffset>-113665</wp:posOffset>
                </wp:positionH>
                <wp:positionV relativeFrom="paragraph">
                  <wp:posOffset>160655</wp:posOffset>
                </wp:positionV>
                <wp:extent cx="6410960" cy="1270"/>
                <wp:effectExtent l="0" t="0" r="0" b="0"/>
                <wp:wrapNone/>
                <wp:docPr id="1404824235" name="Прямая соединительная линия 1"/>
                <wp:cNvGraphicFramePr/>
                <a:graphic xmlns:a="http://schemas.openxmlformats.org/drawingml/2006/main">
                  <a:graphicData uri="http://schemas.microsoft.com/office/word/2010/wordprocessingShape">
                    <wps:wsp>
                      <wps:cNvCnPr/>
                      <wps:spPr>
                        <a:xfrm>
                          <a:off x="0" y="0"/>
                          <a:ext cx="6410160" cy="0"/>
                        </a:xfrm>
                        <a:prstGeom prst="line">
                          <a:avLst/>
                        </a:prstGeom>
                        <a:noFill/>
                        <a:ln w="9360">
                          <a:solidFill>
                            <a:srgbClr val="000000"/>
                          </a:solidFill>
                          <a:round/>
                        </a:ln>
                        <a:effectLst/>
                      </wps:spPr>
                      <wps:bodyPr/>
                    </wps:wsp>
                  </a:graphicData>
                </a:graphic>
              </wp:anchor>
            </w:drawing>
          </mc:Choice>
          <mc:Fallback xmlns:w15="http://schemas.microsoft.com/office/word/2012/wordml" xmlns:wpsCustomData="http://www.wps.cn/officeDocument/2013/wpsCustomData">
            <w:pict>
              <v:line id="Прямая соединительная линия 1" o:spid="_x0000_s1026" o:spt="20" style="position:absolute;left:0pt;margin-left:-8.95pt;margin-top:12.65pt;height:0.1pt;width:504.8pt;z-index:251744256;mso-width-relative:page;mso-height-relative:page;" filled="f" stroked="t" coordsize="21600,21600" o:gfxdata="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SizGvY&#10;AAAACQEAAA8AAAAAAAAAAQAgAAAAIgAAAGRycy9kb3ducmV2LnhtbFBLAQIUABQAAAAIAIdO4kAt&#10;OdIX5wEAAKYDAAAOAAAAAAAAAAEAIAAAACcBAABkcnMvZTJvRG9jLnhtbFBLBQYAAAAABgAGAFkB&#10;AACABQAAAAA=&#10;">
                <v:fill on="f" focussize="0,0"/>
                <v:stroke weight="0.737007874015748pt" color="#000000" joinstyle="round"/>
                <v:imagedata o:title=""/>
                <o:lock v:ext="edit" aspectratio="f"/>
              </v:line>
            </w:pict>
          </mc:Fallback>
        </mc:AlternateContent>
      </w:r>
      <w:r>
        <w:rPr>
          <w:rFonts w:ascii="Times New Roman" w:eastAsia="Times New Roman" w:hAnsi="Times New Roman"/>
          <w:b/>
          <w:sz w:val="24"/>
          <w:szCs w:val="24"/>
          <w:lang w:eastAsia="ru-RU"/>
        </w:rPr>
        <w:t>ШУÖМ</w:t>
      </w:r>
    </w:p>
    <w:p w:rsidR="001B7D32" w:rsidRDefault="00D22EB6">
      <w:pPr>
        <w:keepNext/>
        <w:tabs>
          <w:tab w:val="left" w:pos="709"/>
        </w:tabs>
        <w:suppressAutoHyphens/>
        <w:spacing w:after="0" w:line="240" w:lineRule="auto"/>
        <w:contextualSpacing/>
        <w:jc w:val="center"/>
        <w:outlineLvl w:val="0"/>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ПОСТАНОВЛЕНИЕ</w:t>
      </w:r>
    </w:p>
    <w:p w:rsidR="001B7D32" w:rsidRDefault="00D22EB6">
      <w:pPr>
        <w:tabs>
          <w:tab w:val="left" w:pos="709"/>
        </w:tabs>
        <w:suppressAutoHyphens/>
        <w:spacing w:line="240" w:lineRule="auto"/>
        <w:contextualSpacing/>
        <w:jc w:val="center"/>
        <w:rPr>
          <w:rFonts w:ascii="Times New Roman" w:hAnsi="Times New Roman"/>
          <w:b/>
          <w:sz w:val="24"/>
          <w:szCs w:val="24"/>
          <w:lang w:eastAsia="ru-RU"/>
        </w:rPr>
      </w:pPr>
      <w:r>
        <w:rPr>
          <w:rFonts w:ascii="Times New Roman" w:hAnsi="Times New Roman"/>
          <w:b/>
          <w:sz w:val="24"/>
          <w:szCs w:val="24"/>
          <w:lang w:eastAsia="ru-RU"/>
        </w:rPr>
        <w:t xml:space="preserve">администрации муниципального района </w:t>
      </w:r>
    </w:p>
    <w:p w:rsidR="001B7D32" w:rsidRDefault="00D22EB6">
      <w:pPr>
        <w:tabs>
          <w:tab w:val="left" w:pos="709"/>
        </w:tabs>
        <w:suppressAutoHyphens/>
        <w:spacing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«Сыктывдинский» Республики Коми</w:t>
      </w:r>
    </w:p>
    <w:p w:rsidR="001B7D32" w:rsidRDefault="001B7D32">
      <w:pPr>
        <w:tabs>
          <w:tab w:val="left" w:pos="709"/>
        </w:tabs>
        <w:suppressAutoHyphens/>
        <w:spacing w:after="0" w:line="240" w:lineRule="auto"/>
        <w:jc w:val="both"/>
        <w:rPr>
          <w:rFonts w:ascii="Times New Roman" w:eastAsia="Times New Roman" w:hAnsi="Times New Roman"/>
          <w:sz w:val="24"/>
          <w:szCs w:val="24"/>
          <w:lang w:eastAsia="ru-RU"/>
        </w:rPr>
      </w:pPr>
    </w:p>
    <w:p w:rsidR="001B7D32" w:rsidRDefault="00D22EB6">
      <w:pPr>
        <w:tabs>
          <w:tab w:val="left" w:pos="709"/>
        </w:tabs>
        <w:suppressAutoHyphens/>
        <w:spacing w:after="0" w:line="240" w:lineRule="auto"/>
        <w:jc w:val="both"/>
        <w:rPr>
          <w:rFonts w:ascii="T" w:eastAsia="Times New Roman" w:hAnsi="T" w:cs="T"/>
          <w:sz w:val="24"/>
          <w:szCs w:val="24"/>
          <w:lang w:eastAsia="ru-RU"/>
        </w:rPr>
      </w:pPr>
      <w:r>
        <w:rPr>
          <w:rFonts w:ascii="Times New Roman" w:eastAsia="Times New Roman" w:hAnsi="Times New Roman"/>
          <w:sz w:val="24"/>
          <w:szCs w:val="24"/>
          <w:lang w:eastAsia="ru-RU"/>
        </w:rPr>
        <w:t xml:space="preserve">от 19 февраля 2024 года    </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 xml:space="preserve">                                              № 2/211</w:t>
      </w:r>
    </w:p>
    <w:p w:rsidR="001B7D32" w:rsidRDefault="001B7D32">
      <w:pPr>
        <w:tabs>
          <w:tab w:val="left" w:pos="709"/>
        </w:tabs>
        <w:suppressAutoHyphens/>
        <w:spacing w:after="0" w:line="240" w:lineRule="auto"/>
        <w:jc w:val="center"/>
        <w:rPr>
          <w:rFonts w:ascii="Times New Roman" w:eastAsia="Times New Roman" w:hAnsi="Times New Roman"/>
          <w:sz w:val="24"/>
          <w:szCs w:val="24"/>
          <w:lang w:eastAsia="ru-RU"/>
        </w:rPr>
      </w:pPr>
    </w:p>
    <w:tbl>
      <w:tblPr>
        <w:tblW w:w="4525" w:type="dxa"/>
        <w:tblInd w:w="120" w:type="dxa"/>
        <w:tblLook w:val="04A0" w:firstRow="1" w:lastRow="0" w:firstColumn="1" w:lastColumn="0" w:noHBand="0" w:noVBand="1"/>
      </w:tblPr>
      <w:tblGrid>
        <w:gridCol w:w="4525"/>
      </w:tblGrid>
      <w:tr w:rsidR="001B7D32">
        <w:trPr>
          <w:trHeight w:val="2216"/>
        </w:trPr>
        <w:tc>
          <w:tcPr>
            <w:tcW w:w="4525" w:type="dxa"/>
            <w:shd w:val="clear" w:color="auto" w:fill="auto"/>
          </w:tcPr>
          <w:p w:rsidR="001B7D32" w:rsidRDefault="001B7D32">
            <w:pPr>
              <w:widowControl w:val="0"/>
              <w:suppressLineNumbers/>
              <w:tabs>
                <w:tab w:val="left" w:pos="709"/>
              </w:tabs>
              <w:suppressAutoHyphens/>
              <w:snapToGrid w:val="0"/>
              <w:spacing w:after="0" w:line="240" w:lineRule="auto"/>
              <w:ind w:right="-1"/>
              <w:rPr>
                <w:rFonts w:ascii="Times New Roman" w:eastAsia="Lucida Sans Unicode" w:hAnsi="Times New Roman"/>
                <w:sz w:val="24"/>
                <w:szCs w:val="24"/>
                <w:lang w:eastAsia="ar-SA"/>
              </w:rPr>
            </w:pPr>
          </w:p>
          <w:p w:rsidR="001B7D32" w:rsidRDefault="00D22EB6">
            <w:pPr>
              <w:tabs>
                <w:tab w:val="left" w:pos="709"/>
              </w:tabs>
              <w:suppressAutoHyphens/>
              <w:spacing w:after="0" w:line="240" w:lineRule="auto"/>
              <w:jc w:val="both"/>
              <w:rPr>
                <w:rFonts w:ascii="T" w:eastAsia="Times New Roman" w:hAnsi="T" w:cs="T"/>
                <w:sz w:val="24"/>
                <w:szCs w:val="24"/>
                <w:lang w:eastAsia="ru-RU"/>
              </w:rPr>
            </w:pPr>
            <w:r>
              <w:rPr>
                <w:rFonts w:ascii="Times New Roman" w:eastAsia="Times New Roman" w:hAnsi="Times New Roman"/>
                <w:sz w:val="24"/>
                <w:szCs w:val="24"/>
                <w:lang w:eastAsia="ru-RU"/>
              </w:rPr>
              <w:t xml:space="preserve">О внесении изменений в постановление </w:t>
            </w:r>
            <w:r>
              <w:rPr>
                <w:rFonts w:ascii="Times New Roman" w:eastAsia="Lucida Sans Unicode" w:hAnsi="Times New Roman"/>
                <w:sz w:val="24"/>
                <w:szCs w:val="24"/>
                <w:lang w:eastAsia="ar-SA"/>
              </w:rPr>
              <w:t xml:space="preserve">администрации МР «Сыктывдинский» Республики Коми </w:t>
            </w:r>
            <w:bookmarkStart w:id="30" w:name="_Hlk37861192"/>
            <w:r>
              <w:rPr>
                <w:rFonts w:ascii="Times New Roman" w:eastAsia="Lucida Sans Unicode" w:hAnsi="Times New Roman"/>
                <w:sz w:val="24"/>
                <w:szCs w:val="24"/>
                <w:lang w:eastAsia="ar-SA"/>
              </w:rPr>
              <w:t>от 7 июля 2022 года № 7/831 «Об утверждении муниципальной программы муниципального района «Сыктывдинский» Республики Коми «Развитие культуры, физической культуры и спорта»</w:t>
            </w:r>
            <w:bookmarkEnd w:id="30"/>
          </w:p>
          <w:p w:rsidR="001B7D32" w:rsidRDefault="001B7D32">
            <w:pPr>
              <w:widowControl w:val="0"/>
              <w:tabs>
                <w:tab w:val="left" w:pos="709"/>
              </w:tabs>
              <w:suppressAutoHyphens/>
              <w:spacing w:after="0" w:line="240" w:lineRule="auto"/>
              <w:rPr>
                <w:rFonts w:ascii="Times New Roman" w:eastAsia="Times New Roman" w:hAnsi="Times New Roman"/>
                <w:sz w:val="24"/>
                <w:szCs w:val="24"/>
                <w:lang w:eastAsia="ru-RU"/>
              </w:rPr>
            </w:pPr>
          </w:p>
        </w:tc>
      </w:tr>
    </w:tbl>
    <w:p w:rsidR="001B7D32" w:rsidRDefault="001B7D32">
      <w:pPr>
        <w:tabs>
          <w:tab w:val="left" w:pos="709"/>
        </w:tabs>
        <w:suppressAutoHyphens/>
        <w:spacing w:after="0" w:line="240" w:lineRule="auto"/>
        <w:ind w:firstLine="709"/>
        <w:jc w:val="both"/>
        <w:rPr>
          <w:rFonts w:ascii="Times New Roman" w:eastAsia="Times New Roman" w:hAnsi="Times New Roman"/>
          <w:sz w:val="24"/>
          <w:szCs w:val="24"/>
          <w:lang w:eastAsia="ru-RU"/>
        </w:rPr>
      </w:pPr>
    </w:p>
    <w:p w:rsidR="001B7D32" w:rsidRDefault="001B7D32">
      <w:pPr>
        <w:tabs>
          <w:tab w:val="left" w:pos="709"/>
        </w:tabs>
        <w:suppressAutoHyphens/>
        <w:spacing w:after="0" w:line="240" w:lineRule="auto"/>
        <w:ind w:firstLine="709"/>
        <w:jc w:val="both"/>
        <w:rPr>
          <w:rFonts w:ascii="Times New Roman" w:eastAsia="Times New Roman" w:hAnsi="Times New Roman"/>
          <w:sz w:val="24"/>
          <w:szCs w:val="24"/>
          <w:lang w:eastAsia="ru-RU"/>
        </w:rPr>
      </w:pPr>
    </w:p>
    <w:p w:rsidR="001B7D32" w:rsidRDefault="00D22EB6">
      <w:pPr>
        <w:tabs>
          <w:tab w:val="left" w:pos="709"/>
        </w:tabs>
        <w:suppressAutoHyphen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Руководствуясь статьёй 179 Бюджетного кодекса Российской Федерации, постановлением администрации муниципального образования муниципального района «Сыктывдинский» </w:t>
      </w:r>
      <w:r>
        <w:rPr>
          <w:rFonts w:ascii="Times New Roman" w:eastAsia="Arial CYR" w:hAnsi="Times New Roman"/>
          <w:sz w:val="24"/>
          <w:szCs w:val="24"/>
          <w:lang w:eastAsia="ru-RU"/>
        </w:rPr>
        <w:t>от 30 марта 2018 года №3/263 «</w:t>
      </w:r>
      <w:r>
        <w:rPr>
          <w:rFonts w:ascii="Times New Roman" w:eastAsia="Times New Roman" w:hAnsi="Times New Roman"/>
          <w:sz w:val="24"/>
          <w:szCs w:val="24"/>
          <w:lang w:eastAsia="ru-RU"/>
        </w:rPr>
        <w:t>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МО МР «Сыктывдинский», администрация муниципального района «Сыктывдинский» Республики Коми</w:t>
      </w:r>
    </w:p>
    <w:p w:rsidR="001B7D32" w:rsidRDefault="001B7D32">
      <w:pPr>
        <w:tabs>
          <w:tab w:val="left" w:pos="709"/>
        </w:tabs>
        <w:suppressAutoHyphens/>
        <w:spacing w:after="0" w:line="240" w:lineRule="auto"/>
        <w:jc w:val="both"/>
        <w:rPr>
          <w:rFonts w:ascii="Times New Roman" w:eastAsia="Times New Roman" w:hAnsi="Times New Roman"/>
          <w:b/>
          <w:sz w:val="24"/>
          <w:szCs w:val="24"/>
          <w:lang w:eastAsia="ru-RU"/>
        </w:rPr>
      </w:pPr>
    </w:p>
    <w:p w:rsidR="001B7D32" w:rsidRDefault="00D22EB6">
      <w:pPr>
        <w:tabs>
          <w:tab w:val="left" w:pos="709"/>
        </w:tabs>
        <w:suppressAutoHyphens/>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ПОСТАНОВЛЯЕТ:</w:t>
      </w:r>
    </w:p>
    <w:p w:rsidR="001B7D32" w:rsidRDefault="001B7D32">
      <w:pPr>
        <w:tabs>
          <w:tab w:val="left" w:pos="709"/>
        </w:tabs>
        <w:suppressAutoHyphens/>
        <w:spacing w:after="0" w:line="240" w:lineRule="auto"/>
        <w:jc w:val="both"/>
        <w:rPr>
          <w:rFonts w:ascii="Times New Roman" w:eastAsia="Times New Roman" w:hAnsi="Times New Roman"/>
          <w:b/>
          <w:bCs/>
          <w:sz w:val="24"/>
          <w:szCs w:val="24"/>
          <w:lang w:eastAsia="ru-RU"/>
        </w:rPr>
      </w:pPr>
    </w:p>
    <w:p w:rsidR="001B7D32" w:rsidRDefault="00D22EB6">
      <w:pPr>
        <w:numPr>
          <w:ilvl w:val="0"/>
          <w:numId w:val="27"/>
        </w:numPr>
        <w:tabs>
          <w:tab w:val="left" w:pos="709"/>
          <w:tab w:val="left" w:pos="850"/>
          <w:tab w:val="left" w:pos="851"/>
          <w:tab w:val="left" w:pos="993"/>
        </w:tabs>
        <w:spacing w:after="0" w:line="240" w:lineRule="auto"/>
        <w:ind w:left="0" w:firstLine="567"/>
        <w:jc w:val="both"/>
        <w:rPr>
          <w:rFonts w:ascii="Times New Roman" w:eastAsia="Times New Roman" w:hAnsi="Times New Roman" w:cs="T"/>
          <w:sz w:val="24"/>
          <w:szCs w:val="24"/>
          <w:lang w:eastAsia="ru-RU"/>
        </w:rPr>
      </w:pPr>
      <w:r>
        <w:rPr>
          <w:rFonts w:ascii="Times New Roman" w:eastAsia="Times New Roman" w:hAnsi="Times New Roman" w:cs="T"/>
          <w:sz w:val="24"/>
          <w:szCs w:val="24"/>
          <w:lang w:eastAsia="ar-SA"/>
        </w:rPr>
        <w:t>Внести изменения в приложение к постановлению администрации муниципального района «Сыктывдинский» Республики Коми от 7 июля 2022 года 7/831 «Об утверждении муниципальной программы муниципального района «Сыктывдинский» Республики Коми «Развитие культуры, физической культуры и спорта», изложив программу в редакции согласно приложению.</w:t>
      </w:r>
    </w:p>
    <w:p w:rsidR="001B7D32" w:rsidRDefault="00D22EB6">
      <w:pPr>
        <w:numPr>
          <w:ilvl w:val="0"/>
          <w:numId w:val="27"/>
        </w:numPr>
        <w:tabs>
          <w:tab w:val="left" w:pos="625"/>
          <w:tab w:val="left" w:pos="709"/>
          <w:tab w:val="left" w:pos="850"/>
          <w:tab w:val="left" w:pos="1134"/>
        </w:tabs>
        <w:suppressAutoHyphens/>
        <w:spacing w:after="0" w:line="240" w:lineRule="auto"/>
        <w:ind w:left="0" w:firstLine="567"/>
        <w:jc w:val="both"/>
        <w:rPr>
          <w:rFonts w:ascii="Times New Roman" w:eastAsia="Times New Roman" w:hAnsi="Times New Roman" w:cs="T"/>
          <w:sz w:val="24"/>
          <w:szCs w:val="24"/>
          <w:lang w:eastAsia="ru-RU"/>
        </w:rPr>
      </w:pPr>
      <w:r>
        <w:rPr>
          <w:rFonts w:ascii="Times New Roman" w:eastAsia="Times New Roman" w:hAnsi="Times New Roman"/>
          <w:sz w:val="24"/>
          <w:szCs w:val="24"/>
          <w:lang w:eastAsia="ar-SA"/>
        </w:rPr>
        <w:t>Контроль за исполнением настоящего постановления оставляю за собой.</w:t>
      </w:r>
    </w:p>
    <w:p w:rsidR="001B7D32" w:rsidRDefault="00D22EB6">
      <w:pPr>
        <w:numPr>
          <w:ilvl w:val="0"/>
          <w:numId w:val="27"/>
        </w:numPr>
        <w:tabs>
          <w:tab w:val="left" w:pos="709"/>
          <w:tab w:val="left" w:pos="850"/>
        </w:tabs>
        <w:suppressAutoHyphens/>
        <w:spacing w:after="0" w:line="240" w:lineRule="auto"/>
        <w:ind w:left="0" w:firstLine="567"/>
        <w:jc w:val="both"/>
        <w:rPr>
          <w:rFonts w:ascii="Times New Roman" w:eastAsia="Times New Roman" w:hAnsi="Times New Roman" w:cs="T"/>
          <w:sz w:val="24"/>
          <w:szCs w:val="24"/>
          <w:lang w:eastAsia="ru-RU"/>
        </w:rPr>
      </w:pPr>
      <w:r>
        <w:rPr>
          <w:rFonts w:ascii="Times New Roman" w:eastAsia="Times New Roman" w:hAnsi="Times New Roman"/>
          <w:sz w:val="24"/>
          <w:szCs w:val="20"/>
          <w:lang w:eastAsia="ru-RU"/>
        </w:rPr>
        <w:t>Настоящее постановление вступает в силу со дня его подписания.</w:t>
      </w:r>
    </w:p>
    <w:p w:rsidR="001B7D32" w:rsidRDefault="001B7D32">
      <w:pPr>
        <w:tabs>
          <w:tab w:val="left" w:pos="709"/>
        </w:tabs>
        <w:suppressAutoHyphens/>
        <w:spacing w:after="0" w:line="240" w:lineRule="auto"/>
        <w:ind w:firstLine="709"/>
        <w:jc w:val="both"/>
        <w:rPr>
          <w:rFonts w:ascii="Times New Roman" w:eastAsia="Lucida Sans Unicode" w:hAnsi="Times New Roman"/>
          <w:sz w:val="24"/>
          <w:szCs w:val="24"/>
          <w:lang w:eastAsia="ar-SA"/>
        </w:rPr>
      </w:pPr>
    </w:p>
    <w:p w:rsidR="001B7D32" w:rsidRDefault="001B7D32">
      <w:pPr>
        <w:tabs>
          <w:tab w:val="left" w:pos="709"/>
        </w:tabs>
        <w:suppressAutoHyphens/>
        <w:spacing w:after="0" w:line="240" w:lineRule="auto"/>
        <w:ind w:firstLine="709"/>
        <w:jc w:val="both"/>
        <w:rPr>
          <w:rFonts w:ascii="Times New Roman" w:eastAsia="Lucida Sans Unicode" w:hAnsi="Times New Roman"/>
          <w:sz w:val="24"/>
          <w:szCs w:val="24"/>
          <w:lang w:eastAsia="ar-SA"/>
        </w:rPr>
      </w:pPr>
    </w:p>
    <w:p w:rsidR="001B7D32" w:rsidRDefault="001B7D32">
      <w:pPr>
        <w:tabs>
          <w:tab w:val="left" w:pos="709"/>
        </w:tabs>
        <w:suppressAutoHyphens/>
        <w:spacing w:after="0" w:line="240" w:lineRule="auto"/>
        <w:ind w:firstLine="709"/>
        <w:jc w:val="both"/>
        <w:rPr>
          <w:rFonts w:ascii="Times New Roman" w:eastAsia="Lucida Sans Unicode" w:hAnsi="Times New Roman"/>
          <w:sz w:val="24"/>
          <w:szCs w:val="24"/>
          <w:lang w:eastAsia="ar-SA"/>
        </w:rPr>
      </w:pPr>
    </w:p>
    <w:p w:rsidR="001B7D32" w:rsidRDefault="00D22EB6">
      <w:pPr>
        <w:tabs>
          <w:tab w:val="left" w:pos="709"/>
        </w:tabs>
        <w:suppressAutoHyphens/>
        <w:spacing w:after="0" w:line="240" w:lineRule="auto"/>
        <w:jc w:val="both"/>
        <w:rPr>
          <w:rFonts w:ascii="Times New Roman" w:eastAsia="Lucida Sans Unicode" w:hAnsi="Times New Roman"/>
          <w:sz w:val="24"/>
          <w:szCs w:val="24"/>
          <w:lang w:eastAsia="ar-SA"/>
        </w:rPr>
      </w:pPr>
      <w:r>
        <w:rPr>
          <w:rFonts w:ascii="Times New Roman" w:eastAsia="Lucida Sans Unicode" w:hAnsi="Times New Roman"/>
          <w:sz w:val="24"/>
          <w:szCs w:val="24"/>
          <w:lang w:eastAsia="ar-SA"/>
        </w:rPr>
        <w:t>Заместитель руководителя администрации</w:t>
      </w:r>
    </w:p>
    <w:p w:rsidR="001B7D32" w:rsidRDefault="00D22EB6">
      <w:pPr>
        <w:tabs>
          <w:tab w:val="left" w:pos="709"/>
        </w:tabs>
        <w:suppressAutoHyphens/>
        <w:spacing w:after="0" w:line="240" w:lineRule="auto"/>
        <w:jc w:val="both"/>
        <w:rPr>
          <w:rFonts w:ascii="Times New Roman" w:eastAsia="Lucida Sans Unicode" w:hAnsi="Times New Roman"/>
          <w:sz w:val="24"/>
          <w:szCs w:val="24"/>
          <w:lang w:eastAsia="ar-SA"/>
        </w:rPr>
      </w:pPr>
      <w:r>
        <w:rPr>
          <w:rFonts w:ascii="Times New Roman" w:eastAsia="Lucida Sans Unicode" w:hAnsi="Times New Roman"/>
          <w:sz w:val="24"/>
          <w:szCs w:val="24"/>
          <w:lang w:eastAsia="ar-SA"/>
        </w:rPr>
        <w:t xml:space="preserve">муниципального района «Сыктывдинский» </w:t>
      </w:r>
      <w:r>
        <w:rPr>
          <w:rFonts w:ascii="Times New Roman" w:eastAsia="Lucida Sans Unicode" w:hAnsi="Times New Roman"/>
          <w:sz w:val="24"/>
          <w:szCs w:val="24"/>
          <w:lang w:eastAsia="ar-SA"/>
        </w:rPr>
        <w:tab/>
        <w:t xml:space="preserve">                                           </w:t>
      </w:r>
      <w:r w:rsidR="00BA354A">
        <w:rPr>
          <w:rFonts w:ascii="Times New Roman" w:eastAsia="Lucida Sans Unicode" w:hAnsi="Times New Roman"/>
          <w:sz w:val="24"/>
          <w:szCs w:val="24"/>
          <w:lang w:eastAsia="ar-SA"/>
        </w:rPr>
        <w:t xml:space="preserve">                      </w:t>
      </w:r>
      <w:r>
        <w:rPr>
          <w:rFonts w:ascii="Times New Roman" w:eastAsia="Lucida Sans Unicode" w:hAnsi="Times New Roman"/>
          <w:sz w:val="24"/>
          <w:szCs w:val="24"/>
          <w:lang w:eastAsia="ar-SA"/>
        </w:rPr>
        <w:t xml:space="preserve"> Е.Б. Боброва</w:t>
      </w:r>
    </w:p>
    <w:p w:rsidR="001B7D32" w:rsidRDefault="001B7D32">
      <w:pPr>
        <w:tabs>
          <w:tab w:val="left" w:pos="709"/>
        </w:tabs>
        <w:suppressAutoHyphens/>
        <w:spacing w:after="0" w:line="240" w:lineRule="auto"/>
        <w:jc w:val="both"/>
        <w:rPr>
          <w:rFonts w:ascii="Times New Roman" w:hAnsi="Times New Roman"/>
          <w:sz w:val="24"/>
          <w:szCs w:val="24"/>
          <w:lang w:eastAsia="ru-RU"/>
        </w:rPr>
      </w:pPr>
    </w:p>
    <w:p w:rsidR="001B7D32" w:rsidRDefault="001B7D32">
      <w:pPr>
        <w:tabs>
          <w:tab w:val="left" w:pos="709"/>
          <w:tab w:val="left" w:pos="851"/>
        </w:tabs>
        <w:suppressAutoHyphens/>
        <w:spacing w:after="0" w:line="240" w:lineRule="auto"/>
        <w:ind w:left="283"/>
        <w:jc w:val="right"/>
        <w:rPr>
          <w:rFonts w:ascii="Times New Roman" w:hAnsi="Times New Roman"/>
          <w:sz w:val="24"/>
          <w:szCs w:val="24"/>
          <w:lang w:eastAsia="ru-RU"/>
        </w:rPr>
      </w:pPr>
    </w:p>
    <w:p w:rsidR="001B7D32" w:rsidRDefault="001B7D32">
      <w:pPr>
        <w:tabs>
          <w:tab w:val="left" w:pos="709"/>
          <w:tab w:val="left" w:pos="851"/>
        </w:tabs>
        <w:suppressAutoHyphens/>
        <w:spacing w:after="0" w:line="240" w:lineRule="auto"/>
        <w:ind w:left="283"/>
        <w:jc w:val="right"/>
        <w:rPr>
          <w:rFonts w:ascii="Times New Roman" w:hAnsi="Times New Roman"/>
          <w:sz w:val="24"/>
          <w:szCs w:val="24"/>
          <w:lang w:eastAsia="ru-RU"/>
        </w:rPr>
      </w:pPr>
    </w:p>
    <w:p w:rsidR="001B7D32" w:rsidRDefault="001B7D32">
      <w:pPr>
        <w:tabs>
          <w:tab w:val="left" w:pos="709"/>
          <w:tab w:val="left" w:pos="851"/>
        </w:tabs>
        <w:suppressAutoHyphens/>
        <w:spacing w:after="0" w:line="240" w:lineRule="auto"/>
        <w:ind w:left="283"/>
        <w:jc w:val="right"/>
        <w:rPr>
          <w:rFonts w:ascii="Times New Roman" w:hAnsi="Times New Roman"/>
          <w:sz w:val="24"/>
          <w:szCs w:val="24"/>
          <w:lang w:eastAsia="ru-RU"/>
        </w:rPr>
      </w:pPr>
    </w:p>
    <w:p w:rsidR="001B7D32" w:rsidRDefault="00D22EB6">
      <w:pPr>
        <w:tabs>
          <w:tab w:val="left" w:pos="709"/>
          <w:tab w:val="left" w:pos="851"/>
        </w:tabs>
        <w:suppressAutoHyphens/>
        <w:spacing w:after="0" w:line="240" w:lineRule="auto"/>
        <w:ind w:left="283"/>
        <w:jc w:val="right"/>
        <w:rPr>
          <w:rFonts w:ascii="Times New Roman" w:hAnsi="Times New Roman"/>
          <w:sz w:val="24"/>
          <w:szCs w:val="24"/>
          <w:lang w:eastAsia="ru-RU"/>
        </w:rPr>
      </w:pPr>
      <w:r>
        <w:rPr>
          <w:rFonts w:ascii="Times New Roman" w:hAnsi="Times New Roman"/>
          <w:sz w:val="24"/>
          <w:szCs w:val="24"/>
          <w:lang w:eastAsia="ru-RU"/>
        </w:rPr>
        <w:t>Приложение</w:t>
      </w:r>
    </w:p>
    <w:p w:rsidR="001B7D32" w:rsidRDefault="00D22EB6">
      <w:pPr>
        <w:tabs>
          <w:tab w:val="left" w:pos="709"/>
          <w:tab w:val="left" w:pos="851"/>
        </w:tabs>
        <w:suppressAutoHyphens/>
        <w:spacing w:after="0" w:line="240" w:lineRule="auto"/>
        <w:ind w:left="283"/>
        <w:jc w:val="right"/>
        <w:rPr>
          <w:rFonts w:ascii="Times New Roman" w:hAnsi="Times New Roman"/>
          <w:sz w:val="24"/>
          <w:szCs w:val="24"/>
          <w:lang w:eastAsia="ru-RU"/>
        </w:rPr>
      </w:pPr>
      <w:r>
        <w:rPr>
          <w:rFonts w:ascii="Times New Roman" w:hAnsi="Times New Roman"/>
          <w:sz w:val="24"/>
          <w:szCs w:val="24"/>
          <w:lang w:eastAsia="ru-RU"/>
        </w:rPr>
        <w:t xml:space="preserve">к постановлению администрации </w:t>
      </w:r>
    </w:p>
    <w:p w:rsidR="001B7D32" w:rsidRDefault="00D22EB6">
      <w:pPr>
        <w:tabs>
          <w:tab w:val="left" w:pos="709"/>
          <w:tab w:val="left" w:pos="851"/>
        </w:tabs>
        <w:suppressAutoHyphens/>
        <w:spacing w:after="0" w:line="240" w:lineRule="auto"/>
        <w:ind w:left="283"/>
        <w:jc w:val="right"/>
        <w:rPr>
          <w:rFonts w:ascii="Times New Roman" w:hAnsi="Times New Roman"/>
          <w:sz w:val="24"/>
          <w:szCs w:val="24"/>
          <w:lang w:eastAsia="ru-RU"/>
        </w:rPr>
      </w:pPr>
      <w:r>
        <w:rPr>
          <w:rFonts w:ascii="Times New Roman" w:hAnsi="Times New Roman"/>
          <w:sz w:val="24"/>
          <w:szCs w:val="24"/>
          <w:lang w:eastAsia="ru-RU"/>
        </w:rPr>
        <w:t>муниципального района «Сыктывдинский»</w:t>
      </w:r>
      <w:r>
        <w:rPr>
          <w:rFonts w:ascii="Times New Roman" w:eastAsia="Times New Roman" w:hAnsi="Times New Roman"/>
          <w:sz w:val="24"/>
          <w:szCs w:val="24"/>
          <w:lang w:eastAsia="ru-RU"/>
        </w:rPr>
        <w:t xml:space="preserve"> Республики Коми</w:t>
      </w:r>
    </w:p>
    <w:p w:rsidR="001B7D32" w:rsidRDefault="00D22EB6">
      <w:pPr>
        <w:tabs>
          <w:tab w:val="left" w:pos="709"/>
          <w:tab w:val="left" w:pos="851"/>
        </w:tabs>
        <w:suppressAutoHyphens/>
        <w:spacing w:after="0" w:line="240" w:lineRule="auto"/>
        <w:ind w:left="283"/>
        <w:jc w:val="right"/>
        <w:rPr>
          <w:rFonts w:ascii="Times New Roman" w:hAnsi="Times New Roman"/>
          <w:sz w:val="24"/>
          <w:szCs w:val="24"/>
          <w:lang w:eastAsia="ru-RU"/>
        </w:rPr>
      </w:pPr>
      <w:r>
        <w:rPr>
          <w:rFonts w:ascii="Times New Roman" w:hAnsi="Times New Roman"/>
          <w:sz w:val="24"/>
          <w:szCs w:val="24"/>
          <w:lang w:eastAsia="ru-RU"/>
        </w:rPr>
        <w:t>от 19 февраля 2024 года № 2/211</w:t>
      </w:r>
    </w:p>
    <w:p w:rsidR="001B7D32" w:rsidRDefault="001B7D32">
      <w:pPr>
        <w:tabs>
          <w:tab w:val="left" w:pos="709"/>
          <w:tab w:val="left" w:pos="851"/>
        </w:tabs>
        <w:suppressAutoHyphens/>
        <w:spacing w:after="0" w:line="240" w:lineRule="auto"/>
        <w:ind w:left="283"/>
        <w:jc w:val="right"/>
        <w:rPr>
          <w:rFonts w:ascii="Times New Roman" w:hAnsi="Times New Roman"/>
          <w:sz w:val="24"/>
          <w:szCs w:val="24"/>
          <w:lang w:eastAsia="ru-RU"/>
        </w:rPr>
      </w:pPr>
    </w:p>
    <w:p w:rsidR="001B7D32" w:rsidRDefault="001B7D32">
      <w:pPr>
        <w:widowControl w:val="0"/>
        <w:tabs>
          <w:tab w:val="left" w:pos="709"/>
        </w:tabs>
        <w:suppressAutoHyphens/>
        <w:spacing w:after="0" w:line="240" w:lineRule="auto"/>
        <w:jc w:val="center"/>
        <w:rPr>
          <w:rFonts w:ascii="Times New Roman" w:eastAsia="Times New Roman" w:hAnsi="Times New Roman"/>
          <w:b/>
          <w:sz w:val="28"/>
          <w:szCs w:val="28"/>
          <w:lang w:eastAsia="ar-SA"/>
        </w:rPr>
      </w:pPr>
    </w:p>
    <w:p w:rsidR="001B7D32" w:rsidRDefault="001B7D32">
      <w:pPr>
        <w:widowControl w:val="0"/>
        <w:tabs>
          <w:tab w:val="left" w:pos="709"/>
        </w:tabs>
        <w:suppressAutoHyphens/>
        <w:spacing w:after="0" w:line="240" w:lineRule="auto"/>
        <w:jc w:val="center"/>
        <w:rPr>
          <w:rFonts w:ascii="Times New Roman" w:eastAsia="Times New Roman" w:hAnsi="Times New Roman"/>
          <w:b/>
          <w:sz w:val="28"/>
          <w:szCs w:val="28"/>
          <w:lang w:eastAsia="ar-SA"/>
        </w:rPr>
      </w:pPr>
    </w:p>
    <w:p w:rsidR="001B7D32" w:rsidRDefault="00D22EB6">
      <w:pPr>
        <w:tabs>
          <w:tab w:val="left" w:pos="709"/>
          <w:tab w:val="left" w:pos="851"/>
        </w:tabs>
        <w:suppressAutoHyphens/>
        <w:spacing w:after="0" w:line="240" w:lineRule="auto"/>
        <w:ind w:left="283"/>
        <w:jc w:val="right"/>
        <w:rPr>
          <w:rFonts w:ascii="Times New Roman" w:hAnsi="Times New Roman"/>
          <w:sz w:val="24"/>
          <w:szCs w:val="24"/>
          <w:lang w:eastAsia="ru-RU"/>
        </w:rPr>
      </w:pPr>
      <w:r>
        <w:rPr>
          <w:rFonts w:ascii="Times New Roman" w:hAnsi="Times New Roman"/>
          <w:sz w:val="24"/>
          <w:szCs w:val="24"/>
          <w:lang w:eastAsia="ru-RU"/>
        </w:rPr>
        <w:t>«Приложение</w:t>
      </w:r>
    </w:p>
    <w:p w:rsidR="001B7D32" w:rsidRDefault="00D22EB6">
      <w:pPr>
        <w:tabs>
          <w:tab w:val="left" w:pos="709"/>
          <w:tab w:val="left" w:pos="851"/>
        </w:tabs>
        <w:suppressAutoHyphens/>
        <w:spacing w:after="0" w:line="240" w:lineRule="auto"/>
        <w:ind w:left="283"/>
        <w:jc w:val="right"/>
        <w:rPr>
          <w:rFonts w:ascii="Times New Roman" w:hAnsi="Times New Roman"/>
          <w:sz w:val="24"/>
          <w:szCs w:val="24"/>
          <w:lang w:eastAsia="ru-RU"/>
        </w:rPr>
      </w:pPr>
      <w:r>
        <w:rPr>
          <w:rFonts w:ascii="Times New Roman" w:hAnsi="Times New Roman"/>
          <w:sz w:val="24"/>
          <w:szCs w:val="24"/>
          <w:lang w:eastAsia="ru-RU"/>
        </w:rPr>
        <w:t xml:space="preserve">к постановлению администрации </w:t>
      </w:r>
    </w:p>
    <w:p w:rsidR="001B7D32" w:rsidRDefault="00D22EB6">
      <w:pPr>
        <w:tabs>
          <w:tab w:val="left" w:pos="709"/>
          <w:tab w:val="left" w:pos="851"/>
        </w:tabs>
        <w:suppressAutoHyphens/>
        <w:spacing w:after="0" w:line="240" w:lineRule="auto"/>
        <w:ind w:left="283"/>
        <w:jc w:val="right"/>
        <w:rPr>
          <w:rFonts w:ascii="Times New Roman" w:hAnsi="Times New Roman"/>
          <w:sz w:val="24"/>
          <w:szCs w:val="24"/>
          <w:lang w:eastAsia="ru-RU"/>
        </w:rPr>
      </w:pPr>
      <w:r>
        <w:rPr>
          <w:rFonts w:ascii="Times New Roman" w:hAnsi="Times New Roman"/>
          <w:sz w:val="24"/>
          <w:szCs w:val="24"/>
          <w:lang w:eastAsia="ru-RU"/>
        </w:rPr>
        <w:t>муниципального района «Сыктывдинский»</w:t>
      </w:r>
      <w:r>
        <w:rPr>
          <w:rFonts w:ascii="Times New Roman" w:eastAsia="Times New Roman" w:hAnsi="Times New Roman"/>
          <w:sz w:val="24"/>
          <w:szCs w:val="24"/>
          <w:lang w:eastAsia="ru-RU"/>
        </w:rPr>
        <w:t xml:space="preserve"> Республики Коми</w:t>
      </w:r>
    </w:p>
    <w:p w:rsidR="001B7D32" w:rsidRDefault="00D22EB6">
      <w:pPr>
        <w:tabs>
          <w:tab w:val="left" w:pos="709"/>
          <w:tab w:val="left" w:pos="851"/>
        </w:tabs>
        <w:suppressAutoHyphens/>
        <w:spacing w:after="0" w:line="240" w:lineRule="auto"/>
        <w:ind w:left="283"/>
        <w:jc w:val="right"/>
        <w:rPr>
          <w:rFonts w:ascii="Times New Roman" w:hAnsi="Times New Roman"/>
          <w:sz w:val="24"/>
          <w:szCs w:val="24"/>
          <w:lang w:eastAsia="ru-RU"/>
        </w:rPr>
      </w:pPr>
      <w:r>
        <w:rPr>
          <w:rFonts w:ascii="Times New Roman" w:hAnsi="Times New Roman"/>
          <w:sz w:val="24"/>
          <w:szCs w:val="24"/>
          <w:lang w:eastAsia="ru-RU"/>
        </w:rPr>
        <w:t>от 07.07.2022 года № 7/831</w:t>
      </w:r>
    </w:p>
    <w:p w:rsidR="001B7D32" w:rsidRDefault="001B7D32">
      <w:pPr>
        <w:widowControl w:val="0"/>
        <w:tabs>
          <w:tab w:val="left" w:pos="709"/>
        </w:tabs>
        <w:suppressAutoHyphens/>
        <w:spacing w:after="0" w:line="240" w:lineRule="auto"/>
        <w:jc w:val="center"/>
        <w:rPr>
          <w:rFonts w:ascii="Times New Roman" w:eastAsia="Times New Roman" w:hAnsi="Times New Roman"/>
          <w:b/>
          <w:sz w:val="28"/>
          <w:szCs w:val="28"/>
          <w:lang w:eastAsia="ar-SA"/>
        </w:rPr>
      </w:pPr>
    </w:p>
    <w:p w:rsidR="001B7D32" w:rsidRDefault="001B7D32">
      <w:pPr>
        <w:widowControl w:val="0"/>
        <w:tabs>
          <w:tab w:val="left" w:pos="709"/>
        </w:tabs>
        <w:suppressAutoHyphens/>
        <w:spacing w:after="0" w:line="240" w:lineRule="auto"/>
        <w:jc w:val="center"/>
        <w:rPr>
          <w:rFonts w:ascii="Times New Roman" w:eastAsia="Times New Roman" w:hAnsi="Times New Roman"/>
          <w:b/>
          <w:sz w:val="28"/>
          <w:szCs w:val="28"/>
          <w:lang w:eastAsia="ar-SA"/>
        </w:rPr>
      </w:pPr>
    </w:p>
    <w:p w:rsidR="001B7D32" w:rsidRDefault="001B7D32">
      <w:pPr>
        <w:widowControl w:val="0"/>
        <w:tabs>
          <w:tab w:val="left" w:pos="709"/>
        </w:tabs>
        <w:suppressAutoHyphens/>
        <w:spacing w:after="0" w:line="240" w:lineRule="auto"/>
        <w:jc w:val="center"/>
        <w:rPr>
          <w:rFonts w:ascii="Times New Roman" w:eastAsia="Times New Roman" w:hAnsi="Times New Roman"/>
          <w:b/>
          <w:sz w:val="28"/>
          <w:szCs w:val="28"/>
          <w:lang w:eastAsia="ar-SA"/>
        </w:rPr>
      </w:pPr>
    </w:p>
    <w:p w:rsidR="001B7D32" w:rsidRDefault="00D22EB6">
      <w:pPr>
        <w:widowControl w:val="0"/>
        <w:tabs>
          <w:tab w:val="left" w:pos="709"/>
        </w:tabs>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 xml:space="preserve">Муниципальная программа </w:t>
      </w:r>
    </w:p>
    <w:p w:rsidR="001B7D32" w:rsidRDefault="00D22EB6">
      <w:pPr>
        <w:widowControl w:val="0"/>
        <w:tabs>
          <w:tab w:val="left" w:pos="709"/>
        </w:tabs>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 xml:space="preserve">муниципального района «Сыктывдинский» Республики Коми </w:t>
      </w:r>
    </w:p>
    <w:p w:rsidR="001B7D32" w:rsidRDefault="00D22EB6">
      <w:pPr>
        <w:widowControl w:val="0"/>
        <w:tabs>
          <w:tab w:val="left" w:pos="709"/>
        </w:tabs>
        <w:suppressAutoHyphens/>
        <w:spacing w:after="0" w:line="240" w:lineRule="auto"/>
        <w:jc w:val="center"/>
        <w:rPr>
          <w:rFonts w:ascii="Times New Roman" w:eastAsia="Times New Roman" w:hAnsi="Times New Roman"/>
          <w:b/>
          <w:sz w:val="28"/>
          <w:szCs w:val="28"/>
          <w:vertAlign w:val="subscript"/>
          <w:lang w:eastAsia="ar-SA"/>
        </w:rPr>
      </w:pPr>
      <w:r>
        <w:rPr>
          <w:rFonts w:ascii="Times New Roman" w:eastAsia="Times New Roman" w:hAnsi="Times New Roman"/>
          <w:b/>
          <w:sz w:val="28"/>
          <w:szCs w:val="28"/>
          <w:u w:val="single"/>
          <w:lang w:eastAsia="ar-SA"/>
        </w:rPr>
        <w:t>«Развитие культуры, физической культуры и спорта»</w:t>
      </w:r>
    </w:p>
    <w:p w:rsidR="001B7D32" w:rsidRDefault="001B7D32">
      <w:pPr>
        <w:widowControl w:val="0"/>
        <w:tabs>
          <w:tab w:val="left" w:pos="709"/>
        </w:tabs>
        <w:suppressAutoHyphens/>
        <w:spacing w:after="0" w:line="240" w:lineRule="auto"/>
        <w:ind w:firstLine="709"/>
        <w:jc w:val="center"/>
        <w:rPr>
          <w:rFonts w:ascii="Times New Roman" w:eastAsia="Times New Roman" w:hAnsi="Times New Roman"/>
          <w:b/>
          <w:sz w:val="28"/>
          <w:szCs w:val="28"/>
          <w:lang w:eastAsia="ar-SA"/>
        </w:rPr>
      </w:pPr>
    </w:p>
    <w:p w:rsidR="001B7D32" w:rsidRDefault="001B7D32">
      <w:pPr>
        <w:widowControl w:val="0"/>
        <w:tabs>
          <w:tab w:val="left" w:pos="709"/>
        </w:tabs>
        <w:suppressAutoHyphens/>
        <w:spacing w:after="0" w:line="240" w:lineRule="auto"/>
        <w:ind w:firstLine="709"/>
        <w:jc w:val="center"/>
        <w:rPr>
          <w:rFonts w:ascii="Times New Roman" w:eastAsia="Times New Roman" w:hAnsi="Times New Roman"/>
          <w:sz w:val="28"/>
          <w:szCs w:val="28"/>
          <w:lang w:eastAsia="ar-SA"/>
        </w:rPr>
      </w:pPr>
    </w:p>
    <w:p w:rsidR="001B7D32" w:rsidRDefault="001B7D32">
      <w:pPr>
        <w:widowControl w:val="0"/>
        <w:tabs>
          <w:tab w:val="left" w:pos="709"/>
        </w:tabs>
        <w:suppressAutoHyphens/>
        <w:spacing w:after="0" w:line="240" w:lineRule="auto"/>
        <w:ind w:firstLine="709"/>
        <w:jc w:val="center"/>
        <w:rPr>
          <w:rFonts w:ascii="Times New Roman" w:eastAsia="Times New Roman" w:hAnsi="Times New Roman"/>
          <w:sz w:val="28"/>
          <w:szCs w:val="28"/>
          <w:lang w:eastAsia="ar-SA"/>
        </w:rPr>
      </w:pPr>
    </w:p>
    <w:p w:rsidR="001B7D32" w:rsidRDefault="001B7D32">
      <w:pPr>
        <w:widowControl w:val="0"/>
        <w:tabs>
          <w:tab w:val="left" w:pos="709"/>
        </w:tabs>
        <w:suppressAutoHyphens/>
        <w:spacing w:after="0" w:line="240" w:lineRule="auto"/>
        <w:ind w:firstLine="709"/>
        <w:jc w:val="center"/>
        <w:rPr>
          <w:rFonts w:ascii="Times New Roman" w:eastAsia="Times New Roman" w:hAnsi="Times New Roman"/>
          <w:sz w:val="28"/>
          <w:szCs w:val="28"/>
          <w:lang w:eastAsia="ar-SA"/>
        </w:rPr>
      </w:pPr>
    </w:p>
    <w:p w:rsidR="001B7D32" w:rsidRDefault="001B7D32">
      <w:pPr>
        <w:widowControl w:val="0"/>
        <w:tabs>
          <w:tab w:val="left" w:pos="709"/>
        </w:tabs>
        <w:suppressAutoHyphens/>
        <w:spacing w:after="0" w:line="240" w:lineRule="auto"/>
        <w:ind w:firstLine="709"/>
        <w:jc w:val="center"/>
        <w:rPr>
          <w:rFonts w:ascii="Times New Roman" w:eastAsia="Times New Roman" w:hAnsi="Times New Roman"/>
          <w:sz w:val="28"/>
          <w:szCs w:val="28"/>
          <w:lang w:eastAsia="ar-SA"/>
        </w:rPr>
      </w:pPr>
    </w:p>
    <w:p w:rsidR="001B7D32" w:rsidRDefault="001B7D32">
      <w:pPr>
        <w:widowControl w:val="0"/>
        <w:tabs>
          <w:tab w:val="left" w:pos="709"/>
        </w:tabs>
        <w:suppressAutoHyphens/>
        <w:spacing w:after="0" w:line="240" w:lineRule="auto"/>
        <w:ind w:firstLine="709"/>
        <w:jc w:val="center"/>
        <w:rPr>
          <w:rFonts w:ascii="Times New Roman" w:eastAsia="Times New Roman" w:hAnsi="Times New Roman"/>
          <w:sz w:val="28"/>
          <w:szCs w:val="28"/>
          <w:lang w:eastAsia="ar-SA"/>
        </w:rPr>
      </w:pPr>
    </w:p>
    <w:p w:rsidR="001B7D32" w:rsidRDefault="001B7D32">
      <w:pPr>
        <w:widowControl w:val="0"/>
        <w:tabs>
          <w:tab w:val="left" w:pos="709"/>
        </w:tabs>
        <w:suppressAutoHyphens/>
        <w:spacing w:after="0" w:line="240" w:lineRule="auto"/>
        <w:ind w:firstLine="709"/>
        <w:jc w:val="center"/>
        <w:rPr>
          <w:rFonts w:ascii="Times New Roman" w:eastAsia="Times New Roman" w:hAnsi="Times New Roman"/>
          <w:sz w:val="28"/>
          <w:szCs w:val="28"/>
          <w:lang w:eastAsia="ar-SA"/>
        </w:rPr>
      </w:pPr>
    </w:p>
    <w:p w:rsidR="001B7D32" w:rsidRDefault="001B7D32">
      <w:pPr>
        <w:widowControl w:val="0"/>
        <w:tabs>
          <w:tab w:val="left" w:pos="709"/>
        </w:tabs>
        <w:suppressAutoHyphens/>
        <w:spacing w:after="0" w:line="240" w:lineRule="auto"/>
        <w:ind w:firstLine="709"/>
        <w:jc w:val="center"/>
        <w:rPr>
          <w:rFonts w:ascii="Times New Roman" w:eastAsia="Times New Roman" w:hAnsi="Times New Roman"/>
          <w:sz w:val="28"/>
          <w:szCs w:val="28"/>
          <w:lang w:eastAsia="ar-SA"/>
        </w:rPr>
      </w:pPr>
    </w:p>
    <w:p w:rsidR="001B7D32" w:rsidRDefault="001B7D32">
      <w:pPr>
        <w:widowControl w:val="0"/>
        <w:tabs>
          <w:tab w:val="left" w:pos="709"/>
        </w:tabs>
        <w:suppressAutoHyphens/>
        <w:spacing w:after="0" w:line="240" w:lineRule="auto"/>
        <w:ind w:firstLine="709"/>
        <w:jc w:val="center"/>
        <w:rPr>
          <w:rFonts w:ascii="Times New Roman" w:eastAsia="Times New Roman" w:hAnsi="Times New Roman"/>
          <w:sz w:val="28"/>
          <w:szCs w:val="28"/>
          <w:lang w:eastAsia="ar-SA"/>
        </w:rPr>
      </w:pPr>
    </w:p>
    <w:p w:rsidR="001B7D32" w:rsidRDefault="00D22EB6">
      <w:pPr>
        <w:tabs>
          <w:tab w:val="left" w:pos="709"/>
        </w:tabs>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Ответственный исполнитель (исполнитель): Порошкин Андрей Иванович, начальник управления культуры администрации МР «Сыктывдинский» Республики Коми, тел. 8(82130)7-14-41, </w:t>
      </w:r>
    </w:p>
    <w:p w:rsidR="001B7D32" w:rsidRDefault="00D22EB6">
      <w:pPr>
        <w:tabs>
          <w:tab w:val="left" w:pos="709"/>
        </w:tabs>
        <w:suppressAutoHyphens/>
        <w:spacing w:after="0" w:line="240" w:lineRule="auto"/>
        <w:jc w:val="both"/>
        <w:rPr>
          <w:rFonts w:ascii="T" w:eastAsia="Times New Roman" w:hAnsi="T" w:cs="T"/>
          <w:sz w:val="24"/>
          <w:szCs w:val="24"/>
          <w:lang w:val="en-US" w:eastAsia="ru-RU"/>
        </w:rPr>
      </w:pPr>
      <w:r>
        <w:rPr>
          <w:rFonts w:ascii="Times New Roman" w:eastAsia="Times New Roman" w:hAnsi="Times New Roman"/>
          <w:sz w:val="28"/>
          <w:szCs w:val="28"/>
          <w:lang w:val="en-US" w:eastAsia="ar-SA"/>
        </w:rPr>
        <w:t>E-mail – a.i.porochkin</w:t>
      </w:r>
      <w:hyperlink r:id="rId59">
        <w:r>
          <w:rPr>
            <w:rFonts w:ascii="Times New Roman" w:eastAsia="Times New Roman" w:hAnsi="Times New Roman"/>
            <w:color w:val="0000FF"/>
            <w:sz w:val="28"/>
            <w:szCs w:val="28"/>
            <w:u w:val="single"/>
            <w:lang w:val="en-US" w:eastAsia="ar-SA"/>
          </w:rPr>
          <w:t>@syktyvdin.rkomi.ru</w:t>
        </w:r>
      </w:hyperlink>
    </w:p>
    <w:p w:rsidR="001B7D32" w:rsidRDefault="001B7D32">
      <w:pPr>
        <w:tabs>
          <w:tab w:val="left" w:pos="709"/>
        </w:tabs>
        <w:suppressAutoHyphens/>
        <w:spacing w:after="0" w:line="240" w:lineRule="auto"/>
        <w:jc w:val="both"/>
        <w:rPr>
          <w:rFonts w:ascii="Times New Roman" w:eastAsia="Times New Roman" w:hAnsi="Times New Roman"/>
          <w:sz w:val="28"/>
          <w:szCs w:val="28"/>
          <w:lang w:val="en-US" w:eastAsia="ar-SA"/>
        </w:rPr>
      </w:pPr>
    </w:p>
    <w:p w:rsidR="001B7D32" w:rsidRDefault="00D22EB6">
      <w:pPr>
        <w:tabs>
          <w:tab w:val="left" w:pos="709"/>
        </w:tabs>
        <w:suppressAutoHyphens/>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ru-RU"/>
        </w:rPr>
        <w:t xml:space="preserve">Дата составления проекта «08» декабря 2023 г. </w:t>
      </w:r>
    </w:p>
    <w:p w:rsidR="001B7D32" w:rsidRDefault="001B7D32">
      <w:pPr>
        <w:tabs>
          <w:tab w:val="left" w:pos="709"/>
        </w:tabs>
        <w:suppressAutoHyphens/>
        <w:spacing w:after="0" w:line="240" w:lineRule="auto"/>
        <w:jc w:val="both"/>
        <w:rPr>
          <w:rFonts w:ascii="Times New Roman" w:eastAsia="Times New Roman" w:hAnsi="Times New Roman"/>
          <w:sz w:val="28"/>
          <w:szCs w:val="28"/>
          <w:lang w:eastAsia="ru-RU"/>
        </w:rPr>
      </w:pPr>
    </w:p>
    <w:p w:rsidR="001B7D32" w:rsidRDefault="00D22EB6">
      <w:pPr>
        <w:tabs>
          <w:tab w:val="left" w:pos="709"/>
        </w:tabs>
        <w:suppressAutoHyphen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Исполнитель: директор МКУ «ЦОДУК» Патов Александр Сергеевич 8(82130)7-14-41,</w:t>
      </w:r>
      <w:r>
        <w:rPr>
          <w:rFonts w:ascii="Times New Roman" w:eastAsia="Times New Roman" w:hAnsi="Times New Roman"/>
          <w:sz w:val="28"/>
          <w:szCs w:val="28"/>
          <w:lang w:val="en-US" w:eastAsia="ru-RU"/>
        </w:rPr>
        <w:t>mkucoduk</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mail</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ru</w:t>
      </w:r>
    </w:p>
    <w:p w:rsidR="001B7D32" w:rsidRDefault="001B7D32">
      <w:pPr>
        <w:tabs>
          <w:tab w:val="left" w:pos="709"/>
        </w:tabs>
        <w:suppressAutoHyphens/>
        <w:spacing w:after="0" w:line="240" w:lineRule="auto"/>
        <w:jc w:val="both"/>
        <w:rPr>
          <w:rFonts w:ascii="Times New Roman" w:eastAsia="Times New Roman" w:hAnsi="Times New Roman"/>
          <w:sz w:val="28"/>
          <w:szCs w:val="28"/>
          <w:lang w:eastAsia="ru-RU"/>
        </w:rPr>
      </w:pPr>
    </w:p>
    <w:p w:rsidR="001B7D32" w:rsidRDefault="001B7D32">
      <w:pPr>
        <w:tabs>
          <w:tab w:val="left" w:pos="709"/>
        </w:tabs>
        <w:suppressAutoHyphens/>
        <w:spacing w:after="0" w:line="240" w:lineRule="auto"/>
        <w:jc w:val="both"/>
        <w:rPr>
          <w:rFonts w:ascii="Times New Roman" w:eastAsia="Times New Roman" w:hAnsi="Times New Roman"/>
          <w:sz w:val="28"/>
          <w:szCs w:val="28"/>
          <w:lang w:eastAsia="ru-RU"/>
        </w:rPr>
      </w:pPr>
    </w:p>
    <w:p w:rsidR="001B7D32" w:rsidRDefault="001B7D32">
      <w:pPr>
        <w:tabs>
          <w:tab w:val="left" w:pos="709"/>
        </w:tabs>
        <w:suppressAutoHyphens/>
        <w:spacing w:after="0" w:line="240" w:lineRule="auto"/>
        <w:jc w:val="both"/>
        <w:rPr>
          <w:rFonts w:ascii="Times New Roman" w:eastAsia="Times New Roman" w:hAnsi="Times New Roman"/>
          <w:sz w:val="28"/>
          <w:szCs w:val="28"/>
          <w:lang w:eastAsia="ru-RU"/>
        </w:rPr>
      </w:pPr>
    </w:p>
    <w:p w:rsidR="001B7D32" w:rsidRDefault="001B7D32">
      <w:pPr>
        <w:tabs>
          <w:tab w:val="left" w:pos="709"/>
        </w:tabs>
        <w:suppressAutoHyphens/>
        <w:spacing w:after="0" w:line="240" w:lineRule="auto"/>
        <w:jc w:val="both"/>
        <w:rPr>
          <w:rFonts w:ascii="Times New Roman" w:eastAsia="Times New Roman" w:hAnsi="Times New Roman"/>
          <w:sz w:val="28"/>
          <w:szCs w:val="28"/>
          <w:lang w:eastAsia="ru-RU"/>
        </w:rPr>
      </w:pPr>
    </w:p>
    <w:p w:rsidR="001B7D32" w:rsidRDefault="001B7D32">
      <w:pPr>
        <w:tabs>
          <w:tab w:val="left" w:pos="709"/>
        </w:tabs>
        <w:suppressAutoHyphens/>
        <w:spacing w:after="0" w:line="240" w:lineRule="auto"/>
        <w:jc w:val="both"/>
        <w:rPr>
          <w:rFonts w:ascii="Times New Roman" w:eastAsia="Times New Roman" w:hAnsi="Times New Roman"/>
          <w:sz w:val="28"/>
          <w:szCs w:val="28"/>
          <w:lang w:eastAsia="ru-RU"/>
        </w:rPr>
      </w:pPr>
    </w:p>
    <w:p w:rsidR="001B7D32" w:rsidRDefault="001B7D32">
      <w:pPr>
        <w:tabs>
          <w:tab w:val="left" w:pos="709"/>
        </w:tabs>
        <w:suppressAutoHyphens/>
        <w:spacing w:after="0" w:line="240" w:lineRule="auto"/>
        <w:jc w:val="both"/>
        <w:rPr>
          <w:rFonts w:ascii="Times New Roman" w:eastAsia="Times New Roman" w:hAnsi="Times New Roman"/>
          <w:sz w:val="28"/>
          <w:szCs w:val="28"/>
          <w:lang w:eastAsia="ru-RU"/>
        </w:rPr>
      </w:pPr>
    </w:p>
    <w:p w:rsidR="001B7D32" w:rsidRDefault="001B7D32">
      <w:pPr>
        <w:tabs>
          <w:tab w:val="left" w:pos="709"/>
        </w:tabs>
        <w:suppressAutoHyphens/>
        <w:spacing w:after="0" w:line="240" w:lineRule="auto"/>
        <w:jc w:val="both"/>
        <w:rPr>
          <w:rFonts w:ascii="Times New Roman" w:eastAsia="Times New Roman" w:hAnsi="Times New Roman"/>
          <w:sz w:val="28"/>
          <w:szCs w:val="28"/>
          <w:lang w:eastAsia="ru-RU"/>
        </w:rPr>
      </w:pPr>
    </w:p>
    <w:p w:rsidR="001B7D32" w:rsidRDefault="001B7D32">
      <w:pPr>
        <w:tabs>
          <w:tab w:val="left" w:pos="709"/>
        </w:tabs>
        <w:suppressAutoHyphens/>
        <w:spacing w:after="0" w:line="240" w:lineRule="auto"/>
        <w:jc w:val="both"/>
        <w:rPr>
          <w:rFonts w:ascii="Times New Roman" w:eastAsia="Times New Roman" w:hAnsi="Times New Roman"/>
          <w:sz w:val="28"/>
          <w:szCs w:val="28"/>
          <w:lang w:eastAsia="ru-RU"/>
        </w:rPr>
      </w:pPr>
    </w:p>
    <w:p w:rsidR="001B7D32" w:rsidRDefault="001B7D32">
      <w:pPr>
        <w:tabs>
          <w:tab w:val="left" w:pos="709"/>
        </w:tabs>
        <w:suppressAutoHyphens/>
        <w:spacing w:after="0" w:line="240" w:lineRule="auto"/>
        <w:jc w:val="both"/>
        <w:rPr>
          <w:rFonts w:ascii="Times New Roman" w:eastAsia="Times New Roman" w:hAnsi="Times New Roman"/>
          <w:sz w:val="28"/>
          <w:szCs w:val="28"/>
          <w:lang w:eastAsia="ru-RU"/>
        </w:rPr>
      </w:pPr>
    </w:p>
    <w:p w:rsidR="001B7D32" w:rsidRDefault="001B7D32">
      <w:pPr>
        <w:tabs>
          <w:tab w:val="left" w:pos="709"/>
        </w:tabs>
        <w:suppressAutoHyphens/>
        <w:spacing w:after="0" w:line="240" w:lineRule="auto"/>
        <w:jc w:val="both"/>
        <w:rPr>
          <w:rFonts w:ascii="Times New Roman" w:eastAsia="Times New Roman" w:hAnsi="Times New Roman"/>
          <w:sz w:val="28"/>
          <w:szCs w:val="28"/>
          <w:lang w:eastAsia="ru-RU"/>
        </w:rPr>
      </w:pPr>
    </w:p>
    <w:p w:rsidR="001B7D32" w:rsidRDefault="001B7D32">
      <w:pPr>
        <w:tabs>
          <w:tab w:val="left" w:pos="709"/>
        </w:tabs>
        <w:suppressAutoHyphens/>
        <w:spacing w:after="0" w:line="240" w:lineRule="auto"/>
        <w:jc w:val="both"/>
        <w:rPr>
          <w:rFonts w:ascii="Times New Roman" w:eastAsia="Times New Roman" w:hAnsi="Times New Roman"/>
          <w:sz w:val="28"/>
          <w:szCs w:val="28"/>
          <w:lang w:eastAsia="ru-RU"/>
        </w:rPr>
      </w:pPr>
    </w:p>
    <w:p w:rsidR="001B7D32" w:rsidRDefault="001B7D32">
      <w:pPr>
        <w:tabs>
          <w:tab w:val="left" w:pos="709"/>
        </w:tabs>
        <w:suppressAutoHyphens/>
        <w:spacing w:after="0" w:line="240" w:lineRule="auto"/>
        <w:jc w:val="both"/>
        <w:rPr>
          <w:rFonts w:ascii="Times New Roman" w:eastAsia="Times New Roman" w:hAnsi="Times New Roman"/>
          <w:sz w:val="28"/>
          <w:szCs w:val="28"/>
          <w:lang w:eastAsia="ru-RU"/>
        </w:rPr>
      </w:pPr>
    </w:p>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ПАСПОРТ</w:t>
      </w:r>
    </w:p>
    <w:p w:rsidR="001B7D32" w:rsidRDefault="00D22EB6">
      <w:pPr>
        <w:widowControl w:val="0"/>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ru-RU"/>
        </w:rPr>
        <w:t xml:space="preserve">муниципальной программы </w:t>
      </w:r>
    </w:p>
    <w:p w:rsidR="001B7D32" w:rsidRDefault="00D22EB6">
      <w:pPr>
        <w:widowControl w:val="0"/>
        <w:tabs>
          <w:tab w:val="left" w:pos="709"/>
        </w:tabs>
        <w:suppressAutoHyphens/>
        <w:spacing w:after="0" w:line="240" w:lineRule="auto"/>
        <w:ind w:firstLine="709"/>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муниципального района «Сыктывдинский» Республики Коми</w:t>
      </w:r>
    </w:p>
    <w:p w:rsidR="001B7D32" w:rsidRDefault="00D22EB6">
      <w:pPr>
        <w:widowControl w:val="0"/>
        <w:tabs>
          <w:tab w:val="left" w:pos="709"/>
        </w:tabs>
        <w:suppressAutoHyphens/>
        <w:spacing w:after="0" w:line="240" w:lineRule="auto"/>
        <w:ind w:firstLine="709"/>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«Развитие культуры, физической культуры и спорта»</w:t>
      </w:r>
    </w:p>
    <w:p w:rsidR="001B7D32" w:rsidRDefault="001B7D32">
      <w:pPr>
        <w:widowControl w:val="0"/>
        <w:tabs>
          <w:tab w:val="left" w:pos="709"/>
        </w:tabs>
        <w:suppressAutoHyphens/>
        <w:spacing w:after="0" w:line="240" w:lineRule="auto"/>
        <w:ind w:firstLine="709"/>
        <w:jc w:val="center"/>
        <w:rPr>
          <w:rFonts w:ascii="Times New Roman" w:eastAsia="Times New Roman" w:hAnsi="Times New Roman"/>
          <w:sz w:val="24"/>
          <w:szCs w:val="24"/>
          <w:lang w:eastAsia="ar-SA"/>
        </w:rPr>
      </w:pPr>
    </w:p>
    <w:tbl>
      <w:tblPr>
        <w:tblStyle w:val="96"/>
        <w:tblW w:w="9214" w:type="dxa"/>
        <w:tblInd w:w="108" w:type="dxa"/>
        <w:tblLook w:val="04A0" w:firstRow="1" w:lastRow="0" w:firstColumn="1" w:lastColumn="0" w:noHBand="0" w:noVBand="1"/>
      </w:tblPr>
      <w:tblGrid>
        <w:gridCol w:w="2126"/>
        <w:gridCol w:w="7088"/>
      </w:tblGrid>
      <w:tr w:rsidR="001B7D32">
        <w:tc>
          <w:tcPr>
            <w:tcW w:w="2126" w:type="dxa"/>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Ответственный исполнитель</w:t>
            </w:r>
          </w:p>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муниципальной программы</w:t>
            </w:r>
          </w:p>
        </w:tc>
        <w:tc>
          <w:tcPr>
            <w:tcW w:w="7087" w:type="dxa"/>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ar-SA"/>
              </w:rPr>
              <w:t>Управление культуры и спорта администрации муниципального района «Сыктывдинский» Республики Коми (далее – управление культуры)</w:t>
            </w:r>
          </w:p>
        </w:tc>
      </w:tr>
      <w:tr w:rsidR="001B7D32">
        <w:tc>
          <w:tcPr>
            <w:tcW w:w="2126" w:type="dxa"/>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Соисполнители муниципальной программы</w:t>
            </w:r>
          </w:p>
          <w:p w:rsidR="001B7D32" w:rsidRDefault="001B7D32">
            <w:pPr>
              <w:tabs>
                <w:tab w:val="left" w:pos="709"/>
              </w:tabs>
              <w:suppressAutoHyphens/>
              <w:spacing w:after="0" w:line="240" w:lineRule="auto"/>
              <w:jc w:val="both"/>
              <w:rPr>
                <w:rFonts w:ascii="Times New Roman" w:eastAsia="Times New Roman" w:hAnsi="Times New Roman"/>
                <w:sz w:val="24"/>
                <w:szCs w:val="24"/>
                <w:lang w:eastAsia="ru-RU"/>
              </w:rPr>
            </w:pPr>
          </w:p>
        </w:tc>
        <w:tc>
          <w:tcPr>
            <w:tcW w:w="7087"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Отдел экономического развития администрации муниципального района «Сыктывдинский» Республики Коми (далее –отдел экономического развития);</w:t>
            </w:r>
          </w:p>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Управление финансов администрации муниципального района «Сыктывдинский» Республики Коми (далее – управление финансов)</w:t>
            </w:r>
          </w:p>
        </w:tc>
      </w:tr>
      <w:tr w:rsidR="001B7D32">
        <w:tc>
          <w:tcPr>
            <w:tcW w:w="2126" w:type="dxa"/>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Подпрограммы муниципальной программы</w:t>
            </w:r>
          </w:p>
          <w:p w:rsidR="001B7D32" w:rsidRDefault="001B7D32">
            <w:pPr>
              <w:tabs>
                <w:tab w:val="left" w:pos="709"/>
              </w:tabs>
              <w:suppressAutoHyphens/>
              <w:spacing w:after="0" w:line="240" w:lineRule="auto"/>
              <w:jc w:val="both"/>
              <w:rPr>
                <w:rFonts w:ascii="Times New Roman" w:eastAsia="Times New Roman" w:hAnsi="Times New Roman"/>
                <w:sz w:val="24"/>
                <w:szCs w:val="24"/>
                <w:lang w:eastAsia="ru-RU"/>
              </w:rPr>
            </w:pPr>
          </w:p>
        </w:tc>
        <w:tc>
          <w:tcPr>
            <w:tcW w:w="7087" w:type="dxa"/>
            <w:shd w:val="clear" w:color="auto" w:fill="auto"/>
            <w:tcMar>
              <w:left w:w="108" w:type="dxa"/>
            </w:tcMar>
          </w:tcPr>
          <w:p w:rsidR="001B7D32" w:rsidRDefault="00D22EB6">
            <w:pPr>
              <w:widowControl w:val="0"/>
              <w:tabs>
                <w:tab w:val="left" w:pos="709"/>
              </w:tabs>
              <w:suppressAutoHyphens/>
              <w:spacing w:after="0" w:line="240" w:lineRule="auto"/>
              <w:ind w:firstLine="34"/>
              <w:rPr>
                <w:rFonts w:ascii="Times New Roman" w:eastAsia="Times New Roman" w:hAnsi="Times New Roman"/>
                <w:sz w:val="24"/>
                <w:szCs w:val="24"/>
                <w:lang w:eastAsia="ar-SA"/>
              </w:rPr>
            </w:pPr>
            <w:r>
              <w:rPr>
                <w:rFonts w:ascii="Times New Roman" w:eastAsia="Times New Roman" w:hAnsi="Times New Roman"/>
                <w:sz w:val="24"/>
                <w:szCs w:val="24"/>
                <w:lang w:eastAsia="ar-SA"/>
              </w:rPr>
              <w:t>1. «Развитие культуры»;</w:t>
            </w:r>
          </w:p>
          <w:p w:rsidR="001B7D32" w:rsidRDefault="00D22EB6">
            <w:pPr>
              <w:widowControl w:val="0"/>
              <w:tabs>
                <w:tab w:val="left" w:pos="709"/>
              </w:tabs>
              <w:suppressAutoHyphens/>
              <w:spacing w:after="0" w:line="240" w:lineRule="auto"/>
              <w:ind w:firstLine="34"/>
              <w:rPr>
                <w:rFonts w:ascii="Times New Roman" w:eastAsia="Times New Roman" w:hAnsi="Times New Roman"/>
                <w:sz w:val="24"/>
                <w:szCs w:val="24"/>
                <w:lang w:eastAsia="ar-SA"/>
              </w:rPr>
            </w:pPr>
            <w:r>
              <w:rPr>
                <w:rFonts w:ascii="Times New Roman" w:eastAsia="Times New Roman" w:hAnsi="Times New Roman"/>
                <w:sz w:val="24"/>
                <w:szCs w:val="24"/>
                <w:lang w:eastAsia="ar-SA"/>
              </w:rPr>
              <w:t>2. «Развитие физической культуры и спорта».</w:t>
            </w:r>
          </w:p>
          <w:p w:rsidR="001B7D32" w:rsidRDefault="001B7D32">
            <w:pPr>
              <w:widowControl w:val="0"/>
              <w:tabs>
                <w:tab w:val="left" w:pos="709"/>
              </w:tabs>
              <w:suppressAutoHyphens/>
              <w:spacing w:after="0" w:line="240" w:lineRule="auto"/>
              <w:ind w:firstLine="34"/>
              <w:rPr>
                <w:rFonts w:ascii="Times New Roman" w:eastAsia="Times New Roman" w:hAnsi="Times New Roman"/>
                <w:sz w:val="24"/>
                <w:szCs w:val="24"/>
                <w:lang w:eastAsia="ar-SA"/>
              </w:rPr>
            </w:pPr>
          </w:p>
        </w:tc>
      </w:tr>
      <w:tr w:rsidR="001B7D32">
        <w:tc>
          <w:tcPr>
            <w:tcW w:w="2126" w:type="dxa"/>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Программно-целевые инструменты муниципальной программы</w:t>
            </w:r>
          </w:p>
        </w:tc>
        <w:tc>
          <w:tcPr>
            <w:tcW w:w="7087" w:type="dxa"/>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1B7D32" w:rsidRDefault="001B7D32">
            <w:pPr>
              <w:tabs>
                <w:tab w:val="left" w:pos="709"/>
              </w:tabs>
              <w:suppressAutoHyphens/>
              <w:spacing w:after="0" w:line="240" w:lineRule="auto"/>
              <w:jc w:val="both"/>
              <w:rPr>
                <w:rFonts w:ascii="Times New Roman" w:eastAsia="Times New Roman" w:hAnsi="Times New Roman"/>
                <w:sz w:val="24"/>
                <w:szCs w:val="24"/>
                <w:lang w:eastAsia="ru-RU"/>
              </w:rPr>
            </w:pPr>
          </w:p>
        </w:tc>
      </w:tr>
      <w:tr w:rsidR="001B7D32">
        <w:tc>
          <w:tcPr>
            <w:tcW w:w="2126" w:type="dxa"/>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 муниципальной программы</w:t>
            </w:r>
          </w:p>
        </w:tc>
        <w:tc>
          <w:tcPr>
            <w:tcW w:w="7087" w:type="dxa"/>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bookmarkStart w:id="31" w:name="_Hlk88042832"/>
            <w:r>
              <w:rPr>
                <w:rFonts w:ascii="Times New Roman" w:eastAsia="Arial Unicode MS" w:hAnsi="Times New Roman"/>
                <w:sz w:val="24"/>
                <w:szCs w:val="24"/>
                <w:lang w:eastAsia="ar-SA"/>
              </w:rPr>
              <w:t>Развитие культурного потенциала муниципального района</w:t>
            </w:r>
            <w:bookmarkStart w:id="32" w:name="_Hlk53571686"/>
            <w:bookmarkEnd w:id="31"/>
            <w:bookmarkEnd w:id="32"/>
            <w:r>
              <w:rPr>
                <w:rFonts w:ascii="Times New Roman" w:eastAsia="Times New Roman" w:hAnsi="Times New Roman"/>
                <w:sz w:val="24"/>
                <w:szCs w:val="24"/>
                <w:lang w:eastAsia="ar-SA"/>
              </w:rPr>
              <w:t xml:space="preserve"> «Сыктывдинский» Республики Коми и повышение уровня физической культуры населения</w:t>
            </w:r>
          </w:p>
        </w:tc>
      </w:tr>
      <w:tr w:rsidR="001B7D32">
        <w:tc>
          <w:tcPr>
            <w:tcW w:w="2126" w:type="dxa"/>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 муниципальной программы</w:t>
            </w:r>
          </w:p>
          <w:p w:rsidR="001B7D32" w:rsidRDefault="001B7D32">
            <w:pPr>
              <w:tabs>
                <w:tab w:val="left" w:pos="709"/>
              </w:tabs>
              <w:suppressAutoHyphens/>
              <w:spacing w:after="0" w:line="240" w:lineRule="auto"/>
              <w:jc w:val="both"/>
              <w:rPr>
                <w:rFonts w:ascii="Times New Roman" w:eastAsia="Times New Roman" w:hAnsi="Times New Roman"/>
                <w:sz w:val="24"/>
                <w:szCs w:val="24"/>
                <w:lang w:eastAsia="ru-RU"/>
              </w:rPr>
            </w:pPr>
          </w:p>
        </w:tc>
        <w:tc>
          <w:tcPr>
            <w:tcW w:w="7087" w:type="dxa"/>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 Формирование благоприятных условий реализации, воспроизводства и развития творческого потенциала населения МР «Сыктывдинский» Республики Коми;</w:t>
            </w:r>
          </w:p>
          <w:p w:rsidR="001B7D32" w:rsidRDefault="00D22EB6">
            <w:pPr>
              <w:widowControl w:val="0"/>
              <w:tabs>
                <w:tab w:val="left" w:pos="317"/>
                <w:tab w:val="left" w:pos="709"/>
              </w:tabs>
              <w:suppressAutoHyphens/>
              <w:spacing w:after="0" w:line="240" w:lineRule="auto"/>
              <w:ind w:left="34"/>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 Повышение мотивации граждан к регулярным занятиям физической культурой и спортом и ведению здорового образа жизни, создание эффективной системы подготовки спортивного резерва.</w:t>
            </w:r>
          </w:p>
          <w:p w:rsidR="001B7D32" w:rsidRDefault="001B7D32">
            <w:pPr>
              <w:widowControl w:val="0"/>
              <w:tabs>
                <w:tab w:val="left" w:pos="317"/>
                <w:tab w:val="left" w:pos="709"/>
              </w:tabs>
              <w:suppressAutoHyphens/>
              <w:spacing w:after="0" w:line="240" w:lineRule="auto"/>
              <w:ind w:left="34"/>
              <w:jc w:val="both"/>
              <w:rPr>
                <w:rFonts w:ascii="Times New Roman" w:eastAsia="Times New Roman" w:hAnsi="Times New Roman"/>
                <w:sz w:val="24"/>
                <w:szCs w:val="24"/>
                <w:lang w:eastAsia="ar-SA"/>
              </w:rPr>
            </w:pPr>
          </w:p>
        </w:tc>
      </w:tr>
      <w:tr w:rsidR="001B7D32">
        <w:tc>
          <w:tcPr>
            <w:tcW w:w="2126" w:type="dxa"/>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Целевые индикаторы и показатели муниципальной программы</w:t>
            </w:r>
          </w:p>
          <w:p w:rsidR="001B7D32" w:rsidRDefault="001B7D32">
            <w:pPr>
              <w:tabs>
                <w:tab w:val="left" w:pos="709"/>
              </w:tabs>
              <w:suppressAutoHyphens/>
              <w:spacing w:after="0" w:line="240" w:lineRule="auto"/>
              <w:jc w:val="both"/>
              <w:rPr>
                <w:rFonts w:ascii="Times New Roman" w:eastAsia="Times New Roman" w:hAnsi="Times New Roman"/>
                <w:sz w:val="24"/>
                <w:szCs w:val="24"/>
                <w:lang w:eastAsia="ru-RU"/>
              </w:rPr>
            </w:pPr>
          </w:p>
        </w:tc>
        <w:tc>
          <w:tcPr>
            <w:tcW w:w="7087" w:type="dxa"/>
            <w:shd w:val="clear" w:color="auto" w:fill="auto"/>
            <w:tcMar>
              <w:left w:w="108" w:type="dxa"/>
            </w:tcMar>
          </w:tcPr>
          <w:p w:rsidR="001B7D32" w:rsidRDefault="00D22EB6">
            <w:pPr>
              <w:tabs>
                <w:tab w:val="left" w:pos="709"/>
              </w:tabs>
              <w:suppressAutoHyphens/>
              <w:spacing w:after="0" w:line="240" w:lineRule="auto"/>
              <w:ind w:left="56"/>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ar-SA"/>
              </w:rPr>
              <w:t>1. Доля населения, участвующего в платных культурно-досуговых мероприятиях, проводимых муниципальными учреждениями культуры (процент от общей численности населения Сыктывдинского района);</w:t>
            </w:r>
          </w:p>
          <w:p w:rsidR="001B7D32" w:rsidRDefault="00D22EB6">
            <w:pPr>
              <w:tabs>
                <w:tab w:val="left" w:pos="709"/>
              </w:tabs>
              <w:suppressAutoHyphens/>
              <w:spacing w:after="0"/>
              <w:ind w:left="34"/>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2. Доля населения, систематически занимающегося физической культурой и спортом от общей численности населения Сыктывдинского района (процент).  </w:t>
            </w:r>
          </w:p>
        </w:tc>
      </w:tr>
      <w:tr w:rsidR="001B7D32">
        <w:tc>
          <w:tcPr>
            <w:tcW w:w="2126" w:type="dxa"/>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Этапы и сроки реализации муниципальной программы</w:t>
            </w:r>
          </w:p>
        </w:tc>
        <w:tc>
          <w:tcPr>
            <w:tcW w:w="7087" w:type="dxa"/>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 реализации Программы: 2023-2027 гг.</w:t>
            </w:r>
          </w:p>
        </w:tc>
      </w:tr>
      <w:tr w:rsidR="001B7D32">
        <w:tc>
          <w:tcPr>
            <w:tcW w:w="2126" w:type="dxa"/>
            <w:shd w:val="clear" w:color="auto" w:fill="FFFFFF" w:themeFill="background1"/>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Объемы финансирования</w:t>
            </w:r>
          </w:p>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муниципальной </w:t>
            </w:r>
            <w:r>
              <w:rPr>
                <w:rFonts w:ascii="Times New Roman" w:eastAsia="Times New Roman" w:hAnsi="Times New Roman"/>
                <w:sz w:val="24"/>
                <w:szCs w:val="24"/>
                <w:lang w:eastAsia="ru-RU"/>
              </w:rPr>
              <w:lastRenderedPageBreak/>
              <w:t>программы</w:t>
            </w:r>
          </w:p>
          <w:p w:rsidR="001B7D32" w:rsidRDefault="001B7D32">
            <w:pPr>
              <w:tabs>
                <w:tab w:val="left" w:pos="709"/>
              </w:tabs>
              <w:suppressAutoHyphens/>
              <w:spacing w:after="0" w:line="240" w:lineRule="auto"/>
              <w:jc w:val="both"/>
              <w:rPr>
                <w:rFonts w:ascii="Times New Roman" w:eastAsia="Times New Roman" w:hAnsi="Times New Roman"/>
                <w:sz w:val="24"/>
                <w:szCs w:val="24"/>
                <w:lang w:eastAsia="ru-RU"/>
              </w:rPr>
            </w:pPr>
          </w:p>
        </w:tc>
        <w:tc>
          <w:tcPr>
            <w:tcW w:w="7087" w:type="dxa"/>
            <w:shd w:val="clear" w:color="auto" w:fill="FFFFFF" w:themeFill="background1"/>
            <w:tcMar>
              <w:left w:w="108" w:type="dxa"/>
            </w:tcMar>
          </w:tcPr>
          <w:p w:rsidR="001B7D32" w:rsidRDefault="00D22EB6">
            <w:pPr>
              <w:widowControl w:val="0"/>
              <w:tabs>
                <w:tab w:val="left" w:pos="709"/>
              </w:tabs>
              <w:suppressAutoHyphens/>
              <w:spacing w:after="0" w:line="240" w:lineRule="auto"/>
              <w:ind w:firstLine="33"/>
              <w:jc w:val="both"/>
              <w:outlineLvl w:val="1"/>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Общий объём финансирования Программы на 2023-2027 годы предусматривается в размере 1 264 833,2 тыс. рублей, в том числе:</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 счет средств федерального бюджета – 56 927,8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За счёт средств бюджета Республики Коми – 473 934,5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 счёт средств местного бюджета – 733 970,9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Прогнозный объём финансирования Программы по годам составляет:</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 счёт средств федерального бюджета: </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2023 год – 54 333,6 тыс. рублей,</w:t>
            </w:r>
          </w:p>
          <w:p w:rsidR="001B7D32" w:rsidRDefault="00D22EB6">
            <w:pPr>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 год – 2 594,2 тыс. рублей,</w:t>
            </w:r>
          </w:p>
          <w:p w:rsidR="001B7D32" w:rsidRDefault="00D22EB6">
            <w:pPr>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2025 год – 0,0 тыс. рублей;</w:t>
            </w:r>
          </w:p>
          <w:p w:rsidR="001B7D32" w:rsidRDefault="00D22EB6">
            <w:pPr>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2026 год – 0,0 тыс. рублей;</w:t>
            </w:r>
          </w:p>
          <w:p w:rsidR="001B7D32" w:rsidRDefault="00D22EB6">
            <w:pPr>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2027 год – 0,0 тыс. рублей;</w:t>
            </w:r>
          </w:p>
          <w:p w:rsidR="001B7D32" w:rsidRDefault="00D22EB6">
            <w:pPr>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 счёт средств бюджета Республики Коми:</w:t>
            </w:r>
          </w:p>
          <w:p w:rsidR="001B7D32" w:rsidRDefault="00D22EB6">
            <w:pPr>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2023 год – 146 543,8 тыс. рублей,</w:t>
            </w:r>
          </w:p>
          <w:p w:rsidR="001B7D32" w:rsidRDefault="00D22EB6">
            <w:pPr>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 год – 82 779,1 тыс. рублей,</w:t>
            </w:r>
          </w:p>
          <w:p w:rsidR="001B7D32" w:rsidRDefault="00D22EB6">
            <w:pPr>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2025 год – 81 537,2 тыс. рублей;</w:t>
            </w:r>
          </w:p>
          <w:p w:rsidR="001B7D32" w:rsidRDefault="00D22EB6">
            <w:pPr>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2026 год – 81 537,2 тыс. рублей;</w:t>
            </w:r>
          </w:p>
          <w:p w:rsidR="001B7D32" w:rsidRDefault="00D22EB6">
            <w:pPr>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2027 год – 81 537,2 тыс. рублей;</w:t>
            </w:r>
          </w:p>
          <w:p w:rsidR="001B7D32" w:rsidRDefault="00D22EB6">
            <w:pPr>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 счёт средств местного бюджета:</w:t>
            </w:r>
          </w:p>
          <w:p w:rsidR="001B7D32" w:rsidRDefault="00D22EB6">
            <w:pPr>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2023 год – 146 195,8 тыс. рублей;</w:t>
            </w:r>
          </w:p>
          <w:p w:rsidR="001B7D32" w:rsidRDefault="00D22EB6">
            <w:pPr>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 год – 143 321,5 тыс. рублей;</w:t>
            </w:r>
          </w:p>
          <w:p w:rsidR="001B7D32" w:rsidRDefault="00D22EB6">
            <w:pPr>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2025 год – 144 612,9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2026 год – 151 618,4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2027 год – 148 222,3 тыс. рублей;</w:t>
            </w:r>
          </w:p>
          <w:p w:rsidR="001B7D32" w:rsidRDefault="00D22EB6">
            <w:pPr>
              <w:tabs>
                <w:tab w:val="left" w:pos="709"/>
                <w:tab w:val="left" w:pos="851"/>
              </w:tabs>
              <w:suppressAutoHyphens/>
              <w:spacing w:after="0" w:line="240" w:lineRule="auto"/>
              <w:ind w:left="34"/>
              <w:jc w:val="both"/>
              <w:rPr>
                <w:rFonts w:ascii="Times New Roman" w:hAnsi="Times New Roman"/>
                <w:sz w:val="24"/>
                <w:szCs w:val="24"/>
                <w:lang w:eastAsia="ru-RU"/>
              </w:rPr>
            </w:pPr>
            <w:r>
              <w:rPr>
                <w:rFonts w:ascii="Times New Roman" w:hAnsi="Times New Roman"/>
                <w:sz w:val="24"/>
                <w:szCs w:val="24"/>
                <w:lang w:eastAsia="ru-RU"/>
              </w:rPr>
              <w:t>Объём бюджетных ассигнований уточняется ежегодно при формировании бюджета МР «Сыктывдинский» Республики Коми на очередной финансовый год и плановый период и при внесении изменений в бюджет муниципального района «Сыктывдинский»</w:t>
            </w:r>
          </w:p>
        </w:tc>
      </w:tr>
      <w:tr w:rsidR="001B7D32">
        <w:tc>
          <w:tcPr>
            <w:tcW w:w="2126" w:type="dxa"/>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Ожидаемые результаты реализации</w:t>
            </w:r>
          </w:p>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муниципальной программы</w:t>
            </w:r>
          </w:p>
          <w:p w:rsidR="001B7D32" w:rsidRDefault="001B7D32">
            <w:pPr>
              <w:tabs>
                <w:tab w:val="left" w:pos="709"/>
              </w:tabs>
              <w:suppressAutoHyphens/>
              <w:spacing w:after="0" w:line="240" w:lineRule="auto"/>
              <w:jc w:val="both"/>
              <w:rPr>
                <w:rFonts w:ascii="Times New Roman" w:eastAsia="Times New Roman" w:hAnsi="Times New Roman"/>
                <w:sz w:val="24"/>
                <w:szCs w:val="24"/>
                <w:lang w:eastAsia="ru-RU"/>
              </w:rPr>
            </w:pPr>
          </w:p>
        </w:tc>
        <w:tc>
          <w:tcPr>
            <w:tcW w:w="7087" w:type="dxa"/>
            <w:shd w:val="clear" w:color="auto" w:fill="auto"/>
            <w:tcMar>
              <w:left w:w="108" w:type="dxa"/>
            </w:tcMar>
          </w:tcPr>
          <w:p w:rsidR="001B7D32" w:rsidRDefault="00D22EB6">
            <w:pPr>
              <w:widowControl w:val="0"/>
              <w:tabs>
                <w:tab w:val="left" w:pos="317"/>
                <w:tab w:val="left" w:pos="709"/>
              </w:tabs>
              <w:suppressAutoHyphens/>
              <w:spacing w:after="0"/>
              <w:ind w:left="34"/>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Реализация Программы позволит достичь следующих конечных результатов:</w:t>
            </w:r>
          </w:p>
          <w:p w:rsidR="001B7D32" w:rsidRDefault="00D22EB6">
            <w:pPr>
              <w:tabs>
                <w:tab w:val="left" w:pos="709"/>
              </w:tabs>
              <w:suppressAutoHyphen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Увеличение доли населения, участвующего в платных культурно-досуговых мероприятиях, проводимых муниципальными учреждениями культуры до 180,5%;</w:t>
            </w:r>
          </w:p>
          <w:p w:rsidR="001B7D32" w:rsidRDefault="00D22EB6">
            <w:pPr>
              <w:tabs>
                <w:tab w:val="left" w:pos="709"/>
              </w:tabs>
              <w:suppressAutoHyphens/>
              <w:spacing w:after="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 Увеличение доли населения, систематически занимающегося физической культурой и спортом от общей численности населения Сыктывдинского района до 41,0%.</w:t>
            </w:r>
          </w:p>
          <w:p w:rsidR="001B7D32" w:rsidRDefault="001B7D32">
            <w:pPr>
              <w:tabs>
                <w:tab w:val="left" w:pos="709"/>
              </w:tabs>
              <w:suppressAutoHyphens/>
              <w:spacing w:after="0"/>
              <w:jc w:val="both"/>
              <w:rPr>
                <w:rFonts w:ascii="Times New Roman" w:eastAsia="Times New Roman" w:hAnsi="Times New Roman"/>
                <w:sz w:val="24"/>
                <w:szCs w:val="24"/>
                <w:lang w:eastAsia="ru-RU"/>
              </w:rPr>
            </w:pPr>
          </w:p>
        </w:tc>
      </w:tr>
    </w:tbl>
    <w:p w:rsidR="001B7D32" w:rsidRDefault="001B7D32">
      <w:pPr>
        <w:widowControl w:val="0"/>
        <w:tabs>
          <w:tab w:val="left" w:pos="709"/>
        </w:tabs>
        <w:suppressAutoHyphens/>
        <w:spacing w:after="0" w:line="240" w:lineRule="auto"/>
        <w:rPr>
          <w:rFonts w:ascii="Times New Roman" w:eastAsia="Times New Roman" w:hAnsi="Times New Roman"/>
          <w:b/>
          <w:sz w:val="24"/>
          <w:szCs w:val="24"/>
          <w:lang w:eastAsia="ar-SA"/>
        </w:rPr>
      </w:pPr>
    </w:p>
    <w:p w:rsidR="001B7D32" w:rsidRDefault="00D22EB6">
      <w:pPr>
        <w:widowControl w:val="0"/>
        <w:tabs>
          <w:tab w:val="left" w:pos="709"/>
        </w:tabs>
        <w:suppressAutoHyphens/>
        <w:spacing w:after="0" w:line="240" w:lineRule="auto"/>
        <w:ind w:firstLine="567"/>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Приоритеты, цели, задачи муниципальной программы в соответствующей сфере социально-экономического развития МР «Сыктывдинский» Республики Коми</w:t>
      </w:r>
    </w:p>
    <w:p w:rsidR="001B7D32" w:rsidRDefault="001B7D32">
      <w:pPr>
        <w:widowControl w:val="0"/>
        <w:tabs>
          <w:tab w:val="left" w:pos="709"/>
        </w:tabs>
        <w:suppressAutoHyphens/>
        <w:spacing w:after="0" w:line="240" w:lineRule="auto"/>
        <w:rPr>
          <w:rFonts w:ascii="Times New Roman" w:eastAsia="Times New Roman" w:hAnsi="Times New Roman"/>
          <w:b/>
          <w:sz w:val="24"/>
          <w:szCs w:val="24"/>
          <w:lang w:eastAsia="ar-SA"/>
        </w:rPr>
      </w:pPr>
    </w:p>
    <w:p w:rsidR="001B7D32" w:rsidRDefault="00D22EB6">
      <w:pPr>
        <w:tabs>
          <w:tab w:val="left" w:pos="709"/>
        </w:tabs>
        <w:suppressAutoHyphen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Приоритеты реализуемой муниципальной политики, определяются Стратегией социального - экономического развития МР «Сыктывдинский» Республики Коми на период до 2035 года.</w:t>
      </w:r>
    </w:p>
    <w:p w:rsidR="001B7D32" w:rsidRDefault="00D22EB6">
      <w:pPr>
        <w:tabs>
          <w:tab w:val="left" w:pos="709"/>
        </w:tabs>
        <w:suppressAutoHyphen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Приоритетными направлениями станут:</w:t>
      </w:r>
    </w:p>
    <w:p w:rsidR="001B7D32" w:rsidRDefault="00D22EB6">
      <w:pPr>
        <w:numPr>
          <w:ilvl w:val="0"/>
          <w:numId w:val="28"/>
        </w:numPr>
        <w:tabs>
          <w:tab w:val="left" w:pos="709"/>
          <w:tab w:val="left" w:pos="1134"/>
        </w:tabs>
        <w:suppressAutoHyphens/>
        <w:spacing w:after="0" w:line="240" w:lineRule="auto"/>
        <w:ind w:left="0" w:firstLine="709"/>
        <w:contextualSpacing/>
        <w:rPr>
          <w:rFonts w:ascii="Times New Roman" w:hAnsi="Times New Roman"/>
          <w:sz w:val="24"/>
          <w:szCs w:val="24"/>
          <w:lang w:eastAsia="ru-RU"/>
        </w:rPr>
      </w:pPr>
      <w:r>
        <w:rPr>
          <w:rFonts w:ascii="Times New Roman" w:hAnsi="Times New Roman"/>
          <w:sz w:val="24"/>
          <w:szCs w:val="24"/>
          <w:lang w:eastAsia="ru-RU"/>
        </w:rPr>
        <w:t>сохранение единого социокультурного пространства;</w:t>
      </w:r>
    </w:p>
    <w:p w:rsidR="001B7D32" w:rsidRDefault="00D22EB6">
      <w:pPr>
        <w:numPr>
          <w:ilvl w:val="0"/>
          <w:numId w:val="28"/>
        </w:numPr>
        <w:tabs>
          <w:tab w:val="left" w:pos="709"/>
          <w:tab w:val="left" w:pos="1134"/>
        </w:tabs>
        <w:suppressAutoHyphens/>
        <w:spacing w:after="0" w:line="240" w:lineRule="auto"/>
        <w:ind w:left="0" w:firstLine="709"/>
        <w:contextualSpacing/>
        <w:rPr>
          <w:rFonts w:ascii="Times New Roman" w:hAnsi="Times New Roman"/>
          <w:sz w:val="24"/>
          <w:szCs w:val="24"/>
          <w:lang w:eastAsia="ru-RU"/>
        </w:rPr>
      </w:pPr>
      <w:r>
        <w:rPr>
          <w:rFonts w:ascii="Times New Roman" w:hAnsi="Times New Roman"/>
          <w:sz w:val="24"/>
          <w:szCs w:val="24"/>
          <w:lang w:eastAsia="ru-RU"/>
        </w:rPr>
        <w:t>развитие культурного потенциала;</w:t>
      </w:r>
    </w:p>
    <w:p w:rsidR="001B7D32" w:rsidRDefault="00D22EB6">
      <w:pPr>
        <w:numPr>
          <w:ilvl w:val="0"/>
          <w:numId w:val="28"/>
        </w:numPr>
        <w:tabs>
          <w:tab w:val="left" w:pos="709"/>
          <w:tab w:val="left" w:pos="1134"/>
        </w:tabs>
        <w:suppressAutoHyphens/>
        <w:spacing w:after="0" w:line="240" w:lineRule="auto"/>
        <w:ind w:left="0" w:firstLine="709"/>
        <w:contextualSpacing/>
        <w:rPr>
          <w:rFonts w:ascii="Times New Roman" w:hAnsi="Times New Roman"/>
          <w:sz w:val="24"/>
          <w:szCs w:val="24"/>
          <w:lang w:eastAsia="ru-RU"/>
        </w:rPr>
      </w:pPr>
      <w:r>
        <w:rPr>
          <w:rFonts w:ascii="Times New Roman" w:hAnsi="Times New Roman"/>
          <w:sz w:val="24"/>
          <w:szCs w:val="24"/>
          <w:lang w:eastAsia="ru-RU"/>
        </w:rPr>
        <w:t>создание условий для развития культуры;</w:t>
      </w:r>
    </w:p>
    <w:p w:rsidR="001B7D32" w:rsidRDefault="00D22EB6">
      <w:pPr>
        <w:numPr>
          <w:ilvl w:val="0"/>
          <w:numId w:val="28"/>
        </w:numPr>
        <w:tabs>
          <w:tab w:val="left" w:pos="709"/>
          <w:tab w:val="left" w:pos="1134"/>
        </w:tabs>
        <w:suppressAutoHyphens/>
        <w:spacing w:after="0" w:line="240" w:lineRule="auto"/>
        <w:ind w:left="0" w:firstLine="709"/>
        <w:contextualSpacing/>
        <w:rPr>
          <w:rFonts w:ascii="Times New Roman" w:hAnsi="Times New Roman"/>
          <w:sz w:val="24"/>
          <w:szCs w:val="24"/>
          <w:lang w:eastAsia="ru-RU"/>
        </w:rPr>
      </w:pPr>
      <w:r>
        <w:rPr>
          <w:rFonts w:ascii="Times New Roman" w:hAnsi="Times New Roman"/>
          <w:sz w:val="24"/>
          <w:szCs w:val="24"/>
          <w:lang w:eastAsia="ru-RU"/>
        </w:rPr>
        <w:t>сохранение исторического и культурного наследия;</w:t>
      </w:r>
    </w:p>
    <w:p w:rsidR="001B7D32" w:rsidRDefault="00D22EB6">
      <w:pPr>
        <w:numPr>
          <w:ilvl w:val="0"/>
          <w:numId w:val="28"/>
        </w:numPr>
        <w:tabs>
          <w:tab w:val="left" w:pos="709"/>
          <w:tab w:val="left" w:pos="1134"/>
        </w:tabs>
        <w:suppressAutoHyphens/>
        <w:spacing w:after="0" w:line="240" w:lineRule="auto"/>
        <w:ind w:left="0" w:firstLine="709"/>
        <w:contextualSpacing/>
        <w:rPr>
          <w:rFonts w:ascii="Times New Roman" w:hAnsi="Times New Roman"/>
          <w:sz w:val="24"/>
          <w:szCs w:val="24"/>
          <w:lang w:eastAsia="ru-RU"/>
        </w:rPr>
      </w:pPr>
      <w:r>
        <w:rPr>
          <w:rFonts w:ascii="Times New Roman" w:hAnsi="Times New Roman"/>
          <w:sz w:val="24"/>
          <w:szCs w:val="24"/>
          <w:lang w:eastAsia="ru-RU"/>
        </w:rPr>
        <w:t>содействие формированию гармонично развитой личности;</w:t>
      </w:r>
    </w:p>
    <w:p w:rsidR="001B7D32" w:rsidRDefault="00D22EB6">
      <w:pPr>
        <w:numPr>
          <w:ilvl w:val="0"/>
          <w:numId w:val="28"/>
        </w:numPr>
        <w:tabs>
          <w:tab w:val="left" w:pos="709"/>
          <w:tab w:val="left" w:pos="1134"/>
        </w:tabs>
        <w:suppressAutoHyphens/>
        <w:spacing w:after="0" w:line="240" w:lineRule="auto"/>
        <w:ind w:left="0" w:firstLine="709"/>
        <w:contextualSpacing/>
        <w:rPr>
          <w:rFonts w:ascii="Times New Roman" w:hAnsi="Times New Roman"/>
          <w:sz w:val="24"/>
          <w:szCs w:val="24"/>
          <w:lang w:eastAsia="ru-RU"/>
        </w:rPr>
      </w:pPr>
      <w:r>
        <w:rPr>
          <w:rFonts w:ascii="Times New Roman" w:hAnsi="Times New Roman"/>
          <w:sz w:val="24"/>
          <w:szCs w:val="24"/>
          <w:lang w:eastAsia="ru-RU"/>
        </w:rPr>
        <w:t>повышение роли институтов гражданского общества как субъектов культурной политики;</w:t>
      </w:r>
      <w:r>
        <w:rPr>
          <w:rFonts w:ascii="Times New Roman" w:eastAsia="Times New Roman" w:hAnsi="Times New Roman"/>
          <w:sz w:val="24"/>
          <w:szCs w:val="24"/>
          <w:lang w:eastAsia="ar-SA"/>
        </w:rPr>
        <w:t xml:space="preserve"> развитие спортивной инфраструктуры;</w:t>
      </w:r>
    </w:p>
    <w:p w:rsidR="001B7D32" w:rsidRDefault="00D22EB6">
      <w:pPr>
        <w:numPr>
          <w:ilvl w:val="0"/>
          <w:numId w:val="28"/>
        </w:numPr>
        <w:tabs>
          <w:tab w:val="left" w:pos="709"/>
          <w:tab w:val="left" w:pos="1134"/>
        </w:tabs>
        <w:suppressAutoHyphens/>
        <w:spacing w:after="0" w:line="240" w:lineRule="auto"/>
        <w:ind w:left="0" w:firstLine="709"/>
        <w:contextualSpacing/>
        <w:rPr>
          <w:rFonts w:ascii="Times New Roman" w:hAnsi="Times New Roman"/>
          <w:sz w:val="24"/>
          <w:szCs w:val="24"/>
          <w:lang w:eastAsia="ru-RU"/>
        </w:rPr>
      </w:pPr>
      <w:r>
        <w:rPr>
          <w:rFonts w:ascii="Times New Roman" w:eastAsia="Times New Roman" w:hAnsi="Times New Roman"/>
          <w:bCs/>
          <w:sz w:val="24"/>
          <w:szCs w:val="24"/>
          <w:lang w:eastAsia="ar-SA"/>
        </w:rPr>
        <w:t>развитие массового спорта;</w:t>
      </w:r>
    </w:p>
    <w:p w:rsidR="001B7D32" w:rsidRDefault="00D22EB6">
      <w:pPr>
        <w:numPr>
          <w:ilvl w:val="0"/>
          <w:numId w:val="28"/>
        </w:numPr>
        <w:tabs>
          <w:tab w:val="left" w:pos="709"/>
          <w:tab w:val="left" w:pos="1134"/>
        </w:tabs>
        <w:suppressAutoHyphens/>
        <w:spacing w:after="0" w:line="240" w:lineRule="auto"/>
        <w:ind w:left="0" w:firstLine="709"/>
        <w:contextualSpacing/>
        <w:rPr>
          <w:rFonts w:ascii="Times New Roman" w:hAnsi="Times New Roman"/>
          <w:sz w:val="24"/>
          <w:szCs w:val="24"/>
          <w:lang w:eastAsia="ru-RU"/>
        </w:rPr>
      </w:pPr>
      <w:r>
        <w:rPr>
          <w:rFonts w:ascii="Times New Roman" w:eastAsia="Times New Roman" w:hAnsi="Times New Roman"/>
          <w:bCs/>
          <w:sz w:val="24"/>
          <w:szCs w:val="24"/>
          <w:lang w:eastAsia="ar-SA"/>
        </w:rPr>
        <w:lastRenderedPageBreak/>
        <w:t>подготовка спортивного резерва;</w:t>
      </w:r>
    </w:p>
    <w:p w:rsidR="001B7D32" w:rsidRDefault="00D22EB6">
      <w:pPr>
        <w:numPr>
          <w:ilvl w:val="0"/>
          <w:numId w:val="28"/>
        </w:numPr>
        <w:tabs>
          <w:tab w:val="left" w:pos="709"/>
          <w:tab w:val="left" w:pos="1134"/>
        </w:tabs>
        <w:suppressAutoHyphens/>
        <w:spacing w:after="0" w:line="240" w:lineRule="auto"/>
        <w:ind w:left="0" w:firstLine="709"/>
        <w:contextualSpacing/>
        <w:rPr>
          <w:rFonts w:ascii="Times New Roman" w:hAnsi="Times New Roman"/>
          <w:sz w:val="24"/>
          <w:szCs w:val="24"/>
          <w:lang w:eastAsia="ru-RU"/>
        </w:rPr>
      </w:pPr>
      <w:r>
        <w:rPr>
          <w:rFonts w:ascii="Times New Roman" w:eastAsia="Times New Roman" w:hAnsi="Times New Roman"/>
          <w:bCs/>
          <w:sz w:val="24"/>
          <w:szCs w:val="24"/>
          <w:lang w:eastAsia="ar-SA"/>
        </w:rPr>
        <w:t>развитие спорта высших достижений.</w:t>
      </w:r>
    </w:p>
    <w:p w:rsidR="001B7D32" w:rsidRDefault="00D22EB6">
      <w:pPr>
        <w:widowControl w:val="0"/>
        <w:tabs>
          <w:tab w:val="left" w:pos="709"/>
        </w:tabs>
        <w:suppressAutoHyphens/>
        <w:spacing w:after="0" w:line="240" w:lineRule="auto"/>
        <w:ind w:firstLine="709"/>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 xml:space="preserve">Целью </w:t>
      </w:r>
      <w:r>
        <w:rPr>
          <w:rFonts w:ascii="Times New Roman" w:eastAsia="Times New Roman" w:hAnsi="Times New Roman"/>
          <w:sz w:val="24"/>
          <w:szCs w:val="24"/>
          <w:lang w:eastAsia="ru-RU"/>
        </w:rPr>
        <w:t xml:space="preserve">муниципальной программы </w:t>
      </w:r>
      <w:r>
        <w:rPr>
          <w:rFonts w:ascii="Times New Roman" w:eastAsia="Times New Roman" w:hAnsi="Times New Roman"/>
          <w:sz w:val="24"/>
          <w:szCs w:val="24"/>
          <w:lang w:eastAsia="ar-SA"/>
        </w:rPr>
        <w:t>муниципального района «Сыктывдинский» Республики Коми «Развитие культуры, физической культуры и спорта» (далее – Программа)</w:t>
      </w:r>
      <w:r>
        <w:rPr>
          <w:rFonts w:ascii="Times New Roman" w:eastAsia="Times New Roman" w:hAnsi="Times New Roman"/>
          <w:bCs/>
          <w:sz w:val="24"/>
          <w:szCs w:val="24"/>
          <w:lang w:eastAsia="ar-SA"/>
        </w:rPr>
        <w:t xml:space="preserve"> является - </w:t>
      </w:r>
      <w:r>
        <w:rPr>
          <w:rFonts w:ascii="Times New Roman" w:eastAsia="Arial Unicode MS" w:hAnsi="Times New Roman"/>
          <w:sz w:val="24"/>
          <w:szCs w:val="24"/>
          <w:lang w:eastAsia="ar-SA"/>
        </w:rPr>
        <w:t xml:space="preserve">развитие культурного потенциала </w:t>
      </w:r>
      <w:r>
        <w:rPr>
          <w:rFonts w:ascii="Times New Roman" w:eastAsia="Times New Roman" w:hAnsi="Times New Roman"/>
          <w:sz w:val="24"/>
          <w:szCs w:val="24"/>
          <w:lang w:eastAsia="ar-SA"/>
        </w:rPr>
        <w:t>МР «Сыктывдинский» Республики Коми и повышение уровня физической культуры населения</w:t>
      </w:r>
      <w:r>
        <w:rPr>
          <w:rFonts w:ascii="Times New Roman" w:eastAsia="Times New Roman" w:hAnsi="Times New Roman"/>
          <w:bCs/>
          <w:sz w:val="24"/>
          <w:szCs w:val="24"/>
          <w:lang w:eastAsia="ar-SA"/>
        </w:rPr>
        <w:t>.</w:t>
      </w:r>
    </w:p>
    <w:p w:rsidR="001B7D32" w:rsidRDefault="00D22EB6">
      <w:pPr>
        <w:widowControl w:val="0"/>
        <w:tabs>
          <w:tab w:val="left" w:pos="709"/>
        </w:tabs>
        <w:suppressAutoHyphens/>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Достижение цели программы обеспечивается решением следующих задач:</w:t>
      </w:r>
    </w:p>
    <w:p w:rsidR="001B7D32" w:rsidRDefault="00D22EB6">
      <w:pPr>
        <w:numPr>
          <w:ilvl w:val="0"/>
          <w:numId w:val="29"/>
        </w:numPr>
        <w:tabs>
          <w:tab w:val="left" w:pos="709"/>
          <w:tab w:val="left" w:pos="1134"/>
        </w:tabs>
        <w:suppressAutoHyphens/>
        <w:spacing w:after="0" w:line="240" w:lineRule="auto"/>
        <w:ind w:left="0" w:firstLine="709"/>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Формирование благоприятных условий реализации, воспроизводства и развития творческого потенциала населения МР «Сыктывдинский» Республики Коми;</w:t>
      </w:r>
    </w:p>
    <w:p w:rsidR="001B7D32" w:rsidRDefault="00D22EB6">
      <w:pPr>
        <w:widowControl w:val="0"/>
        <w:numPr>
          <w:ilvl w:val="0"/>
          <w:numId w:val="29"/>
        </w:numPr>
        <w:tabs>
          <w:tab w:val="left" w:pos="317"/>
          <w:tab w:val="left" w:pos="709"/>
          <w:tab w:val="left" w:pos="1134"/>
        </w:tabs>
        <w:suppressAutoHyphens/>
        <w:spacing w:after="0" w:line="240" w:lineRule="auto"/>
        <w:ind w:left="0" w:firstLine="709"/>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Повышение мотивации граждан к регулярным занятиям физической культурой и спортом и ведению здорового образа жизни, создание эффективной системы подготовки спортивного резерва.</w:t>
      </w:r>
    </w:p>
    <w:p w:rsidR="001B7D32" w:rsidRDefault="00D22EB6">
      <w:pPr>
        <w:tabs>
          <w:tab w:val="left" w:pos="709"/>
          <w:tab w:val="left" w:pos="1134"/>
        </w:tabs>
        <w:suppressAutoHyphens/>
        <w:spacing w:after="0"/>
        <w:ind w:firstLine="709"/>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Задачи Программы соответствуют приоритетам политики в сферах «Культура» и «Физическая культура и спорт» муниципального района. Программой обеспечена взаимосвязь с другими стратегическими документами муниципального образования.</w:t>
      </w:r>
    </w:p>
    <w:p w:rsidR="001B7D32" w:rsidRDefault="00D22EB6">
      <w:pPr>
        <w:widowControl w:val="0"/>
        <w:tabs>
          <w:tab w:val="left" w:pos="709"/>
        </w:tabs>
        <w:suppressAutoHyphens/>
        <w:spacing w:after="0" w:line="240" w:lineRule="auto"/>
        <w:ind w:firstLine="709"/>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Реализация запланированного Программой комплекса мероприятий позволит обеспечить:</w:t>
      </w:r>
    </w:p>
    <w:p w:rsidR="001B7D32" w:rsidRDefault="00D22EB6">
      <w:pPr>
        <w:numPr>
          <w:ilvl w:val="0"/>
          <w:numId w:val="30"/>
        </w:numPr>
        <w:tabs>
          <w:tab w:val="left" w:pos="709"/>
          <w:tab w:val="left" w:pos="993"/>
        </w:tabs>
        <w:suppressAutoHyphens/>
        <w:spacing w:after="0" w:line="240" w:lineRule="auto"/>
        <w:ind w:left="0" w:firstLine="709"/>
        <w:contextualSpacing/>
        <w:jc w:val="both"/>
        <w:rPr>
          <w:rFonts w:ascii="Times New Roman" w:hAnsi="Times New Roman"/>
          <w:sz w:val="24"/>
          <w:szCs w:val="24"/>
          <w:lang w:eastAsia="ru-RU"/>
        </w:rPr>
      </w:pPr>
      <w:r>
        <w:rPr>
          <w:rFonts w:ascii="Times New Roman" w:hAnsi="Times New Roman"/>
          <w:sz w:val="24"/>
          <w:szCs w:val="24"/>
          <w:lang w:eastAsia="ru-RU"/>
        </w:rPr>
        <w:t>модернизацию инфраструктуры отрасли культуры, что позволит сохранить многообразие видов учреждений, создать условия, обеспечивающие равный и свободный доступ населения муниципального района к объектам сферы культуры;</w:t>
      </w:r>
    </w:p>
    <w:p w:rsidR="001B7D32" w:rsidRDefault="00D22EB6">
      <w:pPr>
        <w:numPr>
          <w:ilvl w:val="0"/>
          <w:numId w:val="30"/>
        </w:numPr>
        <w:tabs>
          <w:tab w:val="left" w:pos="709"/>
          <w:tab w:val="left" w:pos="993"/>
        </w:tabs>
        <w:suppressAutoHyphens/>
        <w:spacing w:after="0" w:line="240" w:lineRule="auto"/>
        <w:ind w:left="0" w:firstLine="709"/>
        <w:contextualSpacing/>
        <w:jc w:val="both"/>
        <w:rPr>
          <w:rFonts w:ascii="Times New Roman" w:hAnsi="Times New Roman"/>
          <w:sz w:val="24"/>
          <w:szCs w:val="24"/>
          <w:lang w:eastAsia="ru-RU"/>
        </w:rPr>
      </w:pPr>
      <w:r>
        <w:rPr>
          <w:rFonts w:ascii="Times New Roman" w:hAnsi="Times New Roman"/>
          <w:sz w:val="24"/>
          <w:szCs w:val="24"/>
          <w:lang w:eastAsia="ru-RU"/>
        </w:rPr>
        <w:t>повышение качества информации и предоставляемых населению культурных благ позволяет сохранить и увеличить контингент населения – пользователей культурных благ;</w:t>
      </w:r>
    </w:p>
    <w:p w:rsidR="001B7D32" w:rsidRDefault="00D22EB6">
      <w:pPr>
        <w:numPr>
          <w:ilvl w:val="0"/>
          <w:numId w:val="30"/>
        </w:numPr>
        <w:tabs>
          <w:tab w:val="left" w:pos="709"/>
          <w:tab w:val="left" w:pos="993"/>
        </w:tabs>
        <w:suppressAutoHyphens/>
        <w:spacing w:after="0" w:line="240" w:lineRule="auto"/>
        <w:ind w:left="0" w:firstLine="709"/>
        <w:contextualSpacing/>
        <w:jc w:val="both"/>
        <w:rPr>
          <w:rFonts w:ascii="Times New Roman" w:hAnsi="Times New Roman"/>
          <w:sz w:val="24"/>
          <w:szCs w:val="24"/>
          <w:lang w:eastAsia="ru-RU"/>
        </w:rPr>
      </w:pPr>
      <w:r>
        <w:rPr>
          <w:rFonts w:ascii="Times New Roman" w:hAnsi="Times New Roman"/>
          <w:sz w:val="24"/>
          <w:szCs w:val="24"/>
          <w:lang w:eastAsia="ru-RU"/>
        </w:rPr>
        <w:t>подготовку спортсменов в спортивные сборные команды Республики Коми,</w:t>
      </w:r>
    </w:p>
    <w:p w:rsidR="001B7D32" w:rsidRDefault="00D22EB6">
      <w:pPr>
        <w:numPr>
          <w:ilvl w:val="0"/>
          <w:numId w:val="30"/>
        </w:numPr>
        <w:tabs>
          <w:tab w:val="left" w:pos="709"/>
          <w:tab w:val="left" w:pos="993"/>
        </w:tabs>
        <w:suppressAutoHyphens/>
        <w:spacing w:after="0" w:line="240" w:lineRule="auto"/>
        <w:ind w:left="0" w:firstLine="709"/>
        <w:contextualSpacing/>
        <w:jc w:val="both"/>
        <w:rPr>
          <w:rFonts w:ascii="Times New Roman" w:hAnsi="Times New Roman"/>
          <w:sz w:val="24"/>
          <w:szCs w:val="24"/>
          <w:lang w:eastAsia="ru-RU"/>
        </w:rPr>
      </w:pPr>
      <w:r>
        <w:rPr>
          <w:rFonts w:ascii="Times New Roman" w:hAnsi="Times New Roman"/>
          <w:sz w:val="24"/>
          <w:szCs w:val="24"/>
          <w:lang w:eastAsia="ru-RU"/>
        </w:rPr>
        <w:t>укрепление материально-технической базы отрасли «Физическая культура и спорт», осуществление мер по пропаганде здорового образа жизни, улучшение физкультурно-оздоровительной и спортивно-массовой работы среди населения, улучшение кадрового обеспечения сферы физической культуры.</w:t>
      </w:r>
    </w:p>
    <w:p w:rsidR="001B7D32" w:rsidRDefault="00D22EB6">
      <w:pPr>
        <w:widowControl w:val="0"/>
        <w:tabs>
          <w:tab w:val="left" w:pos="709"/>
        </w:tabs>
        <w:suppressAutoHyphens/>
        <w:spacing w:after="0" w:line="240" w:lineRule="auto"/>
        <w:ind w:firstLine="567"/>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Выполнению поставленных задач могут помешать риски, сложившиеся под воздействием негативных факторов и имеющихся в районе социально-экономических проблем.</w:t>
      </w:r>
    </w:p>
    <w:p w:rsidR="001B7D32" w:rsidRDefault="00D22EB6">
      <w:pPr>
        <w:widowControl w:val="0"/>
        <w:tabs>
          <w:tab w:val="left" w:pos="709"/>
        </w:tabs>
        <w:suppressAutoHyphens/>
        <w:spacing w:after="0" w:line="240" w:lineRule="auto"/>
        <w:ind w:firstLine="567"/>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Основными рисками при реализации Программы являются:</w:t>
      </w:r>
    </w:p>
    <w:p w:rsidR="001B7D32" w:rsidRDefault="00D22EB6">
      <w:pPr>
        <w:widowControl w:val="0"/>
        <w:numPr>
          <w:ilvl w:val="0"/>
          <w:numId w:val="31"/>
        </w:numPr>
        <w:tabs>
          <w:tab w:val="left" w:pos="709"/>
          <w:tab w:val="left" w:pos="993"/>
        </w:tabs>
        <w:suppressAutoHyphens/>
        <w:spacing w:after="0" w:line="240" w:lineRule="auto"/>
        <w:ind w:left="0" w:firstLine="709"/>
        <w:contextualSpacing/>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риск неэффективности организации и управления процессом реализации программных мероприятий;</w:t>
      </w:r>
    </w:p>
    <w:p w:rsidR="001B7D32" w:rsidRDefault="00D22EB6">
      <w:pPr>
        <w:widowControl w:val="0"/>
        <w:numPr>
          <w:ilvl w:val="0"/>
          <w:numId w:val="31"/>
        </w:numPr>
        <w:tabs>
          <w:tab w:val="left" w:pos="709"/>
          <w:tab w:val="left" w:pos="993"/>
        </w:tabs>
        <w:suppressAutoHyphens/>
        <w:spacing w:after="0" w:line="240" w:lineRule="auto"/>
        <w:ind w:left="0" w:firstLine="709"/>
        <w:contextualSpacing/>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риск, связанный с неэффективным использованием средств, предусмотренных на реализацию мероприятий Программы и входящих в нее подпрограмм;</w:t>
      </w:r>
    </w:p>
    <w:p w:rsidR="001B7D32" w:rsidRDefault="00D22EB6">
      <w:pPr>
        <w:widowControl w:val="0"/>
        <w:numPr>
          <w:ilvl w:val="0"/>
          <w:numId w:val="31"/>
        </w:numPr>
        <w:tabs>
          <w:tab w:val="left" w:pos="709"/>
          <w:tab w:val="left" w:pos="993"/>
        </w:tabs>
        <w:suppressAutoHyphens/>
        <w:spacing w:after="0" w:line="240" w:lineRule="auto"/>
        <w:ind w:left="0" w:firstLine="709"/>
        <w:contextualSpacing/>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экономические риски, которые могут привести к снижению объема привлекаемых средств.</w:t>
      </w:r>
    </w:p>
    <w:p w:rsidR="001B7D32" w:rsidRDefault="00D22EB6">
      <w:pPr>
        <w:widowControl w:val="0"/>
        <w:tabs>
          <w:tab w:val="left" w:pos="709"/>
        </w:tabs>
        <w:suppressAutoHyphens/>
        <w:spacing w:after="0" w:line="240" w:lineRule="auto"/>
        <w:ind w:firstLine="567"/>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С целью минимизации влияния рисков на достижение цели и запланированных результатов ответственным исполнителем в процессе реализации Программы возможно принятие следующих общих мер:</w:t>
      </w:r>
    </w:p>
    <w:p w:rsidR="001B7D32" w:rsidRDefault="00D22EB6">
      <w:pPr>
        <w:widowControl w:val="0"/>
        <w:numPr>
          <w:ilvl w:val="0"/>
          <w:numId w:val="32"/>
        </w:numPr>
        <w:tabs>
          <w:tab w:val="left" w:pos="709"/>
          <w:tab w:val="left" w:pos="1134"/>
        </w:tabs>
        <w:suppressAutoHyphens/>
        <w:spacing w:after="0" w:line="240" w:lineRule="auto"/>
        <w:ind w:left="0" w:firstLine="709"/>
        <w:contextualSpacing/>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мониторинг реализации Программы, позволяющий отслеживать выполнение запланированных мероприятий и достижения промежуточных показателей и индикаторов Программы;</w:t>
      </w:r>
    </w:p>
    <w:p w:rsidR="001B7D32" w:rsidRDefault="00D22EB6">
      <w:pPr>
        <w:widowControl w:val="0"/>
        <w:numPr>
          <w:ilvl w:val="0"/>
          <w:numId w:val="32"/>
        </w:numPr>
        <w:tabs>
          <w:tab w:val="left" w:pos="709"/>
          <w:tab w:val="left" w:pos="1134"/>
        </w:tabs>
        <w:suppressAutoHyphens/>
        <w:spacing w:after="0" w:line="240" w:lineRule="auto"/>
        <w:ind w:left="0" w:firstLine="709"/>
        <w:contextualSpacing/>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принятие решений, направленных на достижение эффективного взаимодействия исполнителей и соисполнителей Программы, а также осуществление контроля качества ее выполнения;</w:t>
      </w:r>
    </w:p>
    <w:p w:rsidR="001B7D32" w:rsidRDefault="00D22EB6">
      <w:pPr>
        <w:widowControl w:val="0"/>
        <w:numPr>
          <w:ilvl w:val="0"/>
          <w:numId w:val="32"/>
        </w:numPr>
        <w:tabs>
          <w:tab w:val="left" w:pos="709"/>
          <w:tab w:val="left" w:pos="1134"/>
        </w:tabs>
        <w:suppressAutoHyphens/>
        <w:spacing w:after="0" w:line="240" w:lineRule="auto"/>
        <w:ind w:left="0" w:firstLine="709"/>
        <w:contextualSpacing/>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оперативное реагирование на изменение факторов внешней и внутренней среды и внесение соответствующих корректировок в Программу.</w:t>
      </w:r>
    </w:p>
    <w:p w:rsidR="001B7D32" w:rsidRDefault="00D22EB6">
      <w:pPr>
        <w:widowControl w:val="0"/>
        <w:tabs>
          <w:tab w:val="left" w:pos="709"/>
        </w:tabs>
        <w:suppressAutoHyphens/>
        <w:spacing w:after="0" w:line="240" w:lineRule="auto"/>
        <w:ind w:firstLine="567"/>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Принятие общих мер по управлению рисками осуществляется ответственным исполнителем Программы в процессе мониторинга реализации Программы и оценки ее эффективности и результативности.</w:t>
      </w:r>
    </w:p>
    <w:p w:rsidR="001B7D32" w:rsidRDefault="00D22EB6">
      <w:pPr>
        <w:widowControl w:val="0"/>
        <w:tabs>
          <w:tab w:val="left" w:pos="709"/>
        </w:tabs>
        <w:suppressAutoHyphens/>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bCs/>
          <w:sz w:val="24"/>
          <w:szCs w:val="24"/>
          <w:lang w:eastAsia="ar-SA"/>
        </w:rPr>
        <w:t>Оценка эффективности и результативности программы проводится ответственным исполнителем муниципальной программы в соответствии Порядком ра</w:t>
      </w:r>
      <w:r>
        <w:rPr>
          <w:rFonts w:ascii="Times New Roman" w:eastAsia="Times New Roman" w:hAnsi="Times New Roman"/>
          <w:sz w:val="24"/>
          <w:szCs w:val="24"/>
          <w:lang w:eastAsia="ar-SA"/>
        </w:rPr>
        <w:t>зработки, реализации и оценки эффективности муниципальных программ муниципального района «Сыктывдинский» Республики Коми, утвержденным постановлением администрации МР «Сыктывдинский».</w:t>
      </w:r>
    </w:p>
    <w:p w:rsidR="00BA354A" w:rsidRDefault="00BA354A">
      <w:pPr>
        <w:widowControl w:val="0"/>
        <w:tabs>
          <w:tab w:val="left" w:pos="709"/>
        </w:tabs>
        <w:suppressAutoHyphens/>
        <w:spacing w:after="0" w:line="240" w:lineRule="auto"/>
        <w:jc w:val="center"/>
        <w:outlineLvl w:val="1"/>
        <w:rPr>
          <w:rFonts w:ascii="Times New Roman" w:eastAsia="Times New Roman" w:hAnsi="Times New Roman"/>
          <w:b/>
          <w:bCs/>
          <w:sz w:val="24"/>
          <w:szCs w:val="24"/>
          <w:lang w:eastAsia="ar-SA"/>
        </w:rPr>
      </w:pPr>
    </w:p>
    <w:p w:rsidR="001B7D32" w:rsidRDefault="00D22EB6">
      <w:pPr>
        <w:widowControl w:val="0"/>
        <w:tabs>
          <w:tab w:val="left" w:pos="709"/>
        </w:tabs>
        <w:suppressAutoHyphens/>
        <w:spacing w:after="0" w:line="240" w:lineRule="auto"/>
        <w:jc w:val="center"/>
        <w:outlineLvl w:val="1"/>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lastRenderedPageBreak/>
        <w:t>ПАСПОРТ</w:t>
      </w:r>
    </w:p>
    <w:p w:rsidR="001B7D32" w:rsidRDefault="00D22EB6">
      <w:pPr>
        <w:widowControl w:val="0"/>
        <w:tabs>
          <w:tab w:val="left" w:pos="709"/>
        </w:tabs>
        <w:suppressAutoHyphens/>
        <w:spacing w:after="0" w:line="240" w:lineRule="auto"/>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подпрограммы 1 «Развитие культуры</w:t>
      </w:r>
      <w:bookmarkStart w:id="33" w:name="_Hlk54013716"/>
      <w:bookmarkEnd w:id="33"/>
      <w:r>
        <w:rPr>
          <w:rFonts w:ascii="Times New Roman" w:eastAsia="Times New Roman" w:hAnsi="Times New Roman"/>
          <w:b/>
          <w:sz w:val="24"/>
          <w:szCs w:val="24"/>
          <w:lang w:eastAsia="ar-SA"/>
        </w:rPr>
        <w:t xml:space="preserve">» </w:t>
      </w:r>
    </w:p>
    <w:tbl>
      <w:tblPr>
        <w:tblW w:w="9640" w:type="dxa"/>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269"/>
        <w:gridCol w:w="7371"/>
      </w:tblGrid>
      <w:tr w:rsidR="001B7D32">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Ответственный исполнитель подпрограммы</w:t>
            </w:r>
          </w:p>
        </w:tc>
        <w:tc>
          <w:tcPr>
            <w:tcW w:w="73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Управление культуры </w:t>
            </w:r>
          </w:p>
        </w:tc>
      </w:tr>
      <w:tr w:rsidR="001B7D32">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Соисполнители подпрограммы </w:t>
            </w:r>
          </w:p>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 согласованию)</w:t>
            </w:r>
          </w:p>
        </w:tc>
        <w:tc>
          <w:tcPr>
            <w:tcW w:w="73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МАУК «СРДК», МБУК «СЦБС», МБУК «СМО», МБУК «Зарань», МКУ «ЦОДУК», МБОДО «ДШИ с. Зеленец», МБОДО «ДШИ с. Пажга», МБОДО «Детская музыкальная школа им. С.И. Налимова с. Выльгорт», МБОДО «ДШХР» с. Выльгорт</w:t>
            </w:r>
          </w:p>
        </w:tc>
      </w:tr>
      <w:tr w:rsidR="001B7D32">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Программно-целевые инструменты подпрограммы</w:t>
            </w:r>
          </w:p>
        </w:tc>
        <w:tc>
          <w:tcPr>
            <w:tcW w:w="73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1B7D32">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 подпрограммы</w:t>
            </w:r>
          </w:p>
        </w:tc>
        <w:tc>
          <w:tcPr>
            <w:tcW w:w="73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Формирование благоприятных условий реализации, воспроизводства и развития творческого потенциала населения МР «Сыктывдинский» Республики Коми</w:t>
            </w:r>
          </w:p>
        </w:tc>
      </w:tr>
      <w:tr w:rsidR="001B7D32">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 подпрограммы</w:t>
            </w:r>
          </w:p>
        </w:tc>
        <w:tc>
          <w:tcPr>
            <w:tcW w:w="73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tabs>
                <w:tab w:val="left" w:pos="709"/>
              </w:tabs>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1. Обеспечение доступности объектов сферы культуры, сохранение и актуализация культурного наследия МР «Сыктывдинский»;</w:t>
            </w:r>
          </w:p>
          <w:p w:rsidR="001B7D32" w:rsidRDefault="00D22EB6">
            <w:pPr>
              <w:tabs>
                <w:tab w:val="left" w:pos="709"/>
              </w:tabs>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r>
              <w:rPr>
                <w:rFonts w:ascii="T" w:eastAsia="Times New Roman" w:hAnsi="T" w:cs="T"/>
                <w:sz w:val="24"/>
                <w:szCs w:val="24"/>
                <w:lang w:eastAsia="ru-RU"/>
              </w:rPr>
              <w:t xml:space="preserve"> </w:t>
            </w:r>
            <w:r>
              <w:rPr>
                <w:rFonts w:ascii="Times New Roman" w:eastAsia="Times New Roman" w:hAnsi="Times New Roman"/>
                <w:sz w:val="24"/>
                <w:szCs w:val="24"/>
                <w:lang w:eastAsia="ru-RU"/>
              </w:rPr>
              <w:t>Совершенствование условий для выявления, реализации творческого потенциала населения</w:t>
            </w:r>
            <w:r>
              <w:rPr>
                <w:rFonts w:ascii="Times New Roman" w:hAnsi="Times New Roman"/>
                <w:sz w:val="24"/>
                <w:szCs w:val="24"/>
                <w:lang w:eastAsia="ru-RU"/>
              </w:rPr>
              <w:t>;</w:t>
            </w:r>
          </w:p>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Обеспечение реализации муниципальной программы.</w:t>
            </w:r>
          </w:p>
        </w:tc>
      </w:tr>
      <w:tr w:rsidR="001B7D32">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bookmarkStart w:id="34" w:name="sub_201000"/>
            <w:bookmarkEnd w:id="34"/>
            <w:r>
              <w:rPr>
                <w:rFonts w:ascii="Times New Roman" w:eastAsia="Times New Roman" w:hAnsi="Times New Roman"/>
                <w:sz w:val="24"/>
                <w:szCs w:val="24"/>
                <w:lang w:eastAsia="ru-RU"/>
              </w:rPr>
              <w:t>Целевые индикаторы и показатели подпрограммы</w:t>
            </w:r>
          </w:p>
        </w:tc>
        <w:tc>
          <w:tcPr>
            <w:tcW w:w="73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jc w:val="both"/>
              <w:rPr>
                <w:rFonts w:ascii="Times New Roman" w:eastAsia="Times New Roman" w:hAnsi="Times New Roman"/>
                <w:sz w:val="24"/>
                <w:szCs w:val="24"/>
                <w:lang w:eastAsia="ar-SA"/>
              </w:rPr>
            </w:pPr>
            <w:r>
              <w:rPr>
                <w:rFonts w:ascii="Times New Roman" w:eastAsia="Times New Roman" w:hAnsi="Times New Roman"/>
                <w:sz w:val="24"/>
                <w:szCs w:val="24"/>
                <w:lang w:eastAsia="ru-RU"/>
              </w:rPr>
              <w:t>1.</w:t>
            </w:r>
            <w:r>
              <w:rPr>
                <w:rFonts w:ascii="Times New Roman" w:eastAsia="Times New Roman" w:hAnsi="Times New Roman"/>
                <w:sz w:val="24"/>
                <w:szCs w:val="24"/>
                <w:lang w:eastAsia="ar-SA"/>
              </w:rPr>
              <w:t>Доля зданий и сооружений муниципальных учреждений сферы культуры, состояние которых является удовлетворительным, в общем количестве зданий и сооружений сферы культуры (процент);</w:t>
            </w:r>
          </w:p>
          <w:p w:rsidR="001B7D32" w:rsidRDefault="00D22EB6">
            <w:pPr>
              <w:widowControl w:val="0"/>
              <w:tabs>
                <w:tab w:val="left" w:pos="709"/>
              </w:tabs>
              <w:suppressAutoHyphens/>
              <w:spacing w:after="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2.Доля учреждений сферы культуры, не имеющих нарушений пожарной безопасности от общего количества учреждений сферы культуры (процент);</w:t>
            </w:r>
          </w:p>
          <w:p w:rsidR="001B7D32" w:rsidRDefault="00D22EB6">
            <w:pPr>
              <w:widowControl w:val="0"/>
              <w:tabs>
                <w:tab w:val="left" w:pos="709"/>
              </w:tabs>
              <w:suppressAutoHyphens/>
              <w:spacing w:after="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3.Доля учреждений сферы культуры, получивших обновление материально – технического оснащения в рамках Программы от общего количества учреждений сферы культуры (процент);</w:t>
            </w:r>
          </w:p>
          <w:p w:rsidR="001B7D32" w:rsidRDefault="00D22EB6">
            <w:pPr>
              <w:widowControl w:val="0"/>
              <w:tabs>
                <w:tab w:val="left" w:pos="709"/>
              </w:tabs>
              <w:suppressAutoHyphens/>
              <w:spacing w:after="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bookmarkStart w:id="35" w:name="_Hlk54013735"/>
            <w:bookmarkEnd w:id="35"/>
            <w:r>
              <w:rPr>
                <w:rFonts w:ascii="Times New Roman" w:eastAsia="Times New Roman" w:hAnsi="Times New Roman"/>
                <w:sz w:val="24"/>
                <w:szCs w:val="24"/>
                <w:lang w:eastAsia="ar-SA"/>
              </w:rPr>
              <w:t>.Обеспеченность организациями культурно-досугового типа (процент);</w:t>
            </w:r>
          </w:p>
          <w:p w:rsidR="001B7D32" w:rsidRDefault="00D22EB6">
            <w:pPr>
              <w:widowControl w:val="0"/>
              <w:tabs>
                <w:tab w:val="left" w:pos="709"/>
              </w:tabs>
              <w:suppressAutoHyphens/>
              <w:spacing w:after="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5.Охвата населения библиотечным обслуживанием (процент);</w:t>
            </w:r>
          </w:p>
          <w:p w:rsidR="001B7D32" w:rsidRDefault="00D22EB6">
            <w:pPr>
              <w:widowControl w:val="0"/>
              <w:tabs>
                <w:tab w:val="left" w:pos="709"/>
              </w:tabs>
              <w:suppressAutoHyphens/>
              <w:spacing w:after="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6. Количество посещений музейных учреждений на 100 жителей муниципального района «Сыктывдинский» в год (посещений);</w:t>
            </w:r>
          </w:p>
          <w:p w:rsidR="001B7D32" w:rsidRDefault="00D22EB6">
            <w:pPr>
              <w:widowControl w:val="0"/>
              <w:tabs>
                <w:tab w:val="left" w:pos="709"/>
              </w:tabs>
              <w:suppressAutoHyphens/>
              <w:spacing w:after="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7.Доля населения, участвующего в работе клубных формирований, любительских объединений, от общей численности населения (процент);</w:t>
            </w:r>
          </w:p>
          <w:p w:rsidR="001B7D32" w:rsidRDefault="00D22EB6">
            <w:pPr>
              <w:widowControl w:val="0"/>
              <w:tabs>
                <w:tab w:val="left" w:pos="709"/>
              </w:tabs>
              <w:suppressAutoHyphens/>
              <w:spacing w:after="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8.Доля детей, привлекаемых к участию в творческих мероприятиях, в общем числе детей в год(процент);</w:t>
            </w:r>
          </w:p>
          <w:p w:rsidR="001B7D32" w:rsidRDefault="00D22EB6">
            <w:pPr>
              <w:tabs>
                <w:tab w:val="left" w:pos="709"/>
              </w:tabs>
              <w:suppressAutoHyphens/>
              <w:spacing w:after="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9.Доля населения, участвующего в мероприятиях в области сохранения национальной самобытности, развития родных языков и национальной культуры народов от общей численности населения муниципального образования (процент);</w:t>
            </w:r>
          </w:p>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10. Уровень ежегодного достижения показателей подпрограммы "Развитие культуры " в год (процент).</w:t>
            </w:r>
          </w:p>
        </w:tc>
      </w:tr>
      <w:tr w:rsidR="001B7D32">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Этапы и сроки реализации </w:t>
            </w:r>
            <w:r>
              <w:rPr>
                <w:rFonts w:ascii="Times New Roman" w:eastAsia="Times New Roman" w:hAnsi="Times New Roman"/>
                <w:sz w:val="24"/>
                <w:szCs w:val="24"/>
                <w:lang w:eastAsia="ru-RU"/>
              </w:rPr>
              <w:lastRenderedPageBreak/>
              <w:t>подпрограммы</w:t>
            </w:r>
          </w:p>
        </w:tc>
        <w:tc>
          <w:tcPr>
            <w:tcW w:w="73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Срок реализации подпрограммы: 2023-2027 годы.</w:t>
            </w:r>
          </w:p>
        </w:tc>
      </w:tr>
      <w:tr w:rsidR="001B7D32">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Объемы финансирования подпрограммы</w:t>
            </w:r>
          </w:p>
        </w:tc>
        <w:tc>
          <w:tcPr>
            <w:tcW w:w="73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ind w:firstLine="33"/>
              <w:jc w:val="both"/>
              <w:outlineLvl w:val="1"/>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Общий объём финансирования Подпрограммы на 2023-2027 годы предусматривается в размере 1 192 413,9 тыс. рублей, в том числе:</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 счет средств федерального бюджета – 56 927,8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 счёт средств бюджета Республики Коми – 464 717,9тыс.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 счёт средств местного бюджета – 670 768,2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Прогнозный объём финансирования подпрограммы по годам составляет:</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 счёт средств федерального бюджета:</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2023 год – 54 333,6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2024 год – 2 594,2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2025 год – 0,0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2026 год – 0,0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2027 год – 0,0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 счёт средств бюджета Республики Коми:</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2023 год – 144 691,6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2024 год – 80 938,0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2025 год – 79 696,1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2026 год – 79 696,1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2027 год – 79 696,1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 счёт средств местного бюджета:</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2023 год – 133 291,4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2024 год – 130 823,5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2025 год – 132 489,1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2026 год – 139 220,6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2027 год – 134 943,6 тыс. рублей;</w:t>
            </w:r>
          </w:p>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Объём бюджетных ассигнований уточняется ежегодно при формировании бюджета МР «Сыктывдинский» Республики Коми на очередной финансовый год и плановый период и при внесении изменений в бюджет муниципального района «Сыктывдинский»</w:t>
            </w:r>
          </w:p>
        </w:tc>
      </w:tr>
      <w:tr w:rsidR="001B7D32">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Ожидаемые результаты реализации подпрограммы</w:t>
            </w:r>
          </w:p>
        </w:tc>
        <w:tc>
          <w:tcPr>
            <w:tcW w:w="73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1.Увеличение доли зданий и сооружений муниципальных учреждений сферы культуры, состояние которых является удовлетворительным, в общем количестве зданий и сооружений сферы культуры до 70,0 %.</w:t>
            </w:r>
          </w:p>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 Сохранение доли учреждений сферы культуры, не имеющих нарушений пожарной безопасности от общего количества учреждений сферы культуры на уровне 100%.</w:t>
            </w:r>
          </w:p>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3.Сохранение доли учреждений сферы культуры, получивших обновление материально – технического оснащения в рамках Программы от общего количества учреждений сферы культуры на уровне 22% ежегодно.</w:t>
            </w:r>
          </w:p>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4. Сохранение обеспеченности организациями культурно-досугового типа до 95 %.</w:t>
            </w:r>
          </w:p>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5.Увеличение охвата населения библиотечным обслуживанием до 53,5 (%).</w:t>
            </w:r>
          </w:p>
          <w:p w:rsidR="001B7D32" w:rsidRDefault="00D22EB6">
            <w:pPr>
              <w:widowControl w:val="0"/>
              <w:tabs>
                <w:tab w:val="left" w:pos="709"/>
              </w:tabs>
              <w:suppressAutoHyphens/>
              <w:spacing w:after="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6.Увеличение количества посещений музейных учреждений на 100 жителей муниципального района «Сыктывдинский» в год до 7,3 (посещений).</w:t>
            </w:r>
          </w:p>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7.Увеличение доли населения, участвующего в работе клубных формирований, любительских объединений, от общей численности населения до 11,2%.</w:t>
            </w:r>
          </w:p>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8.Увеличение доли детей, привлекаемых к участию в творческих </w:t>
            </w:r>
            <w:r>
              <w:rPr>
                <w:rFonts w:ascii="Times New Roman" w:eastAsia="Times New Roman" w:hAnsi="Times New Roman"/>
                <w:sz w:val="24"/>
                <w:szCs w:val="24"/>
                <w:lang w:eastAsia="ar-SA"/>
              </w:rPr>
              <w:lastRenderedPageBreak/>
              <w:t>мероприятиях, в общем числе детей в год до13,2 %.</w:t>
            </w:r>
          </w:p>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9.Увеличение доли населения, участвующего в мероприятиях в области сохранения национальной самобытности, развития родных языков и национальной культуры народов, от общей численности населения муниципального образования до 22,9%.</w:t>
            </w:r>
          </w:p>
          <w:p w:rsidR="001B7D32" w:rsidRDefault="00D22EB6">
            <w:pPr>
              <w:tabs>
                <w:tab w:val="left" w:pos="709"/>
              </w:tabs>
              <w:suppressAutoHyphens/>
              <w:spacing w:after="0" w:line="240" w:lineRule="auto"/>
              <w:jc w:val="both"/>
              <w:rPr>
                <w:rFonts w:ascii="Times New Roman" w:eastAsia="Times New Roman" w:hAnsi="Times New Roman"/>
                <w:sz w:val="20"/>
                <w:szCs w:val="20"/>
                <w:lang w:eastAsia="ar-SA"/>
              </w:rPr>
            </w:pPr>
            <w:r>
              <w:rPr>
                <w:rFonts w:ascii="Times New Roman" w:eastAsia="Times New Roman" w:hAnsi="Times New Roman"/>
                <w:sz w:val="24"/>
                <w:szCs w:val="24"/>
                <w:lang w:eastAsia="ar-SA"/>
              </w:rPr>
              <w:t>10. Довести уровень ежегодного достижения показателей подпрограммы «Развитие культуры» в год до 100%.</w:t>
            </w:r>
          </w:p>
        </w:tc>
      </w:tr>
    </w:tbl>
    <w:p w:rsidR="001B7D32" w:rsidRDefault="001B7D32">
      <w:pPr>
        <w:widowControl w:val="0"/>
        <w:tabs>
          <w:tab w:val="left" w:pos="709"/>
        </w:tabs>
        <w:suppressAutoHyphens/>
        <w:spacing w:after="0" w:line="240" w:lineRule="auto"/>
        <w:jc w:val="center"/>
        <w:outlineLvl w:val="1"/>
        <w:rPr>
          <w:rFonts w:ascii="Times New Roman" w:eastAsia="Times New Roman" w:hAnsi="Times New Roman"/>
          <w:b/>
          <w:bCs/>
          <w:sz w:val="24"/>
          <w:szCs w:val="24"/>
          <w:lang w:eastAsia="ar-SA"/>
        </w:rPr>
      </w:pPr>
    </w:p>
    <w:p w:rsidR="001B7D32" w:rsidRDefault="00D22EB6">
      <w:pPr>
        <w:widowControl w:val="0"/>
        <w:tabs>
          <w:tab w:val="left" w:pos="709"/>
        </w:tabs>
        <w:suppressAutoHyphens/>
        <w:spacing w:after="0" w:line="240" w:lineRule="auto"/>
        <w:jc w:val="center"/>
        <w:outlineLvl w:val="1"/>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ПАСПОРТ</w:t>
      </w:r>
    </w:p>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bCs/>
          <w:sz w:val="24"/>
          <w:szCs w:val="24"/>
          <w:lang w:eastAsia="ar-SA"/>
        </w:rPr>
        <w:t xml:space="preserve">подпрограммы 2 </w:t>
      </w:r>
      <w:r>
        <w:rPr>
          <w:rFonts w:ascii="Times New Roman" w:eastAsia="Times New Roman" w:hAnsi="Times New Roman"/>
          <w:b/>
          <w:sz w:val="24"/>
          <w:szCs w:val="24"/>
          <w:lang w:eastAsia="ar-SA"/>
        </w:rPr>
        <w:t>«Развитие физической культуры и спорта»</w:t>
      </w:r>
    </w:p>
    <w:p w:rsidR="001B7D32" w:rsidRDefault="001B7D32">
      <w:pPr>
        <w:tabs>
          <w:tab w:val="left" w:pos="709"/>
        </w:tabs>
        <w:suppressAutoHyphens/>
        <w:spacing w:after="0" w:line="240" w:lineRule="auto"/>
        <w:jc w:val="center"/>
        <w:rPr>
          <w:rFonts w:ascii="Times New Roman" w:eastAsia="Times New Roman" w:hAnsi="Times New Roman"/>
          <w:b/>
          <w:sz w:val="24"/>
          <w:szCs w:val="24"/>
          <w:lang w:eastAsia="ar-SA"/>
        </w:rPr>
      </w:pPr>
    </w:p>
    <w:tbl>
      <w:tblPr>
        <w:tblW w:w="93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984"/>
        <w:gridCol w:w="7372"/>
      </w:tblGrid>
      <w:tr w:rsidR="001B7D32">
        <w:trPr>
          <w:trHeight w:val="166"/>
        </w:trPr>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Ответственный исполнитель подпрограммы</w:t>
            </w:r>
          </w:p>
        </w:tc>
        <w:tc>
          <w:tcPr>
            <w:tcW w:w="73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 и спорта</w:t>
            </w:r>
          </w:p>
        </w:tc>
      </w:tr>
      <w:tr w:rsidR="001B7D32">
        <w:trPr>
          <w:trHeight w:val="166"/>
        </w:trPr>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Соисполнители подпрограммы </w:t>
            </w:r>
          </w:p>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 согласованию)</w:t>
            </w:r>
          </w:p>
        </w:tc>
        <w:tc>
          <w:tcPr>
            <w:tcW w:w="73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МАУ «Центр развития физической культуры и спорта Сыктывдинского района», МБУ «Спортивная школа Сыктывдинского района»</w:t>
            </w:r>
          </w:p>
        </w:tc>
      </w:tr>
      <w:tr w:rsidR="001B7D32">
        <w:trPr>
          <w:trHeight w:val="166"/>
        </w:trPr>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Программно-целевые инструменты подпрограммы</w:t>
            </w:r>
          </w:p>
        </w:tc>
        <w:tc>
          <w:tcPr>
            <w:tcW w:w="73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1B7D32">
        <w:trPr>
          <w:trHeight w:val="166"/>
        </w:trPr>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 подпрограммы</w:t>
            </w:r>
          </w:p>
        </w:tc>
        <w:tc>
          <w:tcPr>
            <w:tcW w:w="73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Повышение мотивации граждан к регулярным занятиям физической культурой и спортом и ведению здорового образа жизни, создание эффективной системы подготовки спортивного резерва.</w:t>
            </w:r>
          </w:p>
        </w:tc>
      </w:tr>
      <w:tr w:rsidR="001B7D32">
        <w:trPr>
          <w:trHeight w:val="166"/>
        </w:trPr>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 подпрограммы</w:t>
            </w:r>
          </w:p>
        </w:tc>
        <w:tc>
          <w:tcPr>
            <w:tcW w:w="73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numPr>
                <w:ilvl w:val="0"/>
                <w:numId w:val="33"/>
              </w:numPr>
              <w:tabs>
                <w:tab w:val="left" w:pos="342"/>
                <w:tab w:val="left" w:pos="709"/>
              </w:tabs>
              <w:suppressAutoHyphens/>
              <w:spacing w:after="0" w:line="240" w:lineRule="auto"/>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инфраструктуры физической культуры и спорта;</w:t>
            </w:r>
          </w:p>
          <w:p w:rsidR="001B7D32" w:rsidRDefault="00D22EB6">
            <w:pPr>
              <w:widowControl w:val="0"/>
              <w:numPr>
                <w:ilvl w:val="0"/>
                <w:numId w:val="33"/>
              </w:numPr>
              <w:tabs>
                <w:tab w:val="left" w:pos="342"/>
                <w:tab w:val="left" w:pos="709"/>
              </w:tabs>
              <w:suppressAutoHyphens/>
              <w:spacing w:after="0" w:line="240" w:lineRule="auto"/>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Обеспечение деятельности учреждений, осуществляющих физкультурно-спортивную работу с населением;</w:t>
            </w:r>
          </w:p>
          <w:p w:rsidR="001B7D32" w:rsidRDefault="00D22EB6">
            <w:pPr>
              <w:widowControl w:val="0"/>
              <w:numPr>
                <w:ilvl w:val="0"/>
                <w:numId w:val="33"/>
              </w:numPr>
              <w:tabs>
                <w:tab w:val="left" w:pos="342"/>
                <w:tab w:val="left" w:pos="709"/>
              </w:tabs>
              <w:suppressAutoHyphens/>
              <w:spacing w:after="0" w:line="240" w:lineRule="auto"/>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кадрового потенциала и обеспечение квалифицированными кадрами учреждений физической культуры и массового спорта;</w:t>
            </w:r>
          </w:p>
          <w:p w:rsidR="001B7D32" w:rsidRDefault="00D22EB6">
            <w:pPr>
              <w:widowControl w:val="0"/>
              <w:numPr>
                <w:ilvl w:val="0"/>
                <w:numId w:val="33"/>
              </w:numPr>
              <w:tabs>
                <w:tab w:val="left" w:pos="342"/>
                <w:tab w:val="left" w:pos="709"/>
              </w:tabs>
              <w:suppressAutoHyphens/>
              <w:spacing w:after="0" w:line="240" w:lineRule="auto"/>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Вовлечение всех категорий населения МР «Сыктывдинский» в массовые физкультурные и спортивные мероприятия;</w:t>
            </w:r>
          </w:p>
          <w:p w:rsidR="001B7D32" w:rsidRDefault="00D22EB6">
            <w:pPr>
              <w:widowControl w:val="0"/>
              <w:numPr>
                <w:ilvl w:val="0"/>
                <w:numId w:val="33"/>
              </w:numPr>
              <w:tabs>
                <w:tab w:val="left" w:pos="342"/>
                <w:tab w:val="left" w:pos="709"/>
              </w:tabs>
              <w:suppressAutoHyphens/>
              <w:spacing w:after="0" w:line="240" w:lineRule="auto"/>
              <w:ind w:left="0" w:firstLine="0"/>
              <w:contextualSpacing/>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Повышение вовлеченности граждан пожилого возраста в спортивную деятельность для р</w:t>
            </w:r>
            <w:r>
              <w:rPr>
                <w:rFonts w:ascii="Times New Roman" w:hAnsi="Times New Roman"/>
                <w:bCs/>
                <w:iCs/>
                <w:sz w:val="24"/>
                <w:szCs w:val="24"/>
                <w:lang w:eastAsia="ru-RU"/>
              </w:rPr>
              <w:t xml:space="preserve">азвития их активности и самореализации, </w:t>
            </w:r>
            <w:r>
              <w:rPr>
                <w:rFonts w:ascii="Times New Roman" w:eastAsia="Times New Roman" w:hAnsi="Times New Roman"/>
                <w:bCs/>
                <w:iCs/>
                <w:sz w:val="24"/>
                <w:szCs w:val="24"/>
                <w:lang w:eastAsia="ru-RU"/>
              </w:rPr>
              <w:t>укрепление взаимосвязи поколений.</w:t>
            </w:r>
          </w:p>
        </w:tc>
      </w:tr>
      <w:tr w:rsidR="001B7D32">
        <w:trPr>
          <w:trHeight w:val="166"/>
        </w:trPr>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Целевые индикаторы и показатели подпрограммы</w:t>
            </w:r>
          </w:p>
        </w:tc>
        <w:tc>
          <w:tcPr>
            <w:tcW w:w="73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numPr>
                <w:ilvl w:val="0"/>
                <w:numId w:val="34"/>
              </w:numPr>
              <w:tabs>
                <w:tab w:val="left" w:pos="342"/>
                <w:tab w:val="left" w:pos="709"/>
              </w:tabs>
              <w:suppressAutoHyphens/>
              <w:spacing w:after="0" w:line="240" w:lineRule="auto"/>
              <w:ind w:left="0" w:firstLine="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Уровень обеспеченности граждан спортивными сооружениями исходя из единовременной пропускной способности объектов спорта в МР «Сыктывдинский»;</w:t>
            </w:r>
          </w:p>
          <w:p w:rsidR="001B7D32" w:rsidRDefault="00D22EB6">
            <w:pPr>
              <w:numPr>
                <w:ilvl w:val="0"/>
                <w:numId w:val="34"/>
              </w:numPr>
              <w:tabs>
                <w:tab w:val="left" w:pos="342"/>
                <w:tab w:val="left" w:pos="709"/>
              </w:tabs>
              <w:suppressAutoHyphens/>
              <w:spacing w:after="0" w:line="240" w:lineRule="auto"/>
              <w:ind w:left="0" w:firstLine="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Единовременная пропускная способность спортивных сооружений в МР «Сыктывдинский» (нарастающим итогом с начала реализации Программы);</w:t>
            </w:r>
          </w:p>
          <w:p w:rsidR="001B7D32" w:rsidRDefault="00D22EB6">
            <w:pPr>
              <w:numPr>
                <w:ilvl w:val="0"/>
                <w:numId w:val="34"/>
              </w:numPr>
              <w:tabs>
                <w:tab w:val="left" w:pos="342"/>
                <w:tab w:val="left" w:pos="709"/>
              </w:tabs>
              <w:suppressAutoHyphens/>
              <w:spacing w:after="0" w:line="240" w:lineRule="auto"/>
              <w:ind w:left="0" w:firstLine="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Количество реализованных проектов «Народный бюджет» в сфере физической культуры и спорта;</w:t>
            </w:r>
          </w:p>
          <w:p w:rsidR="001B7D32" w:rsidRDefault="00D22EB6">
            <w:pPr>
              <w:numPr>
                <w:ilvl w:val="0"/>
                <w:numId w:val="34"/>
              </w:numPr>
              <w:tabs>
                <w:tab w:val="left" w:pos="342"/>
                <w:tab w:val="left" w:pos="709"/>
              </w:tabs>
              <w:suppressAutoHyphens/>
              <w:spacing w:after="0" w:line="240" w:lineRule="auto"/>
              <w:ind w:left="0" w:firstLine="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Доля инвалидов и лиц с ограниченными возможностями здоровья, занимающихся физической культурой и спортом в общей численности данной категории населения (процент);</w:t>
            </w:r>
          </w:p>
          <w:p w:rsidR="001B7D32" w:rsidRDefault="00D22EB6">
            <w:pPr>
              <w:numPr>
                <w:ilvl w:val="0"/>
                <w:numId w:val="34"/>
              </w:numPr>
              <w:tabs>
                <w:tab w:val="left" w:pos="342"/>
                <w:tab w:val="left" w:pos="709"/>
              </w:tabs>
              <w:suppressAutoHyphens/>
              <w:spacing w:after="0" w:line="240" w:lineRule="auto"/>
              <w:ind w:left="0" w:firstLine="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Доля работников со специальным образованием в общей численности штатных работников в области физической культуры и спорта (процент);</w:t>
            </w:r>
          </w:p>
          <w:p w:rsidR="001B7D32" w:rsidRDefault="00D22EB6">
            <w:pPr>
              <w:numPr>
                <w:ilvl w:val="0"/>
                <w:numId w:val="34"/>
              </w:numPr>
              <w:tabs>
                <w:tab w:val="left" w:pos="342"/>
                <w:tab w:val="left" w:pos="709"/>
              </w:tabs>
              <w:suppressAutoHyphens/>
              <w:spacing w:after="0" w:line="240" w:lineRule="auto"/>
              <w:ind w:left="0" w:firstLine="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Количество участников массовых физкультурно-спортивных мероприятий среди различных групп и категорий населения </w:t>
            </w:r>
            <w:r>
              <w:rPr>
                <w:rFonts w:ascii="Times New Roman" w:eastAsia="Times New Roman" w:hAnsi="Times New Roman"/>
                <w:sz w:val="24"/>
                <w:szCs w:val="24"/>
                <w:lang w:eastAsia="ar-SA"/>
              </w:rPr>
              <w:lastRenderedPageBreak/>
              <w:t>(человек, ежегодно);</w:t>
            </w:r>
          </w:p>
          <w:p w:rsidR="001B7D32" w:rsidRDefault="00D22EB6">
            <w:pPr>
              <w:widowControl w:val="0"/>
              <w:numPr>
                <w:ilvl w:val="0"/>
                <w:numId w:val="34"/>
              </w:numPr>
              <w:tabs>
                <w:tab w:val="left" w:pos="342"/>
                <w:tab w:val="left" w:pos="709"/>
              </w:tabs>
              <w:suppressAutoHyphens/>
              <w:spacing w:after="0" w:line="240" w:lineRule="auto"/>
              <w:ind w:left="0" w:firstLine="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Доля населения,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 (процент);</w:t>
            </w:r>
          </w:p>
          <w:p w:rsidR="001B7D32" w:rsidRDefault="00D22EB6">
            <w:pPr>
              <w:widowControl w:val="0"/>
              <w:numPr>
                <w:ilvl w:val="0"/>
                <w:numId w:val="34"/>
              </w:numPr>
              <w:tabs>
                <w:tab w:val="left" w:pos="342"/>
                <w:tab w:val="left" w:pos="709"/>
              </w:tabs>
              <w:suppressAutoHyphens/>
              <w:spacing w:after="0" w:line="240" w:lineRule="auto"/>
              <w:ind w:left="0" w:firstLine="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Количество участников массовых физкультурно-спортивных мероприятий среди ветеранов (человек).</w:t>
            </w:r>
          </w:p>
        </w:tc>
      </w:tr>
      <w:tr w:rsidR="001B7D32">
        <w:trPr>
          <w:trHeight w:val="166"/>
        </w:trPr>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Этапы и сроки реализации подпрограммы</w:t>
            </w:r>
          </w:p>
        </w:tc>
        <w:tc>
          <w:tcPr>
            <w:tcW w:w="73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 реализации подпрограммы –2023-2027 годы.</w:t>
            </w:r>
          </w:p>
        </w:tc>
      </w:tr>
      <w:tr w:rsidR="001B7D32">
        <w:trPr>
          <w:trHeight w:val="1691"/>
        </w:trPr>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Объемы финансирования</w:t>
            </w:r>
          </w:p>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подпрограммы</w:t>
            </w:r>
          </w:p>
        </w:tc>
        <w:tc>
          <w:tcPr>
            <w:tcW w:w="73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ind w:firstLine="33"/>
              <w:jc w:val="both"/>
              <w:outlineLvl w:val="1"/>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Общий объём финансирования Подпрограммы на 2023-2027 годы предусматривается в размере 72 419,3 тыс. рублей, в том числе:</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 счет средств федерального бюджета – 0,0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 счёт средств бюджета Республики Коми – 9 216,6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 счёт средств местного бюджета – 63 202,7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Прогнозный объём финансирования подпрограммы по годам составляет:</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 счёт средств федерального бюджета:</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2023 год – 0,0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2024 год – 0,0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2025 год – 0,0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2026 год – 0,0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2027 год – 0,0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 счёт средств бюджета Республики Коми:</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2023 год – 1 852,2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2024 год – 1 841,1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2025 год – 1 841,1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2026 год – 1 841,1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2027 год – 1 841,1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 счёт средств местного бюджета:</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2023 год – 12 904,4тыс.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2024 год – 12 498,0тыс.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2025 год – 12 123,8тыс.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2026 год – 12 397,8 тыс. рублей.</w:t>
            </w:r>
          </w:p>
          <w:p w:rsidR="001B7D32" w:rsidRDefault="00D22EB6">
            <w:pPr>
              <w:tabs>
                <w:tab w:val="left" w:pos="709"/>
              </w:tabs>
              <w:suppressAutoHyphens/>
              <w:spacing w:after="0" w:line="240" w:lineRule="auto"/>
              <w:ind w:firstLine="3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2027 год – 12 278,7 тыс. рублей.</w:t>
            </w:r>
          </w:p>
          <w:p w:rsidR="001B7D32" w:rsidRDefault="00D22EB6">
            <w:pPr>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ar-SA"/>
              </w:rPr>
              <w:t>Объём бюджетных ассигнований уточняется ежегодно при формировании бюджета МР «Сыктывдинский» на очередной финансовый год и плановый период и при внесении изменений в бюджет муниципального района «Сыктывдинский».</w:t>
            </w:r>
          </w:p>
        </w:tc>
      </w:tr>
      <w:tr w:rsidR="001B7D32">
        <w:trPr>
          <w:trHeight w:val="7220"/>
        </w:trPr>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Ожидаемые результаты реализации подпрограммы</w:t>
            </w:r>
          </w:p>
        </w:tc>
        <w:tc>
          <w:tcPr>
            <w:tcW w:w="73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Реализация подпрограммы позволит:</w:t>
            </w:r>
          </w:p>
          <w:p w:rsidR="001B7D32" w:rsidRDefault="00D22EB6">
            <w:pPr>
              <w:numPr>
                <w:ilvl w:val="0"/>
                <w:numId w:val="35"/>
              </w:numPr>
              <w:tabs>
                <w:tab w:val="left" w:pos="342"/>
                <w:tab w:val="left" w:pos="709"/>
              </w:tabs>
              <w:suppressAutoHyphens/>
              <w:spacing w:after="0" w:line="240" w:lineRule="auto"/>
              <w:ind w:left="58" w:firstLine="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Увеличить уровень обеспеченности спортивными сооружениями в МР «Сыктывдинский» до 101,5 %;</w:t>
            </w:r>
          </w:p>
          <w:p w:rsidR="001B7D32" w:rsidRDefault="00D22EB6">
            <w:pPr>
              <w:numPr>
                <w:ilvl w:val="0"/>
                <w:numId w:val="35"/>
              </w:numPr>
              <w:tabs>
                <w:tab w:val="left" w:pos="342"/>
                <w:tab w:val="left" w:pos="709"/>
              </w:tabs>
              <w:suppressAutoHyphens/>
              <w:spacing w:after="0" w:line="240" w:lineRule="auto"/>
              <w:ind w:left="58" w:firstLine="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Увеличить единовременную пропускную способность спортивных сооружений в МР «Сыктывдинский» до 1,33 тыс. человек на 10 тыс.чел. нас.;</w:t>
            </w:r>
          </w:p>
          <w:p w:rsidR="001B7D32" w:rsidRDefault="00D22EB6">
            <w:pPr>
              <w:numPr>
                <w:ilvl w:val="0"/>
                <w:numId w:val="35"/>
              </w:numPr>
              <w:tabs>
                <w:tab w:val="left" w:pos="342"/>
                <w:tab w:val="left" w:pos="709"/>
              </w:tabs>
              <w:suppressAutoHyphens/>
              <w:spacing w:after="0" w:line="240" w:lineRule="auto"/>
              <w:ind w:left="58" w:firstLine="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Реализовать 1 проекта в сфере физической культуры и спорта;</w:t>
            </w:r>
          </w:p>
          <w:p w:rsidR="001B7D32" w:rsidRDefault="00D22EB6">
            <w:pPr>
              <w:numPr>
                <w:ilvl w:val="0"/>
                <w:numId w:val="35"/>
              </w:numPr>
              <w:tabs>
                <w:tab w:val="left" w:pos="342"/>
                <w:tab w:val="left" w:pos="709"/>
              </w:tabs>
              <w:suppressAutoHyphens/>
              <w:spacing w:after="0" w:line="240" w:lineRule="auto"/>
              <w:ind w:left="58" w:firstLine="0"/>
              <w:contextualSpacing/>
              <w:jc w:val="both"/>
              <w:rPr>
                <w:rFonts w:ascii="Times New Roman" w:eastAsia="Times New Roman" w:hAnsi="Times New Roman"/>
                <w:sz w:val="20"/>
                <w:szCs w:val="20"/>
                <w:lang w:eastAsia="ar-SA"/>
              </w:rPr>
            </w:pPr>
            <w:r>
              <w:rPr>
                <w:rFonts w:ascii="Times New Roman" w:eastAsia="Times New Roman" w:hAnsi="Times New Roman"/>
                <w:sz w:val="24"/>
                <w:szCs w:val="24"/>
                <w:lang w:eastAsia="ar-SA"/>
              </w:rPr>
              <w:t>Увеличить долю инвалидов и лиц с ограниченными возможностями здоровья, занимающихся физической культурой и спортом, к общей численности данной категории населения до 8,1%;</w:t>
            </w:r>
          </w:p>
          <w:p w:rsidR="001B7D32" w:rsidRDefault="00D22EB6">
            <w:pPr>
              <w:numPr>
                <w:ilvl w:val="0"/>
                <w:numId w:val="35"/>
              </w:numPr>
              <w:tabs>
                <w:tab w:val="left" w:pos="342"/>
                <w:tab w:val="left" w:pos="709"/>
              </w:tabs>
              <w:suppressAutoHyphens/>
              <w:spacing w:after="0" w:line="240" w:lineRule="auto"/>
              <w:ind w:left="58" w:firstLine="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Увеличить долю работников со специальным образованием в общей численности штатных работников в области физической культуры и спорта до 86,0 %;</w:t>
            </w:r>
          </w:p>
          <w:p w:rsidR="001B7D32" w:rsidRDefault="00D22EB6">
            <w:pPr>
              <w:numPr>
                <w:ilvl w:val="0"/>
                <w:numId w:val="35"/>
              </w:numPr>
              <w:tabs>
                <w:tab w:val="left" w:pos="342"/>
                <w:tab w:val="left" w:pos="709"/>
              </w:tabs>
              <w:suppressAutoHyphens/>
              <w:spacing w:after="0" w:line="240" w:lineRule="auto"/>
              <w:ind w:left="58" w:firstLine="0"/>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Увеличить количество участников массовых физкультурно-спортивных мероприятий среди различных групп и категорий населения до 4300 человек;</w:t>
            </w:r>
          </w:p>
          <w:p w:rsidR="001B7D32" w:rsidRDefault="00D22EB6">
            <w:pPr>
              <w:widowControl w:val="0"/>
              <w:numPr>
                <w:ilvl w:val="0"/>
                <w:numId w:val="35"/>
              </w:numPr>
              <w:tabs>
                <w:tab w:val="left" w:pos="342"/>
                <w:tab w:val="left" w:pos="709"/>
              </w:tabs>
              <w:suppressAutoHyphens/>
              <w:spacing w:after="0" w:line="240" w:lineRule="auto"/>
              <w:ind w:left="58" w:firstLine="0"/>
              <w:contextualSpacing/>
              <w:jc w:val="both"/>
              <w:rPr>
                <w:rFonts w:ascii="Times New Roman" w:eastAsia="Times New Roman" w:hAnsi="Times New Roman"/>
                <w:sz w:val="20"/>
                <w:szCs w:val="20"/>
                <w:lang w:eastAsia="ar-SA"/>
              </w:rPr>
            </w:pPr>
            <w:r>
              <w:rPr>
                <w:rFonts w:ascii="Times New Roman" w:eastAsia="Times New Roman" w:hAnsi="Times New Roman"/>
                <w:sz w:val="24"/>
                <w:szCs w:val="24"/>
                <w:lang w:eastAsia="ar-SA"/>
              </w:rPr>
              <w:t>Увеличить долю населения,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 до 56 процентов к 2027 году.</w:t>
            </w:r>
          </w:p>
          <w:p w:rsidR="001B7D32" w:rsidRDefault="00D22EB6">
            <w:pPr>
              <w:widowControl w:val="0"/>
              <w:numPr>
                <w:ilvl w:val="0"/>
                <w:numId w:val="35"/>
              </w:numPr>
              <w:tabs>
                <w:tab w:val="left" w:pos="342"/>
                <w:tab w:val="left" w:pos="709"/>
              </w:tabs>
              <w:suppressAutoHyphens/>
              <w:spacing w:after="0" w:line="240" w:lineRule="auto"/>
              <w:ind w:left="58" w:firstLine="0"/>
              <w:contextualSpacing/>
              <w:jc w:val="both"/>
              <w:rPr>
                <w:rFonts w:ascii="Times New Roman" w:eastAsia="Times New Roman" w:hAnsi="Times New Roman"/>
                <w:sz w:val="20"/>
                <w:szCs w:val="20"/>
                <w:lang w:eastAsia="ar-SA"/>
              </w:rPr>
            </w:pPr>
            <w:bookmarkStart w:id="36" w:name="_Hlk61618926"/>
            <w:bookmarkEnd w:id="36"/>
            <w:r>
              <w:rPr>
                <w:rFonts w:ascii="Times New Roman" w:eastAsia="Times New Roman" w:hAnsi="Times New Roman"/>
                <w:sz w:val="24"/>
                <w:szCs w:val="24"/>
                <w:lang w:eastAsia="ar-SA"/>
              </w:rPr>
              <w:t>Увеличить количество участников массовых физкультурно-спортивных мероприятий среди ветеранов до 200 человек к 2023 году.</w:t>
            </w:r>
          </w:p>
        </w:tc>
      </w:tr>
    </w:tbl>
    <w:p w:rsidR="001B7D32" w:rsidRDefault="001B7D32">
      <w:pPr>
        <w:widowControl w:val="0"/>
        <w:tabs>
          <w:tab w:val="left" w:pos="709"/>
        </w:tabs>
        <w:suppressAutoHyphens/>
        <w:spacing w:after="0" w:line="240" w:lineRule="auto"/>
        <w:jc w:val="center"/>
        <w:outlineLvl w:val="1"/>
        <w:rPr>
          <w:rFonts w:ascii="Times New Roman" w:eastAsia="Times New Roman" w:hAnsi="Times New Roman"/>
          <w:b/>
          <w:bCs/>
          <w:sz w:val="24"/>
          <w:szCs w:val="24"/>
          <w:lang w:eastAsia="ar-SA"/>
        </w:rPr>
      </w:pPr>
    </w:p>
    <w:p w:rsidR="001B7D32" w:rsidRDefault="001B7D32">
      <w:pPr>
        <w:widowControl w:val="0"/>
        <w:tabs>
          <w:tab w:val="left" w:pos="709"/>
        </w:tabs>
        <w:suppressAutoHyphens/>
        <w:spacing w:after="0" w:line="240" w:lineRule="auto"/>
        <w:outlineLvl w:val="1"/>
        <w:rPr>
          <w:rFonts w:ascii="Times New Roman" w:eastAsia="Times New Roman" w:hAnsi="Times New Roman"/>
          <w:b/>
          <w:bCs/>
          <w:sz w:val="24"/>
          <w:szCs w:val="24"/>
          <w:lang w:eastAsia="ar-SA"/>
        </w:rPr>
      </w:pPr>
    </w:p>
    <w:p w:rsidR="001B7D32" w:rsidRDefault="001B7D32">
      <w:pPr>
        <w:tabs>
          <w:tab w:val="left" w:pos="709"/>
          <w:tab w:val="left" w:pos="3048"/>
        </w:tabs>
        <w:suppressAutoHyphens/>
        <w:rPr>
          <w:rFonts w:ascii="Times New Roman" w:eastAsia="Times New Roman" w:hAnsi="Times New Roman"/>
          <w:sz w:val="24"/>
          <w:szCs w:val="24"/>
          <w:lang w:eastAsia="ar-SA"/>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sectPr w:rsidR="001B7D32">
          <w:pgSz w:w="11906" w:h="16838"/>
          <w:pgMar w:top="1134" w:right="709" w:bottom="1134" w:left="567" w:header="709" w:footer="709" w:gutter="0"/>
          <w:cols w:space="708"/>
          <w:titlePg/>
          <w:docGrid w:linePitch="360"/>
        </w:sectPr>
      </w:pPr>
    </w:p>
    <w:p w:rsidR="001B7D32" w:rsidRDefault="00D22EB6">
      <w:pPr>
        <w:tabs>
          <w:tab w:val="left" w:pos="709"/>
        </w:tabs>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 xml:space="preserve">Приложение 1 </w:t>
      </w:r>
    </w:p>
    <w:p w:rsidR="001B7D32" w:rsidRDefault="00D22EB6">
      <w:pPr>
        <w:tabs>
          <w:tab w:val="left" w:pos="709"/>
        </w:tabs>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к программе МР «Сыктывдинский» Республики Коми</w:t>
      </w:r>
    </w:p>
    <w:p w:rsidR="001B7D32" w:rsidRDefault="00D22EB6">
      <w:pPr>
        <w:tabs>
          <w:tab w:val="left" w:pos="709"/>
        </w:tabs>
        <w:suppressAutoHyphens/>
        <w:spacing w:after="0" w:line="240" w:lineRule="auto"/>
        <w:ind w:firstLine="720"/>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«Развитие культуры, физической культуры и спорта» </w:t>
      </w:r>
    </w:p>
    <w:p w:rsidR="001B7D32" w:rsidRDefault="001B7D32">
      <w:pPr>
        <w:tabs>
          <w:tab w:val="left" w:pos="709"/>
        </w:tabs>
        <w:suppressAutoHyphens/>
        <w:spacing w:after="0" w:line="240" w:lineRule="auto"/>
        <w:ind w:firstLine="720"/>
        <w:jc w:val="right"/>
        <w:rPr>
          <w:rFonts w:ascii="Times New Roman" w:eastAsia="Times New Roman" w:hAnsi="Times New Roman"/>
          <w:sz w:val="24"/>
          <w:szCs w:val="24"/>
          <w:lang w:eastAsia="ar-SA"/>
        </w:rPr>
      </w:pPr>
    </w:p>
    <w:p w:rsidR="001B7D32" w:rsidRDefault="00D22EB6">
      <w:pPr>
        <w:tabs>
          <w:tab w:val="left" w:pos="709"/>
        </w:tabs>
        <w:suppressAutoHyphens/>
        <w:spacing w:after="0" w:line="240" w:lineRule="auto"/>
        <w:ind w:firstLine="720"/>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Таблица 1</w:t>
      </w:r>
    </w:p>
    <w:p w:rsidR="001B7D32" w:rsidRDefault="001B7D32">
      <w:pPr>
        <w:tabs>
          <w:tab w:val="left" w:pos="709"/>
        </w:tabs>
        <w:suppressAutoHyphens/>
        <w:spacing w:after="0" w:line="240" w:lineRule="auto"/>
        <w:ind w:firstLine="720"/>
        <w:jc w:val="right"/>
        <w:rPr>
          <w:rFonts w:ascii="Times New Roman" w:eastAsia="Times New Roman" w:hAnsi="Times New Roman"/>
          <w:sz w:val="24"/>
          <w:szCs w:val="24"/>
          <w:lang w:eastAsia="ar-SA"/>
        </w:rPr>
      </w:pPr>
    </w:p>
    <w:p w:rsidR="001B7D32" w:rsidRDefault="00D22EB6">
      <w:pPr>
        <w:tabs>
          <w:tab w:val="left" w:pos="709"/>
        </w:tabs>
        <w:suppressAutoHyphens/>
        <w:spacing w:after="0" w:line="240" w:lineRule="auto"/>
        <w:ind w:firstLine="720"/>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Перечень и сведения о целевых индикаторах и показателях муниципальной программы и подпрограмм </w:t>
      </w:r>
    </w:p>
    <w:tbl>
      <w:tblPr>
        <w:tblStyle w:val="97"/>
        <w:tblW w:w="15848" w:type="dxa"/>
        <w:tblInd w:w="-431" w:type="dxa"/>
        <w:tblLook w:val="04A0" w:firstRow="1" w:lastRow="0" w:firstColumn="1" w:lastColumn="0" w:noHBand="0" w:noVBand="1"/>
      </w:tblPr>
      <w:tblGrid>
        <w:gridCol w:w="630"/>
        <w:gridCol w:w="28"/>
        <w:gridCol w:w="3226"/>
        <w:gridCol w:w="2093"/>
        <w:gridCol w:w="2034"/>
        <w:gridCol w:w="2079"/>
        <w:gridCol w:w="805"/>
        <w:gridCol w:w="804"/>
        <w:gridCol w:w="985"/>
        <w:gridCol w:w="803"/>
        <w:gridCol w:w="802"/>
        <w:gridCol w:w="756"/>
        <w:gridCol w:w="803"/>
      </w:tblGrid>
      <w:tr w:rsidR="001B7D32">
        <w:tc>
          <w:tcPr>
            <w:tcW w:w="760" w:type="dxa"/>
            <w:gridSpan w:val="2"/>
            <w:vMerge w:val="restart"/>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п/п</w:t>
            </w:r>
          </w:p>
        </w:tc>
        <w:tc>
          <w:tcPr>
            <w:tcW w:w="4032" w:type="dxa"/>
            <w:vMerge w:val="restart"/>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Наименование целевого индикатора (показателя)</w:t>
            </w:r>
          </w:p>
        </w:tc>
        <w:tc>
          <w:tcPr>
            <w:tcW w:w="2691" w:type="dxa"/>
            <w:vMerge w:val="restart"/>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Ед. изм.</w:t>
            </w:r>
          </w:p>
        </w:tc>
        <w:tc>
          <w:tcPr>
            <w:tcW w:w="1133" w:type="dxa"/>
            <w:vMerge w:val="restart"/>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bCs/>
                <w:sz w:val="24"/>
                <w:szCs w:val="24"/>
                <w:lang w:eastAsia="ar-SA"/>
              </w:rPr>
            </w:pPr>
            <w:r>
              <w:rPr>
                <w:rFonts w:ascii="Times New Roman" w:hAnsi="Times New Roman"/>
                <w:b/>
                <w:bCs/>
                <w:sz w:val="24"/>
                <w:szCs w:val="24"/>
                <w:lang w:eastAsia="ru-RU"/>
              </w:rPr>
              <w:t>Направленность</w:t>
            </w:r>
          </w:p>
        </w:tc>
        <w:tc>
          <w:tcPr>
            <w:tcW w:w="1276" w:type="dxa"/>
            <w:vMerge w:val="restart"/>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bCs/>
                <w:sz w:val="24"/>
                <w:szCs w:val="24"/>
                <w:lang w:eastAsia="ar-SA"/>
              </w:rPr>
            </w:pPr>
            <w:r>
              <w:rPr>
                <w:rFonts w:ascii="Times New Roman" w:hAnsi="Times New Roman"/>
                <w:b/>
                <w:bCs/>
                <w:sz w:val="24"/>
                <w:szCs w:val="24"/>
                <w:lang w:eastAsia="ru-RU"/>
              </w:rPr>
              <w:t>Принадлежность</w:t>
            </w:r>
          </w:p>
        </w:tc>
        <w:tc>
          <w:tcPr>
            <w:tcW w:w="4394" w:type="dxa"/>
            <w:gridSpan w:val="5"/>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Значения индикатора (показателя) </w:t>
            </w:r>
          </w:p>
        </w:tc>
        <w:tc>
          <w:tcPr>
            <w:tcW w:w="710" w:type="dxa"/>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
                <w:sz w:val="24"/>
                <w:szCs w:val="24"/>
                <w:lang w:eastAsia="ar-SA"/>
              </w:rPr>
            </w:pPr>
          </w:p>
        </w:tc>
        <w:tc>
          <w:tcPr>
            <w:tcW w:w="851" w:type="dxa"/>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
                <w:sz w:val="24"/>
                <w:szCs w:val="24"/>
                <w:lang w:eastAsia="ar-SA"/>
              </w:rPr>
            </w:pPr>
          </w:p>
        </w:tc>
      </w:tr>
      <w:tr w:rsidR="001B7D32">
        <w:tc>
          <w:tcPr>
            <w:tcW w:w="760" w:type="dxa"/>
            <w:gridSpan w:val="2"/>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24"/>
                <w:szCs w:val="24"/>
                <w:lang w:eastAsia="ar-SA"/>
              </w:rPr>
            </w:pPr>
          </w:p>
        </w:tc>
        <w:tc>
          <w:tcPr>
            <w:tcW w:w="4032"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24"/>
                <w:szCs w:val="24"/>
                <w:lang w:eastAsia="ar-SA"/>
              </w:rPr>
            </w:pPr>
          </w:p>
        </w:tc>
        <w:tc>
          <w:tcPr>
            <w:tcW w:w="2691"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24"/>
                <w:szCs w:val="24"/>
                <w:lang w:eastAsia="ar-SA"/>
              </w:rPr>
            </w:pPr>
          </w:p>
        </w:tc>
        <w:tc>
          <w:tcPr>
            <w:tcW w:w="1133"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24"/>
                <w:szCs w:val="24"/>
                <w:lang w:eastAsia="ar-SA"/>
              </w:rPr>
            </w:pPr>
          </w:p>
        </w:tc>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24"/>
                <w:szCs w:val="24"/>
                <w:lang w:eastAsia="ar-SA"/>
              </w:rPr>
            </w:pPr>
          </w:p>
        </w:tc>
        <w:tc>
          <w:tcPr>
            <w:tcW w:w="852"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2021 </w:t>
            </w:r>
          </w:p>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факт</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2022</w:t>
            </w:r>
          </w:p>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факт</w:t>
            </w:r>
          </w:p>
        </w:tc>
        <w:tc>
          <w:tcPr>
            <w:tcW w:w="99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2023 </w:t>
            </w:r>
          </w:p>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оценка</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2024 </w:t>
            </w:r>
          </w:p>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 план</w:t>
            </w:r>
          </w:p>
        </w:tc>
        <w:tc>
          <w:tcPr>
            <w:tcW w:w="847"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2025 </w:t>
            </w:r>
          </w:p>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 план</w:t>
            </w:r>
          </w:p>
        </w:tc>
        <w:tc>
          <w:tcPr>
            <w:tcW w:w="710"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2026 </w:t>
            </w:r>
          </w:p>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план</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2027</w:t>
            </w:r>
          </w:p>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план</w:t>
            </w:r>
          </w:p>
        </w:tc>
      </w:tr>
      <w:tr w:rsidR="001B7D32">
        <w:trPr>
          <w:trHeight w:val="203"/>
        </w:trPr>
        <w:tc>
          <w:tcPr>
            <w:tcW w:w="760" w:type="dxa"/>
            <w:gridSpan w:val="2"/>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1</w:t>
            </w:r>
          </w:p>
        </w:tc>
        <w:tc>
          <w:tcPr>
            <w:tcW w:w="4032"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2</w:t>
            </w:r>
          </w:p>
        </w:tc>
        <w:tc>
          <w:tcPr>
            <w:tcW w:w="269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3</w:t>
            </w: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24"/>
                <w:szCs w:val="24"/>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24"/>
                <w:szCs w:val="24"/>
                <w:lang w:eastAsia="ar-SA"/>
              </w:rPr>
            </w:pPr>
          </w:p>
        </w:tc>
        <w:tc>
          <w:tcPr>
            <w:tcW w:w="852"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4</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5</w:t>
            </w:r>
          </w:p>
        </w:tc>
        <w:tc>
          <w:tcPr>
            <w:tcW w:w="99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6</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7</w:t>
            </w:r>
          </w:p>
        </w:tc>
        <w:tc>
          <w:tcPr>
            <w:tcW w:w="847"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8</w:t>
            </w:r>
          </w:p>
        </w:tc>
        <w:tc>
          <w:tcPr>
            <w:tcW w:w="710"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9</w:t>
            </w:r>
          </w:p>
        </w:tc>
        <w:tc>
          <w:tcPr>
            <w:tcW w:w="851"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24"/>
                <w:szCs w:val="24"/>
                <w:lang w:eastAsia="ar-SA"/>
              </w:rPr>
            </w:pPr>
          </w:p>
        </w:tc>
      </w:tr>
      <w:tr w:rsidR="001B7D32">
        <w:tc>
          <w:tcPr>
            <w:tcW w:w="14288" w:type="dxa"/>
            <w:gridSpan w:val="11"/>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Муниципальная программа «Развитие культуры, физической культуры и спорта» </w:t>
            </w:r>
          </w:p>
        </w:tc>
        <w:tc>
          <w:tcPr>
            <w:tcW w:w="710" w:type="dxa"/>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
                <w:sz w:val="24"/>
                <w:szCs w:val="24"/>
                <w:lang w:eastAsia="ar-SA"/>
              </w:rPr>
            </w:pPr>
          </w:p>
        </w:tc>
        <w:tc>
          <w:tcPr>
            <w:tcW w:w="849" w:type="dxa"/>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
                <w:sz w:val="24"/>
                <w:szCs w:val="24"/>
                <w:lang w:eastAsia="ar-SA"/>
              </w:rPr>
            </w:pPr>
          </w:p>
        </w:tc>
      </w:tr>
      <w:tr w:rsidR="001B7D32">
        <w:trPr>
          <w:trHeight w:val="241"/>
        </w:trPr>
        <w:tc>
          <w:tcPr>
            <w:tcW w:w="760" w:type="dxa"/>
            <w:gridSpan w:val="2"/>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p>
        </w:tc>
        <w:tc>
          <w:tcPr>
            <w:tcW w:w="4032" w:type="dxa"/>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Доля населения, участвующего в платных культурно-досуговых мероприятиях, проводимых муниципальными учреждениями культуры, </w:t>
            </w:r>
          </w:p>
        </w:tc>
        <w:tc>
          <w:tcPr>
            <w:tcW w:w="269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 от общей численности населения района</w:t>
            </w:r>
          </w:p>
        </w:tc>
        <w:tc>
          <w:tcPr>
            <w:tcW w:w="1133" w:type="dxa"/>
            <w:shd w:val="clear" w:color="auto" w:fill="auto"/>
            <w:tcMar>
              <w:left w:w="108" w:type="dxa"/>
            </w:tcMar>
          </w:tcPr>
          <w:p w:rsidR="001B7D32" w:rsidRDefault="001B7D32">
            <w:pPr>
              <w:widowControl w:val="0"/>
              <w:tabs>
                <w:tab w:val="left" w:pos="709"/>
              </w:tabs>
              <w:suppressAutoHyphens/>
              <w:spacing w:after="0" w:line="240" w:lineRule="auto"/>
              <w:jc w:val="center"/>
              <w:rPr>
                <w:rFonts w:ascii="Times New Roman" w:eastAsia="Times New Roman" w:hAnsi="Times New Roman"/>
                <w:sz w:val="24"/>
                <w:szCs w:val="24"/>
                <w:lang w:eastAsia="ru-RU"/>
              </w:rPr>
            </w:pPr>
          </w:p>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 w:eastAsia="Times New Roman" w:hAnsi="T" w:cs="T"/>
                <w:noProof/>
                <w:sz w:val="24"/>
                <w:szCs w:val="24"/>
                <w:lang w:eastAsia="ru-RU"/>
              </w:rPr>
              <w:drawing>
                <wp:inline distT="0" distB="6985" distL="0" distR="0" wp14:anchorId="69B55A13" wp14:editId="6D4D8C9A">
                  <wp:extent cx="173355" cy="240665"/>
                  <wp:effectExtent l="0" t="0" r="0" b="0"/>
                  <wp:docPr id="14048243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51" name="Рисунок 1"/>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ИЦ</w:t>
            </w:r>
          </w:p>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65</w:t>
            </w:r>
            <w:r>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0</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124,9</w:t>
            </w:r>
          </w:p>
        </w:tc>
        <w:tc>
          <w:tcPr>
            <w:tcW w:w="99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180,0</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180,2</w:t>
            </w:r>
          </w:p>
        </w:tc>
        <w:tc>
          <w:tcPr>
            <w:tcW w:w="847"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180,4</w:t>
            </w:r>
          </w:p>
        </w:tc>
        <w:tc>
          <w:tcPr>
            <w:tcW w:w="710"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180,5</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180,5</w:t>
            </w:r>
          </w:p>
        </w:tc>
      </w:tr>
      <w:tr w:rsidR="001B7D32">
        <w:tc>
          <w:tcPr>
            <w:tcW w:w="760" w:type="dxa"/>
            <w:gridSpan w:val="2"/>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p>
        </w:tc>
        <w:tc>
          <w:tcPr>
            <w:tcW w:w="4032" w:type="dxa"/>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ar-SA"/>
              </w:rPr>
              <w:t xml:space="preserve">Доля населения, систематически занимающегося физической культурой и спортом от общей численности населения Сыктывдинского района </w:t>
            </w:r>
          </w:p>
        </w:tc>
        <w:tc>
          <w:tcPr>
            <w:tcW w:w="269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 от общей численности населения района</w:t>
            </w:r>
          </w:p>
        </w:tc>
        <w:tc>
          <w:tcPr>
            <w:tcW w:w="113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 w:eastAsia="Times New Roman" w:hAnsi="T" w:cs="T"/>
                <w:noProof/>
                <w:sz w:val="24"/>
                <w:szCs w:val="24"/>
                <w:lang w:eastAsia="ru-RU"/>
              </w:rPr>
              <w:drawing>
                <wp:inline distT="0" distB="6985" distL="0" distR="0" wp14:anchorId="5317D9E5" wp14:editId="550EFA09">
                  <wp:extent cx="173355" cy="240665"/>
                  <wp:effectExtent l="0" t="0" r="0" b="0"/>
                  <wp:docPr id="1404824352" name="Рисунок 16098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52" name="Рисунок 160983086"/>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ИЦ</w:t>
            </w:r>
          </w:p>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w:t>
            </w:r>
          </w:p>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ИС</w:t>
            </w:r>
          </w:p>
        </w:tc>
        <w:tc>
          <w:tcPr>
            <w:tcW w:w="852"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20,5</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39,6</w:t>
            </w:r>
          </w:p>
        </w:tc>
        <w:tc>
          <w:tcPr>
            <w:tcW w:w="99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40,0</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40,0</w:t>
            </w:r>
          </w:p>
        </w:tc>
        <w:tc>
          <w:tcPr>
            <w:tcW w:w="847"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40,0</w:t>
            </w:r>
          </w:p>
        </w:tc>
        <w:tc>
          <w:tcPr>
            <w:tcW w:w="710"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41,0</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41,0</w:t>
            </w:r>
          </w:p>
        </w:tc>
      </w:tr>
      <w:tr w:rsidR="001B7D32">
        <w:trPr>
          <w:trHeight w:val="390"/>
        </w:trPr>
        <w:tc>
          <w:tcPr>
            <w:tcW w:w="15847" w:type="dxa"/>
            <w:gridSpan w:val="13"/>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Подпрограмма 1 «Развитие культуры»</w:t>
            </w:r>
          </w:p>
        </w:tc>
      </w:tr>
      <w:tr w:rsidR="001B7D32">
        <w:tc>
          <w:tcPr>
            <w:tcW w:w="15847" w:type="dxa"/>
            <w:gridSpan w:val="13"/>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Задача 1. Обеспечение доступности объектов сферы культуры, сохранение и актуализация культурного наследия МР «Сыктывдинский»</w:t>
            </w:r>
          </w:p>
        </w:tc>
      </w:tr>
      <w:tr w:rsidR="001B7D32">
        <w:tc>
          <w:tcPr>
            <w:tcW w:w="760" w:type="dxa"/>
            <w:gridSpan w:val="2"/>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p>
        </w:tc>
        <w:tc>
          <w:tcPr>
            <w:tcW w:w="4032"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Доля зданий и сооружений муниципальных учреждений сферы культуры, состояние которых является удовлетворительным, в общем количестве зданий и сооружений сферы культуры</w:t>
            </w:r>
          </w:p>
        </w:tc>
        <w:tc>
          <w:tcPr>
            <w:tcW w:w="269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 w:eastAsia="Times New Roman" w:hAnsi="T" w:cs="T"/>
                <w:noProof/>
                <w:sz w:val="24"/>
                <w:szCs w:val="24"/>
                <w:lang w:eastAsia="ru-RU"/>
              </w:rPr>
              <w:drawing>
                <wp:inline distT="0" distB="6985" distL="0" distR="0" wp14:anchorId="3A9B0EED" wp14:editId="699863E6">
                  <wp:extent cx="173355" cy="240665"/>
                  <wp:effectExtent l="0" t="0" r="0" b="0"/>
                  <wp:docPr id="1404824353" name="Рисунок 37863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53" name="Рисунок 378630432"/>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62,5</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62,5</w:t>
            </w:r>
          </w:p>
        </w:tc>
        <w:tc>
          <w:tcPr>
            <w:tcW w:w="99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62,5</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66,5</w:t>
            </w:r>
          </w:p>
        </w:tc>
        <w:tc>
          <w:tcPr>
            <w:tcW w:w="847"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66,5</w:t>
            </w:r>
          </w:p>
        </w:tc>
        <w:tc>
          <w:tcPr>
            <w:tcW w:w="710"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w:t>
            </w:r>
          </w:p>
        </w:tc>
      </w:tr>
      <w:tr w:rsidR="001B7D32">
        <w:tc>
          <w:tcPr>
            <w:tcW w:w="760" w:type="dxa"/>
            <w:gridSpan w:val="2"/>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5.</w:t>
            </w:r>
          </w:p>
        </w:tc>
        <w:tc>
          <w:tcPr>
            <w:tcW w:w="4032"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Доля учреждений сферы культуры, не имеющих нарушений пожарной безопасности от общего количества учреждений сферы культуры</w:t>
            </w:r>
          </w:p>
        </w:tc>
        <w:tc>
          <w:tcPr>
            <w:tcW w:w="269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 w:eastAsia="Times New Roman" w:hAnsi="T" w:cs="T"/>
                <w:noProof/>
                <w:sz w:val="24"/>
                <w:szCs w:val="24"/>
                <w:lang w:eastAsia="ru-RU"/>
              </w:rPr>
              <w:drawing>
                <wp:inline distT="0" distB="6985" distL="0" distR="0" wp14:anchorId="163D6B8A" wp14:editId="4D533FB5">
                  <wp:extent cx="173355" cy="240665"/>
                  <wp:effectExtent l="0" t="0" r="0" b="0"/>
                  <wp:docPr id="1404824354" name="Рисунок 25533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54" name="Рисунок 255338163"/>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99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847"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710"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r>
      <w:tr w:rsidR="001B7D32">
        <w:tc>
          <w:tcPr>
            <w:tcW w:w="760" w:type="dxa"/>
            <w:gridSpan w:val="2"/>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6.</w:t>
            </w:r>
          </w:p>
        </w:tc>
        <w:tc>
          <w:tcPr>
            <w:tcW w:w="4032"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Доля учреждений сферы культуры, получивших обновление материально – технического оснащения в рамках Программы от общего количества учреждений сферы культуры</w:t>
            </w:r>
          </w:p>
        </w:tc>
        <w:tc>
          <w:tcPr>
            <w:tcW w:w="269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 w:eastAsia="Times New Roman" w:hAnsi="T" w:cs="T"/>
                <w:noProof/>
                <w:sz w:val="24"/>
                <w:szCs w:val="24"/>
                <w:lang w:eastAsia="ru-RU"/>
              </w:rPr>
              <w:drawing>
                <wp:inline distT="0" distB="6985" distL="0" distR="0" wp14:anchorId="0DBFF3E6" wp14:editId="17FC7CAC">
                  <wp:extent cx="173355" cy="240665"/>
                  <wp:effectExtent l="0" t="0" r="0" b="0"/>
                  <wp:docPr id="1404824355" name="Рисунок 121344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55" name="Рисунок 1213442148"/>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99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847"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710"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r>
      <w:tr w:rsidR="001B7D32">
        <w:tc>
          <w:tcPr>
            <w:tcW w:w="760" w:type="dxa"/>
            <w:gridSpan w:val="2"/>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7.</w:t>
            </w:r>
          </w:p>
        </w:tc>
        <w:tc>
          <w:tcPr>
            <w:tcW w:w="4032"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Обеспеченность организациями культурно-досугового типа</w:t>
            </w:r>
          </w:p>
        </w:tc>
        <w:tc>
          <w:tcPr>
            <w:tcW w:w="269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 w:eastAsia="Times New Roman" w:hAnsi="T" w:cs="T"/>
                <w:noProof/>
                <w:sz w:val="24"/>
                <w:szCs w:val="24"/>
                <w:lang w:eastAsia="ru-RU"/>
              </w:rPr>
              <w:drawing>
                <wp:inline distT="0" distB="6985" distL="0" distR="0" wp14:anchorId="4C479C37" wp14:editId="7240B9A0">
                  <wp:extent cx="173355" cy="240665"/>
                  <wp:effectExtent l="0" t="0" r="0" b="0"/>
                  <wp:docPr id="1404824356" name="Рисунок 57510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56" name="Рисунок 575104676"/>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w:t>
            </w:r>
          </w:p>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ИС</w:t>
            </w:r>
          </w:p>
        </w:tc>
        <w:tc>
          <w:tcPr>
            <w:tcW w:w="852"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99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847"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710"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r>
      <w:tr w:rsidR="001B7D32">
        <w:tc>
          <w:tcPr>
            <w:tcW w:w="760" w:type="dxa"/>
            <w:gridSpan w:val="2"/>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8.</w:t>
            </w:r>
          </w:p>
        </w:tc>
        <w:tc>
          <w:tcPr>
            <w:tcW w:w="4032"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Охват населения библиотечным обслуживанием</w:t>
            </w:r>
          </w:p>
        </w:tc>
        <w:tc>
          <w:tcPr>
            <w:tcW w:w="269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 w:eastAsia="Times New Roman" w:hAnsi="T" w:cs="T"/>
                <w:noProof/>
                <w:sz w:val="24"/>
                <w:szCs w:val="24"/>
                <w:lang w:eastAsia="ru-RU"/>
              </w:rPr>
              <w:drawing>
                <wp:inline distT="0" distB="6985" distL="0" distR="0" wp14:anchorId="381E328D" wp14:editId="798615C6">
                  <wp:extent cx="173355" cy="240665"/>
                  <wp:effectExtent l="0" t="0" r="0" b="0"/>
                  <wp:docPr id="1404824357" name="Рисунок 160664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57" name="Рисунок 1606646522"/>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51,7</w:t>
            </w:r>
          </w:p>
        </w:tc>
        <w:tc>
          <w:tcPr>
            <w:tcW w:w="99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51,7</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52,0</w:t>
            </w:r>
          </w:p>
        </w:tc>
        <w:tc>
          <w:tcPr>
            <w:tcW w:w="847"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53,0</w:t>
            </w:r>
          </w:p>
        </w:tc>
        <w:tc>
          <w:tcPr>
            <w:tcW w:w="710"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53,5</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53,5</w:t>
            </w:r>
          </w:p>
        </w:tc>
      </w:tr>
      <w:tr w:rsidR="001B7D32">
        <w:tc>
          <w:tcPr>
            <w:tcW w:w="760" w:type="dxa"/>
            <w:gridSpan w:val="2"/>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9.</w:t>
            </w:r>
          </w:p>
        </w:tc>
        <w:tc>
          <w:tcPr>
            <w:tcW w:w="4032"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Количество посещений музейных учреждений на 100 жителей муниципального района «Сыктывдинский» в год</w:t>
            </w:r>
          </w:p>
        </w:tc>
        <w:tc>
          <w:tcPr>
            <w:tcW w:w="269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посещений  </w:t>
            </w:r>
          </w:p>
        </w:tc>
        <w:tc>
          <w:tcPr>
            <w:tcW w:w="113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 w:eastAsia="Times New Roman" w:hAnsi="T" w:cs="T"/>
                <w:noProof/>
                <w:sz w:val="24"/>
                <w:szCs w:val="24"/>
                <w:lang w:eastAsia="ru-RU"/>
              </w:rPr>
              <w:drawing>
                <wp:inline distT="0" distB="6985" distL="0" distR="0" wp14:anchorId="27FE42DE" wp14:editId="605814E4">
                  <wp:extent cx="173355" cy="240665"/>
                  <wp:effectExtent l="0" t="0" r="0" b="0"/>
                  <wp:docPr id="1404824358" name="Рисунок 184833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58" name="Рисунок 1848330919"/>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7,2</w:t>
            </w:r>
          </w:p>
        </w:tc>
        <w:tc>
          <w:tcPr>
            <w:tcW w:w="99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7,2</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7,2</w:t>
            </w:r>
          </w:p>
        </w:tc>
        <w:tc>
          <w:tcPr>
            <w:tcW w:w="847"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7,3</w:t>
            </w:r>
          </w:p>
        </w:tc>
        <w:tc>
          <w:tcPr>
            <w:tcW w:w="710"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7,3</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7,3</w:t>
            </w:r>
          </w:p>
        </w:tc>
      </w:tr>
      <w:tr w:rsidR="001B7D32">
        <w:tc>
          <w:tcPr>
            <w:tcW w:w="760" w:type="dxa"/>
            <w:gridSpan w:val="2"/>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4032"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Доля населения, участвующего в мероприятиях в области сохранения национальной самобытности, развития родных языков и национальной культуры народов от общей численности населения муниципального района</w:t>
            </w:r>
          </w:p>
        </w:tc>
        <w:tc>
          <w:tcPr>
            <w:tcW w:w="269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3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 w:eastAsia="Times New Roman" w:hAnsi="T" w:cs="T"/>
                <w:noProof/>
                <w:sz w:val="24"/>
                <w:szCs w:val="24"/>
                <w:lang w:eastAsia="ru-RU"/>
              </w:rPr>
              <w:drawing>
                <wp:inline distT="0" distB="6985" distL="0" distR="0" wp14:anchorId="2E264B4B" wp14:editId="0E233545">
                  <wp:extent cx="173355" cy="240665"/>
                  <wp:effectExtent l="0" t="0" r="0" b="0"/>
                  <wp:docPr id="1404824359" name="Рисунок 7765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59" name="Рисунок 77659288"/>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22,4</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22,8</w:t>
            </w:r>
          </w:p>
        </w:tc>
        <w:tc>
          <w:tcPr>
            <w:tcW w:w="99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22,8</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22,8</w:t>
            </w:r>
          </w:p>
        </w:tc>
        <w:tc>
          <w:tcPr>
            <w:tcW w:w="847"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22,8</w:t>
            </w:r>
          </w:p>
        </w:tc>
        <w:tc>
          <w:tcPr>
            <w:tcW w:w="710"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22,9</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22,9</w:t>
            </w:r>
          </w:p>
        </w:tc>
      </w:tr>
      <w:tr w:rsidR="001B7D32">
        <w:tc>
          <w:tcPr>
            <w:tcW w:w="14288" w:type="dxa"/>
            <w:gridSpan w:val="11"/>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b/>
                <w:bCs/>
                <w:iCs/>
                <w:sz w:val="24"/>
                <w:szCs w:val="24"/>
                <w:lang w:eastAsia="ar-SA"/>
              </w:rPr>
            </w:pPr>
            <w:r>
              <w:rPr>
                <w:rFonts w:ascii="Times New Roman" w:eastAsia="Times New Roman" w:hAnsi="Times New Roman"/>
                <w:b/>
                <w:bCs/>
                <w:iCs/>
                <w:sz w:val="24"/>
                <w:szCs w:val="24"/>
                <w:lang w:eastAsia="ar-SA"/>
              </w:rPr>
              <w:t>Задача 2. «Совершенствование условий для выявления, реализации творческого потенциала населения»</w:t>
            </w:r>
          </w:p>
        </w:tc>
        <w:tc>
          <w:tcPr>
            <w:tcW w:w="710" w:type="dxa"/>
            <w:shd w:val="clear" w:color="auto" w:fill="auto"/>
            <w:tcMar>
              <w:left w:w="108" w:type="dxa"/>
            </w:tcMar>
          </w:tcPr>
          <w:p w:rsidR="001B7D32" w:rsidRDefault="001B7D32">
            <w:pPr>
              <w:tabs>
                <w:tab w:val="left" w:pos="709"/>
              </w:tabs>
              <w:suppressAutoHyphens/>
              <w:spacing w:after="0" w:line="240" w:lineRule="auto"/>
              <w:jc w:val="both"/>
              <w:rPr>
                <w:rFonts w:ascii="Times New Roman" w:eastAsia="Times New Roman" w:hAnsi="Times New Roman"/>
                <w:b/>
                <w:bCs/>
                <w:iCs/>
                <w:sz w:val="24"/>
                <w:szCs w:val="24"/>
                <w:lang w:eastAsia="ar-SA"/>
              </w:rPr>
            </w:pPr>
          </w:p>
        </w:tc>
        <w:tc>
          <w:tcPr>
            <w:tcW w:w="849" w:type="dxa"/>
            <w:shd w:val="clear" w:color="auto" w:fill="auto"/>
            <w:tcMar>
              <w:left w:w="108" w:type="dxa"/>
            </w:tcMar>
          </w:tcPr>
          <w:p w:rsidR="001B7D32" w:rsidRDefault="001B7D32">
            <w:pPr>
              <w:tabs>
                <w:tab w:val="left" w:pos="709"/>
              </w:tabs>
              <w:suppressAutoHyphens/>
              <w:spacing w:after="0" w:line="240" w:lineRule="auto"/>
              <w:jc w:val="both"/>
              <w:rPr>
                <w:rFonts w:ascii="Times New Roman" w:eastAsia="Times New Roman" w:hAnsi="Times New Roman"/>
                <w:b/>
                <w:bCs/>
                <w:iCs/>
                <w:sz w:val="24"/>
                <w:szCs w:val="24"/>
                <w:lang w:eastAsia="ar-SA"/>
              </w:rPr>
            </w:pPr>
          </w:p>
        </w:tc>
      </w:tr>
      <w:tr w:rsidR="001B7D32">
        <w:tc>
          <w:tcPr>
            <w:tcW w:w="760" w:type="dxa"/>
            <w:gridSpan w:val="2"/>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11.</w:t>
            </w:r>
          </w:p>
        </w:tc>
        <w:tc>
          <w:tcPr>
            <w:tcW w:w="4032"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Доля населения, участвующего в работе клубных формирований, любительских объединений, от общей численности населения муниципального района</w:t>
            </w:r>
          </w:p>
        </w:tc>
        <w:tc>
          <w:tcPr>
            <w:tcW w:w="269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ar-SA"/>
              </w:rPr>
              <w:t>%</w:t>
            </w:r>
          </w:p>
        </w:tc>
        <w:tc>
          <w:tcPr>
            <w:tcW w:w="113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 w:eastAsia="Times New Roman" w:hAnsi="T" w:cs="T"/>
                <w:noProof/>
                <w:sz w:val="24"/>
                <w:szCs w:val="24"/>
                <w:lang w:eastAsia="ru-RU"/>
              </w:rPr>
              <w:drawing>
                <wp:inline distT="0" distB="6985" distL="0" distR="0" wp14:anchorId="77BF544E" wp14:editId="0212360A">
                  <wp:extent cx="173355" cy="240665"/>
                  <wp:effectExtent l="0" t="0" r="0" b="0"/>
                  <wp:docPr id="1404824360" name="Рисунок 154291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60" name="Рисунок 1542911772"/>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10,1</w:t>
            </w:r>
          </w:p>
        </w:tc>
        <w:tc>
          <w:tcPr>
            <w:tcW w:w="99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w:t>
            </w:r>
          </w:p>
        </w:tc>
        <w:tc>
          <w:tcPr>
            <w:tcW w:w="847"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w:t>
            </w:r>
          </w:p>
          <w:p w:rsidR="001B7D32" w:rsidRDefault="001B7D32">
            <w:pPr>
              <w:tabs>
                <w:tab w:val="left" w:pos="709"/>
              </w:tabs>
              <w:suppressAutoHyphens/>
              <w:spacing w:after="0" w:line="240" w:lineRule="auto"/>
              <w:rPr>
                <w:rFonts w:ascii="Times New Roman" w:eastAsia="Times New Roman" w:hAnsi="Times New Roman"/>
                <w:sz w:val="24"/>
                <w:szCs w:val="24"/>
                <w:lang w:eastAsia="ru-RU"/>
              </w:rPr>
            </w:pPr>
          </w:p>
        </w:tc>
        <w:tc>
          <w:tcPr>
            <w:tcW w:w="710"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w:t>
            </w:r>
          </w:p>
          <w:p w:rsidR="001B7D32" w:rsidRDefault="001B7D32">
            <w:pPr>
              <w:widowControl w:val="0"/>
              <w:tabs>
                <w:tab w:val="left" w:pos="709"/>
              </w:tabs>
              <w:suppressAutoHyphens/>
              <w:spacing w:after="0" w:line="240" w:lineRule="auto"/>
              <w:jc w:val="center"/>
              <w:rPr>
                <w:rFonts w:ascii="Times New Roman" w:eastAsia="Times New Roman" w:hAnsi="Times New Roman"/>
                <w:sz w:val="24"/>
                <w:szCs w:val="24"/>
                <w:lang w:eastAsia="ru-RU"/>
              </w:rPr>
            </w:pP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11,2</w:t>
            </w:r>
          </w:p>
          <w:p w:rsidR="001B7D32" w:rsidRDefault="001B7D32">
            <w:pPr>
              <w:widowControl w:val="0"/>
              <w:tabs>
                <w:tab w:val="left" w:pos="709"/>
              </w:tabs>
              <w:suppressAutoHyphens/>
              <w:spacing w:after="0" w:line="240" w:lineRule="auto"/>
              <w:jc w:val="center"/>
              <w:rPr>
                <w:rFonts w:ascii="Times New Roman" w:eastAsia="Times New Roman" w:hAnsi="Times New Roman"/>
                <w:sz w:val="24"/>
                <w:szCs w:val="24"/>
                <w:lang w:eastAsia="ru-RU"/>
              </w:rPr>
            </w:pPr>
          </w:p>
        </w:tc>
      </w:tr>
      <w:tr w:rsidR="001B7D32">
        <w:tc>
          <w:tcPr>
            <w:tcW w:w="760" w:type="dxa"/>
            <w:gridSpan w:val="2"/>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4032" w:type="dxa"/>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Доля детей, привлекаемых к участию в творческих мероприятиях, в общем числе детей в год</w:t>
            </w:r>
          </w:p>
        </w:tc>
        <w:tc>
          <w:tcPr>
            <w:tcW w:w="269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w:t>
            </w:r>
          </w:p>
        </w:tc>
        <w:tc>
          <w:tcPr>
            <w:tcW w:w="113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 w:eastAsia="Times New Roman" w:hAnsi="T" w:cs="T"/>
                <w:noProof/>
                <w:sz w:val="24"/>
                <w:szCs w:val="24"/>
                <w:lang w:eastAsia="ru-RU"/>
              </w:rPr>
              <w:drawing>
                <wp:inline distT="0" distB="6985" distL="0" distR="0" wp14:anchorId="0FAFE14C" wp14:editId="6962D4E9">
                  <wp:extent cx="173355" cy="240665"/>
                  <wp:effectExtent l="0" t="0" r="0" b="0"/>
                  <wp:docPr id="1404824361" name="Рисунок 14839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61" name="Рисунок 148398655"/>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12,3</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w:t>
            </w:r>
          </w:p>
        </w:tc>
        <w:tc>
          <w:tcPr>
            <w:tcW w:w="993"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w:t>
            </w:r>
          </w:p>
        </w:tc>
        <w:tc>
          <w:tcPr>
            <w:tcW w:w="85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w:t>
            </w:r>
          </w:p>
        </w:tc>
        <w:tc>
          <w:tcPr>
            <w:tcW w:w="847"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13,2</w:t>
            </w:r>
          </w:p>
        </w:tc>
        <w:tc>
          <w:tcPr>
            <w:tcW w:w="710"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13,2</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13,2</w:t>
            </w:r>
          </w:p>
        </w:tc>
      </w:tr>
      <w:tr w:rsidR="001B7D32">
        <w:tc>
          <w:tcPr>
            <w:tcW w:w="15847" w:type="dxa"/>
            <w:gridSpan w:val="13"/>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Задача 3. «Обеспечение реализации муниципальной подпрограммы»</w:t>
            </w:r>
          </w:p>
        </w:tc>
      </w:tr>
      <w:tr w:rsidR="001B7D32">
        <w:tc>
          <w:tcPr>
            <w:tcW w:w="760" w:type="dxa"/>
            <w:gridSpan w:val="2"/>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13.</w:t>
            </w:r>
          </w:p>
        </w:tc>
        <w:tc>
          <w:tcPr>
            <w:tcW w:w="4032" w:type="dxa"/>
            <w:shd w:val="clear" w:color="auto" w:fill="auto"/>
            <w:tcMar>
              <w:left w:w="108"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Уровень ежегодного достижения показателей подпрограммы «Развитие культуры» в год</w:t>
            </w:r>
          </w:p>
        </w:tc>
        <w:tc>
          <w:tcPr>
            <w:tcW w:w="2691"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 w:eastAsia="Times New Roman" w:hAnsi="T" w:cs="T"/>
                <w:noProof/>
                <w:sz w:val="24"/>
                <w:szCs w:val="24"/>
                <w:lang w:eastAsia="ru-RU"/>
              </w:rPr>
              <w:drawing>
                <wp:inline distT="0" distB="6985" distL="0" distR="0" wp14:anchorId="0F8ED73F" wp14:editId="75E4553D">
                  <wp:extent cx="173355" cy="240665"/>
                  <wp:effectExtent l="0" t="0" r="0" b="0"/>
                  <wp:docPr id="1404824362" name="Рисунок 99189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62" name="Рисунок 991890127"/>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88,0</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88,0</w:t>
            </w:r>
          </w:p>
        </w:tc>
        <w:tc>
          <w:tcPr>
            <w:tcW w:w="99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88,0</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88,0</w:t>
            </w:r>
          </w:p>
        </w:tc>
        <w:tc>
          <w:tcPr>
            <w:tcW w:w="847"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100,0</w:t>
            </w:r>
          </w:p>
        </w:tc>
        <w:tc>
          <w:tcPr>
            <w:tcW w:w="710"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100,0</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100,0</w:t>
            </w:r>
          </w:p>
        </w:tc>
      </w:tr>
      <w:tr w:rsidR="001B7D32">
        <w:tc>
          <w:tcPr>
            <w:tcW w:w="15847" w:type="dxa"/>
            <w:gridSpan w:val="13"/>
            <w:shd w:val="clear" w:color="auto" w:fill="auto"/>
            <w:tcMar>
              <w:left w:w="108" w:type="dxa"/>
            </w:tcMar>
          </w:tcPr>
          <w:p w:rsidR="001B7D32" w:rsidRDefault="00D22EB6">
            <w:pPr>
              <w:tabs>
                <w:tab w:val="left" w:pos="709"/>
              </w:tabs>
              <w:suppressAutoHyphens/>
              <w:spacing w:after="0" w:line="240" w:lineRule="auto"/>
              <w:rPr>
                <w:rFonts w:ascii="Times New Roman" w:hAnsi="Times New Roman"/>
                <w:b/>
                <w:sz w:val="24"/>
                <w:szCs w:val="24"/>
                <w:lang w:eastAsia="ru-RU"/>
              </w:rPr>
            </w:pPr>
            <w:r>
              <w:rPr>
                <w:rFonts w:ascii="Times New Roman" w:hAnsi="Times New Roman"/>
                <w:b/>
                <w:sz w:val="24"/>
                <w:szCs w:val="24"/>
                <w:lang w:eastAsia="ru-RU"/>
              </w:rPr>
              <w:t>Подпрограмма 2</w:t>
            </w:r>
            <w:r>
              <w:rPr>
                <w:rFonts w:ascii="Times New Roman" w:hAnsi="Times New Roman"/>
                <w:b/>
                <w:bCs/>
                <w:sz w:val="24"/>
                <w:szCs w:val="24"/>
                <w:lang w:eastAsia="ru-RU"/>
              </w:rPr>
              <w:t xml:space="preserve">«Развитие физической культуры и спорта» </w:t>
            </w:r>
          </w:p>
        </w:tc>
      </w:tr>
      <w:tr w:rsidR="001B7D32">
        <w:tc>
          <w:tcPr>
            <w:tcW w:w="15847" w:type="dxa"/>
            <w:gridSpan w:val="13"/>
            <w:shd w:val="clear" w:color="auto" w:fill="auto"/>
            <w:tcMar>
              <w:left w:w="108" w:type="dxa"/>
            </w:tcMar>
          </w:tcPr>
          <w:p w:rsidR="001B7D32" w:rsidRDefault="00D22EB6">
            <w:pPr>
              <w:tabs>
                <w:tab w:val="left" w:pos="709"/>
              </w:tabs>
              <w:suppressAutoHyphens/>
              <w:spacing w:after="0" w:line="240" w:lineRule="auto"/>
              <w:rPr>
                <w:rFonts w:ascii="Times New Roman" w:hAnsi="Times New Roman"/>
                <w:b/>
                <w:bCs/>
                <w:i/>
                <w:iCs/>
                <w:sz w:val="24"/>
                <w:szCs w:val="24"/>
                <w:lang w:eastAsia="ru-RU"/>
              </w:rPr>
            </w:pPr>
            <w:r>
              <w:rPr>
                <w:rFonts w:ascii="Times New Roman" w:hAnsi="Times New Roman"/>
                <w:b/>
                <w:bCs/>
                <w:i/>
                <w:iCs/>
                <w:sz w:val="24"/>
                <w:szCs w:val="24"/>
                <w:lang w:eastAsia="ru-RU"/>
              </w:rPr>
              <w:t>Задача 1. Развитие инфраструктуры физической культуры и спорта</w:t>
            </w:r>
          </w:p>
        </w:tc>
      </w:tr>
      <w:tr w:rsidR="001B7D32">
        <w:tc>
          <w:tcPr>
            <w:tcW w:w="709"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w:t>
            </w:r>
          </w:p>
        </w:tc>
        <w:tc>
          <w:tcPr>
            <w:tcW w:w="4083" w:type="dxa"/>
            <w:gridSpan w:val="2"/>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ru-RU"/>
              </w:rPr>
              <w:t>Уровень обеспеченности граждан спортивными сооружениями исходя из единовременной пропускной способности объектов спорта в МР «Сыктывдинский»</w:t>
            </w:r>
          </w:p>
        </w:tc>
        <w:tc>
          <w:tcPr>
            <w:tcW w:w="269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 w:eastAsia="Times New Roman" w:hAnsi="T" w:cs="T"/>
                <w:noProof/>
                <w:sz w:val="24"/>
                <w:szCs w:val="24"/>
                <w:lang w:eastAsia="ru-RU"/>
              </w:rPr>
              <w:drawing>
                <wp:inline distT="0" distB="6985" distL="0" distR="0" wp14:anchorId="53A6FEB1" wp14:editId="4885BE1E">
                  <wp:extent cx="173355" cy="240665"/>
                  <wp:effectExtent l="0" t="0" r="0" b="0"/>
                  <wp:docPr id="1404824363" name="Рисунок 53571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63" name="Рисунок 535714019"/>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tabs>
                <w:tab w:val="left" w:pos="709"/>
              </w:tabs>
              <w:suppressAutoHyphens/>
              <w:spacing w:after="0" w:line="240" w:lineRule="auto"/>
              <w:rPr>
                <w:rFonts w:ascii="Times New Roman" w:hAnsi="Times New Roman"/>
                <w:sz w:val="24"/>
                <w:szCs w:val="24"/>
                <w:lang w:eastAsia="ru-RU"/>
              </w:rPr>
            </w:pPr>
            <w:r>
              <w:rPr>
                <w:rFonts w:ascii="Times New Roman" w:eastAsia="Times New Roman" w:hAnsi="Times New Roman"/>
                <w:sz w:val="24"/>
                <w:szCs w:val="24"/>
                <w:lang w:eastAsia="ru-RU"/>
              </w:rPr>
              <w:t>99,6</w:t>
            </w:r>
          </w:p>
        </w:tc>
        <w:tc>
          <w:tcPr>
            <w:tcW w:w="851" w:type="dxa"/>
            <w:shd w:val="clear" w:color="auto" w:fill="auto"/>
            <w:tcMar>
              <w:left w:w="108" w:type="dxa"/>
            </w:tcMar>
          </w:tcPr>
          <w:p w:rsidR="001B7D32" w:rsidRDefault="00D22EB6">
            <w:pPr>
              <w:tabs>
                <w:tab w:val="left" w:pos="709"/>
              </w:tabs>
              <w:suppressAutoHyphens/>
              <w:spacing w:after="0" w:line="240" w:lineRule="auto"/>
              <w:rPr>
                <w:rFonts w:ascii="Times New Roman" w:hAnsi="Times New Roman"/>
                <w:sz w:val="24"/>
                <w:szCs w:val="24"/>
                <w:lang w:eastAsia="ru-RU"/>
              </w:rPr>
            </w:pPr>
            <w:r>
              <w:rPr>
                <w:rFonts w:ascii="Times New Roman" w:eastAsia="Times New Roman" w:hAnsi="Times New Roman"/>
                <w:sz w:val="24"/>
                <w:szCs w:val="24"/>
                <w:lang w:eastAsia="ru-RU"/>
              </w:rPr>
              <w:t>101,2</w:t>
            </w:r>
          </w:p>
        </w:tc>
        <w:tc>
          <w:tcPr>
            <w:tcW w:w="993"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101,2</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101,2</w:t>
            </w:r>
          </w:p>
        </w:tc>
        <w:tc>
          <w:tcPr>
            <w:tcW w:w="847"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101,2</w:t>
            </w:r>
          </w:p>
        </w:tc>
        <w:tc>
          <w:tcPr>
            <w:tcW w:w="710"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101,3</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101,5</w:t>
            </w:r>
          </w:p>
        </w:tc>
      </w:tr>
      <w:tr w:rsidR="001B7D32">
        <w:tc>
          <w:tcPr>
            <w:tcW w:w="709"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c>
          <w:tcPr>
            <w:tcW w:w="4083" w:type="dxa"/>
            <w:gridSpan w:val="2"/>
            <w:shd w:val="clear" w:color="auto" w:fill="auto"/>
            <w:tcMar>
              <w:left w:w="108" w:type="dxa"/>
            </w:tcMar>
          </w:tcPr>
          <w:p w:rsidR="001B7D32" w:rsidRDefault="00D22EB6">
            <w:pPr>
              <w:tabs>
                <w:tab w:val="left" w:pos="709"/>
              </w:tabs>
              <w:suppressAutoHyphens/>
              <w:spacing w:after="0" w:line="240" w:lineRule="auto"/>
              <w:rPr>
                <w:rFonts w:ascii="Times New Roman" w:hAnsi="Times New Roman"/>
                <w:sz w:val="24"/>
                <w:szCs w:val="24"/>
                <w:lang w:eastAsia="ru-RU"/>
              </w:rPr>
            </w:pPr>
            <w:r>
              <w:rPr>
                <w:rFonts w:ascii="Times New Roman" w:hAnsi="Times New Roman"/>
                <w:sz w:val="24"/>
                <w:szCs w:val="24"/>
                <w:lang w:eastAsia="ru-RU"/>
              </w:rPr>
              <w:t>Единовременная пропускная способность спортивных сооружений в МР «Сыктывдинский» (нарастающим итогом с начала реализации Программы)</w:t>
            </w:r>
          </w:p>
        </w:tc>
        <w:tc>
          <w:tcPr>
            <w:tcW w:w="269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b/>
                <w:sz w:val="24"/>
                <w:szCs w:val="24"/>
                <w:lang w:eastAsia="ru-RU"/>
              </w:rPr>
            </w:pPr>
            <w:r>
              <w:rPr>
                <w:rFonts w:ascii="Times New Roman" w:hAnsi="Times New Roman"/>
                <w:sz w:val="24"/>
                <w:szCs w:val="24"/>
                <w:lang w:eastAsia="ru-RU"/>
              </w:rPr>
              <w:t>%</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 w:eastAsia="Times New Roman" w:hAnsi="T" w:cs="T"/>
                <w:noProof/>
                <w:sz w:val="24"/>
                <w:szCs w:val="24"/>
                <w:lang w:eastAsia="ru-RU"/>
              </w:rPr>
              <w:drawing>
                <wp:inline distT="0" distB="6985" distL="0" distR="0" wp14:anchorId="4DDB5B5D" wp14:editId="734CF026">
                  <wp:extent cx="173355" cy="240665"/>
                  <wp:effectExtent l="0" t="0" r="0" b="0"/>
                  <wp:docPr id="1404824364" name="Рисунок 15532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64" name="Рисунок 155322143"/>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tabs>
                <w:tab w:val="left" w:pos="709"/>
              </w:tabs>
              <w:suppressAutoHyphens/>
              <w:spacing w:after="0" w:line="240" w:lineRule="auto"/>
              <w:rPr>
                <w:rFonts w:ascii="Times New Roman" w:hAnsi="Times New Roman"/>
                <w:sz w:val="24"/>
                <w:szCs w:val="24"/>
                <w:lang w:eastAsia="ru-RU"/>
              </w:rPr>
            </w:pPr>
            <w:r>
              <w:rPr>
                <w:rFonts w:ascii="Times New Roman" w:hAnsi="Times New Roman"/>
                <w:sz w:val="24"/>
                <w:szCs w:val="24"/>
                <w:lang w:eastAsia="ru-RU"/>
              </w:rPr>
              <w:t>1,25</w:t>
            </w:r>
          </w:p>
        </w:tc>
        <w:tc>
          <w:tcPr>
            <w:tcW w:w="851" w:type="dxa"/>
            <w:shd w:val="clear" w:color="auto" w:fill="auto"/>
            <w:tcMar>
              <w:left w:w="108" w:type="dxa"/>
            </w:tcMar>
          </w:tcPr>
          <w:p w:rsidR="001B7D32" w:rsidRDefault="00D22EB6">
            <w:pPr>
              <w:tabs>
                <w:tab w:val="left" w:pos="709"/>
              </w:tabs>
              <w:suppressAutoHyphens/>
              <w:spacing w:after="0" w:line="240" w:lineRule="auto"/>
              <w:rPr>
                <w:rFonts w:ascii="Times New Roman" w:hAnsi="Times New Roman"/>
                <w:sz w:val="24"/>
                <w:szCs w:val="24"/>
                <w:lang w:eastAsia="ru-RU"/>
              </w:rPr>
            </w:pPr>
            <w:r>
              <w:rPr>
                <w:rFonts w:ascii="Times New Roman" w:hAnsi="Times New Roman"/>
                <w:sz w:val="24"/>
                <w:szCs w:val="24"/>
                <w:lang w:eastAsia="ru-RU"/>
              </w:rPr>
              <w:t>1,27</w:t>
            </w:r>
          </w:p>
        </w:tc>
        <w:tc>
          <w:tcPr>
            <w:tcW w:w="993" w:type="dxa"/>
            <w:shd w:val="clear" w:color="auto" w:fill="auto"/>
            <w:tcMar>
              <w:left w:w="108" w:type="dxa"/>
            </w:tcMar>
          </w:tcPr>
          <w:p w:rsidR="001B7D32" w:rsidRDefault="00D22EB6">
            <w:pPr>
              <w:tabs>
                <w:tab w:val="left" w:pos="709"/>
              </w:tabs>
              <w:suppressAutoHyphens/>
              <w:spacing w:after="0" w:line="240" w:lineRule="auto"/>
              <w:rPr>
                <w:rFonts w:ascii="Times New Roman" w:hAnsi="Times New Roman"/>
                <w:sz w:val="24"/>
                <w:szCs w:val="24"/>
                <w:lang w:eastAsia="ru-RU"/>
              </w:rPr>
            </w:pPr>
            <w:r>
              <w:rPr>
                <w:rFonts w:ascii="Times New Roman" w:hAnsi="Times New Roman"/>
                <w:sz w:val="24"/>
                <w:szCs w:val="24"/>
                <w:lang w:eastAsia="ru-RU"/>
              </w:rPr>
              <w:t>1,27</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1,27</w:t>
            </w:r>
          </w:p>
        </w:tc>
        <w:tc>
          <w:tcPr>
            <w:tcW w:w="847"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1,30</w:t>
            </w:r>
          </w:p>
        </w:tc>
        <w:tc>
          <w:tcPr>
            <w:tcW w:w="710"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1,33</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1,33</w:t>
            </w:r>
          </w:p>
        </w:tc>
      </w:tr>
      <w:tr w:rsidR="001B7D32">
        <w:tc>
          <w:tcPr>
            <w:tcW w:w="709"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16.</w:t>
            </w:r>
          </w:p>
        </w:tc>
        <w:tc>
          <w:tcPr>
            <w:tcW w:w="4083" w:type="dxa"/>
            <w:gridSpan w:val="2"/>
            <w:shd w:val="clear" w:color="auto" w:fill="auto"/>
            <w:tcMar>
              <w:left w:w="108" w:type="dxa"/>
            </w:tcMar>
          </w:tcPr>
          <w:p w:rsidR="001B7D32" w:rsidRDefault="00D22EB6">
            <w:pPr>
              <w:tabs>
                <w:tab w:val="left" w:pos="709"/>
              </w:tabs>
              <w:suppressAutoHyphens/>
              <w:spacing w:after="0" w:line="240" w:lineRule="auto"/>
              <w:rPr>
                <w:rFonts w:ascii="Times New Roman" w:hAnsi="Times New Roman"/>
                <w:sz w:val="24"/>
                <w:szCs w:val="24"/>
                <w:lang w:eastAsia="ru-RU"/>
              </w:rPr>
            </w:pPr>
            <w:r>
              <w:rPr>
                <w:rFonts w:ascii="Times New Roman" w:eastAsia="Times New Roman" w:hAnsi="Times New Roman"/>
                <w:sz w:val="24"/>
                <w:szCs w:val="24"/>
                <w:lang w:eastAsia="ru-RU"/>
              </w:rPr>
              <w:t>Количество реализованных проектов «Народный бюджет» в сфере физической культуры и спорта</w:t>
            </w:r>
          </w:p>
        </w:tc>
        <w:tc>
          <w:tcPr>
            <w:tcW w:w="269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b/>
                <w:sz w:val="24"/>
                <w:szCs w:val="24"/>
                <w:lang w:eastAsia="ru-RU"/>
              </w:rPr>
            </w:pPr>
            <w:r>
              <w:rPr>
                <w:rFonts w:ascii="Times New Roman" w:eastAsia="Times New Roman" w:hAnsi="Times New Roman"/>
                <w:sz w:val="24"/>
                <w:szCs w:val="24"/>
                <w:lang w:eastAsia="ru-RU"/>
              </w:rPr>
              <w:t>единиц</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 w:eastAsia="Times New Roman" w:hAnsi="T" w:cs="T"/>
                <w:noProof/>
                <w:sz w:val="24"/>
                <w:szCs w:val="24"/>
                <w:lang w:eastAsia="ru-RU"/>
              </w:rPr>
              <w:drawing>
                <wp:inline distT="0" distB="6985" distL="0" distR="0" wp14:anchorId="69A5DB30" wp14:editId="1AD6A42B">
                  <wp:extent cx="173355" cy="240665"/>
                  <wp:effectExtent l="0" t="0" r="0" b="0"/>
                  <wp:docPr id="1404824365" name="Рисунок 120883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65" name="Рисунок 1208831610"/>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tabs>
                <w:tab w:val="left" w:pos="709"/>
              </w:tabs>
              <w:suppressAutoHyphens/>
              <w:spacing w:after="0" w:line="240" w:lineRule="auto"/>
              <w:rPr>
                <w:rFonts w:ascii="Times New Roman" w:hAnsi="Times New Roman"/>
                <w:sz w:val="24"/>
                <w:szCs w:val="24"/>
                <w:lang w:eastAsia="ru-RU"/>
              </w:rPr>
            </w:pPr>
            <w:r>
              <w:rPr>
                <w:rFonts w:ascii="Times New Roman" w:eastAsia="Times New Roman" w:hAnsi="Times New Roman"/>
                <w:sz w:val="24"/>
                <w:szCs w:val="24"/>
                <w:lang w:eastAsia="ru-RU"/>
              </w:rPr>
              <w:t>0</w:t>
            </w:r>
          </w:p>
        </w:tc>
        <w:tc>
          <w:tcPr>
            <w:tcW w:w="851" w:type="dxa"/>
            <w:shd w:val="clear" w:color="auto" w:fill="auto"/>
            <w:tcMar>
              <w:left w:w="108" w:type="dxa"/>
            </w:tcMar>
          </w:tcPr>
          <w:p w:rsidR="001B7D32" w:rsidRDefault="00D22EB6">
            <w:pPr>
              <w:tabs>
                <w:tab w:val="left" w:pos="709"/>
              </w:tabs>
              <w:suppressAutoHyphens/>
              <w:spacing w:after="0" w:line="240" w:lineRule="auto"/>
              <w:rPr>
                <w:rFonts w:ascii="Times New Roman" w:hAnsi="Times New Roman"/>
                <w:sz w:val="24"/>
                <w:szCs w:val="24"/>
                <w:lang w:eastAsia="ru-RU"/>
              </w:rPr>
            </w:pPr>
            <w:r>
              <w:rPr>
                <w:rFonts w:ascii="Times New Roman" w:eastAsia="Times New Roman" w:hAnsi="Times New Roman"/>
                <w:sz w:val="24"/>
                <w:szCs w:val="24"/>
                <w:lang w:eastAsia="ru-RU"/>
              </w:rPr>
              <w:t>0</w:t>
            </w:r>
          </w:p>
        </w:tc>
        <w:tc>
          <w:tcPr>
            <w:tcW w:w="993" w:type="dxa"/>
            <w:shd w:val="clear" w:color="auto" w:fill="auto"/>
            <w:tcMar>
              <w:left w:w="108" w:type="dxa"/>
            </w:tcMar>
          </w:tcPr>
          <w:p w:rsidR="001B7D32" w:rsidRDefault="00D22EB6">
            <w:pPr>
              <w:tabs>
                <w:tab w:val="left" w:pos="709"/>
              </w:tabs>
              <w:suppressAutoHyphens/>
              <w:spacing w:after="0" w:line="240" w:lineRule="auto"/>
              <w:rPr>
                <w:rFonts w:ascii="Times New Roman" w:hAnsi="Times New Roman"/>
                <w:sz w:val="24"/>
                <w:szCs w:val="24"/>
                <w:lang w:eastAsia="ru-RU"/>
              </w:rPr>
            </w:pPr>
            <w:r>
              <w:rPr>
                <w:rFonts w:ascii="Times New Roman" w:eastAsia="Times New Roman" w:hAnsi="Times New Roman"/>
                <w:sz w:val="24"/>
                <w:szCs w:val="24"/>
                <w:lang w:eastAsia="ru-RU"/>
              </w:rPr>
              <w:t>0</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847"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1</w:t>
            </w:r>
          </w:p>
        </w:tc>
        <w:tc>
          <w:tcPr>
            <w:tcW w:w="710"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1</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1B7D32">
        <w:tc>
          <w:tcPr>
            <w:tcW w:w="15847" w:type="dxa"/>
            <w:gridSpan w:val="13"/>
            <w:shd w:val="clear" w:color="auto" w:fill="auto"/>
            <w:tcMar>
              <w:left w:w="108" w:type="dxa"/>
            </w:tcMar>
          </w:tcPr>
          <w:p w:rsidR="001B7D32" w:rsidRDefault="00D22EB6">
            <w:pPr>
              <w:tabs>
                <w:tab w:val="left" w:pos="709"/>
              </w:tabs>
              <w:suppressAutoHyphens/>
              <w:spacing w:after="0" w:line="240" w:lineRule="auto"/>
              <w:rPr>
                <w:rFonts w:ascii="Times New Roman" w:hAnsi="Times New Roman"/>
                <w:b/>
                <w:bCs/>
                <w:i/>
                <w:iCs/>
                <w:sz w:val="24"/>
                <w:szCs w:val="24"/>
                <w:lang w:eastAsia="ru-RU"/>
              </w:rPr>
            </w:pPr>
            <w:r>
              <w:rPr>
                <w:rFonts w:ascii="Times New Roman" w:hAnsi="Times New Roman"/>
                <w:b/>
                <w:bCs/>
                <w:i/>
                <w:iCs/>
                <w:sz w:val="24"/>
                <w:szCs w:val="24"/>
                <w:lang w:eastAsia="ru-RU"/>
              </w:rPr>
              <w:lastRenderedPageBreak/>
              <w:t>Задача 2. Обеспечение деятельности учреждений, осуществляющих физкультурно-спортивную работу с населением</w:t>
            </w:r>
          </w:p>
        </w:tc>
      </w:tr>
      <w:tr w:rsidR="001B7D32">
        <w:tc>
          <w:tcPr>
            <w:tcW w:w="709"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17.</w:t>
            </w:r>
          </w:p>
        </w:tc>
        <w:tc>
          <w:tcPr>
            <w:tcW w:w="4083" w:type="dxa"/>
            <w:gridSpan w:val="2"/>
            <w:shd w:val="clear" w:color="auto" w:fill="auto"/>
            <w:tcMar>
              <w:left w:w="108" w:type="dxa"/>
            </w:tcMar>
          </w:tcPr>
          <w:p w:rsidR="001B7D32" w:rsidRDefault="00D22EB6">
            <w:pPr>
              <w:tabs>
                <w:tab w:val="left" w:pos="709"/>
              </w:tabs>
              <w:suppressAutoHyphens/>
              <w:spacing w:after="0" w:line="240" w:lineRule="auto"/>
              <w:rPr>
                <w:rFonts w:ascii="Times New Roman" w:hAnsi="Times New Roman"/>
                <w:b/>
                <w:sz w:val="24"/>
                <w:szCs w:val="24"/>
                <w:lang w:eastAsia="ru-RU"/>
              </w:rPr>
            </w:pPr>
            <w:r>
              <w:rPr>
                <w:rFonts w:ascii="Times New Roman" w:eastAsia="Times New Roman" w:hAnsi="Times New Roman"/>
                <w:sz w:val="24"/>
                <w:szCs w:val="24"/>
                <w:lang w:eastAsia="ru-RU"/>
              </w:rPr>
              <w:t>Доля инвалидов и лиц с ограниченными возможностями здоровья, занимающихся физической культурой и спортом в общей численности данной категории населения</w:t>
            </w:r>
          </w:p>
        </w:tc>
        <w:tc>
          <w:tcPr>
            <w:tcW w:w="269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b/>
                <w:sz w:val="24"/>
                <w:szCs w:val="24"/>
                <w:lang w:eastAsia="ru-RU"/>
              </w:rPr>
            </w:pPr>
            <w:r>
              <w:rPr>
                <w:rFonts w:ascii="Times New Roman" w:eastAsia="Times New Roman" w:hAnsi="Times New Roman"/>
                <w:sz w:val="24"/>
                <w:szCs w:val="24"/>
                <w:lang w:eastAsia="ru-RU"/>
              </w:rPr>
              <w:t>%</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 w:eastAsia="Times New Roman" w:hAnsi="T" w:cs="T"/>
                <w:noProof/>
                <w:sz w:val="24"/>
                <w:szCs w:val="24"/>
                <w:lang w:eastAsia="ru-RU"/>
              </w:rPr>
              <w:drawing>
                <wp:inline distT="0" distB="6985" distL="0" distR="0" wp14:anchorId="3764D665" wp14:editId="3281B330">
                  <wp:extent cx="173355" cy="240665"/>
                  <wp:effectExtent l="0" t="0" r="0" b="0"/>
                  <wp:docPr id="1404824366" name="Рисунок 144154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66" name="Рисунок 1441547542"/>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8,0</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7,9</w:t>
            </w:r>
          </w:p>
        </w:tc>
        <w:tc>
          <w:tcPr>
            <w:tcW w:w="993"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8,0</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8,0</w:t>
            </w:r>
          </w:p>
        </w:tc>
        <w:tc>
          <w:tcPr>
            <w:tcW w:w="847"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8,1</w:t>
            </w:r>
          </w:p>
        </w:tc>
        <w:tc>
          <w:tcPr>
            <w:tcW w:w="710"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8,1</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8,1</w:t>
            </w:r>
          </w:p>
        </w:tc>
      </w:tr>
      <w:tr w:rsidR="001B7D32">
        <w:tc>
          <w:tcPr>
            <w:tcW w:w="15847" w:type="dxa"/>
            <w:gridSpan w:val="13"/>
            <w:shd w:val="clear" w:color="auto" w:fill="auto"/>
            <w:tcMar>
              <w:left w:w="108" w:type="dxa"/>
            </w:tcMar>
          </w:tcPr>
          <w:p w:rsidR="001B7D32" w:rsidRDefault="00D22EB6">
            <w:pPr>
              <w:widowControl w:val="0"/>
              <w:tabs>
                <w:tab w:val="left" w:pos="709"/>
                <w:tab w:val="left" w:pos="1365"/>
              </w:tabs>
              <w:suppressAutoHyphens/>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Задача 3. Развитие кадрового потенциала и обеспечение квалифицированными кадрами учреждений физической культуры и массового спорта</w:t>
            </w:r>
          </w:p>
        </w:tc>
      </w:tr>
      <w:tr w:rsidR="001B7D32">
        <w:tc>
          <w:tcPr>
            <w:tcW w:w="709"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18.</w:t>
            </w:r>
          </w:p>
        </w:tc>
        <w:tc>
          <w:tcPr>
            <w:tcW w:w="4083" w:type="dxa"/>
            <w:gridSpan w:val="2"/>
            <w:shd w:val="clear" w:color="auto" w:fill="auto"/>
            <w:tcMar>
              <w:left w:w="108" w:type="dxa"/>
            </w:tcMar>
          </w:tcPr>
          <w:p w:rsidR="001B7D32" w:rsidRDefault="00D22EB6">
            <w:pPr>
              <w:tabs>
                <w:tab w:val="left" w:pos="709"/>
              </w:tabs>
              <w:suppressAutoHyphens/>
              <w:spacing w:after="0" w:line="240" w:lineRule="auto"/>
              <w:rPr>
                <w:rFonts w:ascii="Times New Roman" w:hAnsi="Times New Roman"/>
                <w:b/>
                <w:sz w:val="24"/>
                <w:szCs w:val="24"/>
                <w:lang w:eastAsia="ru-RU"/>
              </w:rPr>
            </w:pPr>
            <w:r>
              <w:rPr>
                <w:rFonts w:ascii="Times New Roman" w:eastAsia="Times New Roman" w:hAnsi="Times New Roman"/>
                <w:sz w:val="24"/>
                <w:szCs w:val="24"/>
                <w:lang w:eastAsia="ru-RU"/>
              </w:rPr>
              <w:t>Доля работников со специальным образованием в общей численности штатных работников в области физической культуры и спорта</w:t>
            </w:r>
          </w:p>
        </w:tc>
        <w:tc>
          <w:tcPr>
            <w:tcW w:w="269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b/>
                <w:sz w:val="24"/>
                <w:szCs w:val="24"/>
                <w:lang w:eastAsia="ru-RU"/>
              </w:rPr>
            </w:pPr>
            <w:r>
              <w:rPr>
                <w:rFonts w:ascii="Times New Roman" w:eastAsia="Times New Roman" w:hAnsi="Times New Roman"/>
                <w:sz w:val="24"/>
                <w:szCs w:val="24"/>
                <w:lang w:eastAsia="ru-RU"/>
              </w:rPr>
              <w:t>%</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 w:eastAsia="Times New Roman" w:hAnsi="T" w:cs="T"/>
                <w:noProof/>
                <w:sz w:val="24"/>
                <w:szCs w:val="24"/>
                <w:lang w:eastAsia="ru-RU"/>
              </w:rPr>
              <w:drawing>
                <wp:inline distT="0" distB="6985" distL="0" distR="0" wp14:anchorId="34C411C1" wp14:editId="60E9E05E">
                  <wp:extent cx="173355" cy="240665"/>
                  <wp:effectExtent l="0" t="0" r="0" b="0"/>
                  <wp:docPr id="1404824367" name="Рисунок 22953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67" name="Рисунок 229538443"/>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82,7</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85,9</w:t>
            </w:r>
          </w:p>
        </w:tc>
        <w:tc>
          <w:tcPr>
            <w:tcW w:w="993"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85,9</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85,9</w:t>
            </w:r>
          </w:p>
        </w:tc>
        <w:tc>
          <w:tcPr>
            <w:tcW w:w="847"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85,9</w:t>
            </w:r>
          </w:p>
        </w:tc>
        <w:tc>
          <w:tcPr>
            <w:tcW w:w="710"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86</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86</w:t>
            </w:r>
          </w:p>
        </w:tc>
      </w:tr>
      <w:tr w:rsidR="001B7D32">
        <w:tc>
          <w:tcPr>
            <w:tcW w:w="15847" w:type="dxa"/>
            <w:gridSpan w:val="13"/>
            <w:shd w:val="clear" w:color="auto" w:fill="auto"/>
            <w:tcMar>
              <w:left w:w="108" w:type="dxa"/>
            </w:tcMar>
          </w:tcPr>
          <w:p w:rsidR="001B7D32" w:rsidRDefault="00D22EB6">
            <w:pPr>
              <w:tabs>
                <w:tab w:val="left" w:pos="709"/>
              </w:tabs>
              <w:suppressAutoHyphens/>
              <w:spacing w:after="0" w:line="240" w:lineRule="auto"/>
              <w:rPr>
                <w:rFonts w:ascii="Times New Roman" w:hAnsi="Times New Roman"/>
                <w:b/>
                <w:bCs/>
                <w:i/>
                <w:iCs/>
                <w:sz w:val="24"/>
                <w:szCs w:val="24"/>
                <w:lang w:eastAsia="ru-RU"/>
              </w:rPr>
            </w:pPr>
            <w:r>
              <w:rPr>
                <w:rFonts w:ascii="Times New Roman" w:hAnsi="Times New Roman"/>
                <w:b/>
                <w:bCs/>
                <w:i/>
                <w:iCs/>
                <w:sz w:val="24"/>
                <w:szCs w:val="24"/>
                <w:lang w:eastAsia="ru-RU"/>
              </w:rPr>
              <w:t>Задача 4. Вовлечение всех категорий населения МР «Сыктывдинский» в массовые физкультурные и спортивные мероприятия</w:t>
            </w:r>
          </w:p>
        </w:tc>
      </w:tr>
      <w:tr w:rsidR="001B7D32">
        <w:tc>
          <w:tcPr>
            <w:tcW w:w="709"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19.</w:t>
            </w:r>
          </w:p>
        </w:tc>
        <w:tc>
          <w:tcPr>
            <w:tcW w:w="4083" w:type="dxa"/>
            <w:gridSpan w:val="2"/>
            <w:shd w:val="clear" w:color="auto" w:fill="auto"/>
            <w:tcMar>
              <w:left w:w="108" w:type="dxa"/>
            </w:tcMar>
          </w:tcPr>
          <w:p w:rsidR="001B7D32" w:rsidRDefault="00D22EB6">
            <w:pPr>
              <w:tabs>
                <w:tab w:val="left" w:pos="709"/>
              </w:tabs>
              <w:suppressAutoHyphens/>
              <w:spacing w:after="0" w:line="240" w:lineRule="auto"/>
              <w:rPr>
                <w:rFonts w:ascii="Times New Roman" w:hAnsi="Times New Roman"/>
                <w:b/>
                <w:sz w:val="24"/>
                <w:szCs w:val="24"/>
                <w:lang w:eastAsia="ru-RU"/>
              </w:rPr>
            </w:pPr>
            <w:r>
              <w:rPr>
                <w:rFonts w:ascii="Times New Roman" w:eastAsia="Times New Roman" w:hAnsi="Times New Roman"/>
                <w:sz w:val="24"/>
                <w:szCs w:val="24"/>
                <w:lang w:eastAsia="ru-RU"/>
              </w:rPr>
              <w:t xml:space="preserve">Количество участников массовых физкультурно-спортивных мероприятий среди различных групп и категорий населения </w:t>
            </w:r>
          </w:p>
        </w:tc>
        <w:tc>
          <w:tcPr>
            <w:tcW w:w="269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человек</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 w:eastAsia="Times New Roman" w:hAnsi="T" w:cs="T"/>
                <w:noProof/>
                <w:sz w:val="24"/>
                <w:szCs w:val="24"/>
                <w:lang w:eastAsia="ru-RU"/>
              </w:rPr>
              <w:drawing>
                <wp:inline distT="0" distB="6985" distL="0" distR="0" wp14:anchorId="07516C64" wp14:editId="59B7DD91">
                  <wp:extent cx="173355" cy="240665"/>
                  <wp:effectExtent l="0" t="0" r="0" b="0"/>
                  <wp:docPr id="1404824368" name="Рисунок 122390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68" name="Рисунок 1223900471"/>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3300</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4058</w:t>
            </w:r>
          </w:p>
        </w:tc>
        <w:tc>
          <w:tcPr>
            <w:tcW w:w="993"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4058</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4058</w:t>
            </w:r>
          </w:p>
        </w:tc>
        <w:tc>
          <w:tcPr>
            <w:tcW w:w="847"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4250</w:t>
            </w:r>
          </w:p>
        </w:tc>
        <w:tc>
          <w:tcPr>
            <w:tcW w:w="710"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4300</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4300</w:t>
            </w:r>
          </w:p>
        </w:tc>
      </w:tr>
      <w:tr w:rsidR="001B7D32">
        <w:tc>
          <w:tcPr>
            <w:tcW w:w="709"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20.</w:t>
            </w:r>
          </w:p>
        </w:tc>
        <w:tc>
          <w:tcPr>
            <w:tcW w:w="4083" w:type="dxa"/>
            <w:gridSpan w:val="2"/>
            <w:shd w:val="clear" w:color="auto" w:fill="auto"/>
            <w:tcMar>
              <w:left w:w="108" w:type="dxa"/>
            </w:tcMar>
          </w:tcPr>
          <w:p w:rsidR="001B7D32" w:rsidRDefault="00D22EB6">
            <w:pPr>
              <w:tabs>
                <w:tab w:val="left" w:pos="709"/>
              </w:tabs>
              <w:suppressAutoHyphens/>
              <w:spacing w:after="0" w:line="240" w:lineRule="auto"/>
              <w:rPr>
                <w:rFonts w:ascii="Times New Roman" w:hAnsi="Times New Roman"/>
                <w:sz w:val="24"/>
                <w:szCs w:val="24"/>
                <w:lang w:eastAsia="ru-RU"/>
              </w:rPr>
            </w:pPr>
            <w:r>
              <w:rPr>
                <w:rFonts w:ascii="Times New Roman" w:eastAsia="Times New Roman" w:hAnsi="Times New Roman"/>
                <w:sz w:val="24"/>
                <w:szCs w:val="24"/>
                <w:lang w:eastAsia="ru-RU"/>
              </w:rPr>
              <w:t xml:space="preserve">Доля населения,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w:t>
            </w:r>
            <w:r>
              <w:rPr>
                <w:rFonts w:ascii="Times New Roman" w:eastAsia="Times New Roman" w:hAnsi="Times New Roman"/>
                <w:sz w:val="24"/>
                <w:szCs w:val="24"/>
                <w:lang w:eastAsia="ru-RU"/>
              </w:rPr>
              <w:lastRenderedPageBreak/>
              <w:t>обороне" (ГТО) до 50 процентов к 2024 году</w:t>
            </w:r>
          </w:p>
        </w:tc>
        <w:tc>
          <w:tcPr>
            <w:tcW w:w="269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lastRenderedPageBreak/>
              <w:t>%</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 w:eastAsia="Times New Roman" w:hAnsi="T" w:cs="T"/>
                <w:noProof/>
                <w:sz w:val="24"/>
                <w:szCs w:val="24"/>
                <w:lang w:eastAsia="ru-RU"/>
              </w:rPr>
              <w:drawing>
                <wp:inline distT="0" distB="6985" distL="0" distR="0" wp14:anchorId="7DBBE814" wp14:editId="2CC33064">
                  <wp:extent cx="173355" cy="240665"/>
                  <wp:effectExtent l="0" t="0" r="0" b="0"/>
                  <wp:docPr id="1404824369" name="Рисунок 132010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69" name="Рисунок 1320104236"/>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50,0</w:t>
            </w:r>
          </w:p>
        </w:tc>
        <w:tc>
          <w:tcPr>
            <w:tcW w:w="851" w:type="dxa"/>
            <w:shd w:val="clear" w:color="auto" w:fill="auto"/>
            <w:tcMar>
              <w:left w:w="108" w:type="dxa"/>
            </w:tcMar>
          </w:tcPr>
          <w:p w:rsidR="001B7D32" w:rsidRDefault="00D22EB6">
            <w:pPr>
              <w:widowControl w:val="0"/>
              <w:tabs>
                <w:tab w:val="left" w:pos="709"/>
                <w:tab w:val="left" w:pos="3840"/>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41,0</w:t>
            </w:r>
          </w:p>
          <w:p w:rsidR="001B7D32" w:rsidRDefault="001B7D32">
            <w:pPr>
              <w:tabs>
                <w:tab w:val="left" w:pos="709"/>
              </w:tabs>
              <w:suppressAutoHyphens/>
              <w:spacing w:after="0" w:line="240" w:lineRule="auto"/>
              <w:jc w:val="center"/>
              <w:rPr>
                <w:rFonts w:ascii="Times New Roman" w:hAnsi="Times New Roman"/>
                <w:sz w:val="24"/>
                <w:szCs w:val="24"/>
                <w:lang w:eastAsia="ru-RU"/>
              </w:rPr>
            </w:pPr>
          </w:p>
        </w:tc>
        <w:tc>
          <w:tcPr>
            <w:tcW w:w="993"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50</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50</w:t>
            </w:r>
          </w:p>
        </w:tc>
        <w:tc>
          <w:tcPr>
            <w:tcW w:w="847"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53</w:t>
            </w:r>
          </w:p>
        </w:tc>
        <w:tc>
          <w:tcPr>
            <w:tcW w:w="710"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56</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r>
      <w:tr w:rsidR="001B7D32">
        <w:tc>
          <w:tcPr>
            <w:tcW w:w="15847" w:type="dxa"/>
            <w:gridSpan w:val="13"/>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lastRenderedPageBreak/>
              <w:t>Задача 5. Повышение вовлеченности граждан пожилого возраста в спортивную деятельность для р</w:t>
            </w:r>
            <w:r>
              <w:rPr>
                <w:rFonts w:ascii="Times New Roman" w:hAnsi="Times New Roman"/>
                <w:b/>
                <w:i/>
                <w:sz w:val="24"/>
                <w:szCs w:val="24"/>
                <w:lang w:eastAsia="ru-RU"/>
              </w:rPr>
              <w:t xml:space="preserve">азвития их активности и самореализации, </w:t>
            </w:r>
            <w:r>
              <w:rPr>
                <w:rFonts w:ascii="Times New Roman" w:eastAsia="Times New Roman" w:hAnsi="Times New Roman"/>
                <w:b/>
                <w:i/>
                <w:sz w:val="24"/>
                <w:szCs w:val="24"/>
                <w:lang w:eastAsia="ru-RU"/>
              </w:rPr>
              <w:t>укрепление взаимосвязи поколений.</w:t>
            </w:r>
          </w:p>
        </w:tc>
      </w:tr>
      <w:tr w:rsidR="001B7D32">
        <w:tc>
          <w:tcPr>
            <w:tcW w:w="709"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eastAsia="Times New Roman" w:hAnsi="Times New Roman"/>
                <w:sz w:val="24"/>
                <w:szCs w:val="24"/>
                <w:lang w:eastAsia="ru-RU"/>
              </w:rPr>
              <w:t>21.</w:t>
            </w:r>
          </w:p>
        </w:tc>
        <w:tc>
          <w:tcPr>
            <w:tcW w:w="4083" w:type="dxa"/>
            <w:gridSpan w:val="2"/>
            <w:shd w:val="clear" w:color="auto" w:fill="auto"/>
            <w:tcMar>
              <w:left w:w="108" w:type="dxa"/>
            </w:tcMar>
          </w:tcPr>
          <w:p w:rsidR="001B7D32" w:rsidRDefault="00D22EB6">
            <w:pPr>
              <w:tabs>
                <w:tab w:val="left" w:pos="709"/>
              </w:tabs>
              <w:suppressAutoHyphens/>
              <w:spacing w:after="0" w:line="240" w:lineRule="auto"/>
              <w:jc w:val="both"/>
              <w:rPr>
                <w:rFonts w:ascii="Times New Roman" w:hAnsi="Times New Roman"/>
                <w:b/>
                <w:sz w:val="24"/>
                <w:szCs w:val="24"/>
                <w:lang w:eastAsia="ru-RU"/>
              </w:rPr>
            </w:pPr>
            <w:r>
              <w:rPr>
                <w:rFonts w:ascii="Times New Roman" w:eastAsia="Times New Roman" w:hAnsi="Times New Roman"/>
                <w:sz w:val="24"/>
                <w:szCs w:val="24"/>
                <w:lang w:eastAsia="ru-RU"/>
              </w:rPr>
              <w:t>Количество участников массовых физкультурно-спортивных мероприятий среди ветеранов (человек)</w:t>
            </w:r>
          </w:p>
        </w:tc>
        <w:tc>
          <w:tcPr>
            <w:tcW w:w="269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человек</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 w:eastAsia="Times New Roman" w:hAnsi="T" w:cs="T"/>
                <w:noProof/>
                <w:sz w:val="24"/>
                <w:szCs w:val="24"/>
                <w:lang w:eastAsia="ru-RU"/>
              </w:rPr>
              <w:drawing>
                <wp:inline distT="0" distB="6985" distL="0" distR="0" wp14:anchorId="5724402C" wp14:editId="24BEBBA4">
                  <wp:extent cx="173355" cy="240665"/>
                  <wp:effectExtent l="0" t="0" r="0" b="0"/>
                  <wp:docPr id="1404824370"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4370" name="Изображение1"/>
                          <pic:cNvPicPr>
                            <a:picLocks noChangeAspect="1" noChangeArrowheads="1"/>
                          </pic:cNvPicPr>
                        </pic:nvPicPr>
                        <pic:blipFill>
                          <a:blip r:embed="rId60"/>
                          <a:stretch>
                            <a:fillRect/>
                          </a:stretch>
                        </pic:blipFill>
                        <pic:spPr>
                          <a:xfrm>
                            <a:off x="0" y="0"/>
                            <a:ext cx="173355" cy="240665"/>
                          </a:xfrm>
                          <a:prstGeom prst="rect">
                            <a:avLst/>
                          </a:prstGeom>
                        </pic:spPr>
                      </pic:pic>
                    </a:graphicData>
                  </a:graphic>
                </wp:inline>
              </w:drawing>
            </w:r>
          </w:p>
        </w:tc>
        <w:tc>
          <w:tcPr>
            <w:tcW w:w="1276" w:type="dxa"/>
            <w:shd w:val="clear" w:color="auto" w:fill="auto"/>
            <w:tcMar>
              <w:left w:w="108" w:type="dxa"/>
            </w:tcMar>
          </w:tcPr>
          <w:p w:rsidR="001B7D32" w:rsidRDefault="00D22EB6">
            <w:pPr>
              <w:widowControl w:val="0"/>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ИЗ</w:t>
            </w:r>
          </w:p>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ИМ</w:t>
            </w:r>
          </w:p>
        </w:tc>
        <w:tc>
          <w:tcPr>
            <w:tcW w:w="852"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160</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180</w:t>
            </w:r>
          </w:p>
        </w:tc>
        <w:tc>
          <w:tcPr>
            <w:tcW w:w="993"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200</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847"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710" w:type="dxa"/>
            <w:shd w:val="clear" w:color="auto" w:fill="auto"/>
            <w:tcMar>
              <w:left w:w="108" w:type="dxa"/>
            </w:tcMar>
          </w:tcPr>
          <w:p w:rsidR="001B7D32" w:rsidRDefault="00D22EB6">
            <w:pPr>
              <w:tabs>
                <w:tab w:val="left" w:pos="709"/>
              </w:tabs>
              <w:suppressAutoHyphens/>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851"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1B7D32" w:rsidRDefault="001B7D32">
      <w:pPr>
        <w:tabs>
          <w:tab w:val="left" w:pos="709"/>
        </w:tabs>
        <w:suppressAutoHyphens/>
        <w:rPr>
          <w:rFonts w:ascii="Times New Roman" w:eastAsia="Times New Roman" w:hAnsi="Times New Roman"/>
          <w:sz w:val="24"/>
          <w:szCs w:val="24"/>
          <w:lang w:eastAsia="ar-SA"/>
        </w:rPr>
      </w:pPr>
    </w:p>
    <w:p w:rsidR="001B7D32" w:rsidRDefault="00D22EB6">
      <w:pPr>
        <w:widowControl w:val="0"/>
        <w:tabs>
          <w:tab w:val="left" w:pos="709"/>
        </w:tabs>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Таблица 2</w:t>
      </w:r>
    </w:p>
    <w:p w:rsidR="001B7D32" w:rsidRDefault="00D22EB6">
      <w:pPr>
        <w:widowControl w:val="0"/>
        <w:tabs>
          <w:tab w:val="left" w:pos="709"/>
        </w:tabs>
        <w:suppressAutoHyphens/>
        <w:spacing w:after="0" w:line="240" w:lineRule="auto"/>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Перечень основных мероприятий муниципальной программы</w:t>
      </w:r>
    </w:p>
    <w:p w:rsidR="001B7D32" w:rsidRDefault="001B7D32">
      <w:pPr>
        <w:widowControl w:val="0"/>
        <w:tabs>
          <w:tab w:val="left" w:pos="709"/>
        </w:tabs>
        <w:suppressAutoHyphens/>
        <w:spacing w:after="0" w:line="240" w:lineRule="auto"/>
        <w:rPr>
          <w:rFonts w:ascii="Times New Roman" w:eastAsia="Times New Roman" w:hAnsi="Times New Roman"/>
          <w:b/>
          <w:sz w:val="24"/>
          <w:szCs w:val="24"/>
          <w:lang w:eastAsia="ar-SA"/>
        </w:rPr>
      </w:pPr>
    </w:p>
    <w:tbl>
      <w:tblPr>
        <w:tblW w:w="15674" w:type="dxa"/>
        <w:tblInd w:w="-43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5" w:type="dxa"/>
        </w:tblCellMar>
        <w:tblLook w:val="04A0" w:firstRow="1" w:lastRow="0" w:firstColumn="1" w:lastColumn="0" w:noHBand="0" w:noVBand="1"/>
      </w:tblPr>
      <w:tblGrid>
        <w:gridCol w:w="568"/>
        <w:gridCol w:w="3342"/>
        <w:gridCol w:w="1984"/>
        <w:gridCol w:w="1417"/>
        <w:gridCol w:w="1418"/>
        <w:gridCol w:w="3544"/>
        <w:gridCol w:w="3401"/>
      </w:tblGrid>
      <w:tr w:rsidR="001B7D32">
        <w:trPr>
          <w:trHeight w:val="276"/>
        </w:trPr>
        <w:tc>
          <w:tcPr>
            <w:tcW w:w="567" w:type="dxa"/>
            <w:vMerge w:val="restar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ind w:hanging="11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N </w:t>
            </w:r>
            <w:r>
              <w:rPr>
                <w:rFonts w:ascii="Times New Roman" w:eastAsia="Times New Roman" w:hAnsi="Times New Roman"/>
                <w:b/>
                <w:sz w:val="24"/>
                <w:szCs w:val="24"/>
                <w:lang w:eastAsia="ru-RU"/>
              </w:rPr>
              <w:br/>
              <w:t>п/п</w:t>
            </w:r>
          </w:p>
        </w:tc>
        <w:tc>
          <w:tcPr>
            <w:tcW w:w="3342" w:type="dxa"/>
            <w:vMerge w:val="restar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Номер и наименование ведомственной целевой программы (далее - ВЦП), основного мероприятия</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Ответственный исполнитель ВЦП, основного мероприятия</w:t>
            </w:r>
          </w:p>
        </w:tc>
        <w:tc>
          <w:tcPr>
            <w:tcW w:w="1417" w:type="dxa"/>
            <w:vMerge w:val="restar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Срок </w:t>
            </w:r>
            <w:r>
              <w:rPr>
                <w:rFonts w:ascii="Times New Roman" w:eastAsia="Times New Roman" w:hAnsi="Times New Roman"/>
                <w:b/>
                <w:sz w:val="24"/>
                <w:szCs w:val="24"/>
                <w:lang w:eastAsia="ru-RU"/>
              </w:rPr>
              <w:br/>
              <w:t xml:space="preserve"> начала </w:t>
            </w:r>
            <w:r>
              <w:rPr>
                <w:rFonts w:ascii="Times New Roman" w:eastAsia="Times New Roman" w:hAnsi="Times New Roman"/>
                <w:b/>
                <w:sz w:val="24"/>
                <w:szCs w:val="24"/>
                <w:lang w:eastAsia="ru-RU"/>
              </w:rPr>
              <w:br/>
              <w:t>реализации</w:t>
            </w:r>
          </w:p>
        </w:tc>
        <w:tc>
          <w:tcPr>
            <w:tcW w:w="1418" w:type="dxa"/>
            <w:vMerge w:val="restart"/>
            <w:tcBorders>
              <w:top w:val="single" w:sz="4" w:space="0" w:color="00000A"/>
              <w:left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Срок </w:t>
            </w:r>
            <w:r>
              <w:rPr>
                <w:rFonts w:ascii="Times New Roman" w:eastAsia="Times New Roman" w:hAnsi="Times New Roman"/>
                <w:b/>
                <w:sz w:val="24"/>
                <w:szCs w:val="24"/>
                <w:lang w:eastAsia="ru-RU"/>
              </w:rPr>
              <w:br/>
              <w:t xml:space="preserve">окончания </w:t>
            </w:r>
            <w:r>
              <w:rPr>
                <w:rFonts w:ascii="Times New Roman" w:eastAsia="Times New Roman" w:hAnsi="Times New Roman"/>
                <w:b/>
                <w:sz w:val="24"/>
                <w:szCs w:val="24"/>
                <w:lang w:eastAsia="ru-RU"/>
              </w:rPr>
              <w:br/>
              <w:t>реализации</w:t>
            </w:r>
          </w:p>
        </w:tc>
        <w:tc>
          <w:tcPr>
            <w:tcW w:w="3544" w:type="dxa"/>
            <w:vMerge w:val="restar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Основные направления реализации </w:t>
            </w:r>
          </w:p>
        </w:tc>
        <w:tc>
          <w:tcPr>
            <w:tcW w:w="3401" w:type="dxa"/>
            <w:vMerge w:val="restart"/>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b/>
                <w:bCs/>
                <w:sz w:val="24"/>
                <w:szCs w:val="24"/>
                <w:lang w:eastAsia="ru-RU"/>
              </w:rPr>
            </w:pPr>
            <w:r>
              <w:rPr>
                <w:rFonts w:ascii="Times New Roman" w:hAnsi="Times New Roman"/>
                <w:b/>
                <w:bCs/>
                <w:sz w:val="24"/>
                <w:szCs w:val="24"/>
                <w:lang w:eastAsia="ru-RU"/>
              </w:rPr>
              <w:t>Связь с целевыми индикаторами (показателями) муниципальной программы (подпрограммы)</w:t>
            </w:r>
          </w:p>
        </w:tc>
      </w:tr>
      <w:tr w:rsidR="001B7D32">
        <w:trPr>
          <w:trHeight w:val="276"/>
        </w:trPr>
        <w:tc>
          <w:tcPr>
            <w:tcW w:w="567" w:type="dxa"/>
            <w:vMerge/>
            <w:tcBorders>
              <w:left w:val="single" w:sz="4" w:space="0" w:color="00000A"/>
              <w:bottom w:val="single" w:sz="4" w:space="0" w:color="00000A"/>
              <w:right w:val="single" w:sz="4" w:space="0" w:color="00000A"/>
            </w:tcBorders>
            <w:shd w:val="clear" w:color="auto" w:fill="auto"/>
            <w:tcMar>
              <w:left w:w="70" w:type="dxa"/>
            </w:tcMar>
          </w:tcPr>
          <w:p w:rsidR="001B7D32" w:rsidRDefault="001B7D32">
            <w:pPr>
              <w:widowControl w:val="0"/>
              <w:tabs>
                <w:tab w:val="left" w:pos="709"/>
              </w:tabs>
              <w:suppressAutoHyphens/>
              <w:spacing w:after="0" w:line="240" w:lineRule="auto"/>
              <w:rPr>
                <w:rFonts w:ascii="Times New Roman" w:eastAsia="Times New Roman" w:hAnsi="Times New Roman"/>
                <w:b/>
                <w:sz w:val="24"/>
                <w:szCs w:val="24"/>
                <w:lang w:eastAsia="ru-RU"/>
              </w:rPr>
            </w:pPr>
          </w:p>
        </w:tc>
        <w:tc>
          <w:tcPr>
            <w:tcW w:w="3342" w:type="dxa"/>
            <w:vMerge/>
            <w:tcBorders>
              <w:left w:val="single" w:sz="4" w:space="0" w:color="00000A"/>
              <w:bottom w:val="single" w:sz="4" w:space="0" w:color="00000A"/>
              <w:right w:val="single" w:sz="4" w:space="0" w:color="00000A"/>
            </w:tcBorders>
            <w:shd w:val="clear" w:color="auto" w:fill="auto"/>
            <w:tcMar>
              <w:left w:w="70" w:type="dxa"/>
            </w:tcMar>
          </w:tcPr>
          <w:p w:rsidR="001B7D32" w:rsidRDefault="001B7D32">
            <w:pPr>
              <w:widowControl w:val="0"/>
              <w:tabs>
                <w:tab w:val="left" w:pos="709"/>
              </w:tabs>
              <w:suppressAutoHyphens/>
              <w:spacing w:after="0" w:line="240" w:lineRule="auto"/>
              <w:rPr>
                <w:rFonts w:ascii="Times New Roman" w:eastAsia="Times New Roman" w:hAnsi="Times New Roman"/>
                <w:b/>
                <w:sz w:val="24"/>
                <w:szCs w:val="24"/>
                <w:lang w:eastAsia="ru-RU"/>
              </w:rPr>
            </w:pPr>
          </w:p>
        </w:tc>
        <w:tc>
          <w:tcPr>
            <w:tcW w:w="1984" w:type="dxa"/>
            <w:vMerge/>
            <w:tcBorders>
              <w:left w:val="single" w:sz="4" w:space="0" w:color="00000A"/>
              <w:bottom w:val="single" w:sz="4" w:space="0" w:color="00000A"/>
              <w:right w:val="single" w:sz="4" w:space="0" w:color="00000A"/>
            </w:tcBorders>
            <w:shd w:val="clear" w:color="auto" w:fill="auto"/>
            <w:tcMar>
              <w:left w:w="70" w:type="dxa"/>
            </w:tcMar>
          </w:tcPr>
          <w:p w:rsidR="001B7D32" w:rsidRDefault="001B7D32">
            <w:pPr>
              <w:widowControl w:val="0"/>
              <w:tabs>
                <w:tab w:val="left" w:pos="709"/>
              </w:tabs>
              <w:suppressAutoHyphens/>
              <w:spacing w:after="0" w:line="240" w:lineRule="auto"/>
              <w:jc w:val="center"/>
              <w:rPr>
                <w:rFonts w:ascii="Times New Roman" w:eastAsia="Times New Roman" w:hAnsi="Times New Roman"/>
                <w:b/>
                <w:sz w:val="24"/>
                <w:szCs w:val="24"/>
                <w:lang w:eastAsia="ru-RU"/>
              </w:rPr>
            </w:pPr>
          </w:p>
        </w:tc>
        <w:tc>
          <w:tcPr>
            <w:tcW w:w="1417" w:type="dxa"/>
            <w:vMerge/>
            <w:tcBorders>
              <w:left w:val="single" w:sz="4" w:space="0" w:color="00000A"/>
              <w:bottom w:val="single" w:sz="4" w:space="0" w:color="00000A"/>
              <w:right w:val="single" w:sz="4" w:space="0" w:color="00000A"/>
            </w:tcBorders>
            <w:shd w:val="clear" w:color="auto" w:fill="auto"/>
            <w:tcMar>
              <w:left w:w="70" w:type="dxa"/>
            </w:tcMar>
          </w:tcPr>
          <w:p w:rsidR="001B7D32" w:rsidRDefault="001B7D32">
            <w:pPr>
              <w:widowControl w:val="0"/>
              <w:tabs>
                <w:tab w:val="left" w:pos="709"/>
              </w:tabs>
              <w:suppressAutoHyphens/>
              <w:spacing w:after="0" w:line="240" w:lineRule="auto"/>
              <w:rPr>
                <w:rFonts w:ascii="Times New Roman" w:eastAsia="Times New Roman" w:hAnsi="Times New Roman"/>
                <w:b/>
                <w:sz w:val="24"/>
                <w:szCs w:val="24"/>
                <w:lang w:eastAsia="ru-RU"/>
              </w:rPr>
            </w:pPr>
          </w:p>
        </w:tc>
        <w:tc>
          <w:tcPr>
            <w:tcW w:w="1418" w:type="dxa"/>
            <w:vMerge/>
            <w:tcBorders>
              <w:left w:val="single" w:sz="4" w:space="0" w:color="00000A"/>
              <w:bottom w:val="single" w:sz="4" w:space="0" w:color="00000A"/>
              <w:right w:val="single" w:sz="4" w:space="0" w:color="00000A"/>
            </w:tcBorders>
            <w:shd w:val="clear" w:color="auto" w:fill="auto"/>
            <w:tcMar>
              <w:left w:w="70" w:type="dxa"/>
            </w:tcMar>
          </w:tcPr>
          <w:p w:rsidR="001B7D32" w:rsidRDefault="001B7D32">
            <w:pPr>
              <w:widowControl w:val="0"/>
              <w:tabs>
                <w:tab w:val="left" w:pos="709"/>
              </w:tabs>
              <w:suppressAutoHyphens/>
              <w:spacing w:after="0" w:line="240" w:lineRule="auto"/>
              <w:rPr>
                <w:rFonts w:ascii="Times New Roman" w:eastAsia="Times New Roman" w:hAnsi="Times New Roman"/>
                <w:b/>
                <w:sz w:val="24"/>
                <w:szCs w:val="24"/>
                <w:lang w:eastAsia="ru-RU"/>
              </w:rPr>
            </w:pPr>
          </w:p>
        </w:tc>
        <w:tc>
          <w:tcPr>
            <w:tcW w:w="3544" w:type="dxa"/>
            <w:vMerge/>
            <w:tcBorders>
              <w:left w:val="single" w:sz="4" w:space="0" w:color="00000A"/>
              <w:bottom w:val="single" w:sz="4" w:space="0" w:color="00000A"/>
              <w:right w:val="single" w:sz="4" w:space="0" w:color="00000A"/>
            </w:tcBorders>
            <w:shd w:val="clear" w:color="auto" w:fill="auto"/>
            <w:tcMar>
              <w:left w:w="70" w:type="dxa"/>
            </w:tcMar>
          </w:tcPr>
          <w:p w:rsidR="001B7D32" w:rsidRDefault="001B7D32">
            <w:pPr>
              <w:widowControl w:val="0"/>
              <w:tabs>
                <w:tab w:val="left" w:pos="709"/>
              </w:tabs>
              <w:suppressAutoHyphens/>
              <w:spacing w:after="0" w:line="240" w:lineRule="auto"/>
              <w:rPr>
                <w:rFonts w:ascii="Times New Roman" w:eastAsia="Times New Roman" w:hAnsi="Times New Roman"/>
                <w:b/>
                <w:sz w:val="24"/>
                <w:szCs w:val="24"/>
                <w:lang w:eastAsia="ru-RU"/>
              </w:rPr>
            </w:pPr>
          </w:p>
        </w:tc>
        <w:tc>
          <w:tcPr>
            <w:tcW w:w="3401" w:type="dxa"/>
            <w:vMerge/>
            <w:tcBorders>
              <w:left w:val="single" w:sz="4" w:space="0" w:color="00000A"/>
              <w:bottom w:val="single" w:sz="4" w:space="0" w:color="00000A"/>
              <w:right w:val="single" w:sz="4" w:space="0" w:color="00000A"/>
            </w:tcBorders>
            <w:shd w:val="clear" w:color="auto" w:fill="auto"/>
            <w:tcMar>
              <w:left w:w="70" w:type="dxa"/>
            </w:tcMar>
          </w:tcPr>
          <w:p w:rsidR="001B7D32" w:rsidRDefault="001B7D32">
            <w:pPr>
              <w:widowControl w:val="0"/>
              <w:tabs>
                <w:tab w:val="left" w:pos="709"/>
              </w:tabs>
              <w:suppressAutoHyphens/>
              <w:spacing w:after="0" w:line="240" w:lineRule="auto"/>
              <w:rPr>
                <w:rFonts w:ascii="Times New Roman" w:eastAsia="Times New Roman" w:hAnsi="Times New Roman"/>
                <w:b/>
                <w:sz w:val="24"/>
                <w:szCs w:val="24"/>
                <w:lang w:eastAsia="ru-RU"/>
              </w:rPr>
            </w:pP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w:t>
            </w:r>
          </w:p>
        </w:tc>
      </w:tr>
      <w:tr w:rsidR="001B7D32">
        <w:tc>
          <w:tcPr>
            <w:tcW w:w="15673" w:type="dxa"/>
            <w:gridSpan w:val="7"/>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b/>
                <w:sz w:val="24"/>
                <w:szCs w:val="24"/>
                <w:lang w:eastAsia="ar-SA"/>
              </w:rPr>
            </w:pPr>
            <w:r>
              <w:rPr>
                <w:rFonts w:ascii="Times New Roman" w:eastAsia="Times New Roman" w:hAnsi="Times New Roman"/>
                <w:b/>
                <w:bCs/>
                <w:sz w:val="24"/>
                <w:szCs w:val="24"/>
                <w:lang w:eastAsia="ar-SA"/>
              </w:rPr>
              <w:t>Подпрограмма 1 «Развитие культуры»</w:t>
            </w:r>
          </w:p>
        </w:tc>
      </w:tr>
      <w:tr w:rsidR="001B7D32">
        <w:tc>
          <w:tcPr>
            <w:tcW w:w="15673" w:type="dxa"/>
            <w:gridSpan w:val="7"/>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xml:space="preserve">Задача 1. Обеспечение доступности объектов сферы культуры, сохранение и актуализация культурного наследия </w:t>
            </w:r>
            <w:r>
              <w:rPr>
                <w:rFonts w:ascii="Times New Roman" w:eastAsia="Arial Unicode MS" w:hAnsi="Times New Roman"/>
                <w:bCs/>
                <w:iCs/>
                <w:sz w:val="24"/>
                <w:szCs w:val="24"/>
                <w:lang w:eastAsia="ru-RU"/>
              </w:rPr>
              <w:t>МР</w:t>
            </w:r>
            <w:r>
              <w:rPr>
                <w:rFonts w:ascii="Times New Roman" w:eastAsia="Times New Roman" w:hAnsi="Times New Roman"/>
                <w:bCs/>
                <w:iCs/>
                <w:sz w:val="24"/>
                <w:szCs w:val="24"/>
                <w:lang w:eastAsia="ru-RU"/>
              </w:rPr>
              <w:t xml:space="preserve"> «Сыктывдинский»</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Основное мероприятие 1.1.1. Строительство и реконструкция муниципальных объектов сферы культуры</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Arial" w:hAnsi="Times New Roman"/>
                <w:sz w:val="24"/>
                <w:szCs w:val="24"/>
                <w:lang w:eastAsia="ar-SA"/>
              </w:rPr>
              <w:t xml:space="preserve">Проведение работ по строительству (реконструкции) учреждений сферы культуры Сыктывдинского района. </w:t>
            </w:r>
            <w:r>
              <w:rPr>
                <w:rFonts w:ascii="Times New Roman" w:eastAsia="Times New Roman" w:hAnsi="Times New Roman"/>
                <w:sz w:val="24"/>
                <w:szCs w:val="24"/>
                <w:lang w:eastAsia="ru-RU"/>
              </w:rPr>
              <w:t>Разработка проектной документации на строительство (реконструкцию) объектов сферы культуры</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Увеличение доли зданий и сооружений муниципальных учреждений сферы культуры, состояние которых является удовлетворительным, в общем количестве зданий и сооружений сферы культуры до 70,0%;</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Основное мероприятие 1.1.2. Ремонт, капитальный ремонт, оснащение специальным оборудованием и материалами зданий муниципальных учреждений сферы культуры </w:t>
            </w:r>
            <w:r>
              <w:rPr>
                <w:rFonts w:ascii="Times New Roman" w:eastAsia="Times New Roman" w:hAnsi="Times New Roman"/>
                <w:sz w:val="24"/>
                <w:szCs w:val="24"/>
                <w:lang w:eastAsia="ru-RU"/>
              </w:rPr>
              <w:lastRenderedPageBreak/>
              <w:t>(в т.ч. реализация проектов по "Народному бюджету")</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Arial" w:hAnsi="Times New Roman"/>
                <w:sz w:val="24"/>
                <w:szCs w:val="24"/>
                <w:lang w:eastAsia="ar-SA"/>
              </w:rPr>
            </w:pPr>
            <w:r>
              <w:rPr>
                <w:rFonts w:ascii="Times New Roman" w:eastAsia="Arial" w:hAnsi="Times New Roman"/>
                <w:sz w:val="24"/>
                <w:szCs w:val="24"/>
                <w:lang w:eastAsia="ar-SA"/>
              </w:rPr>
              <w:t>Проведен ремонт, капитальный ремонт зданий муниципальных учреждений сферы культуры;</w:t>
            </w:r>
          </w:p>
          <w:p w:rsidR="001B7D32" w:rsidRDefault="001B7D32">
            <w:pPr>
              <w:widowControl w:val="0"/>
              <w:tabs>
                <w:tab w:val="left" w:pos="709"/>
              </w:tabs>
              <w:suppressAutoHyphens/>
              <w:spacing w:after="0" w:line="240" w:lineRule="auto"/>
              <w:rPr>
                <w:rFonts w:ascii="Times New Roman" w:eastAsia="Times New Roman" w:hAnsi="Times New Roman"/>
                <w:sz w:val="24"/>
                <w:szCs w:val="24"/>
                <w:lang w:eastAsia="ru-RU"/>
              </w:rPr>
            </w:pP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Увеличение доли зданий и сооружений муниципальных учреждений сферы культуры, состояние которых является удовлетворительным, в общем количестве зданий и </w:t>
            </w:r>
            <w:r>
              <w:rPr>
                <w:rFonts w:ascii="Times New Roman" w:eastAsia="Times New Roman" w:hAnsi="Times New Roman"/>
                <w:sz w:val="24"/>
                <w:szCs w:val="24"/>
                <w:lang w:eastAsia="ar-SA"/>
              </w:rPr>
              <w:lastRenderedPageBreak/>
              <w:t>сооружений сферы культуры до 70,0%; Сохранение уровня обеспеченности организациями культурно-досугового типа до 95 %</w:t>
            </w:r>
          </w:p>
        </w:tc>
      </w:tr>
      <w:tr w:rsidR="001B7D32">
        <w:trPr>
          <w:trHeight w:val="560"/>
        </w:trPr>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Основное мероприятие 1.1.3. Обеспечение первичных мер пожарной и антитеррористической безопасности муниципальных учреждений сферы культуры</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Arial" w:hAnsi="Times New Roman"/>
                <w:sz w:val="24"/>
                <w:szCs w:val="24"/>
                <w:lang w:eastAsia="ar-SA"/>
              </w:rPr>
            </w:pPr>
            <w:r>
              <w:rPr>
                <w:rFonts w:ascii="Times New Roman" w:eastAsia="Arial" w:hAnsi="Times New Roman"/>
                <w:sz w:val="24"/>
                <w:szCs w:val="24"/>
                <w:lang w:eastAsia="ar-SA"/>
              </w:rPr>
              <w:t>Проведены работы по Оснащению пожарной сигнализацией, противопожарными средствами, выполнение противопожарных и антитеррористических работ в муниципальных учреждениях сферы культуры;</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Увеличение доли учреждений сферы культуры, не имеющих нарушений пожарной безопасности от общего количества учреждений сферы культуры до 100%.</w:t>
            </w:r>
          </w:p>
          <w:p w:rsidR="001B7D32" w:rsidRDefault="001B7D32">
            <w:pPr>
              <w:tabs>
                <w:tab w:val="left" w:pos="709"/>
              </w:tabs>
              <w:suppressAutoHyphens/>
              <w:spacing w:after="0" w:line="240" w:lineRule="auto"/>
              <w:jc w:val="both"/>
              <w:rPr>
                <w:rFonts w:ascii="Times New Roman" w:eastAsia="Times New Roman" w:hAnsi="Times New Roman"/>
                <w:sz w:val="24"/>
                <w:szCs w:val="24"/>
                <w:lang w:eastAsia="ar-SA"/>
              </w:rPr>
            </w:pP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Основное мероприятие 1.1.4. Обновление материально- 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проектов по "Народному бюджету")</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Arial" w:hAnsi="Times New Roman"/>
                <w:sz w:val="24"/>
                <w:szCs w:val="24"/>
                <w:lang w:eastAsia="ar-SA"/>
              </w:rPr>
            </w:pPr>
            <w:r>
              <w:rPr>
                <w:rFonts w:ascii="Times New Roman" w:eastAsia="Arial" w:hAnsi="Times New Roman"/>
                <w:sz w:val="24"/>
                <w:szCs w:val="24"/>
                <w:lang w:eastAsia="ar-SA"/>
              </w:rPr>
              <w:t>Проведены работы по оснащению современным световым, звуковым, специальным оборудованием, музыкальными инструментами муниципальных учреждений сферы культуры;</w:t>
            </w:r>
          </w:p>
          <w:p w:rsidR="001B7D32" w:rsidRDefault="001B7D32">
            <w:pPr>
              <w:widowControl w:val="0"/>
              <w:tabs>
                <w:tab w:val="left" w:pos="709"/>
              </w:tabs>
              <w:suppressAutoHyphens/>
              <w:spacing w:after="0" w:line="240" w:lineRule="auto"/>
              <w:rPr>
                <w:rFonts w:ascii="Times New Roman" w:eastAsia="Arial" w:hAnsi="Times New Roman"/>
                <w:sz w:val="24"/>
                <w:szCs w:val="24"/>
                <w:lang w:eastAsia="ar-SA"/>
              </w:rPr>
            </w:pP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Увеличение доли населения, участвующего       в платных культурно-досуговых мероприятиях, проводимых муниципальными учреждениями культуры до 180,5%; Сохранение доли учреждений сферы культуры, получивших обновление материально – технического оснащения в рамках Программы от общего количества учреждений сферы культуры до 22% ежегодно.</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Основное мероприятие 1.1.5. Сохранение и развитие государственных языков Республики Коми</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Arial" w:hAnsi="Times New Roman"/>
                <w:sz w:val="24"/>
                <w:szCs w:val="24"/>
                <w:lang w:eastAsia="ar-SA"/>
              </w:rPr>
            </w:pPr>
            <w:r>
              <w:rPr>
                <w:rFonts w:ascii="Times New Roman" w:eastAsia="Times New Roman" w:hAnsi="Times New Roman"/>
                <w:sz w:val="24"/>
                <w:szCs w:val="24"/>
                <w:lang w:eastAsia="ru-RU"/>
              </w:rPr>
              <w:t>Проведено не менее 300 мероприятий с использованием коми языка в год</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Arial" w:hAnsi="Times New Roman"/>
                <w:sz w:val="24"/>
                <w:szCs w:val="24"/>
                <w:lang w:eastAsia="ar-SA"/>
              </w:rPr>
              <w:t xml:space="preserve">Увеличение доли населения, участвующего в мероприятиях в области сохранения национальной самобытности, развития родных языков и национальной культуры народов от общей численности </w:t>
            </w:r>
            <w:r>
              <w:rPr>
                <w:rFonts w:ascii="Times New Roman" w:eastAsia="Arial" w:hAnsi="Times New Roman"/>
                <w:sz w:val="24"/>
                <w:szCs w:val="24"/>
                <w:lang w:eastAsia="ar-SA"/>
              </w:rPr>
              <w:lastRenderedPageBreak/>
              <w:t>населения муниципального образования до 22,9%.</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6.</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1.1.6. Оказание муниципальных услуг (выполнение работ) библиотеками</w:t>
            </w:r>
          </w:p>
          <w:p w:rsidR="001B7D32" w:rsidRDefault="001B7D32">
            <w:pPr>
              <w:widowControl w:val="0"/>
              <w:tabs>
                <w:tab w:val="left" w:pos="709"/>
              </w:tabs>
              <w:suppressAutoHyphens/>
              <w:spacing w:after="0" w:line="240" w:lineRule="auto"/>
              <w:rPr>
                <w:rFonts w:ascii="Times New Roman" w:eastAsia="Times New Roman" w:hAnsi="Times New Roman"/>
                <w:sz w:val="24"/>
                <w:szCs w:val="24"/>
                <w:lang w:eastAsia="ru-RU"/>
              </w:rPr>
            </w:pP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Arial" w:hAnsi="Times New Roman"/>
                <w:sz w:val="24"/>
                <w:szCs w:val="24"/>
                <w:lang w:eastAsia="ar-SA"/>
              </w:rPr>
            </w:pPr>
            <w:r>
              <w:rPr>
                <w:rFonts w:ascii="Times New Roman" w:eastAsia="Arial" w:hAnsi="Times New Roman"/>
                <w:sz w:val="24"/>
                <w:szCs w:val="24"/>
                <w:lang w:eastAsia="ar-SA"/>
              </w:rPr>
              <w:t>Оказание муниципальных услуг (выполнение работ) муниципальными библиотеками Сыктывдинского района.</w:t>
            </w:r>
          </w:p>
          <w:p w:rsidR="001B7D32" w:rsidRDefault="001B7D32">
            <w:pPr>
              <w:widowControl w:val="0"/>
              <w:tabs>
                <w:tab w:val="left" w:pos="709"/>
              </w:tabs>
              <w:suppressAutoHyphens/>
              <w:spacing w:after="0" w:line="240" w:lineRule="auto"/>
              <w:rPr>
                <w:rFonts w:ascii="Times New Roman" w:eastAsia="Times New Roman" w:hAnsi="Times New Roman"/>
                <w:sz w:val="24"/>
                <w:szCs w:val="24"/>
                <w:lang w:eastAsia="ru-RU"/>
              </w:rPr>
            </w:pP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Увеличение доли населения, участвующего       в платных культурно-досуговых мероприятиях, проводимых муниципальными учреждениями культуры до 180,5 %; Охват населения библиотечным обслуживанием 53,5%.</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1.1.7. Комплектование книжных (документных) фондов библиотек муниципального района «Сыктывдинский»</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Arial" w:hAnsi="Times New Roman"/>
                <w:sz w:val="24"/>
                <w:szCs w:val="24"/>
                <w:lang w:eastAsia="ar-SA"/>
              </w:rPr>
            </w:pPr>
            <w:r>
              <w:rPr>
                <w:rFonts w:ascii="Times New Roman" w:eastAsia="Arial" w:hAnsi="Times New Roman"/>
                <w:sz w:val="24"/>
                <w:szCs w:val="24"/>
                <w:lang w:eastAsia="ar-SA"/>
              </w:rPr>
              <w:t>Комплектование книжных (документных) фондов библиотек на условиях софинансирования за счет средств республиканского бюджета Республики Коми и федерального бюджета.</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Arial" w:hAnsi="Times New Roman"/>
                <w:sz w:val="24"/>
                <w:szCs w:val="24"/>
                <w:lang w:eastAsia="ar-SA"/>
              </w:rPr>
              <w:t>Охват населения библиотечным обслуживанием 53,5%.</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1.1.8. Оказание муниципальных услуг (выполнение работ) музеями</w:t>
            </w:r>
          </w:p>
          <w:p w:rsidR="001B7D32" w:rsidRDefault="001B7D32">
            <w:pPr>
              <w:tabs>
                <w:tab w:val="left" w:pos="709"/>
              </w:tabs>
              <w:suppressAutoHyphens/>
              <w:spacing w:after="0" w:line="240" w:lineRule="auto"/>
              <w:rPr>
                <w:rFonts w:ascii="Times New Roman" w:eastAsia="Times New Roman" w:hAnsi="Times New Roman"/>
                <w:sz w:val="24"/>
                <w:szCs w:val="24"/>
                <w:lang w:eastAsia="ar-SA"/>
              </w:rPr>
            </w:pP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Arial" w:hAnsi="Times New Roman"/>
                <w:sz w:val="24"/>
                <w:szCs w:val="24"/>
                <w:lang w:eastAsia="ar-SA"/>
              </w:rPr>
            </w:pPr>
            <w:r>
              <w:rPr>
                <w:rFonts w:ascii="Times New Roman" w:eastAsia="Arial" w:hAnsi="Times New Roman"/>
                <w:sz w:val="24"/>
                <w:szCs w:val="24"/>
                <w:lang w:eastAsia="ar-SA"/>
              </w:rPr>
              <w:t>Оказание муниципальных услуг (выполнение работ) муниципальным музеем Сыктывдинского района.</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Увеличение доли населения, участвующего       в платных культурно-досуговых мероприятиях, проводимых муниципальными учреждениями культуры до 180,5%; Увеличение   посещаемости музейных учреждений до 7,3 посещений на 100 жителей в год</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Основное мероприятие 1.1.9. Проведение мероприятий по подключению общедоступных библиотек в РК к сети «Интернет» и развитие системы библиотечного дела с учётом задачи расширения </w:t>
            </w:r>
            <w:r>
              <w:rPr>
                <w:rFonts w:ascii="Times New Roman" w:eastAsia="Times New Roman" w:hAnsi="Times New Roman"/>
                <w:sz w:val="24"/>
                <w:szCs w:val="24"/>
                <w:lang w:eastAsia="ar-SA"/>
              </w:rPr>
              <w:lastRenderedPageBreak/>
              <w:t>информационных технологий и оцифровки за счёт средств, поступающих из федерального бюджета</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Arial" w:hAnsi="Times New Roman"/>
                <w:sz w:val="24"/>
                <w:szCs w:val="24"/>
                <w:lang w:eastAsia="ar-SA"/>
              </w:rPr>
            </w:pPr>
            <w:r>
              <w:rPr>
                <w:rFonts w:ascii="Times New Roman" w:eastAsia="Arial" w:hAnsi="Times New Roman"/>
                <w:sz w:val="24"/>
                <w:szCs w:val="24"/>
                <w:lang w:eastAsia="ar-SA"/>
              </w:rPr>
              <w:t>Проведение работ по внедрению информационных технологий</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Arial" w:hAnsi="Times New Roman"/>
                <w:sz w:val="24"/>
                <w:szCs w:val="24"/>
                <w:lang w:eastAsia="ar-SA"/>
              </w:rPr>
              <w:t>Охват населения библиотечным обслуживанием 53,5%.</w:t>
            </w:r>
          </w:p>
        </w:tc>
      </w:tr>
      <w:tr w:rsidR="001B7D32">
        <w:tc>
          <w:tcPr>
            <w:tcW w:w="15673" w:type="dxa"/>
            <w:gridSpan w:val="7"/>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lastRenderedPageBreak/>
              <w:t>Задача 2. «Совершенствование условий для выявления, реализации творческого потенциала населения»</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Основное мероприятие 1.2.1. Оказание муниципальных услуг (выполнение работ)  учреждениями культурно – досугового типа</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Оказание муниципальных услуг (выполнение работ) муниципальными культурно -досуговыми учреждениями Сыктывдинского района.</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ar-SA"/>
              </w:rPr>
              <w:t>Увеличение доли населения, участвующего в работе клубных формирований, любительских объединений, от общей численности населения до 11,2%.</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1.2.2. Оказание муниципальных услуг (выполнение работ) муниципальными организациями дополнительного образования детей в сфере культуры и искусства</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Оказание муниципальных услуг (выполнение работ) муниципальными организациями дополнительного образования детей в сфере культуры и искусства</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Увеличение доли детей, привлекаемых к участию в творческих мероприятиях, в общем числе детей в год до 13,2%</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1.2.3. Организация и проведение районных мероприятий для населения</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и проведение мероприятий в учреждениях культуры</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Увеличение доли населения, участвующего в работе клубных формирований, любительских объединений, от общей численности населения до 11,2%.</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1.2.4.  Повышение квалификации и профессиональной компетентности специалистов муниципальных учреждений сферы культуры</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Повышение</w:t>
            </w:r>
          </w:p>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профессионального     </w:t>
            </w:r>
          </w:p>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уровня работников     </w:t>
            </w:r>
          </w:p>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сферы культуры,       </w:t>
            </w:r>
          </w:p>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воспроизводство       </w:t>
            </w:r>
          </w:p>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кадрового потенциала</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Увеличение доли населения, участвующего в работе клубных формирований, любительских объединений, от общей численности населения до 11,2%.</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Основное мероприятие 1.2.5 Государственная поддержка муниципальных учреждений и работников учреждений </w:t>
            </w:r>
            <w:r>
              <w:rPr>
                <w:rFonts w:ascii="Times New Roman" w:eastAsia="Times New Roman" w:hAnsi="Times New Roman"/>
                <w:sz w:val="24"/>
                <w:szCs w:val="24"/>
                <w:lang w:eastAsia="ar-SA"/>
              </w:rPr>
              <w:lastRenderedPageBreak/>
              <w:t>культуры</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Проведение конкурсных процедур на выявление лучшего сельского учреждения культуры и лучших работников </w:t>
            </w:r>
            <w:r>
              <w:rPr>
                <w:rFonts w:ascii="Times New Roman" w:eastAsia="Times New Roman" w:hAnsi="Times New Roman"/>
                <w:sz w:val="24"/>
                <w:szCs w:val="24"/>
                <w:lang w:eastAsia="ar-SA"/>
              </w:rPr>
              <w:lastRenderedPageBreak/>
              <w:t>муниципальных учреждений культуры.</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Увеличение доли населения, участвующего в работе клубных формирований, любительских объединений, от </w:t>
            </w:r>
            <w:r>
              <w:rPr>
                <w:rFonts w:ascii="Times New Roman" w:eastAsia="Times New Roman" w:hAnsi="Times New Roman"/>
                <w:sz w:val="24"/>
                <w:szCs w:val="24"/>
                <w:lang w:eastAsia="ru-RU"/>
              </w:rPr>
              <w:lastRenderedPageBreak/>
              <w:t>общей численности населения до 11,2%.</w:t>
            </w:r>
          </w:p>
        </w:tc>
      </w:tr>
      <w:tr w:rsidR="001B7D32">
        <w:tc>
          <w:tcPr>
            <w:tcW w:w="15673" w:type="dxa"/>
            <w:gridSpan w:val="7"/>
            <w:tcBorders>
              <w:left w:val="single" w:sz="4" w:space="0" w:color="00000A"/>
              <w:bottom w:val="single" w:sz="4" w:space="0" w:color="00000A"/>
            </w:tcBorders>
            <w:shd w:val="clear" w:color="auto" w:fill="auto"/>
            <w:tcMar>
              <w:left w:w="70" w:type="dxa"/>
            </w:tcMar>
          </w:tcPr>
          <w:p w:rsidR="001B7D32" w:rsidRDefault="00D22EB6">
            <w:pPr>
              <w:widowControl w:val="0"/>
              <w:tabs>
                <w:tab w:val="left" w:pos="709"/>
                <w:tab w:val="left" w:pos="6964"/>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lastRenderedPageBreak/>
              <w:t>Задача 3. «Обеспечение реализации муниципальной программы»</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1.3.1. Руководство и управление в сфере установленных функций органов местного самоуправления (в т.ч. содержание централизованной бухгалтерии и МКУ «ЦОДУК»)</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Arial" w:hAnsi="Times New Roman"/>
                <w:sz w:val="24"/>
                <w:szCs w:val="24"/>
                <w:lang w:eastAsia="ar-SA"/>
              </w:rPr>
            </w:pPr>
            <w:r>
              <w:rPr>
                <w:rFonts w:ascii="Times New Roman" w:eastAsia="Arial" w:hAnsi="Times New Roman"/>
                <w:sz w:val="24"/>
                <w:szCs w:val="24"/>
                <w:lang w:eastAsia="ar-SA"/>
              </w:rPr>
              <w:t>Предоставление автотранспортных услуг, организационно-аналитических услуг, кадрово-юридических услуг и в области бухгалтерского учета для учреждений культуры Сыктывдинского района.</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Уровень ежегодного достижения показателей подпрограммы "Развитие культуры в год до 100%.</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1.3.2. Организация взаимодействия с органами местного самоуправления МР  «Сыктывдинский» и органами исполнительной власти МР  по реализации муниципальной программы</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Arial" w:hAnsi="Times New Roman"/>
                <w:sz w:val="24"/>
                <w:szCs w:val="24"/>
                <w:lang w:eastAsia="ar-SA"/>
              </w:rPr>
            </w:pPr>
            <w:r>
              <w:rPr>
                <w:rFonts w:ascii="Times New Roman" w:eastAsia="Arial" w:hAnsi="Times New Roman"/>
                <w:sz w:val="24"/>
                <w:szCs w:val="24"/>
                <w:lang w:eastAsia="ar-SA"/>
              </w:rPr>
              <w:t>Проведение рабочих встреч, консультаций, совещаний и иных мероприятий в рамках реализации программных мероприятий.</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Arial" w:hAnsi="Times New Roman"/>
                <w:sz w:val="24"/>
                <w:szCs w:val="24"/>
                <w:lang w:eastAsia="ar-SA"/>
              </w:rPr>
              <w:t>Уровень ежегодного достижения показателей подпрограммы "Развитие культуры в год до 100%.</w:t>
            </w:r>
          </w:p>
        </w:tc>
      </w:tr>
      <w:tr w:rsidR="001B7D32">
        <w:tc>
          <w:tcPr>
            <w:tcW w:w="15673" w:type="dxa"/>
            <w:gridSpan w:val="7"/>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Подпрограмма 2 «Развитие физической культуры и спорта»</w:t>
            </w:r>
          </w:p>
        </w:tc>
      </w:tr>
      <w:tr w:rsidR="001B7D32">
        <w:tc>
          <w:tcPr>
            <w:tcW w:w="15673" w:type="dxa"/>
            <w:gridSpan w:val="7"/>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iCs/>
                <w:sz w:val="24"/>
                <w:szCs w:val="24"/>
                <w:lang w:eastAsia="ru-RU"/>
              </w:rPr>
              <w:t>Задача 1. Развитие инфраструктуры физической культуры и спорта</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2.1.1</w:t>
            </w:r>
          </w:p>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Строительство и реконструкция спортивных объектов для муниципальных нужд</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Arial" w:hAnsi="Times New Roman"/>
                <w:sz w:val="24"/>
                <w:szCs w:val="24"/>
                <w:lang w:eastAsia="ar-SA"/>
              </w:rPr>
            </w:pPr>
            <w:r>
              <w:rPr>
                <w:rFonts w:ascii="Times New Roman" w:eastAsia="Arial" w:hAnsi="Times New Roman"/>
                <w:sz w:val="24"/>
                <w:szCs w:val="24"/>
                <w:lang w:eastAsia="ar-SA"/>
              </w:rPr>
              <w:t>Проведение работ по строительству (реконструкции) учреждений сферы физической культуры и спорта Сыктывдинского района Республики Коми.</w:t>
            </w:r>
          </w:p>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Разработка проектной документации на строительство (реконструкцию) объектов сферы физической культуры и спорта.</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Увеличить уровень обеспеченности спортивными сооружениями в МР «Сыктывдинский» до 101,5 %; увеличить единовременную пропускную способность спортивных сооружений в МР «Сыктывдинский» до 1,33 тыс. человек на 10 тыс. чел. нас.</w:t>
            </w:r>
          </w:p>
          <w:p w:rsidR="001B7D32" w:rsidRDefault="001B7D32">
            <w:pPr>
              <w:widowControl w:val="0"/>
              <w:tabs>
                <w:tab w:val="left" w:pos="709"/>
              </w:tabs>
              <w:suppressAutoHyphens/>
              <w:spacing w:after="0" w:line="240" w:lineRule="auto"/>
              <w:rPr>
                <w:rFonts w:ascii="Times New Roman" w:eastAsia="Times New Roman" w:hAnsi="Times New Roman"/>
                <w:sz w:val="24"/>
                <w:szCs w:val="24"/>
                <w:lang w:eastAsia="ru-RU"/>
              </w:rPr>
            </w:pP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Основное мероприятие 2.1.2. Модернизация действующих муниципальных спортивных </w:t>
            </w:r>
            <w:r>
              <w:rPr>
                <w:rFonts w:ascii="Times New Roman" w:eastAsia="Times New Roman" w:hAnsi="Times New Roman"/>
                <w:sz w:val="24"/>
                <w:szCs w:val="24"/>
                <w:lang w:eastAsia="ar-SA"/>
              </w:rPr>
              <w:lastRenderedPageBreak/>
              <w:t>сооружений</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Проведен ремонт, капитальный ремонт зданий муниципальных учреждений сферы физической </w:t>
            </w:r>
            <w:r>
              <w:rPr>
                <w:rFonts w:ascii="Times New Roman" w:eastAsia="Times New Roman" w:hAnsi="Times New Roman"/>
                <w:sz w:val="24"/>
                <w:szCs w:val="24"/>
                <w:lang w:eastAsia="ar-SA"/>
              </w:rPr>
              <w:lastRenderedPageBreak/>
              <w:t>культуры и спорта</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 xml:space="preserve">Увеличить уровень обеспеченности спортивными сооружениями в МР </w:t>
            </w:r>
            <w:r>
              <w:rPr>
                <w:rFonts w:ascii="Times New Roman" w:eastAsia="Times New Roman" w:hAnsi="Times New Roman"/>
                <w:sz w:val="24"/>
                <w:szCs w:val="24"/>
                <w:lang w:eastAsia="ar-SA"/>
              </w:rPr>
              <w:lastRenderedPageBreak/>
              <w:t>«Сыктывдинский» до 101,5%;</w:t>
            </w:r>
          </w:p>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Увеличить единовременную пропускную способность спортивных сооружений в МР «Сыктывдинский» до 1,33 тыс. человек на 10 тыс. чел. нас.;</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19.</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2.1.3 Обеспечение муниципальных учреждений спортивной направленности спортивным оборудованием и транспортом (в том числе реализация отдельных мероприятий регионального проекта «Спорт – норма жизни» в части развития физической культуры и массового спорта)</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Приобретение спортивного инвентаря, оборудования и транспорта для учреждений физкультурно-спортивной направленности.</w:t>
            </w:r>
          </w:p>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Оснащение объектов спортивной инфраструктуры спортивно-технологическим оборудованием. </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Увеличить уровень обеспеченности спортивными сооружениями в МР «Сыктывдинский» до 101,5%;</w:t>
            </w:r>
          </w:p>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Увеличить единовременную пропускную способность спортивных сооружений в МР «Сыктывдинский» до 1,33 тыс. человек на 10 тыс.чел. нас.</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2.1.4 Реализации проектов по "Народному бюджету" в сфере физической культуры и спорта</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Обустройство спортивных площадок на территории МР «Сыктывдинский»</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ru-RU"/>
              </w:rPr>
              <w:t>Реализовать 1 проекта в сфере физической культуры и спорта</w:t>
            </w:r>
          </w:p>
        </w:tc>
      </w:tr>
      <w:tr w:rsidR="001B7D32">
        <w:tc>
          <w:tcPr>
            <w:tcW w:w="15673" w:type="dxa"/>
            <w:gridSpan w:val="7"/>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 2. Обеспечение деятельности учреждений, осуществляющих физкультурно-спортивную работу с населением</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2.2.1 Оказание муниципальных услуг (выполнение работ) учреждениями физкультурно-спортивной направленности</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Оказание муниципальных услуг (выполнение работ) учреждениями физкультурно-спортивной направленности</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shd w:val="clear" w:color="auto" w:fill="FFFFFF"/>
                <w:lang w:eastAsia="ar-SA"/>
              </w:rPr>
              <w:t>Увеличить доля населения, систематически занимающегося физической культурой и спортом от общей численности населения Сыктывдинского района до 41,0 %;</w:t>
            </w:r>
            <w:r>
              <w:rPr>
                <w:rFonts w:ascii="Times New Roman" w:eastAsia="Times New Roman" w:hAnsi="Times New Roman"/>
                <w:sz w:val="24"/>
                <w:szCs w:val="24"/>
                <w:lang w:eastAsia="ar-SA"/>
              </w:rPr>
              <w:t xml:space="preserve"> Увеличить долю инвалидов и лиц с ограниченными возможностями здоровья, занимающихся физической культурой и спортом, к общей численности данной категории </w:t>
            </w:r>
            <w:r>
              <w:rPr>
                <w:rFonts w:ascii="Times New Roman" w:eastAsia="Times New Roman" w:hAnsi="Times New Roman"/>
                <w:sz w:val="24"/>
                <w:szCs w:val="24"/>
                <w:lang w:eastAsia="ar-SA"/>
              </w:rPr>
              <w:lastRenderedPageBreak/>
              <w:t xml:space="preserve">населения до 8,1% </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22.</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2.2.2 Укрепление материально-технической базы, учреждений физкультурно-спортивной направленности (в том числе реализация отдельных мероприятий регионального проекта «Спорт – норма жизни» в части развития физической культуры и массового спорта), обеспечение первичных мер пожарной и антитеррористической безопасности</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Приобретение спортивного инвентаря и оборудования для учреждений физкультурно-спортивной направленности, Оснащение техническим средствами для обеспечения общественного порядка на спортивных объектах организаций физической культуры и спорта </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Увеличить количество участников массовых физкультурно-спортивных мероприятий среди различных групп и категорий населения до 4300 человек; увеличить долю инвалидов и лиц с ограниченными возможностями здоровья, занимающихся физической культурой и спортом, к общей численности данной категории населения до 8,1% </w:t>
            </w:r>
          </w:p>
        </w:tc>
      </w:tr>
      <w:tr w:rsidR="001B7D32">
        <w:tc>
          <w:tcPr>
            <w:tcW w:w="15673" w:type="dxa"/>
            <w:gridSpan w:val="7"/>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iCs/>
                <w:sz w:val="24"/>
                <w:szCs w:val="24"/>
                <w:lang w:eastAsia="ru-RU"/>
              </w:rPr>
              <w:t>Задача 3. Развитие кадрового потенциала и обеспечение квалифицированными кадрами учреждений физической культуры и массового спорта</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Основное мероприятие 2.3.1 Организация подготовки и переподготовки специалистов в сфере физической культуры и спорта  </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Повышение</w:t>
            </w:r>
          </w:p>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профессионального     </w:t>
            </w:r>
          </w:p>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уровня работников     </w:t>
            </w:r>
          </w:p>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сферы физической культуры и спорта,       </w:t>
            </w:r>
          </w:p>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воспроизводство       </w:t>
            </w:r>
          </w:p>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кадрового потенциала</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Увеличить долю работников со специальным образованием в общей численности штатных работников в области физической культуры и спорта до 86,0 %;</w:t>
            </w:r>
          </w:p>
        </w:tc>
      </w:tr>
      <w:tr w:rsidR="001B7D32">
        <w:tc>
          <w:tcPr>
            <w:tcW w:w="15673" w:type="dxa"/>
            <w:gridSpan w:val="7"/>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iCs/>
                <w:sz w:val="24"/>
                <w:szCs w:val="24"/>
                <w:lang w:eastAsia="ru-RU"/>
              </w:rPr>
              <w:t>Задача 4. Вовлечение всех категорий населения МР «Сыктывдинский» в массовые физкультурные и спортивные мероприятия</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2.4.1 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shd w:val="clear" w:color="auto" w:fill="FFFFFF"/>
                <w:lang w:eastAsia="ar-SA"/>
              </w:rPr>
              <w:t>Увеличить доля населения, систематически занимающегося физической культурой и спортом от общей численности населения Сыктывдинского района до 41,0 %</w:t>
            </w:r>
            <w:r>
              <w:rPr>
                <w:rFonts w:ascii="Times New Roman" w:eastAsia="Times New Roman" w:hAnsi="Times New Roman"/>
                <w:sz w:val="24"/>
                <w:szCs w:val="24"/>
                <w:lang w:eastAsia="ar-SA"/>
              </w:rPr>
              <w:t xml:space="preserve">; Увеличить количество участников массовых физкультурно-спортивных </w:t>
            </w:r>
            <w:r>
              <w:rPr>
                <w:rFonts w:ascii="Times New Roman" w:eastAsia="Times New Roman" w:hAnsi="Times New Roman"/>
                <w:sz w:val="24"/>
                <w:szCs w:val="24"/>
                <w:lang w:eastAsia="ar-SA"/>
              </w:rPr>
              <w:lastRenderedPageBreak/>
              <w:t>мероприятий среди различных групп и категорий населения до 4300 человек; Увеличена доля населения,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 до 56 процентов к 2027 году;</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25.</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2.4.2 Организация, проведение официальных муниципальных соревнований для выявления перспективных и талантливых спортсменов</w:t>
            </w:r>
          </w:p>
          <w:p w:rsidR="001B7D32" w:rsidRDefault="001B7D32">
            <w:pPr>
              <w:tabs>
                <w:tab w:val="left" w:pos="709"/>
              </w:tabs>
              <w:suppressAutoHyphens/>
              <w:spacing w:after="0" w:line="240" w:lineRule="auto"/>
              <w:rPr>
                <w:rFonts w:ascii="Times New Roman" w:eastAsia="Times New Roman" w:hAnsi="Times New Roman"/>
                <w:sz w:val="24"/>
                <w:szCs w:val="24"/>
                <w:lang w:eastAsia="ar-SA"/>
              </w:rPr>
            </w:pP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Организация, проведение официальных муниципальных соревнований для выявления перспективных и талантливых спортсменов</w:t>
            </w:r>
          </w:p>
          <w:p w:rsidR="001B7D32" w:rsidRDefault="001B7D32">
            <w:pPr>
              <w:widowControl w:val="0"/>
              <w:tabs>
                <w:tab w:val="left" w:pos="709"/>
              </w:tabs>
              <w:suppressAutoHyphens/>
              <w:spacing w:after="0" w:line="240" w:lineRule="auto"/>
              <w:rPr>
                <w:rFonts w:ascii="Times New Roman" w:eastAsia="Times New Roman" w:hAnsi="Times New Roman"/>
                <w:sz w:val="24"/>
                <w:szCs w:val="24"/>
                <w:lang w:eastAsia="ar-SA"/>
              </w:rPr>
            </w:pP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shd w:val="clear" w:color="auto" w:fill="FFFFFF"/>
                <w:lang w:eastAsia="ar-SA"/>
              </w:rPr>
              <w:t xml:space="preserve">Увеличить доля населения, систематически занимающегося физической культурой и спортом от общей численности населения Сыктывдинского района до 41,0 %; </w:t>
            </w:r>
            <w:r>
              <w:rPr>
                <w:rFonts w:ascii="Times New Roman" w:eastAsia="Times New Roman" w:hAnsi="Times New Roman"/>
                <w:sz w:val="24"/>
                <w:szCs w:val="24"/>
                <w:lang w:eastAsia="ar-SA"/>
              </w:rPr>
              <w:t>Увеличить количество участников массовых физкультурно-спортивных мероприятий среди различных групп и категорий населения до 4300 человек.</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2.4.3 Участие сборных команд района в республиканских соревнованиях.</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Участие сборных команд района в республиканских соревнованиях.</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 w:val="left" w:pos="2525"/>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shd w:val="clear" w:color="auto" w:fill="FFFFFF"/>
                <w:lang w:eastAsia="ar-SA"/>
              </w:rPr>
              <w:t xml:space="preserve">Увеличить доля населения, систематически занимающегося физической культурой и спортом от общей численности населения Сыктывдинского района до 41,0 %; </w:t>
            </w:r>
            <w:r>
              <w:rPr>
                <w:rFonts w:ascii="Times New Roman" w:eastAsia="Times New Roman" w:hAnsi="Times New Roman"/>
                <w:sz w:val="24"/>
                <w:szCs w:val="24"/>
                <w:lang w:eastAsia="ar-SA"/>
              </w:rPr>
              <w:t xml:space="preserve">увеличить количество </w:t>
            </w:r>
            <w:r>
              <w:rPr>
                <w:rFonts w:ascii="Times New Roman" w:eastAsia="Times New Roman" w:hAnsi="Times New Roman"/>
                <w:sz w:val="24"/>
                <w:szCs w:val="24"/>
                <w:lang w:eastAsia="ar-SA"/>
              </w:rPr>
              <w:lastRenderedPageBreak/>
              <w:t>участников массовых физкультурно-спортивных мероприятий среди различных групп и категорий населения до 4300 человек.</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27.</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2.4.4 Организация и проведение учебно-тренировочных сборов для сборных команд района</w:t>
            </w: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2027</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Организация и проведение учебно-тренировочных сборов для сборных команд района</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shd w:val="clear" w:color="auto" w:fill="FFFFFF"/>
                <w:lang w:eastAsia="ar-SA"/>
              </w:rPr>
              <w:t xml:space="preserve">Увеличить доля населения, систематически занимающегося физической культурой и спортом от общей численности населения Сыктывдинского района до 41,0 %; </w:t>
            </w:r>
            <w:r>
              <w:rPr>
                <w:rFonts w:ascii="Times New Roman" w:eastAsia="Times New Roman" w:hAnsi="Times New Roman"/>
                <w:sz w:val="24"/>
                <w:szCs w:val="24"/>
                <w:lang w:eastAsia="ru-RU"/>
              </w:rPr>
              <w:t>увеличить количество участников массовых физкультурно-спортивных мероприятий среди различных групп и категорий населения до 4300 человек.</w:t>
            </w:r>
          </w:p>
        </w:tc>
      </w:tr>
      <w:tr w:rsidR="001B7D32">
        <w:tc>
          <w:tcPr>
            <w:tcW w:w="15673" w:type="dxa"/>
            <w:gridSpan w:val="7"/>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b/>
                <w:bCs/>
                <w:sz w:val="24"/>
                <w:szCs w:val="24"/>
                <w:lang w:eastAsia="ar-SA"/>
              </w:rPr>
              <w:t>Задача 5.</w:t>
            </w:r>
            <w:r>
              <w:rPr>
                <w:rFonts w:ascii="Times New Roman" w:eastAsia="Times New Roman" w:hAnsi="Times New Roman"/>
                <w:b/>
                <w:sz w:val="24"/>
                <w:szCs w:val="24"/>
                <w:lang w:eastAsia="ru-RU"/>
              </w:rPr>
              <w:t xml:space="preserve"> Повышение вовлеченности граждан пожилого возраста в спортивную деятельность для р</w:t>
            </w:r>
            <w:r>
              <w:rPr>
                <w:rFonts w:ascii="Times New Roman" w:hAnsi="Times New Roman"/>
                <w:b/>
                <w:sz w:val="24"/>
                <w:szCs w:val="24"/>
                <w:lang w:eastAsia="ru-RU"/>
              </w:rPr>
              <w:t xml:space="preserve">азвития их активности и самореализации, </w:t>
            </w:r>
            <w:r>
              <w:rPr>
                <w:rFonts w:ascii="Times New Roman" w:eastAsia="Times New Roman" w:hAnsi="Times New Roman"/>
                <w:b/>
                <w:sz w:val="24"/>
                <w:szCs w:val="24"/>
                <w:lang w:eastAsia="ru-RU"/>
              </w:rPr>
              <w:t>укрепление взаимосвязи поколений</w:t>
            </w:r>
          </w:p>
        </w:tc>
      </w:tr>
      <w:tr w:rsidR="001B7D32">
        <w:tc>
          <w:tcPr>
            <w:tcW w:w="56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3342"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Основное мероприятие 2.5.1 Награждение ветеранов спорта в рамках спортивного праздника</w:t>
            </w:r>
            <w:r>
              <w:rPr>
                <w:rFonts w:ascii="Times New Roman" w:eastAsia="Times New Roman" w:hAnsi="Times New Roman"/>
                <w:sz w:val="24"/>
                <w:szCs w:val="24"/>
                <w:lang w:eastAsia="ru-RU"/>
              </w:rPr>
              <w:t>, посвященного Всероссийскому Дню физкультурника</w:t>
            </w:r>
          </w:p>
          <w:p w:rsidR="001B7D32" w:rsidRDefault="001B7D32">
            <w:pPr>
              <w:tabs>
                <w:tab w:val="left" w:pos="709"/>
              </w:tabs>
              <w:suppressAutoHyphens/>
              <w:spacing w:after="0" w:line="240" w:lineRule="auto"/>
              <w:rPr>
                <w:rFonts w:ascii="Times New Roman" w:eastAsia="Times New Roman" w:hAnsi="Times New Roman"/>
                <w:sz w:val="24"/>
                <w:szCs w:val="24"/>
                <w:lang w:eastAsia="ar-SA"/>
              </w:rPr>
            </w:pPr>
          </w:p>
        </w:tc>
        <w:tc>
          <w:tcPr>
            <w:tcW w:w="198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культуры</w:t>
            </w:r>
          </w:p>
        </w:tc>
        <w:tc>
          <w:tcPr>
            <w:tcW w:w="1417"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1418"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w:t>
            </w:r>
          </w:p>
        </w:tc>
        <w:tc>
          <w:tcPr>
            <w:tcW w:w="3544"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ru-RU"/>
              </w:rPr>
              <w:t>Организация проведения спортивного праздника, посвященного Всероссийскому Дню физкультурника</w:t>
            </w:r>
          </w:p>
        </w:tc>
        <w:tc>
          <w:tcPr>
            <w:tcW w:w="3401" w:type="dxa"/>
            <w:tcBorders>
              <w:left w:val="single" w:sz="4" w:space="0" w:color="00000A"/>
              <w:bottom w:val="single" w:sz="4" w:space="0" w:color="00000A"/>
              <w:right w:val="single" w:sz="4" w:space="0" w:color="00000A"/>
            </w:tcBorders>
            <w:shd w:val="clear" w:color="auto" w:fill="auto"/>
            <w:tcMar>
              <w:left w:w="70" w:type="dxa"/>
            </w:tcMar>
          </w:tcPr>
          <w:p w:rsidR="001B7D32" w:rsidRDefault="00D22EB6">
            <w:pPr>
              <w:widowControl w:val="0"/>
              <w:tabs>
                <w:tab w:val="left" w:pos="709"/>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ar-SA"/>
              </w:rPr>
              <w:t>Увеличить количество участников массовых физкультурно-спортивных мероприятий среди ветеранов до 200 человек к 2023 году.</w:t>
            </w:r>
          </w:p>
        </w:tc>
      </w:tr>
    </w:tbl>
    <w:p w:rsidR="001B7D32" w:rsidRDefault="001B7D32">
      <w:pPr>
        <w:tabs>
          <w:tab w:val="left" w:pos="709"/>
        </w:tabs>
        <w:suppressAutoHyphens/>
        <w:spacing w:after="0" w:line="240" w:lineRule="auto"/>
        <w:jc w:val="right"/>
        <w:rPr>
          <w:rFonts w:ascii="Times New Roman" w:eastAsia="Times New Roman" w:hAnsi="Times New Roman"/>
          <w:sz w:val="24"/>
          <w:szCs w:val="24"/>
          <w:lang w:eastAsia="ar-SA"/>
        </w:rPr>
      </w:pPr>
    </w:p>
    <w:p w:rsidR="001B7D32" w:rsidRDefault="001B7D32">
      <w:pPr>
        <w:tabs>
          <w:tab w:val="left" w:pos="709"/>
          <w:tab w:val="left" w:pos="11996"/>
          <w:tab w:val="right" w:pos="15592"/>
        </w:tabs>
        <w:suppressAutoHyphens/>
        <w:spacing w:after="0" w:line="240" w:lineRule="auto"/>
        <w:rPr>
          <w:rFonts w:ascii="Times New Roman" w:eastAsia="Times New Roman" w:hAnsi="Times New Roman"/>
          <w:sz w:val="24"/>
          <w:szCs w:val="24"/>
          <w:lang w:eastAsia="ar-SA"/>
        </w:rPr>
      </w:pPr>
    </w:p>
    <w:p w:rsidR="001B7D32" w:rsidRDefault="001B7D32">
      <w:pPr>
        <w:tabs>
          <w:tab w:val="left" w:pos="709"/>
          <w:tab w:val="left" w:pos="11996"/>
          <w:tab w:val="right" w:pos="15592"/>
        </w:tabs>
        <w:suppressAutoHyphens/>
        <w:spacing w:after="0" w:line="240" w:lineRule="auto"/>
        <w:rPr>
          <w:rFonts w:ascii="Times New Roman" w:eastAsia="Times New Roman" w:hAnsi="Times New Roman"/>
          <w:sz w:val="24"/>
          <w:szCs w:val="24"/>
          <w:lang w:eastAsia="ar-SA"/>
        </w:rPr>
      </w:pPr>
    </w:p>
    <w:p w:rsidR="001B7D32" w:rsidRDefault="00D22EB6">
      <w:pPr>
        <w:tabs>
          <w:tab w:val="left" w:pos="709"/>
          <w:tab w:val="left" w:pos="11996"/>
          <w:tab w:val="right" w:pos="15592"/>
        </w:tabs>
        <w:suppressAutoHyphens/>
        <w:spacing w:after="0" w:line="240" w:lineRule="auto"/>
        <w:jc w:val="right"/>
        <w:rPr>
          <w:rFonts w:ascii="Times New Roman" w:eastAsia="Times New Roman" w:hAnsi="Times New Roman"/>
          <w:sz w:val="18"/>
          <w:szCs w:val="18"/>
          <w:lang w:eastAsia="ar-SA"/>
        </w:rPr>
      </w:pPr>
      <w:r>
        <w:rPr>
          <w:rFonts w:ascii="Times New Roman" w:eastAsia="Times New Roman" w:hAnsi="Times New Roman"/>
          <w:sz w:val="18"/>
          <w:szCs w:val="18"/>
          <w:lang w:eastAsia="ar-SA"/>
        </w:rPr>
        <w:t>Таблиц 3</w:t>
      </w:r>
    </w:p>
    <w:p w:rsidR="001B7D32" w:rsidRDefault="00D22EB6">
      <w:pPr>
        <w:keepNext/>
        <w:keepLines/>
        <w:tabs>
          <w:tab w:val="left" w:pos="709"/>
        </w:tabs>
        <w:suppressAutoHyphens/>
        <w:spacing w:after="0" w:line="240" w:lineRule="auto"/>
        <w:jc w:val="center"/>
        <w:outlineLvl w:val="0"/>
        <w:rPr>
          <w:rFonts w:ascii="Times New Roman" w:eastAsia="Times New Roman" w:hAnsi="Times New Roman"/>
          <w:b/>
          <w:bCs/>
          <w:sz w:val="18"/>
          <w:szCs w:val="18"/>
          <w:lang w:eastAsia="ar-SA"/>
        </w:rPr>
      </w:pPr>
      <w:r>
        <w:rPr>
          <w:rFonts w:ascii="Times New Roman" w:eastAsia="Times New Roman" w:hAnsi="Times New Roman"/>
          <w:b/>
          <w:bCs/>
          <w:sz w:val="18"/>
          <w:szCs w:val="18"/>
          <w:lang w:eastAsia="ar-SA"/>
        </w:rPr>
        <w:t xml:space="preserve">Информация по финансовому обеспечению муниципальной программы </w:t>
      </w:r>
    </w:p>
    <w:p w:rsidR="001B7D32" w:rsidRDefault="00D22EB6">
      <w:pPr>
        <w:keepNext/>
        <w:keepLines/>
        <w:tabs>
          <w:tab w:val="left" w:pos="709"/>
        </w:tabs>
        <w:suppressAutoHyphens/>
        <w:spacing w:after="0" w:line="240" w:lineRule="auto"/>
        <w:jc w:val="center"/>
        <w:outlineLvl w:val="0"/>
        <w:rPr>
          <w:rFonts w:ascii="Times New Roman" w:eastAsia="Times New Roman" w:hAnsi="Times New Roman"/>
          <w:b/>
          <w:bCs/>
          <w:sz w:val="18"/>
          <w:szCs w:val="18"/>
          <w:lang w:eastAsia="ar-SA"/>
        </w:rPr>
      </w:pPr>
      <w:r>
        <w:rPr>
          <w:rFonts w:ascii="Times New Roman" w:eastAsia="Times New Roman" w:hAnsi="Times New Roman"/>
          <w:b/>
          <w:bCs/>
          <w:sz w:val="18"/>
          <w:szCs w:val="18"/>
          <w:lang w:eastAsia="ar-SA"/>
        </w:rPr>
        <w:t>за счет средств бюджета МР «Сыктывдинский» Республики Коми</w:t>
      </w:r>
    </w:p>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(с учетом средств межбюджетных трансфертов)</w:t>
      </w:r>
    </w:p>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ar-SA"/>
        </w:rPr>
      </w:pPr>
    </w:p>
    <w:tbl>
      <w:tblPr>
        <w:tblStyle w:val="97"/>
        <w:tblpPr w:leftFromText="180" w:rightFromText="180" w:vertAnchor="text" w:tblpX="-498" w:tblpY="1"/>
        <w:tblW w:w="15984" w:type="dxa"/>
        <w:tblCellMar>
          <w:left w:w="103" w:type="dxa"/>
        </w:tblCellMar>
        <w:tblLook w:val="04A0" w:firstRow="1" w:lastRow="0" w:firstColumn="1" w:lastColumn="0" w:noHBand="0" w:noVBand="1"/>
      </w:tblPr>
      <w:tblGrid>
        <w:gridCol w:w="1839"/>
        <w:gridCol w:w="5216"/>
        <w:gridCol w:w="1843"/>
        <w:gridCol w:w="1701"/>
        <w:gridCol w:w="1133"/>
        <w:gridCol w:w="1133"/>
        <w:gridCol w:w="993"/>
        <w:gridCol w:w="993"/>
        <w:gridCol w:w="1133"/>
      </w:tblGrid>
      <w:tr w:rsidR="001B7D32">
        <w:trPr>
          <w:trHeight w:val="230"/>
        </w:trPr>
        <w:tc>
          <w:tcPr>
            <w:tcW w:w="1838" w:type="dxa"/>
            <w:vMerge w:val="restart"/>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Статус</w:t>
            </w:r>
          </w:p>
        </w:tc>
        <w:tc>
          <w:tcPr>
            <w:tcW w:w="5215" w:type="dxa"/>
            <w:vMerge w:val="restart"/>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Наименование муниципальной программы, подпрограммы муниципальной программы, основного мероприятия</w:t>
            </w:r>
          </w:p>
        </w:tc>
        <w:tc>
          <w:tcPr>
            <w:tcW w:w="1843" w:type="dxa"/>
            <w:vMerge w:val="restart"/>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Ответственный исполнитель, соисполнители,</w:t>
            </w:r>
          </w:p>
        </w:tc>
        <w:tc>
          <w:tcPr>
            <w:tcW w:w="7086" w:type="dxa"/>
            <w:gridSpan w:val="6"/>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b/>
                <w:sz w:val="18"/>
                <w:szCs w:val="18"/>
                <w:lang w:eastAsia="ar-SA"/>
              </w:rPr>
              <w:t>Расходы, тыс. рублей</w:t>
            </w:r>
          </w:p>
        </w:tc>
      </w:tr>
      <w:tr w:rsidR="001B7D32">
        <w:tc>
          <w:tcPr>
            <w:tcW w:w="1838" w:type="dxa"/>
            <w:vMerge/>
            <w:shd w:val="clear" w:color="auto" w:fill="auto"/>
            <w:tcMar>
              <w:left w:w="103"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ar-SA"/>
              </w:rPr>
            </w:pPr>
          </w:p>
        </w:tc>
        <w:tc>
          <w:tcPr>
            <w:tcW w:w="5215" w:type="dxa"/>
            <w:vMerge/>
            <w:shd w:val="clear" w:color="auto" w:fill="auto"/>
            <w:tcMar>
              <w:left w:w="103"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ar-SA"/>
              </w:rPr>
            </w:pPr>
          </w:p>
        </w:tc>
        <w:tc>
          <w:tcPr>
            <w:tcW w:w="1843" w:type="dxa"/>
            <w:vMerge/>
            <w:shd w:val="clear" w:color="auto" w:fill="auto"/>
            <w:tcMar>
              <w:left w:w="103"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ar-SA"/>
              </w:rPr>
            </w:pP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Всего</w:t>
            </w:r>
          </w:p>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 xml:space="preserve"> (с нарастающим </w:t>
            </w:r>
            <w:r>
              <w:rPr>
                <w:rFonts w:ascii="Times New Roman" w:eastAsia="Times New Roman" w:hAnsi="Times New Roman"/>
                <w:b/>
                <w:sz w:val="18"/>
                <w:szCs w:val="18"/>
                <w:lang w:eastAsia="ar-SA"/>
              </w:rPr>
              <w:lastRenderedPageBreak/>
              <w:t>итогом с начала реализации программы)</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lastRenderedPageBreak/>
              <w:t>2023 год</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2024 год</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2025 год</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2026 год</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2027 год</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lastRenderedPageBreak/>
              <w:t>1</w:t>
            </w:r>
          </w:p>
        </w:tc>
        <w:tc>
          <w:tcPr>
            <w:tcW w:w="5215"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2</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3</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4</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5</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6</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7</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8</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9</w:t>
            </w:r>
          </w:p>
        </w:tc>
      </w:tr>
      <w:tr w:rsidR="001B7D32">
        <w:trPr>
          <w:trHeight w:val="301"/>
        </w:trPr>
        <w:tc>
          <w:tcPr>
            <w:tcW w:w="1838" w:type="dxa"/>
            <w:vMerge w:val="restart"/>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 xml:space="preserve">Муниципальная программа </w:t>
            </w:r>
          </w:p>
        </w:tc>
        <w:tc>
          <w:tcPr>
            <w:tcW w:w="5215" w:type="dxa"/>
            <w:vMerge w:val="restart"/>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«Развитие культуры, физической культуры и спорта»</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b/>
                <w:sz w:val="18"/>
                <w:szCs w:val="18"/>
                <w:lang w:eastAsia="ru-RU"/>
              </w:rPr>
              <w:t>Всего</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1 264 833,2</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347 073,2</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228 694,8</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226 150,1</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233 155,6</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229 759,5</w:t>
            </w:r>
          </w:p>
        </w:tc>
      </w:tr>
      <w:tr w:rsidR="001B7D32">
        <w:trPr>
          <w:trHeight w:val="516"/>
        </w:trPr>
        <w:tc>
          <w:tcPr>
            <w:tcW w:w="1838" w:type="dxa"/>
            <w:vMerge/>
            <w:shd w:val="clear" w:color="auto" w:fill="auto"/>
            <w:tcMar>
              <w:left w:w="103" w:type="dxa"/>
            </w:tcMar>
          </w:tcPr>
          <w:p w:rsidR="001B7D32" w:rsidRDefault="001B7D32">
            <w:pPr>
              <w:widowControl w:val="0"/>
              <w:tabs>
                <w:tab w:val="left" w:pos="709"/>
              </w:tabs>
              <w:suppressAutoHyphens/>
              <w:spacing w:after="0" w:line="240" w:lineRule="auto"/>
              <w:rPr>
                <w:rFonts w:ascii="Times New Roman" w:eastAsia="Times New Roman" w:hAnsi="Times New Roman"/>
                <w:b/>
                <w:sz w:val="18"/>
                <w:szCs w:val="18"/>
                <w:lang w:eastAsia="ru-RU"/>
              </w:rPr>
            </w:pPr>
          </w:p>
        </w:tc>
        <w:tc>
          <w:tcPr>
            <w:tcW w:w="5215" w:type="dxa"/>
            <w:vMerge/>
            <w:shd w:val="clear" w:color="auto" w:fill="auto"/>
            <w:tcMar>
              <w:left w:w="103" w:type="dxa"/>
            </w:tcMar>
          </w:tcPr>
          <w:p w:rsidR="001B7D32" w:rsidRDefault="001B7D32">
            <w:pPr>
              <w:widowControl w:val="0"/>
              <w:tabs>
                <w:tab w:val="left" w:pos="709"/>
              </w:tabs>
              <w:suppressAutoHyphens/>
              <w:spacing w:after="0" w:line="240" w:lineRule="auto"/>
              <w:rPr>
                <w:rFonts w:ascii="Times New Roman" w:eastAsia="Times New Roman" w:hAnsi="Times New Roman"/>
                <w:b/>
                <w:sz w:val="18"/>
                <w:szCs w:val="18"/>
                <w:lang w:eastAsia="ru-RU"/>
              </w:rPr>
            </w:pPr>
          </w:p>
        </w:tc>
        <w:tc>
          <w:tcPr>
            <w:tcW w:w="1843"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Все соисполнители</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1 264 833,2</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347 073,2</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228 694,8</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226 150,1</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233 155,6</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229 759,5</w:t>
            </w:r>
          </w:p>
        </w:tc>
      </w:tr>
      <w:tr w:rsidR="001B7D32">
        <w:trPr>
          <w:trHeight w:val="323"/>
        </w:trPr>
        <w:tc>
          <w:tcPr>
            <w:tcW w:w="1838" w:type="dxa"/>
            <w:vMerge w:val="restart"/>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 xml:space="preserve">Подпрограмма 1 </w:t>
            </w:r>
          </w:p>
        </w:tc>
        <w:tc>
          <w:tcPr>
            <w:tcW w:w="5215" w:type="dxa"/>
            <w:vMerge w:val="restart"/>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bCs/>
                <w:sz w:val="18"/>
                <w:szCs w:val="18"/>
                <w:lang w:eastAsia="ru-RU"/>
              </w:rPr>
              <w:t xml:space="preserve">«Развитие культуры» </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Всего</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1 192 413,9</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332 316,6</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214 355,7</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212 185,2</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218 916,7</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214 639,7</w:t>
            </w:r>
          </w:p>
        </w:tc>
      </w:tr>
      <w:tr w:rsidR="001B7D32">
        <w:trPr>
          <w:trHeight w:val="494"/>
        </w:trPr>
        <w:tc>
          <w:tcPr>
            <w:tcW w:w="1838" w:type="dxa"/>
            <w:vMerge/>
            <w:shd w:val="clear" w:color="auto" w:fill="auto"/>
            <w:tcMar>
              <w:left w:w="103" w:type="dxa"/>
            </w:tcMar>
          </w:tcPr>
          <w:p w:rsidR="001B7D32" w:rsidRDefault="001B7D32">
            <w:pPr>
              <w:widowControl w:val="0"/>
              <w:tabs>
                <w:tab w:val="left" w:pos="709"/>
              </w:tabs>
              <w:suppressAutoHyphens/>
              <w:spacing w:after="0" w:line="240" w:lineRule="auto"/>
              <w:rPr>
                <w:rFonts w:ascii="Times New Roman" w:eastAsia="Times New Roman" w:hAnsi="Times New Roman"/>
                <w:b/>
                <w:sz w:val="18"/>
                <w:szCs w:val="18"/>
                <w:lang w:eastAsia="ru-RU"/>
              </w:rPr>
            </w:pPr>
          </w:p>
        </w:tc>
        <w:tc>
          <w:tcPr>
            <w:tcW w:w="5215" w:type="dxa"/>
            <w:vMerge/>
            <w:shd w:val="clear" w:color="auto" w:fill="auto"/>
            <w:tcMar>
              <w:left w:w="103" w:type="dxa"/>
            </w:tcMar>
          </w:tcPr>
          <w:p w:rsidR="001B7D32" w:rsidRDefault="001B7D32">
            <w:pPr>
              <w:widowControl w:val="0"/>
              <w:tabs>
                <w:tab w:val="left" w:pos="709"/>
              </w:tabs>
              <w:suppressAutoHyphens/>
              <w:spacing w:after="0" w:line="240" w:lineRule="auto"/>
              <w:rPr>
                <w:rFonts w:ascii="Times New Roman" w:eastAsia="Times New Roman" w:hAnsi="Times New Roman"/>
                <w:b/>
                <w:bCs/>
                <w:sz w:val="18"/>
                <w:szCs w:val="18"/>
                <w:lang w:eastAsia="ru-RU"/>
              </w:rPr>
            </w:pPr>
          </w:p>
        </w:tc>
        <w:tc>
          <w:tcPr>
            <w:tcW w:w="1843"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Все соисполнители</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1 192 413,9</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332 316,6</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214 355,7</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212 185,2</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218 916,7</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214 639,7</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 xml:space="preserve">Задача 1 </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jc w:val="both"/>
              <w:rPr>
                <w:rFonts w:ascii="Times New Roman" w:eastAsia="Times New Roman" w:hAnsi="Times New Roman"/>
                <w:b/>
                <w:sz w:val="18"/>
                <w:szCs w:val="18"/>
                <w:lang w:eastAsia="ru-RU"/>
              </w:rPr>
            </w:pPr>
            <w:r>
              <w:rPr>
                <w:rFonts w:ascii="Times New Roman" w:eastAsia="Times New Roman" w:hAnsi="Times New Roman"/>
                <w:b/>
                <w:bCs/>
                <w:iCs/>
                <w:sz w:val="18"/>
                <w:szCs w:val="18"/>
                <w:lang w:eastAsia="ru-RU"/>
              </w:rPr>
              <w:t>Обеспечение доступности объектов сферы культуры, сохранение и актуализация культурного наследия МР «Сыктывдинский»</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303 849,7</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161 390,5</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38 571,0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33 754,4</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34 666,9</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35 466,9</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1.1.1.</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Строительство и реконструкция муниципальных объектов сферы культуры</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60 698,7</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60 566,0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132,7</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мероприятие 1.1.2.</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Ремонт, капитальный ремонт, оснащение специальным оборудованием и материалами зданий муниципальных учреждений сферы культуры (в т.ч. реализация проектов по "Народному бюджету")</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60 333,8</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60 333,8</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мероприятие 1.1.3.</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Обеспечение первичных мер пожарной и антитеррористической безопасности муниципальных учреждений сферы культуры</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p w:rsidR="001B7D32" w:rsidRDefault="001B7D32">
            <w:pPr>
              <w:widowControl w:val="0"/>
              <w:tabs>
                <w:tab w:val="left" w:pos="709"/>
              </w:tabs>
              <w:suppressAutoHyphens/>
              <w:spacing w:after="0" w:line="240" w:lineRule="auto"/>
              <w:jc w:val="center"/>
              <w:rPr>
                <w:rFonts w:ascii="Times New Roman" w:eastAsia="Times New Roman" w:hAnsi="Times New Roman"/>
                <w:sz w:val="18"/>
                <w:szCs w:val="18"/>
                <w:lang w:eastAsia="ru-RU"/>
              </w:rPr>
            </w:pP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606,4</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332,8</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273,6</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мероприятие 1.1.4.</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Обновление материально- 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проектов по "Народному бюджету")</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11 305,2</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6 891,8</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4 213,4</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200,0</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мероприятие 1.1.5.</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Сохранение и развитие государственных языков Республики Коми</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1.1.6.</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Оказание муниципальных услуг (выполнение работ) библиотеками</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127 569,3</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25 244,0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24 798,5</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25 321,6</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26 102,6</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26 102,6</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val="en-US" w:eastAsia="ru-RU"/>
              </w:rPr>
            </w:pPr>
            <w:r>
              <w:rPr>
                <w:rFonts w:ascii="Times New Roman" w:eastAsia="Times New Roman" w:hAnsi="Times New Roman"/>
                <w:sz w:val="18"/>
                <w:szCs w:val="18"/>
                <w:lang w:eastAsia="ru-RU"/>
              </w:rPr>
              <w:t>мероприятие 1.1.6.</w:t>
            </w:r>
            <w:r>
              <w:rPr>
                <w:rFonts w:ascii="Times New Roman" w:eastAsia="Times New Roman" w:hAnsi="Times New Roman"/>
                <w:sz w:val="18"/>
                <w:szCs w:val="18"/>
                <w:lang w:val="en-US" w:eastAsia="ru-RU"/>
              </w:rPr>
              <w:t>1.</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Оказание  муниципальных услуг (выполнение работ) библиотеками за исключением оплаты по коммунальным услугам</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124 495,0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24 590,9</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24 193,2</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24 716,3</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25 497,3</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25 497,3</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val="en-US" w:eastAsia="ru-RU"/>
              </w:rPr>
            </w:pPr>
            <w:r>
              <w:rPr>
                <w:rFonts w:ascii="Times New Roman" w:eastAsia="Times New Roman" w:hAnsi="Times New Roman"/>
                <w:sz w:val="18"/>
                <w:szCs w:val="18"/>
                <w:lang w:eastAsia="ru-RU"/>
              </w:rPr>
              <w:t>мероприятие 1.1.6.2</w:t>
            </w:r>
            <w:r>
              <w:rPr>
                <w:rFonts w:ascii="Times New Roman" w:eastAsia="Times New Roman" w:hAnsi="Times New Roman"/>
                <w:sz w:val="18"/>
                <w:szCs w:val="18"/>
                <w:lang w:val="en-US" w:eastAsia="ru-RU"/>
              </w:rPr>
              <w:t>.</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Оплата муниципальными учреждениями расходов по коммунальным услугам</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3 074,3</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653,1</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605,3</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605,3</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605,3</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605,3</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1.1.7.</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Комплектование книжных (документных)  фондов библиотек муниципального района «Сыктывдинский»</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1 753,3</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286,6</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866,7</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600,0</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1.1.8.</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Оказание муниципальных услуг (выполнение работ) музеями</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41 583,0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7 735,5</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8 286,1</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8 432,8</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8 564,3</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8 564,3</w:t>
            </w:r>
          </w:p>
        </w:tc>
      </w:tr>
      <w:tr w:rsidR="001B7D32">
        <w:trPr>
          <w:trHeight w:val="245"/>
        </w:trPr>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val="en-US" w:eastAsia="ru-RU"/>
              </w:rPr>
            </w:pPr>
            <w:r>
              <w:rPr>
                <w:rFonts w:ascii="Times New Roman" w:eastAsia="Times New Roman" w:hAnsi="Times New Roman"/>
                <w:sz w:val="18"/>
                <w:szCs w:val="18"/>
                <w:lang w:eastAsia="ru-RU"/>
              </w:rPr>
              <w:t>мероприятие 1.1.8.</w:t>
            </w:r>
            <w:r>
              <w:rPr>
                <w:rFonts w:ascii="Times New Roman" w:eastAsia="Times New Roman" w:hAnsi="Times New Roman"/>
                <w:sz w:val="18"/>
                <w:szCs w:val="18"/>
                <w:lang w:val="en-US" w:eastAsia="ru-RU"/>
              </w:rPr>
              <w:t>1.</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Оказание  муниципальных услуг (выполнение работ)  музеями  за исключением оплаты по коммунальным услугам</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34 206,3</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6 240,8</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6 815,6</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6 962,3</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7 093,8</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7 093,8</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val="en-US" w:eastAsia="ru-RU"/>
              </w:rPr>
            </w:pPr>
            <w:r>
              <w:rPr>
                <w:rFonts w:ascii="Times New Roman" w:eastAsia="Times New Roman" w:hAnsi="Times New Roman"/>
                <w:sz w:val="18"/>
                <w:szCs w:val="18"/>
                <w:lang w:eastAsia="ru-RU"/>
              </w:rPr>
              <w:t>мероприятие 1.1.8.2</w:t>
            </w:r>
            <w:r>
              <w:rPr>
                <w:rFonts w:ascii="Times New Roman" w:eastAsia="Times New Roman" w:hAnsi="Times New Roman"/>
                <w:sz w:val="18"/>
                <w:szCs w:val="18"/>
                <w:lang w:val="en-US" w:eastAsia="ru-RU"/>
              </w:rPr>
              <w:t>.</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Оплата муниципальными учреждениями расходов по </w:t>
            </w:r>
            <w:r>
              <w:rPr>
                <w:rFonts w:ascii="Times New Roman" w:eastAsia="Times New Roman" w:hAnsi="Times New Roman"/>
                <w:sz w:val="18"/>
                <w:szCs w:val="18"/>
                <w:lang w:eastAsia="ru-RU"/>
              </w:rPr>
              <w:lastRenderedPageBreak/>
              <w:t>коммунальным услугам</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lastRenderedPageBreak/>
              <w:t xml:space="preserve">Управление </w:t>
            </w:r>
            <w:r>
              <w:rPr>
                <w:rFonts w:ascii="Times New Roman" w:eastAsia="Times New Roman" w:hAnsi="Times New Roman"/>
                <w:sz w:val="18"/>
                <w:szCs w:val="18"/>
                <w:lang w:eastAsia="ar-SA"/>
              </w:rPr>
              <w:lastRenderedPageBreak/>
              <w:t>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lastRenderedPageBreak/>
              <w:t>7 376,7</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1 494,7</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1 470,5</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1 470,5</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1 470,5</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1 470,5</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lastRenderedPageBreak/>
              <w:t>Основное мероприятие 1.1.9.</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Проведение мероприятий по подключению общедоступных библиотек в РК к сети «Интернет» и развитие системы библиотечного дела с учётом задачи расширения информационных технологий и оцифровки за счёт средств, поступающих из федерального бюджета</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p w:rsidR="001B7D32" w:rsidRDefault="001B7D32">
            <w:pPr>
              <w:widowControl w:val="0"/>
              <w:tabs>
                <w:tab w:val="left" w:pos="709"/>
              </w:tabs>
              <w:suppressAutoHyphens/>
              <w:spacing w:after="0" w:line="240" w:lineRule="auto"/>
              <w:jc w:val="center"/>
              <w:rPr>
                <w:rFonts w:ascii="Times New Roman" w:eastAsia="Times New Roman" w:hAnsi="Times New Roman"/>
                <w:sz w:val="18"/>
                <w:szCs w:val="18"/>
                <w:lang w:eastAsia="ru-RU"/>
              </w:rPr>
            </w:pP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 xml:space="preserve">Задача 2 </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bCs/>
                <w:iCs/>
                <w:sz w:val="18"/>
                <w:szCs w:val="18"/>
                <w:lang w:eastAsia="ru-RU"/>
              </w:rPr>
              <w:t>Совершенствование условий для выявления, реализации творческого потенциала населения</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685 870,4</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134 768,1</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135 457,5</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138 103,6</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138 695,6</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138 845,6</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1.2.1</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Оказание муниципальных услуг (выполнение работ)  учреждениями культурно – досугового типа</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427 481,0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84 075,2</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84 231,5</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86 082,1</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86 546,1</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86 546,1</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val="en-US" w:eastAsia="ru-RU"/>
              </w:rPr>
            </w:pPr>
            <w:r>
              <w:rPr>
                <w:rFonts w:ascii="Times New Roman" w:eastAsia="Times New Roman" w:hAnsi="Times New Roman"/>
                <w:sz w:val="18"/>
                <w:szCs w:val="18"/>
                <w:lang w:eastAsia="ru-RU"/>
              </w:rPr>
              <w:t>мероприятие 1.2.1.</w:t>
            </w:r>
            <w:r>
              <w:rPr>
                <w:rFonts w:ascii="Times New Roman" w:eastAsia="Times New Roman" w:hAnsi="Times New Roman"/>
                <w:sz w:val="18"/>
                <w:szCs w:val="18"/>
                <w:lang w:val="en-US" w:eastAsia="ru-RU"/>
              </w:rPr>
              <w:t>1.</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Оказание муниципальных услуг (выполнение работ)   учреждениями культурно – досугового типа   за исключением оплаты по коммунальным услугам</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350 407,5</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69 258,2</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68 671,5</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70 516,6</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70 980,6</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70 980,6</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val="en-US" w:eastAsia="ru-RU"/>
              </w:rPr>
            </w:pPr>
            <w:r>
              <w:rPr>
                <w:rFonts w:ascii="Times New Roman" w:eastAsia="Times New Roman" w:hAnsi="Times New Roman"/>
                <w:sz w:val="18"/>
                <w:szCs w:val="18"/>
                <w:lang w:eastAsia="ru-RU"/>
              </w:rPr>
              <w:t>мероприятие 1.2.1.2</w:t>
            </w:r>
            <w:r>
              <w:rPr>
                <w:rFonts w:ascii="Times New Roman" w:eastAsia="Times New Roman" w:hAnsi="Times New Roman"/>
                <w:sz w:val="18"/>
                <w:szCs w:val="18"/>
                <w:lang w:val="en-US" w:eastAsia="ru-RU"/>
              </w:rPr>
              <w:t>.</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Оплата муниципальными учреждениями расходов по коммунальным услугам</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77 073,5</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14 817,0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15 560,0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15 565,5</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15 565,5</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15 565,5</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1.2.2.</w:t>
            </w:r>
          </w:p>
        </w:tc>
        <w:tc>
          <w:tcPr>
            <w:tcW w:w="5215" w:type="dxa"/>
            <w:shd w:val="clear" w:color="auto" w:fill="auto"/>
            <w:tcMar>
              <w:left w:w="103" w:type="dxa"/>
            </w:tcMar>
          </w:tcPr>
          <w:p w:rsidR="001B7D32" w:rsidRDefault="00D22EB6">
            <w:pPr>
              <w:tabs>
                <w:tab w:val="left" w:pos="709"/>
              </w:tabs>
              <w:suppressAutoHyphens/>
              <w:spacing w:after="0" w:line="240" w:lineRule="auto"/>
              <w:jc w:val="both"/>
              <w:rPr>
                <w:rFonts w:ascii="Times New Roman" w:eastAsia="Times New Roman" w:hAnsi="Times New Roman"/>
                <w:sz w:val="18"/>
                <w:szCs w:val="18"/>
                <w:lang w:eastAsia="ar-SA"/>
              </w:rPr>
            </w:pPr>
            <w:r>
              <w:rPr>
                <w:rFonts w:ascii="Times New Roman" w:eastAsia="Times New Roman" w:hAnsi="Times New Roman"/>
                <w:sz w:val="18"/>
                <w:szCs w:val="18"/>
                <w:lang w:eastAsia="ar-SA"/>
              </w:rPr>
              <w:t>Оказание муниципальных услуг (выполнение работ) муниципальными организациями дополнительного образования детей в сфере культуры и искусства</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257 632,6</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50 401,9</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50 910,2</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52 021,5</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52 149,5</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52 149,5</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val="en-US" w:eastAsia="ru-RU"/>
              </w:rPr>
            </w:pPr>
            <w:r>
              <w:rPr>
                <w:rFonts w:ascii="Times New Roman" w:eastAsia="Times New Roman" w:hAnsi="Times New Roman"/>
                <w:sz w:val="18"/>
                <w:szCs w:val="18"/>
                <w:lang w:eastAsia="ru-RU"/>
              </w:rPr>
              <w:t>мероприятие 1.2.2.</w:t>
            </w:r>
            <w:r>
              <w:rPr>
                <w:rFonts w:ascii="Times New Roman" w:eastAsia="Times New Roman" w:hAnsi="Times New Roman"/>
                <w:sz w:val="18"/>
                <w:szCs w:val="18"/>
                <w:lang w:val="en-US" w:eastAsia="ru-RU"/>
              </w:rPr>
              <w:t>1.</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Оказание муниципальных услуг (выполнение работ)   муниципальными образованиями организациями дополнительного образования детей в сфере культуры и искусства    за исключением оплаты по коммунальным услугам</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249 935,3</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48 593,4</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49 438,0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50 549,3</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50 677,3</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50 677,3</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val="en-US" w:eastAsia="ru-RU"/>
              </w:rPr>
            </w:pPr>
            <w:r>
              <w:rPr>
                <w:rFonts w:ascii="Times New Roman" w:eastAsia="Times New Roman" w:hAnsi="Times New Roman"/>
                <w:sz w:val="18"/>
                <w:szCs w:val="18"/>
                <w:lang w:eastAsia="ru-RU"/>
              </w:rPr>
              <w:t>мероприятие 1.2.2.2</w:t>
            </w:r>
            <w:r>
              <w:rPr>
                <w:rFonts w:ascii="Times New Roman" w:eastAsia="Times New Roman" w:hAnsi="Times New Roman"/>
                <w:sz w:val="18"/>
                <w:szCs w:val="18"/>
                <w:lang w:val="en-US" w:eastAsia="ru-RU"/>
              </w:rPr>
              <w:t>.</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Оплата муниципальными учреждениями расходов по коммунальным услугам</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7 697,3</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1 808,5</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1 472,2</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1 472,2</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1 472,2</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1 472,2</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1.2.3.</w:t>
            </w:r>
          </w:p>
        </w:tc>
        <w:tc>
          <w:tcPr>
            <w:tcW w:w="5215" w:type="dxa"/>
            <w:shd w:val="clear" w:color="auto" w:fill="auto"/>
            <w:tcMar>
              <w:left w:w="103" w:type="dxa"/>
            </w:tcMar>
          </w:tcPr>
          <w:p w:rsidR="001B7D32" w:rsidRDefault="00D22EB6">
            <w:pPr>
              <w:tabs>
                <w:tab w:val="left" w:pos="709"/>
              </w:tabs>
              <w:suppressAutoHyphens/>
              <w:spacing w:after="0" w:line="240" w:lineRule="auto"/>
              <w:jc w:val="both"/>
              <w:rPr>
                <w:rFonts w:ascii="Times New Roman" w:eastAsia="Times New Roman" w:hAnsi="Times New Roman"/>
                <w:sz w:val="18"/>
                <w:szCs w:val="18"/>
                <w:lang w:eastAsia="ar-SA"/>
              </w:rPr>
            </w:pPr>
            <w:r>
              <w:rPr>
                <w:rFonts w:ascii="Times New Roman" w:eastAsia="Times New Roman" w:hAnsi="Times New Roman"/>
                <w:sz w:val="18"/>
                <w:szCs w:val="18"/>
                <w:lang w:eastAsia="ar-SA"/>
              </w:rPr>
              <w:t>Организация и проведение районных мероприятий для населения</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480,5</w:t>
            </w:r>
          </w:p>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180,5</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150,0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150,0</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Мероприятие</w:t>
            </w:r>
          </w:p>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1.2.3.1.</w:t>
            </w:r>
          </w:p>
        </w:tc>
        <w:tc>
          <w:tcPr>
            <w:tcW w:w="5215" w:type="dxa"/>
            <w:shd w:val="clear" w:color="auto" w:fill="auto"/>
            <w:tcMar>
              <w:left w:w="103" w:type="dxa"/>
            </w:tcMar>
          </w:tcPr>
          <w:p w:rsidR="001B7D32" w:rsidRDefault="00D22EB6">
            <w:pPr>
              <w:tabs>
                <w:tab w:val="left" w:pos="709"/>
              </w:tabs>
              <w:suppressAutoHyphens/>
              <w:spacing w:after="0" w:line="240" w:lineRule="auto"/>
              <w:jc w:val="both"/>
              <w:rPr>
                <w:rFonts w:ascii="Times New Roman" w:eastAsia="Times New Roman" w:hAnsi="Times New Roman"/>
                <w:sz w:val="18"/>
                <w:szCs w:val="18"/>
                <w:lang w:eastAsia="ar-SA"/>
              </w:rPr>
            </w:pPr>
            <w:r>
              <w:rPr>
                <w:rFonts w:ascii="Times New Roman" w:eastAsia="Times New Roman" w:hAnsi="Times New Roman"/>
                <w:sz w:val="18"/>
                <w:szCs w:val="18"/>
                <w:lang w:eastAsia="ru-RU"/>
              </w:rPr>
              <w:t>П</w:t>
            </w:r>
            <w:r>
              <w:rPr>
                <w:rFonts w:ascii="Times New Roman" w:hAnsi="Times New Roman"/>
                <w:sz w:val="18"/>
                <w:szCs w:val="18"/>
                <w:shd w:val="clear" w:color="auto" w:fill="FFFFFF"/>
                <w:lang w:eastAsia="ru-RU"/>
              </w:rPr>
              <w:t>оддержка добровольческих (волонтерских) и некоммерческих организаций в целях стимулирования их работы по реализации социокультурных проектов</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1.2.4.</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Повышение квалификации и профессиональной компетентности специалистов муниципальных учреждений сферы культуры</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1.2.5.</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Государственная поддержка муниципальных учреждений и работников учреждений культуры</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276,3</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110,5</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165,8</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b/>
                <w:sz w:val="18"/>
                <w:szCs w:val="18"/>
                <w:lang w:eastAsia="ru-RU"/>
              </w:rPr>
              <w:t>Задача 3</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b/>
                <w:sz w:val="18"/>
                <w:szCs w:val="18"/>
                <w:lang w:eastAsia="ar-SA"/>
              </w:rPr>
            </w:pPr>
            <w:r>
              <w:rPr>
                <w:rFonts w:ascii="Times New Roman" w:eastAsia="Times New Roman" w:hAnsi="Times New Roman"/>
                <w:b/>
                <w:bCs/>
                <w:iCs/>
                <w:sz w:val="18"/>
                <w:szCs w:val="18"/>
                <w:lang w:eastAsia="ar-SA"/>
              </w:rPr>
              <w:t>Обеспечение реализации муниципальной программы</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202 693,8</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36 158,0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40 327,2</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40 327,2</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45 554,2</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40 327,2</w:t>
            </w:r>
          </w:p>
        </w:tc>
      </w:tr>
      <w:tr w:rsidR="001B7D32">
        <w:trPr>
          <w:trHeight w:val="563"/>
        </w:trPr>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sz w:val="18"/>
                <w:szCs w:val="18"/>
                <w:lang w:eastAsia="ru-RU"/>
              </w:rPr>
              <w:t>Основное мероприятие 1.3.1</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b/>
                <w:bCs/>
                <w:iCs/>
                <w:sz w:val="18"/>
                <w:szCs w:val="18"/>
                <w:lang w:eastAsia="ar-SA"/>
              </w:rPr>
            </w:pPr>
            <w:r>
              <w:rPr>
                <w:rFonts w:ascii="Times New Roman" w:eastAsia="Times New Roman" w:hAnsi="Times New Roman"/>
                <w:sz w:val="18"/>
                <w:szCs w:val="18"/>
                <w:lang w:eastAsia="ar-SA"/>
              </w:rPr>
              <w:t>Руководство и управление в сфере установленных функций органов местного самоуправления (в т.ч. содержание централизованной бухгалтерии управления культуры и  МКУ «ЦОДУК»)</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202 693,8</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36 158,0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40 327,2</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40 327,2</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45 554,2</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40 327,2</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val="en-US" w:eastAsia="ru-RU"/>
              </w:rPr>
            </w:pPr>
            <w:r>
              <w:rPr>
                <w:rFonts w:ascii="Times New Roman" w:eastAsia="Times New Roman" w:hAnsi="Times New Roman"/>
                <w:sz w:val="18"/>
                <w:szCs w:val="18"/>
                <w:lang w:eastAsia="ru-RU"/>
              </w:rPr>
              <w:t>мероприятие 1.3.1.</w:t>
            </w:r>
            <w:r>
              <w:rPr>
                <w:rFonts w:ascii="Times New Roman" w:eastAsia="Times New Roman" w:hAnsi="Times New Roman"/>
                <w:sz w:val="18"/>
                <w:szCs w:val="18"/>
                <w:lang w:val="en-US" w:eastAsia="ru-RU"/>
              </w:rPr>
              <w:t>1.</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(в т.ч. содержание централизованной бухгалтерии управления культуры и МКУ «ЦОДУК»)за исключением оплаты по коммунальным услугам</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201 644,6</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35 948,8</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40 117,2</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40 117,2</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45 344,2</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40 117,2</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val="en-US" w:eastAsia="ru-RU"/>
              </w:rPr>
            </w:pPr>
            <w:r>
              <w:rPr>
                <w:rFonts w:ascii="Times New Roman" w:eastAsia="Times New Roman" w:hAnsi="Times New Roman"/>
                <w:sz w:val="18"/>
                <w:szCs w:val="18"/>
                <w:lang w:eastAsia="ru-RU"/>
              </w:rPr>
              <w:t>мероприятие 1.3.1.2</w:t>
            </w:r>
            <w:r>
              <w:rPr>
                <w:rFonts w:ascii="Times New Roman" w:eastAsia="Times New Roman" w:hAnsi="Times New Roman"/>
                <w:sz w:val="18"/>
                <w:szCs w:val="18"/>
                <w:lang w:val="en-US" w:eastAsia="ru-RU"/>
              </w:rPr>
              <w:t>.</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Оплата муниципальными учреждениями расходов по коммунальным услугам</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1 049,2</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209,2</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210,0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210,0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210,0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210,0</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1.3.2.</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Организация взаимодействия с органами местного самоуправления МР «Сыктывдинский» и органами </w:t>
            </w:r>
            <w:r>
              <w:rPr>
                <w:rFonts w:ascii="Times New Roman" w:eastAsia="Times New Roman" w:hAnsi="Times New Roman"/>
                <w:sz w:val="18"/>
                <w:szCs w:val="18"/>
                <w:lang w:eastAsia="ar-SA"/>
              </w:rPr>
              <w:lastRenderedPageBreak/>
              <w:t>исполнительной власти МР  по реализации муниципальной программы</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lastRenderedPageBreak/>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lastRenderedPageBreak/>
              <w:t xml:space="preserve">Подпрограмма 2 </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b/>
                <w:bCs/>
                <w:sz w:val="18"/>
                <w:szCs w:val="18"/>
                <w:lang w:eastAsia="ar-SA"/>
              </w:rPr>
              <w:t xml:space="preserve">Подпрограмма 2 «Развитие физической культуры и спорта» </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72 419,3</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14 756,6</w:t>
            </w:r>
          </w:p>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14 339,1</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13 964,9</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14 238,9</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15 119,8</w:t>
            </w:r>
          </w:p>
        </w:tc>
      </w:tr>
      <w:tr w:rsidR="001B7D32">
        <w:tc>
          <w:tcPr>
            <w:tcW w:w="1838" w:type="dxa"/>
            <w:shd w:val="clear" w:color="auto" w:fill="auto"/>
            <w:tcMar>
              <w:left w:w="103" w:type="dxa"/>
            </w:tcMar>
            <w:vAlign w:val="center"/>
          </w:tcPr>
          <w:p w:rsidR="001B7D32" w:rsidRDefault="00D22EB6">
            <w:pPr>
              <w:tabs>
                <w:tab w:val="left" w:pos="709"/>
              </w:tabs>
              <w:suppressAutoHyphens/>
              <w:spacing w:after="0" w:line="240" w:lineRule="auto"/>
              <w:rPr>
                <w:rFonts w:ascii="Times New Roman" w:eastAsia="Times New Roman" w:hAnsi="Times New Roman"/>
                <w:b/>
                <w:bCs/>
                <w:iCs/>
                <w:sz w:val="18"/>
                <w:szCs w:val="18"/>
                <w:lang w:eastAsia="ar-SA"/>
              </w:rPr>
            </w:pPr>
            <w:r>
              <w:rPr>
                <w:rFonts w:ascii="Times New Roman" w:eastAsia="Times New Roman" w:hAnsi="Times New Roman"/>
                <w:b/>
                <w:bCs/>
                <w:iCs/>
                <w:sz w:val="18"/>
                <w:szCs w:val="18"/>
                <w:lang w:eastAsia="ar-SA"/>
              </w:rPr>
              <w:t>Задача 1</w:t>
            </w:r>
          </w:p>
        </w:tc>
        <w:tc>
          <w:tcPr>
            <w:tcW w:w="5215" w:type="dxa"/>
            <w:shd w:val="clear" w:color="auto" w:fill="auto"/>
            <w:tcMar>
              <w:left w:w="103" w:type="dxa"/>
            </w:tcMar>
            <w:vAlign w:val="center"/>
          </w:tcPr>
          <w:p w:rsidR="001B7D32" w:rsidRDefault="00D22EB6">
            <w:pPr>
              <w:tabs>
                <w:tab w:val="left" w:pos="709"/>
              </w:tabs>
              <w:suppressAutoHyphens/>
              <w:spacing w:after="0" w:line="240" w:lineRule="auto"/>
              <w:rPr>
                <w:rFonts w:ascii="Times New Roman" w:eastAsia="Times New Roman" w:hAnsi="Times New Roman"/>
                <w:b/>
                <w:bCs/>
                <w:iCs/>
                <w:sz w:val="18"/>
                <w:szCs w:val="18"/>
                <w:lang w:eastAsia="ar-SA"/>
              </w:rPr>
            </w:pPr>
            <w:r>
              <w:rPr>
                <w:rFonts w:ascii="Times New Roman" w:eastAsia="Times New Roman" w:hAnsi="Times New Roman"/>
                <w:b/>
                <w:bCs/>
                <w:iCs/>
                <w:sz w:val="18"/>
                <w:szCs w:val="18"/>
                <w:lang w:eastAsia="ar-SA"/>
              </w:rPr>
              <w:t>"Развитие инфраструктуры физической культуры и спорта"</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262,2</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262,2</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мероприятия 2.1.1</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Строительство и реконструкция спортивных объектов для муниципальных нужд</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мероприятия 2.1.2</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Модернизация действующих муниципальных спортивных сооружений </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262,2</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262,2</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rPr>
          <w:trHeight w:val="873"/>
        </w:trPr>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мероприятия 2.1.3</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 Обеспечение муниципальных учреждений спортивной направленности спортивным оборудованием и транспортом (в том числе реализация отдельных мероприятий регионального проекта «Спорт – норма жизни» в части развития физической культуры и массового спорта)</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мероприятия 2.1.4</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Реализации проектов по "Народному бюджету" в сфере физической культуры  и спорта</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b/>
                <w:bCs/>
                <w:iCs/>
                <w:sz w:val="18"/>
                <w:szCs w:val="18"/>
                <w:lang w:eastAsia="ar-SA"/>
              </w:rPr>
            </w:pPr>
            <w:r>
              <w:rPr>
                <w:rFonts w:ascii="Times New Roman" w:eastAsia="Times New Roman" w:hAnsi="Times New Roman"/>
                <w:b/>
                <w:bCs/>
                <w:iCs/>
                <w:sz w:val="18"/>
                <w:szCs w:val="18"/>
                <w:lang w:eastAsia="ar-SA"/>
              </w:rPr>
              <w:t xml:space="preserve">Задача 2 </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b/>
                <w:bCs/>
                <w:iCs/>
                <w:sz w:val="18"/>
                <w:szCs w:val="18"/>
                <w:lang w:eastAsia="ar-SA"/>
              </w:rPr>
            </w:pPr>
            <w:r>
              <w:rPr>
                <w:rFonts w:ascii="Times New Roman" w:eastAsia="Times New Roman" w:hAnsi="Times New Roman"/>
                <w:b/>
                <w:bCs/>
                <w:iCs/>
                <w:sz w:val="18"/>
                <w:szCs w:val="18"/>
                <w:lang w:eastAsia="ar-SA"/>
              </w:rPr>
              <w:t xml:space="preserve"> Обеспечение деятельности учреждений, осуществляющих физкультурно-спортивную работу с населением</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69 845,3</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13 563,5</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13 839,1</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13 964,9</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14 238,9</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14 238,9</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мероприятия 2.2.1.</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Оказание муниципальных услуг (выполнение работ) учреждениями физкультурно-спортивной направленности </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69 645,3</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13 363,5</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13 839,1</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13 964,9</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14 238,9</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14 238,9</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val="en-US" w:eastAsia="ru-RU"/>
              </w:rPr>
            </w:pPr>
            <w:r>
              <w:rPr>
                <w:rFonts w:ascii="Times New Roman" w:eastAsia="Times New Roman" w:hAnsi="Times New Roman"/>
                <w:sz w:val="18"/>
                <w:szCs w:val="18"/>
                <w:lang w:eastAsia="ru-RU"/>
              </w:rPr>
              <w:t>мероприятие 2.2.1.</w:t>
            </w:r>
            <w:r>
              <w:rPr>
                <w:rFonts w:ascii="Times New Roman" w:eastAsia="Times New Roman" w:hAnsi="Times New Roman"/>
                <w:sz w:val="18"/>
                <w:szCs w:val="18"/>
                <w:lang w:val="en-US" w:eastAsia="ru-RU"/>
              </w:rPr>
              <w:t>1.</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Оказание  муниципальных услуг (выполнение работ)   учреждениями физкультурно-спортивной направленности за исключением оплаты по коммунальным услугам</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63 194,3</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12 104,1</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12 541,2</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12 667,0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12 941,0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12 941,0</w:t>
            </w:r>
          </w:p>
        </w:tc>
      </w:tr>
      <w:tr w:rsidR="001B7D32">
        <w:tc>
          <w:tcPr>
            <w:tcW w:w="1838"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val="en-US" w:eastAsia="ru-RU"/>
              </w:rPr>
            </w:pPr>
            <w:r>
              <w:rPr>
                <w:rFonts w:ascii="Times New Roman" w:eastAsia="Times New Roman" w:hAnsi="Times New Roman"/>
                <w:sz w:val="18"/>
                <w:szCs w:val="18"/>
                <w:lang w:eastAsia="ru-RU"/>
              </w:rPr>
              <w:t>мероприятие 2.2.1.2</w:t>
            </w:r>
            <w:r>
              <w:rPr>
                <w:rFonts w:ascii="Times New Roman" w:eastAsia="Times New Roman" w:hAnsi="Times New Roman"/>
                <w:sz w:val="18"/>
                <w:szCs w:val="18"/>
                <w:lang w:val="en-US" w:eastAsia="ru-RU"/>
              </w:rPr>
              <w:t>.</w:t>
            </w:r>
          </w:p>
        </w:tc>
        <w:tc>
          <w:tcPr>
            <w:tcW w:w="5215" w:type="dxa"/>
            <w:shd w:val="clear" w:color="auto" w:fill="auto"/>
            <w:tcMar>
              <w:left w:w="103"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Оплата муниципальными учреждениями расходов по коммунальным услугам</w:t>
            </w: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6 451,0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1 259,4</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1 297,9</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ar-SA"/>
              </w:rPr>
              <w:t>1 297,9</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ar-SA"/>
              </w:rPr>
              <w:t>1 297,9</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ar-SA"/>
              </w:rPr>
              <w:t>1 297,9</w:t>
            </w:r>
          </w:p>
        </w:tc>
      </w:tr>
      <w:tr w:rsidR="001B7D32">
        <w:trPr>
          <w:trHeight w:val="559"/>
        </w:trPr>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мероприятия 2.2.2.</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 Укрепление материально-технической базы,  учреждений физкультурно-спортивной направленности (в том числе реализация отдельных мероприятий регионального проекта «Спорт – норма жизни» в части развития физической культуры и массового спорта), обеспечение  первичных мер пожарной и антитеррористической безопасности</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200,0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200,0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Мероприятие 2.2.2.1.</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Создание безопасных условий в организациях в сфере физической культуры и спорта</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b/>
                <w:bCs/>
                <w:iCs/>
                <w:sz w:val="18"/>
                <w:szCs w:val="18"/>
                <w:lang w:eastAsia="ar-SA"/>
              </w:rPr>
            </w:pPr>
            <w:r>
              <w:rPr>
                <w:rFonts w:ascii="Times New Roman" w:eastAsia="Times New Roman" w:hAnsi="Times New Roman"/>
                <w:sz w:val="18"/>
                <w:szCs w:val="18"/>
                <w:lang w:eastAsia="ar-SA"/>
              </w:rPr>
              <w:t>Мероприятие 2.2.2.2.</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b/>
                <w:bCs/>
                <w:iCs/>
                <w:sz w:val="18"/>
                <w:szCs w:val="18"/>
                <w:lang w:eastAsia="ar-SA"/>
              </w:rPr>
            </w:pPr>
            <w:r>
              <w:rPr>
                <w:rFonts w:ascii="Times New Roman" w:eastAsia="Times New Roman" w:hAnsi="Times New Roman"/>
                <w:sz w:val="18"/>
                <w:szCs w:val="18"/>
                <w:lang w:eastAsia="ar-SA"/>
              </w:rPr>
              <w:t>Укрепление материально-технической базы</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200,0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200,0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b/>
                <w:bCs/>
                <w:iCs/>
                <w:sz w:val="18"/>
                <w:szCs w:val="18"/>
                <w:lang w:eastAsia="ar-SA"/>
              </w:rPr>
            </w:pPr>
            <w:r>
              <w:rPr>
                <w:rFonts w:ascii="Times New Roman" w:eastAsia="Times New Roman" w:hAnsi="Times New Roman"/>
                <w:b/>
                <w:bCs/>
                <w:iCs/>
                <w:sz w:val="18"/>
                <w:szCs w:val="18"/>
                <w:lang w:eastAsia="ar-SA"/>
              </w:rPr>
              <w:t>Задача 3</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b/>
                <w:bCs/>
                <w:iCs/>
                <w:sz w:val="18"/>
                <w:szCs w:val="18"/>
                <w:lang w:eastAsia="ar-SA"/>
              </w:rPr>
            </w:pPr>
            <w:r>
              <w:rPr>
                <w:rFonts w:ascii="Times New Roman" w:eastAsia="Times New Roman" w:hAnsi="Times New Roman"/>
                <w:b/>
                <w:bCs/>
                <w:iCs/>
                <w:sz w:val="18"/>
                <w:szCs w:val="18"/>
                <w:lang w:eastAsia="ar-SA"/>
              </w:rPr>
              <w:t>Развитие кадрового потенциала и обеспечение квалифицированными кадрами учреждений физической культуры и массового спорта</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Основное мероприятие 2.3.1</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Организация подготовки и переподготовки специалистов в сфере физической культуры и спорта</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b/>
                <w:bCs/>
                <w:iCs/>
                <w:sz w:val="18"/>
                <w:szCs w:val="18"/>
                <w:lang w:eastAsia="ar-SA"/>
              </w:rPr>
            </w:pPr>
            <w:r>
              <w:rPr>
                <w:rFonts w:ascii="Times New Roman" w:eastAsia="Times New Roman" w:hAnsi="Times New Roman"/>
                <w:b/>
                <w:bCs/>
                <w:iCs/>
                <w:sz w:val="18"/>
                <w:szCs w:val="18"/>
                <w:lang w:eastAsia="ar-SA"/>
              </w:rPr>
              <w:t>Задача 4</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b/>
                <w:bCs/>
                <w:iCs/>
                <w:sz w:val="18"/>
                <w:szCs w:val="18"/>
                <w:lang w:eastAsia="ar-SA"/>
              </w:rPr>
            </w:pPr>
            <w:r>
              <w:rPr>
                <w:rFonts w:ascii="Times New Roman" w:eastAsia="Times New Roman" w:hAnsi="Times New Roman"/>
                <w:b/>
                <w:bCs/>
                <w:iCs/>
                <w:sz w:val="18"/>
                <w:szCs w:val="18"/>
                <w:lang w:eastAsia="ar-SA"/>
              </w:rPr>
              <w:t>Вовлечение всех категорий населения МР "Сыктывдинский" в массовые физкультурные и спортивные мероприятия</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2 261,8</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880,9</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880,9</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мероприятия 2.4.1.</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192,0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71,0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50,0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71,0</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lastRenderedPageBreak/>
              <w:t>Основное мероприятия 2.4.2.</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Организация, проведение официальных муниципальных соревнований для выявления перспективных и талантливых спортсменов</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700,0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260,0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180,0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260,0</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мероприятия 2.4.3.</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Участие сборных команд района в республиканских соревнованиях.</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1 014,0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397,0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220,0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397,0</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мероприятия 2.4.4.</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Организация и проведение учебно-тренировочных сборов для сборных команд района</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355,8</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152,9</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50,0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152,9</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b/>
                <w:bCs/>
                <w:iCs/>
                <w:sz w:val="18"/>
                <w:szCs w:val="18"/>
                <w:lang w:eastAsia="ar-SA"/>
              </w:rPr>
            </w:pPr>
            <w:r>
              <w:rPr>
                <w:rFonts w:ascii="Times New Roman" w:eastAsia="Times New Roman" w:hAnsi="Times New Roman"/>
                <w:b/>
                <w:bCs/>
                <w:iCs/>
                <w:sz w:val="18"/>
                <w:szCs w:val="18"/>
                <w:lang w:eastAsia="ar-SA"/>
              </w:rPr>
              <w:t>Задача 5</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b/>
                <w:bCs/>
                <w:iCs/>
                <w:sz w:val="18"/>
                <w:szCs w:val="18"/>
                <w:lang w:eastAsia="ar-SA"/>
              </w:rPr>
            </w:pPr>
            <w:r>
              <w:rPr>
                <w:rFonts w:ascii="Times New Roman" w:eastAsia="Times New Roman" w:hAnsi="Times New Roman"/>
                <w:b/>
                <w:sz w:val="18"/>
                <w:szCs w:val="18"/>
                <w:lang w:eastAsia="ru-RU"/>
              </w:rPr>
              <w:t>Повышение вовлеченности граждан пожилого возраста в спортивную деятельность для р</w:t>
            </w:r>
            <w:r>
              <w:rPr>
                <w:rFonts w:ascii="Times New Roman" w:hAnsi="Times New Roman"/>
                <w:b/>
                <w:sz w:val="18"/>
                <w:szCs w:val="18"/>
                <w:lang w:eastAsia="ru-RU"/>
              </w:rPr>
              <w:t xml:space="preserve">азвития их активности и самореализации, </w:t>
            </w:r>
            <w:r>
              <w:rPr>
                <w:rFonts w:ascii="Times New Roman" w:eastAsia="Times New Roman" w:hAnsi="Times New Roman"/>
                <w:b/>
                <w:sz w:val="18"/>
                <w:szCs w:val="18"/>
                <w:lang w:eastAsia="ru-RU"/>
              </w:rPr>
              <w:t>укрепление взаимосвязи поколений</w:t>
            </w:r>
          </w:p>
        </w:tc>
        <w:tc>
          <w:tcPr>
            <w:tcW w:w="1843" w:type="dxa"/>
            <w:shd w:val="clear" w:color="auto" w:fill="auto"/>
            <w:tcMar>
              <w:left w:w="103" w:type="dxa"/>
            </w:tcMar>
          </w:tcPr>
          <w:p w:rsidR="001B7D32" w:rsidRDefault="00D22EB6">
            <w:pPr>
              <w:widowControl w:val="0"/>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50,0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c>
          <w:tcPr>
            <w:tcW w:w="1838"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мероприятия 2.5.1.</w:t>
            </w:r>
          </w:p>
        </w:tc>
        <w:tc>
          <w:tcPr>
            <w:tcW w:w="5215" w:type="dxa"/>
            <w:shd w:val="clear" w:color="auto" w:fill="auto"/>
            <w:tcMar>
              <w:left w:w="103"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Награждение ветеранов спорта в рамках спортивного праздника</w:t>
            </w:r>
            <w:r>
              <w:rPr>
                <w:rFonts w:ascii="Times New Roman" w:eastAsia="Times New Roman" w:hAnsi="Times New Roman"/>
                <w:sz w:val="18"/>
                <w:szCs w:val="18"/>
                <w:lang w:eastAsia="ru-RU"/>
              </w:rPr>
              <w:t>, посвященного Всероссийскому Дню физкультурника</w:t>
            </w:r>
          </w:p>
          <w:p w:rsidR="001B7D32" w:rsidRDefault="001B7D32">
            <w:pPr>
              <w:widowControl w:val="0"/>
              <w:tabs>
                <w:tab w:val="left" w:pos="709"/>
              </w:tabs>
              <w:suppressAutoHyphens/>
              <w:spacing w:after="0" w:line="240" w:lineRule="auto"/>
              <w:rPr>
                <w:rFonts w:ascii="Times New Roman" w:eastAsia="Times New Roman" w:hAnsi="Times New Roman"/>
                <w:bCs/>
                <w:sz w:val="18"/>
                <w:szCs w:val="18"/>
                <w:lang w:eastAsia="ru-RU"/>
              </w:rPr>
            </w:pPr>
          </w:p>
        </w:tc>
        <w:tc>
          <w:tcPr>
            <w:tcW w:w="184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Управление культуры</w:t>
            </w:r>
          </w:p>
        </w:tc>
        <w:tc>
          <w:tcPr>
            <w:tcW w:w="1701"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50,0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99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3"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bl>
    <w:p w:rsidR="001B7D32" w:rsidRDefault="001B7D32">
      <w:pPr>
        <w:tabs>
          <w:tab w:val="left" w:pos="709"/>
          <w:tab w:val="left" w:pos="11996"/>
          <w:tab w:val="right" w:pos="15592"/>
        </w:tabs>
        <w:suppressAutoHyphens/>
        <w:spacing w:after="0" w:line="240" w:lineRule="auto"/>
        <w:rPr>
          <w:rFonts w:ascii="Times New Roman" w:eastAsia="Times New Roman" w:hAnsi="Times New Roman"/>
          <w:sz w:val="18"/>
          <w:szCs w:val="18"/>
          <w:lang w:eastAsia="ar-SA"/>
        </w:rPr>
      </w:pPr>
    </w:p>
    <w:p w:rsidR="001B7D32" w:rsidRDefault="001B7D32">
      <w:pPr>
        <w:tabs>
          <w:tab w:val="left" w:pos="709"/>
        </w:tabs>
        <w:suppressAutoHyphens/>
        <w:spacing w:after="0" w:line="240" w:lineRule="auto"/>
        <w:ind w:firstLine="720"/>
        <w:jc w:val="right"/>
        <w:rPr>
          <w:rFonts w:ascii="Times New Roman" w:eastAsia="Times New Roman" w:hAnsi="Times New Roman"/>
          <w:sz w:val="18"/>
          <w:szCs w:val="18"/>
          <w:lang w:eastAsia="ru-RU"/>
        </w:rPr>
      </w:pPr>
    </w:p>
    <w:p w:rsidR="001B7D32" w:rsidRDefault="001B7D32">
      <w:pPr>
        <w:tabs>
          <w:tab w:val="left" w:pos="709"/>
        </w:tabs>
        <w:suppressAutoHyphens/>
        <w:spacing w:after="0" w:line="240" w:lineRule="auto"/>
        <w:ind w:firstLine="720"/>
        <w:jc w:val="right"/>
        <w:rPr>
          <w:rFonts w:ascii="Times New Roman" w:eastAsia="Times New Roman" w:hAnsi="Times New Roman"/>
          <w:sz w:val="18"/>
          <w:szCs w:val="18"/>
          <w:lang w:eastAsia="ru-RU"/>
        </w:rPr>
      </w:pPr>
    </w:p>
    <w:p w:rsidR="001B7D32" w:rsidRDefault="001B7D32">
      <w:pPr>
        <w:tabs>
          <w:tab w:val="left" w:pos="709"/>
        </w:tabs>
        <w:suppressAutoHyphens/>
        <w:spacing w:after="0" w:line="240" w:lineRule="auto"/>
        <w:ind w:firstLine="720"/>
        <w:jc w:val="right"/>
        <w:rPr>
          <w:rFonts w:ascii="Times New Roman" w:eastAsia="Times New Roman" w:hAnsi="Times New Roman"/>
          <w:sz w:val="18"/>
          <w:szCs w:val="18"/>
          <w:lang w:eastAsia="ru-RU"/>
        </w:rPr>
      </w:pPr>
    </w:p>
    <w:p w:rsidR="001B7D32" w:rsidRDefault="001B7D32">
      <w:pPr>
        <w:tabs>
          <w:tab w:val="left" w:pos="709"/>
        </w:tabs>
        <w:suppressAutoHyphens/>
        <w:spacing w:after="0" w:line="240" w:lineRule="auto"/>
        <w:ind w:firstLine="720"/>
        <w:jc w:val="right"/>
        <w:rPr>
          <w:rFonts w:ascii="Times New Roman" w:eastAsia="Times New Roman" w:hAnsi="Times New Roman"/>
          <w:sz w:val="18"/>
          <w:szCs w:val="18"/>
          <w:lang w:eastAsia="ru-RU"/>
        </w:rPr>
      </w:pPr>
    </w:p>
    <w:p w:rsidR="001B7D32" w:rsidRDefault="00D22EB6">
      <w:pPr>
        <w:tabs>
          <w:tab w:val="left" w:pos="709"/>
        </w:tabs>
        <w:suppressAutoHyphens/>
        <w:spacing w:after="0" w:line="240" w:lineRule="auto"/>
        <w:ind w:firstLine="720"/>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Таблица 4</w:t>
      </w:r>
    </w:p>
    <w:p w:rsidR="001B7D32" w:rsidRDefault="001B7D32">
      <w:pPr>
        <w:tabs>
          <w:tab w:val="left" w:pos="709"/>
        </w:tabs>
        <w:suppressAutoHyphens/>
        <w:spacing w:after="0" w:line="240" w:lineRule="auto"/>
        <w:ind w:firstLine="720"/>
        <w:jc w:val="right"/>
        <w:rPr>
          <w:rFonts w:ascii="Times New Roman" w:eastAsia="Times New Roman" w:hAnsi="Times New Roman"/>
          <w:sz w:val="18"/>
          <w:szCs w:val="18"/>
          <w:lang w:eastAsia="ru-RU"/>
        </w:rPr>
      </w:pPr>
    </w:p>
    <w:p w:rsidR="001B7D32" w:rsidRDefault="00D22EB6">
      <w:pPr>
        <w:tabs>
          <w:tab w:val="left" w:pos="709"/>
        </w:tabs>
        <w:suppressAutoHyphens/>
        <w:spacing w:after="0" w:line="240" w:lineRule="auto"/>
        <w:ind w:firstLine="720"/>
        <w:jc w:val="center"/>
        <w:rPr>
          <w:rFonts w:ascii="Times New Roman" w:eastAsia="Times New Roman" w:hAnsi="Times New Roman"/>
          <w:b/>
          <w:sz w:val="18"/>
          <w:szCs w:val="18"/>
          <w:lang w:eastAsia="ru-RU"/>
        </w:rPr>
      </w:pPr>
      <w:r>
        <w:rPr>
          <w:rFonts w:ascii="Times New Roman" w:eastAsia="Times New Roman" w:hAnsi="Times New Roman"/>
          <w:b/>
          <w:sz w:val="18"/>
          <w:szCs w:val="18"/>
          <w:lang w:eastAsia="ru-RU"/>
        </w:rPr>
        <w:t>Ресурсное обеспечение и прогнозная (справочная) оценка расходов бюджета МР «Сыктывдинский» Республики Коми на реализацию целей муниципальной программы за счет всех источников финансирования</w:t>
      </w:r>
    </w:p>
    <w:p w:rsidR="001B7D32" w:rsidRDefault="001B7D32">
      <w:pPr>
        <w:tabs>
          <w:tab w:val="left" w:pos="709"/>
        </w:tabs>
        <w:suppressAutoHyphens/>
        <w:spacing w:after="0" w:line="240" w:lineRule="auto"/>
        <w:ind w:firstLine="720"/>
        <w:jc w:val="right"/>
        <w:rPr>
          <w:rFonts w:ascii="Times New Roman" w:eastAsia="Times New Roman" w:hAnsi="Times New Roman"/>
          <w:b/>
          <w:sz w:val="18"/>
          <w:szCs w:val="18"/>
          <w:lang w:eastAsia="ru-RU"/>
        </w:rPr>
      </w:pPr>
    </w:p>
    <w:tbl>
      <w:tblPr>
        <w:tblStyle w:val="912"/>
        <w:tblW w:w="15990" w:type="dxa"/>
        <w:tblInd w:w="-431" w:type="dxa"/>
        <w:tblLook w:val="04A0" w:firstRow="1" w:lastRow="0" w:firstColumn="1" w:lastColumn="0" w:noHBand="0" w:noVBand="1"/>
      </w:tblPr>
      <w:tblGrid>
        <w:gridCol w:w="1572"/>
        <w:gridCol w:w="3432"/>
        <w:gridCol w:w="3695"/>
        <w:gridCol w:w="1548"/>
        <w:gridCol w:w="1122"/>
        <w:gridCol w:w="1256"/>
        <w:gridCol w:w="1122"/>
        <w:gridCol w:w="1121"/>
        <w:gridCol w:w="1122"/>
      </w:tblGrid>
      <w:tr w:rsidR="001B7D32">
        <w:trPr>
          <w:trHeight w:val="276"/>
        </w:trPr>
        <w:tc>
          <w:tcPr>
            <w:tcW w:w="1276" w:type="dxa"/>
            <w:vMerge w:val="restart"/>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eastAsia="ru-RU"/>
              </w:rPr>
              <w:t>Статус</w:t>
            </w:r>
          </w:p>
        </w:tc>
        <w:tc>
          <w:tcPr>
            <w:tcW w:w="3516" w:type="dxa"/>
            <w:vMerge w:val="restart"/>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eastAsia="ru-RU"/>
              </w:rPr>
              <w:t xml:space="preserve">Наименование муниципальной программы, подпрограммы муниципальной программы, ведомственной целевой программы, </w:t>
            </w:r>
          </w:p>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eastAsia="ru-RU"/>
              </w:rPr>
              <w:t>основного мероприятия</w:t>
            </w:r>
          </w:p>
        </w:tc>
        <w:tc>
          <w:tcPr>
            <w:tcW w:w="3826" w:type="dxa"/>
            <w:vMerge w:val="restart"/>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eastAsia="ru-RU"/>
              </w:rPr>
              <w:t xml:space="preserve">Источник финансирования </w:t>
            </w:r>
          </w:p>
        </w:tc>
        <w:tc>
          <w:tcPr>
            <w:tcW w:w="7370" w:type="dxa"/>
            <w:gridSpan w:val="6"/>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b/>
                <w:sz w:val="18"/>
                <w:szCs w:val="18"/>
                <w:lang w:eastAsia="ar-SA"/>
              </w:rPr>
              <w:t>Оценка расходов, тыс. рублей</w:t>
            </w:r>
          </w:p>
        </w:tc>
      </w:tr>
      <w:tr w:rsidR="001B7D32">
        <w:tc>
          <w:tcPr>
            <w:tcW w:w="1276" w:type="dxa"/>
            <w:vMerge/>
            <w:shd w:val="clear" w:color="auto" w:fill="auto"/>
            <w:tcMar>
              <w:left w:w="108" w:type="dxa"/>
            </w:tcMar>
            <w:vAlign w:val="center"/>
          </w:tcPr>
          <w:p w:rsidR="001B7D32" w:rsidRDefault="001B7D32">
            <w:pPr>
              <w:tabs>
                <w:tab w:val="left" w:pos="709"/>
              </w:tabs>
              <w:suppressAutoHyphens/>
              <w:spacing w:after="0" w:line="240" w:lineRule="auto"/>
              <w:ind w:firstLine="720"/>
              <w:jc w:val="center"/>
              <w:rPr>
                <w:rFonts w:ascii="Times New Roman" w:eastAsia="Times New Roman" w:hAnsi="Times New Roman"/>
                <w:sz w:val="18"/>
                <w:szCs w:val="18"/>
                <w:lang w:eastAsia="ru-RU"/>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ind w:firstLine="720"/>
              <w:jc w:val="center"/>
              <w:rPr>
                <w:rFonts w:ascii="Times New Roman" w:eastAsia="Times New Roman" w:hAnsi="Times New Roman"/>
                <w:sz w:val="18"/>
                <w:szCs w:val="18"/>
                <w:lang w:eastAsia="ru-RU"/>
              </w:rPr>
            </w:pPr>
          </w:p>
        </w:tc>
        <w:tc>
          <w:tcPr>
            <w:tcW w:w="3826" w:type="dxa"/>
            <w:vMerge/>
            <w:shd w:val="clear" w:color="auto" w:fill="auto"/>
            <w:tcMar>
              <w:left w:w="108" w:type="dxa"/>
            </w:tcMar>
            <w:vAlign w:val="center"/>
          </w:tcPr>
          <w:p w:rsidR="001B7D32" w:rsidRDefault="001B7D32">
            <w:pPr>
              <w:tabs>
                <w:tab w:val="left" w:pos="709"/>
              </w:tabs>
              <w:suppressAutoHyphens/>
              <w:spacing w:after="0" w:line="240" w:lineRule="auto"/>
              <w:ind w:firstLine="720"/>
              <w:jc w:val="center"/>
              <w:rPr>
                <w:rFonts w:ascii="Times New Roman" w:eastAsia="Times New Roman" w:hAnsi="Times New Roman"/>
                <w:sz w:val="18"/>
                <w:szCs w:val="18"/>
                <w:lang w:eastAsia="ru-RU"/>
              </w:rPr>
            </w:pPr>
          </w:p>
        </w:tc>
        <w:tc>
          <w:tcPr>
            <w:tcW w:w="1559"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Всего</w:t>
            </w:r>
          </w:p>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eastAsia="ar-SA"/>
              </w:rPr>
              <w:t>(с нарастающим итогом с начала реализации программы)</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eastAsia="ar-SA"/>
              </w:rPr>
              <w:t>2023 год</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eastAsia="ar-SA"/>
              </w:rPr>
              <w:t>2024 год</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2025 год</w:t>
            </w:r>
          </w:p>
        </w:tc>
        <w:tc>
          <w:tcPr>
            <w:tcW w:w="1133"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2026 год</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b/>
                <w:sz w:val="18"/>
                <w:szCs w:val="18"/>
                <w:lang w:eastAsia="ar-SA"/>
              </w:rPr>
              <w:t>2027 год</w:t>
            </w:r>
          </w:p>
        </w:tc>
      </w:tr>
      <w:tr w:rsidR="001B7D32">
        <w:tc>
          <w:tcPr>
            <w:tcW w:w="1276" w:type="dxa"/>
            <w:vMerge w:val="restart"/>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eastAsia="ru-RU"/>
              </w:rPr>
              <w:t>Муниципальная программа</w:t>
            </w:r>
          </w:p>
        </w:tc>
        <w:tc>
          <w:tcPr>
            <w:tcW w:w="351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ar-SA"/>
              </w:rPr>
              <w:t xml:space="preserve">«Развитие культуры, физической культуры и спорта» </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1 264 833,2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347 073,2</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228 694,8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226 150,1</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233 155,6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229 759,5</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vAlign w:val="center"/>
          </w:tcPr>
          <w:p w:rsidR="001B7D32" w:rsidRDefault="001B7D32">
            <w:pPr>
              <w:tabs>
                <w:tab w:val="left" w:pos="709"/>
              </w:tabs>
              <w:suppressAutoHyphens/>
              <w:spacing w:after="0" w:line="240" w:lineRule="auto"/>
              <w:ind w:firstLine="720"/>
              <w:jc w:val="center"/>
              <w:rPr>
                <w:rFonts w:ascii="Times New Roman" w:eastAsia="Times New Roman" w:hAnsi="Times New Roman"/>
                <w:b/>
                <w:sz w:val="18"/>
                <w:szCs w:val="18"/>
                <w:lang w:eastAsia="ru-RU"/>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ind w:firstLine="720"/>
              <w:jc w:val="center"/>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r>
      <w:tr w:rsidR="001B7D32">
        <w:tc>
          <w:tcPr>
            <w:tcW w:w="1276" w:type="dxa"/>
            <w:vMerge/>
            <w:shd w:val="clear" w:color="auto" w:fill="auto"/>
            <w:tcMar>
              <w:left w:w="108" w:type="dxa"/>
            </w:tcMar>
            <w:vAlign w:val="center"/>
          </w:tcPr>
          <w:p w:rsidR="001B7D32" w:rsidRDefault="001B7D32">
            <w:pPr>
              <w:tabs>
                <w:tab w:val="left" w:pos="709"/>
              </w:tabs>
              <w:suppressAutoHyphens/>
              <w:spacing w:after="0" w:line="240" w:lineRule="auto"/>
              <w:ind w:firstLine="720"/>
              <w:jc w:val="center"/>
              <w:rPr>
                <w:rFonts w:ascii="Times New Roman" w:eastAsia="Times New Roman" w:hAnsi="Times New Roman"/>
                <w:b/>
                <w:sz w:val="18"/>
                <w:szCs w:val="18"/>
                <w:lang w:eastAsia="ru-RU"/>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ind w:firstLine="720"/>
              <w:jc w:val="center"/>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733 970,9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146 195,8</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143 321,5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144 612,9</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151 618,4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148 222,3</w:t>
            </w:r>
          </w:p>
        </w:tc>
      </w:tr>
      <w:tr w:rsidR="001B7D32">
        <w:tc>
          <w:tcPr>
            <w:tcW w:w="1276" w:type="dxa"/>
            <w:vMerge/>
            <w:shd w:val="clear" w:color="auto" w:fill="auto"/>
            <w:tcMar>
              <w:left w:w="108" w:type="dxa"/>
            </w:tcMar>
            <w:vAlign w:val="center"/>
          </w:tcPr>
          <w:p w:rsidR="001B7D32" w:rsidRDefault="001B7D32">
            <w:pPr>
              <w:tabs>
                <w:tab w:val="left" w:pos="709"/>
              </w:tabs>
              <w:suppressAutoHyphens/>
              <w:spacing w:after="0" w:line="240" w:lineRule="auto"/>
              <w:ind w:firstLine="720"/>
              <w:jc w:val="center"/>
              <w:rPr>
                <w:rFonts w:ascii="Times New Roman" w:eastAsia="Times New Roman" w:hAnsi="Times New Roman"/>
                <w:b/>
                <w:sz w:val="18"/>
                <w:szCs w:val="18"/>
                <w:lang w:eastAsia="ru-RU"/>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ind w:firstLine="720"/>
              <w:jc w:val="center"/>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473 934,5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146 543,8</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82 779,1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81 537,2</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81 537,2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81 537,2</w:t>
            </w:r>
          </w:p>
        </w:tc>
      </w:tr>
      <w:tr w:rsidR="001B7D32">
        <w:tc>
          <w:tcPr>
            <w:tcW w:w="1276" w:type="dxa"/>
            <w:vMerge/>
            <w:shd w:val="clear" w:color="auto" w:fill="auto"/>
            <w:tcMar>
              <w:left w:w="108" w:type="dxa"/>
            </w:tcMar>
            <w:vAlign w:val="center"/>
          </w:tcPr>
          <w:p w:rsidR="001B7D32" w:rsidRDefault="001B7D32">
            <w:pPr>
              <w:tabs>
                <w:tab w:val="left" w:pos="709"/>
              </w:tabs>
              <w:suppressAutoHyphens/>
              <w:spacing w:after="0" w:line="240" w:lineRule="auto"/>
              <w:ind w:firstLine="720"/>
              <w:jc w:val="center"/>
              <w:rPr>
                <w:rFonts w:ascii="Times New Roman" w:eastAsia="Times New Roman" w:hAnsi="Times New Roman"/>
                <w:b/>
                <w:sz w:val="18"/>
                <w:szCs w:val="18"/>
                <w:lang w:eastAsia="ru-RU"/>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ind w:firstLine="720"/>
              <w:jc w:val="center"/>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56 927,8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54 333,6</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2 594,2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shd w:val="clear" w:color="auto" w:fill="auto"/>
            <w:tcMar>
              <w:left w:w="108" w:type="dxa"/>
            </w:tcMar>
            <w:vAlign w:val="center"/>
          </w:tcPr>
          <w:p w:rsidR="001B7D32" w:rsidRDefault="001B7D32">
            <w:pPr>
              <w:tabs>
                <w:tab w:val="left" w:pos="709"/>
              </w:tabs>
              <w:suppressAutoHyphens/>
              <w:spacing w:after="0" w:line="240" w:lineRule="auto"/>
              <w:ind w:firstLine="720"/>
              <w:jc w:val="center"/>
              <w:rPr>
                <w:rFonts w:ascii="Times New Roman" w:eastAsia="Times New Roman" w:hAnsi="Times New Roman"/>
                <w:b/>
                <w:sz w:val="18"/>
                <w:szCs w:val="18"/>
                <w:lang w:eastAsia="ru-RU"/>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ind w:firstLine="720"/>
              <w:jc w:val="center"/>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 xml:space="preserve">Подпрограмма 1 </w:t>
            </w:r>
          </w:p>
        </w:tc>
        <w:tc>
          <w:tcPr>
            <w:tcW w:w="351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b/>
                <w:bCs/>
                <w:sz w:val="18"/>
                <w:szCs w:val="18"/>
                <w:lang w:eastAsia="ar-SA"/>
              </w:rPr>
              <w:t xml:space="preserve">«Развитие культуры» </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1 192 413,9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332 316,6</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214 355,7</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212 185,2</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218 916,7</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214 639,7</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670 768,2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133 291,4</w:t>
            </w:r>
          </w:p>
        </w:tc>
        <w:tc>
          <w:tcPr>
            <w:tcW w:w="1276" w:type="dxa"/>
            <w:shd w:val="clear" w:color="auto" w:fill="auto"/>
            <w:tcMar>
              <w:left w:w="108" w:type="dxa"/>
            </w:tcMar>
          </w:tcPr>
          <w:p w:rsidR="001B7D32" w:rsidRDefault="00D22EB6">
            <w:pPr>
              <w:tabs>
                <w:tab w:val="center" w:pos="459"/>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130 823,5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132 489,1</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139 220,6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sz w:val="18"/>
                <w:szCs w:val="18"/>
                <w:lang w:eastAsia="ar-SA"/>
              </w:rPr>
            </w:pPr>
            <w:r>
              <w:rPr>
                <w:rFonts w:ascii="Times New Roman" w:eastAsia="Times New Roman" w:hAnsi="Times New Roman"/>
                <w:bCs/>
                <w:sz w:val="18"/>
                <w:szCs w:val="18"/>
                <w:lang w:eastAsia="ar-SA"/>
              </w:rPr>
              <w:t>134 943,6</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464 717,9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144 691,6</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80 938,0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79 696,1</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79 696,1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79 696,1</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56 927,8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54 333,6</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2 594,2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08"/>
        </w:trPr>
        <w:tc>
          <w:tcPr>
            <w:tcW w:w="127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b/>
                <w:bCs/>
                <w:iCs/>
                <w:sz w:val="18"/>
                <w:szCs w:val="18"/>
                <w:lang w:eastAsia="ar-SA"/>
              </w:rPr>
            </w:pPr>
            <w:r>
              <w:rPr>
                <w:rFonts w:ascii="Times New Roman" w:eastAsia="Times New Roman" w:hAnsi="Times New Roman"/>
                <w:b/>
                <w:bCs/>
                <w:iCs/>
                <w:sz w:val="18"/>
                <w:szCs w:val="18"/>
                <w:lang w:eastAsia="ar-SA"/>
              </w:rPr>
              <w:lastRenderedPageBreak/>
              <w:t>Задача 1</w:t>
            </w:r>
          </w:p>
        </w:tc>
        <w:tc>
          <w:tcPr>
            <w:tcW w:w="351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b/>
                <w:bCs/>
                <w:iCs/>
                <w:sz w:val="18"/>
                <w:szCs w:val="18"/>
                <w:lang w:eastAsia="ar-SA"/>
              </w:rPr>
            </w:pPr>
            <w:r>
              <w:rPr>
                <w:rFonts w:ascii="Times New Roman" w:eastAsia="Times New Roman" w:hAnsi="Times New Roman"/>
                <w:b/>
                <w:bCs/>
                <w:iCs/>
                <w:sz w:val="18"/>
                <w:szCs w:val="18"/>
                <w:lang w:eastAsia="ar-SA"/>
              </w:rPr>
              <w:t>Обеспечение доступности объектов сферы культуры, сохранение и актуализация культурного наследия МР «Сыктывдинский»</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303 849,7</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161 390,5</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38 571,0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33 754,4</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34 666,9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35 466,9</w:t>
            </w:r>
          </w:p>
        </w:tc>
      </w:tr>
      <w:tr w:rsidR="001B7D32">
        <w:trPr>
          <w:trHeight w:val="151"/>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
                <w:bCs/>
                <w:i/>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r>
      <w:tr w:rsidR="001B7D32">
        <w:trPr>
          <w:trHeight w:val="104"/>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
                <w:bCs/>
                <w:i/>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r>
      <w:tr w:rsidR="001B7D32">
        <w:trPr>
          <w:trHeight w:val="259"/>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
                <w:bCs/>
                <w:i/>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99 592,2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26 618,4</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18 438,9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17 303,3</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18 215,8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19 015,8</w:t>
            </w:r>
          </w:p>
        </w:tc>
      </w:tr>
      <w:tr w:rsidR="001B7D32">
        <w:trPr>
          <w:trHeight w:val="215"/>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
                <w:bCs/>
                <w:i/>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147 579,7</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80 538,5</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17 687,9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16 451,1</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16 451,1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16 451,1</w:t>
            </w:r>
          </w:p>
        </w:tc>
      </w:tr>
      <w:tr w:rsidR="001B7D32">
        <w:trPr>
          <w:trHeight w:val="108"/>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
                <w:bCs/>
                <w:i/>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56 677,8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54 233,6</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2 444,2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1"/>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
                <w:bCs/>
                <w:i/>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1.1.1</w:t>
            </w:r>
          </w:p>
        </w:tc>
        <w:tc>
          <w:tcPr>
            <w:tcW w:w="351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ar-SA"/>
              </w:rPr>
              <w:t>Строительство и реконструкция  муниципальных объектов сферы культуры</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60 698,7</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60 566,0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132,7</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3 588,1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3 588,1</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132,7</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42 929,5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42 929,5</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14 048,4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14 048,4</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1.1.2</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bCs/>
                <w:sz w:val="18"/>
                <w:szCs w:val="18"/>
                <w:lang w:eastAsia="ru-RU"/>
              </w:rPr>
            </w:pPr>
            <w:r>
              <w:rPr>
                <w:rFonts w:ascii="Times New Roman" w:eastAsia="Times New Roman" w:hAnsi="Times New Roman"/>
                <w:sz w:val="18"/>
                <w:szCs w:val="18"/>
                <w:lang w:eastAsia="ru-RU"/>
              </w:rPr>
              <w:t>Ремонт, капитальный ремонт, оснащение специальным оборудованием и материалами зданий муниципальных учреждений  сферы культуры (в т.ч. реализация проектов по "Народному бюджету")</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60 333,8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60 333,8</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5 858,8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5 858,8</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19 553,1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19 553,1</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34 921,9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34 921,9</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1.1.3</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bCs/>
                <w:sz w:val="18"/>
                <w:szCs w:val="18"/>
                <w:lang w:eastAsia="ru-RU"/>
              </w:rPr>
            </w:pPr>
            <w:r>
              <w:rPr>
                <w:rFonts w:ascii="Times New Roman" w:eastAsia="Times New Roman" w:hAnsi="Times New Roman"/>
                <w:sz w:val="18"/>
                <w:szCs w:val="18"/>
                <w:lang w:eastAsia="ru-RU"/>
              </w:rPr>
              <w:t>Обеспечение  первичных мер пожарной и антитеррористической безопасности муниципальных учреждений сферы культуры</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606,4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332,8</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273,6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237,8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183,1</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54,7</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368,6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149,7</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218,9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1.1.4.</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bCs/>
                <w:sz w:val="18"/>
                <w:szCs w:val="18"/>
                <w:lang w:eastAsia="ru-RU"/>
              </w:rPr>
            </w:pPr>
            <w:r>
              <w:rPr>
                <w:rFonts w:ascii="Times New Roman" w:eastAsia="Times New Roman" w:hAnsi="Times New Roman"/>
                <w:sz w:val="18"/>
                <w:szCs w:val="18"/>
                <w:lang w:eastAsia="ru-RU"/>
              </w:rPr>
              <w:t>Обновление  материально- 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проектов по "Народному бюджету")</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11 305,2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sz w:val="18"/>
                <w:szCs w:val="18"/>
                <w:lang w:eastAsia="ar-SA"/>
              </w:rPr>
              <w:t>6 891,8</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4 213,4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200,0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1 759,8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sz w:val="18"/>
                <w:szCs w:val="18"/>
                <w:lang w:eastAsia="ar-SA"/>
              </w:rPr>
              <w:t>638,1</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921,7</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200,0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2 004,1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1 082,4</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921,7</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7 541,3</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5 171,3</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2 370,0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1.1.5.</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bCs/>
                <w:sz w:val="18"/>
                <w:szCs w:val="18"/>
                <w:lang w:eastAsia="ru-RU"/>
              </w:rPr>
            </w:pPr>
            <w:r>
              <w:rPr>
                <w:rFonts w:ascii="Times New Roman" w:eastAsia="Times New Roman" w:hAnsi="Times New Roman"/>
                <w:sz w:val="18"/>
                <w:szCs w:val="18"/>
                <w:lang w:eastAsia="ru-RU"/>
              </w:rPr>
              <w:t>Сохранение и развитие государственных языков Республики Коми</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Бюджет муниципального образования, из </w:t>
            </w:r>
            <w:r>
              <w:rPr>
                <w:rFonts w:ascii="Times New Roman" w:eastAsia="Times New Roman" w:hAnsi="Times New Roman"/>
                <w:sz w:val="18"/>
                <w:szCs w:val="18"/>
                <w:lang w:eastAsia="ru-RU"/>
              </w:rPr>
              <w:lastRenderedPageBreak/>
              <w:t>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1.1.6.</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Оказание муниципальных услуг (выполнение работ)  библиотеками</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127 569,3</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25 244,0</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24 798,5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25 321,6</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26 102,6</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26 102,6</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66 501,3</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12 686,8</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12 670,8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13 193,9</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13 974,9</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13 974,9</w:t>
            </w:r>
          </w:p>
        </w:tc>
      </w:tr>
      <w:tr w:rsidR="001B7D32">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61 068,0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12 557,2</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12 127,7</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12 127,7</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12 127,7</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12 127,7</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65"/>
        </w:trPr>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мероприятие 1.1.6.1</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Оказание муниципальных услуг (выполнение работ)  библиотеками за исключением оплаты по коммунальным услугам</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124 495,0</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24 590,9</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24 193,2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24 716,3</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25 497,3</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25 497,3</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rPr>
          <w:trHeight w:val="207"/>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65 640,8</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12 555,1</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12 488,6</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13 011,7</w:t>
            </w:r>
          </w:p>
        </w:tc>
        <w:tc>
          <w:tcPr>
            <w:tcW w:w="1133"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13 792,7</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13 792,7</w:t>
            </w:r>
          </w:p>
        </w:tc>
      </w:tr>
      <w:tr w:rsidR="001B7D32">
        <w:trPr>
          <w:trHeight w:val="211"/>
        </w:trPr>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58 854,2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12 035,8</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11 704,6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11 704,6</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11 704,6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11 704,6</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мероприятие 1.1.6.2</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Оплата муниципальными учреждениями расходов по коммунальным услугам</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3 074,3</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653,1</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605,3</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605,3</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605,3</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605,3</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860,5</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131,7</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182,2</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182,2</w:t>
            </w:r>
          </w:p>
        </w:tc>
        <w:tc>
          <w:tcPr>
            <w:tcW w:w="1133"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182,2</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182,2</w:t>
            </w:r>
          </w:p>
        </w:tc>
      </w:tr>
      <w:tr w:rsidR="001B7D32">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2 213,8</w:t>
            </w:r>
          </w:p>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521,4</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423,1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423,1</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423,1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423,1</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1.1.7.</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Комплектование книжных (документных)  фондов библиотек муниципального района «Сыктывдинский»</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1 753,3</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286,6</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866,7</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600,0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1 393,6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97,3</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696,3</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600,0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193,5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97,3</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96,2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166,2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92,0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74,2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1.1.8.</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Оказание муниципальных услуг (выполнение работ) музеями</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41 583,0</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7 735,5</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8 286,1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8 432,8</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8 564,3</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8 564,3</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20 120,1</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3 566,2</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3 962,7</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4 109,4</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4 240,9</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4 240,9</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21 462,9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4 169,3</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4 323,4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4 323,4</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4 323,4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4 323,4</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мероприятие 1.1.8.1</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Оказание муниципальных услуг (выполнение работ)  музеями за исключением оплаты по коммунальным услугам</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34 206,3</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6 240,8</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6 815,6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6 962,3</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7 093,8</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7 093,8</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18 039,9</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3 262,4</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3 518,6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3 665,3</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3 796,8</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3 796,8</w:t>
            </w:r>
          </w:p>
        </w:tc>
      </w:tr>
      <w:tr w:rsidR="001B7D32">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16 166,4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2 978,4</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3 297,0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3 297,0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3 297,0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3 297,0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мероприятие 1.1.8.2</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Оплата муниципальными учреждениями расходов по коммунальным услугам</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7 376,7</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1 494,7</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1 470,5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1 470,5</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1 470,5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1 470,5</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2 080,2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303,8</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444,1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444,1</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444,1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444,1</w:t>
            </w:r>
          </w:p>
        </w:tc>
      </w:tr>
      <w:tr w:rsidR="001B7D32">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5 296,5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1 190,9</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1 026,4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1 026,4</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1 026,4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1 026,4</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Основное мероприятие 1.1.9.</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Проведение мероприятий по подключению общедоступных библиотек в РК к сети "Интернет" и развитие системы библиотечного дела с учетом задачи расширения информационных технологий и оцифровки за счёт средств, поступающих из федерального бюджета</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22"/>
        </w:trPr>
        <w:tc>
          <w:tcPr>
            <w:tcW w:w="127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bCs/>
                <w:iCs/>
                <w:sz w:val="18"/>
                <w:szCs w:val="18"/>
                <w:lang w:eastAsia="ar-SA"/>
              </w:rPr>
              <w:t>Задача 2</w:t>
            </w:r>
          </w:p>
        </w:tc>
        <w:tc>
          <w:tcPr>
            <w:tcW w:w="3516" w:type="dxa"/>
            <w:vMerge w:val="restart"/>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b/>
                <w:sz w:val="18"/>
                <w:szCs w:val="18"/>
                <w:lang w:eastAsia="ru-RU"/>
              </w:rPr>
            </w:pPr>
            <w:r>
              <w:rPr>
                <w:rFonts w:ascii="Times New Roman" w:eastAsia="Times New Roman" w:hAnsi="Times New Roman"/>
                <w:b/>
                <w:bCs/>
                <w:iCs/>
                <w:sz w:val="18"/>
                <w:szCs w:val="18"/>
                <w:lang w:eastAsia="ar-SA"/>
              </w:rPr>
              <w:t>Совершенствование условий для выявления, реализации творческого потенциала населения</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685 870,4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134 768,1</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135 457,5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138 103,6</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138 695,6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138 845,6</w:t>
            </w:r>
          </w:p>
        </w:tc>
      </w:tr>
      <w:tr w:rsidR="001B7D32">
        <w:trPr>
          <w:trHeight w:val="278"/>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r>
      <w:tr w:rsidR="001B7D32">
        <w:trPr>
          <w:trHeight w:val="324"/>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r>
      <w:tr w:rsidR="001B7D32">
        <w:trPr>
          <w:trHeight w:val="180"/>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369 237,6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70 682,4</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72 204,4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75 005,6</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75 597,6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75 747,6</w:t>
            </w:r>
          </w:p>
        </w:tc>
      </w:tr>
      <w:tr w:rsidR="001B7D32">
        <w:trPr>
          <w:trHeight w:val="255"/>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316 382,8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63 985,7</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63 103,1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63 098,0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63 098,0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63 098,0</w:t>
            </w:r>
          </w:p>
        </w:tc>
      </w:tr>
      <w:tr w:rsidR="001B7D32">
        <w:trPr>
          <w:trHeight w:val="301"/>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250,0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100,0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150,0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215"/>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07"/>
        </w:trPr>
        <w:tc>
          <w:tcPr>
            <w:tcW w:w="127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ar-SA"/>
              </w:rPr>
              <w:t>Основное мероприятие 1.2.1.</w:t>
            </w:r>
          </w:p>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ar-SA"/>
              </w:rPr>
              <w:t>Оказание муниципальных услуг (выполнение работ)  учреждениями культурно – досугового типа</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427 481,0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84 075,2</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84 231,5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86 082,1</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86 546,1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86 546,1</w:t>
            </w:r>
          </w:p>
        </w:tc>
      </w:tr>
      <w:tr w:rsidR="001B7D32">
        <w:trPr>
          <w:trHeight w:val="344"/>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r>
      <w:tr w:rsidR="001B7D32">
        <w:trPr>
          <w:trHeight w:val="409"/>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r>
      <w:tr w:rsidR="001B7D32">
        <w:trPr>
          <w:trHeight w:val="250"/>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209 253,4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39 692,0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40 772,5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42 620,3</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43 084,3</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43 084,3</w:t>
            </w:r>
          </w:p>
        </w:tc>
      </w:tr>
      <w:tr w:rsidR="001B7D32">
        <w:trPr>
          <w:trHeight w:val="139"/>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218 227,6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44 383,2</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43 459,0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43 461,8</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43 461,8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43 461,8</w:t>
            </w:r>
          </w:p>
        </w:tc>
      </w:tr>
      <w:tr w:rsidR="001B7D32">
        <w:trPr>
          <w:trHeight w:val="194"/>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93"/>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51"/>
        </w:trPr>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мероприятие 1.2.1.1</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Оказание муниципальных услуг (выполнение работ)  учреждениями </w:t>
            </w:r>
            <w:r>
              <w:rPr>
                <w:rFonts w:ascii="Times New Roman" w:eastAsia="Times New Roman" w:hAnsi="Times New Roman"/>
                <w:sz w:val="18"/>
                <w:szCs w:val="18"/>
                <w:lang w:eastAsia="ru-RU"/>
              </w:rPr>
              <w:lastRenderedPageBreak/>
              <w:t>культурно – досугового типа за исключением оплаты по коммунальным услугам</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lastRenderedPageBreak/>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350 407,5</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69 258,2</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68 671,5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70 516,6</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70 980,6</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70 980,6</w:t>
            </w:r>
          </w:p>
        </w:tc>
      </w:tr>
      <w:tr w:rsidR="001B7D32">
        <w:trPr>
          <w:trHeight w:val="151"/>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rPr>
          <w:trHeight w:val="151"/>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rPr>
          <w:trHeight w:val="151"/>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187 408,1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36 668,4</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36 069,1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37 914,2</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38 378,2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38 378,2</w:t>
            </w:r>
          </w:p>
        </w:tc>
      </w:tr>
      <w:tr w:rsidR="001B7D32">
        <w:trPr>
          <w:trHeight w:val="151"/>
        </w:trPr>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162 999,4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32 589,8</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32 602,4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32 602,4</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32 602,4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32 602,4</w:t>
            </w:r>
          </w:p>
        </w:tc>
      </w:tr>
      <w:tr w:rsidR="001B7D32">
        <w:trPr>
          <w:trHeight w:val="151"/>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51"/>
        </w:trPr>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51"/>
        </w:trPr>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мероприятие 1.2.1.2</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Оплата муниципальными учреждениями расходов по коммунальным услугам</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77 073,5</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14 817,0</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15 560,0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15 565,5</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15 565,5</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15 565,5</w:t>
            </w:r>
          </w:p>
        </w:tc>
      </w:tr>
      <w:tr w:rsidR="001B7D32">
        <w:trPr>
          <w:trHeight w:val="151"/>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rPr>
          <w:trHeight w:val="151"/>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rPr>
          <w:trHeight w:val="151"/>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21 845,3</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3 023,6</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4 703,4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4 706,1</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4 706,1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4 706,1</w:t>
            </w:r>
          </w:p>
        </w:tc>
      </w:tr>
      <w:tr w:rsidR="001B7D32">
        <w:trPr>
          <w:trHeight w:val="151"/>
        </w:trPr>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55 228,2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11 793,4</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10 856,6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10 859,4</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10 859,4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10 859,4</w:t>
            </w:r>
          </w:p>
        </w:tc>
      </w:tr>
      <w:tr w:rsidR="001B7D32">
        <w:trPr>
          <w:trHeight w:val="151"/>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51"/>
        </w:trPr>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51"/>
        </w:trPr>
        <w:tc>
          <w:tcPr>
            <w:tcW w:w="1276" w:type="dxa"/>
            <w:vMerge w:val="restart"/>
            <w:shd w:val="clear" w:color="auto" w:fill="auto"/>
            <w:tcMar>
              <w:left w:w="108" w:type="dxa"/>
            </w:tcMar>
          </w:tcPr>
          <w:p w:rsidR="001B7D32" w:rsidRDefault="00D22EB6">
            <w:pPr>
              <w:tabs>
                <w:tab w:val="left" w:pos="709"/>
              </w:tabs>
              <w:suppressAutoHyphens/>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ar-SA"/>
              </w:rPr>
              <w:t>Основное мероприятие 1.2.2.</w:t>
            </w:r>
          </w:p>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Оказание муниципальных услуг (выполнение работ)  муниципальными организациями дополнительного образования детей в сфере культуры и искусства</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257 632,6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50 401,9</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50 910,2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52 021,5</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52 149,5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52 149,5</w:t>
            </w:r>
          </w:p>
        </w:tc>
      </w:tr>
      <w:tr w:rsidR="001B7D32">
        <w:trPr>
          <w:trHeight w:val="141"/>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87"/>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r>
      <w:tr w:rsidR="001B7D32">
        <w:trPr>
          <w:trHeight w:val="151"/>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159 490,5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30 804,6</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31 274,0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32 385,3</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32 513,3</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32 513,3</w:t>
            </w:r>
          </w:p>
        </w:tc>
      </w:tr>
      <w:tr w:rsidR="001B7D32">
        <w:trPr>
          <w:trHeight w:val="105"/>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98 142,1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19 597,3</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19 636,2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19 636,2</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19 636,2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19 636,2</w:t>
            </w:r>
          </w:p>
        </w:tc>
      </w:tr>
      <w:tr w:rsidR="001B7D32">
        <w:trPr>
          <w:trHeight w:val="170"/>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08"/>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мероприятие 1.2.2.1</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Оказание муниципальных услуг (выполнение работ)  муниципальными образованиями организациями дополнительного образования детей в сфере культуры и искусства за исключением оплаты по коммунальным услугам</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249 935,3</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48 593,4</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49 438,0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50 549,3</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50 677,3</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50 677,3</w:t>
            </w: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157 303,5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30 425,2</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30 822,1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31 933,4</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32 061,4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32 061,4</w:t>
            </w:r>
          </w:p>
        </w:tc>
      </w:tr>
      <w:tr w:rsidR="001B7D32">
        <w:trPr>
          <w:trHeight w:val="172"/>
        </w:trPr>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92 631,8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18 168,2</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18 615,9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18 615,9</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18 615,9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18 615,9</w:t>
            </w: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мероприятие 1.2.2.2</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Оплата муниципальными учреждениями расходов по коммунальным услугам</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7 697,3</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1 808,5</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1 472,2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1 472,2</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1 472,2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1 472,2</w:t>
            </w: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2 187,0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379,4</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451,9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451,9</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451,9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451,9</w:t>
            </w:r>
          </w:p>
        </w:tc>
      </w:tr>
      <w:tr w:rsidR="001B7D32">
        <w:trPr>
          <w:trHeight w:val="172"/>
        </w:trPr>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5 510,3</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1 429,1</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1 020,3</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1 020,3</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1 020,3</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1 020,3</w:t>
            </w: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мероприятие 1.2.3.</w:t>
            </w:r>
          </w:p>
        </w:tc>
        <w:tc>
          <w:tcPr>
            <w:tcW w:w="351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Организация и проведение районных мероприятий для населения</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480,5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180,5</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150,0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150,0</w:t>
            </w:r>
          </w:p>
        </w:tc>
      </w:tr>
      <w:tr w:rsidR="001B7D32">
        <w:trPr>
          <w:trHeight w:val="83"/>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29"/>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26"/>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480,5</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180,5</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150,0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150,0</w:t>
            </w: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26"/>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29"/>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96"/>
        </w:trPr>
        <w:tc>
          <w:tcPr>
            <w:tcW w:w="127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мероприятие 1.2.4.</w:t>
            </w:r>
          </w:p>
        </w:tc>
        <w:tc>
          <w:tcPr>
            <w:tcW w:w="351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Повышение квалификации и профессиональной компетентности специалистов муниципальных учреждений сферы культуры</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94"/>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64"/>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29"/>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29"/>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29"/>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79"/>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15"/>
        </w:trPr>
        <w:tc>
          <w:tcPr>
            <w:tcW w:w="127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мероприятие 1.2.5.</w:t>
            </w:r>
          </w:p>
        </w:tc>
        <w:tc>
          <w:tcPr>
            <w:tcW w:w="351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Государственная поддержка муниципальных учреждений и работников учреждений культуры</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276,3</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110,5</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165,8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194"/>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215"/>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07"/>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13,2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5,3</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7,9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215"/>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13,1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5,2</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7,9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237"/>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250,0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100,0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150,0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301"/>
        </w:trPr>
        <w:tc>
          <w:tcPr>
            <w:tcW w:w="127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327"/>
        </w:trPr>
        <w:tc>
          <w:tcPr>
            <w:tcW w:w="1276" w:type="dxa"/>
            <w:vMerge w:val="restart"/>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bCs/>
                <w:iCs/>
                <w:sz w:val="18"/>
                <w:szCs w:val="18"/>
                <w:lang w:eastAsia="ar-SA"/>
              </w:rPr>
              <w:t>Задача 3</w:t>
            </w:r>
          </w:p>
        </w:tc>
        <w:tc>
          <w:tcPr>
            <w:tcW w:w="351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bCs/>
                <w:iCs/>
                <w:sz w:val="18"/>
                <w:szCs w:val="18"/>
                <w:lang w:eastAsia="ar-SA"/>
              </w:rPr>
              <w:t>Обеспечение реализации муниципальной программы</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202 693,8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36 158,0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40 327,2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40 327,2</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45 554,2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40 327,2</w:t>
            </w: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30"/>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215"/>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201 938,4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35 990,6</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40 180,2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40 180,2</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45 407,2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40 180,2</w:t>
            </w:r>
          </w:p>
        </w:tc>
      </w:tr>
      <w:tr w:rsidR="001B7D32">
        <w:trPr>
          <w:trHeight w:val="301"/>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755,4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167,4</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147,0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147,0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147,0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147,0</w:t>
            </w:r>
          </w:p>
        </w:tc>
      </w:tr>
      <w:tr w:rsidR="001B7D32">
        <w:trPr>
          <w:trHeight w:val="230"/>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79"/>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Основное мероприятие 1.3.1.</w:t>
            </w:r>
          </w:p>
        </w:tc>
        <w:tc>
          <w:tcPr>
            <w:tcW w:w="351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Руководство и управление в сфере установленных функций органов местного самоуправления (в т.ч. содержание централизованной бухгалтерии управления культуры и  МКУ «ЦОДУК»)</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202 693,8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36 158,0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40 327,2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40 327,2</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45 554,2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40 327,2</w:t>
            </w:r>
          </w:p>
        </w:tc>
      </w:tr>
      <w:tr w:rsidR="001B7D32">
        <w:trPr>
          <w:trHeight w:val="86"/>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07"/>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280"/>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201 938,4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35 990,6</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40 180,2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40 180,2</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45 407,2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40 180,2</w:t>
            </w:r>
          </w:p>
        </w:tc>
      </w:tr>
      <w:tr w:rsidR="001B7D32">
        <w:trPr>
          <w:trHeight w:val="237"/>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755,4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167,4</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147,0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147,0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147,0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147,0</w:t>
            </w: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29"/>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29"/>
        </w:trPr>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мероприятие 1.3.1.1</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Руководство и управление в сфере установленных функций органов местного самоуправления (в т.ч. содержание централизованной бухгалтерии управления культуры и  МКУ «ЦОДУК»)за исключением оплаты по коммунальным услугам</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201 644,6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35 948,8</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40 117,2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40 117,2</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45 344,2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40 117,2</w:t>
            </w:r>
          </w:p>
        </w:tc>
      </w:tr>
      <w:tr w:rsidR="001B7D32">
        <w:trPr>
          <w:trHeight w:val="129"/>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rPr>
          <w:trHeight w:val="129"/>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rPr>
          <w:trHeight w:val="129"/>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201 644,6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35 948,8</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40 117,2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40 117,2</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45 344,2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40 117,2</w:t>
            </w:r>
          </w:p>
        </w:tc>
      </w:tr>
      <w:tr w:rsidR="001B7D32">
        <w:trPr>
          <w:trHeight w:val="129"/>
        </w:trPr>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29"/>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29"/>
        </w:trPr>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29"/>
        </w:trPr>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мероприятие </w:t>
            </w:r>
            <w:r>
              <w:rPr>
                <w:rFonts w:ascii="Times New Roman" w:eastAsia="Times New Roman" w:hAnsi="Times New Roman"/>
                <w:sz w:val="18"/>
                <w:szCs w:val="18"/>
                <w:lang w:eastAsia="ru-RU"/>
              </w:rPr>
              <w:lastRenderedPageBreak/>
              <w:t>1.3.1.2</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lastRenderedPageBreak/>
              <w:t xml:space="preserve">Оплата муниципальными учреждениями </w:t>
            </w:r>
            <w:r>
              <w:rPr>
                <w:rFonts w:ascii="Times New Roman" w:eastAsia="Times New Roman" w:hAnsi="Times New Roman"/>
                <w:sz w:val="18"/>
                <w:szCs w:val="18"/>
                <w:lang w:eastAsia="ru-RU"/>
              </w:rPr>
              <w:lastRenderedPageBreak/>
              <w:t>расходов по коммунальным услугам</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lastRenderedPageBreak/>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1 049,2</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209,2</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210,0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210,0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210,0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210,0</w:t>
            </w:r>
          </w:p>
        </w:tc>
      </w:tr>
      <w:tr w:rsidR="001B7D32">
        <w:trPr>
          <w:trHeight w:val="129"/>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rPr>
          <w:trHeight w:val="129"/>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rPr>
          <w:trHeight w:val="129"/>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293,8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41,8</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63,0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63,0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63,0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63,0</w:t>
            </w:r>
          </w:p>
        </w:tc>
      </w:tr>
      <w:tr w:rsidR="001B7D32">
        <w:trPr>
          <w:trHeight w:val="129"/>
        </w:trPr>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755,4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167,4</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147,0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147,0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147,0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147,0</w:t>
            </w:r>
          </w:p>
        </w:tc>
      </w:tr>
      <w:tr w:rsidR="001B7D32">
        <w:trPr>
          <w:trHeight w:val="129"/>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29"/>
        </w:trPr>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29"/>
        </w:trPr>
        <w:tc>
          <w:tcPr>
            <w:tcW w:w="127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bCs/>
                <w:iCs/>
                <w:sz w:val="18"/>
                <w:szCs w:val="18"/>
                <w:lang w:eastAsia="ar-SA"/>
              </w:rPr>
            </w:pPr>
            <w:r>
              <w:rPr>
                <w:rFonts w:ascii="Times New Roman" w:eastAsia="Times New Roman" w:hAnsi="Times New Roman"/>
                <w:sz w:val="18"/>
                <w:szCs w:val="18"/>
                <w:lang w:eastAsia="ar-SA"/>
              </w:rPr>
              <w:t>Основное мероприятие 1.3.2.</w:t>
            </w:r>
          </w:p>
        </w:tc>
        <w:tc>
          <w:tcPr>
            <w:tcW w:w="351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bCs/>
                <w:iCs/>
                <w:sz w:val="18"/>
                <w:szCs w:val="18"/>
                <w:lang w:eastAsia="ar-SA"/>
              </w:rPr>
            </w:pPr>
            <w:r>
              <w:rPr>
                <w:rFonts w:ascii="Times New Roman" w:eastAsia="Times New Roman" w:hAnsi="Times New Roman"/>
                <w:sz w:val="18"/>
                <w:szCs w:val="18"/>
                <w:lang w:eastAsia="ar-SA"/>
              </w:rPr>
              <w:t>Организация взаимодействия с органами местного самоуправления МР «Сыктывдинский» и органами исполнительной власти МР по реализации муниципальной программы</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26"/>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51"/>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04"/>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80"/>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58"/>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80"/>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51"/>
        </w:trPr>
        <w:tc>
          <w:tcPr>
            <w:tcW w:w="1276" w:type="dxa"/>
            <w:vMerge w:val="restart"/>
            <w:shd w:val="clear" w:color="auto" w:fill="auto"/>
            <w:tcMar>
              <w:left w:w="108" w:type="dxa"/>
            </w:tcMar>
            <w:vAlign w:val="center"/>
          </w:tcPr>
          <w:p w:rsidR="001B7D32" w:rsidRDefault="00D22EB6">
            <w:pPr>
              <w:tabs>
                <w:tab w:val="left" w:pos="709"/>
              </w:tabs>
              <w:suppressAutoHyphens/>
              <w:spacing w:after="0" w:line="240" w:lineRule="auto"/>
              <w:rPr>
                <w:rFonts w:ascii="Times New Roman" w:eastAsia="Times New Roman" w:hAnsi="Times New Roman"/>
                <w:b/>
                <w:bCs/>
                <w:sz w:val="18"/>
                <w:szCs w:val="18"/>
                <w:lang w:eastAsia="ar-SA"/>
              </w:rPr>
            </w:pPr>
            <w:r>
              <w:rPr>
                <w:rFonts w:ascii="Times New Roman" w:eastAsia="Times New Roman" w:hAnsi="Times New Roman"/>
                <w:b/>
                <w:bCs/>
                <w:sz w:val="18"/>
                <w:szCs w:val="18"/>
                <w:lang w:eastAsia="ar-SA"/>
              </w:rPr>
              <w:t>Подпрограмма 2</w:t>
            </w:r>
          </w:p>
        </w:tc>
        <w:tc>
          <w:tcPr>
            <w:tcW w:w="3516" w:type="dxa"/>
            <w:vMerge w:val="restart"/>
            <w:shd w:val="clear" w:color="auto" w:fill="auto"/>
            <w:tcMar>
              <w:left w:w="108" w:type="dxa"/>
            </w:tcMar>
            <w:vAlign w:val="center"/>
          </w:tcPr>
          <w:p w:rsidR="001B7D32" w:rsidRDefault="00D22EB6">
            <w:pPr>
              <w:tabs>
                <w:tab w:val="left" w:pos="709"/>
              </w:tabs>
              <w:suppressAutoHyphens/>
              <w:spacing w:after="0" w:line="240" w:lineRule="auto"/>
              <w:rPr>
                <w:rFonts w:ascii="Times New Roman" w:eastAsia="Times New Roman" w:hAnsi="Times New Roman"/>
                <w:b/>
                <w:bCs/>
                <w:sz w:val="18"/>
                <w:szCs w:val="18"/>
                <w:lang w:eastAsia="ar-SA"/>
              </w:rPr>
            </w:pPr>
            <w:r>
              <w:rPr>
                <w:rFonts w:ascii="Times New Roman" w:eastAsia="Times New Roman" w:hAnsi="Times New Roman"/>
                <w:b/>
                <w:bCs/>
                <w:sz w:val="18"/>
                <w:szCs w:val="18"/>
                <w:lang w:eastAsia="ar-SA"/>
              </w:rPr>
              <w:t>«Развитие физической культуры и спорта»</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72 419,3</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14 756,6</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14 339,1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13 964,9</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14 238,9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15 119,8</w:t>
            </w:r>
          </w:p>
        </w:tc>
      </w:tr>
      <w:tr w:rsidR="001B7D32">
        <w:trPr>
          <w:trHeight w:val="223"/>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29"/>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30"/>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63 202,7</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12 904,4</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12 498,0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12 123,8</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12 397,8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13 278,7</w:t>
            </w: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9 216,6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1 852,2</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1 841,1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ar-SA"/>
              </w:rPr>
              <w:t>1 841,1</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ar-SA"/>
              </w:rPr>
              <w:t>1 841,1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ar-SA"/>
              </w:rPr>
              <w:t>1 841,1</w:t>
            </w: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327"/>
        </w:trPr>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b/>
                <w:bCs/>
                <w:iCs/>
                <w:sz w:val="18"/>
                <w:szCs w:val="18"/>
                <w:lang w:eastAsia="ru-RU"/>
              </w:rPr>
            </w:pPr>
            <w:r>
              <w:rPr>
                <w:rFonts w:ascii="Times New Roman" w:eastAsia="Times New Roman" w:hAnsi="Times New Roman"/>
                <w:b/>
                <w:bCs/>
                <w:iCs/>
                <w:sz w:val="18"/>
                <w:szCs w:val="18"/>
                <w:lang w:eastAsia="ru-RU"/>
              </w:rPr>
              <w:t>Задача 1</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b/>
                <w:bCs/>
                <w:iCs/>
                <w:sz w:val="18"/>
                <w:szCs w:val="18"/>
                <w:lang w:eastAsia="ru-RU"/>
              </w:rPr>
            </w:pPr>
            <w:r>
              <w:rPr>
                <w:rFonts w:ascii="Times New Roman" w:eastAsia="Times New Roman" w:hAnsi="Times New Roman"/>
                <w:b/>
                <w:bCs/>
                <w:iCs/>
                <w:sz w:val="18"/>
                <w:szCs w:val="18"/>
                <w:lang w:eastAsia="ru-RU"/>
              </w:rPr>
              <w:t>«Развитие инфраструктуры физической культуры и спорта»</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262,2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262,2</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172"/>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3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215"/>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262,2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262,2</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301"/>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23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279"/>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
                <w:bCs/>
                <w:i/>
                <w:iCs/>
                <w:sz w:val="18"/>
                <w:szCs w:val="18"/>
                <w:lang w:eastAsia="ru-RU"/>
              </w:rPr>
            </w:pPr>
          </w:p>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Основные </w:t>
            </w:r>
          </w:p>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мероприятия 2.1.1.</w:t>
            </w:r>
          </w:p>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p w:rsidR="001B7D32" w:rsidRDefault="001B7D32">
            <w:pPr>
              <w:tabs>
                <w:tab w:val="left" w:pos="709"/>
              </w:tabs>
              <w:suppressAutoHyphens/>
              <w:spacing w:after="0" w:line="240" w:lineRule="auto"/>
              <w:rPr>
                <w:rFonts w:ascii="Times New Roman" w:eastAsia="Times New Roman" w:hAnsi="Times New Roman"/>
                <w:b/>
                <w:bCs/>
                <w:i/>
                <w:iCs/>
                <w:sz w:val="18"/>
                <w:szCs w:val="18"/>
                <w:lang w:eastAsia="ru-RU"/>
              </w:rPr>
            </w:pPr>
          </w:p>
        </w:tc>
        <w:tc>
          <w:tcPr>
            <w:tcW w:w="351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
                <w:bCs/>
                <w:i/>
                <w:iCs/>
                <w:sz w:val="18"/>
                <w:szCs w:val="18"/>
                <w:lang w:eastAsia="ru-RU"/>
              </w:rPr>
            </w:pPr>
          </w:p>
          <w:p w:rsidR="001B7D32" w:rsidRDefault="00D22EB6">
            <w:pPr>
              <w:tabs>
                <w:tab w:val="left" w:pos="709"/>
              </w:tabs>
              <w:suppressAutoHyphens/>
              <w:spacing w:after="0" w:line="240" w:lineRule="auto"/>
              <w:rPr>
                <w:rFonts w:ascii="Times New Roman" w:eastAsia="Times New Roman" w:hAnsi="Times New Roman"/>
                <w:b/>
                <w:bCs/>
                <w:i/>
                <w:iCs/>
                <w:sz w:val="18"/>
                <w:szCs w:val="18"/>
                <w:lang w:eastAsia="ru-RU"/>
              </w:rPr>
            </w:pPr>
            <w:r>
              <w:rPr>
                <w:rFonts w:ascii="Times New Roman" w:eastAsia="Times New Roman" w:hAnsi="Times New Roman"/>
                <w:sz w:val="18"/>
                <w:szCs w:val="18"/>
                <w:lang w:eastAsia="ar-SA"/>
              </w:rPr>
              <w:t>Строительство и реконструкция спортивных объектов для муниципальных нужд</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86"/>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07"/>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28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237"/>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172"/>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129"/>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129"/>
        </w:trPr>
        <w:tc>
          <w:tcPr>
            <w:tcW w:w="127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Основное </w:t>
            </w:r>
          </w:p>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мероприятие 2.1.2</w:t>
            </w:r>
          </w:p>
        </w:tc>
        <w:tc>
          <w:tcPr>
            <w:tcW w:w="351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ar-SA"/>
              </w:rPr>
              <w:t>Модернизация действующих муниципальных спортивных сооружений</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262,2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262,2</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126"/>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51"/>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04"/>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262,2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262,2</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28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258"/>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28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327"/>
        </w:trPr>
        <w:tc>
          <w:tcPr>
            <w:tcW w:w="127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Основное </w:t>
            </w:r>
          </w:p>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мероприятие 2.1.3</w:t>
            </w:r>
          </w:p>
        </w:tc>
        <w:tc>
          <w:tcPr>
            <w:tcW w:w="351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Обеспечение муниципальных учреждений спортивной направленности спортивным оборудованием и транспортом (в том числе реализация отдельных мероприятий регионального проекта «Спорт – норма жизни» в части развития физической культуры и массового спорта).</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3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215"/>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301"/>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23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ar-SA"/>
              </w:rPr>
              <w:t>0,0</w:t>
            </w:r>
          </w:p>
        </w:tc>
      </w:tr>
      <w:tr w:rsidR="001B7D32">
        <w:trPr>
          <w:trHeight w:val="279"/>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Основное </w:t>
            </w:r>
          </w:p>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ar-SA"/>
              </w:rPr>
              <w:t>Мероприятие 2.1.4</w:t>
            </w:r>
          </w:p>
        </w:tc>
        <w:tc>
          <w:tcPr>
            <w:tcW w:w="351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ar-SA"/>
              </w:rPr>
              <w:t>Реализации проектов по "Народному бюджету" в сфере физической культуры  и спорта</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86"/>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07"/>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28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37"/>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29"/>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29"/>
        </w:trPr>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b/>
                <w:bCs/>
                <w:iCs/>
                <w:sz w:val="18"/>
                <w:szCs w:val="18"/>
                <w:lang w:eastAsia="ru-RU"/>
              </w:rPr>
            </w:pPr>
            <w:r>
              <w:rPr>
                <w:rFonts w:ascii="Times New Roman" w:eastAsia="Times New Roman" w:hAnsi="Times New Roman"/>
                <w:b/>
                <w:bCs/>
                <w:iCs/>
                <w:sz w:val="18"/>
                <w:szCs w:val="18"/>
                <w:lang w:eastAsia="ru-RU"/>
              </w:rPr>
              <w:t>Задача 2</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jc w:val="both"/>
              <w:rPr>
                <w:rFonts w:ascii="Times New Roman" w:eastAsia="Times New Roman" w:hAnsi="Times New Roman"/>
                <w:b/>
                <w:bCs/>
                <w:iCs/>
                <w:sz w:val="18"/>
                <w:szCs w:val="18"/>
                <w:lang w:eastAsia="ru-RU"/>
              </w:rPr>
            </w:pPr>
            <w:r>
              <w:rPr>
                <w:rFonts w:ascii="Times New Roman" w:eastAsia="Times New Roman" w:hAnsi="Times New Roman"/>
                <w:b/>
                <w:bCs/>
                <w:iCs/>
                <w:sz w:val="18"/>
                <w:szCs w:val="18"/>
                <w:lang w:eastAsia="ru-RU"/>
              </w:rPr>
              <w:t>Обеспечение деятельности учреждений, осуществляющих физкультурно-спортивную работу с населением</w:t>
            </w:r>
          </w:p>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69 845,3</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13 563,5</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13 839,1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13 964,9</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14 238,9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14 238,9</w:t>
            </w:r>
          </w:p>
        </w:tc>
      </w:tr>
      <w:tr w:rsidR="001B7D32">
        <w:trPr>
          <w:trHeight w:val="126"/>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51"/>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04"/>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60 628,7</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11 711,3</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11 998,0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12 123,8</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12 397,8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12 397,8</w:t>
            </w:r>
          </w:p>
        </w:tc>
      </w:tr>
      <w:tr w:rsidR="001B7D32">
        <w:trPr>
          <w:trHeight w:val="124"/>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9 216,6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1 852,2</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1 841,1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ar-SA"/>
              </w:rPr>
              <w:t>1 841,1</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ar-SA"/>
              </w:rPr>
              <w:t>1 841,1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ar-SA"/>
              </w:rPr>
              <w:t>1 841,1</w:t>
            </w:r>
          </w:p>
        </w:tc>
      </w:tr>
      <w:tr w:rsidR="001B7D32">
        <w:trPr>
          <w:trHeight w:val="197"/>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72"/>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7"/>
        </w:trPr>
        <w:tc>
          <w:tcPr>
            <w:tcW w:w="127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
                <w:bCs/>
                <w:i/>
                <w:iCs/>
                <w:sz w:val="18"/>
                <w:szCs w:val="18"/>
                <w:lang w:eastAsia="ru-RU"/>
              </w:rPr>
            </w:pPr>
          </w:p>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Основные </w:t>
            </w:r>
          </w:p>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мероприятия 2.2.1.</w:t>
            </w:r>
          </w:p>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p w:rsidR="001B7D32" w:rsidRDefault="001B7D32">
            <w:pPr>
              <w:tabs>
                <w:tab w:val="left" w:pos="709"/>
              </w:tabs>
              <w:suppressAutoHyphens/>
              <w:spacing w:after="0" w:line="240" w:lineRule="auto"/>
              <w:rPr>
                <w:rFonts w:ascii="Times New Roman" w:eastAsia="Times New Roman" w:hAnsi="Times New Roman"/>
                <w:b/>
                <w:bCs/>
                <w:i/>
                <w:iCs/>
                <w:sz w:val="18"/>
                <w:szCs w:val="18"/>
                <w:lang w:eastAsia="ru-RU"/>
              </w:rPr>
            </w:pPr>
          </w:p>
        </w:tc>
        <w:tc>
          <w:tcPr>
            <w:tcW w:w="351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
                <w:bCs/>
                <w:i/>
                <w:iCs/>
                <w:sz w:val="18"/>
                <w:szCs w:val="18"/>
                <w:lang w:eastAsia="ru-RU"/>
              </w:rPr>
            </w:pPr>
          </w:p>
          <w:p w:rsidR="001B7D32" w:rsidRDefault="00D22EB6">
            <w:pPr>
              <w:tabs>
                <w:tab w:val="left" w:pos="709"/>
              </w:tabs>
              <w:suppressAutoHyphens/>
              <w:spacing w:after="0" w:line="240" w:lineRule="auto"/>
              <w:rPr>
                <w:rFonts w:ascii="Times New Roman" w:eastAsia="Times New Roman" w:hAnsi="Times New Roman"/>
                <w:b/>
                <w:bCs/>
                <w:i/>
                <w:iCs/>
                <w:sz w:val="18"/>
                <w:szCs w:val="18"/>
                <w:lang w:eastAsia="ru-RU"/>
              </w:rPr>
            </w:pPr>
            <w:r>
              <w:rPr>
                <w:rFonts w:ascii="Times New Roman" w:eastAsia="Times New Roman" w:hAnsi="Times New Roman"/>
                <w:sz w:val="18"/>
                <w:szCs w:val="18"/>
                <w:lang w:eastAsia="ar-SA"/>
              </w:rPr>
              <w:t>Оказание муниципальных услуг (выполнение работ) учреждениями физкультурно-спортивной направленности</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69 645,3</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13 363,5</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13 839,1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13 964,9</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14 238,9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14 238,9</w:t>
            </w: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3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215"/>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60 428,7</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11 511,3</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11 998,0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12 123,8</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12 397,8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12 397,8</w:t>
            </w:r>
          </w:p>
        </w:tc>
      </w:tr>
      <w:tr w:rsidR="001B7D32">
        <w:trPr>
          <w:trHeight w:val="301"/>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9 216,6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1 852,2</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1 841,1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ar-SA"/>
              </w:rPr>
              <w:t>1 841,1</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ar-SA"/>
              </w:rPr>
              <w:t>1 841,1</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ar-SA"/>
              </w:rPr>
              <w:t>1 841,1</w:t>
            </w:r>
          </w:p>
        </w:tc>
      </w:tr>
      <w:tr w:rsidR="001B7D32">
        <w:trPr>
          <w:trHeight w:val="23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79"/>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мероприятие 2.2.1.1</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Оказание муниципальных услуг (выполнение работ)  учреждениями физкультурно-спортивной направленности за исключением оплаты по коммунальным услугам</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63 194,3</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12 104,1</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12 541,2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12 667,0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12 941,0</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12 941,0</w:t>
            </w: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58 577,9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11 246,9</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11 601,4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11 727,2</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12 001,2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12 001,2</w:t>
            </w:r>
          </w:p>
        </w:tc>
      </w:tr>
      <w:tr w:rsidR="001B7D32">
        <w:trPr>
          <w:trHeight w:val="172"/>
        </w:trPr>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4 616,4</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857,2</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939,8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939,8</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939,8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939,8</w:t>
            </w: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мероприятие 2.2.1.2</w:t>
            </w:r>
          </w:p>
        </w:tc>
        <w:tc>
          <w:tcPr>
            <w:tcW w:w="351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Оплата муниципальными учреждениями расходов по коммунальным услугам</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6 451,0</w:t>
            </w:r>
          </w:p>
        </w:tc>
        <w:tc>
          <w:tcPr>
            <w:tcW w:w="1134"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1 259,4</w:t>
            </w:r>
          </w:p>
        </w:tc>
        <w:tc>
          <w:tcPr>
            <w:tcW w:w="1276" w:type="dxa"/>
            <w:shd w:val="clear" w:color="auto" w:fill="auto"/>
            <w:tcMar>
              <w:left w:w="108" w:type="dxa"/>
            </w:tcMar>
            <w:vAlign w:val="cente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1 297,9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1 297,9</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1 297,9</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1 297,9</w:t>
            </w: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
                <w:sz w:val="18"/>
                <w:szCs w:val="18"/>
                <w:lang w:eastAsia="ru-RU"/>
              </w:rPr>
            </w:pP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1 850,8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264,4</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396,6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396,6</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396,6</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bCs/>
                <w:iCs/>
                <w:sz w:val="18"/>
                <w:szCs w:val="18"/>
                <w:lang w:eastAsia="ar-SA"/>
              </w:rPr>
              <w:t>396,6</w:t>
            </w:r>
          </w:p>
        </w:tc>
      </w:tr>
      <w:tr w:rsidR="001B7D32">
        <w:trPr>
          <w:trHeight w:val="172"/>
        </w:trPr>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4 600,2</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995,0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901,3</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901,3</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901,3</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901,3</w:t>
            </w: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tabs>
                <w:tab w:val="left" w:pos="709"/>
              </w:tabs>
              <w:suppressAutoHyphens/>
              <w:spacing w:after="0" w:line="240" w:lineRule="auto"/>
              <w:ind w:firstLine="720"/>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tcPr>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 деятельности</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Основное </w:t>
            </w:r>
          </w:p>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ar-SA"/>
              </w:rPr>
              <w:t>мероприятие 2.2.2.</w:t>
            </w:r>
          </w:p>
        </w:tc>
        <w:tc>
          <w:tcPr>
            <w:tcW w:w="351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 Укрепление материально-технической базы,  учреждений физкультурно-спортивной направленности (в том числе реализация отдельных мероприятий регионального проекта «Спорт – норма жизни» в части развития физической культуры и массового спорта), обеспечение  первичных мер пожарной и антитеррористической безопасности</w:t>
            </w:r>
          </w:p>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200,0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200,0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r>
      <w:tr w:rsidR="001B7D32">
        <w:trPr>
          <w:trHeight w:val="86"/>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07"/>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28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200,0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200,0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r>
      <w:tr w:rsidR="001B7D32">
        <w:trPr>
          <w:trHeight w:val="237"/>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61"/>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41"/>
        </w:trPr>
        <w:tc>
          <w:tcPr>
            <w:tcW w:w="1276" w:type="dxa"/>
            <w:vMerge w:val="restart"/>
            <w:shd w:val="clear" w:color="auto" w:fill="auto"/>
            <w:tcMar>
              <w:left w:w="108" w:type="dxa"/>
            </w:tcMar>
            <w:vAlign w:val="center"/>
          </w:tcPr>
          <w:p w:rsidR="001B7D32" w:rsidRDefault="00D22EB6">
            <w:pPr>
              <w:tabs>
                <w:tab w:val="left" w:pos="709"/>
              </w:tabs>
              <w:suppressAutoHyphens/>
              <w:spacing w:after="0" w:line="240" w:lineRule="auto"/>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Мероприятия 2.2.2.1.</w:t>
            </w:r>
          </w:p>
        </w:tc>
        <w:tc>
          <w:tcPr>
            <w:tcW w:w="3516" w:type="dxa"/>
            <w:vMerge w:val="restart"/>
            <w:shd w:val="clear" w:color="auto" w:fill="auto"/>
            <w:tcMar>
              <w:left w:w="108" w:type="dxa"/>
            </w:tcMar>
            <w:vAlign w:val="center"/>
          </w:tcPr>
          <w:p w:rsidR="001B7D32" w:rsidRDefault="00D22EB6">
            <w:pPr>
              <w:tabs>
                <w:tab w:val="left" w:pos="709"/>
              </w:tabs>
              <w:suppressAutoHyphens/>
              <w:spacing w:after="0" w:line="240" w:lineRule="auto"/>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Создание безопасных условий в организациях в сфере физической культуры и спорта</w:t>
            </w: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65"/>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r>
      <w:tr w:rsidR="001B7D32">
        <w:trPr>
          <w:trHeight w:val="315"/>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r>
      <w:tr w:rsidR="001B7D32">
        <w:trPr>
          <w:trHeight w:val="285"/>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85"/>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95"/>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95"/>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59"/>
        </w:trPr>
        <w:tc>
          <w:tcPr>
            <w:tcW w:w="1276" w:type="dxa"/>
            <w:vMerge w:val="restart"/>
            <w:shd w:val="clear" w:color="auto" w:fill="auto"/>
            <w:tcMar>
              <w:left w:w="108" w:type="dxa"/>
            </w:tcMar>
            <w:vAlign w:val="cente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bCs/>
                <w:iCs/>
                <w:sz w:val="18"/>
                <w:szCs w:val="18"/>
                <w:lang w:eastAsia="ar-SA"/>
              </w:rPr>
              <w:t>Мероприятия 2.2.2.2.</w:t>
            </w:r>
          </w:p>
        </w:tc>
        <w:tc>
          <w:tcPr>
            <w:tcW w:w="3516" w:type="dxa"/>
            <w:vMerge w:val="restart"/>
            <w:shd w:val="clear" w:color="auto" w:fill="auto"/>
            <w:tcMar>
              <w:left w:w="108" w:type="dxa"/>
            </w:tcMar>
            <w:vAlign w:val="cente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Укрепление материально-технической базы</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08"/>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r>
      <w:tr w:rsidR="001B7D32">
        <w:trPr>
          <w:trHeight w:val="327"/>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ru-RU"/>
              </w:rPr>
            </w:pPr>
          </w:p>
        </w:tc>
      </w:tr>
      <w:tr w:rsidR="001B7D32">
        <w:trPr>
          <w:trHeight w:val="123"/>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65"/>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41"/>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14"/>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19"/>
        </w:trPr>
        <w:tc>
          <w:tcPr>
            <w:tcW w:w="127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b/>
                <w:bCs/>
                <w:iCs/>
                <w:sz w:val="18"/>
                <w:szCs w:val="18"/>
                <w:lang w:eastAsia="ar-SA"/>
              </w:rPr>
              <w:t>Задача 3</w:t>
            </w:r>
          </w:p>
        </w:tc>
        <w:tc>
          <w:tcPr>
            <w:tcW w:w="3516" w:type="dxa"/>
            <w:vMerge w:val="restart"/>
            <w:shd w:val="clear" w:color="auto" w:fill="auto"/>
            <w:tcMar>
              <w:left w:w="108" w:type="dxa"/>
            </w:tcMar>
            <w:vAlign w:val="cente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b/>
                <w:bCs/>
                <w:iCs/>
                <w:sz w:val="18"/>
                <w:szCs w:val="18"/>
                <w:lang w:eastAsia="ar-SA"/>
              </w:rPr>
              <w:t xml:space="preserve">Развитие кадрового потенциала и обеспечение квалифицированными кадрами учреждений физической культуры и массового спорта </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3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215"/>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301"/>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3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79"/>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
                <w:bCs/>
                <w:i/>
                <w:iCs/>
                <w:sz w:val="18"/>
                <w:szCs w:val="18"/>
                <w:lang w:eastAsia="ru-RU"/>
              </w:rPr>
            </w:pPr>
          </w:p>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Основное </w:t>
            </w:r>
          </w:p>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мероприятия 2.3.1.</w:t>
            </w:r>
          </w:p>
          <w:p w:rsidR="001B7D32" w:rsidRDefault="001B7D32">
            <w:pPr>
              <w:widowControl w:val="0"/>
              <w:tabs>
                <w:tab w:val="left" w:pos="709"/>
              </w:tabs>
              <w:suppressAutoHyphens/>
              <w:spacing w:after="0" w:line="240" w:lineRule="auto"/>
              <w:rPr>
                <w:rFonts w:ascii="Times New Roman" w:eastAsia="Times New Roman" w:hAnsi="Times New Roman"/>
                <w:sz w:val="18"/>
                <w:szCs w:val="18"/>
                <w:lang w:eastAsia="ru-RU"/>
              </w:rPr>
            </w:pPr>
          </w:p>
          <w:p w:rsidR="001B7D32" w:rsidRDefault="001B7D32">
            <w:pPr>
              <w:tabs>
                <w:tab w:val="left" w:pos="709"/>
              </w:tabs>
              <w:suppressAutoHyphens/>
              <w:spacing w:after="0" w:line="240" w:lineRule="auto"/>
              <w:rPr>
                <w:rFonts w:ascii="Times New Roman" w:eastAsia="Times New Roman" w:hAnsi="Times New Roman"/>
                <w:b/>
                <w:bCs/>
                <w:i/>
                <w:iCs/>
                <w:sz w:val="18"/>
                <w:szCs w:val="18"/>
                <w:lang w:eastAsia="ru-RU"/>
              </w:rPr>
            </w:pPr>
          </w:p>
        </w:tc>
        <w:tc>
          <w:tcPr>
            <w:tcW w:w="351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
                <w:bCs/>
                <w:i/>
                <w:iCs/>
                <w:sz w:val="18"/>
                <w:szCs w:val="18"/>
                <w:lang w:eastAsia="ar-SA"/>
              </w:rPr>
            </w:pPr>
          </w:p>
          <w:p w:rsidR="001B7D32" w:rsidRDefault="00D22EB6">
            <w:pPr>
              <w:tabs>
                <w:tab w:val="left" w:pos="709"/>
              </w:tabs>
              <w:suppressAutoHyphens/>
              <w:spacing w:after="0" w:line="240" w:lineRule="auto"/>
              <w:rPr>
                <w:rFonts w:ascii="Times New Roman" w:eastAsia="Times New Roman" w:hAnsi="Times New Roman"/>
                <w:b/>
                <w:bCs/>
                <w:i/>
                <w:iCs/>
                <w:sz w:val="18"/>
                <w:szCs w:val="18"/>
                <w:lang w:eastAsia="ar-SA"/>
              </w:rPr>
            </w:pPr>
            <w:r>
              <w:rPr>
                <w:rFonts w:ascii="Times New Roman" w:eastAsia="Times New Roman" w:hAnsi="Times New Roman"/>
                <w:sz w:val="18"/>
                <w:szCs w:val="18"/>
                <w:lang w:eastAsia="ar-SA"/>
              </w:rPr>
              <w:t xml:space="preserve">Организация подготовки и переподготовки специалистов в сфере физической культуры и спорта  </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86"/>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07"/>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28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37"/>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29"/>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29"/>
        </w:trPr>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b/>
                <w:bCs/>
                <w:iCs/>
                <w:sz w:val="18"/>
                <w:szCs w:val="18"/>
                <w:lang w:eastAsia="ru-RU"/>
              </w:rPr>
            </w:pPr>
            <w:r>
              <w:rPr>
                <w:rFonts w:ascii="Times New Roman" w:eastAsia="Times New Roman" w:hAnsi="Times New Roman"/>
                <w:b/>
                <w:bCs/>
                <w:iCs/>
                <w:sz w:val="18"/>
                <w:szCs w:val="18"/>
                <w:lang w:eastAsia="ru-RU"/>
              </w:rPr>
              <w:t>Задача 4</w:t>
            </w:r>
          </w:p>
        </w:tc>
        <w:tc>
          <w:tcPr>
            <w:tcW w:w="351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b/>
                <w:bCs/>
                <w:iCs/>
                <w:sz w:val="18"/>
                <w:szCs w:val="18"/>
                <w:lang w:eastAsia="ar-SA"/>
              </w:rPr>
            </w:pPr>
            <w:r>
              <w:rPr>
                <w:rFonts w:ascii="Times New Roman" w:eastAsia="Times New Roman" w:hAnsi="Times New Roman"/>
                <w:b/>
                <w:bCs/>
                <w:iCs/>
                <w:sz w:val="18"/>
                <w:szCs w:val="18"/>
                <w:lang w:eastAsia="ar-SA"/>
              </w:rPr>
              <w:t>Вовлечение всех категорий населения МР "Сыктывдинский" в массовые физкультурные и спортивные мероприятия</w:t>
            </w:r>
            <w:r>
              <w:rPr>
                <w:rFonts w:ascii="T" w:eastAsia="Times New Roman" w:hAnsi="T" w:cs="T"/>
                <w:sz w:val="24"/>
                <w:szCs w:val="24"/>
                <w:lang w:eastAsia="ru-RU"/>
              </w:rPr>
              <w:t xml:space="preserve"> </w:t>
            </w:r>
          </w:p>
          <w:p w:rsidR="001B7D32" w:rsidRDefault="001B7D32">
            <w:pPr>
              <w:tabs>
                <w:tab w:val="left" w:pos="709"/>
              </w:tabs>
              <w:suppressAutoHyphens/>
              <w:spacing w:after="0" w:line="240" w:lineRule="auto"/>
              <w:rPr>
                <w:rFonts w:ascii="Times New Roman" w:eastAsia="Times New Roman" w:hAnsi="Times New Roman"/>
                <w:b/>
                <w:bCs/>
                <w:iCs/>
                <w:sz w:val="18"/>
                <w:szCs w:val="18"/>
                <w:lang w:eastAsia="ar-SA"/>
              </w:rPr>
            </w:pPr>
          </w:p>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2 261,8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880,9</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880,9</w:t>
            </w:r>
          </w:p>
        </w:tc>
      </w:tr>
      <w:tr w:rsidR="001B7D32">
        <w:trPr>
          <w:trHeight w:val="126"/>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51"/>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04"/>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2 261,8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880,9</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880,9</w:t>
            </w:r>
          </w:p>
        </w:tc>
      </w:tr>
      <w:tr w:rsidR="001B7D32">
        <w:trPr>
          <w:trHeight w:val="115"/>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58"/>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8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327"/>
        </w:trPr>
        <w:tc>
          <w:tcPr>
            <w:tcW w:w="127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
                <w:bCs/>
                <w:i/>
                <w:iCs/>
                <w:sz w:val="18"/>
                <w:szCs w:val="18"/>
                <w:lang w:eastAsia="ru-RU"/>
              </w:rPr>
            </w:pPr>
          </w:p>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Основное </w:t>
            </w:r>
          </w:p>
          <w:p w:rsidR="001B7D32" w:rsidRDefault="00D22EB6">
            <w:pPr>
              <w:tabs>
                <w:tab w:val="left" w:pos="709"/>
              </w:tabs>
              <w:suppressAutoHyphens/>
              <w:spacing w:after="0" w:line="240" w:lineRule="auto"/>
              <w:rPr>
                <w:rFonts w:ascii="Times New Roman" w:eastAsia="Times New Roman" w:hAnsi="Times New Roman"/>
                <w:b/>
                <w:bCs/>
                <w:i/>
                <w:iCs/>
                <w:sz w:val="18"/>
                <w:szCs w:val="18"/>
                <w:lang w:eastAsia="ru-RU"/>
              </w:rPr>
            </w:pPr>
            <w:r>
              <w:rPr>
                <w:rFonts w:ascii="Times New Roman" w:eastAsia="Times New Roman" w:hAnsi="Times New Roman"/>
                <w:sz w:val="18"/>
                <w:szCs w:val="18"/>
                <w:lang w:eastAsia="ar-SA"/>
              </w:rPr>
              <w:t>мероприятия 2.4.1</w:t>
            </w:r>
          </w:p>
        </w:tc>
        <w:tc>
          <w:tcPr>
            <w:tcW w:w="351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
                <w:bCs/>
                <w:i/>
                <w:iCs/>
                <w:sz w:val="18"/>
                <w:szCs w:val="18"/>
                <w:lang w:eastAsia="ar-SA"/>
              </w:rPr>
            </w:pPr>
          </w:p>
          <w:p w:rsidR="001B7D32" w:rsidRDefault="00D22EB6">
            <w:pPr>
              <w:tabs>
                <w:tab w:val="left" w:pos="709"/>
              </w:tabs>
              <w:suppressAutoHyphens/>
              <w:spacing w:after="0" w:line="240" w:lineRule="auto"/>
              <w:rPr>
                <w:rFonts w:ascii="Times New Roman" w:eastAsia="Times New Roman" w:hAnsi="Times New Roman"/>
                <w:b/>
                <w:bCs/>
                <w:i/>
                <w:iCs/>
                <w:sz w:val="18"/>
                <w:szCs w:val="18"/>
                <w:lang w:eastAsia="ar-SA"/>
              </w:rPr>
            </w:pPr>
            <w:r>
              <w:rPr>
                <w:rFonts w:ascii="Times New Roman" w:eastAsia="Times New Roman" w:hAnsi="Times New Roman"/>
                <w:sz w:val="18"/>
                <w:szCs w:val="18"/>
                <w:lang w:eastAsia="ar-SA"/>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192,0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71,0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50,0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71,0</w:t>
            </w:r>
          </w:p>
        </w:tc>
      </w:tr>
      <w:tr w:rsidR="001B7D32">
        <w:trPr>
          <w:trHeight w:val="172"/>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3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215"/>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192,0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71,0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50,0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71,0</w:t>
            </w:r>
          </w:p>
        </w:tc>
      </w:tr>
      <w:tr w:rsidR="001B7D32">
        <w:trPr>
          <w:trHeight w:val="301"/>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3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79"/>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Основное </w:t>
            </w:r>
          </w:p>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ar-SA"/>
              </w:rPr>
              <w:t>мероприятия 2.4.2</w:t>
            </w:r>
          </w:p>
        </w:tc>
        <w:tc>
          <w:tcPr>
            <w:tcW w:w="351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Организация, проведение официальных муниципальных соревнований для выявления перспективных и талантливых спортсменов</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700,0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260,0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180,0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260,0</w:t>
            </w:r>
          </w:p>
        </w:tc>
      </w:tr>
      <w:tr w:rsidR="001B7D32">
        <w:trPr>
          <w:trHeight w:val="86"/>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07"/>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28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700,0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260,0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180,0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260,0</w:t>
            </w:r>
          </w:p>
        </w:tc>
      </w:tr>
      <w:tr w:rsidR="001B7D32">
        <w:trPr>
          <w:trHeight w:val="237"/>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72"/>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33"/>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29"/>
        </w:trPr>
        <w:tc>
          <w:tcPr>
            <w:tcW w:w="127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Основное </w:t>
            </w:r>
          </w:p>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ar-SA"/>
              </w:rPr>
              <w:t>мероприятия 2.4.3</w:t>
            </w:r>
          </w:p>
        </w:tc>
        <w:tc>
          <w:tcPr>
            <w:tcW w:w="351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Участие сборных команд района в республиканских соревнованиях</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1 014,0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397,0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220,0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397,0</w:t>
            </w:r>
          </w:p>
        </w:tc>
      </w:tr>
      <w:tr w:rsidR="001B7D32">
        <w:trPr>
          <w:trHeight w:val="126"/>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51"/>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04"/>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1 014,0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397,0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220,0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397,0</w:t>
            </w:r>
          </w:p>
        </w:tc>
      </w:tr>
      <w:tr w:rsidR="001B7D32">
        <w:trPr>
          <w:trHeight w:val="18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58"/>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16"/>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03"/>
        </w:trPr>
        <w:tc>
          <w:tcPr>
            <w:tcW w:w="127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ru-RU"/>
              </w:rPr>
            </w:pPr>
          </w:p>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Основное </w:t>
            </w:r>
          </w:p>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ar-SA"/>
              </w:rPr>
              <w:t>мероприятия 2.4.4</w:t>
            </w:r>
          </w:p>
        </w:tc>
        <w:tc>
          <w:tcPr>
            <w:tcW w:w="3516" w:type="dxa"/>
            <w:vMerge w:val="restart"/>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sz w:val="18"/>
                <w:szCs w:val="18"/>
                <w:lang w:eastAsia="ar-SA"/>
              </w:rPr>
            </w:pPr>
          </w:p>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Организация и проведение учебно-тренировочных сборов для сборных команд района</w:t>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355,8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152,9</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50,0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152,9</w:t>
            </w:r>
          </w:p>
        </w:tc>
      </w:tr>
      <w:tr w:rsidR="001B7D32">
        <w:trPr>
          <w:trHeight w:val="172"/>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3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215"/>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355,8</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152,9</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50,0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bCs/>
                <w:iCs/>
                <w:sz w:val="18"/>
                <w:szCs w:val="18"/>
                <w:lang w:eastAsia="ar-SA"/>
              </w:rPr>
            </w:pPr>
            <w:r>
              <w:rPr>
                <w:rFonts w:ascii="Times New Roman" w:eastAsia="Times New Roman" w:hAnsi="Times New Roman"/>
                <w:bCs/>
                <w:iCs/>
                <w:sz w:val="18"/>
                <w:szCs w:val="18"/>
                <w:lang w:eastAsia="ar-SA"/>
              </w:rPr>
              <w:t>152,9</w:t>
            </w:r>
          </w:p>
        </w:tc>
      </w:tr>
      <w:tr w:rsidR="001B7D32">
        <w:trPr>
          <w:trHeight w:val="105"/>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230"/>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505"/>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0,0</w:t>
            </w:r>
          </w:p>
        </w:tc>
      </w:tr>
      <w:tr w:rsidR="001B7D32">
        <w:trPr>
          <w:trHeight w:val="113"/>
        </w:trPr>
        <w:tc>
          <w:tcPr>
            <w:tcW w:w="1276" w:type="dxa"/>
            <w:vMerge w:val="restart"/>
            <w:shd w:val="clear" w:color="auto" w:fill="auto"/>
            <w:tcMar>
              <w:left w:w="108" w:type="dxa"/>
            </w:tcMar>
          </w:tcPr>
          <w:p w:rsidR="001B7D32" w:rsidRDefault="00D22EB6">
            <w:pPr>
              <w:widowControl w:val="0"/>
              <w:tabs>
                <w:tab w:val="left" w:pos="709"/>
              </w:tabs>
              <w:suppressAutoHyphens/>
              <w:spacing w:after="0" w:line="240" w:lineRule="auto"/>
              <w:rPr>
                <w:rFonts w:ascii="Times New Roman" w:eastAsia="Times New Roman" w:hAnsi="Times New Roman"/>
                <w:b/>
                <w:bCs/>
                <w:iCs/>
                <w:sz w:val="18"/>
                <w:szCs w:val="18"/>
                <w:lang w:eastAsia="ru-RU"/>
              </w:rPr>
            </w:pPr>
            <w:r>
              <w:rPr>
                <w:rFonts w:ascii="Times New Roman" w:eastAsia="Times New Roman" w:hAnsi="Times New Roman"/>
                <w:b/>
                <w:bCs/>
                <w:iCs/>
                <w:sz w:val="18"/>
                <w:szCs w:val="18"/>
                <w:lang w:eastAsia="ru-RU"/>
              </w:rPr>
              <w:t>Задача 5</w:t>
            </w:r>
          </w:p>
        </w:tc>
        <w:tc>
          <w:tcPr>
            <w:tcW w:w="3516" w:type="dxa"/>
            <w:vMerge w:val="restart"/>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b/>
                <w:sz w:val="18"/>
                <w:szCs w:val="18"/>
                <w:lang w:eastAsia="ar-SA"/>
              </w:rPr>
            </w:pPr>
            <w:r>
              <w:rPr>
                <w:rFonts w:ascii="Times New Roman" w:eastAsia="Times New Roman" w:hAnsi="Times New Roman"/>
                <w:b/>
                <w:sz w:val="18"/>
                <w:szCs w:val="18"/>
                <w:lang w:eastAsia="ru-RU"/>
              </w:rPr>
              <w:t>Повышение вовлеченности граждан пожилого возраста в спортивную деятельность для р</w:t>
            </w:r>
            <w:r>
              <w:rPr>
                <w:rFonts w:ascii="Times New Roman" w:hAnsi="Times New Roman"/>
                <w:b/>
                <w:sz w:val="18"/>
                <w:szCs w:val="18"/>
                <w:lang w:eastAsia="ru-RU"/>
              </w:rPr>
              <w:t xml:space="preserve">азвития их активности и самореализации, </w:t>
            </w:r>
            <w:r>
              <w:rPr>
                <w:rFonts w:ascii="Times New Roman" w:eastAsia="Times New Roman" w:hAnsi="Times New Roman"/>
                <w:b/>
                <w:sz w:val="18"/>
                <w:szCs w:val="18"/>
                <w:lang w:eastAsia="ru-RU"/>
              </w:rPr>
              <w:t>укрепление взаимосвязи поколений</w:t>
            </w:r>
          </w:p>
          <w:p w:rsidR="001B7D32" w:rsidRDefault="00D22EB6">
            <w:pPr>
              <w:tabs>
                <w:tab w:val="left" w:pos="709"/>
                <w:tab w:val="left" w:pos="949"/>
              </w:tabs>
              <w:suppressAutoHyphens/>
              <w:spacing w:after="0" w:line="240" w:lineRule="auto"/>
              <w:rPr>
                <w:rFonts w:ascii="Times New Roman" w:eastAsia="Times New Roman" w:hAnsi="Times New Roman"/>
                <w:b/>
                <w:sz w:val="18"/>
                <w:szCs w:val="18"/>
                <w:lang w:eastAsia="ar-SA"/>
              </w:rPr>
            </w:pPr>
            <w:r>
              <w:rPr>
                <w:rFonts w:ascii="Times New Roman" w:eastAsia="Times New Roman" w:hAnsi="Times New Roman"/>
                <w:b/>
                <w:sz w:val="18"/>
                <w:szCs w:val="18"/>
                <w:lang w:eastAsia="ar-SA"/>
              </w:rPr>
              <w:tab/>
            </w: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rPr>
          <w:trHeight w:val="113"/>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13"/>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13"/>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rPr>
          <w:trHeight w:val="113"/>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r>
      <w:tr w:rsidR="001B7D32">
        <w:trPr>
          <w:trHeight w:val="113"/>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r>
      <w:tr w:rsidR="001B7D32">
        <w:trPr>
          <w:trHeight w:val="113"/>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r>
      <w:tr w:rsidR="001B7D32">
        <w:trPr>
          <w:trHeight w:val="113"/>
        </w:trPr>
        <w:tc>
          <w:tcPr>
            <w:tcW w:w="1276" w:type="dxa"/>
            <w:vMerge w:val="restart"/>
            <w:shd w:val="clear" w:color="auto" w:fill="auto"/>
            <w:tcMar>
              <w:left w:w="108" w:type="dxa"/>
            </w:tcMar>
            <w:vAlign w:val="center"/>
          </w:tcPr>
          <w:p w:rsidR="001B7D32" w:rsidRDefault="00D22EB6">
            <w:pPr>
              <w:widowControl w:val="0"/>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Основное </w:t>
            </w:r>
          </w:p>
          <w:p w:rsidR="001B7D32" w:rsidRDefault="00D22EB6">
            <w:pPr>
              <w:tabs>
                <w:tab w:val="left" w:pos="709"/>
              </w:tabs>
              <w:suppressAutoHyphens/>
              <w:spacing w:after="0" w:line="240" w:lineRule="auto"/>
              <w:rPr>
                <w:rFonts w:ascii="Times New Roman" w:eastAsia="Times New Roman" w:hAnsi="Times New Roman"/>
                <w:b/>
                <w:bCs/>
                <w:i/>
                <w:iCs/>
                <w:sz w:val="18"/>
                <w:szCs w:val="18"/>
                <w:lang w:eastAsia="ru-RU"/>
              </w:rPr>
            </w:pPr>
            <w:r>
              <w:rPr>
                <w:rFonts w:ascii="Times New Roman" w:eastAsia="Times New Roman" w:hAnsi="Times New Roman"/>
                <w:sz w:val="18"/>
                <w:szCs w:val="18"/>
                <w:lang w:eastAsia="ar-SA"/>
              </w:rPr>
              <w:t>мероприятия 2.5.1</w:t>
            </w:r>
          </w:p>
        </w:tc>
        <w:tc>
          <w:tcPr>
            <w:tcW w:w="3516" w:type="dxa"/>
            <w:vMerge w:val="restart"/>
            <w:shd w:val="clear" w:color="auto" w:fill="auto"/>
            <w:tcMar>
              <w:left w:w="108" w:type="dxa"/>
            </w:tcMar>
            <w:vAlign w:val="center"/>
          </w:tcPr>
          <w:p w:rsidR="001B7D32" w:rsidRDefault="00D22EB6">
            <w:pPr>
              <w:tabs>
                <w:tab w:val="left" w:pos="709"/>
              </w:tabs>
              <w:suppressAutoHyphens/>
              <w:spacing w:after="0" w:line="240"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Награждение ветеранов спорта в рамках спортивного праздника</w:t>
            </w:r>
            <w:r>
              <w:rPr>
                <w:rFonts w:ascii="Times New Roman" w:eastAsia="Times New Roman" w:hAnsi="Times New Roman"/>
                <w:sz w:val="18"/>
                <w:szCs w:val="18"/>
                <w:lang w:eastAsia="ru-RU"/>
              </w:rPr>
              <w:t>, посвященного Всероссийскому Дню физкультурника</w:t>
            </w:r>
          </w:p>
          <w:p w:rsidR="001B7D32" w:rsidRDefault="001B7D32">
            <w:pPr>
              <w:tabs>
                <w:tab w:val="left" w:pos="709"/>
              </w:tabs>
              <w:suppressAutoHyphens/>
              <w:spacing w:after="0" w:line="240" w:lineRule="auto"/>
              <w:rPr>
                <w:rFonts w:ascii="Times New Roman" w:eastAsia="Times New Roman" w:hAnsi="Times New Roman"/>
                <w:b/>
                <w:bCs/>
                <w:i/>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Всего:</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rPr>
          <w:trHeight w:val="113"/>
        </w:trPr>
        <w:tc>
          <w:tcPr>
            <w:tcW w:w="1276" w:type="dxa"/>
            <w:vMerge/>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в том числе:</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13"/>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Бюджет муниципального образования, из них за счет средств</w:t>
            </w:r>
          </w:p>
        </w:tc>
        <w:tc>
          <w:tcPr>
            <w:tcW w:w="1559"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276"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3"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c>
          <w:tcPr>
            <w:tcW w:w="1134" w:type="dxa"/>
            <w:shd w:val="clear" w:color="auto" w:fill="auto"/>
            <w:tcMar>
              <w:left w:w="108" w:type="dxa"/>
            </w:tcMar>
          </w:tcPr>
          <w:p w:rsidR="001B7D32" w:rsidRDefault="001B7D32">
            <w:pPr>
              <w:tabs>
                <w:tab w:val="left" w:pos="709"/>
              </w:tabs>
              <w:suppressAutoHyphens/>
              <w:spacing w:after="0" w:line="240" w:lineRule="auto"/>
              <w:jc w:val="center"/>
              <w:rPr>
                <w:rFonts w:ascii="Times New Roman" w:eastAsia="Times New Roman" w:hAnsi="Times New Roman"/>
                <w:sz w:val="18"/>
                <w:szCs w:val="18"/>
                <w:lang w:eastAsia="ar-SA"/>
              </w:rPr>
            </w:pPr>
          </w:p>
        </w:tc>
      </w:tr>
      <w:tr w:rsidR="001B7D32">
        <w:trPr>
          <w:trHeight w:val="113"/>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местного бюджета</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50,0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imes New Roman" w:eastAsia="Times New Roman" w:hAnsi="Times New Roman"/>
                <w:sz w:val="18"/>
                <w:szCs w:val="18"/>
                <w:lang w:eastAsia="ar-SA"/>
              </w:rPr>
            </w:pPr>
            <w:r>
              <w:rPr>
                <w:rFonts w:ascii="Times New Roman" w:eastAsia="Times New Roman" w:hAnsi="Times New Roman"/>
                <w:sz w:val="18"/>
                <w:szCs w:val="18"/>
                <w:lang w:eastAsia="ar-SA"/>
              </w:rPr>
              <w:t>0,0</w:t>
            </w:r>
          </w:p>
        </w:tc>
      </w:tr>
      <w:tr w:rsidR="001B7D32">
        <w:trPr>
          <w:trHeight w:val="113"/>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республиканского бюджета РК</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r>
      <w:tr w:rsidR="001B7D32">
        <w:trPr>
          <w:trHeight w:val="113"/>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федерального бюджета</w:t>
            </w:r>
            <w:r>
              <w:rPr>
                <w:rFonts w:ascii="Times New Roman" w:eastAsia="Times New Roman" w:hAnsi="Times New Roman"/>
                <w:sz w:val="18"/>
                <w:szCs w:val="18"/>
                <w:lang w:eastAsia="ru-RU"/>
              </w:rPr>
              <w:tab/>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r>
      <w:tr w:rsidR="001B7D32">
        <w:trPr>
          <w:trHeight w:val="113"/>
        </w:trPr>
        <w:tc>
          <w:tcPr>
            <w:tcW w:w="1276" w:type="dxa"/>
            <w:vMerge/>
            <w:shd w:val="clear" w:color="auto" w:fill="auto"/>
            <w:tcMar>
              <w:left w:w="108" w:type="dxa"/>
            </w:tcMar>
            <w:vAlign w:val="center"/>
          </w:tcPr>
          <w:p w:rsidR="001B7D32" w:rsidRDefault="001B7D32">
            <w:pPr>
              <w:tabs>
                <w:tab w:val="left" w:pos="709"/>
              </w:tabs>
              <w:suppressAutoHyphens/>
              <w:spacing w:after="0" w:line="240" w:lineRule="auto"/>
              <w:jc w:val="center"/>
              <w:rPr>
                <w:rFonts w:ascii="Times New Roman" w:eastAsia="Times New Roman" w:hAnsi="Times New Roman"/>
                <w:bCs/>
                <w:iCs/>
                <w:sz w:val="18"/>
                <w:szCs w:val="18"/>
                <w:lang w:eastAsia="ar-SA"/>
              </w:rPr>
            </w:pPr>
          </w:p>
        </w:tc>
        <w:tc>
          <w:tcPr>
            <w:tcW w:w="3516" w:type="dxa"/>
            <w:vMerge/>
            <w:shd w:val="clear" w:color="auto" w:fill="auto"/>
            <w:tcMar>
              <w:left w:w="108" w:type="dxa"/>
            </w:tcMar>
            <w:vAlign w:val="center"/>
          </w:tcPr>
          <w:p w:rsidR="001B7D32" w:rsidRDefault="001B7D32">
            <w:pPr>
              <w:tabs>
                <w:tab w:val="left" w:pos="709"/>
              </w:tabs>
              <w:suppressAutoHyphens/>
              <w:spacing w:after="0" w:line="240" w:lineRule="auto"/>
              <w:rPr>
                <w:rFonts w:ascii="Times New Roman" w:eastAsia="Times New Roman" w:hAnsi="Times New Roman"/>
                <w:bCs/>
                <w:iCs/>
                <w:sz w:val="18"/>
                <w:szCs w:val="18"/>
                <w:lang w:eastAsia="ar-SA"/>
              </w:rPr>
            </w:pPr>
          </w:p>
        </w:tc>
        <w:tc>
          <w:tcPr>
            <w:tcW w:w="3826" w:type="dxa"/>
            <w:shd w:val="clear" w:color="auto" w:fill="auto"/>
            <w:tcMar>
              <w:left w:w="108" w:type="dxa"/>
            </w:tcMar>
          </w:tcPr>
          <w:p w:rsidR="001B7D32" w:rsidRDefault="00D22EB6">
            <w:pPr>
              <w:tabs>
                <w:tab w:val="left" w:pos="709"/>
                <w:tab w:val="left" w:pos="3030"/>
              </w:tabs>
              <w:suppressAutoHyphens/>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средства от приносящей доход</w:t>
            </w:r>
          </w:p>
        </w:tc>
        <w:tc>
          <w:tcPr>
            <w:tcW w:w="1559"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276"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3"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c>
          <w:tcPr>
            <w:tcW w:w="1134" w:type="dxa"/>
            <w:shd w:val="clear" w:color="auto" w:fill="auto"/>
            <w:tcMar>
              <w:left w:w="108" w:type="dxa"/>
            </w:tcMar>
          </w:tcPr>
          <w:p w:rsidR="001B7D32" w:rsidRDefault="00D22EB6">
            <w:pPr>
              <w:tabs>
                <w:tab w:val="left" w:pos="709"/>
              </w:tabs>
              <w:suppressAutoHyphens/>
              <w:spacing w:after="0" w:line="240" w:lineRule="auto"/>
              <w:jc w:val="center"/>
              <w:rPr>
                <w:rFonts w:ascii="T" w:eastAsia="Times New Roman" w:hAnsi="T" w:cs="T"/>
                <w:sz w:val="24"/>
                <w:szCs w:val="24"/>
                <w:lang w:eastAsia="ru-RU"/>
              </w:rPr>
            </w:pPr>
            <w:r>
              <w:rPr>
                <w:rFonts w:ascii="Times New Roman" w:eastAsia="Times New Roman" w:hAnsi="Times New Roman"/>
                <w:sz w:val="18"/>
                <w:szCs w:val="18"/>
                <w:lang w:eastAsia="ru-RU"/>
              </w:rPr>
              <w:t>0,0</w:t>
            </w:r>
          </w:p>
        </w:tc>
      </w:tr>
    </w:tbl>
    <w:p w:rsidR="001B7D32" w:rsidRDefault="00D22EB6">
      <w:pPr>
        <w:tabs>
          <w:tab w:val="left" w:pos="709"/>
          <w:tab w:val="left" w:pos="1524"/>
        </w:tabs>
        <w:suppressAutoHyphens/>
        <w:rPr>
          <w:rFonts w:ascii="Times New Roman" w:eastAsia="Times New Roman" w:hAnsi="Times New Roman"/>
          <w:sz w:val="24"/>
          <w:szCs w:val="24"/>
          <w:lang w:eastAsia="ar-SA"/>
        </w:rPr>
        <w:sectPr w:rsidR="001B7D32">
          <w:pgSz w:w="16838" w:h="11906" w:orient="landscape"/>
          <w:pgMar w:top="1134" w:right="992" w:bottom="851" w:left="992" w:header="0" w:footer="0" w:gutter="0"/>
          <w:cols w:space="720"/>
          <w:formProt w:val="0"/>
          <w:docGrid w:linePitch="299" w:charSpace="-6145"/>
        </w:sectPr>
      </w:pPr>
      <w:r>
        <w:rPr>
          <w:rFonts w:ascii="Times New Roman" w:eastAsia="Times New Roman" w:hAnsi="Times New Roman"/>
          <w:sz w:val="18"/>
          <w:szCs w:val="18"/>
          <w:lang w:eastAsia="ar-SA"/>
        </w:rPr>
        <w:t>».</w:t>
      </w:r>
      <w:r>
        <w:rPr>
          <w:rFonts w:ascii="Times New Roman" w:eastAsia="Times New Roman" w:hAnsi="Times New Roman"/>
          <w:sz w:val="18"/>
          <w:szCs w:val="18"/>
          <w:lang w:eastAsia="ar-SA"/>
        </w:rPr>
        <w:tab/>
      </w:r>
      <w:r>
        <w:rPr>
          <w:rFonts w:ascii="Times New Roman" w:eastAsia="Times New Roman" w:hAnsi="Times New Roman"/>
          <w:sz w:val="18"/>
          <w:szCs w:val="18"/>
          <w:lang w:eastAsia="ar-SA"/>
        </w:rPr>
        <w:tab/>
      </w:r>
    </w:p>
    <w:p w:rsidR="001B7D32" w:rsidRDefault="001B7D32">
      <w:pPr>
        <w:rPr>
          <w:rFonts w:ascii="Times New Roman" w:eastAsia="Times New Roman" w:hAnsi="Times New Roman"/>
          <w:sz w:val="24"/>
          <w:szCs w:val="24"/>
          <w:lang w:eastAsia="ru-RU"/>
        </w:rPr>
      </w:pPr>
    </w:p>
    <w:p w:rsidR="005D4E77" w:rsidRDefault="005D4E77">
      <w:pPr>
        <w:rPr>
          <w:rFonts w:ascii="Times New Roman" w:eastAsia="Times New Roman" w:hAnsi="Times New Roman"/>
          <w:sz w:val="24"/>
          <w:szCs w:val="24"/>
          <w:lang w:eastAsia="ru-RU"/>
        </w:rPr>
        <w:sectPr w:rsidR="005D4E77">
          <w:pgSz w:w="16838" w:h="11906" w:orient="landscape"/>
          <w:pgMar w:top="567" w:right="1134" w:bottom="709" w:left="1134" w:header="709" w:footer="709" w:gutter="0"/>
          <w:cols w:space="708"/>
          <w:titlePg/>
          <w:docGrid w:linePitch="360"/>
        </w:sectPr>
      </w:pPr>
    </w:p>
    <w:p w:rsidR="005D4E77" w:rsidRPr="005D4E77" w:rsidRDefault="005D4E77" w:rsidP="005D4E77">
      <w:pPr>
        <w:suppressAutoHyphens/>
        <w:spacing w:after="0" w:line="240" w:lineRule="auto"/>
        <w:contextualSpacing/>
        <w:jc w:val="center"/>
        <w:textAlignment w:val="baseline"/>
        <w:rPr>
          <w:rFonts w:ascii="Times New Roman" w:hAnsi="Times New Roman" w:cs="Tahoma"/>
          <w:b/>
        </w:rPr>
      </w:pPr>
      <w:r w:rsidRPr="005D4E77">
        <w:rPr>
          <w:rFonts w:cs="Tahoma"/>
          <w:noProof/>
          <w:lang w:eastAsia="ru-RU"/>
        </w:rPr>
        <w:lastRenderedPageBreak/>
        <w:drawing>
          <wp:anchor distT="0" distB="0" distL="6401435" distR="6401435" simplePos="0" relativeHeight="251748352" behindDoc="0" locked="0" layoutInCell="1" allowOverlap="1" wp14:anchorId="5D106EB0" wp14:editId="5A7344AE">
            <wp:simplePos x="0" y="0"/>
            <wp:positionH relativeFrom="margin">
              <wp:posOffset>2990850</wp:posOffset>
            </wp:positionH>
            <wp:positionV relativeFrom="paragraph">
              <wp:posOffset>-60325</wp:posOffset>
            </wp:positionV>
            <wp:extent cx="800100" cy="996950"/>
            <wp:effectExtent l="0" t="0" r="0" b="0"/>
            <wp:wrapTopAndBottom/>
            <wp:docPr id="2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pic:cNvPicPr>
                      <a:picLocks noChangeAspect="1" noChangeArrowheads="1"/>
                    </pic:cNvPicPr>
                  </pic:nvPicPr>
                  <pic:blipFill>
                    <a:blip r:embed="rId14"/>
                    <a:stretch>
                      <a:fillRect/>
                    </a:stretch>
                  </pic:blipFill>
                  <pic:spPr>
                    <a:xfrm>
                      <a:off x="0" y="0"/>
                      <a:ext cx="800100" cy="996950"/>
                    </a:xfrm>
                    <a:prstGeom prst="rect">
                      <a:avLst/>
                    </a:prstGeom>
                  </pic:spPr>
                </pic:pic>
              </a:graphicData>
            </a:graphic>
          </wp:anchor>
        </w:drawing>
      </w:r>
      <w:r w:rsidRPr="005D4E77">
        <w:rPr>
          <w:rFonts w:ascii="Times New Roman" w:hAnsi="Times New Roman" w:cs="Tahoma"/>
          <w:b/>
          <w:sz w:val="24"/>
          <w:szCs w:val="24"/>
        </w:rPr>
        <w:t>Коми Республикаын «Сыктывдін»</w:t>
      </w:r>
    </w:p>
    <w:p w:rsidR="005D4E77" w:rsidRPr="005D4E77" w:rsidRDefault="005D4E77" w:rsidP="005D4E77">
      <w:pPr>
        <w:suppressAutoHyphens/>
        <w:spacing w:after="0" w:line="240" w:lineRule="auto"/>
        <w:contextualSpacing/>
        <w:jc w:val="center"/>
        <w:textAlignment w:val="baseline"/>
        <w:rPr>
          <w:rFonts w:cs="Tahoma"/>
        </w:rPr>
      </w:pPr>
      <w:r w:rsidRPr="005D4E77">
        <w:rPr>
          <w:rFonts w:cs="Tahoma"/>
          <w:noProof/>
          <w:lang w:eastAsia="ru-RU"/>
        </w:rPr>
        <mc:AlternateContent>
          <mc:Choice Requires="wps">
            <w:drawing>
              <wp:anchor distT="13970" distB="5080" distL="127635" distR="123190" simplePos="0" relativeHeight="251749376" behindDoc="0" locked="0" layoutInCell="0" allowOverlap="1" wp14:anchorId="131EB2E3" wp14:editId="1BC1629E">
                <wp:simplePos x="0" y="0"/>
                <wp:positionH relativeFrom="column">
                  <wp:posOffset>-75565</wp:posOffset>
                </wp:positionH>
                <wp:positionV relativeFrom="paragraph">
                  <wp:posOffset>196850</wp:posOffset>
                </wp:positionV>
                <wp:extent cx="6083300" cy="635"/>
                <wp:effectExtent l="0" t="0" r="0" b="0"/>
                <wp:wrapNone/>
                <wp:docPr id="242" name="Прямая соединительная линия 4"/>
                <wp:cNvGraphicFramePr/>
                <a:graphic xmlns:a="http://schemas.openxmlformats.org/drawingml/2006/main">
                  <a:graphicData uri="http://schemas.microsoft.com/office/word/2010/wordprocessingShape">
                    <wps:wsp>
                      <wps:cNvCnPr/>
                      <wps:spPr>
                        <a:xfrm>
                          <a:off x="0" y="0"/>
                          <a:ext cx="6082560" cy="0"/>
                        </a:xfrm>
                        <a:prstGeom prst="line">
                          <a:avLst/>
                        </a:prstGeom>
                        <a:noFill/>
                        <a:ln w="9360">
                          <a:solidFill>
                            <a:srgbClr val="000000"/>
                          </a:solidFill>
                          <a:round/>
                        </a:ln>
                        <a:effectLst/>
                      </wps:spPr>
                      <wps:bodyPr/>
                    </wps:wsp>
                  </a:graphicData>
                </a:graphic>
              </wp:anchor>
            </w:drawing>
          </mc:Choice>
          <mc:Fallback>
            <w:pict>
              <v:line id="Прямая соединительная линия 4" o:spid="_x0000_s1026" style="position:absolute;z-index:251749376;visibility:visible;mso-wrap-style:square;mso-wrap-distance-left:10.05pt;mso-wrap-distance-top:1.1pt;mso-wrap-distance-right:9.7pt;mso-wrap-distance-bottom:.4pt;mso-position-horizontal:absolute;mso-position-horizontal-relative:text;mso-position-vertical:absolute;mso-position-vertical-relative:text" from="-5.95pt,15.5pt" to="473.0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" o:allowincell="f" strokeweight=".26mm"/>
            </w:pict>
          </mc:Fallback>
        </mc:AlternateContent>
      </w:r>
      <w:r w:rsidRPr="005D4E77">
        <w:rPr>
          <w:rFonts w:ascii="Times New Roman" w:hAnsi="Times New Roman" w:cs="Tahoma"/>
          <w:b/>
          <w:sz w:val="24"/>
          <w:szCs w:val="24"/>
        </w:rPr>
        <w:t>муниципальнӧй районса администрациялӧн</w:t>
      </w:r>
      <w:r w:rsidRPr="005D4E77">
        <w:rPr>
          <w:rFonts w:ascii="Times New Roman" w:hAnsi="Times New Roman" w:cs="Tahoma"/>
          <w:b/>
          <w:bCs/>
          <w:sz w:val="24"/>
          <w:szCs w:val="24"/>
        </w:rPr>
        <w:t xml:space="preserve"> </w:t>
      </w:r>
    </w:p>
    <w:p w:rsidR="005D4E77" w:rsidRPr="005D4E77" w:rsidRDefault="005D4E77" w:rsidP="005D4E77">
      <w:pPr>
        <w:suppressAutoHyphens/>
        <w:spacing w:after="0" w:line="240" w:lineRule="auto"/>
        <w:contextualSpacing/>
        <w:jc w:val="center"/>
        <w:textAlignment w:val="baseline"/>
        <w:rPr>
          <w:rFonts w:ascii="Times New Roman" w:hAnsi="Times New Roman"/>
          <w:b/>
          <w:bCs/>
          <w:color w:val="00000A"/>
          <w:sz w:val="24"/>
          <w:szCs w:val="24"/>
        </w:rPr>
      </w:pPr>
      <w:r w:rsidRPr="005D4E77">
        <w:rPr>
          <w:rFonts w:ascii="Times New Roman" w:hAnsi="Times New Roman"/>
          <w:b/>
          <w:bCs/>
          <w:color w:val="00000A"/>
          <w:sz w:val="24"/>
          <w:szCs w:val="24"/>
        </w:rPr>
        <w:t>ШУÖМ</w:t>
      </w:r>
    </w:p>
    <w:p w:rsidR="005D4E77" w:rsidRPr="005D4E77" w:rsidRDefault="005D4E77" w:rsidP="005D4E77">
      <w:pPr>
        <w:suppressAutoHyphens/>
        <w:spacing w:after="0" w:line="240" w:lineRule="auto"/>
        <w:contextualSpacing/>
        <w:jc w:val="center"/>
        <w:textAlignment w:val="baseline"/>
        <w:rPr>
          <w:rFonts w:ascii="Times New Roman" w:hAnsi="Times New Roman" w:cs="Tahoma"/>
          <w:b/>
          <w:bCs/>
          <w:color w:val="00000A"/>
          <w:sz w:val="24"/>
          <w:szCs w:val="24"/>
        </w:rPr>
      </w:pPr>
      <w:r w:rsidRPr="005D4E77">
        <w:rPr>
          <w:rFonts w:ascii="Times New Roman" w:hAnsi="Times New Roman" w:cs="Tahoma"/>
          <w:b/>
          <w:bCs/>
          <w:color w:val="00000A"/>
          <w:sz w:val="24"/>
          <w:szCs w:val="24"/>
        </w:rPr>
        <w:t>ПОСТАНОВЛЕНИЕ</w:t>
      </w:r>
    </w:p>
    <w:p w:rsidR="005D4E77" w:rsidRPr="005D4E77" w:rsidRDefault="005D4E77" w:rsidP="005D4E77">
      <w:pPr>
        <w:suppressAutoHyphens/>
        <w:spacing w:after="0" w:line="240" w:lineRule="auto"/>
        <w:contextualSpacing/>
        <w:jc w:val="center"/>
        <w:textAlignment w:val="baseline"/>
        <w:rPr>
          <w:rFonts w:ascii="Times New Roman" w:hAnsi="Times New Roman" w:cs="Tahoma"/>
          <w:b/>
          <w:sz w:val="24"/>
          <w:szCs w:val="24"/>
        </w:rPr>
      </w:pPr>
      <w:r w:rsidRPr="005D4E77">
        <w:rPr>
          <w:rFonts w:ascii="Times New Roman" w:hAnsi="Times New Roman" w:cs="Tahoma"/>
          <w:b/>
          <w:sz w:val="24"/>
          <w:szCs w:val="24"/>
        </w:rPr>
        <w:t xml:space="preserve">администрации муниципального района </w:t>
      </w:r>
    </w:p>
    <w:p w:rsidR="005D4E77" w:rsidRPr="005D4E77" w:rsidRDefault="005D4E77" w:rsidP="005D4E77">
      <w:pPr>
        <w:suppressAutoHyphens/>
        <w:spacing w:after="0" w:line="240" w:lineRule="auto"/>
        <w:contextualSpacing/>
        <w:jc w:val="center"/>
        <w:textAlignment w:val="baseline"/>
        <w:rPr>
          <w:rFonts w:ascii="Times New Roman" w:hAnsi="Times New Roman" w:cs="Tahoma"/>
          <w:b/>
          <w:sz w:val="24"/>
          <w:szCs w:val="24"/>
        </w:rPr>
      </w:pPr>
      <w:r w:rsidRPr="005D4E77">
        <w:rPr>
          <w:rFonts w:ascii="Times New Roman" w:hAnsi="Times New Roman" w:cs="Tahoma"/>
          <w:b/>
          <w:sz w:val="24"/>
          <w:szCs w:val="24"/>
        </w:rPr>
        <w:t>«Сыктывдинский» Республики Коми</w:t>
      </w:r>
    </w:p>
    <w:p w:rsidR="005D4E77" w:rsidRPr="005D4E77" w:rsidRDefault="005D4E77" w:rsidP="005D4E77">
      <w:pPr>
        <w:spacing w:after="0" w:line="240" w:lineRule="auto"/>
        <w:jc w:val="center"/>
        <w:textAlignment w:val="baseline"/>
        <w:rPr>
          <w:rFonts w:ascii="Times New Roman" w:hAnsi="Times New Roman" w:cs="Calibri"/>
          <w:sz w:val="28"/>
          <w:szCs w:val="28"/>
        </w:rPr>
      </w:pPr>
    </w:p>
    <w:p w:rsidR="005D4E77" w:rsidRPr="005D4E77" w:rsidRDefault="005D4E77" w:rsidP="005D4E77">
      <w:pPr>
        <w:suppressAutoHyphens/>
        <w:spacing w:after="0" w:line="240" w:lineRule="auto"/>
        <w:jc w:val="both"/>
        <w:textAlignment w:val="baseline"/>
        <w:rPr>
          <w:rFonts w:cs="Tahoma"/>
        </w:rPr>
      </w:pPr>
      <w:r>
        <w:rPr>
          <w:rFonts w:ascii="Times New Roman" w:hAnsi="Times New Roman"/>
          <w:sz w:val="24"/>
          <w:szCs w:val="24"/>
        </w:rPr>
        <w:t xml:space="preserve">     </w:t>
      </w:r>
      <w:r w:rsidRPr="005D4E77">
        <w:rPr>
          <w:rFonts w:ascii="Times New Roman" w:hAnsi="Times New Roman"/>
          <w:sz w:val="24"/>
          <w:szCs w:val="24"/>
        </w:rPr>
        <w:t xml:space="preserve">от 20 февраля 2024 года    </w:t>
      </w:r>
      <w:r w:rsidRPr="005D4E77">
        <w:rPr>
          <w:rFonts w:ascii="Times New Roman" w:hAnsi="Times New Roman"/>
          <w:sz w:val="24"/>
          <w:szCs w:val="24"/>
        </w:rPr>
        <w:tab/>
      </w:r>
      <w:r w:rsidRPr="005D4E77">
        <w:rPr>
          <w:rFonts w:ascii="Times New Roman" w:hAnsi="Times New Roman"/>
          <w:sz w:val="24"/>
          <w:szCs w:val="24"/>
        </w:rPr>
        <w:tab/>
      </w:r>
      <w:r w:rsidRPr="005D4E77">
        <w:rPr>
          <w:rFonts w:ascii="Times New Roman" w:hAnsi="Times New Roman"/>
          <w:sz w:val="24"/>
          <w:szCs w:val="24"/>
        </w:rPr>
        <w:tab/>
      </w:r>
      <w:r w:rsidRPr="005D4E77">
        <w:rPr>
          <w:rFonts w:ascii="Times New Roman" w:hAnsi="Times New Roman"/>
          <w:sz w:val="24"/>
          <w:szCs w:val="24"/>
        </w:rPr>
        <w:tab/>
      </w:r>
      <w:r w:rsidRPr="005D4E77">
        <w:rPr>
          <w:rFonts w:ascii="Times New Roman" w:hAnsi="Times New Roman"/>
          <w:sz w:val="24"/>
          <w:szCs w:val="24"/>
        </w:rPr>
        <w:tab/>
        <w:t xml:space="preserve">                                               № 2/220</w:t>
      </w:r>
    </w:p>
    <w:p w:rsidR="005D4E77" w:rsidRPr="005D4E77" w:rsidRDefault="005D4E77" w:rsidP="005D4E77">
      <w:pPr>
        <w:suppressAutoHyphens/>
        <w:spacing w:after="0" w:line="240" w:lineRule="auto"/>
        <w:jc w:val="both"/>
        <w:textAlignment w:val="baseline"/>
        <w:rPr>
          <w:rFonts w:ascii="Times New Roman" w:hAnsi="Times New Roman"/>
          <w:color w:val="000000"/>
          <w:sz w:val="24"/>
          <w:szCs w:val="24"/>
        </w:rPr>
      </w:pPr>
    </w:p>
    <w:tbl>
      <w:tblPr>
        <w:tblStyle w:val="55"/>
        <w:tblpPr w:leftFromText="180" w:rightFromText="180" w:vertAnchor="text" w:horzAnchor="page" w:tblpX="821" w:tblpY="-1"/>
        <w:tblOverlap w:val="never"/>
        <w:tblW w:w="4673" w:type="dxa"/>
        <w:tblCellMar>
          <w:left w:w="188" w:type="dxa"/>
        </w:tblCellMar>
        <w:tblLook w:val="04A0" w:firstRow="1" w:lastRow="0" w:firstColumn="1" w:lastColumn="0" w:noHBand="0" w:noVBand="1"/>
      </w:tblPr>
      <w:tblGrid>
        <w:gridCol w:w="4673"/>
      </w:tblGrid>
      <w:tr w:rsidR="005D4E77" w:rsidRPr="005D4E77" w:rsidTr="005D4E77">
        <w:tc>
          <w:tcPr>
            <w:tcW w:w="4673" w:type="dxa"/>
            <w:tcBorders>
              <w:top w:val="nil"/>
              <w:left w:val="nil"/>
              <w:bottom w:val="nil"/>
              <w:right w:val="nil"/>
            </w:tcBorders>
            <w:shd w:val="clear" w:color="auto" w:fill="auto"/>
          </w:tcPr>
          <w:p w:rsidR="005D4E77" w:rsidRPr="005D4E77" w:rsidRDefault="005D4E77" w:rsidP="005D4E77">
            <w:pPr>
              <w:widowControl w:val="0"/>
              <w:suppressAutoHyphens/>
              <w:spacing w:after="0" w:line="240" w:lineRule="auto"/>
              <w:jc w:val="both"/>
              <w:textAlignment w:val="baseline"/>
              <w:rPr>
                <w:rFonts w:cs="Tahoma"/>
              </w:rPr>
            </w:pPr>
            <w:r w:rsidRPr="005D4E77">
              <w:rPr>
                <w:rFonts w:ascii="Times New Roman" w:hAnsi="Times New Roman"/>
                <w:sz w:val="24"/>
                <w:szCs w:val="24"/>
              </w:rPr>
              <w:t>Об утверждении проекта межевания  территории «</w:t>
            </w:r>
            <w:r w:rsidRPr="005D4E77">
              <w:rPr>
                <w:rFonts w:ascii="Times New Roman" w:eastAsia="Times New Roman" w:hAnsi="Times New Roman" w:cs="Tahoma"/>
                <w:color w:val="000000"/>
                <w:sz w:val="24"/>
                <w:szCs w:val="24"/>
              </w:rPr>
              <w:t>В отношении элемента планировочной структуры, расположенного в 1 микрорайоне, с. Пажга, Сыктывдинский район, Республика Коми, кадастровый квартал 11:04:3401005</w:t>
            </w:r>
            <w:r w:rsidRPr="005D4E77">
              <w:rPr>
                <w:rFonts w:ascii="Times New Roman" w:hAnsi="Times New Roman"/>
                <w:sz w:val="24"/>
                <w:szCs w:val="24"/>
              </w:rPr>
              <w:t>»</w:t>
            </w:r>
          </w:p>
        </w:tc>
      </w:tr>
    </w:tbl>
    <w:p w:rsidR="005D4E77" w:rsidRPr="005D4E77" w:rsidRDefault="005D4E77" w:rsidP="005D4E77">
      <w:pPr>
        <w:suppressAutoHyphens/>
        <w:spacing w:after="0" w:line="240" w:lineRule="auto"/>
        <w:ind w:firstLine="709"/>
        <w:jc w:val="both"/>
        <w:textAlignment w:val="baseline"/>
        <w:rPr>
          <w:rFonts w:ascii="Times New Roman" w:hAnsi="Times New Roman"/>
          <w:color w:val="000000"/>
          <w:sz w:val="24"/>
          <w:szCs w:val="24"/>
        </w:rPr>
      </w:pPr>
    </w:p>
    <w:p w:rsidR="005D4E77" w:rsidRPr="005D4E77" w:rsidRDefault="005D4E77" w:rsidP="005D4E77">
      <w:pPr>
        <w:suppressAutoHyphens/>
        <w:spacing w:after="0" w:line="240" w:lineRule="auto"/>
        <w:ind w:firstLine="709"/>
        <w:jc w:val="both"/>
        <w:textAlignment w:val="baseline"/>
        <w:rPr>
          <w:rFonts w:ascii="Times New Roman" w:hAnsi="Times New Roman"/>
          <w:color w:val="000000"/>
          <w:sz w:val="24"/>
          <w:szCs w:val="24"/>
        </w:rPr>
      </w:pPr>
    </w:p>
    <w:p w:rsidR="005D4E77" w:rsidRPr="005D4E77" w:rsidRDefault="005D4E77" w:rsidP="005D4E77">
      <w:pPr>
        <w:suppressAutoHyphens/>
        <w:spacing w:after="0" w:line="240" w:lineRule="auto"/>
        <w:ind w:firstLine="709"/>
        <w:jc w:val="both"/>
        <w:textAlignment w:val="baseline"/>
        <w:rPr>
          <w:rFonts w:ascii="Times New Roman" w:hAnsi="Times New Roman"/>
          <w:color w:val="000000"/>
          <w:sz w:val="24"/>
          <w:szCs w:val="24"/>
        </w:rPr>
      </w:pPr>
    </w:p>
    <w:p w:rsidR="005D4E77" w:rsidRPr="005D4E77" w:rsidRDefault="005D4E77" w:rsidP="005D4E77">
      <w:pPr>
        <w:suppressAutoHyphens/>
        <w:spacing w:after="0" w:line="240" w:lineRule="auto"/>
        <w:jc w:val="both"/>
        <w:textAlignment w:val="baseline"/>
        <w:rPr>
          <w:rFonts w:ascii="Times New Roman" w:hAnsi="Times New Roman"/>
          <w:color w:val="000000"/>
          <w:sz w:val="24"/>
          <w:szCs w:val="24"/>
        </w:rPr>
      </w:pPr>
    </w:p>
    <w:p w:rsidR="005D4E77" w:rsidRPr="005D4E77" w:rsidRDefault="005D4E77" w:rsidP="005D4E77">
      <w:pPr>
        <w:suppressAutoHyphens/>
        <w:spacing w:after="0" w:line="240" w:lineRule="auto"/>
        <w:ind w:firstLine="709"/>
        <w:jc w:val="both"/>
        <w:textAlignment w:val="baseline"/>
        <w:rPr>
          <w:rFonts w:ascii="Times New Roman" w:hAnsi="Times New Roman"/>
          <w:color w:val="000000"/>
          <w:sz w:val="24"/>
          <w:szCs w:val="24"/>
        </w:rPr>
      </w:pPr>
    </w:p>
    <w:p w:rsidR="005D4E77" w:rsidRPr="005D4E77" w:rsidRDefault="005D4E77" w:rsidP="005D4E77">
      <w:pPr>
        <w:suppressAutoHyphens/>
        <w:spacing w:after="0" w:line="240" w:lineRule="auto"/>
        <w:ind w:firstLine="709"/>
        <w:jc w:val="both"/>
        <w:textAlignment w:val="baseline"/>
        <w:rPr>
          <w:rFonts w:ascii="Times New Roman" w:hAnsi="Times New Roman"/>
          <w:color w:val="000000"/>
          <w:sz w:val="24"/>
          <w:szCs w:val="24"/>
        </w:rPr>
      </w:pPr>
    </w:p>
    <w:p w:rsidR="005D4E77" w:rsidRPr="005D4E77" w:rsidRDefault="005D4E77" w:rsidP="005D4E77">
      <w:pPr>
        <w:suppressAutoHyphens/>
        <w:spacing w:after="0" w:line="240" w:lineRule="auto"/>
        <w:ind w:firstLine="709"/>
        <w:jc w:val="both"/>
        <w:textAlignment w:val="baseline"/>
        <w:rPr>
          <w:rFonts w:ascii="Times New Roman" w:hAnsi="Times New Roman"/>
          <w:color w:val="000000"/>
          <w:sz w:val="24"/>
          <w:szCs w:val="24"/>
        </w:rPr>
      </w:pPr>
    </w:p>
    <w:p w:rsidR="005D4E77" w:rsidRPr="005D4E77" w:rsidRDefault="005D4E77" w:rsidP="005D4E77">
      <w:pPr>
        <w:suppressAutoHyphens/>
        <w:spacing w:after="0" w:line="240" w:lineRule="auto"/>
        <w:ind w:firstLine="709"/>
        <w:jc w:val="both"/>
        <w:textAlignment w:val="baseline"/>
        <w:rPr>
          <w:rFonts w:ascii="Times New Roman" w:hAnsi="Times New Roman"/>
          <w:color w:val="000000"/>
          <w:sz w:val="24"/>
          <w:szCs w:val="24"/>
        </w:rPr>
      </w:pPr>
    </w:p>
    <w:p w:rsidR="005D4E77" w:rsidRPr="005D4E77" w:rsidRDefault="005D4E77" w:rsidP="005D4E77">
      <w:pPr>
        <w:suppressAutoHyphens/>
        <w:spacing w:after="0" w:line="240" w:lineRule="auto"/>
        <w:ind w:firstLine="709"/>
        <w:jc w:val="both"/>
        <w:textAlignment w:val="baseline"/>
        <w:rPr>
          <w:rFonts w:ascii="Times New Roman" w:hAnsi="Times New Roman"/>
          <w:color w:val="000000"/>
          <w:sz w:val="24"/>
          <w:szCs w:val="24"/>
        </w:rPr>
      </w:pPr>
      <w:r w:rsidRPr="005D4E77">
        <w:rPr>
          <w:rFonts w:ascii="Times New Roman" w:hAnsi="Times New Roman"/>
          <w:color w:val="000000"/>
          <w:sz w:val="24"/>
          <w:szCs w:val="24"/>
        </w:rPr>
        <w:t>Руководствуясь статьей 45 Градостроительного кодекса Российской Федерации, Федеральным законом № 131-ФЗ от 6 октября 2003 года «Об общих принципах организации местного самоуправления в Российской Федерации», Уставом  муниципального района «Сыктывдинский» Республики Коми, администрация муниципального района «Сыктывдинский» Республики Коми</w:t>
      </w:r>
    </w:p>
    <w:p w:rsidR="005D4E77" w:rsidRPr="005D4E77" w:rsidRDefault="005D4E77" w:rsidP="005D4E77">
      <w:pPr>
        <w:suppressAutoHyphens/>
        <w:spacing w:after="0" w:line="240" w:lineRule="auto"/>
        <w:ind w:firstLine="709"/>
        <w:jc w:val="both"/>
        <w:textAlignment w:val="baseline"/>
        <w:rPr>
          <w:rFonts w:cs="Tahoma"/>
        </w:rPr>
      </w:pPr>
    </w:p>
    <w:p w:rsidR="005D4E77" w:rsidRPr="005D4E77" w:rsidRDefault="005D4E77" w:rsidP="005D4E77">
      <w:pPr>
        <w:suppressAutoHyphens/>
        <w:spacing w:after="160" w:line="240" w:lineRule="auto"/>
        <w:jc w:val="both"/>
        <w:textAlignment w:val="baseline"/>
        <w:rPr>
          <w:rFonts w:ascii="Times New Roman" w:hAnsi="Times New Roman"/>
          <w:b/>
          <w:sz w:val="24"/>
          <w:szCs w:val="24"/>
        </w:rPr>
      </w:pPr>
      <w:r w:rsidRPr="005D4E77">
        <w:rPr>
          <w:rFonts w:ascii="Times New Roman" w:hAnsi="Times New Roman"/>
          <w:b/>
          <w:sz w:val="24"/>
          <w:szCs w:val="24"/>
        </w:rPr>
        <w:t>ПОСТАНОВЛЯЕТ:</w:t>
      </w:r>
    </w:p>
    <w:p w:rsidR="005D4E77" w:rsidRPr="005D4E77" w:rsidRDefault="005D4E77" w:rsidP="00D5308C">
      <w:pPr>
        <w:widowControl w:val="0"/>
        <w:numPr>
          <w:ilvl w:val="0"/>
          <w:numId w:val="36"/>
        </w:numPr>
        <w:tabs>
          <w:tab w:val="left" w:pos="395"/>
          <w:tab w:val="left" w:pos="1132"/>
          <w:tab w:val="left" w:pos="19440"/>
        </w:tabs>
        <w:suppressAutoHyphens/>
        <w:spacing w:after="0" w:line="240" w:lineRule="auto"/>
        <w:jc w:val="both"/>
        <w:textAlignment w:val="baseline"/>
        <w:rPr>
          <w:rFonts w:cs="Tahoma"/>
        </w:rPr>
      </w:pPr>
      <w:r w:rsidRPr="005D4E77">
        <w:rPr>
          <w:rFonts w:ascii="Times New Roman" w:hAnsi="Times New Roman"/>
          <w:color w:val="000000"/>
          <w:spacing w:val="2"/>
          <w:sz w:val="24"/>
          <w:szCs w:val="24"/>
          <w:shd w:val="clear" w:color="auto" w:fill="FFFFFF"/>
        </w:rPr>
        <w:t>Утвердить проект планировки и проект межевания территории «</w:t>
      </w:r>
      <w:r w:rsidRPr="005D4E77">
        <w:rPr>
          <w:rFonts w:ascii="Times New Roman" w:eastAsia="Times New Roman" w:hAnsi="Times New Roman" w:cs="Tahoma"/>
          <w:color w:val="000000"/>
          <w:sz w:val="24"/>
          <w:szCs w:val="24"/>
        </w:rPr>
        <w:t>В отношении элемента планировочной структуры, расположенного в 1 микрорайоне, с. Пажга, Сыктывдинский район, Республика Коми, кадастровый квартал 11:04:3401005</w:t>
      </w:r>
      <w:r w:rsidRPr="005D4E77">
        <w:rPr>
          <w:rFonts w:ascii="Times New Roman" w:hAnsi="Times New Roman"/>
          <w:color w:val="000000"/>
          <w:spacing w:val="2"/>
          <w:sz w:val="24"/>
          <w:szCs w:val="24"/>
          <w:shd w:val="clear" w:color="auto" w:fill="FFFFFF"/>
        </w:rPr>
        <w:t>».</w:t>
      </w:r>
    </w:p>
    <w:p w:rsidR="005D4E77" w:rsidRPr="005D4E77" w:rsidRDefault="005D4E77" w:rsidP="00D5308C">
      <w:pPr>
        <w:widowControl w:val="0"/>
        <w:numPr>
          <w:ilvl w:val="0"/>
          <w:numId w:val="36"/>
        </w:numPr>
        <w:tabs>
          <w:tab w:val="left" w:pos="395"/>
          <w:tab w:val="left" w:pos="1132"/>
          <w:tab w:val="left" w:pos="19440"/>
        </w:tabs>
        <w:suppressAutoHyphens/>
        <w:spacing w:after="0" w:line="240" w:lineRule="auto"/>
        <w:ind w:left="0" w:firstLine="850"/>
        <w:jc w:val="both"/>
        <w:textAlignment w:val="baseline"/>
        <w:rPr>
          <w:rFonts w:cs="Tahoma"/>
          <w:color w:val="000000"/>
        </w:rPr>
      </w:pPr>
      <w:r w:rsidRPr="005D4E77">
        <w:rPr>
          <w:rFonts w:ascii="Times New Roman" w:hAnsi="Times New Roman"/>
          <w:color w:val="000000"/>
          <w:spacing w:val="2"/>
          <w:sz w:val="24"/>
          <w:szCs w:val="21"/>
          <w:shd w:val="clear" w:color="auto" w:fill="FFFFFF"/>
        </w:rPr>
        <w:t xml:space="preserve">Отделу по работе с Советом, сельскими поселениями и связям с общественностью администрации муниципального района «Сыктывдинский» Республики Коми разместить постановление на официальном сайте администрации </w:t>
      </w:r>
      <w:r w:rsidRPr="005D4E77">
        <w:rPr>
          <w:rFonts w:ascii="Times New Roman" w:hAnsi="Times New Roman"/>
          <w:color w:val="00000A"/>
          <w:spacing w:val="2"/>
          <w:sz w:val="24"/>
          <w:szCs w:val="24"/>
          <w:shd w:val="clear" w:color="auto" w:fill="FFFFFF"/>
        </w:rPr>
        <w:t>муниципального района «Сыктывдинский»</w:t>
      </w:r>
      <w:r w:rsidRPr="005D4E77">
        <w:rPr>
          <w:rFonts w:ascii="Times New Roman" w:hAnsi="Times New Roman"/>
          <w:color w:val="000000"/>
          <w:spacing w:val="2"/>
          <w:sz w:val="24"/>
          <w:szCs w:val="21"/>
          <w:shd w:val="clear" w:color="auto" w:fill="FFFFFF"/>
        </w:rPr>
        <w:t xml:space="preserve"> в информационно-телекоммуникационной сети «Интернет».</w:t>
      </w:r>
    </w:p>
    <w:p w:rsidR="005D4E77" w:rsidRPr="005D4E77" w:rsidRDefault="005D4E77" w:rsidP="00D5308C">
      <w:pPr>
        <w:widowControl w:val="0"/>
        <w:numPr>
          <w:ilvl w:val="0"/>
          <w:numId w:val="36"/>
        </w:numPr>
        <w:tabs>
          <w:tab w:val="left" w:pos="395"/>
          <w:tab w:val="left" w:pos="1132"/>
          <w:tab w:val="left" w:pos="19440"/>
        </w:tabs>
        <w:suppressAutoHyphens/>
        <w:spacing w:after="0" w:line="240" w:lineRule="auto"/>
        <w:ind w:left="0" w:firstLine="850"/>
        <w:jc w:val="both"/>
        <w:textAlignment w:val="baseline"/>
        <w:rPr>
          <w:rFonts w:cs="Tahoma"/>
          <w:color w:val="000000"/>
        </w:rPr>
      </w:pPr>
      <w:r w:rsidRPr="005D4E77">
        <w:rPr>
          <w:rFonts w:ascii="Times New Roman" w:hAnsi="Times New Roman"/>
          <w:color w:val="000000"/>
          <w:sz w:val="24"/>
          <w:szCs w:val="24"/>
        </w:rPr>
        <w:t>Контроль за исполнением настоящего постановления оставляю за собой.</w:t>
      </w:r>
    </w:p>
    <w:p w:rsidR="005D4E77" w:rsidRPr="005D4E77" w:rsidRDefault="005D4E77" w:rsidP="00D5308C">
      <w:pPr>
        <w:widowControl w:val="0"/>
        <w:numPr>
          <w:ilvl w:val="0"/>
          <w:numId w:val="36"/>
        </w:numPr>
        <w:tabs>
          <w:tab w:val="left" w:pos="395"/>
          <w:tab w:val="left" w:pos="1132"/>
          <w:tab w:val="left" w:pos="19440"/>
        </w:tabs>
        <w:suppressAutoHyphens/>
        <w:spacing w:after="0" w:line="240" w:lineRule="auto"/>
        <w:ind w:left="0" w:firstLine="850"/>
        <w:jc w:val="both"/>
        <w:textAlignment w:val="baseline"/>
        <w:rPr>
          <w:rFonts w:cs="Tahoma"/>
          <w:color w:val="000000"/>
        </w:rPr>
      </w:pPr>
      <w:r w:rsidRPr="005D4E77">
        <w:rPr>
          <w:rFonts w:ascii="Times New Roman" w:hAnsi="Times New Roman"/>
          <w:color w:val="000000"/>
          <w:sz w:val="24"/>
          <w:szCs w:val="24"/>
        </w:rPr>
        <w:t>Настоящее постановление вступает в силу со дня его официального опубликования.</w:t>
      </w:r>
    </w:p>
    <w:p w:rsidR="005D4E77" w:rsidRPr="005D4E77" w:rsidRDefault="005D4E77" w:rsidP="005D4E77">
      <w:pPr>
        <w:spacing w:after="0" w:line="240" w:lineRule="auto"/>
        <w:contextualSpacing/>
        <w:jc w:val="both"/>
        <w:textAlignment w:val="baseline"/>
        <w:rPr>
          <w:rFonts w:ascii="Times New Roman" w:eastAsia="Times New Roman" w:hAnsi="Times New Roman" w:cs="Tahoma"/>
          <w:color w:val="000000"/>
          <w:sz w:val="24"/>
          <w:szCs w:val="24"/>
        </w:rPr>
      </w:pPr>
    </w:p>
    <w:p w:rsidR="005D4E77" w:rsidRPr="005D4E77" w:rsidRDefault="005D4E77" w:rsidP="005D4E77">
      <w:pPr>
        <w:spacing w:after="0" w:line="240" w:lineRule="auto"/>
        <w:contextualSpacing/>
        <w:jc w:val="both"/>
        <w:textAlignment w:val="baseline"/>
        <w:rPr>
          <w:rFonts w:ascii="Times New Roman" w:eastAsia="Times New Roman" w:hAnsi="Times New Roman" w:cs="Tahoma"/>
          <w:color w:val="000000"/>
          <w:sz w:val="24"/>
          <w:szCs w:val="24"/>
        </w:rPr>
      </w:pPr>
    </w:p>
    <w:p w:rsidR="005D4E77" w:rsidRPr="005D4E77" w:rsidRDefault="005D4E77" w:rsidP="005D4E77">
      <w:pPr>
        <w:spacing w:after="0" w:line="240" w:lineRule="auto"/>
        <w:contextualSpacing/>
        <w:jc w:val="both"/>
        <w:textAlignment w:val="baseline"/>
        <w:rPr>
          <w:rFonts w:cs="Tahoma"/>
        </w:rPr>
      </w:pPr>
      <w:r w:rsidRPr="005D4E77">
        <w:rPr>
          <w:rFonts w:ascii="Times New Roman" w:eastAsia="Times New Roman" w:hAnsi="Times New Roman" w:cs="Tahoma"/>
          <w:color w:val="000000"/>
          <w:sz w:val="24"/>
          <w:szCs w:val="24"/>
        </w:rPr>
        <w:t>Заместитель руководителя администрации</w:t>
      </w:r>
    </w:p>
    <w:p w:rsidR="005D4E77" w:rsidRPr="005D4E77" w:rsidRDefault="005D4E77" w:rsidP="005D4E77">
      <w:pPr>
        <w:widowControl w:val="0"/>
        <w:spacing w:after="0" w:line="240" w:lineRule="auto"/>
        <w:contextualSpacing/>
        <w:jc w:val="both"/>
        <w:textAlignment w:val="baseline"/>
        <w:rPr>
          <w:rFonts w:ascii="Times New Roman" w:eastAsia="Times New Roman" w:hAnsi="Times New Roman"/>
          <w:color w:val="000000"/>
          <w:sz w:val="24"/>
          <w:szCs w:val="24"/>
        </w:rPr>
      </w:pPr>
      <w:r w:rsidRPr="005D4E77">
        <w:rPr>
          <w:rFonts w:ascii="Times New Roman" w:eastAsia="Times New Roman" w:hAnsi="Times New Roman"/>
          <w:color w:val="000000"/>
          <w:sz w:val="24"/>
          <w:szCs w:val="24"/>
        </w:rPr>
        <w:t>муниципального района «Сыктывдинский»                                                              П.В. Карин</w:t>
      </w:r>
    </w:p>
    <w:p w:rsidR="005D4E77" w:rsidRDefault="005D4E77">
      <w:pPr>
        <w:rPr>
          <w:rFonts w:ascii="Times New Roman" w:eastAsia="Times New Roman" w:hAnsi="Times New Roman"/>
          <w:sz w:val="24"/>
          <w:szCs w:val="24"/>
          <w:lang w:eastAsia="ru-RU"/>
        </w:rPr>
        <w:sectPr w:rsidR="005D4E77" w:rsidSect="005D4E77">
          <w:pgSz w:w="11906" w:h="16838"/>
          <w:pgMar w:top="1134" w:right="709" w:bottom="1134" w:left="567" w:header="709" w:footer="709" w:gutter="0"/>
          <w:cols w:space="708"/>
          <w:titlePg/>
          <w:docGrid w:linePitch="360"/>
        </w:sectPr>
      </w:pPr>
    </w:p>
    <w:p w:rsidR="0065617B" w:rsidRPr="0065617B" w:rsidRDefault="0065617B" w:rsidP="0065617B">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lastRenderedPageBreak/>
        <w:drawing>
          <wp:anchor distT="0" distB="0" distL="6401435" distR="6401435" simplePos="0" relativeHeight="251752448" behindDoc="0" locked="0" layoutInCell="1" allowOverlap="1">
            <wp:simplePos x="0" y="0"/>
            <wp:positionH relativeFrom="margin">
              <wp:posOffset>2797810</wp:posOffset>
            </wp:positionH>
            <wp:positionV relativeFrom="paragraph">
              <wp:posOffset>0</wp:posOffset>
            </wp:positionV>
            <wp:extent cx="894715" cy="1118235"/>
            <wp:effectExtent l="0" t="0" r="635" b="571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715" cy="111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17B" w:rsidRPr="0065617B" w:rsidRDefault="0065617B" w:rsidP="0065617B">
      <w:pPr>
        <w:tabs>
          <w:tab w:val="center" w:pos="4677"/>
          <w:tab w:val="right" w:pos="9354"/>
        </w:tabs>
        <w:spacing w:after="0" w:line="240" w:lineRule="auto"/>
        <w:contextualSpacing/>
        <w:rPr>
          <w:rFonts w:ascii="Times New Roman" w:eastAsia="Times New Roman" w:hAnsi="Times New Roman"/>
          <w:b/>
          <w:sz w:val="24"/>
          <w:szCs w:val="24"/>
          <w:lang w:eastAsia="ru-RU"/>
        </w:rPr>
      </w:pPr>
      <w:r w:rsidRPr="0065617B">
        <w:rPr>
          <w:rFonts w:ascii="Times New Roman" w:eastAsia="Times New Roman" w:hAnsi="Times New Roman"/>
          <w:b/>
          <w:sz w:val="24"/>
          <w:szCs w:val="24"/>
          <w:lang w:eastAsia="ru-RU"/>
        </w:rPr>
        <w:tab/>
        <w:t xml:space="preserve">Коми Республикаын «Сыктывдін» </w:t>
      </w:r>
      <w:r w:rsidRPr="0065617B">
        <w:rPr>
          <w:rFonts w:ascii="Times New Roman" w:eastAsia="Times New Roman" w:hAnsi="Times New Roman"/>
          <w:b/>
          <w:sz w:val="24"/>
          <w:szCs w:val="24"/>
          <w:lang w:eastAsia="ru-RU"/>
        </w:rPr>
        <w:tab/>
      </w:r>
    </w:p>
    <w:p w:rsidR="0065617B" w:rsidRPr="0065617B" w:rsidRDefault="0065617B" w:rsidP="0065617B">
      <w:pPr>
        <w:tabs>
          <w:tab w:val="center" w:pos="4677"/>
          <w:tab w:val="right" w:pos="9354"/>
        </w:tabs>
        <w:spacing w:after="0" w:line="240" w:lineRule="auto"/>
        <w:contextualSpacing/>
        <w:rPr>
          <w:rFonts w:ascii="Times New Roman" w:eastAsia="Times New Roman" w:hAnsi="Times New Roman"/>
          <w:b/>
          <w:bCs/>
          <w:sz w:val="24"/>
          <w:szCs w:val="24"/>
          <w:lang w:eastAsia="ru-RU"/>
        </w:rPr>
      </w:pPr>
      <w:r w:rsidRPr="0065617B">
        <w:rPr>
          <w:rFonts w:ascii="Times New Roman" w:eastAsia="Times New Roman" w:hAnsi="Times New Roman"/>
          <w:b/>
          <w:sz w:val="24"/>
          <w:szCs w:val="24"/>
          <w:lang w:eastAsia="ru-RU"/>
        </w:rPr>
        <w:tab/>
        <w:t>муниципальнӧй районса администрациялӧн</w:t>
      </w:r>
      <w:r w:rsidRPr="0065617B">
        <w:rPr>
          <w:rFonts w:ascii="Times New Roman" w:eastAsia="Times New Roman" w:hAnsi="Times New Roman"/>
          <w:b/>
          <w:bCs/>
          <w:sz w:val="24"/>
          <w:szCs w:val="24"/>
          <w:lang w:eastAsia="ru-RU"/>
        </w:rPr>
        <w:t xml:space="preserve"> </w:t>
      </w:r>
      <w:r w:rsidRPr="0065617B">
        <w:rPr>
          <w:rFonts w:ascii="Times New Roman" w:eastAsia="Times New Roman" w:hAnsi="Times New Roman"/>
          <w:b/>
          <w:bCs/>
          <w:sz w:val="24"/>
          <w:szCs w:val="24"/>
          <w:lang w:eastAsia="ru-RU"/>
        </w:rPr>
        <w:tab/>
      </w:r>
    </w:p>
    <w:p w:rsidR="0065617B" w:rsidRPr="0065617B" w:rsidRDefault="0065617B" w:rsidP="0065617B">
      <w:pPr>
        <w:keepNext/>
        <w:spacing w:after="0" w:line="240" w:lineRule="auto"/>
        <w:contextualSpacing/>
        <w:jc w:val="center"/>
        <w:outlineLvl w:val="0"/>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160655</wp:posOffset>
                </wp:positionV>
                <wp:extent cx="6410325" cy="0"/>
                <wp:effectExtent l="13335" t="6985" r="5715" b="1206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"/>
            </w:pict>
          </mc:Fallback>
        </mc:AlternateContent>
      </w:r>
      <w:r w:rsidRPr="0065617B">
        <w:rPr>
          <w:rFonts w:ascii="Times New Roman" w:eastAsia="Times New Roman" w:hAnsi="Times New Roman"/>
          <w:b/>
          <w:sz w:val="24"/>
          <w:szCs w:val="24"/>
          <w:lang w:eastAsia="ru-RU"/>
        </w:rPr>
        <w:t>ШУÖМ</w:t>
      </w:r>
    </w:p>
    <w:p w:rsidR="0065617B" w:rsidRPr="0065617B" w:rsidRDefault="0065617B" w:rsidP="0065617B">
      <w:pPr>
        <w:keepNext/>
        <w:spacing w:after="0" w:line="240" w:lineRule="auto"/>
        <w:contextualSpacing/>
        <w:jc w:val="center"/>
        <w:outlineLvl w:val="0"/>
        <w:rPr>
          <w:rFonts w:ascii="Times New Roman" w:eastAsia="Times New Roman" w:hAnsi="Times New Roman"/>
          <w:sz w:val="24"/>
          <w:szCs w:val="24"/>
          <w:lang w:eastAsia="ru-RU"/>
        </w:rPr>
      </w:pPr>
      <w:r w:rsidRPr="0065617B">
        <w:rPr>
          <w:rFonts w:ascii="Times New Roman" w:eastAsia="Times New Roman" w:hAnsi="Times New Roman"/>
          <w:b/>
          <w:sz w:val="24"/>
          <w:szCs w:val="24"/>
          <w:lang w:eastAsia="ru-RU"/>
        </w:rPr>
        <w:t>ПОСТАНОВЛЕНИЕ</w:t>
      </w:r>
    </w:p>
    <w:p w:rsidR="0065617B" w:rsidRPr="0065617B" w:rsidRDefault="0065617B" w:rsidP="0065617B">
      <w:pPr>
        <w:spacing w:after="0" w:line="240" w:lineRule="auto"/>
        <w:contextualSpacing/>
        <w:jc w:val="center"/>
        <w:rPr>
          <w:rFonts w:ascii="Times New Roman" w:eastAsia="Times New Roman" w:hAnsi="Times New Roman"/>
          <w:b/>
          <w:sz w:val="24"/>
          <w:szCs w:val="24"/>
          <w:lang w:eastAsia="ru-RU"/>
        </w:rPr>
      </w:pPr>
      <w:r w:rsidRPr="0065617B">
        <w:rPr>
          <w:rFonts w:ascii="Times New Roman" w:eastAsia="Times New Roman" w:hAnsi="Times New Roman"/>
          <w:b/>
          <w:sz w:val="24"/>
          <w:szCs w:val="24"/>
          <w:lang w:eastAsia="ru-RU"/>
        </w:rPr>
        <w:t xml:space="preserve">администрации муниципального района </w:t>
      </w:r>
    </w:p>
    <w:p w:rsidR="0065617B" w:rsidRPr="0065617B" w:rsidRDefault="0065617B" w:rsidP="0065617B">
      <w:pPr>
        <w:spacing w:after="0" w:line="240" w:lineRule="auto"/>
        <w:contextualSpacing/>
        <w:jc w:val="center"/>
        <w:rPr>
          <w:rFonts w:ascii="Times New Roman" w:eastAsia="Times New Roman" w:hAnsi="Times New Roman"/>
          <w:b/>
          <w:sz w:val="24"/>
          <w:szCs w:val="24"/>
          <w:lang w:eastAsia="ru-RU"/>
        </w:rPr>
      </w:pPr>
      <w:r w:rsidRPr="0065617B">
        <w:rPr>
          <w:rFonts w:ascii="Times New Roman" w:eastAsia="Times New Roman" w:hAnsi="Times New Roman"/>
          <w:b/>
          <w:sz w:val="24"/>
          <w:szCs w:val="24"/>
          <w:lang w:eastAsia="ru-RU"/>
        </w:rPr>
        <w:t>«Сыктывдинский» Республики Коми</w:t>
      </w:r>
    </w:p>
    <w:p w:rsidR="0065617B" w:rsidRPr="0065617B" w:rsidRDefault="0065617B" w:rsidP="0065617B">
      <w:pPr>
        <w:spacing w:after="0" w:line="240" w:lineRule="auto"/>
        <w:rPr>
          <w:rFonts w:ascii="Times New Roman" w:eastAsia="Times New Roman" w:hAnsi="Times New Roman"/>
          <w:sz w:val="20"/>
          <w:szCs w:val="20"/>
          <w:lang w:eastAsia="ru-RU"/>
        </w:rPr>
      </w:pPr>
    </w:p>
    <w:p w:rsidR="0065617B" w:rsidRPr="0065617B" w:rsidRDefault="0065617B" w:rsidP="0065617B">
      <w:pPr>
        <w:spacing w:after="0" w:line="240" w:lineRule="auto"/>
        <w:jc w:val="both"/>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4314"/>
        <w:gridCol w:w="471"/>
        <w:gridCol w:w="4679"/>
      </w:tblGrid>
      <w:tr w:rsidR="0065617B" w:rsidRPr="0065617B" w:rsidTr="0065617B">
        <w:tc>
          <w:tcPr>
            <w:tcW w:w="4785" w:type="dxa"/>
            <w:gridSpan w:val="2"/>
          </w:tcPr>
          <w:p w:rsidR="0065617B" w:rsidRPr="0065617B" w:rsidRDefault="0065617B" w:rsidP="0065617B">
            <w:pPr>
              <w:spacing w:after="0" w:line="240" w:lineRule="auto"/>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от 20 февраля 2024 года</w:t>
            </w:r>
          </w:p>
        </w:tc>
        <w:tc>
          <w:tcPr>
            <w:tcW w:w="4679" w:type="dxa"/>
          </w:tcPr>
          <w:p w:rsidR="0065617B" w:rsidRPr="0065617B" w:rsidRDefault="0065617B" w:rsidP="0065617B">
            <w:pPr>
              <w:spacing w:after="0" w:line="240" w:lineRule="auto"/>
              <w:jc w:val="center"/>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 xml:space="preserve">                                                № 2/221  </w:t>
            </w:r>
          </w:p>
          <w:p w:rsidR="0065617B" w:rsidRPr="0065617B" w:rsidRDefault="0065617B" w:rsidP="0065617B">
            <w:pPr>
              <w:spacing w:after="0" w:line="240" w:lineRule="auto"/>
              <w:jc w:val="both"/>
              <w:rPr>
                <w:rFonts w:ascii="Times New Roman" w:eastAsia="Times New Roman" w:hAnsi="Times New Roman"/>
                <w:sz w:val="24"/>
                <w:szCs w:val="24"/>
                <w:lang w:eastAsia="ru-RU"/>
              </w:rPr>
            </w:pPr>
          </w:p>
        </w:tc>
      </w:tr>
      <w:tr w:rsidR="0065617B" w:rsidRPr="0065617B" w:rsidTr="0065617B">
        <w:tblPrEx>
          <w:tblLook w:val="01E0" w:firstRow="1" w:lastRow="1" w:firstColumn="1" w:lastColumn="1" w:noHBand="0" w:noVBand="0"/>
        </w:tblPrEx>
        <w:trPr>
          <w:gridAfter w:val="2"/>
          <w:wAfter w:w="5150" w:type="dxa"/>
        </w:trPr>
        <w:tc>
          <w:tcPr>
            <w:tcW w:w="4314" w:type="dxa"/>
          </w:tcPr>
          <w:p w:rsidR="0065617B" w:rsidRPr="0065617B" w:rsidRDefault="0065617B" w:rsidP="0065617B">
            <w:pPr>
              <w:spacing w:after="0" w:line="240" w:lineRule="auto"/>
              <w:jc w:val="both"/>
              <w:rPr>
                <w:rFonts w:ascii="Times New Roman" w:eastAsia="Times New Roman" w:hAnsi="Times New Roman"/>
                <w:sz w:val="24"/>
                <w:szCs w:val="24"/>
                <w:lang w:eastAsia="ru-RU"/>
              </w:rPr>
            </w:pPr>
          </w:p>
          <w:p w:rsidR="0065617B" w:rsidRPr="0065617B" w:rsidRDefault="0065617B" w:rsidP="0065617B">
            <w:pPr>
              <w:spacing w:after="0" w:line="240" w:lineRule="auto"/>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bidi="ru-RU"/>
              </w:rPr>
              <w:t xml:space="preserve">Об определении управляющей организации для управления многоквартирным домом № 4 по ул.СПТУ-2, с.Выльгорт </w:t>
            </w:r>
          </w:p>
        </w:tc>
      </w:tr>
    </w:tbl>
    <w:p w:rsidR="0065617B" w:rsidRPr="0065617B" w:rsidRDefault="0065617B" w:rsidP="0065617B">
      <w:pPr>
        <w:spacing w:after="0" w:line="240" w:lineRule="auto"/>
        <w:ind w:firstLine="720"/>
        <w:jc w:val="both"/>
        <w:rPr>
          <w:rFonts w:ascii="Times New Roman" w:eastAsia="Times New Roman" w:hAnsi="Times New Roman"/>
          <w:sz w:val="24"/>
          <w:szCs w:val="24"/>
          <w:lang w:eastAsia="ru-RU"/>
        </w:rPr>
      </w:pPr>
    </w:p>
    <w:p w:rsidR="0065617B" w:rsidRPr="0065617B" w:rsidRDefault="0065617B" w:rsidP="0065617B">
      <w:pPr>
        <w:spacing w:after="0" w:line="240" w:lineRule="auto"/>
        <w:ind w:firstLine="720"/>
        <w:jc w:val="both"/>
        <w:rPr>
          <w:rFonts w:ascii="Times New Roman" w:eastAsia="Times New Roman" w:hAnsi="Times New Roman"/>
          <w:sz w:val="24"/>
          <w:szCs w:val="24"/>
          <w:lang w:eastAsia="ru-RU"/>
        </w:rPr>
      </w:pPr>
    </w:p>
    <w:p w:rsidR="0065617B" w:rsidRPr="0065617B" w:rsidRDefault="0065617B" w:rsidP="0065617B">
      <w:pPr>
        <w:spacing w:after="0" w:line="240" w:lineRule="auto"/>
        <w:ind w:firstLine="567"/>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 xml:space="preserve">Руководствуясь </w:t>
      </w:r>
      <w:r w:rsidRPr="0065617B">
        <w:rPr>
          <w:rFonts w:ascii="Times New Roman" w:eastAsia="Times New Roman" w:hAnsi="Times New Roman"/>
          <w:sz w:val="24"/>
          <w:szCs w:val="24"/>
          <w:lang w:eastAsia="ru-RU" w:bidi="ru-RU"/>
        </w:rPr>
        <w:t>частью 17 статьи 161, частью 5.4 статьи 198 Жилищного кодекса Российской Федерации, Правилами определения управляющей органи</w:t>
      </w:r>
      <w:r w:rsidRPr="0065617B">
        <w:rPr>
          <w:rFonts w:ascii="Times New Roman" w:eastAsia="Times New Roman" w:hAnsi="Times New Roman"/>
          <w:sz w:val="24"/>
          <w:szCs w:val="24"/>
          <w:lang w:eastAsia="ru-RU" w:bidi="ru-RU"/>
        </w:rPr>
        <w:softHyphen/>
        <w:t>зации для управления многоквартирным домом, в отношении которого собст</w:t>
      </w:r>
      <w:r w:rsidRPr="0065617B">
        <w:rPr>
          <w:rFonts w:ascii="Times New Roman" w:eastAsia="Times New Roman" w:hAnsi="Times New Roman"/>
          <w:sz w:val="24"/>
          <w:szCs w:val="24"/>
          <w:lang w:eastAsia="ru-RU" w:bidi="ru-RU"/>
        </w:rPr>
        <w:softHyphen/>
        <w:t>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w:t>
      </w:r>
      <w:r w:rsidRPr="0065617B">
        <w:rPr>
          <w:rFonts w:ascii="Times New Roman" w:eastAsia="Times New Roman" w:hAnsi="Times New Roman"/>
          <w:sz w:val="24"/>
          <w:szCs w:val="24"/>
          <w:lang w:eastAsia="ru-RU" w:bidi="ru-RU"/>
        </w:rPr>
        <w:softHyphen/>
        <w:t>сийской Федерации от 21.12.2018 № 1616, и отсутстви</w:t>
      </w:r>
      <w:r w:rsidRPr="0065617B">
        <w:rPr>
          <w:rFonts w:ascii="Times New Roman" w:eastAsia="Times New Roman" w:hAnsi="Times New Roman"/>
          <w:sz w:val="24"/>
          <w:szCs w:val="24"/>
          <w:lang w:eastAsia="ru-RU" w:bidi="ru-RU"/>
        </w:rPr>
        <w:softHyphen/>
        <w:t>ем решения собственников помещений данного многоквартирного дома о выбо</w:t>
      </w:r>
      <w:r w:rsidRPr="0065617B">
        <w:rPr>
          <w:rFonts w:ascii="Times New Roman" w:eastAsia="Times New Roman" w:hAnsi="Times New Roman"/>
          <w:sz w:val="24"/>
          <w:szCs w:val="24"/>
          <w:lang w:eastAsia="ru-RU" w:bidi="ru-RU"/>
        </w:rPr>
        <w:softHyphen/>
        <w:t xml:space="preserve">ре способа управления, </w:t>
      </w:r>
      <w:r w:rsidRPr="0065617B">
        <w:rPr>
          <w:rFonts w:ascii="Times New Roman" w:eastAsia="Times New Roman" w:hAnsi="Times New Roman"/>
          <w:sz w:val="24"/>
          <w:szCs w:val="24"/>
          <w:lang w:eastAsia="ru-RU"/>
        </w:rPr>
        <w:t>администрация муниципального района «Сыктывдинский» Республики Коми</w:t>
      </w:r>
    </w:p>
    <w:p w:rsidR="0065617B" w:rsidRPr="0065617B" w:rsidRDefault="0065617B" w:rsidP="0065617B">
      <w:pPr>
        <w:spacing w:after="0"/>
        <w:ind w:firstLine="567"/>
        <w:jc w:val="both"/>
        <w:rPr>
          <w:rFonts w:ascii="Times New Roman" w:eastAsia="Times New Roman" w:hAnsi="Times New Roman"/>
          <w:sz w:val="23"/>
          <w:szCs w:val="23"/>
          <w:lang w:eastAsia="ru-RU"/>
        </w:rPr>
      </w:pPr>
    </w:p>
    <w:p w:rsidR="0065617B" w:rsidRPr="0065617B" w:rsidRDefault="0065617B" w:rsidP="0065617B">
      <w:pPr>
        <w:spacing w:after="0"/>
        <w:jc w:val="both"/>
        <w:rPr>
          <w:rFonts w:ascii="Times New Roman" w:eastAsia="Times New Roman" w:hAnsi="Times New Roman"/>
          <w:b/>
          <w:sz w:val="24"/>
          <w:szCs w:val="24"/>
          <w:lang w:eastAsia="ru-RU"/>
        </w:rPr>
      </w:pPr>
      <w:r w:rsidRPr="0065617B">
        <w:rPr>
          <w:rFonts w:ascii="Times New Roman" w:eastAsia="Times New Roman" w:hAnsi="Times New Roman"/>
          <w:b/>
          <w:sz w:val="24"/>
          <w:szCs w:val="24"/>
          <w:lang w:eastAsia="ru-RU"/>
        </w:rPr>
        <w:t>ПОСТАНОВЛЯЕТ:</w:t>
      </w:r>
    </w:p>
    <w:p w:rsidR="0065617B" w:rsidRPr="0065617B" w:rsidRDefault="0065617B" w:rsidP="0065617B">
      <w:pPr>
        <w:spacing w:after="0"/>
        <w:ind w:firstLine="567"/>
        <w:jc w:val="both"/>
        <w:rPr>
          <w:rFonts w:ascii="Times New Roman" w:eastAsia="Times New Roman" w:hAnsi="Times New Roman"/>
          <w:b/>
          <w:sz w:val="24"/>
          <w:szCs w:val="24"/>
          <w:lang w:eastAsia="ru-RU"/>
        </w:rPr>
      </w:pPr>
    </w:p>
    <w:p w:rsidR="0065617B" w:rsidRPr="0065617B" w:rsidRDefault="0065617B" w:rsidP="00D5308C">
      <w:pPr>
        <w:numPr>
          <w:ilvl w:val="0"/>
          <w:numId w:val="37"/>
        </w:numPr>
        <w:tabs>
          <w:tab w:val="left" w:pos="709"/>
          <w:tab w:val="left" w:pos="851"/>
        </w:tabs>
        <w:spacing w:after="0" w:line="240" w:lineRule="auto"/>
        <w:ind w:firstLine="567"/>
        <w:jc w:val="both"/>
        <w:rPr>
          <w:rFonts w:ascii="Times New Roman" w:eastAsia="Times New Roman" w:hAnsi="Times New Roman"/>
          <w:sz w:val="24"/>
          <w:szCs w:val="24"/>
          <w:lang w:eastAsia="ru-RU" w:bidi="ru-RU"/>
        </w:rPr>
      </w:pPr>
      <w:r w:rsidRPr="0065617B">
        <w:rPr>
          <w:rFonts w:ascii="Times New Roman" w:eastAsia="Times New Roman" w:hAnsi="Times New Roman"/>
          <w:sz w:val="24"/>
          <w:szCs w:val="24"/>
          <w:lang w:eastAsia="ru-RU" w:bidi="ru-RU"/>
        </w:rPr>
        <w:t>Определить с 20.02.2023 ООО «РемДом» (ОГРН 1191121007582, ИНН 1109015350 директор Чумаков Александр Сергеевич, местонахождение: Республика Коми, Сыктывдинский район, с. Выльгорт, Школьный переулок, д. 11; лицензия от 20.01.2021 № 293, телефон (82130) 7-18-18) управляющей организацией для управления многоквартирным домом № 4 по ул. СПТУ-2 с. Выльгорт до вы</w:t>
      </w:r>
      <w:r w:rsidRPr="0065617B">
        <w:rPr>
          <w:rFonts w:ascii="Times New Roman" w:eastAsia="Times New Roman" w:hAnsi="Times New Roman"/>
          <w:sz w:val="24"/>
          <w:szCs w:val="24"/>
          <w:lang w:eastAsia="ru-RU" w:bidi="ru-RU"/>
        </w:rPr>
        <w:softHyphen/>
        <w:t>бора собственниками жилых и нежилых помещений способа управления много</w:t>
      </w:r>
      <w:r w:rsidRPr="0065617B">
        <w:rPr>
          <w:rFonts w:ascii="Times New Roman" w:eastAsia="Times New Roman" w:hAnsi="Times New Roman"/>
          <w:sz w:val="24"/>
          <w:szCs w:val="24"/>
          <w:lang w:eastAsia="ru-RU" w:bidi="ru-RU"/>
        </w:rPr>
        <w:softHyphen/>
        <w:t>квартирным домом или до заключения договора управления многоквартирным домом с управляющей организацией, определенной собственниками помещений в многоквартирном доме или по результатам открытого конкурса по отбору управляющей организации для управления многоквартирным домом, но не бо</w:t>
      </w:r>
      <w:r w:rsidRPr="0065617B">
        <w:rPr>
          <w:rFonts w:ascii="Times New Roman" w:eastAsia="Times New Roman" w:hAnsi="Times New Roman"/>
          <w:sz w:val="24"/>
          <w:szCs w:val="24"/>
          <w:lang w:eastAsia="ru-RU" w:bidi="ru-RU"/>
        </w:rPr>
        <w:softHyphen/>
        <w:t>лее одного года.</w:t>
      </w:r>
    </w:p>
    <w:p w:rsidR="0065617B" w:rsidRPr="0065617B" w:rsidRDefault="0065617B" w:rsidP="0065617B">
      <w:pPr>
        <w:tabs>
          <w:tab w:val="left" w:pos="709"/>
        </w:tabs>
        <w:spacing w:after="0" w:line="240" w:lineRule="auto"/>
        <w:ind w:firstLine="567"/>
        <w:jc w:val="both"/>
        <w:rPr>
          <w:rFonts w:ascii="Times New Roman" w:eastAsia="Times New Roman" w:hAnsi="Times New Roman"/>
          <w:sz w:val="24"/>
          <w:szCs w:val="24"/>
          <w:lang w:eastAsia="ru-RU" w:bidi="ru-RU"/>
        </w:rPr>
      </w:pPr>
      <w:r w:rsidRPr="0065617B">
        <w:rPr>
          <w:rFonts w:ascii="Times New Roman" w:eastAsia="Times New Roman" w:hAnsi="Times New Roman"/>
          <w:sz w:val="24"/>
          <w:szCs w:val="24"/>
          <w:lang w:eastAsia="ru-RU"/>
        </w:rPr>
        <w:t xml:space="preserve">2. </w:t>
      </w:r>
      <w:r w:rsidRPr="0065617B">
        <w:rPr>
          <w:rFonts w:ascii="Times New Roman" w:eastAsia="Times New Roman" w:hAnsi="Times New Roman"/>
          <w:sz w:val="24"/>
          <w:szCs w:val="24"/>
          <w:lang w:eastAsia="ru-RU" w:bidi="ru-RU"/>
        </w:rPr>
        <w:t>Установить:</w:t>
      </w:r>
    </w:p>
    <w:p w:rsidR="0065617B" w:rsidRPr="0065617B" w:rsidRDefault="0065617B" w:rsidP="00D5308C">
      <w:pPr>
        <w:numPr>
          <w:ilvl w:val="1"/>
          <w:numId w:val="38"/>
        </w:numPr>
        <w:tabs>
          <w:tab w:val="left" w:pos="0"/>
        </w:tabs>
        <w:spacing w:after="0" w:line="240" w:lineRule="auto"/>
        <w:ind w:left="0" w:firstLine="567"/>
        <w:jc w:val="both"/>
        <w:rPr>
          <w:rFonts w:ascii="Times New Roman" w:eastAsia="Times New Roman" w:hAnsi="Times New Roman"/>
          <w:sz w:val="24"/>
          <w:szCs w:val="24"/>
          <w:lang w:eastAsia="ru-RU" w:bidi="ru-RU"/>
        </w:rPr>
      </w:pPr>
      <w:r w:rsidRPr="0065617B">
        <w:rPr>
          <w:rFonts w:ascii="Times New Roman" w:eastAsia="Times New Roman" w:hAnsi="Times New Roman"/>
          <w:sz w:val="24"/>
          <w:szCs w:val="24"/>
          <w:lang w:eastAsia="ru-RU" w:bidi="ru-RU"/>
        </w:rPr>
        <w:t>перечень работ и (или) услуг по управлению многоквартирным до</w:t>
      </w:r>
      <w:r w:rsidRPr="0065617B">
        <w:rPr>
          <w:rFonts w:ascii="Times New Roman" w:eastAsia="Times New Roman" w:hAnsi="Times New Roman"/>
          <w:sz w:val="24"/>
          <w:szCs w:val="24"/>
          <w:lang w:eastAsia="ru-RU" w:bidi="ru-RU"/>
        </w:rPr>
        <w:softHyphen/>
        <w:t>мом, услуг и работ по содержанию и ремонту общего имущества в многоквар</w:t>
      </w:r>
      <w:r w:rsidRPr="0065617B">
        <w:rPr>
          <w:rFonts w:ascii="Times New Roman" w:eastAsia="Times New Roman" w:hAnsi="Times New Roman"/>
          <w:sz w:val="24"/>
          <w:szCs w:val="24"/>
          <w:lang w:eastAsia="ru-RU" w:bidi="ru-RU"/>
        </w:rPr>
        <w:softHyphen/>
        <w:t>тирном доме и размер платы за содержание жилого помещения согласно прило</w:t>
      </w:r>
      <w:r w:rsidRPr="0065617B">
        <w:rPr>
          <w:rFonts w:ascii="Times New Roman" w:eastAsia="Times New Roman" w:hAnsi="Times New Roman"/>
          <w:sz w:val="24"/>
          <w:szCs w:val="24"/>
          <w:lang w:eastAsia="ru-RU" w:bidi="ru-RU"/>
        </w:rPr>
        <w:softHyphen/>
        <w:t>жению 1 к настоящему постановлению.</w:t>
      </w:r>
    </w:p>
    <w:p w:rsidR="0065617B" w:rsidRPr="0065617B" w:rsidRDefault="0065617B" w:rsidP="00D5308C">
      <w:pPr>
        <w:numPr>
          <w:ilvl w:val="1"/>
          <w:numId w:val="38"/>
        </w:numPr>
        <w:tabs>
          <w:tab w:val="left" w:pos="709"/>
        </w:tabs>
        <w:spacing w:after="0" w:line="240" w:lineRule="auto"/>
        <w:ind w:left="0" w:firstLine="567"/>
        <w:jc w:val="both"/>
        <w:rPr>
          <w:rFonts w:ascii="Times New Roman" w:eastAsia="Times New Roman" w:hAnsi="Times New Roman"/>
          <w:sz w:val="24"/>
          <w:szCs w:val="24"/>
          <w:lang w:eastAsia="ru-RU" w:bidi="ru-RU"/>
        </w:rPr>
      </w:pPr>
      <w:r w:rsidRPr="0065617B">
        <w:rPr>
          <w:rFonts w:ascii="Times New Roman" w:eastAsia="Times New Roman" w:hAnsi="Times New Roman"/>
          <w:sz w:val="24"/>
          <w:szCs w:val="24"/>
          <w:lang w:eastAsia="ru-RU" w:bidi="ru-RU"/>
        </w:rPr>
        <w:t>состав общего имущества многоквартирного дома согласно приложению 2 к настоящему поста</w:t>
      </w:r>
      <w:r w:rsidRPr="0065617B">
        <w:rPr>
          <w:rFonts w:ascii="Times New Roman" w:eastAsia="Times New Roman" w:hAnsi="Times New Roman"/>
          <w:sz w:val="24"/>
          <w:szCs w:val="24"/>
          <w:lang w:eastAsia="ru-RU" w:bidi="ru-RU"/>
        </w:rPr>
        <w:softHyphen/>
        <w:t>новлению.</w:t>
      </w:r>
    </w:p>
    <w:p w:rsidR="0065617B" w:rsidRPr="0065617B" w:rsidRDefault="0065617B" w:rsidP="0065617B">
      <w:pPr>
        <w:spacing w:after="0" w:line="240" w:lineRule="auto"/>
        <w:ind w:firstLine="709"/>
        <w:jc w:val="both"/>
        <w:rPr>
          <w:rFonts w:ascii="Times New Roman" w:eastAsia="Times New Roman" w:hAnsi="Times New Roman"/>
          <w:sz w:val="24"/>
          <w:szCs w:val="24"/>
          <w:lang w:eastAsia="ru-RU"/>
        </w:rPr>
      </w:pPr>
    </w:p>
    <w:p w:rsidR="0065617B" w:rsidRPr="0065617B" w:rsidRDefault="0065617B" w:rsidP="0065617B">
      <w:pPr>
        <w:spacing w:after="0" w:line="240" w:lineRule="auto"/>
        <w:ind w:firstLine="567"/>
        <w:jc w:val="both"/>
        <w:rPr>
          <w:rFonts w:ascii="Times New Roman" w:eastAsia="Times New Roman" w:hAnsi="Times New Roman"/>
          <w:sz w:val="24"/>
          <w:szCs w:val="24"/>
          <w:lang w:eastAsia="ru-RU" w:bidi="ru-RU"/>
        </w:rPr>
      </w:pPr>
      <w:r w:rsidRPr="0065617B">
        <w:rPr>
          <w:rFonts w:ascii="Times New Roman" w:eastAsia="Times New Roman" w:hAnsi="Times New Roman"/>
          <w:sz w:val="24"/>
          <w:szCs w:val="24"/>
          <w:lang w:eastAsia="ru-RU"/>
        </w:rPr>
        <w:lastRenderedPageBreak/>
        <w:t xml:space="preserve">3. </w:t>
      </w:r>
      <w:r w:rsidRPr="0065617B">
        <w:rPr>
          <w:rFonts w:ascii="Times New Roman" w:eastAsia="Times New Roman" w:hAnsi="Times New Roman"/>
          <w:sz w:val="24"/>
          <w:szCs w:val="24"/>
          <w:lang w:eastAsia="ru-RU" w:bidi="ru-RU"/>
        </w:rPr>
        <w:t>Предоставление коммунальных услуг собственникам и пользователям помещений в многоквартирном доме в период управления многоквартирным домом ООО «РемДом», осуществляется ресурсо</w:t>
      </w:r>
      <w:r w:rsidRPr="0065617B">
        <w:rPr>
          <w:rFonts w:ascii="Times New Roman" w:eastAsia="Times New Roman" w:hAnsi="Times New Roman"/>
          <w:sz w:val="24"/>
          <w:szCs w:val="24"/>
          <w:lang w:eastAsia="ru-RU" w:bidi="ru-RU"/>
        </w:rPr>
        <w:softHyphen/>
        <w:t>снабжающими организациями в соответствии с подпунктом «б» пункта 17 Пра</w:t>
      </w:r>
      <w:r w:rsidRPr="0065617B">
        <w:rPr>
          <w:rFonts w:ascii="Times New Roman" w:eastAsia="Times New Roman" w:hAnsi="Times New Roman"/>
          <w:sz w:val="24"/>
          <w:szCs w:val="24"/>
          <w:lang w:eastAsia="ru-RU" w:bidi="ru-RU"/>
        </w:rPr>
        <w:softHyphen/>
        <w:t>вил предоставления коммунальных услуг собственникам и пользователям по</w:t>
      </w:r>
      <w:r w:rsidRPr="0065617B">
        <w:rPr>
          <w:rFonts w:ascii="Times New Roman" w:eastAsia="Times New Roman" w:hAnsi="Times New Roman"/>
          <w:sz w:val="24"/>
          <w:szCs w:val="24"/>
          <w:lang w:eastAsia="ru-RU" w:bidi="ru-RU"/>
        </w:rPr>
        <w:softHyphen/>
        <w:t>мещений в многоквартирных домах и жилых домов, утвержденных постановле</w:t>
      </w:r>
      <w:r w:rsidRPr="0065617B">
        <w:rPr>
          <w:rFonts w:ascii="Times New Roman" w:eastAsia="Times New Roman" w:hAnsi="Times New Roman"/>
          <w:sz w:val="24"/>
          <w:szCs w:val="24"/>
          <w:lang w:eastAsia="ru-RU" w:bidi="ru-RU"/>
        </w:rPr>
        <w:softHyphen/>
        <w:t>нием Правительства Российской Федерации от 06.05.2011 № 354 «О предостав</w:t>
      </w:r>
      <w:r w:rsidRPr="0065617B">
        <w:rPr>
          <w:rFonts w:ascii="Times New Roman" w:eastAsia="Times New Roman" w:hAnsi="Times New Roman"/>
          <w:sz w:val="24"/>
          <w:szCs w:val="24"/>
          <w:lang w:eastAsia="ru-RU" w:bidi="ru-RU"/>
        </w:rPr>
        <w:softHyphen/>
        <w:t>лении коммунальных услуг собственникам и пользователям помещений в мно</w:t>
      </w:r>
      <w:r w:rsidRPr="0065617B">
        <w:rPr>
          <w:rFonts w:ascii="Times New Roman" w:eastAsia="Times New Roman" w:hAnsi="Times New Roman"/>
          <w:sz w:val="24"/>
          <w:szCs w:val="24"/>
          <w:lang w:eastAsia="ru-RU" w:bidi="ru-RU"/>
        </w:rPr>
        <w:softHyphen/>
        <w:t>гоквартирных домах и жилых домов».</w:t>
      </w:r>
    </w:p>
    <w:p w:rsidR="0065617B" w:rsidRPr="0065617B" w:rsidRDefault="0065617B" w:rsidP="0065617B">
      <w:pPr>
        <w:spacing w:after="0" w:line="240" w:lineRule="auto"/>
        <w:ind w:firstLine="709"/>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4. Контроль за исполнением настоящего постановления возложить на заместителя руководителя администрации муниципального района (Коншин А.В.).</w:t>
      </w:r>
    </w:p>
    <w:p w:rsidR="0065617B" w:rsidRPr="0065617B" w:rsidRDefault="0065617B" w:rsidP="0065617B">
      <w:pPr>
        <w:widowControl w:val="0"/>
        <w:tabs>
          <w:tab w:val="left" w:pos="993"/>
          <w:tab w:val="left" w:pos="1134"/>
        </w:tabs>
        <w:autoSpaceDE w:val="0"/>
        <w:autoSpaceDN w:val="0"/>
        <w:spacing w:after="0" w:line="240" w:lineRule="auto"/>
        <w:ind w:firstLine="709"/>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5. Настоящее постановление вступает в силу со дня его подписания и подлежит размещению на официальном сайте администрации муниципального района «Сыктывдинский» Республики Коми и Государственной информационной системе</w:t>
      </w:r>
      <w:r w:rsidRPr="0065617B">
        <w:rPr>
          <w:rFonts w:ascii="Times New Roman" w:eastAsia="Times New Roman" w:hAnsi="Times New Roman"/>
          <w:sz w:val="24"/>
          <w:szCs w:val="24"/>
          <w:lang w:eastAsia="ru-RU"/>
        </w:rPr>
        <w:br/>
        <w:t>жилищно-коммунального хозяйства.</w:t>
      </w:r>
    </w:p>
    <w:p w:rsidR="0065617B" w:rsidRPr="0065617B" w:rsidRDefault="0065617B" w:rsidP="0065617B">
      <w:pPr>
        <w:widowControl w:val="0"/>
        <w:tabs>
          <w:tab w:val="left" w:pos="993"/>
          <w:tab w:val="left" w:pos="1134"/>
        </w:tabs>
        <w:autoSpaceDE w:val="0"/>
        <w:autoSpaceDN w:val="0"/>
        <w:spacing w:after="0" w:line="240" w:lineRule="auto"/>
        <w:ind w:firstLine="709"/>
        <w:jc w:val="both"/>
        <w:rPr>
          <w:rFonts w:ascii="Times New Roman" w:eastAsia="Times New Roman" w:hAnsi="Times New Roman"/>
          <w:sz w:val="24"/>
          <w:szCs w:val="24"/>
          <w:lang w:eastAsia="ru-RU"/>
        </w:rPr>
      </w:pPr>
    </w:p>
    <w:p w:rsidR="0065617B" w:rsidRPr="0065617B" w:rsidRDefault="0065617B" w:rsidP="0065617B">
      <w:pPr>
        <w:widowControl w:val="0"/>
        <w:tabs>
          <w:tab w:val="left" w:pos="993"/>
          <w:tab w:val="left" w:pos="1134"/>
        </w:tabs>
        <w:autoSpaceDE w:val="0"/>
        <w:autoSpaceDN w:val="0"/>
        <w:spacing w:after="0" w:line="240" w:lineRule="auto"/>
        <w:ind w:firstLine="709"/>
        <w:jc w:val="both"/>
        <w:rPr>
          <w:rFonts w:ascii="Times New Roman" w:eastAsia="Times New Roman" w:hAnsi="Times New Roman"/>
          <w:sz w:val="24"/>
          <w:szCs w:val="24"/>
          <w:lang w:eastAsia="ru-RU"/>
        </w:rPr>
      </w:pPr>
    </w:p>
    <w:tbl>
      <w:tblPr>
        <w:tblW w:w="9606" w:type="dxa"/>
        <w:tblLook w:val="04A0" w:firstRow="1" w:lastRow="0" w:firstColumn="1" w:lastColumn="0" w:noHBand="0" w:noVBand="1"/>
      </w:tblPr>
      <w:tblGrid>
        <w:gridCol w:w="5495"/>
        <w:gridCol w:w="4111"/>
      </w:tblGrid>
      <w:tr w:rsidR="0065617B" w:rsidRPr="0065617B" w:rsidTr="0065617B">
        <w:tc>
          <w:tcPr>
            <w:tcW w:w="5495" w:type="dxa"/>
          </w:tcPr>
          <w:p w:rsidR="0065617B" w:rsidRPr="0065617B" w:rsidRDefault="0065617B" w:rsidP="0065617B">
            <w:pPr>
              <w:spacing w:after="0" w:line="240" w:lineRule="auto"/>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 xml:space="preserve">Заместитель руководителя администрации муниципального района </w:t>
            </w:r>
            <w:r w:rsidRPr="0065617B">
              <w:rPr>
                <w:rFonts w:ascii="Times New Roman" w:eastAsia="Times New Roman" w:hAnsi="Times New Roman"/>
                <w:sz w:val="24"/>
                <w:szCs w:val="24"/>
                <w:lang w:eastAsia="zh-CN" w:bidi="hi-IN"/>
              </w:rPr>
              <w:t>«Сыктывдинский»</w:t>
            </w:r>
          </w:p>
        </w:tc>
        <w:tc>
          <w:tcPr>
            <w:tcW w:w="4111" w:type="dxa"/>
          </w:tcPr>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center"/>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65617B">
              <w:rPr>
                <w:rFonts w:ascii="Times New Roman" w:eastAsia="Times New Roman" w:hAnsi="Times New Roman"/>
                <w:sz w:val="24"/>
                <w:szCs w:val="24"/>
                <w:lang w:eastAsia="ru-RU"/>
              </w:rPr>
              <w:t>Е.Б. Боброва</w:t>
            </w:r>
          </w:p>
        </w:tc>
      </w:tr>
    </w:tbl>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Приложение 1</w:t>
      </w:r>
    </w:p>
    <w:p w:rsidR="0065617B" w:rsidRPr="0065617B" w:rsidRDefault="0065617B" w:rsidP="0065617B">
      <w:pPr>
        <w:spacing w:after="0" w:line="240" w:lineRule="auto"/>
        <w:jc w:val="right"/>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 xml:space="preserve">к постановлению администрации </w:t>
      </w:r>
    </w:p>
    <w:p w:rsidR="0065617B" w:rsidRPr="0065617B" w:rsidRDefault="0065617B" w:rsidP="0065617B">
      <w:pPr>
        <w:spacing w:after="0" w:line="240" w:lineRule="auto"/>
        <w:jc w:val="right"/>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 xml:space="preserve">муниципального района «Сыктывдинский» </w:t>
      </w:r>
    </w:p>
    <w:p w:rsidR="0065617B" w:rsidRPr="0065617B" w:rsidRDefault="0065617B" w:rsidP="0065617B">
      <w:pPr>
        <w:tabs>
          <w:tab w:val="left" w:pos="284"/>
          <w:tab w:val="left" w:pos="709"/>
        </w:tabs>
        <w:spacing w:after="0" w:line="240" w:lineRule="auto"/>
        <w:ind w:firstLine="426"/>
        <w:jc w:val="right"/>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 xml:space="preserve">от «20» февраля 2024 года № 2/221  </w:t>
      </w:r>
    </w:p>
    <w:p w:rsidR="0065617B" w:rsidRPr="0065617B" w:rsidRDefault="0065617B" w:rsidP="0065617B">
      <w:pPr>
        <w:tabs>
          <w:tab w:val="left" w:pos="284"/>
          <w:tab w:val="left" w:pos="709"/>
        </w:tabs>
        <w:spacing w:after="0" w:line="240" w:lineRule="auto"/>
        <w:ind w:firstLine="426"/>
        <w:jc w:val="right"/>
        <w:rPr>
          <w:rFonts w:ascii="Times New Roman" w:eastAsia="Times New Roman" w:hAnsi="Times New Roman"/>
          <w:sz w:val="24"/>
          <w:szCs w:val="24"/>
          <w:lang w:eastAsia="ru-RU"/>
        </w:rPr>
      </w:pPr>
    </w:p>
    <w:p w:rsidR="0065617B" w:rsidRPr="0065617B" w:rsidRDefault="0065617B" w:rsidP="0065617B">
      <w:pPr>
        <w:tabs>
          <w:tab w:val="left" w:pos="284"/>
          <w:tab w:val="left" w:pos="709"/>
        </w:tabs>
        <w:spacing w:after="0" w:line="240" w:lineRule="auto"/>
        <w:ind w:firstLine="426"/>
        <w:jc w:val="right"/>
        <w:rPr>
          <w:rFonts w:ascii="Times New Roman" w:eastAsia="Times New Roman" w:hAnsi="Times New Roman"/>
          <w:sz w:val="24"/>
          <w:szCs w:val="24"/>
          <w:lang w:eastAsia="ru-RU"/>
        </w:rPr>
      </w:pPr>
    </w:p>
    <w:p w:rsidR="0065617B" w:rsidRPr="0065617B" w:rsidRDefault="0065617B" w:rsidP="0065617B">
      <w:pPr>
        <w:spacing w:after="0" w:line="240" w:lineRule="auto"/>
        <w:jc w:val="center"/>
        <w:rPr>
          <w:rFonts w:ascii="Times New Roman" w:eastAsia="Times New Roman" w:hAnsi="Times New Roman"/>
          <w:b/>
          <w:bCs/>
          <w:sz w:val="24"/>
          <w:szCs w:val="24"/>
          <w:lang w:eastAsia="ru-RU" w:bidi="ru-RU"/>
        </w:rPr>
      </w:pPr>
      <w:r w:rsidRPr="0065617B">
        <w:rPr>
          <w:rFonts w:ascii="Times New Roman" w:eastAsia="Times New Roman" w:hAnsi="Times New Roman"/>
          <w:b/>
          <w:bCs/>
          <w:sz w:val="24"/>
          <w:szCs w:val="24"/>
          <w:lang w:eastAsia="ru-RU" w:bidi="ru-RU"/>
        </w:rPr>
        <w:t>Перечень работ и (или) услуг по управлению многоквартирным до</w:t>
      </w:r>
      <w:r w:rsidRPr="0065617B">
        <w:rPr>
          <w:rFonts w:ascii="Times New Roman" w:eastAsia="Times New Roman" w:hAnsi="Times New Roman"/>
          <w:b/>
          <w:bCs/>
          <w:sz w:val="24"/>
          <w:szCs w:val="24"/>
          <w:lang w:eastAsia="ru-RU" w:bidi="ru-RU"/>
        </w:rPr>
        <w:softHyphen/>
        <w:t>мом, услуг и работ по содержанию и ремонту общего имущества в многоквар</w:t>
      </w:r>
      <w:r w:rsidRPr="0065617B">
        <w:rPr>
          <w:rFonts w:ascii="Times New Roman" w:eastAsia="Times New Roman" w:hAnsi="Times New Roman"/>
          <w:b/>
          <w:bCs/>
          <w:sz w:val="24"/>
          <w:szCs w:val="24"/>
          <w:lang w:eastAsia="ru-RU" w:bidi="ru-RU"/>
        </w:rPr>
        <w:softHyphen/>
        <w:t>тирном доме и размер платы за содержание жилого помещения</w:t>
      </w:r>
    </w:p>
    <w:p w:rsidR="0065617B" w:rsidRPr="0065617B" w:rsidRDefault="0065617B" w:rsidP="0065617B">
      <w:pPr>
        <w:spacing w:after="0" w:line="240" w:lineRule="auto"/>
        <w:jc w:val="center"/>
        <w:rPr>
          <w:rFonts w:ascii="Times New Roman" w:eastAsia="Times New Roman" w:hAnsi="Times New Roman"/>
          <w:b/>
          <w:bCs/>
          <w:sz w:val="24"/>
          <w:szCs w:val="24"/>
          <w:lang w:eastAsia="ru-RU" w:bidi="ru-RU"/>
        </w:rPr>
      </w:pPr>
    </w:p>
    <w:p w:rsidR="0065617B" w:rsidRPr="0065617B" w:rsidRDefault="0065617B" w:rsidP="0065617B">
      <w:pPr>
        <w:spacing w:after="0" w:line="240" w:lineRule="auto"/>
        <w:jc w:val="right"/>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fldChar w:fldCharType="begin"/>
      </w:r>
      <w:r w:rsidRPr="0065617B">
        <w:rPr>
          <w:rFonts w:ascii="Times New Roman" w:eastAsia="Times New Roman" w:hAnsi="Times New Roman"/>
          <w:sz w:val="20"/>
          <w:szCs w:val="20"/>
          <w:lang w:eastAsia="ru-RU"/>
        </w:rPr>
        <w:instrText xml:space="preserve"> LINK Excel.Sheet.8 "D:\\Анна Александровна\\МКД ОПРЕДЕЛИТЬ СПОСОБ УПРАВЛЕНИЯ 2021\\МКД не в ГИСе — Запрос в УК\\СПТУ-2 д.4 - 19,02,2023.xls" "Лист2!R1C1:R67C5" \a \f 4 \h  \* MERGEFORMAT </w:instrText>
      </w:r>
      <w:r w:rsidRPr="0065617B">
        <w:rPr>
          <w:rFonts w:ascii="Times New Roman" w:eastAsia="Times New Roman" w:hAnsi="Times New Roman"/>
          <w:sz w:val="20"/>
          <w:szCs w:val="20"/>
          <w:lang w:eastAsia="ru-RU"/>
        </w:rPr>
        <w:fldChar w:fldCharType="separate"/>
      </w:r>
    </w:p>
    <w:tbl>
      <w:tblPr>
        <w:tblW w:w="9700" w:type="dxa"/>
        <w:tblInd w:w="108" w:type="dxa"/>
        <w:tblLook w:val="04A0" w:firstRow="1" w:lastRow="0" w:firstColumn="1" w:lastColumn="0" w:noHBand="0" w:noVBand="1"/>
      </w:tblPr>
      <w:tblGrid>
        <w:gridCol w:w="407"/>
        <w:gridCol w:w="5082"/>
        <w:gridCol w:w="1541"/>
        <w:gridCol w:w="1418"/>
        <w:gridCol w:w="1253"/>
      </w:tblGrid>
      <w:tr w:rsidR="0065617B" w:rsidRPr="0065617B" w:rsidTr="0065617B">
        <w:trPr>
          <w:trHeight w:val="750"/>
        </w:trPr>
        <w:tc>
          <w:tcPr>
            <w:tcW w:w="5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w:t>
            </w:r>
          </w:p>
        </w:tc>
        <w:tc>
          <w:tcPr>
            <w:tcW w:w="50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Наименование работ и затрат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Периодичность выполнения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Стоимость выполнения работ,  руб. в год</w:t>
            </w:r>
          </w:p>
        </w:tc>
        <w:tc>
          <w:tcPr>
            <w:tcW w:w="1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В расчете на 1 м2 жилых и нежилых помещений, руб. в мес.</w:t>
            </w:r>
          </w:p>
        </w:tc>
      </w:tr>
      <w:tr w:rsidR="0065617B" w:rsidRPr="0065617B" w:rsidTr="0065617B">
        <w:trPr>
          <w:trHeight w:val="300"/>
        </w:trPr>
        <w:tc>
          <w:tcPr>
            <w:tcW w:w="588" w:type="dxa"/>
            <w:vMerge/>
            <w:tcBorders>
              <w:top w:val="single" w:sz="4" w:space="0" w:color="auto"/>
              <w:left w:val="single" w:sz="4" w:space="0" w:color="auto"/>
              <w:bottom w:val="single" w:sz="4" w:space="0" w:color="auto"/>
              <w:right w:val="single" w:sz="4" w:space="0" w:color="auto"/>
            </w:tcBorders>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p>
        </w:tc>
        <w:tc>
          <w:tcPr>
            <w:tcW w:w="5082" w:type="dxa"/>
            <w:vMerge/>
            <w:tcBorders>
              <w:top w:val="single" w:sz="4" w:space="0" w:color="auto"/>
              <w:left w:val="single" w:sz="4" w:space="0" w:color="auto"/>
              <w:bottom w:val="single" w:sz="4" w:space="0" w:color="auto"/>
              <w:right w:val="single" w:sz="4" w:space="0" w:color="auto"/>
            </w:tcBorders>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p>
        </w:tc>
      </w:tr>
      <w:tr w:rsidR="0065617B" w:rsidRPr="0065617B" w:rsidTr="0065617B">
        <w:trPr>
          <w:trHeight w:val="12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ул СПТУ-2, д. 4 с.Выльгорт</w:t>
            </w:r>
          </w:p>
        </w:tc>
      </w:tr>
      <w:tr w:rsidR="0065617B" w:rsidRPr="0065617B" w:rsidTr="0065617B">
        <w:trPr>
          <w:trHeight w:val="3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площадь мкд</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3937,2</w:t>
            </w:r>
          </w:p>
        </w:tc>
      </w:tr>
      <w:tr w:rsidR="0065617B" w:rsidRPr="0065617B" w:rsidTr="0065617B">
        <w:trPr>
          <w:trHeight w:val="75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w:t>
            </w:r>
          </w:p>
        </w:tc>
        <w:tc>
          <w:tcPr>
            <w:tcW w:w="5082" w:type="dxa"/>
            <w:tcBorders>
              <w:top w:val="nil"/>
              <w:left w:val="nil"/>
              <w:bottom w:val="single" w:sz="4" w:space="0" w:color="auto"/>
              <w:right w:val="single" w:sz="4" w:space="0" w:color="auto"/>
            </w:tcBorders>
            <w:shd w:val="clear" w:color="000000" w:fill="FFFFFF"/>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Работы, необходимые для надлежащего содержания конструкций  многоквартирных домов:</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31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работы выполняемые в отношекнии фундамента</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102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 раза в год</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5669,57</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0,12</w:t>
            </w:r>
          </w:p>
        </w:tc>
      </w:tr>
      <w:tr w:rsidR="0065617B" w:rsidRPr="0065617B" w:rsidTr="0065617B">
        <w:trPr>
          <w:trHeight w:val="58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jc w:val="both"/>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работы выполняемые для надлежащего сосдержания стен многоквартирных домов:</w:t>
            </w:r>
          </w:p>
        </w:tc>
        <w:tc>
          <w:tcPr>
            <w:tcW w:w="1134"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1589"/>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jc w:val="both"/>
              <w:rPr>
                <w:rFonts w:ascii="Times New Roman" w:eastAsia="Times New Roman" w:hAnsi="Times New Roman"/>
                <w:color w:val="FF0000"/>
                <w:sz w:val="20"/>
                <w:szCs w:val="20"/>
                <w:lang w:eastAsia="ru-RU"/>
              </w:rPr>
            </w:pPr>
            <w:r w:rsidRPr="0065617B">
              <w:rPr>
                <w:rFonts w:ascii="Times New Roman" w:eastAsia="Times New Roman" w:hAnsi="Times New Roman"/>
                <w:sz w:val="20"/>
                <w:szCs w:val="20"/>
                <w:lang w:eastAsia="ru-RU"/>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 и проведение восстановительных работ</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 раза в год</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28347,84</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0,6</w:t>
            </w:r>
          </w:p>
        </w:tc>
      </w:tr>
      <w:tr w:rsidR="0065617B" w:rsidRPr="0065617B" w:rsidTr="0065617B">
        <w:trPr>
          <w:trHeight w:val="72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работы, выполняемые в целях надлежащего содержания перекрытий и покрытий многоквартирных домов:</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165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jc w:val="both"/>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 арматуры в домах с перекрытиями и покрытиями из монолитного железобетона и сборных железобетонных плит и проведение восстановительных работ</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 раза в год</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28347,84</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0,6</w:t>
            </w:r>
          </w:p>
        </w:tc>
      </w:tr>
      <w:tr w:rsidR="0065617B" w:rsidRPr="0065617B" w:rsidTr="0065617B">
        <w:trPr>
          <w:trHeight w:val="58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both"/>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работы, выполняемые в целях надлежащего содержания крыш многоквартирных домов:</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both"/>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3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noWrap/>
            <w:vAlign w:val="bottom"/>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проверка кровли на отсутствие протечек</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постоянно</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14173,92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0,3</w:t>
            </w:r>
          </w:p>
        </w:tc>
      </w:tr>
      <w:tr w:rsidR="0065617B" w:rsidRPr="0065617B" w:rsidTr="0065617B">
        <w:trPr>
          <w:trHeight w:val="54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lastRenderedPageBreak/>
              <w:t> </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при выявлении нарушений, приводящих к протечкам, - незамедлительное их устранение</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 мере необходимости</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42521,76</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0,9</w:t>
            </w:r>
          </w:p>
        </w:tc>
      </w:tr>
      <w:tr w:rsidR="0065617B" w:rsidRPr="0065617B" w:rsidTr="0065617B">
        <w:trPr>
          <w:trHeight w:val="52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проверка и при необходимости очистка кровли от скопления снега и наледи</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 мере необходимости</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42521,76</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0,9</w:t>
            </w:r>
          </w:p>
        </w:tc>
      </w:tr>
      <w:tr w:rsidR="0065617B" w:rsidRPr="0065617B" w:rsidTr="0065617B">
        <w:trPr>
          <w:trHeight w:val="54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работы, выполняемые в целях надлежащего содержания лестниц многоквартирных домов:</w:t>
            </w:r>
          </w:p>
        </w:tc>
        <w:tc>
          <w:tcPr>
            <w:tcW w:w="1134"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100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выявление деформации и повреждений в несущих конструкциях, надежности крепления ограждений, выбоин, сколов в ступенях и проведение восстанвительных работ</w:t>
            </w:r>
          </w:p>
        </w:tc>
        <w:tc>
          <w:tcPr>
            <w:tcW w:w="1134"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 раза в год</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28347,84</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0,6</w:t>
            </w:r>
          </w:p>
        </w:tc>
      </w:tr>
      <w:tr w:rsidR="0065617B" w:rsidRPr="0065617B" w:rsidTr="0065617B">
        <w:trPr>
          <w:trHeight w:val="52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jc w:val="both"/>
              <w:rPr>
                <w:rFonts w:ascii="Times New Roman" w:eastAsia="Times New Roman" w:hAnsi="Times New Roman"/>
                <w:b/>
                <w:bCs/>
                <w:sz w:val="20"/>
                <w:szCs w:val="20"/>
                <w:lang w:eastAsia="ru-RU"/>
              </w:rPr>
            </w:pPr>
            <w:r w:rsidRPr="0065617B">
              <w:rPr>
                <w:rFonts w:ascii="Times New Roman" w:eastAsia="Times New Roman" w:hAnsi="Times New Roman"/>
                <w:b/>
                <w:bCs/>
                <w:sz w:val="20"/>
                <w:szCs w:val="20"/>
                <w:lang w:eastAsia="ru-RU"/>
              </w:rPr>
              <w:t>работы, выполняемые в целях надлежащего содержания фасадов многоквартирных домов:</w:t>
            </w:r>
          </w:p>
        </w:tc>
        <w:tc>
          <w:tcPr>
            <w:tcW w:w="1134"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rPr>
                <w:rFonts w:ascii="Times New Roman" w:eastAsia="Times New Roman" w:hAnsi="Times New Roman"/>
                <w:b/>
                <w:bCs/>
                <w:sz w:val="20"/>
                <w:szCs w:val="20"/>
                <w:lang w:eastAsia="ru-RU"/>
              </w:rPr>
            </w:pPr>
            <w:r w:rsidRPr="0065617B">
              <w:rPr>
                <w:rFonts w:ascii="Times New Roman" w:eastAsia="Times New Roman" w:hAnsi="Times New Roman"/>
                <w:b/>
                <w:bCs/>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733"/>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hideMark/>
          </w:tcPr>
          <w:p w:rsidR="0065617B" w:rsidRPr="0065617B" w:rsidRDefault="0065617B" w:rsidP="0065617B">
            <w:pPr>
              <w:spacing w:after="0" w:line="240" w:lineRule="auto"/>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контроль состояния и восстановление или замена отдельных элементов крылец и зонтов над входами в здание</w:t>
            </w:r>
          </w:p>
        </w:tc>
        <w:tc>
          <w:tcPr>
            <w:tcW w:w="1134"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 раза в год</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18898,56</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0,4</w:t>
            </w:r>
          </w:p>
        </w:tc>
      </w:tr>
      <w:tr w:rsidR="0065617B" w:rsidRPr="0065617B" w:rsidTr="0065617B">
        <w:trPr>
          <w:trHeight w:val="984"/>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jc w:val="both"/>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контроль состояния и восстановление плотности притворов входных дверей, самозакрывающихся устройств (доводчики, пружины), ограничителей хода дверей (остановы);</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 мере необходимости</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18898,56</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0,4</w:t>
            </w:r>
          </w:p>
        </w:tc>
      </w:tr>
      <w:tr w:rsidR="0065617B" w:rsidRPr="0065617B" w:rsidTr="0065617B">
        <w:trPr>
          <w:trHeight w:val="559"/>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b/>
                <w:bCs/>
                <w:sz w:val="20"/>
                <w:szCs w:val="20"/>
                <w:lang w:eastAsia="ru-RU"/>
              </w:rPr>
            </w:pPr>
            <w:r w:rsidRPr="0065617B">
              <w:rPr>
                <w:rFonts w:ascii="Times New Roman" w:eastAsia="Times New Roman" w:hAnsi="Times New Roman"/>
                <w:b/>
                <w:bCs/>
                <w:sz w:val="20"/>
                <w:szCs w:val="20"/>
                <w:lang w:eastAsia="ru-RU"/>
              </w:rPr>
              <w:t xml:space="preserve">работы, выполняемые в целях надлежащего содержания внутренней отделки многоквартирных домов, - проверка состояния внутренней отделки. </w:t>
            </w:r>
          </w:p>
        </w:tc>
        <w:tc>
          <w:tcPr>
            <w:tcW w:w="1134"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852"/>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 мере необходимости</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37797,12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0,8</w:t>
            </w:r>
          </w:p>
        </w:tc>
      </w:tr>
      <w:tr w:rsidR="0065617B" w:rsidRPr="0065617B" w:rsidTr="0065617B">
        <w:trPr>
          <w:trHeight w:val="76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b/>
                <w:bCs/>
                <w:sz w:val="20"/>
                <w:szCs w:val="20"/>
                <w:lang w:eastAsia="ru-RU"/>
              </w:rPr>
            </w:pPr>
            <w:r w:rsidRPr="0065617B">
              <w:rPr>
                <w:rFonts w:ascii="Times New Roman" w:eastAsia="Times New Roman" w:hAnsi="Times New Roman"/>
                <w:b/>
                <w:bCs/>
                <w:sz w:val="20"/>
                <w:szCs w:val="20"/>
                <w:lang w:eastAsia="ru-RU"/>
              </w:rPr>
              <w:t>работы, выполняемые в целях надлежащего содержания  помещений, относящихся к общему имуществу в многоквартирном доме:</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b/>
                <w:bCs/>
                <w:sz w:val="20"/>
                <w:szCs w:val="20"/>
                <w:lang w:eastAsia="ru-RU"/>
              </w:rPr>
            </w:pPr>
            <w:r w:rsidRPr="0065617B">
              <w:rPr>
                <w:rFonts w:ascii="Times New Roman" w:eastAsia="Times New Roman" w:hAnsi="Times New Roman"/>
                <w:b/>
                <w:bCs/>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99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постоянно</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23623,2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0,5</w:t>
            </w:r>
          </w:p>
        </w:tc>
      </w:tr>
      <w:tr w:rsidR="0065617B" w:rsidRPr="0065617B" w:rsidTr="0065617B">
        <w:trPr>
          <w:trHeight w:val="100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при выявлении нарушений в отопительный период- незамедлительный ремонт. В остальных случаях - разработка плана восстановительных работ, проведение работ</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 мере необходимости</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28347,84</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0,6</w:t>
            </w:r>
          </w:p>
        </w:tc>
      </w:tr>
      <w:tr w:rsidR="0065617B" w:rsidRPr="0065617B" w:rsidTr="0065617B">
        <w:trPr>
          <w:trHeight w:val="79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xml:space="preserve"> работы, выполняемые в целях надлежащего содержания полов помещений, относящихся к общему имуществу в многоквартирном доме:</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 мере необходимости</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23623,2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0,5</w:t>
            </w:r>
          </w:p>
        </w:tc>
      </w:tr>
      <w:tr w:rsidR="0065617B" w:rsidRPr="0065617B" w:rsidTr="0065617B">
        <w:trPr>
          <w:trHeight w:val="9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79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работы, выполняемые в целях надлежащего содержания систем вентиляции и дымоудаления многоквартирных домов:</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761"/>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техническое обслуживание и сезонное управление оборудованием систем вентиляции , определение работоспособности оборудования и элементов систем;</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3 раза в год</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37797,12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0,8</w:t>
            </w:r>
          </w:p>
        </w:tc>
      </w:tr>
      <w:tr w:rsidR="0065617B" w:rsidRPr="0065617B" w:rsidTr="0065617B">
        <w:trPr>
          <w:trHeight w:val="76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работы, выполняемые в целях надлежащего содержания индивидуальных тепловых пунктов  в многоквартирных домах</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102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lastRenderedPageBreak/>
              <w:t> </w:t>
            </w:r>
          </w:p>
        </w:tc>
        <w:tc>
          <w:tcPr>
            <w:tcW w:w="5082"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jc w:val="both"/>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проверка исправности и работоспособности оборудования, выполнение наладочных и ремонтных работ на индивидуальных тепловых пунктах и водоподкачках в многоквартирных домах;</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 мере необходимости</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30710,16</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0,65</w:t>
            </w:r>
          </w:p>
        </w:tc>
      </w:tr>
      <w:tr w:rsidR="0065617B" w:rsidRPr="0065617B" w:rsidTr="0065617B">
        <w:trPr>
          <w:trHeight w:val="57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xml:space="preserve">гидравлические и тепловые испытания оборудования индивидуальных тепловых пунктов </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 мере необходимости</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23623,2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0,5</w:t>
            </w:r>
          </w:p>
        </w:tc>
      </w:tr>
      <w:tr w:rsidR="0065617B" w:rsidRPr="0065617B" w:rsidTr="0065617B">
        <w:trPr>
          <w:trHeight w:val="9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jc w:val="both"/>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1134"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142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проверка исправности, работоспособности, регулировка и техническое обслуживание насосов, запорной арматуры, контрольно-измерительных приборов, коллективных (общедомовых) приборов учета,  элементов, скрытых от постоянного наблюдения (разводящих трубопроводов и оборудования на чердаках, в подвалах и каналах);</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постоянно</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23623,2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0,5</w:t>
            </w:r>
          </w:p>
        </w:tc>
      </w:tr>
      <w:tr w:rsidR="0065617B" w:rsidRPr="0065617B" w:rsidTr="0065617B">
        <w:trPr>
          <w:trHeight w:val="78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контроль состояния и замена неисправных контрольно-измерительных приборов (манометров, термометров и т.п.);</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 мере необходимости</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14173,92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0,3</w:t>
            </w:r>
          </w:p>
        </w:tc>
      </w:tr>
      <w:tr w:rsidR="0065617B" w:rsidRPr="0065617B" w:rsidTr="0065617B">
        <w:trPr>
          <w:trHeight w:val="864"/>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восстановление работоспособности (ремонт, замена) оборудования и отопительных приборов,  относящихся к общему имуществу в многоквартирном доме</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 мере необходимости</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38742,048</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0,82</w:t>
            </w:r>
          </w:p>
        </w:tc>
      </w:tr>
      <w:tr w:rsidR="0065617B" w:rsidRPr="0065617B" w:rsidTr="0065617B">
        <w:trPr>
          <w:trHeight w:val="100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 мере необходимости</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37797,12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0,8</w:t>
            </w:r>
          </w:p>
        </w:tc>
      </w:tr>
      <w:tr w:rsidR="0065617B" w:rsidRPr="0065617B" w:rsidTr="0065617B">
        <w:trPr>
          <w:trHeight w:val="51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контроль состояния и восстановление исправности элементов внутренней канализации</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 мере необходимости</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23623,2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0,5</w:t>
            </w:r>
          </w:p>
        </w:tc>
      </w:tr>
      <w:tr w:rsidR="0065617B" w:rsidRPr="0065617B" w:rsidTr="0065617B">
        <w:trPr>
          <w:trHeight w:val="76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промывка участков водопровода после выполнения ремонтно-строительных работ на водопроводе</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 мере необходимости</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14173,92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0,3</w:t>
            </w:r>
          </w:p>
        </w:tc>
      </w:tr>
      <w:tr w:rsidR="0065617B" w:rsidRPr="0065617B" w:rsidTr="0065617B">
        <w:trPr>
          <w:trHeight w:val="100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jc w:val="both"/>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работы, выполняемые в целях надлежащего содержания систем теплоснабжения (отопление, горячее водоснабжение) в многоквартирных домах:</w:t>
            </w:r>
          </w:p>
        </w:tc>
        <w:tc>
          <w:tcPr>
            <w:tcW w:w="1134"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729"/>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 раз в год</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47246,4</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w:t>
            </w:r>
          </w:p>
        </w:tc>
      </w:tr>
      <w:tr w:rsidR="0065617B" w:rsidRPr="0065617B" w:rsidTr="0065617B">
        <w:trPr>
          <w:trHeight w:val="33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bottom"/>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удаление воздуха из системы отопления</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 мере необходимости</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44884,08</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0,95</w:t>
            </w:r>
          </w:p>
        </w:tc>
      </w:tr>
      <w:tr w:rsidR="0065617B" w:rsidRPr="0065617B" w:rsidTr="0065617B">
        <w:trPr>
          <w:trHeight w:val="78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bottom"/>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работы, выполняемые в целях надлежащего содержания электрооборудования в многоквартирном доме</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46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bottom"/>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проверка и обеспечение работоспособности устройств защитного отключения</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постоянно</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14173,92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0,3</w:t>
            </w:r>
          </w:p>
        </w:tc>
      </w:tr>
      <w:tr w:rsidR="0065617B" w:rsidRPr="0065617B" w:rsidTr="0065617B">
        <w:trPr>
          <w:trHeight w:val="1278"/>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bottom"/>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лифтов, установок автоматизации котельных, бойлерных, тепловых пунктов,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постоянно</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28347,84</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0,6</w:t>
            </w:r>
          </w:p>
        </w:tc>
      </w:tr>
      <w:tr w:rsidR="0065617B" w:rsidRPr="0065617B" w:rsidTr="0065617B">
        <w:trPr>
          <w:trHeight w:val="63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lastRenderedPageBreak/>
              <w:t>3</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Работы и услуги по содержанию общего имущества в многоквартирном доме</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72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работы по содержанию помещений, входящих в состав общего имущества в многоквартирном доме</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509"/>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сухая уборка лестничных площадок и маршей (подметание)</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 раз в неделю</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23623,2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0,50</w:t>
            </w:r>
          </w:p>
        </w:tc>
      </w:tr>
      <w:tr w:rsidR="0065617B" w:rsidRPr="0065617B" w:rsidTr="0065617B">
        <w:trPr>
          <w:trHeight w:val="558"/>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влажная уборка лестничных площадок и маршей</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 раз в месяц</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28347,84</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0,60</w:t>
            </w:r>
          </w:p>
        </w:tc>
      </w:tr>
      <w:tr w:rsidR="0065617B" w:rsidRPr="0065617B" w:rsidTr="0065617B">
        <w:trPr>
          <w:trHeight w:val="33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мытье окон</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 раз в год</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9449,28</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0,20</w:t>
            </w:r>
          </w:p>
        </w:tc>
      </w:tr>
      <w:tr w:rsidR="0065617B" w:rsidRPr="0065617B" w:rsidTr="0065617B">
        <w:trPr>
          <w:trHeight w:val="81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проведение дератизации и дезинсекции помещений, входящих в состав общего имущества в многоквартирном доме</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 мере необходимости</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14173,92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0,30</w:t>
            </w:r>
          </w:p>
        </w:tc>
      </w:tr>
      <w:tr w:rsidR="0065617B" w:rsidRPr="0065617B" w:rsidTr="0065617B">
        <w:trPr>
          <w:trHeight w:val="82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4</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Работы по содержанию земельного участка, на котором расположен многоквартирный дом, (далее - придомовая территория)</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40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b/>
                <w:bCs/>
                <w:sz w:val="20"/>
                <w:szCs w:val="20"/>
                <w:lang w:eastAsia="ru-RU"/>
              </w:rPr>
            </w:pPr>
            <w:r w:rsidRPr="0065617B">
              <w:rPr>
                <w:rFonts w:ascii="Times New Roman" w:eastAsia="Times New Roman" w:hAnsi="Times New Roman"/>
                <w:b/>
                <w:bCs/>
                <w:sz w:val="20"/>
                <w:szCs w:val="20"/>
                <w:lang w:eastAsia="ru-RU"/>
              </w:rPr>
              <w:t>в холодный период года:</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46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сдвигание свежевыпавшего снега</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 мере необходисмоти</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18898,56</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0,40</w:t>
            </w:r>
          </w:p>
        </w:tc>
      </w:tr>
      <w:tr w:rsidR="0065617B" w:rsidRPr="0065617B" w:rsidTr="0065617B">
        <w:trPr>
          <w:trHeight w:val="72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уборка крыльца и площадки перед входом в подъезд</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ежедневно</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9449,28</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0,20</w:t>
            </w:r>
          </w:p>
        </w:tc>
      </w:tr>
      <w:tr w:rsidR="0065617B" w:rsidRPr="0065617B" w:rsidTr="0065617B">
        <w:trPr>
          <w:trHeight w:val="46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механизированная уборка территории</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 мере необходисмоти</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37797,12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0,80</w:t>
            </w:r>
          </w:p>
        </w:tc>
      </w:tr>
      <w:tr w:rsidR="0065617B" w:rsidRPr="0065617B" w:rsidTr="0065617B">
        <w:trPr>
          <w:trHeight w:val="36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b/>
                <w:bCs/>
                <w:sz w:val="20"/>
                <w:szCs w:val="20"/>
                <w:lang w:eastAsia="ru-RU"/>
              </w:rPr>
            </w:pPr>
            <w:r w:rsidRPr="0065617B">
              <w:rPr>
                <w:rFonts w:ascii="Times New Roman" w:eastAsia="Times New Roman" w:hAnsi="Times New Roman"/>
                <w:b/>
                <w:bCs/>
                <w:sz w:val="20"/>
                <w:szCs w:val="20"/>
                <w:lang w:eastAsia="ru-RU"/>
              </w:rPr>
              <w:t>в теплый период года:</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39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подметание и уборка придомовой территории</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ежедневно</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14173,92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0,30</w:t>
            </w:r>
          </w:p>
        </w:tc>
      </w:tr>
      <w:tr w:rsidR="0065617B" w:rsidRPr="0065617B" w:rsidTr="0065617B">
        <w:trPr>
          <w:trHeight w:val="42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уборка и выкашивание газонов</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при высоте травостоя выше 15 см.</w:t>
            </w:r>
          </w:p>
        </w:tc>
        <w:tc>
          <w:tcPr>
            <w:tcW w:w="1418" w:type="dxa"/>
            <w:tcBorders>
              <w:top w:val="nil"/>
              <w:left w:val="nil"/>
              <w:bottom w:val="single" w:sz="4" w:space="0" w:color="auto"/>
              <w:right w:val="single" w:sz="4" w:space="0" w:color="auto"/>
            </w:tcBorders>
            <w:shd w:val="clear" w:color="000000" w:fill="FFFFFF"/>
            <w:noWrap/>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18898,56</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0,40</w:t>
            </w:r>
          </w:p>
        </w:tc>
      </w:tr>
      <w:tr w:rsidR="0065617B" w:rsidRPr="0065617B" w:rsidTr="0065617B">
        <w:trPr>
          <w:trHeight w:val="52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уборка крыльца и площадки перед входом в подъезд</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ежедневно</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9449,28</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0,20</w:t>
            </w:r>
          </w:p>
        </w:tc>
      </w:tr>
      <w:tr w:rsidR="0065617B" w:rsidRPr="0065617B" w:rsidTr="0065617B">
        <w:trPr>
          <w:trHeight w:val="190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постоянно</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14173,92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0,30</w:t>
            </w:r>
          </w:p>
        </w:tc>
      </w:tr>
      <w:tr w:rsidR="0065617B" w:rsidRPr="0065617B" w:rsidTr="0065617B">
        <w:trPr>
          <w:trHeight w:val="55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5</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Услуги аварийно-диспетчерского обслуживания</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круглосуточно</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141739,2</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3,00</w:t>
            </w:r>
          </w:p>
        </w:tc>
      </w:tr>
      <w:tr w:rsidR="0065617B" w:rsidRPr="0065617B" w:rsidTr="0065617B">
        <w:trPr>
          <w:trHeight w:val="45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6</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Сопровождение дома:</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b/>
                <w:bCs/>
                <w:color w:val="000000"/>
                <w:sz w:val="20"/>
                <w:szCs w:val="20"/>
                <w:lang w:eastAsia="ru-RU"/>
              </w:rPr>
            </w:pPr>
            <w:r w:rsidRPr="0065617B">
              <w:rPr>
                <w:rFonts w:ascii="Times New Roman" w:eastAsia="Times New Roman" w:hAnsi="Times New Roman"/>
                <w:b/>
                <w:bCs/>
                <w:color w:val="000000"/>
                <w:sz w:val="20"/>
                <w:szCs w:val="20"/>
                <w:lang w:eastAsia="ru-RU"/>
              </w:rPr>
              <w:t> </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r>
      <w:tr w:rsidR="0065617B" w:rsidRPr="0065617B" w:rsidTr="0065617B">
        <w:trPr>
          <w:trHeight w:val="3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управленические расходы</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постоянно</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18898,56</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0,40</w:t>
            </w:r>
          </w:p>
        </w:tc>
      </w:tr>
      <w:tr w:rsidR="0065617B" w:rsidRPr="0065617B" w:rsidTr="0065617B">
        <w:trPr>
          <w:trHeight w:val="27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обработка лицевых счетов</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постоянно</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18898,56</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0,40</w:t>
            </w:r>
          </w:p>
        </w:tc>
      </w:tr>
      <w:tr w:rsidR="0065617B" w:rsidRPr="0065617B" w:rsidTr="0065617B">
        <w:trPr>
          <w:trHeight w:val="43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ведение бухгалтерского и налогового учета</w:t>
            </w:r>
          </w:p>
        </w:tc>
        <w:tc>
          <w:tcPr>
            <w:tcW w:w="1134"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постоянно</w:t>
            </w:r>
          </w:p>
        </w:tc>
        <w:tc>
          <w:tcPr>
            <w:tcW w:w="141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18898,56</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0,40</w:t>
            </w:r>
          </w:p>
        </w:tc>
      </w:tr>
      <w:tr w:rsidR="0065617B" w:rsidRPr="0065617B" w:rsidTr="0065617B">
        <w:trPr>
          <w:trHeight w:val="3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5082"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xml:space="preserve">Итого </w:t>
            </w:r>
          </w:p>
        </w:tc>
        <w:tc>
          <w:tcPr>
            <w:tcW w:w="1134"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1116904,90</w:t>
            </w:r>
          </w:p>
        </w:tc>
        <w:tc>
          <w:tcPr>
            <w:tcW w:w="1478" w:type="dxa"/>
            <w:tcBorders>
              <w:top w:val="nil"/>
              <w:left w:val="nil"/>
              <w:bottom w:val="single" w:sz="4" w:space="0" w:color="auto"/>
              <w:right w:val="single" w:sz="4" w:space="0" w:color="auto"/>
            </w:tcBorders>
            <w:shd w:val="clear" w:color="000000" w:fill="FFFFFF"/>
            <w:vAlign w:val="center"/>
            <w:hideMark/>
          </w:tcPr>
          <w:p w:rsidR="0065617B" w:rsidRPr="0065617B" w:rsidRDefault="0065617B" w:rsidP="0065617B">
            <w:pPr>
              <w:spacing w:after="0" w:line="240" w:lineRule="auto"/>
              <w:jc w:val="center"/>
              <w:rPr>
                <w:rFonts w:ascii="Times New Roman" w:eastAsia="Times New Roman" w:hAnsi="Times New Roman"/>
                <w:color w:val="000000"/>
                <w:sz w:val="20"/>
                <w:szCs w:val="20"/>
                <w:lang w:eastAsia="ru-RU"/>
              </w:rPr>
            </w:pPr>
            <w:r w:rsidRPr="0065617B">
              <w:rPr>
                <w:rFonts w:ascii="Times New Roman" w:eastAsia="Times New Roman" w:hAnsi="Times New Roman"/>
                <w:color w:val="000000"/>
                <w:sz w:val="20"/>
                <w:szCs w:val="20"/>
                <w:lang w:eastAsia="ru-RU"/>
              </w:rPr>
              <w:t>23,64</w:t>
            </w:r>
          </w:p>
        </w:tc>
      </w:tr>
    </w:tbl>
    <w:p w:rsidR="0065617B" w:rsidRPr="0065617B" w:rsidRDefault="0065617B" w:rsidP="0065617B">
      <w:pPr>
        <w:spacing w:after="0" w:line="240" w:lineRule="auto"/>
        <w:jc w:val="right"/>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fldChar w:fldCharType="end"/>
      </w: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Default="0065617B" w:rsidP="0065617B">
      <w:pPr>
        <w:spacing w:after="0" w:line="240" w:lineRule="auto"/>
        <w:rPr>
          <w:rFonts w:ascii="Times New Roman" w:eastAsia="Times New Roman" w:hAnsi="Times New Roman"/>
          <w:sz w:val="24"/>
          <w:szCs w:val="24"/>
          <w:lang w:eastAsia="ru-RU"/>
        </w:rPr>
      </w:pPr>
    </w:p>
    <w:p w:rsidR="0065617B" w:rsidRPr="0065617B" w:rsidRDefault="0065617B" w:rsidP="0065617B">
      <w:pPr>
        <w:spacing w:after="0" w:line="240" w:lineRule="auto"/>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lastRenderedPageBreak/>
        <w:t>Приложение 2</w:t>
      </w:r>
    </w:p>
    <w:p w:rsidR="0065617B" w:rsidRPr="0065617B" w:rsidRDefault="0065617B" w:rsidP="0065617B">
      <w:pPr>
        <w:spacing w:after="0" w:line="240" w:lineRule="auto"/>
        <w:jc w:val="right"/>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к постановлению администрации</w:t>
      </w:r>
    </w:p>
    <w:p w:rsidR="0065617B" w:rsidRPr="0065617B" w:rsidRDefault="0065617B" w:rsidP="0065617B">
      <w:pPr>
        <w:spacing w:after="0" w:line="240" w:lineRule="auto"/>
        <w:jc w:val="right"/>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 xml:space="preserve"> муниципального района «Сыктывдинский» </w:t>
      </w:r>
    </w:p>
    <w:p w:rsidR="0065617B" w:rsidRPr="0065617B" w:rsidRDefault="0065617B" w:rsidP="0065617B">
      <w:pPr>
        <w:spacing w:after="0" w:line="240" w:lineRule="auto"/>
        <w:jc w:val="right"/>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 xml:space="preserve">от «20» февраля 2024 года № 2/221  </w:t>
      </w: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widowControl w:val="0"/>
        <w:spacing w:after="294" w:line="240" w:lineRule="exact"/>
        <w:ind w:left="240"/>
        <w:jc w:val="center"/>
        <w:rPr>
          <w:rFonts w:ascii="Times New Roman" w:eastAsia="Times New Roman" w:hAnsi="Times New Roman"/>
          <w:b/>
          <w:bCs/>
          <w:color w:val="000000"/>
          <w:sz w:val="24"/>
          <w:szCs w:val="24"/>
          <w:lang w:eastAsia="ru-RU" w:bidi="ru-RU"/>
        </w:rPr>
      </w:pPr>
      <w:r w:rsidRPr="0065617B">
        <w:rPr>
          <w:rFonts w:ascii="Times New Roman" w:eastAsia="Times New Roman" w:hAnsi="Times New Roman"/>
          <w:b/>
          <w:bCs/>
          <w:color w:val="000000"/>
          <w:sz w:val="24"/>
          <w:szCs w:val="24"/>
          <w:lang w:eastAsia="ru-RU" w:bidi="ru-RU"/>
        </w:rPr>
        <w:t>Состав общего имущества МКД № 4  по ул. СПТУ-2 с.Выльгорт</w:t>
      </w:r>
    </w:p>
    <w:p w:rsidR="0065617B" w:rsidRPr="0065617B" w:rsidRDefault="0065617B" w:rsidP="00D5308C">
      <w:pPr>
        <w:widowControl w:val="0"/>
        <w:numPr>
          <w:ilvl w:val="0"/>
          <w:numId w:val="39"/>
        </w:numPr>
        <w:tabs>
          <w:tab w:val="left" w:pos="2948"/>
        </w:tabs>
        <w:spacing w:after="157" w:line="220" w:lineRule="exact"/>
        <w:ind w:left="2640"/>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Общие сведения о многоквартирном доме</w:t>
      </w:r>
    </w:p>
    <w:p w:rsidR="0065617B" w:rsidRPr="0065617B" w:rsidRDefault="0065617B" w:rsidP="00D5308C">
      <w:pPr>
        <w:widowControl w:val="0"/>
        <w:numPr>
          <w:ilvl w:val="0"/>
          <w:numId w:val="40"/>
        </w:numPr>
        <w:tabs>
          <w:tab w:val="left" w:pos="284"/>
          <w:tab w:val="left" w:pos="926"/>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Адрес многоквартирного дома ул. СПТУ-2, д. 4</w:t>
      </w:r>
    </w:p>
    <w:p w:rsidR="0065617B" w:rsidRPr="0065617B" w:rsidRDefault="0065617B" w:rsidP="00D5308C">
      <w:pPr>
        <w:widowControl w:val="0"/>
        <w:numPr>
          <w:ilvl w:val="0"/>
          <w:numId w:val="40"/>
        </w:numPr>
        <w:tabs>
          <w:tab w:val="left" w:pos="284"/>
          <w:tab w:val="left" w:pos="951"/>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Серия, тип постройки Жилое здание кирпичное</w:t>
      </w:r>
    </w:p>
    <w:p w:rsidR="0065617B" w:rsidRPr="0065617B" w:rsidRDefault="0065617B" w:rsidP="00D5308C">
      <w:pPr>
        <w:widowControl w:val="0"/>
        <w:numPr>
          <w:ilvl w:val="0"/>
          <w:numId w:val="40"/>
        </w:numPr>
        <w:tabs>
          <w:tab w:val="left" w:pos="284"/>
          <w:tab w:val="left" w:pos="955"/>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Год постройки 1975</w:t>
      </w:r>
    </w:p>
    <w:p w:rsidR="0065617B" w:rsidRPr="0065617B" w:rsidRDefault="0065617B" w:rsidP="00D5308C">
      <w:pPr>
        <w:widowControl w:val="0"/>
        <w:numPr>
          <w:ilvl w:val="0"/>
          <w:numId w:val="40"/>
        </w:numPr>
        <w:tabs>
          <w:tab w:val="left" w:pos="284"/>
          <w:tab w:val="left" w:pos="955"/>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Степень износа по данным государственного технического учета   %</w:t>
      </w:r>
    </w:p>
    <w:p w:rsidR="0065617B" w:rsidRPr="0065617B" w:rsidRDefault="0065617B" w:rsidP="00D5308C">
      <w:pPr>
        <w:widowControl w:val="0"/>
        <w:numPr>
          <w:ilvl w:val="0"/>
          <w:numId w:val="40"/>
        </w:numPr>
        <w:tabs>
          <w:tab w:val="left" w:pos="284"/>
          <w:tab w:val="left" w:pos="955"/>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Степень фактического износа</w:t>
      </w:r>
    </w:p>
    <w:p w:rsidR="0065617B" w:rsidRPr="0065617B" w:rsidRDefault="0065617B" w:rsidP="00D5308C">
      <w:pPr>
        <w:widowControl w:val="0"/>
        <w:numPr>
          <w:ilvl w:val="0"/>
          <w:numId w:val="40"/>
        </w:numPr>
        <w:tabs>
          <w:tab w:val="left" w:pos="284"/>
          <w:tab w:val="left" w:pos="955"/>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Год последнего капитального ремонта 2014г.</w:t>
      </w:r>
    </w:p>
    <w:p w:rsidR="0065617B" w:rsidRPr="0065617B" w:rsidRDefault="0065617B" w:rsidP="00D5308C">
      <w:pPr>
        <w:widowControl w:val="0"/>
        <w:numPr>
          <w:ilvl w:val="0"/>
          <w:numId w:val="40"/>
        </w:numPr>
        <w:spacing w:after="0" w:line="240" w:lineRule="auto"/>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Реквизиты правового акта о признании многоквартирного дома аварийным и подлежащим сносу нет</w:t>
      </w:r>
    </w:p>
    <w:p w:rsidR="0065617B" w:rsidRPr="0065617B" w:rsidRDefault="0065617B" w:rsidP="00D5308C">
      <w:pPr>
        <w:widowControl w:val="0"/>
        <w:numPr>
          <w:ilvl w:val="0"/>
          <w:numId w:val="40"/>
        </w:numPr>
        <w:tabs>
          <w:tab w:val="left" w:pos="284"/>
          <w:tab w:val="left" w:pos="955"/>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Количество этажей 5</w:t>
      </w:r>
    </w:p>
    <w:p w:rsidR="0065617B" w:rsidRPr="0065617B" w:rsidRDefault="0065617B" w:rsidP="00D5308C">
      <w:pPr>
        <w:widowControl w:val="0"/>
        <w:numPr>
          <w:ilvl w:val="0"/>
          <w:numId w:val="40"/>
        </w:numPr>
        <w:tabs>
          <w:tab w:val="left" w:pos="284"/>
          <w:tab w:val="left" w:pos="1034"/>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Наличие подвала - технический подвал</w:t>
      </w:r>
    </w:p>
    <w:p w:rsidR="0065617B" w:rsidRPr="0065617B" w:rsidRDefault="0065617B" w:rsidP="00D5308C">
      <w:pPr>
        <w:widowControl w:val="0"/>
        <w:numPr>
          <w:ilvl w:val="0"/>
          <w:numId w:val="40"/>
        </w:numPr>
        <w:tabs>
          <w:tab w:val="left" w:pos="284"/>
          <w:tab w:val="left" w:pos="1045"/>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Наличие цокольного этажа нет</w:t>
      </w:r>
    </w:p>
    <w:p w:rsidR="0065617B" w:rsidRPr="0065617B" w:rsidRDefault="0065617B" w:rsidP="00D5308C">
      <w:pPr>
        <w:widowControl w:val="0"/>
        <w:numPr>
          <w:ilvl w:val="0"/>
          <w:numId w:val="40"/>
        </w:numPr>
        <w:tabs>
          <w:tab w:val="left" w:pos="284"/>
          <w:tab w:val="left" w:pos="1045"/>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Наличие мансарды нет</w:t>
      </w:r>
    </w:p>
    <w:p w:rsidR="0065617B" w:rsidRPr="0065617B" w:rsidRDefault="0065617B" w:rsidP="00D5308C">
      <w:pPr>
        <w:widowControl w:val="0"/>
        <w:numPr>
          <w:ilvl w:val="0"/>
          <w:numId w:val="40"/>
        </w:numPr>
        <w:tabs>
          <w:tab w:val="left" w:pos="284"/>
          <w:tab w:val="left" w:pos="1045"/>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Наличие мезонина нет</w:t>
      </w:r>
    </w:p>
    <w:p w:rsidR="0065617B" w:rsidRPr="0065617B" w:rsidRDefault="0065617B" w:rsidP="00D5308C">
      <w:pPr>
        <w:widowControl w:val="0"/>
        <w:numPr>
          <w:ilvl w:val="0"/>
          <w:numId w:val="40"/>
        </w:numPr>
        <w:tabs>
          <w:tab w:val="left" w:pos="284"/>
          <w:tab w:val="left" w:pos="1045"/>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 xml:space="preserve"> Количество жилых комнат 145</w:t>
      </w:r>
    </w:p>
    <w:p w:rsidR="0065617B" w:rsidRPr="0065617B" w:rsidRDefault="0065617B" w:rsidP="0065617B">
      <w:pPr>
        <w:widowControl w:val="0"/>
        <w:tabs>
          <w:tab w:val="left" w:pos="284"/>
          <w:tab w:val="left" w:pos="1034"/>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14.Количество нежилых помещений, не входящих в состав общего имущества - 3</w:t>
      </w:r>
    </w:p>
    <w:p w:rsidR="0065617B" w:rsidRPr="0065617B" w:rsidRDefault="0065617B" w:rsidP="00D5308C">
      <w:pPr>
        <w:widowControl w:val="0"/>
        <w:numPr>
          <w:ilvl w:val="0"/>
          <w:numId w:val="41"/>
        </w:numPr>
        <w:tabs>
          <w:tab w:val="left" w:pos="284"/>
          <w:tab w:val="left" w:pos="1034"/>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Реквизиты правового акта о признании всех жилых помещений в многоквартирном</w:t>
      </w:r>
    </w:p>
    <w:p w:rsidR="0065617B" w:rsidRPr="0065617B" w:rsidRDefault="0065617B" w:rsidP="0065617B">
      <w:pPr>
        <w:widowControl w:val="0"/>
        <w:tabs>
          <w:tab w:val="left" w:pos="284"/>
        </w:tabs>
        <w:spacing w:after="0" w:line="240" w:lineRule="auto"/>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Доме с коммунальными комнатами непригодными для проживания - нет</w:t>
      </w:r>
    </w:p>
    <w:p w:rsidR="0065617B" w:rsidRPr="0065617B" w:rsidRDefault="0065617B" w:rsidP="00D5308C">
      <w:pPr>
        <w:widowControl w:val="0"/>
        <w:numPr>
          <w:ilvl w:val="0"/>
          <w:numId w:val="41"/>
        </w:numPr>
        <w:tabs>
          <w:tab w:val="left" w:pos="284"/>
        </w:tabs>
        <w:spacing w:after="0" w:line="240" w:lineRule="auto"/>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Перечень жилых помещений, признанных непригодными для проживания</w:t>
      </w:r>
    </w:p>
    <w:p w:rsidR="0065617B" w:rsidRPr="0065617B" w:rsidRDefault="0065617B" w:rsidP="0065617B">
      <w:pPr>
        <w:widowControl w:val="0"/>
        <w:tabs>
          <w:tab w:val="left" w:pos="284"/>
        </w:tabs>
        <w:spacing w:after="0" w:line="240" w:lineRule="auto"/>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(с указанием реквизитов правовых актов о признании жилых помещений непригодными для проживания) - нет</w:t>
      </w:r>
    </w:p>
    <w:p w:rsidR="0065617B" w:rsidRPr="0065617B" w:rsidRDefault="0065617B" w:rsidP="00D5308C">
      <w:pPr>
        <w:widowControl w:val="0"/>
        <w:numPr>
          <w:ilvl w:val="0"/>
          <w:numId w:val="41"/>
        </w:numPr>
        <w:tabs>
          <w:tab w:val="left" w:pos="284"/>
        </w:tabs>
        <w:spacing w:after="0" w:line="240" w:lineRule="auto"/>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Строительный объем 14832,0</w:t>
      </w:r>
    </w:p>
    <w:p w:rsidR="0065617B" w:rsidRPr="0065617B" w:rsidRDefault="0065617B" w:rsidP="00D5308C">
      <w:pPr>
        <w:widowControl w:val="0"/>
        <w:numPr>
          <w:ilvl w:val="0"/>
          <w:numId w:val="41"/>
        </w:numPr>
        <w:tabs>
          <w:tab w:val="left" w:pos="284"/>
          <w:tab w:val="left" w:pos="1034"/>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Площадь:</w:t>
      </w:r>
    </w:p>
    <w:p w:rsidR="0065617B" w:rsidRPr="0065617B" w:rsidRDefault="0065617B" w:rsidP="0065617B">
      <w:pPr>
        <w:widowControl w:val="0"/>
        <w:tabs>
          <w:tab w:val="left" w:pos="284"/>
          <w:tab w:val="left" w:pos="966"/>
        </w:tabs>
        <w:spacing w:after="0" w:line="240" w:lineRule="auto"/>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а)</w:t>
      </w:r>
      <w:r w:rsidRPr="0065617B">
        <w:rPr>
          <w:rFonts w:ascii="Times New Roman" w:eastAsia="Times New Roman" w:hAnsi="Times New Roman"/>
          <w:color w:val="000000"/>
          <w:lang w:eastAsia="ru-RU" w:bidi="ru-RU"/>
        </w:rPr>
        <w:tab/>
        <w:t>многоквартирного дома с коммунальными квартирами и лоджиями, шкафами коридорами и лестнич</w:t>
      </w:r>
      <w:r w:rsidRPr="0065617B">
        <w:rPr>
          <w:rFonts w:ascii="Times New Roman" w:eastAsia="Times New Roman" w:hAnsi="Times New Roman"/>
          <w:color w:val="000000"/>
          <w:lang w:eastAsia="ru-RU" w:bidi="ru-RU"/>
        </w:rPr>
        <w:softHyphen/>
        <w:t>ными клетками 3937,2</w:t>
      </w:r>
    </w:p>
    <w:p w:rsidR="0065617B" w:rsidRPr="0065617B" w:rsidRDefault="0065617B" w:rsidP="0065617B">
      <w:pPr>
        <w:widowControl w:val="0"/>
        <w:tabs>
          <w:tab w:val="left" w:pos="284"/>
          <w:tab w:val="left" w:pos="973"/>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б)</w:t>
      </w:r>
      <w:r w:rsidRPr="0065617B">
        <w:rPr>
          <w:rFonts w:ascii="Times New Roman" w:eastAsia="Times New Roman" w:hAnsi="Times New Roman"/>
          <w:color w:val="000000"/>
          <w:lang w:eastAsia="ru-RU" w:bidi="ru-RU"/>
        </w:rPr>
        <w:tab/>
        <w:t>жилых помещений (общая площадь квартир) 2281,5</w:t>
      </w:r>
    </w:p>
    <w:p w:rsidR="0065617B" w:rsidRPr="0065617B" w:rsidRDefault="0065617B" w:rsidP="0065617B">
      <w:pPr>
        <w:widowControl w:val="0"/>
        <w:tabs>
          <w:tab w:val="left" w:pos="284"/>
          <w:tab w:val="left" w:pos="980"/>
        </w:tabs>
        <w:spacing w:after="0" w:line="240" w:lineRule="auto"/>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в)</w:t>
      </w:r>
      <w:r w:rsidRPr="0065617B">
        <w:rPr>
          <w:rFonts w:ascii="Times New Roman" w:eastAsia="Times New Roman" w:hAnsi="Times New Roman"/>
          <w:color w:val="000000"/>
          <w:lang w:eastAsia="ru-RU" w:bidi="ru-RU"/>
        </w:rPr>
        <w:tab/>
        <w:t>нежилых помещений (общая площадь нежилых помещений, не входящих в состав общего имущества в многоквартирном доме с коммунальными квартирами) – 1107,82</w:t>
      </w:r>
    </w:p>
    <w:p w:rsidR="0065617B" w:rsidRPr="0065617B" w:rsidRDefault="0065617B" w:rsidP="0065617B">
      <w:pPr>
        <w:widowControl w:val="0"/>
        <w:tabs>
          <w:tab w:val="left" w:pos="284"/>
          <w:tab w:val="left" w:pos="973"/>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г)</w:t>
      </w:r>
      <w:r w:rsidRPr="0065617B">
        <w:rPr>
          <w:rFonts w:ascii="Times New Roman" w:eastAsia="Times New Roman" w:hAnsi="Times New Roman"/>
          <w:color w:val="000000"/>
          <w:lang w:eastAsia="ru-RU" w:bidi="ru-RU"/>
        </w:rPr>
        <w:tab/>
        <w:t>помещений общего пользования (общая площадь нежилых помещений, входящих в</w:t>
      </w:r>
    </w:p>
    <w:p w:rsidR="0065617B" w:rsidRPr="0065617B" w:rsidRDefault="0065617B" w:rsidP="0065617B">
      <w:pPr>
        <w:widowControl w:val="0"/>
        <w:tabs>
          <w:tab w:val="left" w:pos="284"/>
          <w:tab w:val="left" w:pos="6695"/>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состав общего имущества в многоквартирном доме) -</w:t>
      </w:r>
      <w:r w:rsidRPr="0065617B">
        <w:rPr>
          <w:rFonts w:ascii="Times New Roman" w:eastAsia="Times New Roman" w:hAnsi="Times New Roman"/>
          <w:color w:val="000000"/>
          <w:lang w:eastAsia="ru-RU" w:bidi="ru-RU"/>
        </w:rPr>
        <w:tab/>
      </w:r>
    </w:p>
    <w:p w:rsidR="0065617B" w:rsidRPr="0065617B" w:rsidRDefault="0065617B" w:rsidP="00D5308C">
      <w:pPr>
        <w:widowControl w:val="0"/>
        <w:numPr>
          <w:ilvl w:val="0"/>
          <w:numId w:val="41"/>
        </w:numPr>
        <w:tabs>
          <w:tab w:val="left" w:pos="284"/>
          <w:tab w:val="left" w:pos="1059"/>
        </w:tabs>
        <w:spacing w:after="0" w:line="240" w:lineRule="auto"/>
        <w:jc w:val="both"/>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Количество лестниц 4</w:t>
      </w:r>
    </w:p>
    <w:p w:rsidR="0065617B" w:rsidRPr="0065617B" w:rsidRDefault="0065617B" w:rsidP="0065617B">
      <w:pPr>
        <w:framePr w:w="9378" w:wrap="notBeside" w:vAnchor="text" w:hAnchor="text" w:xAlign="center" w:y="1"/>
        <w:widowControl w:val="0"/>
        <w:spacing w:after="0" w:line="220" w:lineRule="exact"/>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lastRenderedPageBreak/>
        <w:t>II. Техническое состояние многоквартирного дома с коммунальными квартирами, включая пристройки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74"/>
        <w:gridCol w:w="3064"/>
        <w:gridCol w:w="3240"/>
      </w:tblGrid>
      <w:tr w:rsidR="0065617B" w:rsidRPr="0065617B" w:rsidTr="0065617B">
        <w:trPr>
          <w:trHeight w:hRule="exact" w:val="752"/>
          <w:jc w:val="center"/>
        </w:trPr>
        <w:tc>
          <w:tcPr>
            <w:tcW w:w="3074" w:type="dxa"/>
            <w:vMerge w:val="restart"/>
            <w:tcBorders>
              <w:top w:val="single" w:sz="4" w:space="0" w:color="auto"/>
              <w:left w:val="single" w:sz="4" w:space="0" w:color="auto"/>
            </w:tcBorders>
            <w:shd w:val="clear" w:color="auto" w:fill="FFFFFF"/>
            <w:vAlign w:val="center"/>
          </w:tcPr>
          <w:p w:rsidR="0065617B" w:rsidRPr="0065617B" w:rsidRDefault="0065617B" w:rsidP="0065617B">
            <w:pPr>
              <w:framePr w:w="9378" w:wrap="notBeside" w:vAnchor="text" w:hAnchor="text" w:xAlign="center" w:y="1"/>
              <w:widowControl w:val="0"/>
              <w:spacing w:after="0" w:line="288" w:lineRule="exact"/>
              <w:jc w:val="center"/>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Наименование конструктивных элементов</w:t>
            </w:r>
          </w:p>
        </w:tc>
        <w:tc>
          <w:tcPr>
            <w:tcW w:w="3064" w:type="dxa"/>
            <w:tcBorders>
              <w:top w:val="single" w:sz="4" w:space="0" w:color="auto"/>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88" w:lineRule="exact"/>
              <w:jc w:val="center"/>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Описание элементов (материал, конструкция или</w:t>
            </w:r>
          </w:p>
        </w:tc>
        <w:tc>
          <w:tcPr>
            <w:tcW w:w="3240" w:type="dxa"/>
            <w:tcBorders>
              <w:top w:val="single" w:sz="4" w:space="0" w:color="auto"/>
              <w:left w:val="single" w:sz="4" w:space="0" w:color="auto"/>
              <w:righ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88" w:lineRule="exact"/>
              <w:jc w:val="center"/>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Техническое состояние элементов общего имущества</w:t>
            </w:r>
          </w:p>
        </w:tc>
      </w:tr>
      <w:tr w:rsidR="0065617B" w:rsidRPr="0065617B" w:rsidTr="0065617B">
        <w:trPr>
          <w:trHeight w:hRule="exact" w:val="385"/>
          <w:jc w:val="center"/>
        </w:trPr>
        <w:tc>
          <w:tcPr>
            <w:tcW w:w="3074" w:type="dxa"/>
            <w:vMerge/>
            <w:tcBorders>
              <w:left w:val="single" w:sz="4" w:space="0" w:color="auto"/>
            </w:tcBorders>
            <w:shd w:val="clear" w:color="auto" w:fill="FFFFFF"/>
            <w:vAlign w:val="center"/>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4" w:type="dxa"/>
            <w:tcBorders>
              <w:lef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20" w:lineRule="exact"/>
              <w:ind w:left="200"/>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система, отделка и прочее)</w:t>
            </w:r>
          </w:p>
        </w:tc>
        <w:tc>
          <w:tcPr>
            <w:tcW w:w="3240" w:type="dxa"/>
            <w:tcBorders>
              <w:left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20" w:lineRule="exact"/>
              <w:jc w:val="center"/>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многоквартирного дома</w:t>
            </w:r>
          </w:p>
        </w:tc>
      </w:tr>
      <w:tr w:rsidR="0065617B" w:rsidRPr="0065617B" w:rsidTr="0065617B">
        <w:trPr>
          <w:trHeight w:hRule="exact" w:val="299"/>
          <w:jc w:val="center"/>
        </w:trPr>
        <w:tc>
          <w:tcPr>
            <w:tcW w:w="3074" w:type="dxa"/>
            <w:tcBorders>
              <w:top w:val="single" w:sz="4" w:space="0" w:color="auto"/>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1. Фундамент</w:t>
            </w:r>
          </w:p>
        </w:tc>
        <w:tc>
          <w:tcPr>
            <w:tcW w:w="3064" w:type="dxa"/>
            <w:tcBorders>
              <w:top w:val="single" w:sz="4" w:space="0" w:color="auto"/>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 xml:space="preserve">Сваи железобетонные </w:t>
            </w: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601"/>
          <w:jc w:val="center"/>
        </w:trPr>
        <w:tc>
          <w:tcPr>
            <w:tcW w:w="3074" w:type="dxa"/>
            <w:tcBorders>
              <w:top w:val="single" w:sz="4" w:space="0" w:color="auto"/>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84"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2. Наружные и внутренние капитальные стены</w:t>
            </w:r>
          </w:p>
        </w:tc>
        <w:tc>
          <w:tcPr>
            <w:tcW w:w="3064" w:type="dxa"/>
            <w:tcBorders>
              <w:top w:val="single" w:sz="4" w:space="0" w:color="auto"/>
              <w:left w:val="single" w:sz="4" w:space="0" w:color="auto"/>
            </w:tcBorders>
            <w:shd w:val="clear" w:color="auto" w:fill="FFFFFF"/>
            <w:vAlign w:val="center"/>
          </w:tcPr>
          <w:p w:rsidR="0065617B" w:rsidRPr="0065617B" w:rsidRDefault="0065617B" w:rsidP="0065617B">
            <w:pPr>
              <w:framePr w:w="9378" w:wrap="notBeside" w:vAnchor="text" w:hAnchor="text" w:xAlign="center" w:y="1"/>
              <w:widowControl w:val="0"/>
              <w:spacing w:after="0" w:line="220" w:lineRule="exact"/>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кирпичные</w:t>
            </w: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5"/>
          <w:jc w:val="center"/>
        </w:trPr>
        <w:tc>
          <w:tcPr>
            <w:tcW w:w="3074" w:type="dxa"/>
            <w:tcBorders>
              <w:top w:val="single" w:sz="4" w:space="0" w:color="auto"/>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3. Перегородки</w:t>
            </w:r>
          </w:p>
        </w:tc>
        <w:tc>
          <w:tcPr>
            <w:tcW w:w="3064" w:type="dxa"/>
            <w:tcBorders>
              <w:top w:val="single" w:sz="4" w:space="0" w:color="auto"/>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железобетонные</w:t>
            </w: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5"/>
          <w:jc w:val="center"/>
        </w:trPr>
        <w:tc>
          <w:tcPr>
            <w:tcW w:w="3074" w:type="dxa"/>
            <w:tcBorders>
              <w:top w:val="single" w:sz="4" w:space="0" w:color="auto"/>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4. Перекрытия</w:t>
            </w:r>
          </w:p>
        </w:tc>
        <w:tc>
          <w:tcPr>
            <w:tcW w:w="3064" w:type="dxa"/>
            <w:tcBorders>
              <w:top w:val="single" w:sz="4" w:space="0" w:color="auto"/>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rPr>
                <w:rFonts w:ascii="Times New Roman" w:eastAsia="Times New Roman" w:hAnsi="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5"/>
          <w:jc w:val="center"/>
        </w:trPr>
        <w:tc>
          <w:tcPr>
            <w:tcW w:w="3074" w:type="dxa"/>
            <w:tcBorders>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ind w:left="500"/>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чердачные</w:t>
            </w:r>
          </w:p>
        </w:tc>
        <w:tc>
          <w:tcPr>
            <w:tcW w:w="3064" w:type="dxa"/>
            <w:tcBorders>
              <w:top w:val="single" w:sz="4" w:space="0" w:color="auto"/>
              <w:lef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Times New Roman" w:eastAsia="Microsoft Sans Serif" w:hAnsi="Times New Roman"/>
                <w:color w:val="000000"/>
                <w:lang w:eastAsia="ru-RU" w:bidi="ru-RU"/>
              </w:rPr>
            </w:pPr>
            <w:r w:rsidRPr="0065617B">
              <w:rPr>
                <w:rFonts w:ascii="Times New Roman" w:eastAsia="Microsoft Sans Serif" w:hAnsi="Times New Roman"/>
                <w:color w:val="000000"/>
                <w:lang w:eastAsia="ru-RU" w:bidi="ru-RU"/>
              </w:rPr>
              <w:t>железобетонные</w:t>
            </w: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9"/>
          <w:jc w:val="center"/>
        </w:trPr>
        <w:tc>
          <w:tcPr>
            <w:tcW w:w="3074" w:type="dxa"/>
            <w:tcBorders>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ind w:left="500"/>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междуэтажные</w:t>
            </w:r>
          </w:p>
        </w:tc>
        <w:tc>
          <w:tcPr>
            <w:tcW w:w="3064" w:type="dxa"/>
            <w:tcBorders>
              <w:top w:val="single" w:sz="4" w:space="0" w:color="auto"/>
              <w:lef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Times New Roman" w:eastAsia="Microsoft Sans Serif" w:hAnsi="Times New Roman"/>
                <w:color w:val="000000"/>
                <w:lang w:eastAsia="ru-RU" w:bidi="ru-RU"/>
              </w:rPr>
            </w:pPr>
            <w:r w:rsidRPr="0065617B">
              <w:rPr>
                <w:rFonts w:ascii="Times New Roman" w:eastAsia="Microsoft Sans Serif" w:hAnsi="Times New Roman"/>
                <w:color w:val="000000"/>
                <w:lang w:eastAsia="ru-RU" w:bidi="ru-RU"/>
              </w:rPr>
              <w:t>железобетонные</w:t>
            </w: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9"/>
          <w:jc w:val="center"/>
        </w:trPr>
        <w:tc>
          <w:tcPr>
            <w:tcW w:w="3074" w:type="dxa"/>
            <w:tcBorders>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ind w:left="500"/>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подвальные</w:t>
            </w:r>
          </w:p>
        </w:tc>
        <w:tc>
          <w:tcPr>
            <w:tcW w:w="3064" w:type="dxa"/>
            <w:tcBorders>
              <w:top w:val="single" w:sz="4" w:space="0" w:color="auto"/>
              <w:lef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Times New Roman" w:eastAsia="Microsoft Sans Serif" w:hAnsi="Times New Roman"/>
                <w:color w:val="000000"/>
                <w:lang w:eastAsia="ru-RU" w:bidi="ru-RU"/>
              </w:rPr>
            </w:pPr>
            <w:r w:rsidRPr="0065617B">
              <w:rPr>
                <w:rFonts w:ascii="Times New Roman" w:eastAsia="Microsoft Sans Serif" w:hAnsi="Times New Roman"/>
                <w:color w:val="000000"/>
                <w:lang w:eastAsia="ru-RU" w:bidi="ru-RU"/>
              </w:rPr>
              <w:t>железобетонные</w:t>
            </w: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2"/>
          <w:jc w:val="center"/>
        </w:trPr>
        <w:tc>
          <w:tcPr>
            <w:tcW w:w="3074" w:type="dxa"/>
            <w:tcBorders>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ind w:left="500"/>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(другое)</w:t>
            </w:r>
          </w:p>
        </w:tc>
        <w:tc>
          <w:tcPr>
            <w:tcW w:w="3064" w:type="dxa"/>
            <w:tcBorders>
              <w:top w:val="single" w:sz="4" w:space="0" w:color="auto"/>
              <w:lef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302"/>
          <w:jc w:val="center"/>
        </w:trPr>
        <w:tc>
          <w:tcPr>
            <w:tcW w:w="3074" w:type="dxa"/>
            <w:tcBorders>
              <w:top w:val="single" w:sz="4" w:space="0" w:color="auto"/>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5. Крыша</w:t>
            </w:r>
          </w:p>
        </w:tc>
        <w:tc>
          <w:tcPr>
            <w:tcW w:w="3064" w:type="dxa"/>
            <w:tcBorders>
              <w:top w:val="single" w:sz="4" w:space="0" w:color="auto"/>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Металл, профиль</w:t>
            </w: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9"/>
          <w:jc w:val="center"/>
        </w:trPr>
        <w:tc>
          <w:tcPr>
            <w:tcW w:w="3074" w:type="dxa"/>
            <w:tcBorders>
              <w:top w:val="single" w:sz="4" w:space="0" w:color="auto"/>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6. Полы</w:t>
            </w:r>
          </w:p>
        </w:tc>
        <w:tc>
          <w:tcPr>
            <w:tcW w:w="3064" w:type="dxa"/>
            <w:tcBorders>
              <w:top w:val="single" w:sz="4" w:space="0" w:color="auto"/>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Дощатые, плитка</w:t>
            </w: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9"/>
          <w:jc w:val="center"/>
        </w:trPr>
        <w:tc>
          <w:tcPr>
            <w:tcW w:w="3074" w:type="dxa"/>
            <w:tcBorders>
              <w:top w:val="single" w:sz="4" w:space="0" w:color="auto"/>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7. Проемы</w:t>
            </w:r>
          </w:p>
        </w:tc>
        <w:tc>
          <w:tcPr>
            <w:tcW w:w="3064" w:type="dxa"/>
            <w:tcBorders>
              <w:top w:val="single" w:sz="4" w:space="0" w:color="auto"/>
              <w:lef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9"/>
          <w:jc w:val="center"/>
        </w:trPr>
        <w:tc>
          <w:tcPr>
            <w:tcW w:w="3074" w:type="dxa"/>
            <w:tcBorders>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ind w:left="500"/>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окна</w:t>
            </w:r>
          </w:p>
        </w:tc>
        <w:tc>
          <w:tcPr>
            <w:tcW w:w="3064" w:type="dxa"/>
            <w:tcBorders>
              <w:top w:val="single" w:sz="4" w:space="0" w:color="auto"/>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переплеты двойные створные</w:t>
            </w: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9"/>
          <w:jc w:val="center"/>
        </w:trPr>
        <w:tc>
          <w:tcPr>
            <w:tcW w:w="3074" w:type="dxa"/>
            <w:tcBorders>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ind w:left="500"/>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двери</w:t>
            </w:r>
          </w:p>
        </w:tc>
        <w:tc>
          <w:tcPr>
            <w:tcW w:w="3064" w:type="dxa"/>
            <w:tcBorders>
              <w:top w:val="single" w:sz="4" w:space="0" w:color="auto"/>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филенчатые</w:t>
            </w: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9"/>
          <w:jc w:val="center"/>
        </w:trPr>
        <w:tc>
          <w:tcPr>
            <w:tcW w:w="3074" w:type="dxa"/>
            <w:tcBorders>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ind w:left="500"/>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(другое)</w:t>
            </w:r>
          </w:p>
        </w:tc>
        <w:tc>
          <w:tcPr>
            <w:tcW w:w="3064" w:type="dxa"/>
            <w:tcBorders>
              <w:top w:val="single" w:sz="4" w:space="0" w:color="auto"/>
              <w:lef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458"/>
          <w:jc w:val="center"/>
        </w:trPr>
        <w:tc>
          <w:tcPr>
            <w:tcW w:w="3074" w:type="dxa"/>
            <w:tcBorders>
              <w:top w:val="single" w:sz="4" w:space="0" w:color="auto"/>
              <w:left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8. Отделка</w:t>
            </w:r>
          </w:p>
        </w:tc>
        <w:tc>
          <w:tcPr>
            <w:tcW w:w="3064" w:type="dxa"/>
            <w:tcBorders>
              <w:top w:val="single" w:sz="4" w:space="0" w:color="auto"/>
              <w:lef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Times New Roman" w:eastAsia="Microsoft Sans Serif" w:hAnsi="Times New Roman"/>
                <w:color w:val="000000"/>
                <w:sz w:val="20"/>
                <w:szCs w:val="20"/>
                <w:lang w:eastAsia="ru-RU" w:bidi="ru-RU"/>
              </w:rPr>
            </w:pPr>
            <w:r w:rsidRPr="0065617B">
              <w:rPr>
                <w:rFonts w:ascii="Times New Roman" w:eastAsia="Microsoft Sans Serif" w:hAnsi="Times New Roman"/>
                <w:color w:val="000000"/>
                <w:sz w:val="20"/>
                <w:szCs w:val="20"/>
                <w:lang w:eastAsia="ru-RU" w:bidi="ru-RU"/>
              </w:rPr>
              <w:t xml:space="preserve">Штукатурка стен и потолков, окраска масляная </w:t>
            </w: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375"/>
          <w:jc w:val="center"/>
        </w:trPr>
        <w:tc>
          <w:tcPr>
            <w:tcW w:w="3074" w:type="dxa"/>
            <w:tcBorders>
              <w:lef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внутренняя</w:t>
            </w:r>
          </w:p>
        </w:tc>
        <w:tc>
          <w:tcPr>
            <w:tcW w:w="3064" w:type="dxa"/>
            <w:tcBorders>
              <w:top w:val="single" w:sz="4" w:space="0" w:color="auto"/>
              <w:lef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20" w:lineRule="exact"/>
              <w:rPr>
                <w:rFonts w:ascii="Times New Roman" w:eastAsia="Times New Roman" w:hAnsi="Times New Roman"/>
                <w:color w:val="000000"/>
                <w:sz w:val="20"/>
                <w:szCs w:val="2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317"/>
          <w:jc w:val="center"/>
        </w:trPr>
        <w:tc>
          <w:tcPr>
            <w:tcW w:w="3074" w:type="dxa"/>
            <w:tcBorders>
              <w:left w:val="single" w:sz="4" w:space="0" w:color="auto"/>
              <w:bottom w:val="single" w:sz="4" w:space="0" w:color="auto"/>
            </w:tcBorders>
            <w:shd w:val="clear" w:color="auto" w:fill="FFFFFF"/>
            <w:vAlign w:val="bottom"/>
          </w:tcPr>
          <w:p w:rsidR="0065617B" w:rsidRPr="0065617B" w:rsidRDefault="0065617B" w:rsidP="0065617B">
            <w:pPr>
              <w:framePr w:w="9378" w:wrap="notBeside" w:vAnchor="text" w:hAnchor="text" w:xAlign="center" w:y="1"/>
              <w:widowControl w:val="0"/>
              <w:spacing w:after="0" w:line="220" w:lineRule="exact"/>
              <w:ind w:left="500"/>
              <w:rPr>
                <w:rFonts w:ascii="Times New Roman" w:eastAsia="Times New Roman" w:hAnsi="Times New Roman"/>
                <w:color w:val="000000"/>
                <w:sz w:val="28"/>
                <w:szCs w:val="28"/>
                <w:lang w:eastAsia="ru-RU" w:bidi="ru-RU"/>
              </w:rPr>
            </w:pPr>
          </w:p>
        </w:tc>
        <w:tc>
          <w:tcPr>
            <w:tcW w:w="3064" w:type="dxa"/>
            <w:tcBorders>
              <w:top w:val="single" w:sz="4" w:space="0" w:color="auto"/>
              <w:left w:val="single" w:sz="4" w:space="0" w:color="auto"/>
              <w:bottom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bl>
    <w:p w:rsidR="0065617B" w:rsidRPr="0065617B" w:rsidRDefault="0065617B" w:rsidP="0065617B">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2"/>
          <w:szCs w:val="2"/>
          <w:lang w:eastAsia="ru-RU" w:bidi="ru-RU"/>
        </w:rPr>
      </w:pPr>
    </w:p>
    <w:p w:rsidR="0065617B" w:rsidRPr="0065617B" w:rsidRDefault="0065617B" w:rsidP="0065617B">
      <w:pPr>
        <w:widowControl w:val="0"/>
        <w:spacing w:after="0" w:line="240" w:lineRule="auto"/>
        <w:rPr>
          <w:rFonts w:ascii="Microsoft Sans Serif" w:eastAsia="Microsoft Sans Serif" w:hAnsi="Microsoft Sans Serif" w:cs="Microsoft Sans Serif"/>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74"/>
        <w:gridCol w:w="3067"/>
        <w:gridCol w:w="3240"/>
      </w:tblGrid>
      <w:tr w:rsidR="0065617B" w:rsidRPr="0065617B" w:rsidTr="0065617B">
        <w:trPr>
          <w:trHeight w:hRule="exact" w:val="972"/>
          <w:jc w:val="center"/>
        </w:trPr>
        <w:tc>
          <w:tcPr>
            <w:tcW w:w="3074" w:type="dxa"/>
            <w:tcBorders>
              <w:top w:val="single" w:sz="4" w:space="0" w:color="auto"/>
              <w:left w:val="single" w:sz="4" w:space="0" w:color="auto"/>
            </w:tcBorders>
            <w:shd w:val="clear" w:color="auto" w:fill="FFFFFF"/>
            <w:vAlign w:val="center"/>
          </w:tcPr>
          <w:p w:rsidR="0065617B" w:rsidRPr="0065617B" w:rsidRDefault="0065617B" w:rsidP="0065617B">
            <w:pPr>
              <w:framePr w:w="9382" w:wrap="notBeside" w:vAnchor="text" w:hAnchor="text" w:xAlign="center" w:y="1"/>
              <w:widowControl w:val="0"/>
              <w:spacing w:after="0" w:line="284" w:lineRule="exact"/>
              <w:jc w:val="center"/>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Наименование конструктивных элементов</w:t>
            </w:r>
          </w:p>
        </w:tc>
        <w:tc>
          <w:tcPr>
            <w:tcW w:w="3067" w:type="dxa"/>
            <w:tcBorders>
              <w:top w:val="single" w:sz="4" w:space="0" w:color="auto"/>
              <w:left w:val="single" w:sz="4" w:space="0" w:color="auto"/>
            </w:tcBorders>
            <w:shd w:val="clear" w:color="auto" w:fill="FFFFFF"/>
            <w:vAlign w:val="bottom"/>
          </w:tcPr>
          <w:p w:rsidR="0065617B" w:rsidRPr="0065617B" w:rsidRDefault="0065617B" w:rsidP="0065617B">
            <w:pPr>
              <w:framePr w:w="9382" w:wrap="notBeside" w:vAnchor="text" w:hAnchor="text" w:xAlign="center" w:y="1"/>
              <w:widowControl w:val="0"/>
              <w:spacing w:after="0" w:line="288" w:lineRule="exact"/>
              <w:ind w:left="220" w:firstLine="340"/>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Описание элементов (материал, конструкция или система, отделка и прочее)</w:t>
            </w:r>
          </w:p>
        </w:tc>
        <w:tc>
          <w:tcPr>
            <w:tcW w:w="3240" w:type="dxa"/>
            <w:tcBorders>
              <w:top w:val="single" w:sz="4" w:space="0" w:color="auto"/>
              <w:left w:val="single" w:sz="4" w:space="0" w:color="auto"/>
              <w:right w:val="single" w:sz="4" w:space="0" w:color="auto"/>
            </w:tcBorders>
            <w:shd w:val="clear" w:color="auto" w:fill="FFFFFF"/>
            <w:vAlign w:val="bottom"/>
          </w:tcPr>
          <w:p w:rsidR="0065617B" w:rsidRPr="0065617B" w:rsidRDefault="0065617B" w:rsidP="0065617B">
            <w:pPr>
              <w:framePr w:w="9382" w:wrap="notBeside" w:vAnchor="text" w:hAnchor="text" w:xAlign="center" w:y="1"/>
              <w:widowControl w:val="0"/>
              <w:spacing w:after="0" w:line="288" w:lineRule="exact"/>
              <w:jc w:val="center"/>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Техническое состояние элементов общего имущества многоквартирного дома</w:t>
            </w:r>
          </w:p>
        </w:tc>
      </w:tr>
      <w:tr w:rsidR="0065617B" w:rsidRPr="0065617B" w:rsidTr="0065617B">
        <w:trPr>
          <w:trHeight w:hRule="exact" w:val="896"/>
          <w:jc w:val="center"/>
        </w:trPr>
        <w:tc>
          <w:tcPr>
            <w:tcW w:w="3074" w:type="dxa"/>
            <w:vMerge w:val="restart"/>
            <w:tcBorders>
              <w:top w:val="single" w:sz="4" w:space="0" w:color="auto"/>
              <w:lef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92" w:lineRule="exact"/>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9. Механическое, электрическое,</w:t>
            </w:r>
          </w:p>
          <w:p w:rsidR="0065617B" w:rsidRPr="0065617B" w:rsidRDefault="0065617B" w:rsidP="0065617B">
            <w:pPr>
              <w:framePr w:w="9382" w:wrap="notBeside" w:vAnchor="text" w:hAnchor="text" w:xAlign="center" w:y="1"/>
              <w:widowControl w:val="0"/>
              <w:spacing w:after="0" w:line="292" w:lineRule="exact"/>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санитарно</w:t>
            </w:r>
            <w:r w:rsidRPr="0065617B">
              <w:rPr>
                <w:rFonts w:ascii="Times New Roman" w:eastAsia="Times New Roman" w:hAnsi="Times New Roman"/>
                <w:color w:val="000000"/>
                <w:lang w:eastAsia="ru-RU" w:bidi="ru-RU"/>
              </w:rPr>
              <w:softHyphen/>
              <w:t xml:space="preserve">техническое и иное ванны напольные </w:t>
            </w:r>
          </w:p>
          <w:p w:rsidR="0065617B" w:rsidRPr="0065617B" w:rsidRDefault="0065617B" w:rsidP="0065617B">
            <w:pPr>
              <w:framePr w:w="9382" w:wrap="notBeside" w:vAnchor="text" w:hAnchor="text" w:xAlign="center" w:y="1"/>
              <w:widowControl w:val="0"/>
              <w:spacing w:after="0" w:line="292" w:lineRule="exact"/>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 xml:space="preserve">электроплиты </w:t>
            </w:r>
          </w:p>
          <w:p w:rsidR="0065617B" w:rsidRPr="0065617B" w:rsidRDefault="0065617B" w:rsidP="0065617B">
            <w:pPr>
              <w:framePr w:w="9382" w:wrap="notBeside" w:vAnchor="text" w:hAnchor="text" w:xAlign="center" w:y="1"/>
              <w:widowControl w:val="0"/>
              <w:spacing w:after="0" w:line="292"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телефонные сети и оборудование</w:t>
            </w:r>
          </w:p>
          <w:p w:rsidR="0065617B" w:rsidRPr="0065617B" w:rsidRDefault="0065617B" w:rsidP="0065617B">
            <w:pPr>
              <w:framePr w:w="9382" w:wrap="notBeside" w:vAnchor="text" w:hAnchor="text" w:xAlign="center" w:y="1"/>
              <w:widowControl w:val="0"/>
              <w:spacing w:after="0" w:line="281"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сети проводного радиовещания</w:t>
            </w:r>
          </w:p>
          <w:p w:rsidR="0065617B" w:rsidRPr="0065617B" w:rsidRDefault="0065617B" w:rsidP="0065617B">
            <w:pPr>
              <w:framePr w:w="9382" w:wrap="notBeside" w:vAnchor="text" w:hAnchor="text" w:xAlign="center" w:y="1"/>
              <w:widowControl w:val="0"/>
              <w:spacing w:after="0" w:line="292"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сигнализация</w:t>
            </w:r>
          </w:p>
          <w:p w:rsidR="0065617B" w:rsidRPr="0065617B" w:rsidRDefault="0065617B" w:rsidP="0065617B">
            <w:pPr>
              <w:framePr w:w="9382" w:wrap="notBeside" w:vAnchor="text" w:hAnchor="text" w:xAlign="center" w:y="1"/>
              <w:widowControl w:val="0"/>
              <w:spacing w:after="0" w:line="292"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мусоропровод</w:t>
            </w:r>
          </w:p>
          <w:p w:rsidR="0065617B" w:rsidRPr="0065617B" w:rsidRDefault="0065617B" w:rsidP="0065617B">
            <w:pPr>
              <w:framePr w:w="9382" w:wrap="notBeside" w:vAnchor="text" w:hAnchor="text" w:xAlign="center" w:y="1"/>
              <w:widowControl w:val="0"/>
              <w:spacing w:after="0" w:line="292"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лифт</w:t>
            </w:r>
          </w:p>
        </w:tc>
        <w:tc>
          <w:tcPr>
            <w:tcW w:w="3067" w:type="dxa"/>
            <w:tcBorders>
              <w:top w:val="single" w:sz="4" w:space="0" w:color="auto"/>
              <w:lef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9"/>
          <w:jc w:val="center"/>
        </w:trPr>
        <w:tc>
          <w:tcPr>
            <w:tcW w:w="3074" w:type="dxa"/>
            <w:vMerge/>
            <w:tcBorders>
              <w:lef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vAlign w:val="bottom"/>
          </w:tcPr>
          <w:p w:rsidR="0065617B" w:rsidRPr="0065617B" w:rsidRDefault="0065617B" w:rsidP="0065617B">
            <w:pPr>
              <w:framePr w:w="9382" w:wrap="notBeside" w:vAnchor="text" w:hAnchor="text" w:xAlign="center" w:y="1"/>
              <w:widowControl w:val="0"/>
              <w:spacing w:after="0" w:line="220" w:lineRule="exact"/>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есть</w:t>
            </w: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88"/>
          <w:jc w:val="center"/>
        </w:trPr>
        <w:tc>
          <w:tcPr>
            <w:tcW w:w="3074" w:type="dxa"/>
            <w:vMerge/>
            <w:tcBorders>
              <w:lef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Times New Roman" w:eastAsia="Microsoft Sans Serif" w:hAnsi="Times New Roman"/>
                <w:color w:val="000000"/>
                <w:lang w:eastAsia="ru-RU" w:bidi="ru-RU"/>
              </w:rPr>
            </w:pPr>
            <w:r w:rsidRPr="0065617B">
              <w:rPr>
                <w:rFonts w:ascii="Times New Roman" w:eastAsia="Microsoft Sans Serif" w:hAnsi="Times New Roman"/>
                <w:color w:val="000000"/>
                <w:lang w:eastAsia="ru-RU" w:bidi="ru-RU"/>
              </w:rPr>
              <w:t>есть</w:t>
            </w: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590"/>
          <w:jc w:val="center"/>
        </w:trPr>
        <w:tc>
          <w:tcPr>
            <w:tcW w:w="3074" w:type="dxa"/>
            <w:vMerge/>
            <w:tcBorders>
              <w:lef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Times New Roman" w:eastAsia="Microsoft Sans Serif" w:hAnsi="Times New Roman"/>
                <w:color w:val="000000"/>
                <w:lang w:eastAsia="ru-RU" w:bidi="ru-RU"/>
              </w:rPr>
            </w:pPr>
            <w:r w:rsidRPr="0065617B">
              <w:rPr>
                <w:rFonts w:ascii="Times New Roman" w:eastAsia="Microsoft Sans Serif" w:hAnsi="Times New Roman"/>
                <w:color w:val="000000"/>
                <w:lang w:eastAsia="ru-RU" w:bidi="ru-RU"/>
              </w:rPr>
              <w:t>есть</w:t>
            </w: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655"/>
          <w:jc w:val="center"/>
        </w:trPr>
        <w:tc>
          <w:tcPr>
            <w:tcW w:w="3074" w:type="dxa"/>
            <w:vMerge/>
            <w:tcBorders>
              <w:lef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Times New Roman" w:eastAsia="Microsoft Sans Serif" w:hAnsi="Times New Roman"/>
                <w:color w:val="000000"/>
                <w:lang w:eastAsia="ru-RU" w:bidi="ru-RU"/>
              </w:rPr>
            </w:pPr>
            <w:r w:rsidRPr="0065617B">
              <w:rPr>
                <w:rFonts w:ascii="Times New Roman" w:eastAsia="Microsoft Sans Serif" w:hAnsi="Times New Roman"/>
                <w:color w:val="000000"/>
                <w:lang w:eastAsia="ru-RU" w:bidi="ru-RU"/>
              </w:rPr>
              <w:t>нет</w:t>
            </w: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5"/>
          <w:jc w:val="center"/>
        </w:trPr>
        <w:tc>
          <w:tcPr>
            <w:tcW w:w="3074" w:type="dxa"/>
            <w:vMerge/>
            <w:tcBorders>
              <w:lef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Times New Roman" w:eastAsia="Microsoft Sans Serif" w:hAnsi="Times New Roman"/>
                <w:color w:val="000000"/>
                <w:lang w:eastAsia="ru-RU" w:bidi="ru-RU"/>
              </w:rPr>
            </w:pPr>
            <w:r w:rsidRPr="0065617B">
              <w:rPr>
                <w:rFonts w:ascii="Times New Roman" w:eastAsia="Microsoft Sans Serif" w:hAnsi="Times New Roman"/>
                <w:color w:val="000000"/>
                <w:lang w:eastAsia="ru-RU" w:bidi="ru-RU"/>
              </w:rPr>
              <w:t>нет</w:t>
            </w: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2"/>
          <w:jc w:val="center"/>
        </w:trPr>
        <w:tc>
          <w:tcPr>
            <w:tcW w:w="3074" w:type="dxa"/>
            <w:vMerge/>
            <w:tcBorders>
              <w:lef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Times New Roman" w:eastAsia="Microsoft Sans Serif" w:hAnsi="Times New Roman"/>
                <w:color w:val="000000"/>
                <w:lang w:eastAsia="ru-RU" w:bidi="ru-RU"/>
              </w:rPr>
            </w:pPr>
            <w:r w:rsidRPr="0065617B">
              <w:rPr>
                <w:rFonts w:ascii="Times New Roman" w:eastAsia="Microsoft Sans Serif" w:hAnsi="Times New Roman"/>
                <w:color w:val="000000"/>
                <w:lang w:eastAsia="ru-RU" w:bidi="ru-RU"/>
              </w:rPr>
              <w:t>нет</w:t>
            </w:r>
          </w:p>
        </w:tc>
        <w:tc>
          <w:tcPr>
            <w:tcW w:w="3240"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317"/>
          <w:jc w:val="center"/>
        </w:trPr>
        <w:tc>
          <w:tcPr>
            <w:tcW w:w="3074" w:type="dxa"/>
            <w:vMerge/>
            <w:tcBorders>
              <w:lef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bottom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Times New Roman" w:eastAsia="Microsoft Sans Serif" w:hAnsi="Times New Roman"/>
                <w:color w:val="000000"/>
                <w:lang w:eastAsia="ru-RU" w:bidi="ru-RU"/>
              </w:rPr>
            </w:pP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65617B" w:rsidRPr="0065617B" w:rsidRDefault="0065617B" w:rsidP="0065617B">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bl>
    <w:p w:rsidR="0065617B" w:rsidRPr="0065617B" w:rsidRDefault="0065617B" w:rsidP="0065617B">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2"/>
          <w:szCs w:val="2"/>
          <w:lang w:eastAsia="ru-RU" w:bidi="ru-RU"/>
        </w:rPr>
      </w:pPr>
    </w:p>
    <w:p w:rsidR="0065617B" w:rsidRPr="0065617B" w:rsidRDefault="0065617B" w:rsidP="0065617B">
      <w:pPr>
        <w:widowControl w:val="0"/>
        <w:spacing w:after="0" w:line="240" w:lineRule="auto"/>
        <w:rPr>
          <w:rFonts w:ascii="Microsoft Sans Serif" w:eastAsia="Microsoft Sans Serif" w:hAnsi="Microsoft Sans Serif" w:cs="Microsoft Sans Serif"/>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78"/>
        <w:gridCol w:w="3067"/>
        <w:gridCol w:w="1386"/>
        <w:gridCol w:w="1854"/>
      </w:tblGrid>
      <w:tr w:rsidR="0065617B" w:rsidRPr="0065617B" w:rsidTr="0065617B">
        <w:trPr>
          <w:trHeight w:hRule="exact" w:val="313"/>
          <w:jc w:val="center"/>
        </w:trPr>
        <w:tc>
          <w:tcPr>
            <w:tcW w:w="3078" w:type="dxa"/>
            <w:vMerge w:val="restart"/>
            <w:tcBorders>
              <w:left w:val="single" w:sz="4" w:space="0" w:color="auto"/>
            </w:tcBorders>
            <w:shd w:val="clear" w:color="auto" w:fill="FFFFFF"/>
            <w:vAlign w:val="bottom"/>
          </w:tcPr>
          <w:p w:rsidR="0065617B" w:rsidRPr="0065617B" w:rsidRDefault="0065617B" w:rsidP="0065617B">
            <w:pPr>
              <w:framePr w:w="9385" w:wrap="notBeside" w:vAnchor="text" w:hAnchor="text" w:xAlign="center" w:y="1"/>
              <w:widowControl w:val="0"/>
              <w:spacing w:after="120" w:line="220" w:lineRule="exact"/>
              <w:ind w:left="500"/>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lastRenderedPageBreak/>
              <w:t>вентиляция</w:t>
            </w:r>
          </w:p>
          <w:p w:rsidR="0065617B" w:rsidRPr="0065617B" w:rsidRDefault="0065617B" w:rsidP="0065617B">
            <w:pPr>
              <w:framePr w:w="9385" w:wrap="notBeside" w:vAnchor="text" w:hAnchor="text" w:xAlign="center" w:y="1"/>
              <w:widowControl w:val="0"/>
              <w:spacing w:before="120" w:after="0" w:line="220" w:lineRule="exact"/>
              <w:ind w:left="500"/>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(другое)</w:t>
            </w:r>
          </w:p>
        </w:tc>
        <w:tc>
          <w:tcPr>
            <w:tcW w:w="3067" w:type="dxa"/>
            <w:tcBorders>
              <w:top w:val="single" w:sz="4" w:space="0" w:color="auto"/>
              <w:lef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Times New Roman" w:eastAsia="Microsoft Sans Serif" w:hAnsi="Times New Roman"/>
                <w:color w:val="000000"/>
                <w:sz w:val="20"/>
                <w:szCs w:val="20"/>
                <w:lang w:eastAsia="ru-RU" w:bidi="ru-RU"/>
              </w:rPr>
            </w:pPr>
            <w:r w:rsidRPr="0065617B">
              <w:rPr>
                <w:rFonts w:ascii="Times New Roman" w:eastAsia="Microsoft Sans Serif" w:hAnsi="Times New Roman"/>
                <w:color w:val="000000"/>
                <w:sz w:val="20"/>
                <w:szCs w:val="20"/>
                <w:lang w:eastAsia="ru-RU" w:bidi="ru-RU"/>
              </w:rPr>
              <w:t>Естественная, вытяжная</w:t>
            </w:r>
          </w:p>
        </w:tc>
        <w:tc>
          <w:tcPr>
            <w:tcW w:w="1386" w:type="dxa"/>
            <w:tcBorders>
              <w:top w:val="single" w:sz="4" w:space="0" w:color="auto"/>
              <w:lef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854"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9"/>
          <w:jc w:val="center"/>
        </w:trPr>
        <w:tc>
          <w:tcPr>
            <w:tcW w:w="3078" w:type="dxa"/>
            <w:vMerge/>
            <w:tcBorders>
              <w:left w:val="single" w:sz="4" w:space="0" w:color="auto"/>
            </w:tcBorders>
            <w:shd w:val="clear" w:color="auto" w:fill="FFFFFF"/>
            <w:vAlign w:val="bottom"/>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Times New Roman" w:eastAsia="Microsoft Sans Serif" w:hAnsi="Times New Roman"/>
                <w:color w:val="000000"/>
                <w:sz w:val="20"/>
                <w:szCs w:val="2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1469"/>
          <w:jc w:val="center"/>
        </w:trPr>
        <w:tc>
          <w:tcPr>
            <w:tcW w:w="3078" w:type="dxa"/>
            <w:vMerge w:val="restart"/>
            <w:tcBorders>
              <w:top w:val="single" w:sz="4" w:space="0" w:color="auto"/>
              <w:left w:val="single" w:sz="4" w:space="0" w:color="auto"/>
            </w:tcBorders>
            <w:shd w:val="clear" w:color="auto" w:fill="FFFFFF"/>
            <w:vAlign w:val="bottom"/>
          </w:tcPr>
          <w:p w:rsidR="0065617B" w:rsidRPr="0065617B" w:rsidRDefault="0065617B" w:rsidP="0065617B">
            <w:pPr>
              <w:framePr w:w="9385" w:wrap="notBeside" w:vAnchor="text" w:hAnchor="text" w:xAlign="center" w:y="1"/>
              <w:widowControl w:val="0"/>
              <w:spacing w:after="0" w:line="295" w:lineRule="exact"/>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 xml:space="preserve">10. 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w:t>
            </w:r>
          </w:p>
          <w:p w:rsidR="0065617B" w:rsidRPr="0065617B" w:rsidRDefault="0065617B" w:rsidP="0065617B">
            <w:pPr>
              <w:framePr w:w="9385" w:wrap="notBeside" w:vAnchor="text" w:hAnchor="text" w:xAlign="center" w:y="1"/>
              <w:widowControl w:val="0"/>
              <w:spacing w:after="0" w:line="295"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газоснабжение отопление (от внешних котельных)</w:t>
            </w:r>
          </w:p>
          <w:p w:rsidR="0065617B" w:rsidRPr="0065617B" w:rsidRDefault="0065617B" w:rsidP="0065617B">
            <w:pPr>
              <w:framePr w:w="9385" w:wrap="notBeside" w:vAnchor="text" w:hAnchor="text" w:xAlign="center" w:y="1"/>
              <w:widowControl w:val="0"/>
              <w:spacing w:after="0" w:line="295"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отопление (от домовой</w:t>
            </w:r>
          </w:p>
          <w:p w:rsidR="0065617B" w:rsidRPr="0065617B" w:rsidRDefault="0065617B" w:rsidP="0065617B">
            <w:pPr>
              <w:framePr w:w="9385" w:wrap="notBeside" w:vAnchor="text" w:hAnchor="text" w:xAlign="center" w:y="1"/>
              <w:widowControl w:val="0"/>
              <w:spacing w:after="0" w:line="295" w:lineRule="exact"/>
              <w:rPr>
                <w:rFonts w:ascii="Times New Roman" w:eastAsia="Times New Roman" w:hAnsi="Times New Roman"/>
                <w:color w:val="000000"/>
                <w:lang w:eastAsia="ru-RU" w:bidi="ru-RU"/>
              </w:rPr>
            </w:pPr>
            <w:r w:rsidRPr="0065617B">
              <w:rPr>
                <w:rFonts w:ascii="Times New Roman" w:eastAsia="Times New Roman" w:hAnsi="Times New Roman"/>
                <w:color w:val="000000"/>
                <w:lang w:eastAsia="ru-RU" w:bidi="ru-RU"/>
              </w:rPr>
              <w:t xml:space="preserve">котельной) </w:t>
            </w:r>
          </w:p>
          <w:p w:rsidR="0065617B" w:rsidRPr="0065617B" w:rsidRDefault="0065617B" w:rsidP="0065617B">
            <w:pPr>
              <w:framePr w:w="9385" w:wrap="notBeside" w:vAnchor="text" w:hAnchor="text" w:xAlign="center" w:y="1"/>
              <w:widowControl w:val="0"/>
              <w:spacing w:after="0" w:line="295" w:lineRule="exact"/>
              <w:rPr>
                <w:rFonts w:ascii="Times New Roman" w:eastAsia="Times New Roman" w:hAnsi="Times New Roman"/>
                <w:color w:val="000000"/>
                <w:lang w:eastAsia="ru-RU" w:bidi="ru-RU"/>
              </w:rPr>
            </w:pPr>
          </w:p>
          <w:p w:rsidR="0065617B" w:rsidRPr="0065617B" w:rsidRDefault="0065617B" w:rsidP="0065617B">
            <w:pPr>
              <w:framePr w:w="9385" w:wrap="notBeside" w:vAnchor="text" w:hAnchor="text" w:xAlign="center" w:y="1"/>
              <w:widowControl w:val="0"/>
              <w:spacing w:after="0" w:line="295" w:lineRule="exact"/>
              <w:rPr>
                <w:rFonts w:ascii="Times New Roman" w:eastAsia="Times New Roman" w:hAnsi="Times New Roman"/>
                <w:color w:val="000000"/>
                <w:sz w:val="28"/>
                <w:szCs w:val="28"/>
                <w:lang w:eastAsia="ru-RU" w:bidi="ru-RU"/>
              </w:rPr>
            </w:pPr>
          </w:p>
          <w:p w:rsidR="0065617B" w:rsidRPr="0065617B" w:rsidRDefault="0065617B" w:rsidP="0065617B">
            <w:pPr>
              <w:framePr w:w="9385" w:wrap="notBeside" w:vAnchor="text" w:hAnchor="text" w:xAlign="center" w:y="1"/>
              <w:widowControl w:val="0"/>
              <w:spacing w:after="0" w:line="295" w:lineRule="exact"/>
              <w:rPr>
                <w:rFonts w:ascii="Times New Roman" w:eastAsia="Times New Roman" w:hAnsi="Times New Roman"/>
                <w:color w:val="000000"/>
                <w:sz w:val="28"/>
                <w:szCs w:val="28"/>
                <w:lang w:eastAsia="ru-RU" w:bidi="ru-RU"/>
              </w:rPr>
            </w:pPr>
          </w:p>
        </w:tc>
        <w:tc>
          <w:tcPr>
            <w:tcW w:w="3067" w:type="dxa"/>
            <w:tcBorders>
              <w:top w:val="single" w:sz="4" w:space="0" w:color="auto"/>
              <w:lef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386" w:type="dxa"/>
            <w:tcBorders>
              <w:top w:val="single" w:sz="4" w:space="0" w:color="auto"/>
              <w:lef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854" w:type="dxa"/>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9"/>
          <w:jc w:val="center"/>
        </w:trPr>
        <w:tc>
          <w:tcPr>
            <w:tcW w:w="3078" w:type="dxa"/>
            <w:vMerge/>
            <w:tcBorders>
              <w:left w:val="single" w:sz="4" w:space="0" w:color="auto"/>
            </w:tcBorders>
            <w:shd w:val="clear" w:color="auto" w:fill="FFFFFF"/>
            <w:vAlign w:val="bottom"/>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vAlign w:val="bottom"/>
          </w:tcPr>
          <w:p w:rsidR="0065617B" w:rsidRPr="0065617B" w:rsidRDefault="0065617B" w:rsidP="0065617B">
            <w:pPr>
              <w:framePr w:w="9385" w:wrap="notBeside" w:vAnchor="text" w:hAnchor="text" w:xAlign="center" w:y="1"/>
              <w:widowControl w:val="0"/>
              <w:spacing w:after="0" w:line="220" w:lineRule="exact"/>
              <w:rPr>
                <w:rFonts w:ascii="Times New Roman" w:eastAsia="Times New Roman" w:hAnsi="Times New Roman"/>
                <w:color w:val="000000"/>
                <w:sz w:val="28"/>
                <w:szCs w:val="28"/>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5"/>
          <w:jc w:val="center"/>
        </w:trPr>
        <w:tc>
          <w:tcPr>
            <w:tcW w:w="3078" w:type="dxa"/>
            <w:vMerge/>
            <w:tcBorders>
              <w:left w:val="single" w:sz="4" w:space="0" w:color="auto"/>
            </w:tcBorders>
            <w:shd w:val="clear" w:color="auto" w:fill="FFFFFF"/>
            <w:vAlign w:val="bottom"/>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vAlign w:val="bottom"/>
          </w:tcPr>
          <w:p w:rsidR="0065617B" w:rsidRPr="0065617B" w:rsidRDefault="0065617B" w:rsidP="0065617B">
            <w:pPr>
              <w:framePr w:w="9385" w:wrap="notBeside" w:vAnchor="text" w:hAnchor="text" w:xAlign="center" w:y="1"/>
              <w:widowControl w:val="0"/>
              <w:spacing w:after="0" w:line="220"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центральное</w:t>
            </w:r>
          </w:p>
        </w:tc>
        <w:tc>
          <w:tcPr>
            <w:tcW w:w="3240" w:type="dxa"/>
            <w:gridSpan w:val="2"/>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313"/>
          <w:jc w:val="center"/>
        </w:trPr>
        <w:tc>
          <w:tcPr>
            <w:tcW w:w="3078" w:type="dxa"/>
            <w:vMerge/>
            <w:tcBorders>
              <w:left w:val="single" w:sz="4" w:space="0" w:color="auto"/>
            </w:tcBorders>
            <w:shd w:val="clear" w:color="auto" w:fill="FFFFFF"/>
            <w:vAlign w:val="bottom"/>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65617B" w:rsidRPr="0065617B" w:rsidRDefault="0065617B" w:rsidP="0065617B">
            <w:pPr>
              <w:framePr w:w="9385" w:wrap="notBeside" w:vAnchor="text" w:hAnchor="text" w:xAlign="center" w:y="1"/>
              <w:spacing w:after="0" w:line="240" w:lineRule="auto"/>
              <w:rPr>
                <w:rFonts w:ascii="Times New Roman" w:eastAsia="Times New Roman" w:hAnsi="Times New Roman"/>
                <w:sz w:val="20"/>
                <w:szCs w:val="20"/>
                <w:lang w:eastAsia="ru-RU"/>
              </w:rPr>
            </w:pPr>
            <w:r w:rsidRPr="0065617B">
              <w:rPr>
                <w:rFonts w:ascii="Times New Roman" w:eastAsia="Times New Roman" w:hAnsi="Times New Roman"/>
                <w:color w:val="000000"/>
                <w:lang w:eastAsia="ru-RU" w:bidi="ru-RU"/>
              </w:rPr>
              <w:t>центральное</w:t>
            </w:r>
          </w:p>
        </w:tc>
        <w:tc>
          <w:tcPr>
            <w:tcW w:w="3240" w:type="dxa"/>
            <w:gridSpan w:val="2"/>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342"/>
          <w:jc w:val="center"/>
        </w:trPr>
        <w:tc>
          <w:tcPr>
            <w:tcW w:w="3078" w:type="dxa"/>
            <w:vMerge/>
            <w:tcBorders>
              <w:left w:val="single" w:sz="4" w:space="0" w:color="auto"/>
            </w:tcBorders>
            <w:shd w:val="clear" w:color="auto" w:fill="FFFFFF"/>
            <w:vAlign w:val="bottom"/>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65617B" w:rsidRPr="0065617B" w:rsidRDefault="0065617B" w:rsidP="0065617B">
            <w:pPr>
              <w:framePr w:w="9385" w:wrap="notBeside" w:vAnchor="text" w:hAnchor="text" w:xAlign="center" w:y="1"/>
              <w:spacing w:after="0" w:line="240" w:lineRule="auto"/>
              <w:rPr>
                <w:rFonts w:ascii="Times New Roman" w:eastAsia="Times New Roman" w:hAnsi="Times New Roman"/>
                <w:sz w:val="20"/>
                <w:szCs w:val="20"/>
                <w:lang w:eastAsia="ru-RU"/>
              </w:rPr>
            </w:pPr>
            <w:r w:rsidRPr="0065617B">
              <w:rPr>
                <w:rFonts w:ascii="Times New Roman" w:eastAsia="Times New Roman" w:hAnsi="Times New Roman"/>
                <w:sz w:val="20"/>
                <w:szCs w:val="20"/>
                <w:lang w:eastAsia="ru-RU"/>
              </w:rPr>
              <w:t>центральное</w:t>
            </w:r>
          </w:p>
        </w:tc>
        <w:tc>
          <w:tcPr>
            <w:tcW w:w="3240" w:type="dxa"/>
            <w:gridSpan w:val="2"/>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5"/>
          <w:jc w:val="center"/>
        </w:trPr>
        <w:tc>
          <w:tcPr>
            <w:tcW w:w="3078" w:type="dxa"/>
            <w:vMerge/>
            <w:tcBorders>
              <w:left w:val="single" w:sz="4" w:space="0" w:color="auto"/>
            </w:tcBorders>
            <w:shd w:val="clear" w:color="auto" w:fill="FFFFFF"/>
            <w:vAlign w:val="bottom"/>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65617B" w:rsidRPr="0065617B" w:rsidRDefault="0065617B" w:rsidP="0065617B">
            <w:pPr>
              <w:framePr w:w="9385" w:wrap="notBeside" w:vAnchor="text" w:hAnchor="text" w:xAlign="center" w:y="1"/>
              <w:spacing w:after="0" w:line="240" w:lineRule="auto"/>
              <w:rPr>
                <w:rFonts w:ascii="Times New Roman" w:eastAsia="Times New Roman" w:hAnsi="Times New Roman"/>
                <w:sz w:val="20"/>
                <w:szCs w:val="20"/>
                <w:lang w:eastAsia="ru-RU"/>
              </w:rPr>
            </w:pPr>
            <w:r w:rsidRPr="0065617B">
              <w:rPr>
                <w:rFonts w:ascii="Times New Roman" w:eastAsia="Times New Roman" w:hAnsi="Times New Roman"/>
                <w:color w:val="000000"/>
                <w:lang w:eastAsia="ru-RU" w:bidi="ru-RU"/>
              </w:rPr>
              <w:t>центральное</w:t>
            </w:r>
          </w:p>
        </w:tc>
        <w:tc>
          <w:tcPr>
            <w:tcW w:w="3240" w:type="dxa"/>
            <w:gridSpan w:val="2"/>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590"/>
          <w:jc w:val="center"/>
        </w:trPr>
        <w:tc>
          <w:tcPr>
            <w:tcW w:w="3078" w:type="dxa"/>
            <w:vMerge/>
            <w:tcBorders>
              <w:left w:val="single" w:sz="4" w:space="0" w:color="auto"/>
            </w:tcBorders>
            <w:shd w:val="clear" w:color="auto" w:fill="FFFFFF"/>
            <w:vAlign w:val="bottom"/>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vAlign w:val="center"/>
          </w:tcPr>
          <w:p w:rsidR="0065617B" w:rsidRPr="0065617B" w:rsidRDefault="0065617B" w:rsidP="0065617B">
            <w:pPr>
              <w:framePr w:w="9385" w:wrap="notBeside" w:vAnchor="text" w:hAnchor="text" w:xAlign="center" w:y="1"/>
              <w:widowControl w:val="0"/>
              <w:spacing w:after="0" w:line="220"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нет</w:t>
            </w:r>
          </w:p>
        </w:tc>
        <w:tc>
          <w:tcPr>
            <w:tcW w:w="3240" w:type="dxa"/>
            <w:gridSpan w:val="2"/>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590"/>
          <w:jc w:val="center"/>
        </w:trPr>
        <w:tc>
          <w:tcPr>
            <w:tcW w:w="3078" w:type="dxa"/>
            <w:vMerge/>
            <w:tcBorders>
              <w:left w:val="single" w:sz="4" w:space="0" w:color="auto"/>
            </w:tcBorders>
            <w:shd w:val="clear" w:color="auto" w:fill="FFFFFF"/>
            <w:vAlign w:val="bottom"/>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Times New Roman" w:eastAsia="Microsoft Sans Serif" w:hAnsi="Times New Roman"/>
                <w:color w:val="000000"/>
                <w:sz w:val="20"/>
                <w:szCs w:val="20"/>
                <w:lang w:eastAsia="ru-RU" w:bidi="ru-RU"/>
              </w:rPr>
            </w:pPr>
            <w:r w:rsidRPr="0065617B">
              <w:rPr>
                <w:rFonts w:ascii="Times New Roman" w:eastAsia="Microsoft Sans Serif" w:hAnsi="Times New Roman"/>
                <w:color w:val="000000"/>
                <w:sz w:val="20"/>
                <w:szCs w:val="20"/>
                <w:lang w:eastAsia="ru-RU" w:bidi="ru-RU"/>
              </w:rPr>
              <w:t>центральное</w:t>
            </w:r>
          </w:p>
        </w:tc>
        <w:tc>
          <w:tcPr>
            <w:tcW w:w="3240" w:type="dxa"/>
            <w:gridSpan w:val="2"/>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5"/>
          <w:jc w:val="center"/>
        </w:trPr>
        <w:tc>
          <w:tcPr>
            <w:tcW w:w="3078" w:type="dxa"/>
            <w:vMerge/>
            <w:tcBorders>
              <w:left w:val="single" w:sz="4" w:space="0" w:color="auto"/>
            </w:tcBorders>
            <w:shd w:val="clear" w:color="auto" w:fill="FFFFFF"/>
            <w:vAlign w:val="bottom"/>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Times New Roman" w:eastAsia="Microsoft Sans Serif" w:hAnsi="Times New Roman"/>
                <w:color w:val="000000"/>
                <w:sz w:val="20"/>
                <w:szCs w:val="2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9"/>
          <w:jc w:val="center"/>
        </w:trPr>
        <w:tc>
          <w:tcPr>
            <w:tcW w:w="3078" w:type="dxa"/>
            <w:vMerge/>
            <w:tcBorders>
              <w:left w:val="single" w:sz="4" w:space="0" w:color="auto"/>
            </w:tcBorders>
            <w:shd w:val="clear" w:color="auto" w:fill="FFFFFF"/>
            <w:vAlign w:val="bottom"/>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Times New Roman" w:eastAsia="Microsoft Sans Serif" w:hAnsi="Times New Roman"/>
                <w:color w:val="000000"/>
                <w:sz w:val="20"/>
                <w:szCs w:val="2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295"/>
          <w:jc w:val="center"/>
        </w:trPr>
        <w:tc>
          <w:tcPr>
            <w:tcW w:w="3078" w:type="dxa"/>
            <w:vMerge/>
            <w:tcBorders>
              <w:left w:val="single" w:sz="4" w:space="0" w:color="auto"/>
            </w:tcBorders>
            <w:shd w:val="clear" w:color="auto" w:fill="FFFFFF"/>
            <w:vAlign w:val="bottom"/>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Times New Roman" w:eastAsia="Microsoft Sans Serif" w:hAnsi="Times New Roman"/>
                <w:color w:val="000000"/>
                <w:sz w:val="20"/>
                <w:szCs w:val="2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65617B" w:rsidRPr="0065617B" w:rsidTr="0065617B">
        <w:trPr>
          <w:trHeight w:hRule="exact" w:val="320"/>
          <w:jc w:val="center"/>
        </w:trPr>
        <w:tc>
          <w:tcPr>
            <w:tcW w:w="3078" w:type="dxa"/>
            <w:tcBorders>
              <w:top w:val="single" w:sz="4" w:space="0" w:color="auto"/>
              <w:left w:val="single" w:sz="4" w:space="0" w:color="auto"/>
              <w:bottom w:val="single" w:sz="4" w:space="0" w:color="auto"/>
            </w:tcBorders>
            <w:shd w:val="clear" w:color="auto" w:fill="FFFFFF"/>
            <w:vAlign w:val="bottom"/>
          </w:tcPr>
          <w:p w:rsidR="0065617B" w:rsidRPr="0065617B" w:rsidRDefault="0065617B" w:rsidP="0065617B">
            <w:pPr>
              <w:framePr w:w="9385" w:wrap="notBeside" w:vAnchor="text" w:hAnchor="text" w:xAlign="center" w:y="1"/>
              <w:widowControl w:val="0"/>
              <w:spacing w:after="0" w:line="220" w:lineRule="exact"/>
              <w:rPr>
                <w:rFonts w:ascii="Times New Roman" w:eastAsia="Times New Roman" w:hAnsi="Times New Roman"/>
                <w:color w:val="000000"/>
                <w:sz w:val="28"/>
                <w:szCs w:val="28"/>
                <w:lang w:eastAsia="ru-RU" w:bidi="ru-RU"/>
              </w:rPr>
            </w:pPr>
            <w:r w:rsidRPr="0065617B">
              <w:rPr>
                <w:rFonts w:ascii="Times New Roman" w:eastAsia="Times New Roman" w:hAnsi="Times New Roman"/>
                <w:color w:val="000000"/>
                <w:lang w:eastAsia="ru-RU" w:bidi="ru-RU"/>
              </w:rPr>
              <w:t>11. Крыльца</w:t>
            </w:r>
          </w:p>
        </w:tc>
        <w:tc>
          <w:tcPr>
            <w:tcW w:w="3067" w:type="dxa"/>
            <w:tcBorders>
              <w:top w:val="single" w:sz="4" w:space="0" w:color="auto"/>
              <w:left w:val="single" w:sz="4" w:space="0" w:color="auto"/>
              <w:bottom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Times New Roman" w:eastAsia="Microsoft Sans Serif" w:hAnsi="Times New Roman"/>
                <w:color w:val="000000"/>
                <w:sz w:val="20"/>
                <w:szCs w:val="20"/>
                <w:lang w:eastAsia="ru-RU" w:bidi="ru-RU"/>
              </w:rPr>
            </w:pPr>
            <w:r w:rsidRPr="0065617B">
              <w:rPr>
                <w:rFonts w:ascii="Times New Roman" w:eastAsia="Microsoft Sans Serif" w:hAnsi="Times New Roman"/>
                <w:color w:val="000000"/>
                <w:sz w:val="20"/>
                <w:szCs w:val="20"/>
                <w:lang w:eastAsia="ru-RU" w:bidi="ru-RU"/>
              </w:rPr>
              <w:t>бетонные</w:t>
            </w:r>
          </w:p>
        </w:tc>
        <w:tc>
          <w:tcPr>
            <w:tcW w:w="3240" w:type="dxa"/>
            <w:gridSpan w:val="2"/>
            <w:tcBorders>
              <w:top w:val="single" w:sz="4" w:space="0" w:color="auto"/>
              <w:left w:val="single" w:sz="4" w:space="0" w:color="auto"/>
              <w:bottom w:val="single" w:sz="4" w:space="0" w:color="auto"/>
              <w:right w:val="single" w:sz="4" w:space="0" w:color="auto"/>
            </w:tcBorders>
            <w:shd w:val="clear" w:color="auto" w:fill="FFFFFF"/>
          </w:tcPr>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10"/>
                <w:szCs w:val="10"/>
                <w:lang w:eastAsia="ru-RU" w:bidi="ru-RU"/>
              </w:rPr>
            </w:pPr>
          </w:p>
        </w:tc>
      </w:tr>
    </w:tbl>
    <w:p w:rsidR="0065617B" w:rsidRPr="0065617B" w:rsidRDefault="0065617B" w:rsidP="0065617B">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2"/>
          <w:szCs w:val="2"/>
          <w:lang w:eastAsia="ru-RU" w:bidi="ru-RU"/>
        </w:rPr>
      </w:pPr>
    </w:p>
    <w:p w:rsidR="0065617B" w:rsidRPr="0065617B" w:rsidRDefault="0065617B" w:rsidP="0065617B">
      <w:pPr>
        <w:widowControl w:val="0"/>
        <w:spacing w:after="0" w:line="240" w:lineRule="auto"/>
        <w:rPr>
          <w:rFonts w:ascii="Microsoft Sans Serif" w:eastAsia="Microsoft Sans Serif" w:hAnsi="Microsoft Sans Serif" w:cs="Microsoft Sans Serif"/>
          <w:color w:val="000000"/>
          <w:sz w:val="2"/>
          <w:szCs w:val="2"/>
          <w:lang w:eastAsia="ru-RU" w:bidi="ru-RU"/>
        </w:rPr>
      </w:pPr>
    </w:p>
    <w:p w:rsidR="0065617B" w:rsidRPr="0065617B" w:rsidRDefault="0065617B" w:rsidP="0065617B">
      <w:pPr>
        <w:widowControl w:val="0"/>
        <w:spacing w:after="0" w:line="240" w:lineRule="auto"/>
        <w:rPr>
          <w:rFonts w:ascii="Microsoft Sans Serif" w:eastAsia="Microsoft Sans Serif" w:hAnsi="Microsoft Sans Serif" w:cs="Microsoft Sans Serif"/>
          <w:color w:val="000000"/>
          <w:sz w:val="2"/>
          <w:szCs w:val="2"/>
          <w:lang w:eastAsia="ru-RU" w:bidi="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right"/>
        <w:rPr>
          <w:rFonts w:ascii="Times New Roman" w:eastAsia="Times New Roman" w:hAnsi="Times New Roman"/>
          <w:sz w:val="24"/>
          <w:szCs w:val="24"/>
          <w:lang w:eastAsia="ru-RU"/>
        </w:rPr>
      </w:pPr>
    </w:p>
    <w:p w:rsidR="0065617B" w:rsidRPr="0065617B" w:rsidRDefault="0065617B" w:rsidP="0065617B">
      <w:pPr>
        <w:spacing w:after="0" w:line="240" w:lineRule="auto"/>
        <w:jc w:val="center"/>
        <w:rPr>
          <w:rFonts w:ascii="Times New Roman" w:eastAsia="Times New Roman" w:hAnsi="Times New Roman"/>
          <w:sz w:val="24"/>
          <w:szCs w:val="24"/>
          <w:lang w:eastAsia="ru-RU"/>
        </w:rPr>
      </w:pPr>
    </w:p>
    <w:p w:rsidR="0065617B" w:rsidRPr="0065617B" w:rsidRDefault="0065617B" w:rsidP="0065617B">
      <w:pPr>
        <w:spacing w:after="0" w:line="240" w:lineRule="auto"/>
        <w:jc w:val="center"/>
        <w:rPr>
          <w:rFonts w:ascii="Times New Roman" w:eastAsia="Times New Roman" w:hAnsi="Times New Roman"/>
          <w:sz w:val="24"/>
          <w:szCs w:val="24"/>
          <w:lang w:eastAsia="ru-RU"/>
        </w:rPr>
      </w:pPr>
    </w:p>
    <w:p w:rsidR="0065617B" w:rsidRPr="0065617B" w:rsidRDefault="0065617B" w:rsidP="0065617B">
      <w:pPr>
        <w:spacing w:after="0" w:line="240" w:lineRule="auto"/>
        <w:jc w:val="center"/>
        <w:rPr>
          <w:rFonts w:ascii="Times New Roman" w:eastAsia="Times New Roman" w:hAnsi="Times New Roman"/>
          <w:sz w:val="24"/>
          <w:szCs w:val="24"/>
          <w:lang w:eastAsia="ru-RU"/>
        </w:rPr>
      </w:pPr>
    </w:p>
    <w:p w:rsidR="0065617B" w:rsidRPr="0065617B" w:rsidRDefault="0065617B" w:rsidP="0065617B">
      <w:pPr>
        <w:spacing w:after="0" w:line="240" w:lineRule="auto"/>
        <w:ind w:firstLine="851"/>
        <w:jc w:val="center"/>
        <w:rPr>
          <w:rFonts w:ascii="Times New Roman" w:eastAsia="Arial" w:hAnsi="Times New Roman"/>
          <w:b/>
          <w:sz w:val="24"/>
          <w:szCs w:val="24"/>
          <w:lang w:eastAsia="ru-RU"/>
        </w:rPr>
      </w:pPr>
    </w:p>
    <w:p w:rsidR="0065617B" w:rsidRPr="0065617B" w:rsidRDefault="0065617B" w:rsidP="0065617B">
      <w:pPr>
        <w:spacing w:after="0" w:line="240" w:lineRule="auto"/>
        <w:ind w:firstLine="851"/>
        <w:jc w:val="center"/>
        <w:rPr>
          <w:rFonts w:ascii="Times New Roman" w:eastAsia="Arial" w:hAnsi="Times New Roman"/>
          <w:b/>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1B7D32" w:rsidRDefault="001B7D32">
      <w:pPr>
        <w:rPr>
          <w:rFonts w:ascii="Times New Roman" w:eastAsia="Times New Roman" w:hAnsi="Times New Roman"/>
          <w:sz w:val="24"/>
          <w:szCs w:val="24"/>
          <w:lang w:eastAsia="ru-RU"/>
        </w:rPr>
      </w:pPr>
    </w:p>
    <w:p w:rsidR="0065617B" w:rsidRPr="0065617B" w:rsidRDefault="0065617B" w:rsidP="0065617B">
      <w:pPr>
        <w:tabs>
          <w:tab w:val="left" w:pos="3915"/>
        </w:tabs>
        <w:suppressAutoHyphens/>
        <w:spacing w:after="0" w:line="240" w:lineRule="auto"/>
        <w:jc w:val="center"/>
        <w:rPr>
          <w:rFonts w:ascii="Times New Roman" w:eastAsia="Times New Roman" w:hAnsi="Times New Roman"/>
          <w:noProof/>
          <w:sz w:val="28"/>
          <w:szCs w:val="28"/>
          <w:lang w:eastAsia="ru-RU"/>
        </w:rPr>
      </w:pPr>
      <w:r>
        <w:rPr>
          <w:rFonts w:ascii="Times New Roman" w:eastAsia="Times New Roman" w:hAnsi="Times New Roman"/>
          <w:b/>
          <w:noProof/>
          <w:sz w:val="28"/>
          <w:szCs w:val="28"/>
          <w:lang w:eastAsia="ru-RU"/>
        </w:rPr>
        <w:lastRenderedPageBreak/>
        <w:drawing>
          <wp:inline distT="0" distB="0" distL="0" distR="0">
            <wp:extent cx="800100" cy="1066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0100" cy="1066800"/>
                    </a:xfrm>
                    <a:prstGeom prst="rect">
                      <a:avLst/>
                    </a:prstGeom>
                    <a:solidFill>
                      <a:srgbClr val="FFFFFF">
                        <a:alpha val="0"/>
                      </a:srgbClr>
                    </a:solidFill>
                    <a:ln>
                      <a:noFill/>
                    </a:ln>
                  </pic:spPr>
                </pic:pic>
              </a:graphicData>
            </a:graphic>
          </wp:inline>
        </w:drawing>
      </w:r>
      <w:r w:rsidRPr="0065617B">
        <w:rPr>
          <w:rFonts w:ascii="Times New Roman" w:eastAsia="Times New Roman" w:hAnsi="Times New Roman"/>
          <w:b/>
          <w:noProof/>
          <w:sz w:val="28"/>
          <w:szCs w:val="28"/>
          <w:lang w:eastAsia="ru-RU"/>
        </w:rPr>
        <w:t xml:space="preserve">                            </w:t>
      </w:r>
      <w:r w:rsidRPr="0065617B">
        <w:rPr>
          <w:rFonts w:ascii="Times New Roman" w:eastAsia="Times New Roman" w:hAnsi="Times New Roman"/>
          <w:noProof/>
          <w:sz w:val="28"/>
          <w:szCs w:val="28"/>
          <w:lang w:eastAsia="ru-RU"/>
        </w:rPr>
        <w:t xml:space="preserve">                                                </w:t>
      </w:r>
    </w:p>
    <w:p w:rsidR="0065617B" w:rsidRPr="0065617B" w:rsidRDefault="0065617B" w:rsidP="0065617B">
      <w:pPr>
        <w:tabs>
          <w:tab w:val="left" w:pos="3915"/>
        </w:tabs>
        <w:suppressAutoHyphens/>
        <w:spacing w:after="0" w:line="240" w:lineRule="auto"/>
        <w:jc w:val="center"/>
        <w:rPr>
          <w:rFonts w:ascii="Times New Roman" w:eastAsia="Times New Roman" w:hAnsi="Times New Roman"/>
          <w:b/>
          <w:sz w:val="28"/>
          <w:szCs w:val="28"/>
          <w:lang w:eastAsia="ar-SA"/>
        </w:rPr>
      </w:pPr>
      <w:r w:rsidRPr="0065617B">
        <w:rPr>
          <w:rFonts w:ascii="Times New Roman" w:eastAsia="Times New Roman" w:hAnsi="Times New Roman"/>
          <w:b/>
          <w:sz w:val="24"/>
          <w:szCs w:val="24"/>
          <w:lang w:eastAsia="ar-SA"/>
        </w:rPr>
        <w:t>Коми Республикаын «Сыктывд</w:t>
      </w:r>
      <w:r w:rsidRPr="0065617B">
        <w:rPr>
          <w:rFonts w:ascii="Times New Roman" w:eastAsia="Times New Roman" w:hAnsi="Times New Roman"/>
          <w:b/>
          <w:sz w:val="24"/>
          <w:szCs w:val="24"/>
          <w:lang w:val="en-US" w:eastAsia="ar-SA"/>
        </w:rPr>
        <w:t>i</w:t>
      </w:r>
      <w:r w:rsidRPr="0065617B">
        <w:rPr>
          <w:rFonts w:ascii="Times New Roman" w:eastAsia="Times New Roman" w:hAnsi="Times New Roman"/>
          <w:b/>
          <w:sz w:val="24"/>
          <w:szCs w:val="24"/>
          <w:lang w:eastAsia="ar-SA"/>
        </w:rPr>
        <w:t>н»</w:t>
      </w:r>
    </w:p>
    <w:p w:rsidR="0065617B" w:rsidRPr="0065617B" w:rsidRDefault="0065617B" w:rsidP="0065617B">
      <w:pPr>
        <w:suppressAutoHyphens/>
        <w:spacing w:after="0" w:line="240" w:lineRule="auto"/>
        <w:jc w:val="center"/>
        <w:rPr>
          <w:rFonts w:ascii="Times New Roman" w:eastAsia="Times New Roman" w:hAnsi="Times New Roman"/>
          <w:b/>
          <w:sz w:val="24"/>
          <w:szCs w:val="24"/>
          <w:lang w:eastAsia="ar-SA"/>
        </w:rPr>
      </w:pPr>
      <w:r w:rsidRPr="0065617B">
        <w:rPr>
          <w:rFonts w:ascii="Times New Roman" w:eastAsia="Times New Roman" w:hAnsi="Times New Roman"/>
          <w:b/>
          <w:sz w:val="24"/>
          <w:szCs w:val="24"/>
          <w:lang w:eastAsia="ar-SA"/>
        </w:rPr>
        <w:t>муниципальнöй районса администрациялöн</w:t>
      </w:r>
    </w:p>
    <w:p w:rsidR="0065617B" w:rsidRPr="0065617B" w:rsidRDefault="0065617B" w:rsidP="0065617B">
      <w:pPr>
        <w:keepNext/>
        <w:keepLines/>
        <w:suppressAutoHyphens/>
        <w:spacing w:after="0" w:line="240" w:lineRule="auto"/>
        <w:jc w:val="center"/>
        <w:outlineLvl w:val="0"/>
        <w:rPr>
          <w:rFonts w:ascii="Cambria" w:eastAsia="Times New Roman" w:hAnsi="Cambria"/>
          <w:b/>
          <w:bCs/>
          <w:sz w:val="28"/>
          <w:szCs w:val="28"/>
          <w:u w:val="single"/>
          <w:lang w:val="x-none" w:eastAsia="ar-SA"/>
        </w:rPr>
      </w:pPr>
      <w:r w:rsidRPr="0065617B">
        <w:rPr>
          <w:rFonts w:ascii="Cambria" w:eastAsia="Times New Roman" w:hAnsi="Cambria"/>
          <w:b/>
          <w:bCs/>
          <w:sz w:val="28"/>
          <w:szCs w:val="28"/>
          <w:lang w:val="x-none" w:eastAsia="ar-SA"/>
        </w:rPr>
        <w:t>ШУÖM</w:t>
      </w:r>
    </w:p>
    <w:p w:rsidR="0065617B" w:rsidRPr="0065617B" w:rsidRDefault="0065617B" w:rsidP="0065617B">
      <w:pPr>
        <w:pBdr>
          <w:bottom w:val="single" w:sz="6" w:space="0" w:color="auto"/>
        </w:pBdr>
        <w:suppressAutoHyphens/>
        <w:spacing w:after="0" w:line="240" w:lineRule="auto"/>
        <w:rPr>
          <w:rFonts w:ascii="Times New Roman" w:eastAsia="Times New Roman" w:hAnsi="Times New Roman"/>
          <w:b/>
          <w:sz w:val="2"/>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b/>
          <w:sz w:val="24"/>
          <w:szCs w:val="24"/>
          <w:lang w:eastAsia="ar-SA"/>
        </w:rPr>
      </w:pPr>
      <w:r w:rsidRPr="0065617B">
        <w:rPr>
          <w:rFonts w:ascii="Times New Roman" w:eastAsia="Times New Roman" w:hAnsi="Times New Roman"/>
          <w:b/>
          <w:sz w:val="24"/>
          <w:szCs w:val="24"/>
          <w:lang w:eastAsia="ar-SA"/>
        </w:rPr>
        <w:t xml:space="preserve"> ПОСТАНОВЛЕНИЕ</w:t>
      </w:r>
    </w:p>
    <w:p w:rsidR="0065617B" w:rsidRPr="0065617B" w:rsidRDefault="0065617B" w:rsidP="0065617B">
      <w:pPr>
        <w:suppressAutoHyphens/>
        <w:spacing w:after="0" w:line="240" w:lineRule="auto"/>
        <w:jc w:val="center"/>
        <w:rPr>
          <w:rFonts w:ascii="Times New Roman" w:eastAsia="Times New Roman" w:hAnsi="Times New Roman"/>
          <w:b/>
          <w:sz w:val="24"/>
          <w:szCs w:val="24"/>
          <w:lang w:eastAsia="ar-SA"/>
        </w:rPr>
      </w:pPr>
      <w:r w:rsidRPr="0065617B">
        <w:rPr>
          <w:rFonts w:ascii="Times New Roman" w:eastAsia="Times New Roman" w:hAnsi="Times New Roman"/>
          <w:b/>
          <w:sz w:val="24"/>
          <w:szCs w:val="24"/>
          <w:lang w:eastAsia="ar-SA"/>
        </w:rPr>
        <w:t xml:space="preserve">администрации муниципального района </w:t>
      </w:r>
    </w:p>
    <w:p w:rsidR="0065617B" w:rsidRPr="0065617B" w:rsidRDefault="0065617B" w:rsidP="0065617B">
      <w:pPr>
        <w:suppressAutoHyphens/>
        <w:spacing w:after="0" w:line="240" w:lineRule="auto"/>
        <w:jc w:val="center"/>
        <w:rPr>
          <w:rFonts w:ascii="Times New Roman" w:eastAsia="Times New Roman" w:hAnsi="Times New Roman"/>
          <w:b/>
          <w:sz w:val="24"/>
          <w:szCs w:val="24"/>
          <w:lang w:eastAsia="ar-SA"/>
        </w:rPr>
      </w:pPr>
      <w:r w:rsidRPr="0065617B">
        <w:rPr>
          <w:rFonts w:ascii="Times New Roman" w:eastAsia="Times New Roman" w:hAnsi="Times New Roman"/>
          <w:b/>
          <w:sz w:val="24"/>
          <w:szCs w:val="24"/>
          <w:lang w:eastAsia="ar-SA"/>
        </w:rPr>
        <w:t>«Сыктывдинский» Республики Коми</w:t>
      </w:r>
    </w:p>
    <w:p w:rsidR="0065617B" w:rsidRPr="0065617B" w:rsidRDefault="0065617B" w:rsidP="0065617B">
      <w:pPr>
        <w:tabs>
          <w:tab w:val="left" w:pos="7080"/>
        </w:tabs>
        <w:suppressAutoHyphens/>
        <w:spacing w:after="0" w:line="240" w:lineRule="auto"/>
        <w:rPr>
          <w:rFonts w:ascii="Times New Roman" w:eastAsia="Times New Roman" w:hAnsi="Times New Roman"/>
          <w:b/>
          <w:sz w:val="28"/>
          <w:szCs w:val="28"/>
          <w:lang w:eastAsia="ar-SA"/>
        </w:rPr>
      </w:pPr>
    </w:p>
    <w:p w:rsidR="0065617B" w:rsidRPr="0065617B" w:rsidRDefault="0065617B" w:rsidP="0065617B">
      <w:pPr>
        <w:tabs>
          <w:tab w:val="left" w:pos="7080"/>
        </w:tabs>
        <w:suppressAutoHyphens/>
        <w:spacing w:after="0" w:line="240" w:lineRule="auto"/>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от 21 февраля 2024 года</w:t>
      </w:r>
      <w:r w:rsidRPr="0065617B">
        <w:rPr>
          <w:rFonts w:ascii="Times New Roman" w:eastAsia="Times New Roman" w:hAnsi="Times New Roman"/>
          <w:sz w:val="24"/>
          <w:szCs w:val="24"/>
          <w:lang w:eastAsia="ar-SA"/>
        </w:rPr>
        <w:tab/>
        <w:t xml:space="preserve">         </w:t>
      </w:r>
      <w:r>
        <w:rPr>
          <w:rFonts w:ascii="Times New Roman" w:eastAsia="Times New Roman" w:hAnsi="Times New Roman"/>
          <w:sz w:val="24"/>
          <w:szCs w:val="24"/>
          <w:lang w:eastAsia="ar-SA"/>
        </w:rPr>
        <w:t xml:space="preserve">            </w:t>
      </w:r>
      <w:r w:rsidRPr="0065617B">
        <w:rPr>
          <w:rFonts w:ascii="Times New Roman" w:eastAsia="Times New Roman" w:hAnsi="Times New Roman"/>
          <w:sz w:val="24"/>
          <w:szCs w:val="24"/>
          <w:lang w:eastAsia="ar-SA"/>
        </w:rPr>
        <w:t xml:space="preserve">  №  2/222              </w:t>
      </w:r>
    </w:p>
    <w:p w:rsidR="0065617B" w:rsidRPr="0065617B" w:rsidRDefault="0065617B" w:rsidP="0065617B">
      <w:pPr>
        <w:tabs>
          <w:tab w:val="left" w:pos="7080"/>
        </w:tabs>
        <w:suppressAutoHyphens/>
        <w:spacing w:after="0" w:line="240" w:lineRule="auto"/>
        <w:rPr>
          <w:rFonts w:ascii="Times New Roman" w:eastAsia="Times New Roman" w:hAnsi="Times New Roman"/>
          <w:sz w:val="28"/>
          <w:szCs w:val="28"/>
          <w:lang w:eastAsia="ar-SA"/>
        </w:rPr>
      </w:pPr>
    </w:p>
    <w:p w:rsidR="0065617B" w:rsidRPr="0065617B" w:rsidRDefault="0065617B" w:rsidP="0065617B">
      <w:pPr>
        <w:tabs>
          <w:tab w:val="left" w:pos="7080"/>
        </w:tabs>
        <w:suppressAutoHyphens/>
        <w:spacing w:after="0" w:line="240" w:lineRule="auto"/>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Об утверждении Устава муниципального </w:t>
      </w:r>
    </w:p>
    <w:p w:rsidR="0065617B" w:rsidRPr="0065617B" w:rsidRDefault="0065617B" w:rsidP="0065617B">
      <w:pPr>
        <w:tabs>
          <w:tab w:val="left" w:pos="7080"/>
        </w:tabs>
        <w:suppressAutoHyphens/>
        <w:spacing w:after="0" w:line="240" w:lineRule="auto"/>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бюджетного учреждения культуры </w:t>
      </w:r>
    </w:p>
    <w:p w:rsidR="0065617B" w:rsidRPr="0065617B" w:rsidRDefault="0065617B" w:rsidP="0065617B">
      <w:pPr>
        <w:suppressAutoHyphens/>
        <w:spacing w:after="0" w:line="240" w:lineRule="auto"/>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«Сыктывдинская централизованная </w:t>
      </w:r>
    </w:p>
    <w:p w:rsidR="0065617B" w:rsidRPr="0065617B" w:rsidRDefault="0065617B" w:rsidP="0065617B">
      <w:pPr>
        <w:suppressAutoHyphens/>
        <w:spacing w:after="0" w:line="240" w:lineRule="auto"/>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библиотечная система» в новой редакции</w:t>
      </w:r>
    </w:p>
    <w:p w:rsidR="0065617B" w:rsidRPr="0065617B" w:rsidRDefault="0065617B" w:rsidP="0065617B">
      <w:pPr>
        <w:tabs>
          <w:tab w:val="left" w:pos="7080"/>
        </w:tabs>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Руководствуясь частью 4 статьи 51 Федерального закона от 6 октября 2003 года № 131-ФЗ «Об общих принципах организации местного самоуправления в Российской Федерации», подпунктом 12 пункта 1.1 части 1 статьи 52 Устава муниципального района «Сыктывдинский» Республики Коми, администрация муниципального района «Сыктывдинский» Республики Коми</w:t>
      </w:r>
    </w:p>
    <w:p w:rsidR="0065617B" w:rsidRPr="0065617B" w:rsidRDefault="0065617B" w:rsidP="0065617B">
      <w:pPr>
        <w:tabs>
          <w:tab w:val="left" w:pos="7080"/>
        </w:tabs>
        <w:suppressAutoHyphens/>
        <w:spacing w:after="0" w:line="240" w:lineRule="auto"/>
        <w:jc w:val="both"/>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both"/>
        <w:rPr>
          <w:rFonts w:ascii="Times New Roman" w:eastAsia="Times New Roman" w:hAnsi="Times New Roman"/>
          <w:b/>
          <w:sz w:val="24"/>
          <w:szCs w:val="24"/>
          <w:lang w:eastAsia="ar-SA"/>
        </w:rPr>
      </w:pPr>
      <w:r w:rsidRPr="0065617B">
        <w:rPr>
          <w:rFonts w:ascii="Times New Roman" w:eastAsia="Times New Roman" w:hAnsi="Times New Roman"/>
          <w:b/>
          <w:sz w:val="24"/>
          <w:szCs w:val="24"/>
          <w:lang w:eastAsia="ar-SA"/>
        </w:rPr>
        <w:t xml:space="preserve">ПОСТАНОВЛЯЕТ: </w:t>
      </w:r>
    </w:p>
    <w:p w:rsidR="0065617B" w:rsidRPr="0065617B" w:rsidRDefault="0065617B" w:rsidP="0065617B">
      <w:pPr>
        <w:shd w:val="clear" w:color="auto" w:fill="FFFFFF"/>
        <w:tabs>
          <w:tab w:val="left" w:pos="955"/>
        </w:tabs>
        <w:suppressAutoHyphens/>
        <w:spacing w:after="0" w:line="240" w:lineRule="auto"/>
        <w:jc w:val="both"/>
        <w:rPr>
          <w:rFonts w:ascii="Times New Roman" w:eastAsia="Times New Roman" w:hAnsi="Times New Roman"/>
          <w:sz w:val="24"/>
          <w:szCs w:val="24"/>
          <w:lang w:eastAsia="ar-SA"/>
        </w:rPr>
      </w:pPr>
    </w:p>
    <w:p w:rsidR="0065617B" w:rsidRPr="0065617B" w:rsidRDefault="0065617B" w:rsidP="0065617B">
      <w:pPr>
        <w:tabs>
          <w:tab w:val="left" w:pos="7080"/>
        </w:tabs>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1. Утвердить Устав муниципального бюджетного учреждения культуры «Сыктывдинская централизованная библиотечная система» в новой редакции согласно приложению.</w:t>
      </w:r>
    </w:p>
    <w:p w:rsidR="0065617B" w:rsidRPr="0065617B" w:rsidRDefault="0065617B" w:rsidP="0065617B">
      <w:pPr>
        <w:tabs>
          <w:tab w:val="left" w:pos="7080"/>
        </w:tabs>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b/>
          <w:sz w:val="24"/>
          <w:szCs w:val="24"/>
          <w:lang w:eastAsia="ar-SA"/>
        </w:rPr>
        <w:t xml:space="preserve">              </w:t>
      </w:r>
      <w:r w:rsidRPr="0065617B">
        <w:rPr>
          <w:rFonts w:ascii="Times New Roman" w:eastAsia="Times New Roman" w:hAnsi="Times New Roman"/>
          <w:sz w:val="24"/>
          <w:szCs w:val="24"/>
          <w:lang w:eastAsia="ar-SA"/>
        </w:rPr>
        <w:t>2.</w:t>
      </w:r>
      <w:r w:rsidRPr="0065617B">
        <w:rPr>
          <w:rFonts w:ascii="Times New Roman" w:eastAsia="Times New Roman" w:hAnsi="Times New Roman"/>
          <w:b/>
          <w:sz w:val="24"/>
          <w:szCs w:val="24"/>
          <w:lang w:eastAsia="ar-SA"/>
        </w:rPr>
        <w:t xml:space="preserve"> </w:t>
      </w:r>
      <w:r w:rsidRPr="0065617B">
        <w:rPr>
          <w:rFonts w:ascii="Times New Roman" w:eastAsia="Times New Roman" w:hAnsi="Times New Roman"/>
          <w:sz w:val="24"/>
          <w:szCs w:val="24"/>
          <w:lang w:eastAsia="ar-SA"/>
        </w:rPr>
        <w:t xml:space="preserve">Возложить на директора муниципального бюджетного учреждения культуры «Сыктывдинская централизованная библиотечная система» (Т.А.Крутова) обязанности по регистрации Устава муниципального бюджетного учреждения культуры «Сыктывдинская централизованная библиотечная система» в УФНС России по Республике Коми. </w:t>
      </w:r>
    </w:p>
    <w:p w:rsidR="0065617B" w:rsidRPr="0065617B" w:rsidRDefault="0065617B" w:rsidP="0065617B">
      <w:pPr>
        <w:tabs>
          <w:tab w:val="left" w:pos="7080"/>
        </w:tabs>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3. Признать утратившими силу постановления администрации муниципального образования муниципального района «Сыктывдинский»:</w:t>
      </w:r>
    </w:p>
    <w:p w:rsidR="0065617B" w:rsidRPr="0065617B" w:rsidRDefault="0065617B" w:rsidP="0065617B">
      <w:pPr>
        <w:tabs>
          <w:tab w:val="left" w:pos="786"/>
        </w:tabs>
        <w:suppressAutoHyphens/>
        <w:spacing w:after="0" w:line="240" w:lineRule="auto"/>
        <w:jc w:val="both"/>
        <w:rPr>
          <w:rFonts w:ascii="Times New Roman" w:eastAsia="Times New Roman" w:hAnsi="Times New Roman"/>
          <w:bCs/>
          <w:sz w:val="24"/>
          <w:szCs w:val="24"/>
          <w:lang w:eastAsia="ar-SA"/>
        </w:rPr>
      </w:pPr>
      <w:r w:rsidRPr="0065617B">
        <w:rPr>
          <w:rFonts w:ascii="Times New Roman" w:eastAsia="Times New Roman" w:hAnsi="Times New Roman"/>
          <w:sz w:val="24"/>
          <w:szCs w:val="24"/>
          <w:lang w:eastAsia="ar-SA"/>
        </w:rPr>
        <w:t>- от 28 декабря 2011 года № 12/2914 «Об утверждении новой редакции Устава муниципального бюджетного учреждения культуры «Сыктывдинская централизованная библиотечная система»;</w:t>
      </w:r>
    </w:p>
    <w:p w:rsidR="0065617B" w:rsidRPr="0065617B" w:rsidRDefault="0065617B" w:rsidP="0065617B">
      <w:pPr>
        <w:tabs>
          <w:tab w:val="left" w:pos="786"/>
        </w:tabs>
        <w:suppressAutoHyphens/>
        <w:spacing w:after="0" w:line="240" w:lineRule="auto"/>
        <w:jc w:val="both"/>
        <w:rPr>
          <w:rFonts w:ascii="Times New Roman" w:eastAsia="Times New Roman" w:hAnsi="Times New Roman"/>
          <w:bCs/>
          <w:sz w:val="24"/>
          <w:szCs w:val="24"/>
          <w:lang w:eastAsia="ar-SA"/>
        </w:rPr>
      </w:pPr>
      <w:r w:rsidRPr="0065617B">
        <w:rPr>
          <w:rFonts w:ascii="Times New Roman" w:eastAsia="Times New Roman" w:hAnsi="Times New Roman"/>
          <w:sz w:val="24"/>
          <w:szCs w:val="24"/>
          <w:lang w:eastAsia="ar-SA"/>
        </w:rPr>
        <w:t xml:space="preserve">- от 26 сентября 2013 года № 9/2425 </w:t>
      </w:r>
      <w:r w:rsidRPr="0065617B">
        <w:rPr>
          <w:rFonts w:ascii="Times New Roman" w:eastAsia="Times New Roman" w:hAnsi="Times New Roman"/>
          <w:bCs/>
          <w:sz w:val="24"/>
          <w:szCs w:val="24"/>
          <w:lang w:eastAsia="ar-SA"/>
        </w:rPr>
        <w:t xml:space="preserve">«О внесении изменений в Устав </w:t>
      </w:r>
      <w:r w:rsidRPr="0065617B">
        <w:rPr>
          <w:rFonts w:ascii="Times New Roman" w:eastAsia="Times New Roman" w:hAnsi="Times New Roman"/>
          <w:sz w:val="24"/>
          <w:szCs w:val="24"/>
          <w:lang w:eastAsia="ar-SA"/>
        </w:rPr>
        <w:t>муниципального бюджетного учреждения культуры «Сыктывдинская централизованная библиотечная система»;</w:t>
      </w:r>
    </w:p>
    <w:p w:rsidR="0065617B" w:rsidRPr="0065617B" w:rsidRDefault="0065617B" w:rsidP="0065617B">
      <w:pPr>
        <w:tabs>
          <w:tab w:val="left" w:pos="786"/>
        </w:tabs>
        <w:suppressAutoHyphens/>
        <w:spacing w:after="0" w:line="240" w:lineRule="auto"/>
        <w:jc w:val="both"/>
        <w:rPr>
          <w:rFonts w:ascii="Times New Roman" w:eastAsia="Times New Roman" w:hAnsi="Times New Roman"/>
          <w:bCs/>
          <w:sz w:val="24"/>
          <w:szCs w:val="24"/>
          <w:lang w:eastAsia="ar-SA"/>
        </w:rPr>
      </w:pPr>
      <w:r w:rsidRPr="0065617B">
        <w:rPr>
          <w:rFonts w:ascii="Times New Roman" w:eastAsia="Times New Roman" w:hAnsi="Times New Roman"/>
          <w:bCs/>
          <w:sz w:val="24"/>
          <w:szCs w:val="24"/>
          <w:lang w:eastAsia="ar-SA"/>
        </w:rPr>
        <w:t xml:space="preserve">- от 23 декабря 2014 года № 12/2585 «О внесении изменений в Устав </w:t>
      </w:r>
      <w:r w:rsidRPr="0065617B">
        <w:rPr>
          <w:rFonts w:ascii="Times New Roman" w:eastAsia="Times New Roman" w:hAnsi="Times New Roman"/>
          <w:sz w:val="24"/>
          <w:szCs w:val="24"/>
          <w:lang w:eastAsia="ar-SA"/>
        </w:rPr>
        <w:t>муниципального бюджетного учреждения культуры «Сыктывдинская централизованная библиотечная система»;</w:t>
      </w:r>
    </w:p>
    <w:p w:rsidR="0065617B" w:rsidRPr="0065617B" w:rsidRDefault="0065617B" w:rsidP="0065617B">
      <w:pPr>
        <w:tabs>
          <w:tab w:val="left" w:pos="786"/>
        </w:tabs>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bCs/>
          <w:sz w:val="24"/>
          <w:szCs w:val="24"/>
          <w:lang w:eastAsia="ar-SA"/>
        </w:rPr>
        <w:t xml:space="preserve">- от 27 декабря 2016 года № 12/1982  «О внесении изменений в Устав </w:t>
      </w:r>
      <w:r w:rsidRPr="0065617B">
        <w:rPr>
          <w:rFonts w:ascii="Times New Roman" w:eastAsia="Times New Roman" w:hAnsi="Times New Roman"/>
          <w:sz w:val="24"/>
          <w:szCs w:val="24"/>
          <w:lang w:eastAsia="ar-SA"/>
        </w:rPr>
        <w:t>муниципального бюджетного учреждения культуры «Сыктывдинская централизованная библиотечная система»;</w:t>
      </w:r>
    </w:p>
    <w:p w:rsidR="0065617B" w:rsidRPr="0065617B" w:rsidRDefault="0065617B" w:rsidP="0065617B">
      <w:pPr>
        <w:tabs>
          <w:tab w:val="left" w:pos="786"/>
        </w:tabs>
        <w:suppressAutoHyphens/>
        <w:spacing w:after="0" w:line="240" w:lineRule="auto"/>
        <w:rPr>
          <w:rFonts w:ascii="Times New Roman" w:eastAsia="Times New Roman" w:hAnsi="Times New Roman"/>
          <w:bCs/>
          <w:sz w:val="24"/>
          <w:szCs w:val="24"/>
          <w:lang w:eastAsia="ar-SA"/>
        </w:rPr>
      </w:pPr>
      <w:r w:rsidRPr="0065617B">
        <w:rPr>
          <w:rFonts w:ascii="Times New Roman" w:eastAsia="Times New Roman" w:hAnsi="Times New Roman"/>
          <w:bCs/>
          <w:sz w:val="24"/>
          <w:szCs w:val="24"/>
          <w:lang w:eastAsia="ar-SA"/>
        </w:rPr>
        <w:t xml:space="preserve">- от </w:t>
      </w:r>
      <w:r w:rsidRPr="0065617B">
        <w:rPr>
          <w:rFonts w:ascii="Times New Roman" w:eastAsia="Times New Roman" w:hAnsi="Times New Roman"/>
          <w:sz w:val="24"/>
          <w:szCs w:val="24"/>
          <w:lang w:eastAsia="ar-SA"/>
        </w:rPr>
        <w:t xml:space="preserve">15 января 2019 года № 1/8 </w:t>
      </w:r>
      <w:r w:rsidRPr="0065617B">
        <w:rPr>
          <w:rFonts w:ascii="Times New Roman" w:eastAsia="Times New Roman" w:hAnsi="Times New Roman"/>
          <w:bCs/>
          <w:sz w:val="24"/>
          <w:szCs w:val="24"/>
          <w:lang w:eastAsia="ar-SA"/>
        </w:rPr>
        <w:t xml:space="preserve"> «О внесении изменений в Устав </w:t>
      </w:r>
      <w:r w:rsidRPr="0065617B">
        <w:rPr>
          <w:rFonts w:ascii="Times New Roman" w:eastAsia="Times New Roman" w:hAnsi="Times New Roman"/>
          <w:sz w:val="24"/>
          <w:szCs w:val="24"/>
          <w:lang w:eastAsia="ar-SA"/>
        </w:rPr>
        <w:t xml:space="preserve">муниципального бюджетного учреждения культуры «Сыктывдинская централизованная библиотечная система». </w:t>
      </w:r>
    </w:p>
    <w:p w:rsidR="0065617B" w:rsidRPr="0065617B" w:rsidRDefault="0065617B" w:rsidP="0065617B">
      <w:pPr>
        <w:tabs>
          <w:tab w:val="left" w:pos="7080"/>
        </w:tabs>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4. Контроль за исполнением настоящего постановления возложить на начальника управления культуры и спорта администрации муниципального района «Сыктывдинский» Республики Коми (А.И.Порошкин).</w:t>
      </w:r>
    </w:p>
    <w:p w:rsidR="0065617B" w:rsidRPr="0065617B" w:rsidRDefault="0065617B" w:rsidP="0065617B">
      <w:pPr>
        <w:tabs>
          <w:tab w:val="left" w:pos="7080"/>
        </w:tabs>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5. Настоящее постановление вступает в силу со дня его официального опубликования.</w:t>
      </w:r>
    </w:p>
    <w:p w:rsidR="0065617B" w:rsidRPr="0065617B" w:rsidRDefault="0065617B" w:rsidP="0065617B">
      <w:pPr>
        <w:tabs>
          <w:tab w:val="left" w:pos="1005"/>
          <w:tab w:val="left" w:pos="6540"/>
        </w:tabs>
        <w:suppressAutoHyphens/>
        <w:spacing w:after="0" w:line="240" w:lineRule="auto"/>
        <w:jc w:val="both"/>
        <w:rPr>
          <w:rFonts w:ascii="Times New Roman" w:eastAsia="Times New Roman" w:hAnsi="Times New Roman"/>
          <w:sz w:val="24"/>
          <w:szCs w:val="24"/>
          <w:lang w:eastAsia="ar-SA"/>
        </w:rPr>
      </w:pPr>
    </w:p>
    <w:p w:rsidR="0065617B" w:rsidRPr="0065617B" w:rsidRDefault="0065617B" w:rsidP="0065617B">
      <w:pPr>
        <w:tabs>
          <w:tab w:val="left" w:pos="1005"/>
          <w:tab w:val="left" w:pos="6540"/>
        </w:tabs>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Глава муниципального района</w:t>
      </w:r>
    </w:p>
    <w:p w:rsidR="0065617B" w:rsidRPr="0065617B" w:rsidRDefault="0065617B" w:rsidP="0065617B">
      <w:pPr>
        <w:tabs>
          <w:tab w:val="left" w:pos="1005"/>
          <w:tab w:val="left" w:pos="6540"/>
        </w:tabs>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«Сыктывдинский» - руководителя администрации                                    Л.Ю.Доронина                                                                                                               </w:t>
      </w:r>
      <w:r>
        <w:rPr>
          <w:rFonts w:ascii="Times New Roman" w:eastAsia="Times New Roman" w:hAnsi="Times New Roman"/>
          <w:sz w:val="24"/>
          <w:szCs w:val="24"/>
          <w:lang w:eastAsia="ar-SA"/>
        </w:rPr>
        <w:t xml:space="preserve">                    </w:t>
      </w:r>
    </w:p>
    <w:p w:rsidR="0065617B" w:rsidRPr="0065617B" w:rsidRDefault="0065617B" w:rsidP="0065617B">
      <w:pPr>
        <w:shd w:val="clear" w:color="auto" w:fill="FFFFFF"/>
        <w:suppressAutoHyphens/>
        <w:spacing w:after="0" w:line="317" w:lineRule="exact"/>
        <w:jc w:val="right"/>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lastRenderedPageBreak/>
        <w:t xml:space="preserve">Приложение </w:t>
      </w:r>
    </w:p>
    <w:p w:rsidR="0065617B" w:rsidRPr="0065617B" w:rsidRDefault="0065617B" w:rsidP="0065617B">
      <w:pPr>
        <w:suppressAutoHyphens/>
        <w:spacing w:after="0" w:line="240" w:lineRule="auto"/>
        <w:jc w:val="right"/>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к постановлению администрации </w:t>
      </w:r>
    </w:p>
    <w:p w:rsidR="0065617B" w:rsidRPr="0065617B" w:rsidRDefault="0065617B" w:rsidP="0065617B">
      <w:pPr>
        <w:suppressAutoHyphens/>
        <w:spacing w:after="0" w:line="240" w:lineRule="auto"/>
        <w:jc w:val="right"/>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муниципального района «Сыктывдинский» </w:t>
      </w:r>
    </w:p>
    <w:p w:rsidR="0065617B" w:rsidRPr="0065617B" w:rsidRDefault="0065617B" w:rsidP="0065617B">
      <w:pPr>
        <w:suppressAutoHyphens/>
        <w:spacing w:after="0" w:line="240" w:lineRule="auto"/>
        <w:jc w:val="right"/>
        <w:rPr>
          <w:rFonts w:ascii="Times New Roman" w:eastAsia="Times New Roman" w:hAnsi="Times New Roman"/>
          <w:sz w:val="28"/>
          <w:szCs w:val="28"/>
          <w:lang w:eastAsia="ar-SA"/>
        </w:rPr>
      </w:pPr>
      <w:r w:rsidRPr="0065617B">
        <w:rPr>
          <w:rFonts w:ascii="Times New Roman" w:eastAsia="Times New Roman" w:hAnsi="Times New Roman"/>
          <w:sz w:val="24"/>
          <w:szCs w:val="24"/>
          <w:lang w:eastAsia="ar-SA"/>
        </w:rPr>
        <w:t>от 21 февраля 2024 года  № 2/222</w:t>
      </w:r>
    </w:p>
    <w:p w:rsidR="0065617B" w:rsidRPr="0065617B" w:rsidRDefault="0065617B" w:rsidP="0065617B">
      <w:pPr>
        <w:suppressAutoHyphens/>
        <w:spacing w:after="0" w:line="240" w:lineRule="auto"/>
        <w:jc w:val="right"/>
        <w:rPr>
          <w:rFonts w:ascii="Times New Roman" w:eastAsia="Times New Roman" w:hAnsi="Times New Roman"/>
          <w:sz w:val="28"/>
          <w:szCs w:val="28"/>
          <w:lang w:eastAsia="ar-SA"/>
        </w:rPr>
      </w:pPr>
    </w:p>
    <w:p w:rsidR="0065617B" w:rsidRPr="0065617B" w:rsidRDefault="0065617B" w:rsidP="0065617B">
      <w:pPr>
        <w:suppressAutoHyphens/>
        <w:spacing w:after="0" w:line="240" w:lineRule="auto"/>
        <w:jc w:val="right"/>
        <w:rPr>
          <w:rFonts w:ascii="Times New Roman" w:eastAsia="Times New Roman" w:hAnsi="Times New Roman"/>
          <w:sz w:val="28"/>
          <w:szCs w:val="28"/>
          <w:lang w:eastAsia="ar-SA"/>
        </w:rPr>
      </w:pPr>
    </w:p>
    <w:p w:rsidR="0065617B" w:rsidRPr="0065617B" w:rsidRDefault="0065617B" w:rsidP="0065617B">
      <w:pPr>
        <w:suppressAutoHyphens/>
        <w:spacing w:after="0" w:line="240" w:lineRule="auto"/>
        <w:jc w:val="right"/>
        <w:rPr>
          <w:rFonts w:ascii="Times New Roman" w:eastAsia="Times New Roman" w:hAnsi="Times New Roman"/>
          <w:sz w:val="28"/>
          <w:szCs w:val="28"/>
          <w:lang w:eastAsia="ar-SA"/>
        </w:rPr>
      </w:pPr>
    </w:p>
    <w:p w:rsidR="0065617B" w:rsidRPr="0065617B" w:rsidRDefault="0065617B" w:rsidP="0065617B">
      <w:pPr>
        <w:suppressAutoHyphens/>
        <w:spacing w:after="0" w:line="240" w:lineRule="auto"/>
        <w:jc w:val="right"/>
        <w:rPr>
          <w:rFonts w:ascii="Times New Roman" w:eastAsia="Times New Roman" w:hAnsi="Times New Roman"/>
          <w:sz w:val="28"/>
          <w:szCs w:val="28"/>
          <w:lang w:eastAsia="ar-SA"/>
        </w:rPr>
      </w:pPr>
    </w:p>
    <w:p w:rsidR="0065617B" w:rsidRPr="0065617B" w:rsidRDefault="0065617B" w:rsidP="0065617B">
      <w:pPr>
        <w:suppressAutoHyphens/>
        <w:spacing w:after="0" w:line="240" w:lineRule="auto"/>
        <w:jc w:val="right"/>
        <w:rPr>
          <w:rFonts w:ascii="Times New Roman" w:eastAsia="Times New Roman" w:hAnsi="Times New Roman"/>
          <w:sz w:val="28"/>
          <w:szCs w:val="28"/>
          <w:lang w:eastAsia="ar-SA"/>
        </w:rPr>
      </w:pPr>
    </w:p>
    <w:p w:rsidR="0065617B" w:rsidRPr="0065617B" w:rsidRDefault="0065617B" w:rsidP="0065617B">
      <w:pPr>
        <w:suppressAutoHyphens/>
        <w:spacing w:after="0" w:line="240" w:lineRule="auto"/>
        <w:jc w:val="right"/>
        <w:rPr>
          <w:rFonts w:ascii="Times New Roman" w:eastAsia="Times New Roman" w:hAnsi="Times New Roman"/>
          <w:sz w:val="28"/>
          <w:szCs w:val="28"/>
          <w:lang w:eastAsia="ar-SA"/>
        </w:rPr>
      </w:pPr>
    </w:p>
    <w:p w:rsidR="0065617B" w:rsidRPr="0065617B" w:rsidRDefault="0065617B" w:rsidP="0065617B">
      <w:pPr>
        <w:suppressAutoHyphens/>
        <w:spacing w:after="0" w:line="240" w:lineRule="auto"/>
        <w:rPr>
          <w:rFonts w:ascii="Times New Roman" w:eastAsia="Times New Roman" w:hAnsi="Times New Roman"/>
          <w:sz w:val="28"/>
          <w:szCs w:val="28"/>
          <w:lang w:eastAsia="ar-SA"/>
        </w:rPr>
      </w:pPr>
    </w:p>
    <w:p w:rsidR="0065617B" w:rsidRPr="0065617B" w:rsidRDefault="0065617B" w:rsidP="0065617B">
      <w:pPr>
        <w:suppressAutoHyphens/>
        <w:spacing w:after="0" w:line="240" w:lineRule="auto"/>
        <w:jc w:val="right"/>
        <w:rPr>
          <w:rFonts w:ascii="Times New Roman" w:eastAsia="Times New Roman" w:hAnsi="Times New Roman"/>
          <w:sz w:val="28"/>
          <w:szCs w:val="28"/>
          <w:lang w:eastAsia="ar-SA"/>
        </w:rPr>
      </w:pPr>
    </w:p>
    <w:p w:rsidR="0065617B" w:rsidRPr="0065617B" w:rsidRDefault="0065617B" w:rsidP="0065617B">
      <w:pPr>
        <w:suppressAutoHyphens/>
        <w:spacing w:after="0" w:line="240" w:lineRule="auto"/>
        <w:jc w:val="right"/>
        <w:rPr>
          <w:rFonts w:ascii="Times New Roman" w:eastAsia="Times New Roman" w:hAnsi="Times New Roman"/>
          <w:sz w:val="28"/>
          <w:szCs w:val="28"/>
          <w:lang w:eastAsia="ar-SA"/>
        </w:rPr>
      </w:pPr>
    </w:p>
    <w:p w:rsidR="0065617B" w:rsidRPr="0065617B" w:rsidRDefault="0065617B" w:rsidP="0065617B">
      <w:pPr>
        <w:suppressAutoHyphens/>
        <w:spacing w:after="0" w:line="240" w:lineRule="auto"/>
        <w:jc w:val="right"/>
        <w:rPr>
          <w:rFonts w:ascii="Times New Roman" w:eastAsia="Times New Roman" w:hAnsi="Times New Roman"/>
          <w:sz w:val="28"/>
          <w:szCs w:val="28"/>
          <w:lang w:eastAsia="ar-SA"/>
        </w:rPr>
      </w:pPr>
    </w:p>
    <w:p w:rsidR="0065617B" w:rsidRPr="0065617B" w:rsidRDefault="0065617B" w:rsidP="0065617B">
      <w:pPr>
        <w:suppressAutoHyphens/>
        <w:spacing w:after="0" w:line="360" w:lineRule="auto"/>
        <w:jc w:val="center"/>
        <w:rPr>
          <w:rFonts w:ascii="Times New Roman" w:eastAsia="Times New Roman" w:hAnsi="Times New Roman"/>
          <w:b/>
          <w:sz w:val="28"/>
          <w:szCs w:val="28"/>
          <w:lang w:eastAsia="ar-SA"/>
        </w:rPr>
      </w:pPr>
      <w:r w:rsidRPr="0065617B">
        <w:rPr>
          <w:rFonts w:ascii="Times New Roman" w:eastAsia="Times New Roman" w:hAnsi="Times New Roman"/>
          <w:b/>
          <w:sz w:val="28"/>
          <w:szCs w:val="28"/>
          <w:lang w:eastAsia="ar-SA"/>
        </w:rPr>
        <w:t>Устав</w:t>
      </w:r>
    </w:p>
    <w:p w:rsidR="0065617B" w:rsidRPr="0065617B" w:rsidRDefault="0065617B" w:rsidP="0065617B">
      <w:pPr>
        <w:suppressAutoHyphens/>
        <w:spacing w:after="0" w:line="360" w:lineRule="auto"/>
        <w:jc w:val="center"/>
        <w:rPr>
          <w:rFonts w:ascii="Times New Roman" w:eastAsia="Times New Roman" w:hAnsi="Times New Roman"/>
          <w:b/>
          <w:sz w:val="28"/>
          <w:szCs w:val="28"/>
          <w:lang w:eastAsia="ar-SA"/>
        </w:rPr>
      </w:pPr>
      <w:r w:rsidRPr="0065617B">
        <w:rPr>
          <w:rFonts w:ascii="Times New Roman" w:eastAsia="Times New Roman" w:hAnsi="Times New Roman"/>
          <w:b/>
          <w:sz w:val="28"/>
          <w:szCs w:val="28"/>
          <w:lang w:eastAsia="ar-SA"/>
        </w:rPr>
        <w:t xml:space="preserve">муниципального бюджетного учреждения культуры </w:t>
      </w:r>
    </w:p>
    <w:p w:rsidR="0065617B" w:rsidRPr="0065617B" w:rsidRDefault="0065617B" w:rsidP="0065617B">
      <w:pPr>
        <w:suppressAutoHyphens/>
        <w:spacing w:after="0" w:line="360" w:lineRule="auto"/>
        <w:jc w:val="center"/>
        <w:rPr>
          <w:rFonts w:ascii="Times New Roman" w:eastAsia="Times New Roman" w:hAnsi="Times New Roman"/>
          <w:b/>
          <w:sz w:val="28"/>
          <w:szCs w:val="28"/>
          <w:lang w:eastAsia="ar-SA"/>
        </w:rPr>
      </w:pPr>
      <w:r w:rsidRPr="0065617B">
        <w:rPr>
          <w:rFonts w:ascii="Times New Roman" w:eastAsia="Times New Roman" w:hAnsi="Times New Roman"/>
          <w:b/>
          <w:sz w:val="28"/>
          <w:szCs w:val="28"/>
          <w:lang w:eastAsia="ar-SA"/>
        </w:rPr>
        <w:t>«Сыктывдинская централизованная библиотечная система»</w:t>
      </w:r>
    </w:p>
    <w:p w:rsidR="0065617B" w:rsidRPr="0065617B" w:rsidRDefault="0065617B" w:rsidP="0065617B">
      <w:pPr>
        <w:suppressAutoHyphens/>
        <w:spacing w:after="0" w:line="360" w:lineRule="auto"/>
        <w:jc w:val="center"/>
        <w:rPr>
          <w:rFonts w:ascii="Times New Roman" w:eastAsia="Times New Roman" w:hAnsi="Times New Roman"/>
          <w:b/>
          <w:sz w:val="28"/>
          <w:szCs w:val="28"/>
          <w:lang w:eastAsia="ar-SA"/>
        </w:rPr>
      </w:pPr>
      <w:r w:rsidRPr="0065617B">
        <w:rPr>
          <w:rFonts w:ascii="Times New Roman" w:eastAsia="Times New Roman" w:hAnsi="Times New Roman"/>
          <w:b/>
          <w:sz w:val="28"/>
          <w:szCs w:val="28"/>
          <w:lang w:eastAsia="ar-SA"/>
        </w:rPr>
        <w:t>(новая редакция)</w:t>
      </w:r>
    </w:p>
    <w:p w:rsidR="0065617B" w:rsidRPr="0065617B" w:rsidRDefault="0065617B" w:rsidP="0065617B">
      <w:pPr>
        <w:suppressAutoHyphens/>
        <w:spacing w:after="0" w:line="240" w:lineRule="auto"/>
        <w:jc w:val="center"/>
        <w:rPr>
          <w:rFonts w:ascii="Times New Roman" w:eastAsia="Times New Roman" w:hAnsi="Times New Roman"/>
          <w:b/>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
          <w:sz w:val="28"/>
          <w:szCs w:val="28"/>
          <w:lang w:eastAsia="ar-SA"/>
        </w:rPr>
      </w:pPr>
    </w:p>
    <w:p w:rsidR="0065617B" w:rsidRPr="0065617B" w:rsidRDefault="0065617B" w:rsidP="0065617B">
      <w:pPr>
        <w:suppressAutoHyphens/>
        <w:spacing w:after="0" w:line="240" w:lineRule="auto"/>
        <w:rPr>
          <w:rFonts w:ascii="Times New Roman" w:eastAsia="Times New Roman" w:hAnsi="Times New Roman"/>
          <w:b/>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Cs/>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Cs/>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Cs/>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Cs/>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Cs/>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Cs/>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Cs/>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Cs/>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Cs/>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Cs/>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Cs/>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Cs/>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Cs/>
          <w:sz w:val="28"/>
          <w:szCs w:val="28"/>
          <w:lang w:eastAsia="ar-SA"/>
        </w:rPr>
      </w:pPr>
    </w:p>
    <w:p w:rsidR="0065617B" w:rsidRPr="0065617B" w:rsidRDefault="0065617B" w:rsidP="0065617B">
      <w:pPr>
        <w:suppressAutoHyphens/>
        <w:autoSpaceDE w:val="0"/>
        <w:autoSpaceDN w:val="0"/>
        <w:adjustRightInd w:val="0"/>
        <w:spacing w:after="0" w:line="240" w:lineRule="auto"/>
        <w:ind w:left="851"/>
        <w:jc w:val="center"/>
        <w:outlineLvl w:val="1"/>
        <w:rPr>
          <w:rFonts w:ascii="Times New Roman" w:eastAsia="Times New Roman" w:hAnsi="Times New Roman"/>
          <w:b/>
          <w:iCs/>
          <w:sz w:val="24"/>
          <w:szCs w:val="24"/>
          <w:lang w:eastAsia="ar-SA"/>
        </w:rPr>
      </w:pPr>
    </w:p>
    <w:p w:rsidR="0065617B" w:rsidRPr="0065617B" w:rsidRDefault="0065617B" w:rsidP="0065617B">
      <w:pPr>
        <w:suppressAutoHyphens/>
        <w:autoSpaceDE w:val="0"/>
        <w:autoSpaceDN w:val="0"/>
        <w:adjustRightInd w:val="0"/>
        <w:spacing w:after="0" w:line="240" w:lineRule="auto"/>
        <w:ind w:left="851"/>
        <w:jc w:val="center"/>
        <w:outlineLvl w:val="1"/>
        <w:rPr>
          <w:rFonts w:ascii="Times New Roman" w:eastAsia="Times New Roman" w:hAnsi="Times New Roman"/>
          <w:b/>
          <w:iCs/>
          <w:sz w:val="24"/>
          <w:szCs w:val="24"/>
          <w:lang w:eastAsia="ar-SA"/>
        </w:rPr>
      </w:pPr>
    </w:p>
    <w:p w:rsidR="0065617B" w:rsidRPr="0065617B" w:rsidRDefault="0065617B" w:rsidP="0065617B">
      <w:pPr>
        <w:suppressAutoHyphens/>
        <w:autoSpaceDE w:val="0"/>
        <w:autoSpaceDN w:val="0"/>
        <w:adjustRightInd w:val="0"/>
        <w:spacing w:after="0" w:line="240" w:lineRule="auto"/>
        <w:ind w:left="851"/>
        <w:jc w:val="center"/>
        <w:outlineLvl w:val="1"/>
        <w:rPr>
          <w:rFonts w:ascii="Times New Roman" w:eastAsia="Times New Roman" w:hAnsi="Times New Roman"/>
          <w:b/>
          <w:iCs/>
          <w:sz w:val="24"/>
          <w:szCs w:val="24"/>
          <w:lang w:eastAsia="ar-SA"/>
        </w:rPr>
      </w:pPr>
    </w:p>
    <w:p w:rsidR="0065617B" w:rsidRPr="0065617B" w:rsidRDefault="0065617B" w:rsidP="0065617B">
      <w:pPr>
        <w:suppressAutoHyphens/>
        <w:autoSpaceDE w:val="0"/>
        <w:autoSpaceDN w:val="0"/>
        <w:adjustRightInd w:val="0"/>
        <w:spacing w:after="0" w:line="240" w:lineRule="auto"/>
        <w:ind w:left="851"/>
        <w:jc w:val="center"/>
        <w:outlineLvl w:val="1"/>
        <w:rPr>
          <w:rFonts w:ascii="Times New Roman" w:eastAsia="Times New Roman" w:hAnsi="Times New Roman"/>
          <w:b/>
          <w:iCs/>
          <w:sz w:val="24"/>
          <w:szCs w:val="24"/>
          <w:lang w:eastAsia="ar-SA"/>
        </w:rPr>
      </w:pPr>
      <w:r w:rsidRPr="0065617B">
        <w:rPr>
          <w:rFonts w:ascii="Times New Roman" w:eastAsia="Times New Roman" w:hAnsi="Times New Roman"/>
          <w:b/>
          <w:iCs/>
          <w:sz w:val="24"/>
          <w:szCs w:val="24"/>
          <w:lang w:eastAsia="ar-SA"/>
        </w:rPr>
        <w:lastRenderedPageBreak/>
        <w:t>I. Общие положения</w:t>
      </w:r>
    </w:p>
    <w:p w:rsidR="0065617B" w:rsidRPr="0065617B" w:rsidRDefault="0065617B" w:rsidP="0065617B">
      <w:pPr>
        <w:suppressAutoHyphens/>
        <w:autoSpaceDE w:val="0"/>
        <w:autoSpaceDN w:val="0"/>
        <w:adjustRightInd w:val="0"/>
        <w:spacing w:after="0" w:line="240" w:lineRule="auto"/>
        <w:ind w:left="1080"/>
        <w:jc w:val="both"/>
        <w:outlineLvl w:val="1"/>
        <w:rPr>
          <w:rFonts w:ascii="Times New Roman" w:eastAsia="Times New Roman" w:hAnsi="Times New Roman"/>
          <w:b/>
          <w:i/>
          <w:sz w:val="24"/>
          <w:szCs w:val="24"/>
          <w:lang w:eastAsia="ar-SA"/>
        </w:rPr>
      </w:pP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ab/>
        <w:t xml:space="preserve">  1.1. Муниципальное бюджетное учреждение культуры «Сыктывдинская централизованная библиотечная система» (далее — Учреждение) создано 1 апреля 1976 года приказом отдела культуры Сыктывдинского районного исполнительного комитета </w:t>
      </w:r>
      <w:r w:rsidRPr="0065617B">
        <w:rPr>
          <w:rFonts w:ascii="Times New Roman" w:eastAsia="Times New Roman" w:hAnsi="Times New Roman"/>
          <w:b/>
          <w:sz w:val="24"/>
          <w:szCs w:val="24"/>
          <w:lang w:eastAsia="ar-SA"/>
        </w:rPr>
        <w:t xml:space="preserve"> </w:t>
      </w:r>
      <w:r w:rsidRPr="0065617B">
        <w:rPr>
          <w:rFonts w:ascii="Times New Roman" w:eastAsia="Times New Roman" w:hAnsi="Times New Roman"/>
          <w:sz w:val="24"/>
          <w:szCs w:val="24"/>
          <w:lang w:eastAsia="ar-SA"/>
        </w:rPr>
        <w:t>во исполнение приказа Министерства культуры Коми АССР.</w:t>
      </w:r>
    </w:p>
    <w:p w:rsidR="0065617B" w:rsidRPr="0065617B" w:rsidRDefault="0065617B" w:rsidP="0065617B">
      <w:pPr>
        <w:autoSpaceDE w:val="0"/>
        <w:autoSpaceDN w:val="0"/>
        <w:adjustRightInd w:val="0"/>
        <w:spacing w:after="0" w:line="240" w:lineRule="auto"/>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 xml:space="preserve">             1.2. Учреждение является некоммерческой организацией, созданной в соответствии с Гражданским кодексом Российской Федерации, Федеральным законом «О некоммерческих организациях», и не преследует извлечение прибыли в качестве основной цели своей деятельности, а направляет ее на уставные цели.</w:t>
      </w:r>
    </w:p>
    <w:p w:rsidR="0065617B" w:rsidRPr="0065617B" w:rsidRDefault="0065617B" w:rsidP="0065617B">
      <w:pPr>
        <w:autoSpaceDE w:val="0"/>
        <w:autoSpaceDN w:val="0"/>
        <w:adjustRightInd w:val="0"/>
        <w:spacing w:after="0" w:line="240" w:lineRule="auto"/>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ab/>
        <w:t xml:space="preserve"> Учреждение является общедоступным, обеспечивающим гражданам право на библиотечное обслуживание и на равный доступ к информации, организацией; обеспечивает конституционные права личности на приобщение к ценностям науки, культуры и образования.</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ab/>
        <w:t xml:space="preserve"> Учреждение - это информационное, культурно-просветительское учреждение в форме объединения публичных (общедоступных) библиотек на территории муниципального района «Сыктывдинский», представляющее собой юридическое лицо, образованное центральной библиотекой и сетью библиотек, являющихся её филиалами, функционирующим на основе единого административно-хозяйственного и методического руководства, общего штата и фонда, централизованных процессов его формирования и использования.</w:t>
      </w:r>
      <w:r w:rsidRPr="0065617B">
        <w:rPr>
          <w:rFonts w:ascii="Times New Roman" w:eastAsia="Times New Roman" w:hAnsi="Times New Roman"/>
          <w:sz w:val="24"/>
          <w:szCs w:val="24"/>
          <w:lang w:eastAsia="ar-SA"/>
        </w:rPr>
        <w:tab/>
      </w:r>
    </w:p>
    <w:p w:rsidR="0065617B" w:rsidRPr="0065617B" w:rsidRDefault="0065617B" w:rsidP="0065617B">
      <w:pPr>
        <w:autoSpaceDE w:val="0"/>
        <w:autoSpaceDN w:val="0"/>
        <w:adjustRightInd w:val="0"/>
        <w:spacing w:after="0" w:line="240" w:lineRule="auto"/>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ab/>
        <w:t xml:space="preserve"> Учреждение устанавливает режим хранения и использования библиотечных фондов и других информационных ресурсов, режим доступа к ним.</w:t>
      </w:r>
    </w:p>
    <w:p w:rsidR="0065617B" w:rsidRPr="0065617B" w:rsidRDefault="0065617B" w:rsidP="0065617B">
      <w:pPr>
        <w:autoSpaceDE w:val="0"/>
        <w:autoSpaceDN w:val="0"/>
        <w:adjustRightInd w:val="0"/>
        <w:spacing w:after="0" w:line="240" w:lineRule="auto"/>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ab/>
        <w:t xml:space="preserve"> Учреждение самостоятельно в своей творческо-производственной деятельности в переделах, определенных федеральным законодательством, законодательством Республики Коми и настоящим Уставом.</w:t>
      </w:r>
    </w:p>
    <w:p w:rsidR="0065617B" w:rsidRPr="0065617B" w:rsidRDefault="0065617B" w:rsidP="0065617B">
      <w:pPr>
        <w:autoSpaceDE w:val="0"/>
        <w:autoSpaceDN w:val="0"/>
        <w:adjustRightInd w:val="0"/>
        <w:spacing w:after="0" w:line="240" w:lineRule="auto"/>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ab/>
        <w:t xml:space="preserve"> Учреждение вправе организовывать в соответствии с федеральным законодательством, законодательством Республики Коми попечительские советы и иные советы при Учреждении, быть членом профессиональных и иных союзов, ассоциаций, объединений. </w:t>
      </w:r>
    </w:p>
    <w:p w:rsidR="0065617B" w:rsidRPr="0065617B" w:rsidRDefault="0065617B" w:rsidP="0065617B">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Порядок взаимодействия с пользователями и запись читателей в Учреждение определяются Правилами пользования библиотекой (далее - Правила).</w:t>
      </w:r>
      <w:r w:rsidRPr="0065617B">
        <w:rPr>
          <w:rFonts w:ascii="Courier New" w:eastAsia="Times New Roman" w:hAnsi="Courier New" w:cs="Courier New"/>
          <w:sz w:val="20"/>
          <w:szCs w:val="20"/>
          <w:lang w:eastAsia="ru-RU"/>
        </w:rPr>
        <w:t xml:space="preserve"> </w:t>
      </w:r>
    </w:p>
    <w:p w:rsidR="0065617B" w:rsidRPr="0065617B" w:rsidRDefault="0065617B" w:rsidP="0065617B">
      <w:pPr>
        <w:autoSpaceDE w:val="0"/>
        <w:autoSpaceDN w:val="0"/>
        <w:adjustRightInd w:val="0"/>
        <w:spacing w:after="0" w:line="240" w:lineRule="auto"/>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ab/>
        <w:t xml:space="preserve">  1.3. Официальное наименование бюджетного учреждения: </w:t>
      </w:r>
    </w:p>
    <w:p w:rsidR="0065617B" w:rsidRPr="0065617B" w:rsidRDefault="0065617B" w:rsidP="0065617B">
      <w:pPr>
        <w:autoSpaceDE w:val="0"/>
        <w:autoSpaceDN w:val="0"/>
        <w:adjustRightInd w:val="0"/>
        <w:spacing w:after="0" w:line="240" w:lineRule="auto"/>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полное: муниципальное бюджетное учреждение культуры «Сыктывдинская централизованная библиотечная система»;</w:t>
      </w:r>
    </w:p>
    <w:p w:rsidR="0065617B" w:rsidRPr="0065617B" w:rsidRDefault="0065617B" w:rsidP="0065617B">
      <w:pPr>
        <w:autoSpaceDE w:val="0"/>
        <w:autoSpaceDN w:val="0"/>
        <w:adjustRightInd w:val="0"/>
        <w:spacing w:after="0" w:line="240" w:lineRule="auto"/>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 xml:space="preserve">сокращенное: МБУК «Сыктывдинская ЦБС»; </w:t>
      </w:r>
    </w:p>
    <w:p w:rsidR="0065617B" w:rsidRPr="0065617B" w:rsidRDefault="0065617B" w:rsidP="0065617B">
      <w:pPr>
        <w:autoSpaceDE w:val="0"/>
        <w:autoSpaceDN w:val="0"/>
        <w:adjustRightInd w:val="0"/>
        <w:spacing w:after="0" w:line="240" w:lineRule="auto"/>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на коми языке: «Сыктывдiнса шöр библиотечнöй система» муниципальнöй сьöмкуд культура учреждение.</w:t>
      </w:r>
    </w:p>
    <w:p w:rsidR="0065617B" w:rsidRPr="0065617B" w:rsidRDefault="0065617B" w:rsidP="0065617B">
      <w:pPr>
        <w:autoSpaceDE w:val="0"/>
        <w:autoSpaceDN w:val="0"/>
        <w:adjustRightInd w:val="0"/>
        <w:spacing w:after="0" w:line="240" w:lineRule="auto"/>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ab/>
        <w:t xml:space="preserve"> 1.4. Местонахождение (юридический адрес) Учреждения:</w:t>
      </w:r>
    </w:p>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168220, Республика Коми, Сыктывдинский район, с. Выльгорт, ул. Домны Каликовой, д. 60.</w:t>
      </w:r>
    </w:p>
    <w:p w:rsidR="0065617B" w:rsidRPr="0065617B" w:rsidRDefault="0065617B" w:rsidP="0065617B">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 xml:space="preserve"> 1.5. Учредителем и собственником имущества Учреждения является муниципальный район «Сыктывдинский» Республики Коми в лице администрации муниципального района «Сыктывдинский» (далее – Учредитель). </w:t>
      </w:r>
    </w:p>
    <w:p w:rsidR="0065617B" w:rsidRPr="0065617B" w:rsidRDefault="0065617B" w:rsidP="0065617B">
      <w:pPr>
        <w:autoSpaceDE w:val="0"/>
        <w:autoSpaceDN w:val="0"/>
        <w:adjustRightInd w:val="0"/>
        <w:spacing w:after="0" w:line="240" w:lineRule="auto"/>
        <w:jc w:val="both"/>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 xml:space="preserve">            1.6.</w:t>
      </w:r>
      <w:r w:rsidRPr="0065617B">
        <w:rPr>
          <w:rFonts w:ascii="Courier New" w:eastAsia="Times New Roman" w:hAnsi="Courier New" w:cs="Courier New"/>
          <w:sz w:val="20"/>
          <w:szCs w:val="20"/>
          <w:lang w:eastAsia="ru-RU"/>
        </w:rPr>
        <w:t xml:space="preserve"> </w:t>
      </w:r>
      <w:r w:rsidRPr="0065617B">
        <w:rPr>
          <w:rFonts w:ascii="Times New Roman" w:eastAsia="Times New Roman" w:hAnsi="Times New Roman"/>
          <w:sz w:val="24"/>
          <w:szCs w:val="24"/>
          <w:lang w:eastAsia="ru-RU"/>
        </w:rPr>
        <w:t>Учреждение подведомственно управлению культуры и спорта администрации муниципального района «Сыктывдинский», осуществляющему организационно-методическую функцию, руководство, координацию и контроль деятельности Учреждения.</w:t>
      </w:r>
      <w:r w:rsidRPr="0065617B">
        <w:rPr>
          <w:rFonts w:ascii="Courier New" w:eastAsia="Times New Roman" w:hAnsi="Courier New" w:cs="Courier New"/>
          <w:sz w:val="20"/>
          <w:szCs w:val="20"/>
          <w:lang w:eastAsia="ru-RU"/>
        </w:rPr>
        <w:t xml:space="preserve"> </w:t>
      </w:r>
      <w:r w:rsidRPr="0065617B">
        <w:rPr>
          <w:rFonts w:ascii="Times New Roman" w:eastAsia="Times New Roman" w:hAnsi="Times New Roman"/>
          <w:sz w:val="24"/>
          <w:szCs w:val="24"/>
          <w:lang w:eastAsia="ru-RU"/>
        </w:rPr>
        <w:t xml:space="preserve">         </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1.7. Учреждение является юридическим лицом и от своего имени может приобретать и осуществлять имущественные и личные неимущественные права, нести обязанности, быть истцом и ответчиком в суде. </w:t>
      </w:r>
    </w:p>
    <w:p w:rsidR="0065617B" w:rsidRPr="0065617B" w:rsidRDefault="0065617B" w:rsidP="0065617B">
      <w:pPr>
        <w:suppressAutoHyphens/>
        <w:autoSpaceDE w:val="0"/>
        <w:autoSpaceDN w:val="0"/>
        <w:adjustRightInd w:val="0"/>
        <w:spacing w:after="0" w:line="240" w:lineRule="auto"/>
        <w:ind w:firstLine="708"/>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1.8. Учреждение имеет самостоятельный баланс, печать с полным наименованием, бланки, штампы, официальный сайт, счет в соответствующем уполномоченном органе.</w:t>
      </w:r>
    </w:p>
    <w:p w:rsidR="0065617B" w:rsidRPr="0065617B" w:rsidRDefault="0065617B" w:rsidP="0065617B">
      <w:pPr>
        <w:autoSpaceDE w:val="0"/>
        <w:autoSpaceDN w:val="0"/>
        <w:adjustRightInd w:val="0"/>
        <w:spacing w:after="0" w:line="240" w:lineRule="auto"/>
        <w:jc w:val="both"/>
        <w:rPr>
          <w:rFonts w:ascii="Times New Roman" w:eastAsia="Times New Roman" w:hAnsi="Times New Roman"/>
          <w:sz w:val="24"/>
          <w:szCs w:val="24"/>
          <w:lang w:eastAsia="ru-RU"/>
        </w:rPr>
      </w:pPr>
      <w:r w:rsidRPr="0065617B">
        <w:rPr>
          <w:rFonts w:ascii="Times New Roman" w:eastAsia="Times New Roman" w:hAnsi="Times New Roman"/>
          <w:color w:val="FF0000"/>
          <w:sz w:val="24"/>
          <w:szCs w:val="24"/>
          <w:lang w:eastAsia="ru-RU"/>
        </w:rPr>
        <w:t xml:space="preserve">           </w:t>
      </w:r>
      <w:r w:rsidRPr="0065617B">
        <w:rPr>
          <w:rFonts w:ascii="Times New Roman" w:eastAsia="Times New Roman" w:hAnsi="Times New Roman"/>
          <w:sz w:val="24"/>
          <w:szCs w:val="24"/>
          <w:lang w:eastAsia="ru-RU"/>
        </w:rPr>
        <w:t>1.9. Учреждение имеет в своем составе филиалы:</w:t>
      </w:r>
    </w:p>
    <w:p w:rsidR="0065617B" w:rsidRPr="0065617B" w:rsidRDefault="0065617B" w:rsidP="0065617B">
      <w:pPr>
        <w:autoSpaceDE w:val="0"/>
        <w:autoSpaceDN w:val="0"/>
        <w:adjustRightInd w:val="0"/>
        <w:spacing w:after="0" w:line="240" w:lineRule="auto"/>
        <w:ind w:left="1020"/>
        <w:jc w:val="both"/>
        <w:rPr>
          <w:rFonts w:ascii="Times New Roman" w:eastAsia="Times New Roman" w:hAnsi="Times New Roman"/>
          <w:color w:val="FF0000"/>
          <w:sz w:val="24"/>
          <w:szCs w:val="24"/>
          <w:lang w:eastAsia="ru-RU"/>
        </w:rPr>
      </w:pPr>
    </w:p>
    <w:tbl>
      <w:tblPr>
        <w:tblW w:w="92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984"/>
        <w:gridCol w:w="4746"/>
      </w:tblGrid>
      <w:tr w:rsidR="0065617B" w:rsidRPr="0065617B" w:rsidTr="0065617B">
        <w:trPr>
          <w:cantSplit/>
          <w:trHeight w:val="407"/>
        </w:trPr>
        <w:tc>
          <w:tcPr>
            <w:tcW w:w="2552" w:type="dxa"/>
          </w:tcPr>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Наименование</w:t>
            </w:r>
          </w:p>
        </w:tc>
        <w:tc>
          <w:tcPr>
            <w:tcW w:w="1984" w:type="dxa"/>
          </w:tcPr>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Наименование на коми языке</w:t>
            </w:r>
          </w:p>
        </w:tc>
        <w:tc>
          <w:tcPr>
            <w:tcW w:w="4746" w:type="dxa"/>
          </w:tcPr>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Адрес</w:t>
            </w:r>
          </w:p>
        </w:tc>
      </w:tr>
      <w:tr w:rsidR="0065617B" w:rsidRPr="0065617B" w:rsidTr="0065617B">
        <w:trPr>
          <w:cantSplit/>
          <w:trHeight w:val="689"/>
        </w:trPr>
        <w:tc>
          <w:tcPr>
            <w:tcW w:w="2552"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lastRenderedPageBreak/>
              <w:t>Центральная библиотека</w:t>
            </w:r>
          </w:p>
        </w:tc>
        <w:tc>
          <w:tcPr>
            <w:tcW w:w="1984"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Шöр библиотека</w:t>
            </w:r>
          </w:p>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p>
        </w:tc>
        <w:tc>
          <w:tcPr>
            <w:tcW w:w="4746"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168220, Республика Коми, Сыктывдинский район, с. Выльгорт, ул. Домны Каликовой, д. 60      </w:t>
            </w:r>
          </w:p>
        </w:tc>
      </w:tr>
      <w:tr w:rsidR="0065617B" w:rsidRPr="0065617B" w:rsidTr="0065617B">
        <w:trPr>
          <w:cantSplit/>
          <w:trHeight w:val="809"/>
        </w:trPr>
        <w:tc>
          <w:tcPr>
            <w:tcW w:w="2552"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Центральная детская библиотека им. С.В. Михалкова</w:t>
            </w:r>
          </w:p>
        </w:tc>
        <w:tc>
          <w:tcPr>
            <w:tcW w:w="1984" w:type="dxa"/>
          </w:tcPr>
          <w:p w:rsidR="0065617B" w:rsidRPr="0065617B" w:rsidRDefault="0065617B" w:rsidP="0065617B">
            <w:pPr>
              <w:spacing w:after="120" w:line="240" w:lineRule="auto"/>
              <w:rPr>
                <w:rFonts w:ascii="Times New Roman" w:eastAsia="Times New Roman" w:hAnsi="Times New Roman"/>
                <w:sz w:val="24"/>
                <w:szCs w:val="24"/>
                <w:lang w:eastAsia="ru-RU"/>
              </w:rPr>
            </w:pPr>
            <w:r w:rsidRPr="0065617B">
              <w:rPr>
                <w:rFonts w:ascii="Times New Roman" w:eastAsia="Times New Roman" w:hAnsi="Times New Roman"/>
                <w:sz w:val="24"/>
                <w:szCs w:val="24"/>
                <w:lang w:eastAsia="ru-RU"/>
              </w:rPr>
              <w:t>Челядьлы шöр библиотека</w:t>
            </w:r>
          </w:p>
        </w:tc>
        <w:tc>
          <w:tcPr>
            <w:tcW w:w="4746"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168220, Республика Коми, Сыктывдинский район, с. Выльгорт, ул. Домны Каликовой, д.100 «а»     </w:t>
            </w:r>
          </w:p>
        </w:tc>
      </w:tr>
      <w:tr w:rsidR="0065617B" w:rsidRPr="0065617B" w:rsidTr="0065617B">
        <w:trPr>
          <w:cantSplit/>
          <w:trHeight w:val="674"/>
        </w:trPr>
        <w:tc>
          <w:tcPr>
            <w:tcW w:w="2552"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val="en-US" w:eastAsia="ar-SA"/>
              </w:rPr>
            </w:pPr>
            <w:r w:rsidRPr="0065617B">
              <w:rPr>
                <w:rFonts w:ascii="Times New Roman" w:eastAsia="Times New Roman" w:hAnsi="Times New Roman"/>
                <w:sz w:val="24"/>
                <w:szCs w:val="24"/>
                <w:lang w:eastAsia="ar-SA"/>
              </w:rPr>
              <w:t>Кемъярская библиотека -</w:t>
            </w:r>
            <w:r w:rsidRPr="0065617B">
              <w:rPr>
                <w:rFonts w:ascii="Times New Roman" w:eastAsia="Times New Roman" w:hAnsi="Times New Roman"/>
                <w:sz w:val="24"/>
                <w:szCs w:val="24"/>
                <w:lang w:val="en-US" w:eastAsia="ar-SA"/>
              </w:rPr>
              <w:t xml:space="preserve"> </w:t>
            </w:r>
            <w:r w:rsidRPr="0065617B">
              <w:rPr>
                <w:rFonts w:ascii="Times New Roman" w:eastAsia="Times New Roman" w:hAnsi="Times New Roman"/>
                <w:sz w:val="24"/>
                <w:szCs w:val="24"/>
                <w:lang w:eastAsia="ar-SA"/>
              </w:rPr>
              <w:t>филиал</w:t>
            </w:r>
          </w:p>
        </w:tc>
        <w:tc>
          <w:tcPr>
            <w:tcW w:w="1984"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Кöмъярса библиотека-филиал</w:t>
            </w:r>
          </w:p>
        </w:tc>
        <w:tc>
          <w:tcPr>
            <w:tcW w:w="4746"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168219, Республика Коми, Сыктывдинский район, п. Кемъяр, ул. Центральная, д.13                           </w:t>
            </w:r>
          </w:p>
        </w:tc>
      </w:tr>
      <w:tr w:rsidR="0065617B" w:rsidRPr="0065617B" w:rsidTr="0065617B">
        <w:trPr>
          <w:cantSplit/>
          <w:trHeight w:val="689"/>
        </w:trPr>
        <w:tc>
          <w:tcPr>
            <w:tcW w:w="2552"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Яснэгская библиотека - филиал               </w:t>
            </w:r>
          </w:p>
        </w:tc>
        <w:tc>
          <w:tcPr>
            <w:tcW w:w="1984"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Яснöгса библиотека-филиал</w:t>
            </w:r>
          </w:p>
        </w:tc>
        <w:tc>
          <w:tcPr>
            <w:tcW w:w="4746"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168227, Республика Коми, Сыктывдинский район, п. Яснэг, ул. Ленина, д. 13                                     </w:t>
            </w:r>
          </w:p>
        </w:tc>
      </w:tr>
      <w:tr w:rsidR="0065617B" w:rsidRPr="0065617B" w:rsidTr="0065617B">
        <w:trPr>
          <w:cantSplit/>
          <w:trHeight w:val="674"/>
        </w:trPr>
        <w:tc>
          <w:tcPr>
            <w:tcW w:w="2552"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Ыбская библиотека – филиал им. В.И. Безносикова</w:t>
            </w:r>
          </w:p>
        </w:tc>
        <w:tc>
          <w:tcPr>
            <w:tcW w:w="1984"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В.И. Безносиков нима Ыбса библиотека-филиал</w:t>
            </w:r>
          </w:p>
        </w:tc>
        <w:tc>
          <w:tcPr>
            <w:tcW w:w="4746"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168226, Республика Коми, Сыктывдинский район, с. Ыб, м. Погост, д.129                                        </w:t>
            </w:r>
          </w:p>
        </w:tc>
      </w:tr>
      <w:tr w:rsidR="0065617B" w:rsidRPr="0065617B" w:rsidTr="0065617B">
        <w:trPr>
          <w:cantSplit/>
          <w:trHeight w:val="689"/>
        </w:trPr>
        <w:tc>
          <w:tcPr>
            <w:tcW w:w="2552"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Пажгинская библиотека - филиал</w:t>
            </w:r>
          </w:p>
        </w:tc>
        <w:tc>
          <w:tcPr>
            <w:tcW w:w="1984"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Паджгаса модельнӧй библиотека-филиал</w:t>
            </w:r>
          </w:p>
        </w:tc>
        <w:tc>
          <w:tcPr>
            <w:tcW w:w="4746"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168214, Республика Коми, Сыктывдинский район, с. Пажга, 1-й микрорайон, д. 42                                </w:t>
            </w:r>
          </w:p>
        </w:tc>
      </w:tr>
      <w:tr w:rsidR="0065617B" w:rsidRPr="0065617B" w:rsidTr="0065617B">
        <w:trPr>
          <w:cantSplit/>
          <w:trHeight w:val="689"/>
        </w:trPr>
        <w:tc>
          <w:tcPr>
            <w:tcW w:w="2552"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Лэзымская библиотека - филиал</w:t>
            </w:r>
          </w:p>
        </w:tc>
        <w:tc>
          <w:tcPr>
            <w:tcW w:w="1984"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Лöзымса библиотека-филиал</w:t>
            </w:r>
          </w:p>
        </w:tc>
        <w:tc>
          <w:tcPr>
            <w:tcW w:w="4746"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168213, Республика Коми, Сыктывдинский район, с. Лэзым, ул. Центральная, д.115                                   </w:t>
            </w:r>
          </w:p>
        </w:tc>
      </w:tr>
      <w:tr w:rsidR="0065617B" w:rsidRPr="0065617B" w:rsidTr="0065617B">
        <w:trPr>
          <w:cantSplit/>
          <w:trHeight w:val="674"/>
        </w:trPr>
        <w:tc>
          <w:tcPr>
            <w:tcW w:w="2552"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Нювчимская библиотека - филиал</w:t>
            </w:r>
          </w:p>
        </w:tc>
        <w:tc>
          <w:tcPr>
            <w:tcW w:w="1984"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Нювчимса библиотека-филиал</w:t>
            </w:r>
          </w:p>
        </w:tc>
        <w:tc>
          <w:tcPr>
            <w:tcW w:w="4746"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168215, Республика Коми, Сыктывдинский район, п. Нювчим, ул. Первомайская, д. 10                                </w:t>
            </w:r>
          </w:p>
        </w:tc>
      </w:tr>
      <w:tr w:rsidR="0065617B" w:rsidRPr="0065617B" w:rsidTr="0065617B">
        <w:trPr>
          <w:cantSplit/>
          <w:trHeight w:val="689"/>
        </w:trPr>
        <w:tc>
          <w:tcPr>
            <w:tcW w:w="2552"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Шошкинская библиотека - филиал</w:t>
            </w:r>
          </w:p>
        </w:tc>
        <w:tc>
          <w:tcPr>
            <w:tcW w:w="1984"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Сёськаса библиотека-филиал</w:t>
            </w:r>
          </w:p>
        </w:tc>
        <w:tc>
          <w:tcPr>
            <w:tcW w:w="4746"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168212, Республика Коми, Сыктывдинский район, с. Шошка, м. Вичкодор, д. 52                                 </w:t>
            </w:r>
          </w:p>
        </w:tc>
      </w:tr>
      <w:tr w:rsidR="0065617B" w:rsidRPr="0065617B" w:rsidTr="0065617B">
        <w:trPr>
          <w:cantSplit/>
          <w:trHeight w:val="674"/>
        </w:trPr>
        <w:tc>
          <w:tcPr>
            <w:tcW w:w="2552"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Зеленецкая библиотека – филиал им. А.А. Лыюрова</w:t>
            </w:r>
          </w:p>
        </w:tc>
        <w:tc>
          <w:tcPr>
            <w:tcW w:w="1984"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А.А. Лыюров  нима Зеленечса библиотека-филиал</w:t>
            </w:r>
          </w:p>
        </w:tc>
        <w:tc>
          <w:tcPr>
            <w:tcW w:w="4746"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168200, Республика Коми, Сыктывдинский район, с. Зеленец, ул. 2-й квартал, д.12 «б»                                 </w:t>
            </w:r>
          </w:p>
        </w:tc>
      </w:tr>
      <w:tr w:rsidR="0065617B" w:rsidRPr="0065617B" w:rsidTr="0065617B">
        <w:trPr>
          <w:cantSplit/>
          <w:trHeight w:val="689"/>
        </w:trPr>
        <w:tc>
          <w:tcPr>
            <w:tcW w:w="2552"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Палевицкая библиотека – филиал им.Ф.Ф. Павленкова</w:t>
            </w:r>
          </w:p>
        </w:tc>
        <w:tc>
          <w:tcPr>
            <w:tcW w:w="1984" w:type="dxa"/>
          </w:tcPr>
          <w:p w:rsidR="0065617B" w:rsidRPr="0065617B" w:rsidRDefault="0065617B" w:rsidP="0065617B">
            <w:pPr>
              <w:suppressAutoHyphens/>
              <w:spacing w:after="0" w:line="240" w:lineRule="auto"/>
              <w:jc w:val="both"/>
              <w:rPr>
                <w:rFonts w:ascii="Times New Roman" w:eastAsia="Times New Roman" w:hAnsi="Times New Roman"/>
                <w:color w:val="000000"/>
                <w:sz w:val="24"/>
                <w:szCs w:val="24"/>
                <w:shd w:val="clear" w:color="auto" w:fill="FFFFFF"/>
                <w:lang w:eastAsia="ar-SA"/>
              </w:rPr>
            </w:pPr>
            <w:r w:rsidRPr="0065617B">
              <w:rPr>
                <w:rFonts w:ascii="Times New Roman" w:eastAsia="Times New Roman" w:hAnsi="Times New Roman"/>
                <w:color w:val="000000"/>
                <w:sz w:val="24"/>
                <w:szCs w:val="24"/>
                <w:shd w:val="clear" w:color="auto" w:fill="FFFFFF"/>
                <w:lang w:eastAsia="ar-SA"/>
              </w:rPr>
              <w:t>Ф.Ф. Павленков нима Пальса библиотека-филиал</w:t>
            </w:r>
          </w:p>
        </w:tc>
        <w:tc>
          <w:tcPr>
            <w:tcW w:w="4746"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168216, Республика Коми, Сыктывдинский район, с. Палевицы, ул. Набережная, д. 9                       </w:t>
            </w:r>
          </w:p>
        </w:tc>
      </w:tr>
      <w:tr w:rsidR="0065617B" w:rsidRPr="0065617B" w:rsidTr="0065617B">
        <w:trPr>
          <w:cantSplit/>
          <w:trHeight w:val="689"/>
        </w:trPr>
        <w:tc>
          <w:tcPr>
            <w:tcW w:w="2552"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Часовская библиотека - филиал</w:t>
            </w:r>
          </w:p>
        </w:tc>
        <w:tc>
          <w:tcPr>
            <w:tcW w:w="1984"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Часса библиотека-филиал</w:t>
            </w:r>
          </w:p>
        </w:tc>
        <w:tc>
          <w:tcPr>
            <w:tcW w:w="4746"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168217, Республика Коми, Сыктывдинский район, с.Часово, ул.Береговая, д.18 «б»                                   </w:t>
            </w:r>
          </w:p>
        </w:tc>
      </w:tr>
      <w:tr w:rsidR="0065617B" w:rsidRPr="0065617B" w:rsidTr="0065617B">
        <w:trPr>
          <w:cantSplit/>
          <w:trHeight w:val="674"/>
        </w:trPr>
        <w:tc>
          <w:tcPr>
            <w:tcW w:w="2552"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Слудская библиотека – филиал им. А.В. Некрасова</w:t>
            </w:r>
          </w:p>
        </w:tc>
        <w:tc>
          <w:tcPr>
            <w:tcW w:w="1984"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А.В. Некрасов нима Придашса библиотека-филиал</w:t>
            </w:r>
          </w:p>
        </w:tc>
        <w:tc>
          <w:tcPr>
            <w:tcW w:w="4746"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168204, Республика Коми, Сыктывдинский район, с. Слудка, ул. Магистральная, д. 33                                  </w:t>
            </w:r>
          </w:p>
        </w:tc>
      </w:tr>
      <w:tr w:rsidR="0065617B" w:rsidRPr="0065617B" w:rsidTr="0065617B">
        <w:trPr>
          <w:cantSplit/>
          <w:trHeight w:val="689"/>
        </w:trPr>
        <w:tc>
          <w:tcPr>
            <w:tcW w:w="2552"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Озёльская библиотека - филиал</w:t>
            </w:r>
          </w:p>
        </w:tc>
        <w:tc>
          <w:tcPr>
            <w:tcW w:w="1984"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Озёлса библиотека-филиал</w:t>
            </w:r>
          </w:p>
        </w:tc>
        <w:tc>
          <w:tcPr>
            <w:tcW w:w="4746"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168208, Республика Коми, Сыктывдинский район, с. Озёл, ул. Озёльская, д. 55 «а»                                      </w:t>
            </w:r>
          </w:p>
        </w:tc>
      </w:tr>
      <w:tr w:rsidR="0065617B" w:rsidRPr="0065617B" w:rsidTr="0065617B">
        <w:trPr>
          <w:cantSplit/>
          <w:trHeight w:val="689"/>
        </w:trPr>
        <w:tc>
          <w:tcPr>
            <w:tcW w:w="2552"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Мандачская библиотека - филиал</w:t>
            </w:r>
          </w:p>
        </w:tc>
        <w:tc>
          <w:tcPr>
            <w:tcW w:w="1984"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Мандачса библиотека-филиал</w:t>
            </w:r>
          </w:p>
        </w:tc>
        <w:tc>
          <w:tcPr>
            <w:tcW w:w="4746"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168209, Республика Коми, Сыктывдинский район, п. Мандач, ул. Лесная, д. 46                                  </w:t>
            </w:r>
          </w:p>
        </w:tc>
      </w:tr>
      <w:tr w:rsidR="0065617B" w:rsidRPr="0065617B" w:rsidTr="0065617B">
        <w:trPr>
          <w:cantSplit/>
          <w:trHeight w:val="674"/>
        </w:trPr>
        <w:tc>
          <w:tcPr>
            <w:tcW w:w="2552"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lastRenderedPageBreak/>
              <w:t xml:space="preserve">Выльгортская библиотека - филиал </w:t>
            </w:r>
          </w:p>
        </w:tc>
        <w:tc>
          <w:tcPr>
            <w:tcW w:w="1984"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Выльгортса библиотека-филиал</w:t>
            </w:r>
          </w:p>
        </w:tc>
        <w:tc>
          <w:tcPr>
            <w:tcW w:w="4746" w:type="dxa"/>
          </w:tcPr>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168220, Республика Коми, Сыктывдинский район, с. Выльгорт, ул. Северная, д. 22.      </w:t>
            </w:r>
          </w:p>
        </w:tc>
      </w:tr>
    </w:tbl>
    <w:p w:rsidR="0065617B" w:rsidRPr="0065617B" w:rsidRDefault="0065617B" w:rsidP="0065617B">
      <w:pPr>
        <w:autoSpaceDE w:val="0"/>
        <w:autoSpaceDN w:val="0"/>
        <w:adjustRightInd w:val="0"/>
        <w:spacing w:after="0" w:line="240" w:lineRule="auto"/>
        <w:jc w:val="both"/>
        <w:rPr>
          <w:rFonts w:ascii="Times New Roman" w:eastAsia="Times New Roman" w:hAnsi="Times New Roman"/>
          <w:color w:val="FF0000"/>
          <w:sz w:val="24"/>
          <w:szCs w:val="24"/>
          <w:lang w:eastAsia="ru-RU"/>
        </w:rPr>
      </w:pPr>
      <w:r w:rsidRPr="0065617B">
        <w:rPr>
          <w:rFonts w:ascii="Times New Roman" w:eastAsia="Times New Roman" w:hAnsi="Times New Roman"/>
          <w:color w:val="FF0000"/>
          <w:sz w:val="24"/>
          <w:szCs w:val="24"/>
          <w:lang w:eastAsia="ru-RU"/>
        </w:rPr>
        <w:t xml:space="preserve">            </w:t>
      </w:r>
    </w:p>
    <w:p w:rsidR="0065617B" w:rsidRPr="0065617B" w:rsidRDefault="0065617B" w:rsidP="0065617B">
      <w:pPr>
        <w:autoSpaceDE w:val="0"/>
        <w:autoSpaceDN w:val="0"/>
        <w:adjustRightInd w:val="0"/>
        <w:spacing w:after="0" w:line="240" w:lineRule="auto"/>
        <w:jc w:val="both"/>
        <w:rPr>
          <w:rFonts w:ascii="Times New Roman" w:eastAsia="Times New Roman" w:hAnsi="Times New Roman"/>
          <w:sz w:val="24"/>
          <w:szCs w:val="24"/>
          <w:lang w:eastAsia="ru-RU"/>
        </w:rPr>
      </w:pPr>
      <w:r w:rsidRPr="0065617B">
        <w:rPr>
          <w:rFonts w:ascii="Times New Roman" w:eastAsia="Times New Roman" w:hAnsi="Times New Roman"/>
          <w:color w:val="FF0000"/>
          <w:sz w:val="24"/>
          <w:szCs w:val="24"/>
          <w:lang w:eastAsia="ru-RU"/>
        </w:rPr>
        <w:t xml:space="preserve">             </w:t>
      </w:r>
      <w:r w:rsidRPr="0065617B">
        <w:rPr>
          <w:rFonts w:ascii="Times New Roman" w:eastAsia="Times New Roman" w:hAnsi="Times New Roman"/>
          <w:sz w:val="24"/>
          <w:szCs w:val="24"/>
          <w:lang w:eastAsia="ru-RU"/>
        </w:rPr>
        <w:t>1.10. В Учреждении могут создаваться иные структурные подразделения, деятельность которых отвечает требованиям настоящего Устава.</w:t>
      </w:r>
    </w:p>
    <w:p w:rsidR="0065617B" w:rsidRPr="0065617B" w:rsidRDefault="0065617B" w:rsidP="0065617B">
      <w:pPr>
        <w:suppressAutoHyphens/>
        <w:autoSpaceDE w:val="0"/>
        <w:autoSpaceDN w:val="0"/>
        <w:adjustRightInd w:val="0"/>
        <w:spacing w:after="0" w:line="240" w:lineRule="auto"/>
        <w:ind w:firstLine="708"/>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1.11. Филиалы осуществляют свою деятельность от имени Учреждения на основании положения. Учреждение несёт ответственность за их деятельность.</w:t>
      </w:r>
    </w:p>
    <w:p w:rsidR="0065617B" w:rsidRPr="0065617B" w:rsidRDefault="0065617B" w:rsidP="0065617B">
      <w:pPr>
        <w:suppressAutoHyphens/>
        <w:autoSpaceDE w:val="0"/>
        <w:autoSpaceDN w:val="0"/>
        <w:adjustRightInd w:val="0"/>
        <w:spacing w:after="0" w:line="240" w:lineRule="auto"/>
        <w:ind w:firstLine="708"/>
        <w:jc w:val="both"/>
        <w:rPr>
          <w:rFonts w:ascii="Times New Roman" w:eastAsia="Times New Roman" w:hAnsi="Times New Roman"/>
          <w:sz w:val="24"/>
          <w:szCs w:val="24"/>
          <w:lang w:eastAsia="ar-SA"/>
        </w:rPr>
      </w:pPr>
    </w:p>
    <w:p w:rsidR="0065617B" w:rsidRPr="0065617B" w:rsidRDefault="0065617B" w:rsidP="0065617B">
      <w:pPr>
        <w:suppressAutoHyphens/>
        <w:autoSpaceDE w:val="0"/>
        <w:autoSpaceDN w:val="0"/>
        <w:adjustRightInd w:val="0"/>
        <w:spacing w:after="0" w:line="240" w:lineRule="auto"/>
        <w:jc w:val="center"/>
        <w:outlineLvl w:val="1"/>
        <w:rPr>
          <w:rFonts w:ascii="Times New Roman" w:eastAsia="Times New Roman" w:hAnsi="Times New Roman"/>
          <w:b/>
          <w:iCs/>
          <w:sz w:val="24"/>
          <w:szCs w:val="24"/>
          <w:lang w:eastAsia="ar-SA"/>
        </w:rPr>
      </w:pPr>
      <w:r w:rsidRPr="0065617B">
        <w:rPr>
          <w:rFonts w:ascii="Times New Roman" w:eastAsia="Times New Roman" w:hAnsi="Times New Roman"/>
          <w:b/>
          <w:iCs/>
          <w:sz w:val="24"/>
          <w:szCs w:val="24"/>
          <w:lang w:eastAsia="ar-SA"/>
        </w:rPr>
        <w:t>II. Предмет, цели и виды деятельности Учреждения</w:t>
      </w:r>
    </w:p>
    <w:p w:rsidR="0065617B" w:rsidRPr="0065617B" w:rsidRDefault="0065617B" w:rsidP="0065617B">
      <w:pPr>
        <w:suppressAutoHyphens/>
        <w:autoSpaceDE w:val="0"/>
        <w:autoSpaceDN w:val="0"/>
        <w:adjustRightInd w:val="0"/>
        <w:spacing w:after="0" w:line="240" w:lineRule="auto"/>
        <w:ind w:firstLine="708"/>
        <w:jc w:val="both"/>
        <w:rPr>
          <w:rFonts w:ascii="Times New Roman" w:eastAsia="Times New Roman" w:hAnsi="Times New Roman"/>
          <w:b/>
          <w:iCs/>
          <w:sz w:val="24"/>
          <w:szCs w:val="24"/>
          <w:lang w:eastAsia="ar-SA"/>
        </w:rPr>
      </w:pP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2.1. Учреждение осуществляет свою деятельность в сфере культуры в соответствии с предметом и целями деятельности, определенными законодательными актами Российской Федерации, Республики Коми, нормативными правовыми актами муниципального района «Сыктывдинский» и настоящим Уставом.</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2.2. Предметом деятельности Учреждения является организация библиотечного, справочно-библиографического, информационного, обслуживания пользователей, и методическое обеспечение деятельности библиотек всех видов на территории муниципального района «Сыктывдинский». </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2.3. Основной  целью</w:t>
      </w:r>
      <w:r w:rsidRPr="0065617B">
        <w:rPr>
          <w:rFonts w:ascii="Times New Roman" w:eastAsia="Times New Roman" w:hAnsi="Times New Roman"/>
          <w:b/>
          <w:sz w:val="24"/>
          <w:szCs w:val="24"/>
          <w:lang w:eastAsia="ar-SA"/>
        </w:rPr>
        <w:t xml:space="preserve"> </w:t>
      </w:r>
      <w:r w:rsidRPr="0065617B">
        <w:rPr>
          <w:rFonts w:ascii="Times New Roman" w:eastAsia="Times New Roman" w:hAnsi="Times New Roman"/>
          <w:sz w:val="24"/>
          <w:szCs w:val="24"/>
          <w:lang w:eastAsia="ar-SA"/>
        </w:rPr>
        <w:t>деятельности У</w:t>
      </w:r>
      <w:r w:rsidRPr="0065617B">
        <w:rPr>
          <w:rFonts w:ascii="Times New Roman" w:eastAsia="Times New Roman" w:hAnsi="Times New Roman" w:hint="eastAsia"/>
          <w:sz w:val="24"/>
          <w:szCs w:val="24"/>
          <w:lang w:eastAsia="ar-SA"/>
        </w:rPr>
        <w:t>чреждения</w:t>
      </w:r>
      <w:r w:rsidRPr="0065617B">
        <w:rPr>
          <w:rFonts w:ascii="Times New Roman" w:eastAsia="Times New Roman" w:hAnsi="Times New Roman"/>
          <w:sz w:val="24"/>
          <w:szCs w:val="24"/>
          <w:lang w:eastAsia="ar-SA"/>
        </w:rPr>
        <w:t xml:space="preserve"> являются:</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создание необходимых условий для реализации права граждан на библиотечное обслуживание, обеспечение свободного доступа к документам для удовлетворения информационных, культурных и образовательных потребностей населения Сыктывдинского района.</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2.4. Для достижения цели, указанной в пункте 2.2. настоящего Устава, в порядке, установленном законодательством, Учреждение вправе осуществлять следующие основные виды деятельности: </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2.4.1. Формирует универсальный фонд документов различных типов и видов, используя различные источники комплектования, обеспечивает его учет, хранение. С особой полнотой формирует фонд местных произведений печати на основе двух обязательных экземпляров документов выходящих на территории района.</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2.4.2. Предоставляет пользователям информацию о составе библиотечного фонда через систему каталогов и другие формы библиотечного информирования, оказывает консультативную помощь в поиске и выборе источников информации.</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2.4.3. Организует обслуживание населения документами и библиографической информацией на основе принципов оперативности и общедоступности через систему абонементов, читальных залов и нестационарных форм обслуживания.  </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2.4.4. Ведет работу по раскрытию библиотечных фондов и рекламированию произведений печати по разным темам и направлениям, в зависимости от запросов и интересов пользователей путем организации массовой и индивидуальной работы.</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2.4.5. Создает источники библиографической информации на основе сочетания принципов оперативности и полноты отражения с универсальной тематикой охвата включаемых материалов.</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2.4.6. Предоставляет по запросам пользователей литературу по межбиблиотечному абонементу и внутрисистемному книгообмену.</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color w:val="FF0000"/>
          <w:sz w:val="24"/>
          <w:szCs w:val="24"/>
          <w:lang w:eastAsia="ar-SA"/>
        </w:rPr>
        <w:t xml:space="preserve">    </w:t>
      </w:r>
      <w:r w:rsidRPr="0065617B">
        <w:rPr>
          <w:rFonts w:ascii="Times New Roman" w:eastAsia="Times New Roman" w:hAnsi="Times New Roman"/>
          <w:sz w:val="24"/>
          <w:szCs w:val="24"/>
          <w:lang w:eastAsia="ar-SA"/>
        </w:rPr>
        <w:t>2.4.7. Прогнозирует развитие библиотечного дела в районе, осуществляет анализ деятельности филиалов Учреждения, проводит научно-методическую работу, социологические и маркетинговые исследования в области библиотечного обслуживания и информации.</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2.4.8. Организует систему повышения квалификации работников Учреждения.</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2.4.9. Осуществляет рекламу деятельности филиалов Учреждения и их услуг, а также сторонних организаций, учреждений, предприятий, способствующих развитию Учреждения.</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2.4.10. Взаимодействует с другими учреждениями культуры, творческими союзами и общественными структурами, органами местного самоуправления по осуществлению культурно-образовательных и социально-экономических программ. </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lastRenderedPageBreak/>
        <w:t xml:space="preserve">   2.5. Учреждение ради достижения цели, указанной в пункте 2.2. настоящего Устава и в соответствии с ними вправе осуществлять иные виды деятельности:</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 xml:space="preserve">содействие развитию творческого потенциала личности, популяризация детского творчества, творчества молодёжи, содействие развитию культурной жизни села; </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разработка и реализация культурных проектов и творческих программ;</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содействие развитию и популяризации культуры народов России;</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укрепления межнациональных и межрелигиозных отношений;</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деятельность, направленная на просвещение и информирование граждан в сфере защиты экологии, окружающей среды и животных;</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деятельность по созданию условий для повышения качества жизни людей старшего поколения и граждан с ограниченными возможностями;</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деятельность по социальной поддержке семьи и защите семейных ценностей;</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содействие повышению общественной значимости ценностей семьи и брака, многодетности, уважения к старшему поколению;</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деятельность, направленная на поддержку и развитие экотуризма;</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организация клубов по интересам разных возрастных категорий;</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проведение тематических встреч и организация семейно-культурного досуга;</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совместное участие с государственными, муниципальными, ветеранскими и другими общественными организациями в различных программах сохранения исторической памяти, улучшения содержания и качества патриотического воспитания подрастающего поколения и других категорий граждан республики;</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благотворительная деятельность, а также деятельность в области содействия благотворительности и добровольчества;</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деятельность, направленная на развитие просвещения, науки, культуры, искусства, здравоохранения, профилактики и охраны здоровья граждан, пропаганды здорового образа жизни, улучшения морально-психологического состояния граждан, физической культуры и спорта;</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содействие развитию социального партнерства в сфере улучшения качества и уровня жизни граждан;</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 xml:space="preserve">содействие повышению финансовой грамотности населения; </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осуществление культурной, просветительской и информационной деятельности (участие в деятельности средств массовой информации, издательскую деятельность и т.п.), направленной на достижение уставных целе</w:t>
      </w:r>
      <w:r w:rsidRPr="0065617B">
        <w:rPr>
          <w:rFonts w:ascii="Times New Roman" w:hAnsi="Times New Roman"/>
          <w:sz w:val="24"/>
          <w:szCs w:val="24"/>
          <w:lang w:eastAsia="x-none" w:bidi="ru-RU"/>
        </w:rPr>
        <w:t>й Учреждения</w:t>
      </w:r>
      <w:r w:rsidRPr="0065617B">
        <w:rPr>
          <w:rFonts w:ascii="Times New Roman" w:hAnsi="Times New Roman"/>
          <w:sz w:val="24"/>
          <w:szCs w:val="24"/>
          <w:lang w:val="x-none" w:eastAsia="x-none" w:bidi="ru-RU"/>
        </w:rPr>
        <w:t>;</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 xml:space="preserve">финансирование, организация и проведение семинаров, лекций, конференций, конгрессов, симпозиумов, конкурсов, презентаций и прочих мероприятий, направленных на достижение уставных целей </w:t>
      </w:r>
      <w:r w:rsidRPr="0065617B">
        <w:rPr>
          <w:rFonts w:ascii="Times New Roman" w:hAnsi="Times New Roman"/>
          <w:sz w:val="24"/>
          <w:szCs w:val="24"/>
          <w:lang w:eastAsia="x-none" w:bidi="ru-RU"/>
        </w:rPr>
        <w:t>Учреждения</w:t>
      </w:r>
      <w:r w:rsidRPr="0065617B">
        <w:rPr>
          <w:rFonts w:ascii="Times New Roman" w:hAnsi="Times New Roman"/>
          <w:sz w:val="24"/>
          <w:szCs w:val="24"/>
          <w:lang w:val="x-none" w:eastAsia="x-none" w:bidi="ru-RU"/>
        </w:rPr>
        <w:t>;</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 xml:space="preserve">содействие деятельности граждан и общественных организаций, направленных на практическую реализацию уставных принципов и достижение уставных целей </w:t>
      </w:r>
      <w:r w:rsidRPr="0065617B">
        <w:rPr>
          <w:rFonts w:ascii="Times New Roman" w:hAnsi="Times New Roman"/>
          <w:sz w:val="24"/>
          <w:szCs w:val="24"/>
          <w:lang w:eastAsia="x-none" w:bidi="ru-RU"/>
        </w:rPr>
        <w:t>Учреждения</w:t>
      </w:r>
      <w:r w:rsidRPr="0065617B">
        <w:rPr>
          <w:rFonts w:ascii="Times New Roman" w:hAnsi="Times New Roman"/>
          <w:sz w:val="24"/>
          <w:szCs w:val="24"/>
          <w:lang w:val="x-none" w:eastAsia="x-none" w:bidi="ru-RU"/>
        </w:rPr>
        <w:t>;</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 xml:space="preserve">организация и проведение республиканских фестивалей, выставок, смотров, конкурсов, олимпиад и иных программных мероприятий в рамках компетенции </w:t>
      </w:r>
      <w:r w:rsidRPr="0065617B">
        <w:rPr>
          <w:rFonts w:ascii="Times New Roman" w:hAnsi="Times New Roman"/>
          <w:sz w:val="24"/>
          <w:szCs w:val="24"/>
          <w:lang w:eastAsia="x-none" w:bidi="ru-RU"/>
        </w:rPr>
        <w:t>Учреждения</w:t>
      </w:r>
      <w:r w:rsidRPr="0065617B">
        <w:rPr>
          <w:rFonts w:ascii="Times New Roman" w:hAnsi="Times New Roman"/>
          <w:sz w:val="24"/>
          <w:szCs w:val="24"/>
          <w:lang w:val="x-none" w:eastAsia="x-none" w:bidi="ru-RU"/>
        </w:rPr>
        <w:t>;</w:t>
      </w:r>
    </w:p>
    <w:p w:rsidR="0065617B" w:rsidRPr="0065617B" w:rsidRDefault="0065617B" w:rsidP="0065617B">
      <w:pPr>
        <w:widowControl w:val="0"/>
        <w:shd w:val="clear" w:color="auto" w:fill="FFFFFF"/>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 xml:space="preserve">проведение конференций, семинаров, тренингов, круглых столов и др.; </w:t>
      </w:r>
    </w:p>
    <w:p w:rsidR="0065617B" w:rsidRPr="0065617B" w:rsidRDefault="0065617B" w:rsidP="0065617B">
      <w:pPr>
        <w:widowControl w:val="0"/>
        <w:spacing w:after="0" w:line="240" w:lineRule="auto"/>
        <w:contextualSpacing/>
        <w:jc w:val="both"/>
        <w:rPr>
          <w:rFonts w:ascii="Times New Roman" w:hAnsi="Times New Roman"/>
          <w:sz w:val="24"/>
          <w:szCs w:val="24"/>
          <w:lang w:val="x-none" w:eastAsia="x-none" w:bidi="ru-RU"/>
        </w:rPr>
      </w:pPr>
      <w:r w:rsidRPr="0065617B">
        <w:rPr>
          <w:rFonts w:ascii="Times New Roman" w:hAnsi="Times New Roman"/>
          <w:sz w:val="24"/>
          <w:szCs w:val="24"/>
          <w:lang w:eastAsia="x-none" w:bidi="ru-RU"/>
        </w:rPr>
        <w:t xml:space="preserve">- </w:t>
      </w:r>
      <w:r w:rsidRPr="0065617B">
        <w:rPr>
          <w:rFonts w:ascii="Times New Roman" w:hAnsi="Times New Roman"/>
          <w:sz w:val="24"/>
          <w:szCs w:val="24"/>
          <w:lang w:val="x-none" w:eastAsia="x-none" w:bidi="ru-RU"/>
        </w:rPr>
        <w:t>содействие развитию современных форм библиотечного, музейного, экскурсионного обслуживания, досуговой деятельности.</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color w:val="FF0000"/>
          <w:sz w:val="24"/>
          <w:szCs w:val="24"/>
          <w:lang w:eastAsia="ar-SA"/>
        </w:rPr>
      </w:pPr>
      <w:r w:rsidRPr="0065617B">
        <w:rPr>
          <w:rFonts w:ascii="Times New Roman" w:eastAsia="Times New Roman" w:hAnsi="Times New Roman"/>
          <w:sz w:val="24"/>
          <w:szCs w:val="24"/>
          <w:lang w:eastAsia="ar-SA"/>
        </w:rPr>
        <w:t xml:space="preserve">             2.6.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услуги по составлению и редактированию библиографических списков по индивидуальным запросам;</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услуги по составлению сложных тематических запросов;</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услуги по проведению и организации мероприятий;</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услуги репродуцирования документов в порядке, предусмотренном законодательством РФ (ксерокопирование, сканирование, распечатка);</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компьютерные услуги;</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услуги, способствующие повышению комфортности с учетом потребительского спроса (заполнение деклараций,</w:t>
      </w:r>
      <w:r w:rsidRPr="0065617B">
        <w:rPr>
          <w:rFonts w:ascii="Times New Roman" w:eastAsia="Times New Roman" w:hAnsi="Times New Roman"/>
          <w:b/>
          <w:sz w:val="24"/>
          <w:szCs w:val="24"/>
          <w:lang w:eastAsia="ar-SA"/>
        </w:rPr>
        <w:t xml:space="preserve"> </w:t>
      </w:r>
      <w:r w:rsidRPr="0065617B">
        <w:rPr>
          <w:rFonts w:ascii="Times New Roman" w:eastAsia="Times New Roman" w:hAnsi="Times New Roman"/>
          <w:bCs/>
          <w:sz w:val="24"/>
          <w:szCs w:val="24"/>
          <w:lang w:eastAsia="ar-SA"/>
        </w:rPr>
        <w:t>ламинирование</w:t>
      </w:r>
      <w:r w:rsidRPr="0065617B">
        <w:rPr>
          <w:rFonts w:ascii="Times New Roman" w:eastAsia="Times New Roman" w:hAnsi="Times New Roman"/>
          <w:sz w:val="24"/>
          <w:szCs w:val="24"/>
          <w:lang w:eastAsia="ar-SA"/>
        </w:rPr>
        <w:t>, переплет и др.).</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lastRenderedPageBreak/>
        <w:t xml:space="preserve">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2.7. Отдельные виды деятельности могут осуществляться Учреждением только на основании разрешений (лицензий). Перечень этих видов деятельности определяется действующим законодательством.</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2.8. Цены (тарифы) на оказываемые услуги и продукцию устанавливаются Учреждением самостоятельно.</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2.9.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предусмотренные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2.10. Право Учреждения осуществлять лицензируемый вид деятельности возникает у Учреждения с момента получения лицензии или в указанный в ней срок и прекращается по истечении срока ее действия, если иное не установлено законодательством. </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2.11. Учредитель формирует и утверждает муниципальное задание для Учреждения в соответствии с основными видами деятельности Учреждения, указанными в настоящем разделе.</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2.12. Учреждение не вправе отказаться от выполнения муниципального задания.</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p>
    <w:p w:rsidR="0065617B" w:rsidRPr="0065617B" w:rsidRDefault="0065617B" w:rsidP="0065617B">
      <w:pPr>
        <w:suppressAutoHyphens/>
        <w:autoSpaceDE w:val="0"/>
        <w:autoSpaceDN w:val="0"/>
        <w:adjustRightInd w:val="0"/>
        <w:spacing w:after="0" w:line="240" w:lineRule="auto"/>
        <w:jc w:val="center"/>
        <w:outlineLvl w:val="1"/>
        <w:rPr>
          <w:rFonts w:ascii="Times New Roman" w:eastAsia="Times New Roman" w:hAnsi="Times New Roman"/>
          <w:b/>
          <w:iCs/>
          <w:sz w:val="24"/>
          <w:szCs w:val="24"/>
          <w:lang w:eastAsia="ar-SA"/>
        </w:rPr>
      </w:pPr>
      <w:r w:rsidRPr="0065617B">
        <w:rPr>
          <w:rFonts w:ascii="Times New Roman" w:eastAsia="Times New Roman" w:hAnsi="Times New Roman"/>
          <w:b/>
          <w:iCs/>
          <w:sz w:val="24"/>
          <w:szCs w:val="24"/>
          <w:lang w:eastAsia="ar-SA"/>
        </w:rPr>
        <w:t>III. Организация деятельности управления Учреждением</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p>
    <w:p w:rsidR="0065617B" w:rsidRPr="0065617B" w:rsidRDefault="0065617B" w:rsidP="0065617B">
      <w:pPr>
        <w:suppressAutoHyphens/>
        <w:autoSpaceDE w:val="0"/>
        <w:autoSpaceDN w:val="0"/>
        <w:adjustRightInd w:val="0"/>
        <w:spacing w:after="0" w:line="240" w:lineRule="auto"/>
        <w:ind w:firstLine="851"/>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3.1. Учреждение осуществляет определенную настоящим Уставом деятельность в соответствии с законодательством.</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3.2. Для выполнения уставных целей деятельности Учреждение имеет право в порядке, установленном законодательством:</w:t>
      </w:r>
    </w:p>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определять содержание и конкретные формы своей деятельности в соответствии с целями и задачами, определяемыми законодательными актами, настоящим Уставом;</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устанавливать режим (график) работы структурных подразделений;</w:t>
      </w:r>
    </w:p>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самостоятельно определять источники комплектования своих фондов;</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заключать договоры с юридическими и физическими лицами на выполнение работ (оказание услуг), в соответствии с законодательством Российской Федерации и целями деятельности Учреждения;</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осуществлять в отношении закрепленного за ним имущества права владения, пользования и распоряжения в пределах, установленных законом, в соответствии с целями своей деятельности, заданиями Учредителя и назначением имущества;</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осуществлять материально-техническое обеспечение и развитие объектов, имеющихся в оперативном управлении;</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по согласованию с Учредителем планировать свою деятельность и определять основные направления и перспективы развития;</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совершать в рамках закона иные действия, соответствующие уставным целям.</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3.3. Учреждение обязано:</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представлять на утверждение Учредителю Устав Учреждения, план финансово-хозяйственной деятельности;</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в полном объеме выполнять установленное Учредителем муниципальное задание;</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выполнять утвержденные в установленном порядке показатели финансово-хозяйственной деятельности;</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нести ответственность в соответствии с законодательством Российской Федерации за нарушение своих обязательств;</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вести учет доходов и расходов от иной, приносящей доходы деятельности;</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lastRenderedPageBreak/>
        <w:t>- платить налоги и производить иные обязательные отчисления, предусмотренные законодательством Российской Федерации и Республики Коми;</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обеспечивать своевременно и в полном объеме выплату работникам заработной платы и иных, установленных законодательством выплат;</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обеспечивать работников безопасными условиями труда, мерами социальной поддержки и нести ответственность в установленном порядке за ущерб, причиненный их здоровью и трудоспособности;</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составлять, утверждать и представлять в установленном Учредителем порядке отчет о результатах деятельности Учреждения и об использовании закрепленного за ними муниципального  имущества;</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обеспечивать сохранность закрепленного имущества, эффективное, рациональное и целевое его использование;</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согласовывать в установленном порядке распоряжение особо ценным движимым имуществом, закрепленным за ним или приобретенным за счет средств, выделенных ему Учредителем на приобретение такого имущества, а также недвижимым имуществом (в том числе сдачу в аренду);</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согласовывать в установленном порядке совершение крупных сделок;</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обеспечивать открытость и доступность документов Учреждения, установленных законодательством;</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выполнять иные обязанности и обязательства в соответствии с законодательством РФ и РК, настоящим Уставом, нормативными правовыми актами органов местного самоуправления муниципального района «Сыктывдинский».</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3.4. Учреждение в порядке, установленном законодательством, выступает в качестве заказчика при размещении им заказов на поставки товаров, выполнение работ, оказание услуг независимо от источников финансового обеспечения их исполнения.</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p>
    <w:p w:rsidR="0065617B" w:rsidRPr="0065617B" w:rsidRDefault="0065617B" w:rsidP="0065617B">
      <w:pPr>
        <w:suppressAutoHyphens/>
        <w:autoSpaceDE w:val="0"/>
        <w:autoSpaceDN w:val="0"/>
        <w:adjustRightInd w:val="0"/>
        <w:spacing w:after="0" w:line="240" w:lineRule="auto"/>
        <w:jc w:val="center"/>
        <w:outlineLvl w:val="1"/>
        <w:rPr>
          <w:rFonts w:ascii="Times New Roman" w:eastAsia="Times New Roman" w:hAnsi="Times New Roman"/>
          <w:b/>
          <w:iCs/>
          <w:sz w:val="24"/>
          <w:szCs w:val="24"/>
          <w:lang w:eastAsia="ar-SA"/>
        </w:rPr>
      </w:pPr>
      <w:r w:rsidRPr="0065617B">
        <w:rPr>
          <w:rFonts w:ascii="Times New Roman" w:eastAsia="Times New Roman" w:hAnsi="Times New Roman"/>
          <w:b/>
          <w:iCs/>
          <w:sz w:val="24"/>
          <w:szCs w:val="24"/>
          <w:lang w:eastAsia="ar-SA"/>
        </w:rPr>
        <w:t>IV. Имущество и финансовое обеспечение Учреждения</w:t>
      </w:r>
    </w:p>
    <w:p w:rsidR="0065617B" w:rsidRPr="0065617B" w:rsidRDefault="0065617B" w:rsidP="0065617B">
      <w:pPr>
        <w:suppressAutoHyphens/>
        <w:autoSpaceDE w:val="0"/>
        <w:autoSpaceDN w:val="0"/>
        <w:adjustRightInd w:val="0"/>
        <w:spacing w:after="0" w:line="240" w:lineRule="auto"/>
        <w:jc w:val="both"/>
        <w:outlineLvl w:val="1"/>
        <w:rPr>
          <w:rFonts w:ascii="Times New Roman" w:eastAsia="Times New Roman" w:hAnsi="Times New Roman"/>
          <w:b/>
          <w:i/>
          <w:sz w:val="24"/>
          <w:szCs w:val="24"/>
          <w:lang w:eastAsia="ar-SA"/>
        </w:rPr>
      </w:pP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4.1. Имущество Учреждения находится в муниципальной собственности муниципального района «Сыктывдинский», отражается на самостоятельном балансе Учреждения и закрепляется за ним на праве оперативного управления в соответствии с Гражданским кодексом Российской Федерации. В отношении этого имущества Учреждение осуществляет в пределах, установленных законом, в соответствии с целями своей деятельности и назначением имущества права владения, пользования и распоряжения им.</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Земельный участок, находящийся в муниципальной собственности, необходимый для выполнения Учреждением своих уставных задач, предоставляется ему на праве постоянного (бессрочного) пользования.</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4.2. 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на приобретение такого имущества, а также недвижимым имуществом.</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Виды и перечни особо ценного имущества определяются Учредителем.</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Остальным находящимся на праве оперативного управления имуществом Учреждение вправе распоряжаться самостоятельно, если иное не предусмотрено законодательством.</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4.3. Учреждение вправе с согласия собственника передать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4.4. В случаях и порядке, предусмотренных федеральными законами, Учреждение вправе вносить имущество, указанное имущество в уставной (складочный) капитал хозяйственных обществ или иным образом передавать им это имущество в качестве учредителя или участника.</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4.5. Источниками финансового обеспечения бюджетного учреждения являются:</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имущество, закрепленное Учредителем за Учреждением</w:t>
      </w:r>
      <w:r w:rsidRPr="0065617B">
        <w:rPr>
          <w:rFonts w:ascii="Times New Roman" w:eastAsia="Times New Roman" w:hAnsi="Times New Roman"/>
          <w:color w:val="FF0000"/>
          <w:sz w:val="24"/>
          <w:szCs w:val="24"/>
          <w:lang w:eastAsia="ar-SA"/>
        </w:rPr>
        <w:t>;</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имущество, приобретенное Учреждением за счет средств, выделенных Учредителем на приобретение такого имущества;</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lastRenderedPageBreak/>
        <w:t>- имущество, приобретенное Учреждением за счет средств, полученных от осуществления платной деятельности;</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средства муниципального  бюджета муниципального района «Сыктывдинский», выделяемые в виде субсидий на возмещение нормативных затрат, связанных с оказанием Учреждением в соответствии с муниципальным  заданием муниципальных  услуг (выполнением работ), а также на иные цели;</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средства муниципального  бюджета муниципального района</w:t>
      </w:r>
      <w:r w:rsidRPr="0065617B">
        <w:rPr>
          <w:rFonts w:ascii="Times New Roman" w:eastAsia="Times New Roman" w:hAnsi="Times New Roman"/>
          <w:color w:val="FF0000"/>
          <w:sz w:val="24"/>
          <w:szCs w:val="24"/>
          <w:lang w:eastAsia="ar-SA"/>
        </w:rPr>
        <w:t xml:space="preserve"> </w:t>
      </w:r>
      <w:r w:rsidRPr="0065617B">
        <w:rPr>
          <w:rFonts w:ascii="Times New Roman" w:eastAsia="Times New Roman" w:hAnsi="Times New Roman"/>
          <w:sz w:val="24"/>
          <w:szCs w:val="24"/>
          <w:lang w:eastAsia="ar-SA"/>
        </w:rPr>
        <w:t>«Сыктывдинский на исполнение публичных обязательств;</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доходы от осуществления  иной, приносящей доходы деятельности;</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безвозмездные, добровольные и благотворительные взносы от юридических и физических лиц.</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4.6. Финансовое обеспечение выполнения муниципального  задания Учреждением осуществляется в виде субсидий из муниципального  бюджета муниципального района</w:t>
      </w:r>
      <w:r w:rsidRPr="0065617B">
        <w:rPr>
          <w:rFonts w:ascii="Times New Roman" w:eastAsia="Times New Roman" w:hAnsi="Times New Roman"/>
          <w:color w:val="FF0000"/>
          <w:sz w:val="24"/>
          <w:szCs w:val="24"/>
          <w:lang w:eastAsia="ar-SA"/>
        </w:rPr>
        <w:t xml:space="preserve"> </w:t>
      </w:r>
      <w:r w:rsidRPr="0065617B">
        <w:rPr>
          <w:rFonts w:ascii="Times New Roman" w:eastAsia="Times New Roman" w:hAnsi="Times New Roman"/>
          <w:sz w:val="24"/>
          <w:szCs w:val="24"/>
          <w:lang w:eastAsia="ar-SA"/>
        </w:rPr>
        <w:t>«Сыктывдинский».</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4.7. 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4.8. При осуществлении права оперативного управления имуществом Учреждение обязано:</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эффективно использовать имущество;</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обеспечивать сохранность и использование имущества строго по целевому назначению;</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не допускать ухудшения технического состояния имущества, помимо его ухудшения, связанного с нормативным износом в процессе эксплуатации;</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осуществлять капитальный и текущий ремонт имущества в пределах утвержденного плана финансово-хозяйственной деятельности.</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4.9. Имущество, приобретенное за счет иной, приносящей доходы деятельности, учитывается обособленно.</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4.10. Собственник имущества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на приобретение этого имущества. </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4.11. Учреждение не вправе:</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совершать сделки, возможным последствием которых является отчуждение или обременение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если иное не установлено законодательством.</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4.12. Крупная сделка может быть совершена Учреждением только с предварительного согласия Учредителя.</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4.13. 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4.14. Крупная сделка, совершенная с нарушением указанных требований, может быть признана недействительной по иску Учреждения или Учредителя, если будет доказано, что другая сторона в сделке знала или должны была знать об отсутствии предварительного согласия Учредителя.</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lastRenderedPageBreak/>
        <w:t xml:space="preserve">    4.15. 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указанных требований,  независимо от того, была ли эта сделка признана недействительной.</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4.16. В случае,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 сделка должна быть одобрена Учредителем.</w:t>
      </w:r>
    </w:p>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4.17. </w:t>
      </w:r>
      <w:r w:rsidRPr="0065617B">
        <w:rPr>
          <w:rFonts w:ascii="Times New Roman" w:eastAsia="Times New Roman" w:hAnsi="Times New Roman"/>
          <w:color w:val="000000"/>
          <w:sz w:val="24"/>
          <w:szCs w:val="24"/>
          <w:lang w:eastAsia="ar-SA"/>
        </w:rPr>
        <w:t xml:space="preserve">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недвижимого и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средств, а также недвижимого имущества, независимо от того, по каким </w:t>
      </w:r>
      <w:r w:rsidRPr="0065617B">
        <w:rPr>
          <w:rFonts w:ascii="Times New Roman" w:eastAsia="Times New Roman" w:hAnsi="Times New Roman"/>
          <w:sz w:val="24"/>
          <w:szCs w:val="24"/>
          <w:lang w:eastAsia="ar-SA"/>
        </w:rPr>
        <w:t xml:space="preserve">основаниям оно поступило в оперативное управление Учреждения и за счет каких средств оно приобретено. 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 субсидиарную </w:t>
      </w:r>
      <w:r w:rsidRPr="0065617B">
        <w:rPr>
          <w:rFonts w:ascii="Times New Roman" w:eastAsia="Times New Roman" w:hAnsi="Times New Roman"/>
          <w:iCs/>
          <w:sz w:val="24"/>
          <w:szCs w:val="24"/>
          <w:lang w:eastAsia="ar-SA"/>
        </w:rPr>
        <w:t>ответственность</w:t>
      </w:r>
      <w:r w:rsidRPr="0065617B">
        <w:rPr>
          <w:rFonts w:ascii="Times New Roman" w:eastAsia="Times New Roman" w:hAnsi="Times New Roman"/>
          <w:i/>
          <w:sz w:val="24"/>
          <w:szCs w:val="24"/>
          <w:lang w:eastAsia="ar-SA"/>
        </w:rPr>
        <w:t xml:space="preserve"> </w:t>
      </w:r>
      <w:r w:rsidRPr="0065617B">
        <w:rPr>
          <w:rFonts w:ascii="Times New Roman" w:eastAsia="Times New Roman" w:hAnsi="Times New Roman"/>
          <w:sz w:val="24"/>
          <w:szCs w:val="24"/>
          <w:lang w:eastAsia="ar-SA"/>
        </w:rPr>
        <w:t>несет собственник имущества Учреждения.</w:t>
      </w:r>
    </w:p>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p>
    <w:p w:rsidR="0065617B" w:rsidRPr="0065617B" w:rsidRDefault="0065617B" w:rsidP="0065617B">
      <w:pPr>
        <w:shd w:val="clear" w:color="auto" w:fill="FFFFFF"/>
        <w:suppressAutoHyphens/>
        <w:spacing w:after="0" w:line="240" w:lineRule="auto"/>
        <w:ind w:right="29"/>
        <w:jc w:val="center"/>
        <w:rPr>
          <w:rFonts w:ascii="Times New Roman" w:eastAsia="Times New Roman" w:hAnsi="Times New Roman"/>
          <w:b/>
          <w:bCs/>
          <w:sz w:val="24"/>
          <w:szCs w:val="24"/>
          <w:lang w:eastAsia="ar-SA"/>
        </w:rPr>
      </w:pPr>
      <w:r w:rsidRPr="0065617B">
        <w:rPr>
          <w:rFonts w:ascii="Times New Roman" w:eastAsia="Times New Roman" w:hAnsi="Times New Roman"/>
          <w:b/>
          <w:bCs/>
          <w:sz w:val="24"/>
          <w:szCs w:val="24"/>
          <w:lang w:val="en-US" w:eastAsia="ar-SA"/>
        </w:rPr>
        <w:t>V</w:t>
      </w:r>
      <w:r w:rsidRPr="0065617B">
        <w:rPr>
          <w:rFonts w:ascii="Times New Roman" w:eastAsia="Times New Roman" w:hAnsi="Times New Roman"/>
          <w:b/>
          <w:bCs/>
          <w:sz w:val="24"/>
          <w:szCs w:val="24"/>
          <w:lang w:eastAsia="ar-SA"/>
        </w:rPr>
        <w:t>. Управление Учреждением</w:t>
      </w:r>
    </w:p>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p>
    <w:p w:rsidR="0065617B" w:rsidRPr="0065617B" w:rsidRDefault="0065617B" w:rsidP="0065617B">
      <w:pPr>
        <w:shd w:val="clear" w:color="auto" w:fill="FFFFFF"/>
        <w:tabs>
          <w:tab w:val="left" w:pos="0"/>
        </w:tabs>
        <w:suppressAutoHyphens/>
        <w:spacing w:after="0" w:line="240" w:lineRule="auto"/>
        <w:ind w:left="19" w:right="34" w:hanging="19"/>
        <w:jc w:val="both"/>
        <w:rPr>
          <w:rFonts w:ascii="Times New Roman" w:eastAsia="Times New Roman" w:hAnsi="Times New Roman"/>
          <w:sz w:val="24"/>
          <w:szCs w:val="24"/>
          <w:lang w:eastAsia="ar-SA"/>
        </w:rPr>
      </w:pPr>
      <w:r w:rsidRPr="0065617B">
        <w:rPr>
          <w:rFonts w:ascii="Times New Roman" w:eastAsia="Times New Roman" w:hAnsi="Times New Roman"/>
          <w:spacing w:val="-8"/>
          <w:sz w:val="24"/>
          <w:szCs w:val="24"/>
          <w:lang w:eastAsia="ar-SA"/>
        </w:rPr>
        <w:t xml:space="preserve">                 5.1. </w:t>
      </w:r>
      <w:r w:rsidRPr="0065617B">
        <w:rPr>
          <w:rFonts w:ascii="Times New Roman" w:eastAsia="Times New Roman" w:hAnsi="Times New Roman"/>
          <w:sz w:val="24"/>
          <w:szCs w:val="24"/>
          <w:lang w:eastAsia="ar-SA"/>
        </w:rPr>
        <w:t>Управление Учреждением осуществляется в соответствии с</w:t>
      </w:r>
      <w:r w:rsidRPr="0065617B">
        <w:rPr>
          <w:rFonts w:ascii="Times New Roman" w:eastAsia="Times New Roman" w:hAnsi="Times New Roman"/>
          <w:sz w:val="24"/>
          <w:szCs w:val="24"/>
          <w:lang w:eastAsia="ar-SA"/>
        </w:rPr>
        <w:br/>
        <w:t>законодательством Российской Федерации, Республики Коми и нормативными правовыми актами муниципального района «Сыктывдинский» Республики Коми и настоящим Уставом.</w:t>
      </w:r>
    </w:p>
    <w:p w:rsidR="0065617B" w:rsidRPr="0065617B" w:rsidRDefault="0065617B" w:rsidP="0065617B">
      <w:pPr>
        <w:shd w:val="clear" w:color="auto" w:fill="FFFFFF"/>
        <w:tabs>
          <w:tab w:val="left" w:pos="0"/>
          <w:tab w:val="left" w:pos="1229"/>
        </w:tabs>
        <w:suppressAutoHyphens/>
        <w:spacing w:after="0" w:line="240" w:lineRule="auto"/>
        <w:ind w:left="14" w:right="38" w:hanging="19"/>
        <w:jc w:val="both"/>
        <w:rPr>
          <w:rFonts w:ascii="Times New Roman" w:eastAsia="Times New Roman" w:hAnsi="Times New Roman"/>
          <w:sz w:val="24"/>
          <w:szCs w:val="24"/>
          <w:lang w:eastAsia="ar-SA"/>
        </w:rPr>
      </w:pPr>
      <w:r w:rsidRPr="0065617B">
        <w:rPr>
          <w:rFonts w:ascii="Times New Roman" w:eastAsia="Times New Roman" w:hAnsi="Times New Roman"/>
          <w:spacing w:val="-8"/>
          <w:sz w:val="24"/>
          <w:szCs w:val="24"/>
          <w:lang w:eastAsia="ar-SA"/>
        </w:rPr>
        <w:t xml:space="preserve">               5.2.</w:t>
      </w:r>
      <w:r w:rsidRPr="0065617B">
        <w:rPr>
          <w:rFonts w:ascii="Times New Roman" w:eastAsia="Times New Roman" w:hAnsi="Times New Roman"/>
          <w:sz w:val="24"/>
          <w:szCs w:val="24"/>
          <w:lang w:eastAsia="ar-SA"/>
        </w:rPr>
        <w:tab/>
      </w:r>
      <w:r w:rsidRPr="0065617B">
        <w:rPr>
          <w:rFonts w:ascii="Times New Roman" w:eastAsia="Times New Roman" w:hAnsi="Times New Roman"/>
          <w:spacing w:val="-2"/>
          <w:sz w:val="24"/>
          <w:szCs w:val="24"/>
          <w:lang w:eastAsia="ar-SA"/>
        </w:rPr>
        <w:t xml:space="preserve">К исключительной компетенции Учредителя относятся следующие </w:t>
      </w:r>
      <w:r w:rsidRPr="0065617B">
        <w:rPr>
          <w:rFonts w:ascii="Times New Roman" w:eastAsia="Times New Roman" w:hAnsi="Times New Roman"/>
          <w:sz w:val="24"/>
          <w:szCs w:val="24"/>
          <w:lang w:eastAsia="ar-SA"/>
        </w:rPr>
        <w:t>вопросы:</w:t>
      </w:r>
    </w:p>
    <w:p w:rsidR="0065617B" w:rsidRPr="0065617B" w:rsidRDefault="0065617B" w:rsidP="00D5308C">
      <w:pPr>
        <w:widowControl w:val="0"/>
        <w:numPr>
          <w:ilvl w:val="0"/>
          <w:numId w:val="42"/>
        </w:numPr>
        <w:shd w:val="clear" w:color="auto" w:fill="FFFFFF"/>
        <w:suppressAutoHyphens/>
        <w:autoSpaceDE w:val="0"/>
        <w:autoSpaceDN w:val="0"/>
        <w:adjustRightInd w:val="0"/>
        <w:spacing w:after="0" w:line="240" w:lineRule="auto"/>
        <w:jc w:val="both"/>
        <w:rPr>
          <w:rFonts w:ascii="Times New Roman" w:eastAsia="Times New Roman" w:hAnsi="Times New Roman"/>
          <w:spacing w:val="-21"/>
          <w:sz w:val="24"/>
          <w:szCs w:val="24"/>
          <w:lang w:eastAsia="ar-SA"/>
        </w:rPr>
      </w:pPr>
      <w:r w:rsidRPr="0065617B">
        <w:rPr>
          <w:rFonts w:ascii="Times New Roman" w:eastAsia="Times New Roman" w:hAnsi="Times New Roman"/>
          <w:sz w:val="24"/>
          <w:szCs w:val="24"/>
          <w:lang w:eastAsia="ar-SA"/>
        </w:rPr>
        <w:t>утверждение Устава, внесение изменений в Устав Учреждения;</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2) определение основных направлений деятельности Учреждения</w:t>
      </w:r>
      <w:r w:rsidRPr="0065617B">
        <w:rPr>
          <w:rFonts w:ascii="Times New Roman" w:eastAsia="Times New Roman" w:hAnsi="Times New Roman"/>
          <w:i/>
          <w:sz w:val="24"/>
          <w:szCs w:val="24"/>
          <w:lang w:eastAsia="ar-SA"/>
        </w:rPr>
        <w:t xml:space="preserve">, </w:t>
      </w:r>
      <w:r w:rsidRPr="0065617B">
        <w:rPr>
          <w:rFonts w:ascii="Times New Roman" w:eastAsia="Times New Roman" w:hAnsi="Times New Roman"/>
          <w:sz w:val="24"/>
          <w:szCs w:val="24"/>
          <w:lang w:eastAsia="ar-SA"/>
        </w:rPr>
        <w:t>утверждение годового плана финансово-хозяйственной деятельности Учреждения и внесение в него изменений;</w:t>
      </w:r>
    </w:p>
    <w:p w:rsidR="0065617B" w:rsidRPr="0065617B" w:rsidRDefault="0065617B" w:rsidP="0065617B">
      <w:pPr>
        <w:shd w:val="clear" w:color="auto" w:fill="FFFFFF"/>
        <w:tabs>
          <w:tab w:val="left" w:pos="0"/>
        </w:tabs>
        <w:suppressAutoHyphens/>
        <w:spacing w:after="0" w:line="240" w:lineRule="auto"/>
        <w:ind w:left="5" w:right="38" w:hanging="19"/>
        <w:rPr>
          <w:rFonts w:ascii="Times New Roman" w:eastAsia="Times New Roman" w:hAnsi="Times New Roman"/>
          <w:sz w:val="24"/>
          <w:szCs w:val="24"/>
          <w:lang w:eastAsia="ar-SA"/>
        </w:rPr>
      </w:pPr>
      <w:r w:rsidRPr="0065617B">
        <w:rPr>
          <w:rFonts w:ascii="Times New Roman" w:eastAsia="Times New Roman" w:hAnsi="Times New Roman"/>
          <w:spacing w:val="-11"/>
          <w:sz w:val="24"/>
          <w:szCs w:val="24"/>
          <w:lang w:eastAsia="ar-SA"/>
        </w:rPr>
        <w:t xml:space="preserve">3)  </w:t>
      </w:r>
      <w:r w:rsidRPr="0065617B">
        <w:rPr>
          <w:rFonts w:ascii="Times New Roman" w:eastAsia="Times New Roman" w:hAnsi="Times New Roman"/>
          <w:sz w:val="24"/>
          <w:szCs w:val="24"/>
          <w:lang w:eastAsia="ar-SA"/>
        </w:rPr>
        <w:t xml:space="preserve">назначение и освобождение от должности директора </w:t>
      </w:r>
      <w:r w:rsidRPr="0065617B">
        <w:rPr>
          <w:rFonts w:ascii="Times New Roman" w:eastAsia="Times New Roman" w:hAnsi="Times New Roman"/>
          <w:spacing w:val="-1"/>
          <w:sz w:val="24"/>
          <w:szCs w:val="24"/>
          <w:lang w:eastAsia="ar-SA"/>
        </w:rPr>
        <w:t xml:space="preserve">Учреждения, заключение с директором Учреждения трудового договора и </w:t>
      </w:r>
      <w:r w:rsidRPr="0065617B">
        <w:rPr>
          <w:rFonts w:ascii="Times New Roman" w:eastAsia="Times New Roman" w:hAnsi="Times New Roman"/>
          <w:sz w:val="24"/>
          <w:szCs w:val="24"/>
          <w:lang w:eastAsia="ar-SA"/>
        </w:rPr>
        <w:t>его расторжение;</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4) определение перечня особо ценного движимого имущества;</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5) предварительное согласование совершения Учреждением крупной сделки;</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6) формирование и утверждение муниципального задания, принятие решения об изменении муниципального задания;</w:t>
      </w:r>
    </w:p>
    <w:p w:rsidR="0065617B" w:rsidRPr="0065617B" w:rsidRDefault="0065617B" w:rsidP="0065617B">
      <w:pPr>
        <w:shd w:val="clear" w:color="auto" w:fill="FFFFFF"/>
        <w:tabs>
          <w:tab w:val="left" w:pos="0"/>
          <w:tab w:val="left" w:pos="1507"/>
        </w:tabs>
        <w:suppressAutoHyphens/>
        <w:spacing w:after="0" w:line="240" w:lineRule="auto"/>
        <w:ind w:right="62"/>
        <w:jc w:val="both"/>
        <w:rPr>
          <w:rFonts w:ascii="Times New Roman" w:eastAsia="Times New Roman" w:hAnsi="Times New Roman"/>
          <w:sz w:val="24"/>
          <w:szCs w:val="24"/>
          <w:lang w:eastAsia="ar-SA"/>
        </w:rPr>
      </w:pPr>
      <w:r w:rsidRPr="0065617B">
        <w:rPr>
          <w:rFonts w:ascii="Times New Roman" w:eastAsia="Times New Roman" w:hAnsi="Times New Roman"/>
          <w:spacing w:val="-16"/>
          <w:sz w:val="24"/>
          <w:szCs w:val="24"/>
          <w:lang w:eastAsia="ar-SA"/>
        </w:rPr>
        <w:t xml:space="preserve">7) </w:t>
      </w:r>
      <w:r w:rsidRPr="0065617B">
        <w:rPr>
          <w:rFonts w:ascii="Times New Roman" w:eastAsia="Times New Roman" w:hAnsi="Times New Roman"/>
          <w:sz w:val="24"/>
          <w:szCs w:val="24"/>
          <w:lang w:eastAsia="ar-SA"/>
        </w:rPr>
        <w:t xml:space="preserve">осуществление контроля за деятельностью Учреждения в </w:t>
      </w:r>
      <w:r w:rsidRPr="0065617B">
        <w:rPr>
          <w:rFonts w:ascii="Times New Roman" w:eastAsia="Times New Roman" w:hAnsi="Times New Roman"/>
          <w:spacing w:val="-1"/>
          <w:sz w:val="24"/>
          <w:szCs w:val="24"/>
          <w:lang w:eastAsia="ar-SA"/>
        </w:rPr>
        <w:t>соответствии с законодательством Российской Федерации;</w:t>
      </w:r>
    </w:p>
    <w:p w:rsidR="0065617B" w:rsidRPr="0065617B" w:rsidRDefault="0065617B" w:rsidP="0065617B">
      <w:pPr>
        <w:shd w:val="clear" w:color="auto" w:fill="FFFFFF"/>
        <w:tabs>
          <w:tab w:val="left" w:pos="0"/>
        </w:tabs>
        <w:suppressAutoHyphens/>
        <w:spacing w:after="0" w:line="240" w:lineRule="auto"/>
        <w:ind w:right="72"/>
        <w:rPr>
          <w:rFonts w:ascii="Times New Roman" w:eastAsia="Times New Roman" w:hAnsi="Times New Roman"/>
          <w:sz w:val="24"/>
          <w:szCs w:val="24"/>
          <w:lang w:eastAsia="ar-SA"/>
        </w:rPr>
      </w:pPr>
      <w:r w:rsidRPr="0065617B">
        <w:rPr>
          <w:rFonts w:ascii="Times New Roman" w:eastAsia="Times New Roman" w:hAnsi="Times New Roman"/>
          <w:spacing w:val="-16"/>
          <w:sz w:val="24"/>
          <w:szCs w:val="24"/>
          <w:lang w:eastAsia="ar-SA"/>
        </w:rPr>
        <w:t>8)</w:t>
      </w:r>
      <w:r w:rsidRPr="0065617B">
        <w:rPr>
          <w:rFonts w:ascii="Times New Roman" w:eastAsia="Times New Roman" w:hAnsi="Times New Roman"/>
          <w:sz w:val="24"/>
          <w:szCs w:val="24"/>
          <w:lang w:eastAsia="ar-SA"/>
        </w:rPr>
        <w:t xml:space="preserve">  установление соответствия расходования денежных средств и использования иного имущества Учреждения целям, предусмотренным настоящим Уставом;</w:t>
      </w:r>
    </w:p>
    <w:p w:rsidR="0065617B" w:rsidRPr="0065617B" w:rsidRDefault="0065617B" w:rsidP="0065617B">
      <w:pPr>
        <w:shd w:val="clear" w:color="auto" w:fill="FFFFFF"/>
        <w:tabs>
          <w:tab w:val="left" w:pos="0"/>
        </w:tabs>
        <w:suppressAutoHyphens/>
        <w:spacing w:after="0" w:line="240" w:lineRule="auto"/>
        <w:ind w:right="72"/>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9) согласование структуры и штатного расписания Учреждения;</w:t>
      </w:r>
    </w:p>
    <w:p w:rsidR="0065617B" w:rsidRPr="0065617B" w:rsidRDefault="0065617B" w:rsidP="0065617B">
      <w:pPr>
        <w:shd w:val="clear" w:color="auto" w:fill="FFFFFF"/>
        <w:tabs>
          <w:tab w:val="left" w:pos="0"/>
          <w:tab w:val="left" w:pos="1483"/>
        </w:tabs>
        <w:suppressAutoHyphens/>
        <w:spacing w:after="0" w:line="240" w:lineRule="auto"/>
        <w:ind w:right="91"/>
        <w:rPr>
          <w:rFonts w:ascii="Times New Roman" w:eastAsia="Times New Roman" w:hAnsi="Times New Roman"/>
          <w:sz w:val="24"/>
          <w:szCs w:val="24"/>
          <w:lang w:eastAsia="ar-SA"/>
        </w:rPr>
      </w:pPr>
      <w:r w:rsidRPr="0065617B">
        <w:rPr>
          <w:rFonts w:ascii="Times New Roman" w:eastAsia="Times New Roman" w:hAnsi="Times New Roman"/>
          <w:spacing w:val="-16"/>
          <w:sz w:val="24"/>
          <w:szCs w:val="24"/>
          <w:lang w:eastAsia="ar-SA"/>
        </w:rPr>
        <w:t xml:space="preserve">10)  </w:t>
      </w:r>
      <w:r w:rsidRPr="0065617B">
        <w:rPr>
          <w:rFonts w:ascii="Times New Roman" w:eastAsia="Times New Roman" w:hAnsi="Times New Roman"/>
          <w:sz w:val="24"/>
          <w:szCs w:val="24"/>
          <w:lang w:eastAsia="ar-SA"/>
        </w:rPr>
        <w:t>осуществление иных функций и полномочий Учредителя, установленных законодательством.</w:t>
      </w:r>
    </w:p>
    <w:p w:rsidR="0065617B" w:rsidRPr="0065617B" w:rsidRDefault="0065617B" w:rsidP="0065617B">
      <w:pPr>
        <w:shd w:val="clear" w:color="auto" w:fill="FFFFFF"/>
        <w:tabs>
          <w:tab w:val="left" w:pos="0"/>
        </w:tabs>
        <w:suppressAutoHyphens/>
        <w:spacing w:after="0" w:line="240" w:lineRule="auto"/>
        <w:ind w:left="58" w:right="110"/>
        <w:jc w:val="both"/>
        <w:rPr>
          <w:rFonts w:ascii="Times New Roman" w:eastAsia="Times New Roman" w:hAnsi="Times New Roman"/>
          <w:spacing w:val="-7"/>
          <w:sz w:val="24"/>
          <w:szCs w:val="24"/>
          <w:lang w:eastAsia="ar-SA"/>
        </w:rPr>
      </w:pPr>
      <w:r w:rsidRPr="0065617B">
        <w:rPr>
          <w:rFonts w:ascii="Times New Roman" w:eastAsia="Times New Roman" w:hAnsi="Times New Roman"/>
          <w:sz w:val="24"/>
          <w:szCs w:val="24"/>
          <w:lang w:eastAsia="ar-SA"/>
        </w:rPr>
        <w:t xml:space="preserve">             5.3. Трудовой договор с директором Учреждения, может быть, расторгнут, или перезаключен до истечения срока по условиям, предусмотренным трудовым договором или законодательством Российской Федерации.</w:t>
      </w:r>
    </w:p>
    <w:p w:rsidR="0065617B" w:rsidRPr="0065617B" w:rsidRDefault="0065617B" w:rsidP="0065617B">
      <w:pPr>
        <w:shd w:val="clear" w:color="auto" w:fill="FFFFFF"/>
        <w:tabs>
          <w:tab w:val="left" w:pos="0"/>
        </w:tabs>
        <w:suppressAutoHyphens/>
        <w:spacing w:after="0" w:line="240" w:lineRule="auto"/>
        <w:ind w:left="58" w:right="110"/>
        <w:jc w:val="both"/>
        <w:rPr>
          <w:rFonts w:ascii="Times New Roman" w:eastAsia="Times New Roman" w:hAnsi="Times New Roman"/>
          <w:spacing w:val="-7"/>
          <w:sz w:val="24"/>
          <w:szCs w:val="24"/>
          <w:lang w:eastAsia="ar-SA"/>
        </w:rPr>
      </w:pPr>
      <w:r w:rsidRPr="0065617B">
        <w:rPr>
          <w:rFonts w:ascii="Times New Roman" w:eastAsia="Times New Roman" w:hAnsi="Times New Roman"/>
          <w:spacing w:val="-8"/>
          <w:sz w:val="24"/>
          <w:szCs w:val="24"/>
          <w:lang w:eastAsia="ar-SA"/>
        </w:rPr>
        <w:t xml:space="preserve">              5.4.</w:t>
      </w:r>
      <w:r w:rsidRPr="0065617B">
        <w:rPr>
          <w:rFonts w:ascii="Times New Roman" w:eastAsia="Times New Roman" w:hAnsi="Times New Roman"/>
          <w:sz w:val="24"/>
          <w:szCs w:val="24"/>
          <w:lang w:eastAsia="ar-SA"/>
        </w:rPr>
        <w:t xml:space="preserve"> Директор Учреждения в силу своей компетенции:</w:t>
      </w:r>
    </w:p>
    <w:p w:rsidR="0065617B" w:rsidRPr="0065617B" w:rsidRDefault="0065617B" w:rsidP="00D5308C">
      <w:pPr>
        <w:widowControl w:val="0"/>
        <w:numPr>
          <w:ilvl w:val="0"/>
          <w:numId w:val="43"/>
        </w:numPr>
        <w:shd w:val="clear" w:color="auto" w:fill="FFFFFF"/>
        <w:suppressAutoHyphens/>
        <w:autoSpaceDE w:val="0"/>
        <w:autoSpaceDN w:val="0"/>
        <w:adjustRightInd w:val="0"/>
        <w:spacing w:after="0" w:line="240" w:lineRule="auto"/>
        <w:jc w:val="both"/>
        <w:rPr>
          <w:rFonts w:ascii="Times New Roman" w:eastAsia="Times New Roman" w:hAnsi="Times New Roman"/>
          <w:spacing w:val="-25"/>
          <w:sz w:val="24"/>
          <w:szCs w:val="24"/>
          <w:lang w:eastAsia="ar-SA"/>
        </w:rPr>
      </w:pPr>
      <w:r w:rsidRPr="0065617B">
        <w:rPr>
          <w:rFonts w:ascii="Times New Roman" w:eastAsia="Times New Roman" w:hAnsi="Times New Roman"/>
          <w:sz w:val="24"/>
          <w:szCs w:val="24"/>
          <w:lang w:eastAsia="ar-SA"/>
        </w:rPr>
        <w:t>осуществляет оперативное руководство деятельностью Учреждения;</w:t>
      </w:r>
    </w:p>
    <w:p w:rsidR="0065617B" w:rsidRPr="0065617B" w:rsidRDefault="0065617B" w:rsidP="00D5308C">
      <w:pPr>
        <w:widowControl w:val="0"/>
        <w:numPr>
          <w:ilvl w:val="0"/>
          <w:numId w:val="43"/>
        </w:numPr>
        <w:shd w:val="clear" w:color="auto" w:fill="FFFFFF"/>
        <w:tabs>
          <w:tab w:val="left" w:pos="1061"/>
        </w:tabs>
        <w:suppressAutoHyphens/>
        <w:autoSpaceDE w:val="0"/>
        <w:autoSpaceDN w:val="0"/>
        <w:adjustRightInd w:val="0"/>
        <w:spacing w:after="0" w:line="240" w:lineRule="auto"/>
        <w:ind w:left="29" w:right="158" w:hanging="19"/>
        <w:jc w:val="both"/>
        <w:rPr>
          <w:rFonts w:ascii="Times New Roman" w:eastAsia="Times New Roman" w:hAnsi="Times New Roman"/>
          <w:sz w:val="24"/>
          <w:szCs w:val="24"/>
          <w:lang w:eastAsia="ar-SA"/>
        </w:rPr>
      </w:pPr>
      <w:r w:rsidRPr="0065617B">
        <w:rPr>
          <w:rFonts w:ascii="Times New Roman" w:eastAsia="Times New Roman" w:hAnsi="Times New Roman"/>
          <w:spacing w:val="-1"/>
          <w:sz w:val="24"/>
          <w:szCs w:val="24"/>
          <w:lang w:eastAsia="ar-SA"/>
        </w:rPr>
        <w:t xml:space="preserve">без доверенности действует от имени Учреждения, представляет его </w:t>
      </w:r>
      <w:r w:rsidRPr="0065617B">
        <w:rPr>
          <w:rFonts w:ascii="Times New Roman" w:eastAsia="Times New Roman" w:hAnsi="Times New Roman"/>
          <w:sz w:val="24"/>
          <w:szCs w:val="24"/>
          <w:lang w:eastAsia="ar-SA"/>
        </w:rPr>
        <w:t>во всех учреждениях, предприятиях и организациях, в судах, как на территории Российской Федерации, так и за ее пределами;</w:t>
      </w:r>
    </w:p>
    <w:p w:rsidR="0065617B" w:rsidRPr="0065617B" w:rsidRDefault="0065617B" w:rsidP="00D5308C">
      <w:pPr>
        <w:widowControl w:val="0"/>
        <w:numPr>
          <w:ilvl w:val="0"/>
          <w:numId w:val="44"/>
        </w:numPr>
        <w:shd w:val="clear" w:color="auto" w:fill="FFFFFF"/>
        <w:tabs>
          <w:tab w:val="left" w:pos="0"/>
          <w:tab w:val="left" w:pos="1099"/>
        </w:tabs>
        <w:suppressAutoHyphens/>
        <w:autoSpaceDE w:val="0"/>
        <w:autoSpaceDN w:val="0"/>
        <w:adjustRightInd w:val="0"/>
        <w:spacing w:after="0" w:line="240" w:lineRule="auto"/>
        <w:ind w:right="176" w:hanging="17"/>
        <w:jc w:val="both"/>
        <w:rPr>
          <w:rFonts w:ascii="Times New Roman" w:eastAsia="Times New Roman" w:hAnsi="Times New Roman"/>
          <w:spacing w:val="-11"/>
          <w:sz w:val="24"/>
          <w:szCs w:val="24"/>
          <w:lang w:eastAsia="ar-SA"/>
        </w:rPr>
      </w:pPr>
      <w:r w:rsidRPr="0065617B">
        <w:rPr>
          <w:rFonts w:ascii="Times New Roman" w:eastAsia="Times New Roman" w:hAnsi="Times New Roman"/>
          <w:sz w:val="24"/>
          <w:szCs w:val="24"/>
          <w:lang w:eastAsia="ar-SA"/>
        </w:rPr>
        <w:t>в пределах, установленных трудовым договором и настоящим Уставом, заключает сделки, договоры (контракты), соответствующие целям деятельности Учреждения, выдает доверенности, открывает счет в уполномоченном органе в порядке, предусмотренном законодательством;</w:t>
      </w:r>
    </w:p>
    <w:p w:rsidR="0065617B" w:rsidRPr="0065617B" w:rsidRDefault="0065617B" w:rsidP="00D5308C">
      <w:pPr>
        <w:widowControl w:val="0"/>
        <w:numPr>
          <w:ilvl w:val="0"/>
          <w:numId w:val="44"/>
        </w:numPr>
        <w:shd w:val="clear" w:color="auto" w:fill="FFFFFF"/>
        <w:tabs>
          <w:tab w:val="left" w:pos="0"/>
          <w:tab w:val="left" w:pos="1099"/>
        </w:tabs>
        <w:suppressAutoHyphens/>
        <w:autoSpaceDE w:val="0"/>
        <w:autoSpaceDN w:val="0"/>
        <w:adjustRightInd w:val="0"/>
        <w:spacing w:after="0" w:line="240" w:lineRule="auto"/>
        <w:ind w:right="192" w:hanging="19"/>
        <w:jc w:val="both"/>
        <w:rPr>
          <w:rFonts w:ascii="Times New Roman" w:eastAsia="Times New Roman" w:hAnsi="Times New Roman"/>
          <w:spacing w:val="-11"/>
          <w:sz w:val="24"/>
          <w:szCs w:val="24"/>
          <w:lang w:eastAsia="ar-SA"/>
        </w:rPr>
      </w:pPr>
      <w:r w:rsidRPr="0065617B">
        <w:rPr>
          <w:rFonts w:ascii="Times New Roman" w:eastAsia="Times New Roman" w:hAnsi="Times New Roman"/>
          <w:sz w:val="24"/>
          <w:szCs w:val="24"/>
          <w:lang w:eastAsia="ar-SA"/>
        </w:rPr>
        <w:t xml:space="preserve">утверждает в пределах своих </w:t>
      </w:r>
      <w:r w:rsidRPr="0065617B">
        <w:rPr>
          <w:rFonts w:ascii="Times New Roman" w:eastAsia="Times New Roman" w:hAnsi="Times New Roman"/>
          <w:spacing w:val="-1"/>
          <w:sz w:val="24"/>
          <w:szCs w:val="24"/>
          <w:lang w:eastAsia="ar-SA"/>
        </w:rPr>
        <w:t>полномочий штатное расписание и структуру Учреждения;</w:t>
      </w:r>
    </w:p>
    <w:p w:rsidR="0065617B" w:rsidRPr="0065617B" w:rsidRDefault="0065617B" w:rsidP="00D5308C">
      <w:pPr>
        <w:widowControl w:val="0"/>
        <w:numPr>
          <w:ilvl w:val="0"/>
          <w:numId w:val="44"/>
        </w:numPr>
        <w:shd w:val="clear" w:color="auto" w:fill="FFFFFF"/>
        <w:tabs>
          <w:tab w:val="left" w:pos="0"/>
          <w:tab w:val="left" w:pos="1099"/>
        </w:tabs>
        <w:suppressAutoHyphens/>
        <w:autoSpaceDE w:val="0"/>
        <w:autoSpaceDN w:val="0"/>
        <w:adjustRightInd w:val="0"/>
        <w:spacing w:after="0" w:line="240" w:lineRule="auto"/>
        <w:ind w:right="206" w:hanging="19"/>
        <w:jc w:val="both"/>
        <w:rPr>
          <w:rFonts w:ascii="Times New Roman" w:eastAsia="Times New Roman" w:hAnsi="Times New Roman"/>
          <w:spacing w:val="-13"/>
          <w:sz w:val="24"/>
          <w:szCs w:val="24"/>
          <w:lang w:eastAsia="ar-SA"/>
        </w:rPr>
      </w:pPr>
      <w:r w:rsidRPr="0065617B">
        <w:rPr>
          <w:rFonts w:ascii="Times New Roman" w:eastAsia="Times New Roman" w:hAnsi="Times New Roman"/>
          <w:sz w:val="24"/>
          <w:szCs w:val="24"/>
          <w:lang w:eastAsia="ar-SA"/>
        </w:rPr>
        <w:t>принимает, увольняет работников Учреждения в соответствии с нормами трудового законодательства, утверждает их должностные обязанности;</w:t>
      </w:r>
    </w:p>
    <w:p w:rsidR="0065617B" w:rsidRPr="0065617B" w:rsidRDefault="0065617B" w:rsidP="0065617B">
      <w:pPr>
        <w:shd w:val="clear" w:color="auto" w:fill="FFFFFF"/>
        <w:tabs>
          <w:tab w:val="left" w:pos="0"/>
          <w:tab w:val="left" w:pos="1022"/>
        </w:tabs>
        <w:suppressAutoHyphens/>
        <w:spacing w:after="0" w:line="240" w:lineRule="auto"/>
        <w:ind w:left="5" w:right="226" w:hanging="19"/>
        <w:jc w:val="both"/>
        <w:rPr>
          <w:rFonts w:ascii="Times New Roman" w:eastAsia="Times New Roman" w:hAnsi="Times New Roman"/>
          <w:sz w:val="24"/>
          <w:szCs w:val="24"/>
          <w:lang w:eastAsia="ar-SA"/>
        </w:rPr>
      </w:pPr>
      <w:r w:rsidRPr="0065617B">
        <w:rPr>
          <w:rFonts w:ascii="Times New Roman" w:eastAsia="Times New Roman" w:hAnsi="Times New Roman"/>
          <w:spacing w:val="-13"/>
          <w:sz w:val="24"/>
          <w:szCs w:val="24"/>
          <w:lang w:eastAsia="ar-SA"/>
        </w:rPr>
        <w:lastRenderedPageBreak/>
        <w:t xml:space="preserve">6) </w:t>
      </w:r>
      <w:r w:rsidRPr="0065617B">
        <w:rPr>
          <w:rFonts w:ascii="Times New Roman" w:eastAsia="Times New Roman" w:hAnsi="Times New Roman"/>
          <w:sz w:val="24"/>
          <w:szCs w:val="24"/>
          <w:lang w:eastAsia="ar-SA"/>
        </w:rPr>
        <w:t>издает приказы и дает указания, обязательные для всех работников Учреждения;</w:t>
      </w:r>
    </w:p>
    <w:p w:rsidR="0065617B" w:rsidRPr="0065617B" w:rsidRDefault="0065617B" w:rsidP="0065617B">
      <w:pPr>
        <w:suppressAutoHyphens/>
        <w:spacing w:after="0" w:line="240" w:lineRule="auto"/>
        <w:rPr>
          <w:rFonts w:ascii="Times New Roman" w:eastAsia="Times New Roman" w:hAnsi="Times New Roman"/>
          <w:sz w:val="24"/>
          <w:szCs w:val="24"/>
          <w:lang w:val="x-none" w:eastAsia="ar-SA"/>
        </w:rPr>
      </w:pPr>
      <w:r w:rsidRPr="0065617B">
        <w:rPr>
          <w:rFonts w:ascii="Times New Roman" w:eastAsia="Times New Roman" w:hAnsi="Times New Roman"/>
          <w:spacing w:val="-1"/>
          <w:sz w:val="24"/>
          <w:szCs w:val="24"/>
          <w:lang w:val="x-none" w:eastAsia="ar-SA"/>
        </w:rPr>
        <w:t xml:space="preserve">7) обеспечивает сохранность и эффективное использование имущества, </w:t>
      </w:r>
      <w:r w:rsidRPr="0065617B">
        <w:rPr>
          <w:rFonts w:ascii="Times New Roman" w:eastAsia="Times New Roman" w:hAnsi="Times New Roman"/>
          <w:sz w:val="24"/>
          <w:szCs w:val="24"/>
          <w:lang w:val="x-none" w:eastAsia="ar-SA"/>
        </w:rPr>
        <w:t xml:space="preserve">закрепленного на праве оперативного управления; </w:t>
      </w:r>
    </w:p>
    <w:p w:rsidR="0065617B" w:rsidRPr="0065617B" w:rsidRDefault="0065617B" w:rsidP="0065617B">
      <w:pPr>
        <w:suppressAutoHyphens/>
        <w:spacing w:after="0" w:line="240" w:lineRule="auto"/>
        <w:jc w:val="both"/>
        <w:rPr>
          <w:rFonts w:ascii="Times New Roman" w:eastAsia="Times New Roman" w:hAnsi="Times New Roman"/>
          <w:sz w:val="24"/>
          <w:szCs w:val="24"/>
          <w:lang w:val="x-none" w:eastAsia="ar-SA"/>
        </w:rPr>
      </w:pPr>
      <w:r w:rsidRPr="0065617B">
        <w:rPr>
          <w:rFonts w:ascii="Times New Roman" w:eastAsia="Times New Roman" w:hAnsi="Times New Roman"/>
          <w:sz w:val="24"/>
          <w:szCs w:val="24"/>
          <w:lang w:val="x-none" w:eastAsia="ar-SA"/>
        </w:rPr>
        <w:t xml:space="preserve">8)   несет ответственность за предоставление   в   установленные   сроки   все   виды   отчетности, </w:t>
      </w:r>
      <w:r w:rsidRPr="0065617B">
        <w:rPr>
          <w:rFonts w:ascii="Times New Roman" w:eastAsia="Times New Roman" w:hAnsi="Times New Roman"/>
          <w:spacing w:val="-1"/>
          <w:sz w:val="24"/>
          <w:szCs w:val="24"/>
          <w:lang w:val="x-none" w:eastAsia="ar-SA"/>
        </w:rPr>
        <w:t xml:space="preserve">предусмотренные органами статистики, финансовыми и налоговыми </w:t>
      </w:r>
      <w:r w:rsidRPr="0065617B">
        <w:rPr>
          <w:rFonts w:ascii="Times New Roman" w:eastAsia="Times New Roman" w:hAnsi="Times New Roman"/>
          <w:sz w:val="24"/>
          <w:szCs w:val="24"/>
          <w:lang w:val="x-none" w:eastAsia="ar-SA"/>
        </w:rPr>
        <w:t>органами;</w:t>
      </w:r>
    </w:p>
    <w:p w:rsidR="0065617B" w:rsidRPr="0065617B" w:rsidRDefault="0065617B" w:rsidP="0065617B">
      <w:pPr>
        <w:shd w:val="clear" w:color="auto" w:fill="FFFFFF"/>
        <w:tabs>
          <w:tab w:val="left" w:pos="0"/>
        </w:tabs>
        <w:suppressAutoHyphens/>
        <w:spacing w:after="0" w:line="240" w:lineRule="auto"/>
        <w:ind w:right="53"/>
        <w:jc w:val="both"/>
        <w:rPr>
          <w:rFonts w:ascii="Times New Roman" w:eastAsia="Times New Roman" w:hAnsi="Times New Roman"/>
          <w:sz w:val="24"/>
          <w:szCs w:val="24"/>
          <w:lang w:eastAsia="ar-SA"/>
        </w:rPr>
      </w:pPr>
      <w:r w:rsidRPr="0065617B">
        <w:rPr>
          <w:rFonts w:ascii="Times New Roman" w:eastAsia="Times New Roman" w:hAnsi="Times New Roman"/>
          <w:spacing w:val="-8"/>
          <w:sz w:val="24"/>
          <w:szCs w:val="24"/>
          <w:lang w:eastAsia="ar-SA"/>
        </w:rPr>
        <w:t xml:space="preserve">9) </w:t>
      </w:r>
      <w:r w:rsidRPr="0065617B">
        <w:rPr>
          <w:rFonts w:ascii="Times New Roman" w:eastAsia="Times New Roman" w:hAnsi="Times New Roman"/>
          <w:sz w:val="24"/>
          <w:szCs w:val="24"/>
          <w:lang w:eastAsia="ar-SA"/>
        </w:rPr>
        <w:t>в установленном законодательством порядке обеспечивает составление и представление всей необходимой информации и документации, связанной с деятельностью Учреждения;</w:t>
      </w:r>
    </w:p>
    <w:p w:rsidR="0065617B" w:rsidRPr="0065617B" w:rsidRDefault="0065617B" w:rsidP="0065617B">
      <w:pPr>
        <w:shd w:val="clear" w:color="auto" w:fill="FFFFFF"/>
        <w:tabs>
          <w:tab w:val="left" w:pos="0"/>
        </w:tabs>
        <w:suppressAutoHyphens/>
        <w:spacing w:after="0" w:line="240" w:lineRule="auto"/>
        <w:ind w:right="106"/>
        <w:jc w:val="both"/>
        <w:rPr>
          <w:rFonts w:ascii="Times New Roman" w:eastAsia="Times New Roman" w:hAnsi="Times New Roman"/>
          <w:sz w:val="24"/>
          <w:szCs w:val="24"/>
          <w:lang w:eastAsia="ar-SA"/>
        </w:rPr>
      </w:pPr>
      <w:r w:rsidRPr="0065617B">
        <w:rPr>
          <w:rFonts w:ascii="Times New Roman" w:eastAsia="Times New Roman" w:hAnsi="Times New Roman"/>
          <w:spacing w:val="-13"/>
          <w:sz w:val="24"/>
          <w:szCs w:val="24"/>
          <w:lang w:eastAsia="ar-SA"/>
        </w:rPr>
        <w:t>10)</w:t>
      </w:r>
      <w:r w:rsidRPr="0065617B">
        <w:rPr>
          <w:rFonts w:ascii="Times New Roman" w:eastAsia="Times New Roman" w:hAnsi="Times New Roman"/>
          <w:i/>
          <w:sz w:val="24"/>
          <w:szCs w:val="24"/>
          <w:lang w:eastAsia="ar-SA"/>
        </w:rPr>
        <w:t xml:space="preserve"> </w:t>
      </w:r>
      <w:r w:rsidRPr="0065617B">
        <w:rPr>
          <w:rFonts w:ascii="Times New Roman" w:eastAsia="Times New Roman" w:hAnsi="Times New Roman"/>
          <w:spacing w:val="-2"/>
          <w:sz w:val="24"/>
          <w:szCs w:val="24"/>
          <w:lang w:eastAsia="ar-SA"/>
        </w:rPr>
        <w:t xml:space="preserve">формирует совещательные органы Учреждения, функции, и состав </w:t>
      </w:r>
      <w:r w:rsidRPr="0065617B">
        <w:rPr>
          <w:rFonts w:ascii="Times New Roman" w:eastAsia="Times New Roman" w:hAnsi="Times New Roman"/>
          <w:sz w:val="24"/>
          <w:szCs w:val="24"/>
          <w:lang w:eastAsia="ar-SA"/>
        </w:rPr>
        <w:t>которых определяются соответствующими положениями, утвержденными им;</w:t>
      </w:r>
    </w:p>
    <w:p w:rsidR="0065617B" w:rsidRPr="0065617B" w:rsidRDefault="0065617B" w:rsidP="0065617B">
      <w:pPr>
        <w:shd w:val="clear" w:color="auto" w:fill="FFFFFF"/>
        <w:tabs>
          <w:tab w:val="left" w:pos="1925"/>
        </w:tabs>
        <w:suppressAutoHyphens/>
        <w:spacing w:after="0" w:line="240" w:lineRule="auto"/>
        <w:ind w:right="144"/>
        <w:rPr>
          <w:rFonts w:ascii="Times New Roman" w:eastAsia="Times New Roman" w:hAnsi="Times New Roman"/>
          <w:sz w:val="24"/>
          <w:szCs w:val="24"/>
          <w:lang w:eastAsia="ar-SA"/>
        </w:rPr>
      </w:pPr>
      <w:r w:rsidRPr="0065617B">
        <w:rPr>
          <w:rFonts w:ascii="Times New Roman" w:eastAsia="Times New Roman" w:hAnsi="Times New Roman"/>
          <w:spacing w:val="-14"/>
          <w:sz w:val="24"/>
          <w:szCs w:val="24"/>
          <w:lang w:eastAsia="ar-SA"/>
        </w:rPr>
        <w:t xml:space="preserve">11) </w:t>
      </w:r>
      <w:r w:rsidRPr="0065617B">
        <w:rPr>
          <w:rFonts w:ascii="Times New Roman" w:eastAsia="Times New Roman" w:hAnsi="Times New Roman"/>
          <w:sz w:val="24"/>
          <w:szCs w:val="24"/>
          <w:lang w:eastAsia="ar-SA"/>
        </w:rPr>
        <w:t>соблюдает законодательство Российской Федерации, а также обеспечивает его соблюдение при осуществлении Учреждением своей деятельности;</w:t>
      </w:r>
    </w:p>
    <w:p w:rsidR="0065617B" w:rsidRPr="0065617B" w:rsidRDefault="0065617B" w:rsidP="0065617B">
      <w:pPr>
        <w:shd w:val="clear" w:color="auto" w:fill="FFFFFF"/>
        <w:tabs>
          <w:tab w:val="left" w:pos="0"/>
        </w:tabs>
        <w:suppressAutoHyphens/>
        <w:spacing w:after="0" w:line="240" w:lineRule="auto"/>
        <w:ind w:right="187"/>
        <w:jc w:val="both"/>
        <w:rPr>
          <w:rFonts w:ascii="Times New Roman" w:eastAsia="Times New Roman" w:hAnsi="Times New Roman"/>
          <w:sz w:val="24"/>
          <w:szCs w:val="24"/>
          <w:lang w:eastAsia="ar-SA"/>
        </w:rPr>
      </w:pPr>
      <w:r w:rsidRPr="0065617B">
        <w:rPr>
          <w:rFonts w:ascii="Times New Roman" w:eastAsia="Times New Roman" w:hAnsi="Times New Roman"/>
          <w:spacing w:val="-13"/>
          <w:sz w:val="24"/>
          <w:szCs w:val="24"/>
          <w:lang w:eastAsia="ar-SA"/>
        </w:rPr>
        <w:t>12)</w:t>
      </w:r>
      <w:r w:rsidRPr="0065617B">
        <w:rPr>
          <w:rFonts w:ascii="Times New Roman" w:eastAsia="Times New Roman" w:hAnsi="Times New Roman"/>
          <w:sz w:val="24"/>
          <w:szCs w:val="24"/>
          <w:lang w:eastAsia="ar-SA"/>
        </w:rPr>
        <w:t xml:space="preserve"> выполняет иные функции, вытекающие из настоящего Устава и соответствующие положениям законодательства.</w:t>
      </w:r>
    </w:p>
    <w:p w:rsidR="0065617B" w:rsidRPr="0065617B" w:rsidRDefault="0065617B" w:rsidP="0065617B">
      <w:pPr>
        <w:shd w:val="clear" w:color="auto" w:fill="FFFFFF"/>
        <w:suppressAutoHyphens/>
        <w:spacing w:after="0" w:line="240" w:lineRule="auto"/>
        <w:ind w:right="211"/>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5.5. Директор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установленных </w:t>
      </w:r>
      <w:r w:rsidRPr="0065617B">
        <w:rPr>
          <w:rFonts w:ascii="Times New Roman" w:eastAsia="Times New Roman" w:hAnsi="Times New Roman"/>
          <w:spacing w:val="-1"/>
          <w:sz w:val="24"/>
          <w:szCs w:val="24"/>
          <w:lang w:eastAsia="ar-SA"/>
        </w:rPr>
        <w:t xml:space="preserve">федеральным законом и настоящим Уставом, независимо от того, была ли эта </w:t>
      </w:r>
      <w:r w:rsidRPr="0065617B">
        <w:rPr>
          <w:rFonts w:ascii="Times New Roman" w:eastAsia="Times New Roman" w:hAnsi="Times New Roman"/>
          <w:sz w:val="24"/>
          <w:szCs w:val="24"/>
          <w:lang w:eastAsia="ar-SA"/>
        </w:rPr>
        <w:t>сделка признана недействительной, а также в случаях неправомерного использования имущества.</w:t>
      </w:r>
    </w:p>
    <w:p w:rsidR="0065617B" w:rsidRPr="0065617B" w:rsidRDefault="0065617B" w:rsidP="0065617B">
      <w:pPr>
        <w:shd w:val="clear" w:color="auto" w:fill="FFFFFF"/>
        <w:suppressAutoHyphens/>
        <w:spacing w:after="0" w:line="240" w:lineRule="auto"/>
        <w:ind w:right="211"/>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5.6. К компетенции общего собрания трудового коллектива относятся:</w:t>
      </w:r>
    </w:p>
    <w:p w:rsidR="0065617B" w:rsidRPr="0065617B" w:rsidRDefault="0065617B" w:rsidP="0065617B">
      <w:pPr>
        <w:shd w:val="clear" w:color="auto" w:fill="FFFFFF"/>
        <w:suppressAutoHyphens/>
        <w:spacing w:after="0" w:line="240" w:lineRule="auto"/>
        <w:ind w:right="211"/>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участие в разработке и принятии коллективного договора;</w:t>
      </w:r>
    </w:p>
    <w:p w:rsidR="0065617B" w:rsidRPr="0065617B" w:rsidRDefault="0065617B" w:rsidP="0065617B">
      <w:pPr>
        <w:shd w:val="clear" w:color="auto" w:fill="FFFFFF"/>
        <w:suppressAutoHyphens/>
        <w:spacing w:after="0" w:line="240" w:lineRule="auto"/>
        <w:ind w:right="211"/>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участие в обсуждении вопросов о работе Учреждения, внесение предложений по ее совершенствованию;</w:t>
      </w:r>
    </w:p>
    <w:p w:rsidR="0065617B" w:rsidRPr="0065617B" w:rsidRDefault="0065617B" w:rsidP="0065617B">
      <w:pPr>
        <w:shd w:val="clear" w:color="auto" w:fill="FFFFFF"/>
        <w:suppressAutoHyphens/>
        <w:spacing w:after="0" w:line="240" w:lineRule="auto"/>
        <w:ind w:right="211"/>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иные вопросы, затрагивающие интересы работников Учреждения.</w:t>
      </w:r>
    </w:p>
    <w:p w:rsidR="0065617B" w:rsidRPr="0065617B" w:rsidRDefault="0065617B" w:rsidP="0065617B">
      <w:pPr>
        <w:shd w:val="clear" w:color="auto" w:fill="FFFFFF"/>
        <w:suppressAutoHyphens/>
        <w:spacing w:after="0" w:line="240" w:lineRule="auto"/>
        <w:ind w:right="211"/>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В общем собрании участвуют все работники Учреждения. Общее собрание трудового коллектива считается правомочным, если на нем присутствует не менее 2/3 списочного состава работников. Решение общего собрания трудового коллектива считается принятым, если проголосовало большинство присутствующих.</w:t>
      </w:r>
    </w:p>
    <w:p w:rsidR="0065617B" w:rsidRPr="0065617B" w:rsidRDefault="0065617B" w:rsidP="0065617B">
      <w:pPr>
        <w:shd w:val="clear" w:color="auto" w:fill="FFFFFF"/>
        <w:suppressAutoHyphens/>
        <w:spacing w:after="0" w:line="240" w:lineRule="auto"/>
        <w:ind w:right="211"/>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5.7. Отношения Учредителя и Учреждения регулируются законодательством и настоящим Уставом.</w:t>
      </w:r>
    </w:p>
    <w:p w:rsidR="0065617B" w:rsidRPr="0065617B" w:rsidRDefault="0065617B" w:rsidP="0065617B">
      <w:pPr>
        <w:suppressAutoHyphens/>
        <w:spacing w:after="0" w:line="240" w:lineRule="auto"/>
        <w:ind w:firstLine="540"/>
        <w:jc w:val="center"/>
        <w:rPr>
          <w:rFonts w:ascii="Times New Roman" w:eastAsia="Times New Roman" w:hAnsi="Times New Roman"/>
          <w:b/>
          <w:iCs/>
          <w:sz w:val="24"/>
          <w:szCs w:val="24"/>
          <w:lang w:eastAsia="ar-SA"/>
        </w:rPr>
      </w:pPr>
    </w:p>
    <w:p w:rsidR="0065617B" w:rsidRPr="0065617B" w:rsidRDefault="0065617B" w:rsidP="0065617B">
      <w:pPr>
        <w:suppressAutoHyphens/>
        <w:spacing w:after="0" w:line="240" w:lineRule="auto"/>
        <w:ind w:firstLine="540"/>
        <w:jc w:val="center"/>
        <w:rPr>
          <w:rFonts w:ascii="Times New Roman" w:eastAsia="Times New Roman" w:hAnsi="Times New Roman"/>
          <w:b/>
          <w:sz w:val="24"/>
          <w:szCs w:val="24"/>
          <w:lang w:eastAsia="ar-SA"/>
        </w:rPr>
      </w:pPr>
      <w:r w:rsidRPr="0065617B">
        <w:rPr>
          <w:rFonts w:ascii="Times New Roman" w:eastAsia="Times New Roman" w:hAnsi="Times New Roman"/>
          <w:b/>
          <w:iCs/>
          <w:sz w:val="24"/>
          <w:szCs w:val="24"/>
          <w:lang w:val="en-US" w:eastAsia="ar-SA"/>
        </w:rPr>
        <w:t>VI</w:t>
      </w:r>
      <w:r w:rsidRPr="0065617B">
        <w:rPr>
          <w:rFonts w:ascii="Times New Roman" w:eastAsia="Times New Roman" w:hAnsi="Times New Roman"/>
          <w:b/>
          <w:sz w:val="24"/>
          <w:szCs w:val="24"/>
          <w:lang w:eastAsia="ar-SA"/>
        </w:rPr>
        <w:t>. Трудовые отношения в Учреждении</w:t>
      </w:r>
    </w:p>
    <w:p w:rsidR="0065617B" w:rsidRPr="0065617B" w:rsidRDefault="0065617B" w:rsidP="0065617B">
      <w:pPr>
        <w:suppressAutoHyphens/>
        <w:spacing w:after="0" w:line="240" w:lineRule="auto"/>
        <w:ind w:firstLine="540"/>
        <w:jc w:val="center"/>
        <w:rPr>
          <w:rFonts w:ascii="Times New Roman" w:eastAsia="Times New Roman" w:hAnsi="Times New Roman"/>
          <w:b/>
          <w:sz w:val="24"/>
          <w:szCs w:val="24"/>
          <w:lang w:eastAsia="ar-SA"/>
        </w:rPr>
      </w:pPr>
    </w:p>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6.1.</w:t>
      </w:r>
      <w:r w:rsidRPr="0065617B">
        <w:rPr>
          <w:rFonts w:ascii="Times New Roman" w:eastAsia="Times New Roman" w:hAnsi="Times New Roman"/>
          <w:b/>
          <w:sz w:val="24"/>
          <w:szCs w:val="24"/>
          <w:lang w:eastAsia="ar-SA"/>
        </w:rPr>
        <w:t xml:space="preserve"> </w:t>
      </w:r>
      <w:r w:rsidRPr="0065617B">
        <w:rPr>
          <w:rFonts w:ascii="Times New Roman" w:eastAsia="Times New Roman" w:hAnsi="Times New Roman"/>
          <w:sz w:val="24"/>
          <w:szCs w:val="24"/>
          <w:lang w:eastAsia="ar-SA"/>
        </w:rPr>
        <w:t>Отношения работников Учреждения регулируются трудовым и гражданским законодательством Российской Федерации. На работу принимаются лица, имеющие необходимое профессиональное образование и подготовку, подтвержденное документом об образовании.</w:t>
      </w:r>
    </w:p>
    <w:p w:rsidR="0065617B" w:rsidRPr="0065617B" w:rsidRDefault="0065617B" w:rsidP="0065617B">
      <w:pPr>
        <w:suppressAutoHyphens/>
        <w:spacing w:after="0" w:line="240" w:lineRule="auto"/>
        <w:jc w:val="both"/>
        <w:rPr>
          <w:rFonts w:ascii="Times New Roman" w:eastAsia="Times New Roman" w:hAnsi="Times New Roman"/>
          <w:bCs/>
          <w:color w:val="000000"/>
          <w:spacing w:val="2"/>
          <w:w w:val="101"/>
          <w:sz w:val="24"/>
          <w:szCs w:val="24"/>
          <w:u w:val="single"/>
          <w:lang w:eastAsia="ar-SA"/>
        </w:rPr>
      </w:pPr>
      <w:r w:rsidRPr="0065617B">
        <w:rPr>
          <w:rFonts w:ascii="Times New Roman" w:eastAsia="Times New Roman" w:hAnsi="Times New Roman"/>
          <w:sz w:val="24"/>
          <w:szCs w:val="24"/>
          <w:lang w:eastAsia="ar-SA"/>
        </w:rPr>
        <w:t xml:space="preserve">            6.2. Заработная плата  выплачивается за выполнение им функциональных обязанностей и работ, предусмотренных   трудовым  договором, на основании Положения об оплате труда</w:t>
      </w:r>
      <w:r w:rsidRPr="0065617B">
        <w:rPr>
          <w:rFonts w:ascii="Times New Roman" w:eastAsia="Times New Roman" w:hAnsi="Times New Roman"/>
          <w:b/>
          <w:bCs/>
          <w:spacing w:val="62"/>
          <w:w w:val="101"/>
          <w:sz w:val="24"/>
          <w:szCs w:val="24"/>
          <w:lang w:eastAsia="ar-SA"/>
        </w:rPr>
        <w:t xml:space="preserve"> </w:t>
      </w:r>
      <w:r w:rsidRPr="0065617B">
        <w:rPr>
          <w:rFonts w:ascii="Times New Roman" w:eastAsia="Times New Roman" w:hAnsi="Times New Roman"/>
          <w:bCs/>
          <w:w w:val="101"/>
          <w:sz w:val="24"/>
          <w:szCs w:val="24"/>
          <w:lang w:eastAsia="ar-SA"/>
        </w:rPr>
        <w:t xml:space="preserve"> и материальном стимулировании работников.</w:t>
      </w:r>
      <w:r w:rsidRPr="0065617B">
        <w:rPr>
          <w:rFonts w:ascii="Times New Roman" w:eastAsia="Times New Roman" w:hAnsi="Times New Roman"/>
          <w:sz w:val="24"/>
          <w:szCs w:val="24"/>
          <w:lang w:eastAsia="ar-SA"/>
        </w:rPr>
        <w:t xml:space="preserve"> </w:t>
      </w:r>
    </w:p>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6.3.  Права и обязанности работников Учреждения определяются трудовым договором, Правилами внутреннего трудового распорядка и  должностными   инструкциями.</w:t>
      </w:r>
    </w:p>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6.4. Обязательное социальное и медицинское  страхование, социальное обеспечение      работников Учреждения  осуществляется  на  основании  законодательства РФ.</w:t>
      </w:r>
    </w:p>
    <w:p w:rsidR="0065617B" w:rsidRPr="0065617B" w:rsidRDefault="0065617B" w:rsidP="0065617B">
      <w:pPr>
        <w:suppressAutoHyphens/>
        <w:spacing w:after="0" w:line="240" w:lineRule="auto"/>
        <w:ind w:firstLine="540"/>
        <w:jc w:val="center"/>
        <w:rPr>
          <w:rFonts w:ascii="Times New Roman" w:eastAsia="Times New Roman" w:hAnsi="Times New Roman"/>
          <w:b/>
          <w:sz w:val="24"/>
          <w:szCs w:val="24"/>
          <w:lang w:eastAsia="ar-SA"/>
        </w:rPr>
      </w:pPr>
    </w:p>
    <w:p w:rsidR="0065617B" w:rsidRPr="0065617B" w:rsidRDefault="0065617B" w:rsidP="0065617B">
      <w:pPr>
        <w:suppressAutoHyphens/>
        <w:autoSpaceDE w:val="0"/>
        <w:autoSpaceDN w:val="0"/>
        <w:adjustRightInd w:val="0"/>
        <w:spacing w:after="0" w:line="240" w:lineRule="auto"/>
        <w:ind w:firstLine="540"/>
        <w:jc w:val="center"/>
        <w:rPr>
          <w:rFonts w:ascii="Times New Roman" w:eastAsia="Times New Roman" w:hAnsi="Times New Roman"/>
          <w:b/>
          <w:iCs/>
          <w:sz w:val="24"/>
          <w:szCs w:val="24"/>
          <w:lang w:eastAsia="ar-SA"/>
        </w:rPr>
      </w:pPr>
      <w:r w:rsidRPr="0065617B">
        <w:rPr>
          <w:rFonts w:ascii="Times New Roman" w:eastAsia="Times New Roman" w:hAnsi="Times New Roman"/>
          <w:b/>
          <w:iCs/>
          <w:sz w:val="24"/>
          <w:szCs w:val="24"/>
          <w:lang w:val="en-US" w:eastAsia="ar-SA"/>
        </w:rPr>
        <w:t>VII</w:t>
      </w:r>
      <w:r w:rsidRPr="0065617B">
        <w:rPr>
          <w:rFonts w:ascii="Times New Roman" w:eastAsia="Times New Roman" w:hAnsi="Times New Roman"/>
          <w:b/>
          <w:sz w:val="24"/>
          <w:szCs w:val="24"/>
          <w:lang w:eastAsia="ar-SA"/>
        </w:rPr>
        <w:t>.</w:t>
      </w:r>
      <w:r w:rsidRPr="0065617B">
        <w:rPr>
          <w:rFonts w:ascii="Times New Roman" w:eastAsia="Times New Roman" w:hAnsi="Times New Roman"/>
          <w:b/>
          <w:iCs/>
          <w:sz w:val="24"/>
          <w:szCs w:val="24"/>
          <w:lang w:eastAsia="ar-SA"/>
        </w:rPr>
        <w:t xml:space="preserve"> Информация о деятельности Учреждения</w:t>
      </w:r>
    </w:p>
    <w:p w:rsidR="0065617B" w:rsidRPr="0065617B" w:rsidRDefault="0065617B" w:rsidP="0065617B">
      <w:pPr>
        <w:suppressAutoHyphens/>
        <w:autoSpaceDE w:val="0"/>
        <w:autoSpaceDN w:val="0"/>
        <w:adjustRightInd w:val="0"/>
        <w:spacing w:after="0" w:line="240" w:lineRule="auto"/>
        <w:ind w:firstLine="540"/>
        <w:jc w:val="center"/>
        <w:rPr>
          <w:rFonts w:ascii="Times New Roman" w:eastAsia="Times New Roman" w:hAnsi="Times New Roman"/>
          <w:sz w:val="24"/>
          <w:szCs w:val="24"/>
          <w:lang w:eastAsia="ar-SA"/>
        </w:rPr>
      </w:pP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iCs/>
          <w:sz w:val="24"/>
          <w:szCs w:val="24"/>
          <w:lang w:eastAsia="ar-SA"/>
        </w:rPr>
      </w:pPr>
      <w:r w:rsidRPr="0065617B">
        <w:rPr>
          <w:rFonts w:ascii="Times New Roman" w:eastAsia="Times New Roman" w:hAnsi="Times New Roman"/>
          <w:sz w:val="24"/>
          <w:szCs w:val="24"/>
          <w:lang w:eastAsia="ar-SA"/>
        </w:rPr>
        <w:tab/>
        <w:t xml:space="preserve"> 7.1. </w:t>
      </w:r>
      <w:r w:rsidRPr="0065617B">
        <w:rPr>
          <w:rFonts w:ascii="Times New Roman" w:eastAsia="Times New Roman" w:hAnsi="Times New Roman"/>
          <w:iCs/>
          <w:sz w:val="24"/>
          <w:szCs w:val="24"/>
          <w:lang w:eastAsia="ar-SA"/>
        </w:rPr>
        <w:t>В целях обеспечения открытости и доступности информации о деятельности Учреждения на официальном сайте для размещения информации о государственных и муниципальных учреждениях в информационно-телекоммуникационной сети "Интернет" подлежат размещению следующие документы:</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1) учредительные документы, в том числе внесенные в них изменения;</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ab/>
        <w:t>2) свидетельство о государственной регистрации Учреждения;</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ab/>
        <w:t>3) решение Учредителя о создании Учреждения;</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ab/>
        <w:t>4) решение Учредителя о назначении руководителя Учреждения;</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lastRenderedPageBreak/>
        <w:tab/>
        <w:t>5) Положения о филиалах, других структурных подразделениях Учреждения;</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ab/>
        <w:t>6) план финансово-хозяйственной деятельности Учреждения, составляемый и утверждаемый в порядке, определенном Учредителем, и в соответствии с требованиями, установленными Министерством финансов Российской Федерации;</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ab/>
        <w:t>7) годовая бухгалтерская отчетность Учреждения;</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ab/>
        <w:t>8) сведения о проведенных в отношении Учреждения контрольных мероприятиях и их результатах;</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ab/>
        <w:t>9) муниципальное задание на оказание услуг (выполнение работ);</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ab/>
        <w:t>10) отчет о результатах своей деятельности и об использовании закрепленного за ним муниципального имущества, составляемый и утверждаемый в порядке, определенном Учредителем, и в соответствии с общими требованиями, установленными законодательством.</w:t>
      </w:r>
    </w:p>
    <w:p w:rsidR="0065617B" w:rsidRPr="0065617B" w:rsidRDefault="0065617B" w:rsidP="0065617B">
      <w:pPr>
        <w:suppressAutoHyphens/>
        <w:autoSpaceDE w:val="0"/>
        <w:autoSpaceDN w:val="0"/>
        <w:adjustRightInd w:val="0"/>
        <w:spacing w:after="0" w:line="240" w:lineRule="auto"/>
        <w:jc w:val="both"/>
        <w:rPr>
          <w:rFonts w:ascii="Times New Roman" w:eastAsia="Times New Roman" w:hAnsi="Times New Roman"/>
          <w:iCs/>
          <w:sz w:val="24"/>
          <w:szCs w:val="24"/>
          <w:lang w:eastAsia="ar-SA"/>
        </w:rPr>
      </w:pPr>
      <w:r w:rsidRPr="0065617B">
        <w:rPr>
          <w:rFonts w:ascii="Times New Roman" w:eastAsia="Times New Roman" w:hAnsi="Times New Roman"/>
          <w:sz w:val="24"/>
          <w:szCs w:val="24"/>
          <w:lang w:eastAsia="ar-SA"/>
        </w:rPr>
        <w:tab/>
      </w:r>
    </w:p>
    <w:p w:rsidR="0065617B" w:rsidRPr="0065617B" w:rsidRDefault="0065617B" w:rsidP="0065617B">
      <w:pPr>
        <w:suppressAutoHyphens/>
        <w:autoSpaceDE w:val="0"/>
        <w:autoSpaceDN w:val="0"/>
        <w:adjustRightInd w:val="0"/>
        <w:spacing w:after="0" w:line="240" w:lineRule="auto"/>
        <w:ind w:firstLine="540"/>
        <w:jc w:val="center"/>
        <w:outlineLvl w:val="1"/>
        <w:rPr>
          <w:rFonts w:ascii="Times New Roman" w:eastAsia="Times New Roman" w:hAnsi="Times New Roman"/>
          <w:b/>
          <w:iCs/>
          <w:sz w:val="24"/>
          <w:szCs w:val="24"/>
          <w:lang w:eastAsia="ar-SA"/>
        </w:rPr>
      </w:pPr>
      <w:r w:rsidRPr="0065617B">
        <w:rPr>
          <w:rFonts w:ascii="Times New Roman" w:eastAsia="Times New Roman" w:hAnsi="Times New Roman"/>
          <w:b/>
          <w:iCs/>
          <w:sz w:val="24"/>
          <w:szCs w:val="24"/>
          <w:lang w:val="en-US" w:eastAsia="ar-SA"/>
        </w:rPr>
        <w:t>VIII</w:t>
      </w:r>
      <w:r w:rsidRPr="0065617B">
        <w:rPr>
          <w:rFonts w:ascii="Times New Roman" w:eastAsia="Times New Roman" w:hAnsi="Times New Roman"/>
          <w:b/>
          <w:iCs/>
          <w:sz w:val="24"/>
          <w:szCs w:val="24"/>
          <w:lang w:eastAsia="ar-SA"/>
        </w:rPr>
        <w:t>. Реорганизация, изменение типа, ликвидация Учреждения</w:t>
      </w:r>
    </w:p>
    <w:p w:rsidR="0065617B" w:rsidRPr="0065617B" w:rsidRDefault="0065617B" w:rsidP="0065617B">
      <w:pPr>
        <w:suppressAutoHyphens/>
        <w:autoSpaceDE w:val="0"/>
        <w:autoSpaceDN w:val="0"/>
        <w:adjustRightInd w:val="0"/>
        <w:spacing w:after="0" w:line="240" w:lineRule="auto"/>
        <w:ind w:firstLine="540"/>
        <w:jc w:val="both"/>
        <w:outlineLvl w:val="1"/>
        <w:rPr>
          <w:rFonts w:ascii="Times New Roman" w:eastAsia="Times New Roman" w:hAnsi="Times New Roman"/>
          <w:b/>
          <w:iCs/>
          <w:sz w:val="24"/>
          <w:szCs w:val="24"/>
          <w:lang w:eastAsia="ar-SA"/>
        </w:rPr>
      </w:pP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8.1. Учреждение может быть реорганизовано в порядке, предусмотренном Гражданским кодексом Российской Федерации, Федеральным законом «О некоммерческих организациях» и другими федеральными законами.</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8.2. Принятие решения о реорганизации и проведение реорганизации Учреждения, если иное не установлено актом Правительства Российской Федерации, осуществляется в порядке, установленном Учредителем.</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8.3. Изменение типа Учреждения не является его реорганизацией. При изменении типа Учреждения в его учредительные документы вносятся соответствующие изменения.</w:t>
      </w:r>
    </w:p>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8.4. Принятие решения о ликвидации и проведение ликвидации Учреждения осуществляются в порядке, установленном Учредителем</w:t>
      </w:r>
    </w:p>
    <w:p w:rsidR="0065617B" w:rsidRPr="0065617B" w:rsidRDefault="0065617B" w:rsidP="0065617B">
      <w:pPr>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8.5.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Учредителю.</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8.6. При прекращении деятельности Учреждения все документы (управленческие, финансово-хозяйственные, по личному составу и другие) передаются в установленном порядке правопреемнику (правопреемникам). При отсутствии правопреемника документы постоянного хранения, имеющие научно-историческое значение, документы по личному составу (приказы, личные дела и другие) передаются на хранение в муниципальный архив. Передача и упорядочение документов осуществляются силами и за счет средств Учреждения в соответствии с требованиями архивных органов.</w:t>
      </w:r>
    </w:p>
    <w:p w:rsidR="0065617B" w:rsidRPr="0065617B" w:rsidRDefault="0065617B" w:rsidP="0065617B">
      <w:pPr>
        <w:suppressAutoHyphens/>
        <w:autoSpaceDE w:val="0"/>
        <w:autoSpaceDN w:val="0"/>
        <w:adjustRightInd w:val="0"/>
        <w:spacing w:after="0" w:line="240" w:lineRule="auto"/>
        <w:ind w:firstLine="540"/>
        <w:jc w:val="both"/>
        <w:rPr>
          <w:rFonts w:ascii="Times New Roman" w:eastAsia="Times New Roman" w:hAnsi="Times New Roman"/>
          <w:sz w:val="24"/>
          <w:szCs w:val="24"/>
          <w:lang w:eastAsia="ar-SA"/>
        </w:rPr>
      </w:pPr>
    </w:p>
    <w:p w:rsidR="0065617B" w:rsidRPr="0065617B" w:rsidRDefault="0065617B" w:rsidP="0065617B">
      <w:pPr>
        <w:suppressAutoHyphens/>
        <w:autoSpaceDE w:val="0"/>
        <w:autoSpaceDN w:val="0"/>
        <w:adjustRightInd w:val="0"/>
        <w:spacing w:after="0" w:line="240" w:lineRule="auto"/>
        <w:ind w:firstLine="540"/>
        <w:jc w:val="center"/>
        <w:outlineLvl w:val="1"/>
        <w:rPr>
          <w:rFonts w:ascii="Times New Roman" w:eastAsia="Times New Roman" w:hAnsi="Times New Roman"/>
          <w:b/>
          <w:iCs/>
          <w:sz w:val="24"/>
          <w:szCs w:val="24"/>
          <w:lang w:eastAsia="ar-SA"/>
        </w:rPr>
      </w:pPr>
      <w:r w:rsidRPr="0065617B">
        <w:rPr>
          <w:rFonts w:ascii="Times New Roman" w:eastAsia="Times New Roman" w:hAnsi="Times New Roman"/>
          <w:b/>
          <w:iCs/>
          <w:sz w:val="24"/>
          <w:szCs w:val="24"/>
          <w:lang w:val="en-US" w:eastAsia="ar-SA"/>
        </w:rPr>
        <w:t>IX</w:t>
      </w:r>
      <w:r w:rsidRPr="0065617B">
        <w:rPr>
          <w:rFonts w:ascii="Times New Roman" w:eastAsia="Times New Roman" w:hAnsi="Times New Roman"/>
          <w:b/>
          <w:iCs/>
          <w:sz w:val="24"/>
          <w:szCs w:val="24"/>
          <w:lang w:eastAsia="ar-SA"/>
        </w:rPr>
        <w:t>. Порядок внесения изменений в Устав Учреждения</w:t>
      </w:r>
    </w:p>
    <w:p w:rsidR="0065617B" w:rsidRPr="0065617B" w:rsidRDefault="0065617B" w:rsidP="0065617B">
      <w:pPr>
        <w:suppressAutoHyphens/>
        <w:autoSpaceDE w:val="0"/>
        <w:autoSpaceDN w:val="0"/>
        <w:adjustRightInd w:val="0"/>
        <w:spacing w:after="0" w:line="240" w:lineRule="auto"/>
        <w:ind w:firstLine="540"/>
        <w:jc w:val="center"/>
        <w:outlineLvl w:val="1"/>
        <w:rPr>
          <w:rFonts w:ascii="Times New Roman" w:eastAsia="Times New Roman" w:hAnsi="Times New Roman"/>
          <w:b/>
          <w:iCs/>
          <w:sz w:val="24"/>
          <w:szCs w:val="24"/>
          <w:lang w:eastAsia="ar-SA"/>
        </w:rPr>
      </w:pPr>
    </w:p>
    <w:p w:rsidR="0065617B" w:rsidRPr="0065617B" w:rsidRDefault="0065617B" w:rsidP="0065617B">
      <w:pPr>
        <w:shd w:val="clear" w:color="auto" w:fill="FFFFFF"/>
        <w:tabs>
          <w:tab w:val="left" w:pos="0"/>
        </w:tabs>
        <w:suppressAutoHyphens/>
        <w:spacing w:after="0" w:line="240" w:lineRule="auto"/>
        <w:ind w:right="158"/>
        <w:rPr>
          <w:rFonts w:ascii="Times New Roman" w:eastAsia="Times New Roman" w:hAnsi="Times New Roman"/>
          <w:sz w:val="24"/>
          <w:szCs w:val="24"/>
          <w:lang w:eastAsia="ar-SA"/>
        </w:rPr>
      </w:pPr>
      <w:r w:rsidRPr="0065617B">
        <w:rPr>
          <w:rFonts w:ascii="Times New Roman" w:eastAsia="Times New Roman" w:hAnsi="Times New Roman"/>
          <w:spacing w:val="-9"/>
          <w:sz w:val="24"/>
          <w:szCs w:val="24"/>
          <w:lang w:eastAsia="ar-SA"/>
        </w:rPr>
        <w:t xml:space="preserve">                9.1. </w:t>
      </w:r>
      <w:r w:rsidRPr="0065617B">
        <w:rPr>
          <w:rFonts w:ascii="Times New Roman" w:eastAsia="Times New Roman" w:hAnsi="Times New Roman"/>
          <w:sz w:val="24"/>
          <w:szCs w:val="24"/>
          <w:lang w:eastAsia="ar-SA"/>
        </w:rPr>
        <w:t>Внесение изменений в Устав Учреждения осуществляется по инициативе Учредителя либо по инициативе руководителя Учреждения.</w:t>
      </w:r>
    </w:p>
    <w:p w:rsidR="0065617B" w:rsidRPr="0065617B" w:rsidRDefault="0065617B" w:rsidP="0065617B">
      <w:pPr>
        <w:shd w:val="clear" w:color="auto" w:fill="FFFFFF"/>
        <w:tabs>
          <w:tab w:val="left" w:pos="0"/>
        </w:tabs>
        <w:suppressAutoHyphens/>
        <w:spacing w:after="0" w:line="240" w:lineRule="auto"/>
        <w:rPr>
          <w:rFonts w:ascii="Times New Roman" w:eastAsia="Times New Roman" w:hAnsi="Times New Roman"/>
          <w:sz w:val="24"/>
          <w:szCs w:val="24"/>
          <w:lang w:eastAsia="ar-SA"/>
        </w:rPr>
      </w:pPr>
      <w:r w:rsidRPr="0065617B">
        <w:rPr>
          <w:rFonts w:ascii="Times New Roman" w:eastAsia="Times New Roman" w:hAnsi="Times New Roman"/>
          <w:spacing w:val="-8"/>
          <w:sz w:val="24"/>
          <w:szCs w:val="24"/>
          <w:lang w:eastAsia="ar-SA"/>
        </w:rPr>
        <w:t xml:space="preserve">               9.2. Внесенные и</w:t>
      </w:r>
      <w:r w:rsidRPr="0065617B">
        <w:rPr>
          <w:rFonts w:ascii="Times New Roman" w:eastAsia="Times New Roman" w:hAnsi="Times New Roman"/>
          <w:sz w:val="24"/>
          <w:szCs w:val="24"/>
          <w:lang w:eastAsia="ar-SA"/>
        </w:rPr>
        <w:t>зменения в Устав Учреждения утверждаются Учредителем.</w:t>
      </w:r>
    </w:p>
    <w:p w:rsidR="0065617B" w:rsidRPr="0065617B" w:rsidRDefault="0065617B" w:rsidP="0065617B">
      <w:pPr>
        <w:shd w:val="clear" w:color="auto" w:fill="FFFFFF"/>
        <w:tabs>
          <w:tab w:val="left" w:pos="0"/>
        </w:tabs>
        <w:suppressAutoHyphens/>
        <w:spacing w:after="0" w:line="240" w:lineRule="auto"/>
        <w:jc w:val="both"/>
        <w:rPr>
          <w:rFonts w:ascii="Times New Roman" w:eastAsia="Times New Roman" w:hAnsi="Times New Roman"/>
          <w:sz w:val="24"/>
          <w:szCs w:val="24"/>
          <w:lang w:eastAsia="ar-SA"/>
        </w:rPr>
      </w:pPr>
      <w:r w:rsidRPr="0065617B">
        <w:rPr>
          <w:rFonts w:ascii="Times New Roman" w:eastAsia="Times New Roman" w:hAnsi="Times New Roman"/>
          <w:sz w:val="24"/>
          <w:szCs w:val="24"/>
          <w:lang w:eastAsia="ar-SA"/>
        </w:rPr>
        <w:t xml:space="preserve">             9.3. Вносимые изменения в Устав после утверждения Учредителем, подлежат государственной регистрации в порядке, установленном законодательством Российской Федерации.</w:t>
      </w:r>
    </w:p>
    <w:p w:rsidR="0065617B" w:rsidRPr="0065617B" w:rsidRDefault="0065617B" w:rsidP="0065617B">
      <w:pPr>
        <w:suppressAutoHyphens/>
        <w:spacing w:after="0" w:line="240" w:lineRule="auto"/>
        <w:jc w:val="center"/>
        <w:rPr>
          <w:rFonts w:ascii="Times New Roman" w:eastAsia="Times New Roman" w:hAnsi="Times New Roman"/>
          <w:b/>
          <w:iCs/>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
          <w:iCs/>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b/>
          <w:iCs/>
          <w:sz w:val="28"/>
          <w:szCs w:val="28"/>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widowControl w:val="0"/>
        <w:suppressAutoHyphens/>
        <w:spacing w:after="0" w:line="240" w:lineRule="auto"/>
        <w:contextualSpacing/>
        <w:jc w:val="center"/>
        <w:rPr>
          <w:rFonts w:ascii="Times New Roman" w:eastAsia="Lucida Sans Unicode" w:hAnsi="Times New Roman"/>
          <w:b/>
          <w:sz w:val="24"/>
          <w:szCs w:val="24"/>
          <w:lang w:eastAsia="ar-SA"/>
        </w:rPr>
      </w:pPr>
      <w:r w:rsidRPr="0065617B">
        <w:rPr>
          <w:rFonts w:ascii="Times New Roman" w:eastAsia="Lucida Sans Unicode" w:hAnsi="Times New Roman"/>
          <w:b/>
          <w:noProof/>
          <w:sz w:val="24"/>
          <w:szCs w:val="24"/>
          <w:u w:val="single"/>
          <w:lang w:eastAsia="ru-RU"/>
        </w:rPr>
        <w:lastRenderedPageBreak/>
        <w:drawing>
          <wp:anchor distT="0" distB="0" distL="6401435" distR="6401435" simplePos="0" relativeHeight="251755520" behindDoc="0" locked="0" layoutInCell="1" allowOverlap="1" wp14:anchorId="3BF1162D" wp14:editId="2AEC815C">
            <wp:simplePos x="0" y="0"/>
            <wp:positionH relativeFrom="margin">
              <wp:posOffset>3051810</wp:posOffset>
            </wp:positionH>
            <wp:positionV relativeFrom="paragraph">
              <wp:posOffset>-53340</wp:posOffset>
            </wp:positionV>
            <wp:extent cx="800100" cy="996950"/>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00100" cy="996950"/>
                    </a:xfrm>
                    <a:prstGeom prst="rect">
                      <a:avLst/>
                    </a:prstGeom>
                    <a:noFill/>
                  </pic:spPr>
                </pic:pic>
              </a:graphicData>
            </a:graphic>
          </wp:anchor>
        </w:drawing>
      </w:r>
      <w:r w:rsidRPr="0065617B">
        <w:rPr>
          <w:rFonts w:ascii="Times New Roman" w:eastAsia="Lucida Sans Unicode" w:hAnsi="Times New Roman"/>
          <w:b/>
          <w:noProof/>
          <w:sz w:val="24"/>
          <w:szCs w:val="24"/>
          <w:u w:val="single"/>
          <w:lang w:eastAsia="ru-RU"/>
        </w:rPr>
        <mc:AlternateContent>
          <mc:Choice Requires="wps">
            <w:drawing>
              <wp:anchor distT="0" distB="0" distL="114300" distR="114300" simplePos="0" relativeHeight="251754496" behindDoc="0" locked="0" layoutInCell="1" allowOverlap="1" wp14:anchorId="270CE996" wp14:editId="3569EE8B">
                <wp:simplePos x="0" y="0"/>
                <wp:positionH relativeFrom="column">
                  <wp:posOffset>4756150</wp:posOffset>
                </wp:positionH>
                <wp:positionV relativeFrom="paragraph">
                  <wp:posOffset>-147320</wp:posOffset>
                </wp:positionV>
                <wp:extent cx="1431290" cy="596265"/>
                <wp:effectExtent l="6985" t="12065" r="9525" b="1079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596265"/>
                        </a:xfrm>
                        <a:prstGeom prst="rect">
                          <a:avLst/>
                        </a:prstGeom>
                        <a:solidFill>
                          <a:sysClr val="window" lastClr="FFFFFF">
                            <a:lumMod val="100000"/>
                            <a:lumOff val="0"/>
                          </a:sysClr>
                        </a:solidFill>
                        <a:ln w="12700">
                          <a:solidFill>
                            <a:sysClr val="window" lastClr="FFFFFF">
                              <a:lumMod val="100000"/>
                              <a:lumOff val="0"/>
                            </a:sysClr>
                          </a:solidFill>
                          <a:prstDash val="dash"/>
                          <a:miter lim="800000"/>
                        </a:ln>
                        <a:effectLst/>
                      </wps:spPr>
                      <wps:txbx>
                        <w:txbxContent>
                          <w:p w:rsidR="0065617B" w:rsidRDefault="0065617B" w:rsidP="0065617B"/>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Поле 3" o:spid="_x0000_s1027" type="#_x0000_t202" style="position:absolute;left:0;text-align:left;margin-left:374.5pt;margin-top:-11.6pt;width:112.7pt;height:46.9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" strokecolor="white" strokeweight="1pt">
                <v:stroke dashstyle="dash"/>
                <v:textbox>
                  <w:txbxContent>
                    <w:p w:rsidR="0065617B" w:rsidRDefault="0065617B" w:rsidP="0065617B"/>
                  </w:txbxContent>
                </v:textbox>
              </v:shape>
            </w:pict>
          </mc:Fallback>
        </mc:AlternateContent>
      </w:r>
      <w:r w:rsidRPr="0065617B">
        <w:rPr>
          <w:rFonts w:ascii="Times New Roman" w:eastAsia="Lucida Sans Unicode" w:hAnsi="Times New Roman"/>
          <w:b/>
          <w:sz w:val="24"/>
          <w:szCs w:val="24"/>
          <w:lang w:eastAsia="ar-SA"/>
        </w:rPr>
        <w:t xml:space="preserve">    Коми Республикаын «Сыктывдін»                            </w:t>
      </w:r>
    </w:p>
    <w:p w:rsidR="0065617B" w:rsidRPr="0065617B" w:rsidRDefault="0065617B" w:rsidP="0065617B">
      <w:pPr>
        <w:widowControl w:val="0"/>
        <w:suppressAutoHyphens/>
        <w:spacing w:after="0" w:line="240" w:lineRule="auto"/>
        <w:contextualSpacing/>
        <w:jc w:val="center"/>
        <w:rPr>
          <w:rFonts w:ascii="Times New Roman" w:eastAsia="Lucida Sans Unicode" w:hAnsi="Times New Roman"/>
          <w:b/>
          <w:bCs/>
          <w:sz w:val="24"/>
          <w:szCs w:val="24"/>
          <w:lang w:eastAsia="ar-SA"/>
        </w:rPr>
      </w:pPr>
      <w:r w:rsidRPr="0065617B">
        <w:rPr>
          <w:rFonts w:ascii="Times New Roman" w:eastAsia="Lucida Sans Unicode" w:hAnsi="Times New Roman"/>
          <w:b/>
          <w:sz w:val="24"/>
          <w:szCs w:val="24"/>
          <w:lang w:eastAsia="ar-SA"/>
        </w:rPr>
        <w:t>муниципальнӧйрайонсаадминистрациялӧн</w:t>
      </w:r>
    </w:p>
    <w:p w:rsidR="0065617B" w:rsidRPr="0065617B" w:rsidRDefault="0065617B" w:rsidP="0065617B">
      <w:pPr>
        <w:keepNext/>
        <w:spacing w:after="0" w:line="240" w:lineRule="auto"/>
        <w:contextualSpacing/>
        <w:jc w:val="center"/>
        <w:outlineLvl w:val="0"/>
        <w:rPr>
          <w:rFonts w:ascii="Times New Roman" w:eastAsia="Times New Roman" w:hAnsi="Times New Roman"/>
          <w:b/>
          <w:sz w:val="24"/>
          <w:szCs w:val="24"/>
        </w:rPr>
      </w:pPr>
      <w:r w:rsidRPr="0065617B">
        <w:rPr>
          <w:rFonts w:ascii="Times New Roman" w:eastAsia="Times New Roman" w:hAnsi="Times New Roman"/>
          <w:b/>
          <w:noProof/>
          <w:sz w:val="24"/>
          <w:szCs w:val="24"/>
          <w:lang w:eastAsia="ru-RU"/>
        </w:rPr>
        <mc:AlternateContent>
          <mc:Choice Requires="wps">
            <w:drawing>
              <wp:anchor distT="0" distB="0" distL="114300" distR="114300" simplePos="0" relativeHeight="251756544" behindDoc="0" locked="0" layoutInCell="1" allowOverlap="1" wp14:anchorId="0A495AAD" wp14:editId="3B2863DB">
                <wp:simplePos x="0" y="0"/>
                <wp:positionH relativeFrom="column">
                  <wp:posOffset>-114300</wp:posOffset>
                </wp:positionH>
                <wp:positionV relativeFrom="paragraph">
                  <wp:posOffset>160020</wp:posOffset>
                </wp:positionV>
                <wp:extent cx="6410325" cy="0"/>
                <wp:effectExtent l="0" t="0" r="9525"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ln>
                      </wps:spPr>
                      <wps:bodyPr/>
                    </wps:wsp>
                  </a:graphicData>
                </a:graphic>
              </wp:anchor>
            </w:drawing>
          </mc:Choice>
          <mc:Fallback>
            <w:pict>
              <v:line id="Прямая соединительная линия 2" o:spid="_x0000_s1026" style="position:absolute;flip:y;z-index:251756544;visibility:visible;mso-wrap-style:square;mso-wrap-distance-left:9pt;mso-wrap-distance-top:0;mso-wrap-distance-right:9pt;mso-wrap-distance-bottom:0;mso-position-horizontal:absolute;mso-position-horizontal-relative:text;mso-position-vertical:absolute;mso-position-vertical-relative:text" from="-9pt,12.6pt" to="495.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"/>
            </w:pict>
          </mc:Fallback>
        </mc:AlternateContent>
      </w:r>
      <w:r w:rsidRPr="0065617B">
        <w:rPr>
          <w:rFonts w:ascii="Times New Roman" w:eastAsia="Times New Roman" w:hAnsi="Times New Roman"/>
          <w:b/>
          <w:sz w:val="24"/>
          <w:szCs w:val="24"/>
        </w:rPr>
        <w:t>ШУÖМ</w:t>
      </w:r>
    </w:p>
    <w:p w:rsidR="0065617B" w:rsidRPr="0065617B" w:rsidRDefault="0065617B" w:rsidP="0065617B">
      <w:pPr>
        <w:keepNext/>
        <w:spacing w:after="0" w:line="240" w:lineRule="auto"/>
        <w:contextualSpacing/>
        <w:jc w:val="center"/>
        <w:outlineLvl w:val="0"/>
        <w:rPr>
          <w:rFonts w:ascii="Times New Roman" w:eastAsia="Times New Roman" w:hAnsi="Times New Roman"/>
          <w:b/>
          <w:sz w:val="24"/>
          <w:szCs w:val="24"/>
        </w:rPr>
      </w:pPr>
      <w:r w:rsidRPr="0065617B">
        <w:rPr>
          <w:rFonts w:ascii="Times New Roman" w:eastAsia="Times New Roman" w:hAnsi="Times New Roman"/>
          <w:b/>
          <w:sz w:val="24"/>
          <w:szCs w:val="24"/>
        </w:rPr>
        <w:t>ПОСТАНОВЛЕНИЕ</w:t>
      </w:r>
    </w:p>
    <w:p w:rsidR="0065617B" w:rsidRPr="0065617B" w:rsidRDefault="0065617B" w:rsidP="0065617B">
      <w:pPr>
        <w:widowControl w:val="0"/>
        <w:suppressAutoHyphens/>
        <w:spacing w:after="0" w:line="240" w:lineRule="auto"/>
        <w:contextualSpacing/>
        <w:jc w:val="center"/>
        <w:rPr>
          <w:rFonts w:ascii="Times New Roman" w:eastAsia="Lucida Sans Unicode" w:hAnsi="Times New Roman"/>
          <w:b/>
          <w:sz w:val="24"/>
          <w:szCs w:val="24"/>
          <w:lang w:eastAsia="ar-SA"/>
        </w:rPr>
      </w:pPr>
      <w:r w:rsidRPr="0065617B">
        <w:rPr>
          <w:rFonts w:ascii="Times New Roman" w:eastAsia="Lucida Sans Unicode" w:hAnsi="Times New Roman"/>
          <w:b/>
          <w:sz w:val="24"/>
          <w:szCs w:val="24"/>
          <w:lang w:eastAsia="ar-SA"/>
        </w:rPr>
        <w:t>администрации муниципального района</w:t>
      </w:r>
    </w:p>
    <w:p w:rsidR="0065617B" w:rsidRPr="0065617B" w:rsidRDefault="0065617B" w:rsidP="0065617B">
      <w:pPr>
        <w:widowControl w:val="0"/>
        <w:suppressAutoHyphens/>
        <w:spacing w:after="0" w:line="240" w:lineRule="auto"/>
        <w:jc w:val="center"/>
        <w:rPr>
          <w:rFonts w:ascii="Times New Roman" w:eastAsia="Lucida Sans Unicode" w:hAnsi="Times New Roman"/>
          <w:sz w:val="24"/>
          <w:szCs w:val="24"/>
          <w:u w:val="single"/>
          <w:lang w:eastAsia="ar-SA"/>
        </w:rPr>
      </w:pPr>
      <w:r w:rsidRPr="0065617B">
        <w:rPr>
          <w:rFonts w:ascii="Times New Roman" w:eastAsia="Lucida Sans Unicode" w:hAnsi="Times New Roman"/>
          <w:b/>
          <w:sz w:val="24"/>
          <w:szCs w:val="24"/>
          <w:lang w:eastAsia="ar-SA"/>
        </w:rPr>
        <w:t>«Сыктывдинский» Республики Коми</w:t>
      </w:r>
    </w:p>
    <w:p w:rsidR="0065617B" w:rsidRPr="0065617B" w:rsidRDefault="0065617B" w:rsidP="00D5308C">
      <w:pPr>
        <w:widowControl w:val="0"/>
        <w:numPr>
          <w:ilvl w:val="0"/>
          <w:numId w:val="45"/>
        </w:numPr>
        <w:tabs>
          <w:tab w:val="clear" w:pos="432"/>
          <w:tab w:val="left" w:pos="0"/>
        </w:tabs>
        <w:suppressAutoHyphens/>
        <w:spacing w:after="0" w:line="240" w:lineRule="auto"/>
        <w:ind w:left="0" w:firstLine="0"/>
        <w:jc w:val="center"/>
        <w:rPr>
          <w:rFonts w:ascii="Times New Roman" w:eastAsia="Lucida Sans Unicode" w:hAnsi="Times New Roman"/>
          <w:sz w:val="16"/>
          <w:szCs w:val="16"/>
          <w:lang w:eastAsia="ar-SA"/>
        </w:rPr>
      </w:pPr>
    </w:p>
    <w:p w:rsidR="0065617B" w:rsidRPr="0065617B" w:rsidRDefault="0065617B" w:rsidP="00D5308C">
      <w:pPr>
        <w:widowControl w:val="0"/>
        <w:numPr>
          <w:ilvl w:val="0"/>
          <w:numId w:val="45"/>
        </w:numPr>
        <w:tabs>
          <w:tab w:val="clear" w:pos="432"/>
          <w:tab w:val="left" w:pos="0"/>
        </w:tabs>
        <w:suppressAutoHyphens/>
        <w:spacing w:after="0" w:line="240" w:lineRule="auto"/>
        <w:ind w:left="0" w:firstLine="0"/>
        <w:jc w:val="center"/>
        <w:rPr>
          <w:rFonts w:ascii="Times New Roman" w:eastAsia="Lucida Sans Unicode" w:hAnsi="Times New Roman"/>
          <w:sz w:val="24"/>
          <w:szCs w:val="24"/>
          <w:lang w:eastAsia="ar-SA"/>
        </w:rPr>
      </w:pPr>
    </w:p>
    <w:p w:rsidR="0065617B" w:rsidRPr="0065617B" w:rsidRDefault="0065617B" w:rsidP="0065617B">
      <w:pPr>
        <w:widowControl w:val="0"/>
        <w:suppressAutoHyphens/>
        <w:spacing w:after="0" w:line="240" w:lineRule="auto"/>
        <w:rPr>
          <w:rFonts w:ascii="Times New Roman" w:eastAsia="Lucida Sans Unicode" w:hAnsi="Times New Roman"/>
          <w:b/>
          <w:sz w:val="24"/>
          <w:szCs w:val="24"/>
          <w:lang w:eastAsia="ar-SA"/>
        </w:rPr>
      </w:pPr>
      <w:r w:rsidRPr="0065617B">
        <w:rPr>
          <w:rFonts w:ascii="Times New Roman" w:eastAsia="Lucida Sans Unicode" w:hAnsi="Times New Roman"/>
          <w:sz w:val="24"/>
          <w:szCs w:val="24"/>
          <w:lang w:eastAsia="ar-SA"/>
        </w:rPr>
        <w:t>от  26 февраля 2024 года                                                                                              №2 /236</w:t>
      </w:r>
    </w:p>
    <w:p w:rsidR="0065617B" w:rsidRPr="0065617B" w:rsidRDefault="0065617B" w:rsidP="0065617B">
      <w:pPr>
        <w:widowControl w:val="0"/>
        <w:suppressAutoHyphens/>
        <w:spacing w:after="0" w:line="240" w:lineRule="auto"/>
        <w:jc w:val="center"/>
        <w:rPr>
          <w:rFonts w:ascii="Times New Roman" w:eastAsia="Lucida Sans Unicode" w:hAnsi="Times New Roman"/>
          <w:b/>
          <w:bCs/>
          <w:sz w:val="24"/>
          <w:szCs w:val="24"/>
          <w:lang w:eastAsia="ar-SA"/>
        </w:rPr>
      </w:pPr>
    </w:p>
    <w:tbl>
      <w:tblPr>
        <w:tblW w:w="0" w:type="auto"/>
        <w:tblLayout w:type="fixed"/>
        <w:tblLook w:val="04A0" w:firstRow="1" w:lastRow="0" w:firstColumn="1" w:lastColumn="0" w:noHBand="0" w:noVBand="1"/>
      </w:tblPr>
      <w:tblGrid>
        <w:gridCol w:w="4786"/>
      </w:tblGrid>
      <w:tr w:rsidR="0065617B" w:rsidRPr="0065617B" w:rsidTr="0065617B">
        <w:trPr>
          <w:trHeight w:val="612"/>
        </w:trPr>
        <w:tc>
          <w:tcPr>
            <w:tcW w:w="4786" w:type="dxa"/>
          </w:tcPr>
          <w:p w:rsidR="0065617B" w:rsidRPr="0065617B" w:rsidRDefault="0065617B" w:rsidP="0065617B">
            <w:pPr>
              <w:widowControl w:val="0"/>
              <w:suppressAutoHyphens/>
              <w:spacing w:after="0" w:line="240" w:lineRule="auto"/>
              <w:rPr>
                <w:rFonts w:ascii="Times New Roman" w:eastAsia="Lucida Sans Unicode" w:hAnsi="Times New Roman"/>
                <w:bCs/>
                <w:sz w:val="24"/>
                <w:szCs w:val="24"/>
                <w:lang w:eastAsia="ar-SA"/>
              </w:rPr>
            </w:pPr>
            <w:r w:rsidRPr="0065617B">
              <w:rPr>
                <w:rFonts w:ascii="Times New Roman" w:eastAsia="Lucida Sans Unicode" w:hAnsi="Times New Roman"/>
                <w:bCs/>
                <w:sz w:val="24"/>
                <w:szCs w:val="24"/>
                <w:lang w:eastAsia="ar-SA"/>
              </w:rPr>
              <w:t>Об утверждении плана мероприятий</w:t>
            </w:r>
          </w:p>
          <w:p w:rsidR="0065617B" w:rsidRPr="0065617B" w:rsidRDefault="0065617B" w:rsidP="0065617B">
            <w:pPr>
              <w:widowControl w:val="0"/>
              <w:suppressAutoHyphens/>
              <w:spacing w:after="0" w:line="240" w:lineRule="auto"/>
              <w:rPr>
                <w:rFonts w:ascii="Times New Roman" w:eastAsia="Lucida Sans Unicode" w:hAnsi="Times New Roman"/>
                <w:bCs/>
                <w:sz w:val="24"/>
                <w:szCs w:val="24"/>
                <w:lang w:eastAsia="ar-SA"/>
              </w:rPr>
            </w:pPr>
            <w:r w:rsidRPr="0065617B">
              <w:rPr>
                <w:rFonts w:ascii="Times New Roman" w:eastAsia="Lucida Sans Unicode" w:hAnsi="Times New Roman"/>
                <w:bCs/>
                <w:sz w:val="24"/>
                <w:szCs w:val="24"/>
                <w:lang w:eastAsia="ar-SA"/>
              </w:rPr>
              <w:t>по реализации решений</w:t>
            </w:r>
          </w:p>
          <w:p w:rsidR="0065617B" w:rsidRPr="0065617B" w:rsidRDefault="0065617B" w:rsidP="0065617B">
            <w:pPr>
              <w:widowControl w:val="0"/>
              <w:suppressAutoHyphens/>
              <w:spacing w:after="0" w:line="240" w:lineRule="auto"/>
              <w:rPr>
                <w:rFonts w:ascii="Times New Roman" w:eastAsia="Lucida Sans Unicode" w:hAnsi="Times New Roman"/>
                <w:bCs/>
                <w:sz w:val="24"/>
                <w:szCs w:val="24"/>
                <w:lang w:eastAsia="ar-SA"/>
              </w:rPr>
            </w:pPr>
            <w:r w:rsidRPr="0065617B">
              <w:rPr>
                <w:rFonts w:ascii="Times New Roman" w:eastAsia="Lucida Sans Unicode" w:hAnsi="Times New Roman"/>
                <w:bCs/>
                <w:sz w:val="24"/>
                <w:szCs w:val="24"/>
                <w:lang w:eastAsia="ar-SA"/>
              </w:rPr>
              <w:t>районной конференции</w:t>
            </w:r>
          </w:p>
          <w:p w:rsidR="0065617B" w:rsidRPr="0065617B" w:rsidRDefault="0065617B" w:rsidP="0065617B">
            <w:pPr>
              <w:widowControl w:val="0"/>
              <w:suppressAutoHyphens/>
              <w:spacing w:after="0" w:line="240" w:lineRule="auto"/>
              <w:rPr>
                <w:rFonts w:ascii="Times New Roman" w:eastAsia="Lucida Sans Unicode" w:hAnsi="Times New Roman"/>
                <w:bCs/>
                <w:sz w:val="24"/>
                <w:szCs w:val="24"/>
                <w:lang w:eastAsia="ar-SA"/>
              </w:rPr>
            </w:pPr>
            <w:r w:rsidRPr="0065617B">
              <w:rPr>
                <w:rFonts w:ascii="Times New Roman" w:eastAsia="Lucida Sans Unicode" w:hAnsi="Times New Roman"/>
                <w:bCs/>
                <w:sz w:val="24"/>
                <w:szCs w:val="24"/>
                <w:lang w:eastAsia="ar-SA"/>
              </w:rPr>
              <w:t xml:space="preserve">МОД «Коми войтыр» от 14 ноября </w:t>
            </w:r>
          </w:p>
          <w:p w:rsidR="0065617B" w:rsidRPr="0065617B" w:rsidRDefault="0065617B" w:rsidP="0065617B">
            <w:pPr>
              <w:widowControl w:val="0"/>
              <w:suppressAutoHyphens/>
              <w:spacing w:after="0" w:line="240" w:lineRule="auto"/>
              <w:rPr>
                <w:rFonts w:ascii="Times New Roman" w:eastAsia="Lucida Sans Unicode" w:hAnsi="Times New Roman"/>
                <w:bCs/>
                <w:sz w:val="24"/>
                <w:szCs w:val="24"/>
                <w:lang w:eastAsia="ar-SA"/>
              </w:rPr>
            </w:pPr>
            <w:r w:rsidRPr="0065617B">
              <w:rPr>
                <w:rFonts w:ascii="Times New Roman" w:eastAsia="Lucida Sans Unicode" w:hAnsi="Times New Roman"/>
                <w:bCs/>
                <w:sz w:val="24"/>
                <w:szCs w:val="24"/>
                <w:lang w:eastAsia="ar-SA"/>
              </w:rPr>
              <w:t>2023 года</w:t>
            </w:r>
          </w:p>
        </w:tc>
      </w:tr>
    </w:tbl>
    <w:p w:rsidR="0065617B" w:rsidRPr="0065617B" w:rsidRDefault="0065617B" w:rsidP="0065617B">
      <w:pPr>
        <w:widowControl w:val="0"/>
        <w:autoSpaceDE w:val="0"/>
        <w:autoSpaceDN w:val="0"/>
        <w:spacing w:after="0" w:line="240" w:lineRule="auto"/>
        <w:jc w:val="center"/>
        <w:outlineLvl w:val="0"/>
        <w:rPr>
          <w:rFonts w:ascii="Times New Roman" w:eastAsiaTheme="minorEastAsia" w:hAnsi="Times New Roman"/>
          <w:b/>
          <w:sz w:val="24"/>
          <w:szCs w:val="24"/>
          <w:lang w:eastAsia="ru-RU"/>
        </w:rPr>
      </w:pPr>
      <w:r w:rsidRPr="0065617B">
        <w:rPr>
          <w:rFonts w:ascii="Times New Roman" w:eastAsiaTheme="minorEastAsia" w:hAnsi="Times New Roman"/>
          <w:sz w:val="24"/>
          <w:szCs w:val="24"/>
          <w:lang w:eastAsia="ru-RU"/>
        </w:rPr>
        <w:t xml:space="preserve">              </w:t>
      </w:r>
    </w:p>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ind w:firstLine="540"/>
        <w:jc w:val="both"/>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Во исполнение решений районной конференции МОД «Коми войтыр» от 14 ноября 2023 года, постановляю:</w:t>
      </w:r>
    </w:p>
    <w:p w:rsidR="0065617B" w:rsidRPr="0065617B" w:rsidRDefault="0065617B" w:rsidP="0065617B">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1. Утвердить </w:t>
      </w:r>
      <w:hyperlink w:anchor="P28">
        <w:r w:rsidRPr="0065617B">
          <w:rPr>
            <w:rFonts w:ascii="Times New Roman" w:eastAsiaTheme="minorEastAsia" w:hAnsi="Times New Roman"/>
            <w:sz w:val="24"/>
            <w:szCs w:val="24"/>
            <w:lang w:eastAsia="ru-RU"/>
          </w:rPr>
          <w:t>план</w:t>
        </w:r>
      </w:hyperlink>
      <w:r w:rsidRPr="0065617B">
        <w:rPr>
          <w:rFonts w:ascii="Times New Roman" w:eastAsiaTheme="minorEastAsia" w:hAnsi="Times New Roman"/>
          <w:sz w:val="24"/>
          <w:szCs w:val="24"/>
          <w:lang w:eastAsia="ru-RU"/>
        </w:rPr>
        <w:t xml:space="preserve"> мероприятий по реализации решений районной конференции МОД «Коми войтыр» от 14 ноября 2023 года (согласно приложению).</w:t>
      </w:r>
    </w:p>
    <w:p w:rsidR="0065617B" w:rsidRPr="0065617B" w:rsidRDefault="0065617B" w:rsidP="0065617B">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2. Ответственным за исполнение мероприятий, указанным в </w:t>
      </w:r>
      <w:hyperlink w:anchor="P28">
        <w:r w:rsidRPr="0065617B">
          <w:rPr>
            <w:rFonts w:ascii="Times New Roman" w:eastAsiaTheme="minorEastAsia" w:hAnsi="Times New Roman"/>
            <w:sz w:val="24"/>
            <w:szCs w:val="24"/>
            <w:lang w:eastAsia="ru-RU"/>
          </w:rPr>
          <w:t>приложении</w:t>
        </w:r>
      </w:hyperlink>
      <w:r w:rsidRPr="0065617B">
        <w:rPr>
          <w:rFonts w:ascii="Times New Roman" w:eastAsiaTheme="minorEastAsia" w:hAnsi="Times New Roman"/>
          <w:sz w:val="24"/>
          <w:szCs w:val="24"/>
          <w:lang w:eastAsia="ru-RU"/>
        </w:rPr>
        <w:t>, предоставить информацию о ходе реализации плана в адрес заместителя руководителя администрации муниципального района «Сыктывдинский» (Валиева Э.Г.) в срок до                        1 ноября 2024 года.</w:t>
      </w:r>
    </w:p>
    <w:p w:rsidR="0065617B" w:rsidRPr="0065617B" w:rsidRDefault="0065617B" w:rsidP="0065617B">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3. Контроль за исполнением настоящего постановления оставляю за собой.</w:t>
      </w:r>
    </w:p>
    <w:p w:rsidR="0065617B" w:rsidRPr="0065617B" w:rsidRDefault="0065617B" w:rsidP="0065617B">
      <w:pPr>
        <w:widowControl w:val="0"/>
        <w:autoSpaceDE w:val="0"/>
        <w:autoSpaceDN w:val="0"/>
        <w:spacing w:before="220" w:after="0" w:line="240" w:lineRule="auto"/>
        <w:ind w:firstLine="540"/>
        <w:jc w:val="both"/>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4. Настоящее постановление вступает в силу со дня его подписания и подлежит опубликованию.</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Заместитель руководителя администрации </w:t>
      </w:r>
      <w:r w:rsidRPr="0065617B">
        <w:rPr>
          <w:rFonts w:ascii="Times New Roman" w:eastAsiaTheme="minorEastAsia" w:hAnsi="Times New Roman"/>
          <w:sz w:val="24"/>
          <w:szCs w:val="24"/>
          <w:lang w:eastAsia="ru-RU"/>
        </w:rPr>
        <w:br/>
        <w:t>муниципального района «Сыктывдинский»                                                           Е.Б. Боброва</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jc w:val="right"/>
        <w:outlineLvl w:val="0"/>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lastRenderedPageBreak/>
        <w:t>Приложение</w:t>
      </w:r>
    </w:p>
    <w:p w:rsidR="0065617B" w:rsidRPr="0065617B" w:rsidRDefault="0065617B" w:rsidP="0065617B">
      <w:pPr>
        <w:widowControl w:val="0"/>
        <w:autoSpaceDE w:val="0"/>
        <w:autoSpaceDN w:val="0"/>
        <w:spacing w:after="0" w:line="240" w:lineRule="auto"/>
        <w:jc w:val="right"/>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к постановлению</w:t>
      </w:r>
    </w:p>
    <w:p w:rsidR="0065617B" w:rsidRPr="0065617B" w:rsidRDefault="0065617B" w:rsidP="0065617B">
      <w:pPr>
        <w:widowControl w:val="0"/>
        <w:autoSpaceDE w:val="0"/>
        <w:autoSpaceDN w:val="0"/>
        <w:spacing w:after="0" w:line="240" w:lineRule="auto"/>
        <w:jc w:val="right"/>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администрации муниципального района</w:t>
      </w:r>
    </w:p>
    <w:p w:rsidR="0065617B" w:rsidRPr="0065617B" w:rsidRDefault="0065617B" w:rsidP="0065617B">
      <w:pPr>
        <w:widowControl w:val="0"/>
        <w:autoSpaceDE w:val="0"/>
        <w:autoSpaceDN w:val="0"/>
        <w:spacing w:after="0" w:line="240" w:lineRule="auto"/>
        <w:jc w:val="right"/>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«Сыктывдинский»</w:t>
      </w:r>
    </w:p>
    <w:p w:rsidR="0065617B" w:rsidRPr="0065617B" w:rsidRDefault="0065617B" w:rsidP="0065617B">
      <w:pPr>
        <w:widowControl w:val="0"/>
        <w:autoSpaceDE w:val="0"/>
        <w:autoSpaceDN w:val="0"/>
        <w:spacing w:after="0" w:line="240" w:lineRule="auto"/>
        <w:ind w:firstLineChars="2550" w:firstLine="6120"/>
        <w:jc w:val="both"/>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От 26 февраля 2024 г. № 2/236</w:t>
      </w:r>
    </w:p>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p>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bookmarkStart w:id="37" w:name="P28"/>
      <w:bookmarkEnd w:id="37"/>
      <w:r w:rsidRPr="0065617B">
        <w:rPr>
          <w:rFonts w:ascii="Times New Roman" w:eastAsiaTheme="minorEastAsia" w:hAnsi="Times New Roman"/>
          <w:sz w:val="24"/>
          <w:szCs w:val="24"/>
          <w:lang w:eastAsia="ru-RU"/>
        </w:rPr>
        <w:t>ПЛАН</w:t>
      </w:r>
    </w:p>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МЕРОПРИЯТИЙ ПО РЕАЛИЗАЦИИ РЕШЕНИЙ РАЙОННОЙ КОНФЕРЕНЦИИ</w:t>
      </w:r>
    </w:p>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МОД «КОМИ ВОЙТЫР» ОТ 14 ноября 2023 ГОДА</w:t>
      </w:r>
    </w:p>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600"/>
        <w:gridCol w:w="3720"/>
        <w:gridCol w:w="1920"/>
        <w:gridCol w:w="3120"/>
      </w:tblGrid>
      <w:tr w:rsidR="0065617B" w:rsidRPr="0065617B" w:rsidTr="0065617B">
        <w:trPr>
          <w:trHeight w:val="240"/>
        </w:trPr>
        <w:tc>
          <w:tcPr>
            <w:tcW w:w="600" w:type="dxa"/>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N </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п/п</w:t>
            </w:r>
          </w:p>
        </w:tc>
        <w:tc>
          <w:tcPr>
            <w:tcW w:w="3720" w:type="dxa"/>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Мероприятия         </w:t>
            </w:r>
          </w:p>
        </w:tc>
        <w:tc>
          <w:tcPr>
            <w:tcW w:w="1920" w:type="dxa"/>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Сроки     </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исполнения  </w:t>
            </w:r>
          </w:p>
        </w:tc>
        <w:tc>
          <w:tcPr>
            <w:tcW w:w="3120" w:type="dxa"/>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Ответственные      </w:t>
            </w:r>
          </w:p>
        </w:tc>
      </w:tr>
      <w:tr w:rsidR="0065617B" w:rsidRPr="0065617B" w:rsidTr="0065617B">
        <w:trPr>
          <w:trHeight w:val="240"/>
        </w:trPr>
        <w:tc>
          <w:tcPr>
            <w:tcW w:w="9360" w:type="dxa"/>
            <w:gridSpan w:val="4"/>
            <w:tcBorders>
              <w:top w:val="nil"/>
            </w:tcBorders>
          </w:tcPr>
          <w:p w:rsidR="0065617B" w:rsidRPr="0065617B" w:rsidRDefault="0065617B" w:rsidP="0065617B">
            <w:pPr>
              <w:widowControl w:val="0"/>
              <w:autoSpaceDE w:val="0"/>
              <w:autoSpaceDN w:val="0"/>
              <w:spacing w:after="0" w:line="240" w:lineRule="auto"/>
              <w:outlineLvl w:val="1"/>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Раздел 1. Организационная работа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1 </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Рабочая встреча с главой администрации  муниципального района «Сыктывдинский» о совместной работе по реализации решений Сыктывдинской районной конференции коми народа и о разработке и принятии постановления «Об утверждении Плана мероприятий по выполнению резолюции Сыктывдинской районной  конференции коми народа от 14.11.2023 года»</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Январь</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Глава муниципального района «Сыктывдинский» - руководитель администрации:</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2 </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Рабочие встречи с членами представительства по обсуждению промежуточных итогов выполнения решений районной отчётно-выборной конференции коми народа и ежегодных конференций прошлых лет с приглашением членов администрации муниципального района «Сыктывдинский» (по необходимости)                     </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Ежеквартально </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Заместитель руководителя администрации муниципального района «Сыктывдинский»;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отдел по работе с Советом, сельскими поселениями и связям с общественностью;</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3 </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Участие в подготовке и проведении XIII съезда коми народа</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Январь-Июль</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Отдел по работе с Советом, сельскими поселениями и связям с общественностью ;</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4 </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Участие в заседаниях Исполкома МОД «Коми войтыр»</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Ежеквартально </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Заместитель руководителя администрации муниципального района «Сыктывдинский»;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w:t>
            </w:r>
            <w:r w:rsidRPr="0065617B">
              <w:rPr>
                <w:rFonts w:ascii="Times New Roman" w:eastAsiaTheme="minorEastAsia" w:hAnsi="Times New Roman"/>
                <w:sz w:val="24"/>
                <w:szCs w:val="24"/>
                <w:lang w:eastAsia="ru-RU"/>
              </w:rPr>
              <w:lastRenderedPageBreak/>
              <w:t xml:space="preserve">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lastRenderedPageBreak/>
              <w:t xml:space="preserve"> 5 </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Подготовка материалов для СМИ о деятельности Сыктывдинского представительства МОД «Коми войтыр»        </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Постоянно</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Отдел по работе с Советом, сельскими поселениями и связям с общественностью;</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6 </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Оказание содействия в проведение ежегодной конференции коми народа</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Октябрь</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Отдел по работе с Советом, сельскими поселениями и связям с общественностью;</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w:t>
            </w:r>
          </w:p>
        </w:tc>
      </w:tr>
      <w:tr w:rsidR="0065617B" w:rsidRPr="0065617B" w:rsidTr="0065617B">
        <w:trPr>
          <w:trHeight w:val="240"/>
        </w:trPr>
        <w:tc>
          <w:tcPr>
            <w:tcW w:w="9360" w:type="dxa"/>
            <w:gridSpan w:val="4"/>
            <w:tcBorders>
              <w:top w:val="nil"/>
            </w:tcBorders>
          </w:tcPr>
          <w:p w:rsidR="0065617B" w:rsidRPr="0065617B" w:rsidRDefault="0065617B" w:rsidP="0065617B">
            <w:pPr>
              <w:widowControl w:val="0"/>
              <w:autoSpaceDE w:val="0"/>
              <w:autoSpaceDN w:val="0"/>
              <w:spacing w:after="0" w:line="240" w:lineRule="auto"/>
              <w:outlineLvl w:val="1"/>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Раздел 2. Мероприятия по выполнению Сыктывдинской конференции коми народа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1 </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Совместное заседание с администрацией муниципального района «Сыктывдинский» по планированию  работы</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Январь</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Администрация муниципального района «Сыктывдинский»;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2 </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Мониторинг изучения коми языка в школах, в дошкольных образовательных учреждениях и в учреждениях дополнительного образования.                   </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Январь-Февраль</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Управление образования муниципального района «Сыктывдинский»;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3 </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Мониторинг использования коми языка при проведении массовых мероприятий в учреждениях культуры Сыктывдинского района   </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Январь-февраль</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Управление  культуры и спорта администрации           </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муниципального    района</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4 </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Обеспечение исполнения музыкальных и литературных произведений на коми языке во время проведения культурно-массовых мероприятий, а также трансляция коми песен в местах отдыха в праздничные и выходные </w:t>
            </w:r>
            <w:r w:rsidRPr="0065617B">
              <w:rPr>
                <w:rFonts w:ascii="Times New Roman" w:eastAsiaTheme="minorEastAsia" w:hAnsi="Times New Roman"/>
                <w:sz w:val="24"/>
                <w:szCs w:val="24"/>
                <w:lang w:eastAsia="ru-RU"/>
              </w:rPr>
              <w:lastRenderedPageBreak/>
              <w:t>дни</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lastRenderedPageBreak/>
              <w:t>В течении года</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Управление  культуры и спорта администрации           </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муниципального    района</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w:t>
            </w:r>
            <w:r w:rsidRPr="0065617B">
              <w:rPr>
                <w:rFonts w:ascii="Times New Roman" w:eastAsiaTheme="minorEastAsia" w:hAnsi="Times New Roman"/>
                <w:sz w:val="24"/>
                <w:szCs w:val="24"/>
                <w:lang w:eastAsia="ru-RU"/>
              </w:rPr>
              <w:lastRenderedPageBreak/>
              <w:t xml:space="preserve">«Коми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lastRenderedPageBreak/>
              <w:t xml:space="preserve"> 5 </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Совместное заседание представительства и районного Совета депутатов по обсуждению вопроса о выполнении Закона РК «О государственных языках РК»</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2 квартал</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Отдел по работе с Советом, сельскими поселениями и связям с общественностью;</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Совет муниципального района «Сыктывдинский»;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6 </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Круглый стол Сыктывдинского представительства МОД «Коми войтыр» с участием Общественной палаты, депутатов районного Совета и Советов поселений, руководителей образовательных организаций и учреждений культуры по обсуждению итогов общественного мониторинга изучения коми языка и коми литературы и использования коми языка при проведении мероприятий в сфере культуры      </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2 квартал</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Заместитель руководителя администрации муниципального района «Сыктывдинский»;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отдел по работе с Советом, сельскими поселениями и связям с общественностью;</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Управление образования муниципального района «Сыктывдинский»;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Управление  культуры и спорта администрации           </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муниципального    района</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Общественная палата;</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Совет муниципального района;</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 7 </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Организация участия населения района в просветительской акции «Ӧтувъя коми диктант»</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февраль</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Управление образования муниципального района «Сыктывдинский»;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Управление  культуры и спорта администрации           </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муниципального    района</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8</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Организация просветительской акции для учащейся молодёжи «30 лет Конституции Республики Коми»</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февраль</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Территориальная избирательная комиссия Сыктывдинского района;</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w:t>
            </w:r>
            <w:r w:rsidRPr="0065617B">
              <w:rPr>
                <w:rFonts w:ascii="Times New Roman" w:eastAsiaTheme="minorEastAsia" w:hAnsi="Times New Roman"/>
                <w:sz w:val="24"/>
                <w:szCs w:val="24"/>
                <w:lang w:eastAsia="ru-RU"/>
              </w:rPr>
              <w:lastRenderedPageBreak/>
              <w:t xml:space="preserve">«Коми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lastRenderedPageBreak/>
              <w:t>9</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Онлайн поздравление бойцам СВО ко Дню защитников Отечества с использованием коми языка</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Февраль</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Управление образования муниципального района «Сыктывдинский»;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Управление  культуры и спорта администрации           </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муниципального    района</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«Сыктывдинский»; 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10</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Конкурс чтецов на коми языке о маме «Менам мам»</w:t>
            </w:r>
          </w:p>
        </w:tc>
        <w:tc>
          <w:tcPr>
            <w:tcW w:w="19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27.02-05.03 онлайн участие</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06.03 финал, очно</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Управление образования муниципального района «Сыктывдинский»;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Управление  культуры и спорта администрации           </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муниципального    района</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«Сыктывдинский» ;</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11</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Подготовка конкурсантки и участие в районном конкурсе красоты среди коми девушек «Райда»</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Март</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12</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Поздравление  тружеников тыла, детей войны  и ветеранов локальных войн с Днём Победы</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Май</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Руководитель общественной палаты;</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Главы сельских поселений;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отдел по работе с Советом, сельскими поселениями и связям с общественностью;</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13</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Субботники в населённых пунктах</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Апрель-май</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Главы сельских поселений;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14</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Общественный контроль за скашиванием борщевика вокруг домохозяйств и в общественных местах</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Май-август</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Главы сельских поселений;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15</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Велопробег Выльгорт - Шошка</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Август</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Управление  культуры и </w:t>
            </w:r>
            <w:r w:rsidRPr="0065617B">
              <w:rPr>
                <w:rFonts w:ascii="Times New Roman" w:eastAsiaTheme="minorEastAsia" w:hAnsi="Times New Roman"/>
                <w:sz w:val="24"/>
                <w:szCs w:val="24"/>
                <w:lang w:eastAsia="ru-RU"/>
              </w:rPr>
              <w:lastRenderedPageBreak/>
              <w:t xml:space="preserve">спорта администрации           </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муниципального    района</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lastRenderedPageBreak/>
              <w:t>16</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Творческий вечер «Гордость Сыктывдина» (вечер, посвящённый В.Н.Муравьёву)</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Август</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Музей истории и культуры Сыктывдинского района имени Эмилии Алексеевны Налимовой;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17</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Участие в торжественных линейках, родительских собраниях  образовательных организаций</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Сентябрь</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Управление образования муниципального района «Сыктывдинский»;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18</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Фестиваль «Менам рӧдвуж»</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Октябрь</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Управление  культуры и спорта администрации           </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муниципального    района</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19</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Контроль за транспортной доступностью для жителей сельских поселений «Озел» и «Слудка»</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В течении года</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Отдел экономического развития администрации муниципального района «Сыктывдинский»;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20</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Контроль по очистке дорог в зимний период и приведение в нормативное состояние  </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В течении года</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Упраление жилищно-коммунального хозяйства администрации муниципального района «Сыктывдинский»;</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r w:rsidR="0065617B" w:rsidRPr="0065617B" w:rsidTr="0065617B">
        <w:trPr>
          <w:trHeight w:val="240"/>
        </w:trPr>
        <w:tc>
          <w:tcPr>
            <w:tcW w:w="60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lastRenderedPageBreak/>
              <w:t>21</w:t>
            </w:r>
          </w:p>
        </w:tc>
        <w:tc>
          <w:tcPr>
            <w:tcW w:w="37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Подготовка ежемесячной коми язычной страницы в газете «Наша жизнь»</w:t>
            </w:r>
          </w:p>
        </w:tc>
        <w:tc>
          <w:tcPr>
            <w:tcW w:w="1920" w:type="dxa"/>
            <w:tcBorders>
              <w:top w:val="nil"/>
            </w:tcBorders>
          </w:tcPr>
          <w:p w:rsidR="0065617B" w:rsidRPr="0065617B" w:rsidRDefault="0065617B" w:rsidP="0065617B">
            <w:pPr>
              <w:widowControl w:val="0"/>
              <w:autoSpaceDE w:val="0"/>
              <w:autoSpaceDN w:val="0"/>
              <w:spacing w:after="0" w:line="240" w:lineRule="auto"/>
              <w:jc w:val="center"/>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Постоянно</w:t>
            </w:r>
          </w:p>
        </w:tc>
        <w:tc>
          <w:tcPr>
            <w:tcW w:w="3120" w:type="dxa"/>
            <w:tcBorders>
              <w:top w:val="nil"/>
            </w:tcBorders>
          </w:tcPr>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Редакция газеты «Наша жизнь»;</w:t>
            </w:r>
          </w:p>
          <w:p w:rsidR="0065617B" w:rsidRPr="0065617B" w:rsidRDefault="0065617B" w:rsidP="0065617B">
            <w:pPr>
              <w:widowControl w:val="0"/>
              <w:autoSpaceDE w:val="0"/>
              <w:autoSpaceDN w:val="0"/>
              <w:spacing w:after="0" w:line="240" w:lineRule="auto"/>
              <w:rPr>
                <w:rFonts w:ascii="Times New Roman" w:eastAsiaTheme="minorEastAsia" w:hAnsi="Times New Roman"/>
                <w:sz w:val="24"/>
                <w:szCs w:val="24"/>
                <w:lang w:eastAsia="ru-RU"/>
              </w:rPr>
            </w:pPr>
            <w:r w:rsidRPr="0065617B">
              <w:rPr>
                <w:rFonts w:ascii="Times New Roman" w:eastAsiaTheme="minorEastAsia" w:hAnsi="Times New Roman"/>
                <w:sz w:val="24"/>
                <w:szCs w:val="24"/>
                <w:lang w:eastAsia="ru-RU"/>
              </w:rPr>
              <w:t xml:space="preserve">Руководитель Сыктывдинского представительства МОД «Коми войтыр» </w:t>
            </w:r>
          </w:p>
        </w:tc>
      </w:tr>
    </w:tbl>
    <w:p w:rsidR="0065617B" w:rsidRPr="0065617B" w:rsidRDefault="0065617B" w:rsidP="0065617B">
      <w:pPr>
        <w:widowControl w:val="0"/>
        <w:autoSpaceDE w:val="0"/>
        <w:autoSpaceDN w:val="0"/>
        <w:spacing w:after="0" w:line="240" w:lineRule="auto"/>
        <w:rPr>
          <w:rFonts w:eastAsiaTheme="minorEastAsia" w:cs="Calibri"/>
          <w:lang w:eastAsia="ru-RU"/>
        </w:rPr>
      </w:pPr>
    </w:p>
    <w:p w:rsidR="0065617B" w:rsidRPr="0065617B" w:rsidRDefault="0065617B" w:rsidP="0065617B">
      <w:pPr>
        <w:widowControl w:val="0"/>
        <w:autoSpaceDE w:val="0"/>
        <w:autoSpaceDN w:val="0"/>
        <w:spacing w:after="0" w:line="240" w:lineRule="auto"/>
        <w:rPr>
          <w:rFonts w:eastAsiaTheme="minorEastAsia" w:cs="Calibri"/>
          <w:lang w:eastAsia="ru-RU"/>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pacing w:line="240" w:lineRule="auto"/>
        <w:ind w:left="142" w:hanging="142"/>
        <w:contextualSpacing/>
        <w:jc w:val="both"/>
        <w:rPr>
          <w:rFonts w:ascii="Times New Roman" w:eastAsiaTheme="minorHAnsi" w:hAnsi="Times New Roman"/>
          <w:sz w:val="24"/>
          <w:szCs w:val="24"/>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65617B" w:rsidRPr="0065617B" w:rsidRDefault="0065617B" w:rsidP="0065617B">
      <w:pPr>
        <w:suppressAutoHyphens/>
        <w:spacing w:after="0" w:line="240" w:lineRule="auto"/>
        <w:jc w:val="center"/>
        <w:rPr>
          <w:rFonts w:ascii="Times New Roman" w:eastAsia="Times New Roman" w:hAnsi="Times New Roman"/>
          <w:sz w:val="24"/>
          <w:szCs w:val="24"/>
          <w:lang w:eastAsia="ar-SA"/>
        </w:rPr>
      </w:pPr>
    </w:p>
    <w:p w:rsidR="00CF3D5F" w:rsidRPr="00CF3D5F" w:rsidRDefault="00CF3D5F" w:rsidP="00CF3D5F">
      <w:pPr>
        <w:spacing w:after="160" w:line="240" w:lineRule="auto"/>
        <w:contextualSpacing/>
        <w:jc w:val="right"/>
        <w:rPr>
          <w:rFonts w:ascii="Times New Roman" w:hAnsi="Times New Roman"/>
          <w:b/>
          <w:sz w:val="24"/>
          <w:szCs w:val="24"/>
          <w:u w:val="single"/>
        </w:rPr>
      </w:pPr>
      <w:r w:rsidRPr="00CF3D5F">
        <w:rPr>
          <w:rFonts w:ascii="Times New Roman" w:hAnsi="Times New Roman"/>
          <w:b/>
          <w:noProof/>
          <w:sz w:val="24"/>
          <w:szCs w:val="24"/>
          <w:u w:val="single"/>
          <w:lang w:eastAsia="ru-RU"/>
        </w:rPr>
        <w:drawing>
          <wp:anchor distT="0" distB="0" distL="6401435" distR="6401435" simplePos="0" relativeHeight="251758592" behindDoc="0" locked="0" layoutInCell="1" allowOverlap="1" wp14:anchorId="0CAA8143" wp14:editId="042DB173">
            <wp:simplePos x="0" y="0"/>
            <wp:positionH relativeFrom="margin">
              <wp:posOffset>2533650</wp:posOffset>
            </wp:positionH>
            <wp:positionV relativeFrom="paragraph">
              <wp:posOffset>0</wp:posOffset>
            </wp:positionV>
            <wp:extent cx="800100" cy="996950"/>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rsidR="00CF3D5F" w:rsidRPr="00CF3D5F" w:rsidRDefault="00CF3D5F" w:rsidP="00CF3D5F">
      <w:pPr>
        <w:spacing w:after="0" w:line="240" w:lineRule="auto"/>
        <w:contextualSpacing/>
        <w:jc w:val="center"/>
        <w:rPr>
          <w:rFonts w:ascii="Times New Roman" w:hAnsi="Times New Roman"/>
          <w:b/>
          <w:sz w:val="24"/>
          <w:szCs w:val="24"/>
        </w:rPr>
      </w:pPr>
      <w:r w:rsidRPr="00CF3D5F">
        <w:rPr>
          <w:rFonts w:ascii="Times New Roman" w:hAnsi="Times New Roman"/>
          <w:b/>
          <w:sz w:val="24"/>
          <w:szCs w:val="24"/>
        </w:rPr>
        <w:t xml:space="preserve">Коми Республикаын «Сыктывдін» </w:t>
      </w:r>
    </w:p>
    <w:p w:rsidR="00CF3D5F" w:rsidRPr="00CF3D5F" w:rsidRDefault="00CF3D5F" w:rsidP="00CF3D5F">
      <w:pPr>
        <w:spacing w:after="0" w:line="240" w:lineRule="auto"/>
        <w:contextualSpacing/>
        <w:jc w:val="center"/>
        <w:rPr>
          <w:rFonts w:ascii="Times New Roman" w:hAnsi="Times New Roman"/>
          <w:b/>
          <w:bCs/>
          <w:sz w:val="24"/>
          <w:szCs w:val="24"/>
        </w:rPr>
      </w:pPr>
      <w:r w:rsidRPr="00CF3D5F">
        <w:rPr>
          <w:rFonts w:ascii="Times New Roman" w:hAnsi="Times New Roman"/>
          <w:b/>
          <w:sz w:val="24"/>
          <w:szCs w:val="24"/>
        </w:rPr>
        <w:t>муниципальнӧй районса администрациялӧн</w:t>
      </w:r>
      <w:r w:rsidRPr="00CF3D5F">
        <w:rPr>
          <w:rFonts w:ascii="Times New Roman" w:hAnsi="Times New Roman"/>
          <w:b/>
          <w:bCs/>
          <w:sz w:val="24"/>
          <w:szCs w:val="24"/>
        </w:rPr>
        <w:t xml:space="preserve"> </w:t>
      </w:r>
    </w:p>
    <w:p w:rsidR="00CF3D5F" w:rsidRPr="00CF3D5F" w:rsidRDefault="00CF3D5F" w:rsidP="00CF3D5F">
      <w:pPr>
        <w:keepNext/>
        <w:spacing w:after="0" w:line="240" w:lineRule="auto"/>
        <w:contextualSpacing/>
        <w:jc w:val="center"/>
        <w:outlineLvl w:val="0"/>
        <w:rPr>
          <w:rFonts w:ascii="Times New Roman" w:eastAsia="Times New Roman" w:hAnsi="Times New Roman"/>
          <w:b/>
          <w:sz w:val="24"/>
          <w:szCs w:val="24"/>
        </w:rPr>
      </w:pPr>
      <w:r w:rsidRPr="00CF3D5F">
        <w:rPr>
          <w:rFonts w:ascii="Times New Roman" w:eastAsia="Times New Roman" w:hAnsi="Times New Roman"/>
          <w:b/>
          <w:noProof/>
          <w:sz w:val="24"/>
          <w:szCs w:val="24"/>
          <w:lang w:eastAsia="ru-RU"/>
        </w:rPr>
        <mc:AlternateContent>
          <mc:Choice Requires="wps">
            <w:drawing>
              <wp:anchor distT="0" distB="0" distL="114300" distR="114300" simplePos="0" relativeHeight="251759616" behindDoc="0" locked="0" layoutInCell="1" allowOverlap="1" wp14:anchorId="67FD2E8A" wp14:editId="76EF52F3">
                <wp:simplePos x="0" y="0"/>
                <wp:positionH relativeFrom="column">
                  <wp:posOffset>-114300</wp:posOffset>
                </wp:positionH>
                <wp:positionV relativeFrom="paragraph">
                  <wp:posOffset>160655</wp:posOffset>
                </wp:positionV>
                <wp:extent cx="6410325" cy="0"/>
                <wp:effectExtent l="9525" t="8255" r="9525" b="1079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"/>
            </w:pict>
          </mc:Fallback>
        </mc:AlternateContent>
      </w:r>
      <w:r w:rsidRPr="00CF3D5F">
        <w:rPr>
          <w:rFonts w:ascii="Times New Roman" w:eastAsia="Times New Roman" w:hAnsi="Times New Roman"/>
          <w:b/>
          <w:sz w:val="24"/>
          <w:szCs w:val="24"/>
        </w:rPr>
        <w:t>ШУÖМ</w:t>
      </w:r>
    </w:p>
    <w:p w:rsidR="00CF3D5F" w:rsidRPr="00CF3D5F" w:rsidRDefault="00CF3D5F" w:rsidP="00CF3D5F">
      <w:pPr>
        <w:keepNext/>
        <w:spacing w:after="0" w:line="240" w:lineRule="auto"/>
        <w:contextualSpacing/>
        <w:jc w:val="center"/>
        <w:outlineLvl w:val="0"/>
        <w:rPr>
          <w:rFonts w:ascii="Times New Roman" w:eastAsia="Times New Roman" w:hAnsi="Times New Roman"/>
          <w:b/>
          <w:sz w:val="24"/>
          <w:szCs w:val="24"/>
        </w:rPr>
      </w:pPr>
      <w:r w:rsidRPr="00CF3D5F">
        <w:rPr>
          <w:rFonts w:ascii="Times New Roman" w:eastAsia="Times New Roman" w:hAnsi="Times New Roman"/>
          <w:b/>
          <w:sz w:val="24"/>
          <w:szCs w:val="24"/>
        </w:rPr>
        <w:t>ПОСТАНОВЛЕНИЕ</w:t>
      </w:r>
    </w:p>
    <w:p w:rsidR="00CF3D5F" w:rsidRPr="00CF3D5F" w:rsidRDefault="00CF3D5F" w:rsidP="00CF3D5F">
      <w:pPr>
        <w:spacing w:after="160" w:line="240" w:lineRule="auto"/>
        <w:contextualSpacing/>
        <w:jc w:val="center"/>
        <w:rPr>
          <w:rFonts w:ascii="Times New Roman" w:hAnsi="Times New Roman"/>
          <w:b/>
          <w:sz w:val="24"/>
          <w:szCs w:val="24"/>
        </w:rPr>
      </w:pPr>
      <w:r w:rsidRPr="00CF3D5F">
        <w:rPr>
          <w:rFonts w:ascii="Times New Roman" w:hAnsi="Times New Roman"/>
          <w:b/>
          <w:sz w:val="24"/>
          <w:szCs w:val="24"/>
        </w:rPr>
        <w:t xml:space="preserve">администрации муниципального района </w:t>
      </w:r>
    </w:p>
    <w:p w:rsidR="00CF3D5F" w:rsidRPr="00CF3D5F" w:rsidRDefault="00CF3D5F" w:rsidP="00CF3D5F">
      <w:pPr>
        <w:spacing w:after="160" w:line="240" w:lineRule="auto"/>
        <w:contextualSpacing/>
        <w:jc w:val="center"/>
        <w:rPr>
          <w:rFonts w:ascii="Times New Roman" w:hAnsi="Times New Roman"/>
          <w:b/>
          <w:sz w:val="24"/>
          <w:szCs w:val="24"/>
        </w:rPr>
      </w:pPr>
      <w:r w:rsidRPr="00CF3D5F">
        <w:rPr>
          <w:rFonts w:ascii="Times New Roman" w:hAnsi="Times New Roman"/>
          <w:b/>
          <w:sz w:val="24"/>
          <w:szCs w:val="24"/>
        </w:rPr>
        <w:t>«Сыктывдинский» Республики Коми</w:t>
      </w:r>
    </w:p>
    <w:p w:rsidR="00CF3D5F" w:rsidRPr="00CF3D5F" w:rsidRDefault="00CF3D5F" w:rsidP="00CF3D5F">
      <w:pPr>
        <w:spacing w:after="0" w:line="240" w:lineRule="auto"/>
        <w:jc w:val="center"/>
        <w:rPr>
          <w:rFonts w:ascii="Times New Roman" w:eastAsia="Times New Roman" w:hAnsi="Times New Roman"/>
          <w:b/>
          <w:sz w:val="28"/>
          <w:szCs w:val="28"/>
          <w:lang w:eastAsia="ru-RU"/>
        </w:rPr>
      </w:pPr>
    </w:p>
    <w:p w:rsidR="00CF3D5F" w:rsidRPr="00CF3D5F" w:rsidRDefault="00CF3D5F" w:rsidP="00CF3D5F">
      <w:pPr>
        <w:keepNext/>
        <w:spacing w:after="0" w:line="240" w:lineRule="auto"/>
        <w:jc w:val="both"/>
        <w:outlineLvl w:val="0"/>
        <w:rPr>
          <w:rFonts w:ascii="Times New Roman" w:eastAsia="Times New Roman" w:hAnsi="Times New Roman"/>
          <w:b/>
          <w:sz w:val="24"/>
          <w:szCs w:val="24"/>
          <w:lang w:eastAsia="ru-RU"/>
        </w:rPr>
      </w:pPr>
      <w:r w:rsidRPr="00CF3D5F">
        <w:rPr>
          <w:rFonts w:ascii="Times New Roman" w:eastAsia="Times New Roman" w:hAnsi="Times New Roman"/>
          <w:sz w:val="24"/>
          <w:szCs w:val="24"/>
          <w:lang w:eastAsia="ru-RU"/>
        </w:rPr>
        <w:t>от 29 февраля 2024 года                                                                                                    № 2/246</w:t>
      </w:r>
    </w:p>
    <w:p w:rsidR="00CF3D5F" w:rsidRPr="00CF3D5F" w:rsidRDefault="00CF3D5F" w:rsidP="00CF3D5F">
      <w:pPr>
        <w:spacing w:after="0" w:line="240" w:lineRule="auto"/>
        <w:rPr>
          <w:rFonts w:ascii="Times New Roman" w:eastAsia="Times New Roman" w:hAnsi="Times New Roman"/>
          <w:sz w:val="24"/>
          <w:szCs w:val="24"/>
          <w:lang w:eastAsia="ru-RU"/>
        </w:rPr>
      </w:pPr>
    </w:p>
    <w:p w:rsidR="00CF3D5F" w:rsidRPr="00CF3D5F" w:rsidRDefault="00CF3D5F" w:rsidP="00CF3D5F">
      <w:pPr>
        <w:spacing w:after="0" w:line="240" w:lineRule="auto"/>
        <w:rPr>
          <w:rFonts w:ascii="Times New Roman" w:eastAsia="Times New Roman" w:hAnsi="Times New Roman"/>
          <w:sz w:val="24"/>
          <w:szCs w:val="24"/>
          <w:lang w:eastAsia="ru-RU"/>
        </w:rPr>
      </w:pPr>
      <w:bookmarkStart w:id="38" w:name="_Hlk34143984"/>
      <w:bookmarkStart w:id="39" w:name="_Hlk97043142"/>
      <w:r w:rsidRPr="00CF3D5F">
        <w:rPr>
          <w:rFonts w:ascii="Times New Roman" w:eastAsia="Times New Roman" w:hAnsi="Times New Roman"/>
          <w:sz w:val="24"/>
          <w:szCs w:val="24"/>
          <w:lang w:eastAsia="ru-RU"/>
        </w:rPr>
        <w:t xml:space="preserve">Об утверждении технического задания </w:t>
      </w:r>
    </w:p>
    <w:p w:rsidR="00CF3D5F" w:rsidRPr="00CF3D5F" w:rsidRDefault="00CF3D5F" w:rsidP="00CF3D5F">
      <w:pPr>
        <w:spacing w:after="0" w:line="240" w:lineRule="auto"/>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 xml:space="preserve">на разработку инвестиционной программы </w:t>
      </w:r>
    </w:p>
    <w:p w:rsidR="00CF3D5F" w:rsidRPr="00CF3D5F" w:rsidRDefault="00CF3D5F" w:rsidP="00CF3D5F">
      <w:pPr>
        <w:widowControl w:val="0"/>
        <w:autoSpaceDE w:val="0"/>
        <w:autoSpaceDN w:val="0"/>
        <w:adjustRightInd w:val="0"/>
        <w:spacing w:after="0" w:line="264" w:lineRule="auto"/>
        <w:outlineLvl w:val="2"/>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МУП «Энергия» в сфере водоотведения</w:t>
      </w:r>
      <w:bookmarkEnd w:id="38"/>
    </w:p>
    <w:bookmarkEnd w:id="39"/>
    <w:p w:rsidR="00CF3D5F" w:rsidRPr="00CF3D5F" w:rsidRDefault="00CF3D5F" w:rsidP="00CF3D5F">
      <w:pPr>
        <w:spacing w:after="0" w:line="240" w:lineRule="auto"/>
        <w:rPr>
          <w:rFonts w:ascii="Times New Roman" w:eastAsia="Times New Roman" w:hAnsi="Times New Roman"/>
          <w:sz w:val="24"/>
          <w:szCs w:val="24"/>
          <w:lang w:eastAsia="ru-RU"/>
        </w:rPr>
      </w:pPr>
    </w:p>
    <w:p w:rsidR="00CF3D5F" w:rsidRPr="00CF3D5F" w:rsidRDefault="00CF3D5F" w:rsidP="00CF3D5F">
      <w:pPr>
        <w:spacing w:after="0" w:line="240" w:lineRule="auto"/>
        <w:ind w:firstLine="540"/>
        <w:jc w:val="both"/>
        <w:rPr>
          <w:rFonts w:ascii="Times New Roman" w:eastAsia="Times New Roman" w:hAnsi="Times New Roman"/>
          <w:b/>
          <w:snapToGrid w:val="0"/>
          <w:sz w:val="24"/>
          <w:szCs w:val="24"/>
          <w:lang w:eastAsia="ru-RU"/>
        </w:rPr>
      </w:pPr>
      <w:r w:rsidRPr="00CF3D5F">
        <w:rPr>
          <w:rFonts w:ascii="Times New Roman" w:eastAsia="Times New Roman" w:hAnsi="Times New Roman"/>
          <w:sz w:val="24"/>
          <w:szCs w:val="24"/>
          <w:lang w:eastAsia="ru-RU"/>
        </w:rPr>
        <w:t xml:space="preserve">Руководствуясь Федеральным  законом  от 7 февраля 2011 года  № 416-ФЗ «О водоснабжении и водоотведении», Федеральным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29 июля 2013 года № 641 «Об инвестиционных и производственных программах организаций, осуществляющих деятельность в сфере водоснабжения и водоотведения», администрация </w:t>
      </w:r>
      <w:r w:rsidRPr="00CF3D5F">
        <w:rPr>
          <w:rFonts w:ascii="Times New Roman" w:eastAsia="Times New Roman" w:hAnsi="Times New Roman"/>
          <w:b/>
          <w:snapToGrid w:val="0"/>
          <w:sz w:val="24"/>
          <w:szCs w:val="24"/>
          <w:lang w:eastAsia="ru-RU"/>
        </w:rPr>
        <w:t xml:space="preserve"> </w:t>
      </w:r>
      <w:r w:rsidRPr="00CF3D5F">
        <w:rPr>
          <w:rFonts w:ascii="Times New Roman" w:eastAsia="Times New Roman" w:hAnsi="Times New Roman"/>
          <w:spacing w:val="2"/>
          <w:sz w:val="24"/>
          <w:szCs w:val="24"/>
          <w:lang w:eastAsia="ru-RU"/>
        </w:rPr>
        <w:t>муниципального района «Сыктывдинский»</w:t>
      </w:r>
    </w:p>
    <w:p w:rsidR="00CF3D5F" w:rsidRPr="00CF3D5F" w:rsidRDefault="00CF3D5F" w:rsidP="00CF3D5F">
      <w:pPr>
        <w:spacing w:after="0" w:line="240" w:lineRule="auto"/>
        <w:jc w:val="both"/>
        <w:rPr>
          <w:rFonts w:ascii="Times New Roman" w:eastAsia="Times New Roman" w:hAnsi="Times New Roman"/>
          <w:b/>
          <w:snapToGrid w:val="0"/>
          <w:sz w:val="24"/>
          <w:szCs w:val="24"/>
          <w:lang w:eastAsia="ru-RU"/>
        </w:rPr>
      </w:pPr>
    </w:p>
    <w:p w:rsidR="00CF3D5F" w:rsidRPr="00CF3D5F" w:rsidRDefault="00CF3D5F" w:rsidP="00CF3D5F">
      <w:pPr>
        <w:spacing w:after="0" w:line="240" w:lineRule="auto"/>
        <w:jc w:val="both"/>
        <w:rPr>
          <w:rFonts w:ascii="Times New Roman" w:eastAsia="Times New Roman" w:hAnsi="Times New Roman"/>
          <w:b/>
          <w:snapToGrid w:val="0"/>
          <w:sz w:val="24"/>
          <w:szCs w:val="24"/>
          <w:lang w:eastAsia="ru-RU"/>
        </w:rPr>
      </w:pPr>
    </w:p>
    <w:p w:rsidR="00CF3D5F" w:rsidRPr="00CF3D5F" w:rsidRDefault="00CF3D5F" w:rsidP="00CF3D5F">
      <w:pPr>
        <w:spacing w:after="0" w:line="240" w:lineRule="auto"/>
        <w:jc w:val="both"/>
        <w:rPr>
          <w:rFonts w:ascii="Times New Roman" w:eastAsia="Times New Roman" w:hAnsi="Times New Roman"/>
          <w:b/>
          <w:snapToGrid w:val="0"/>
          <w:sz w:val="24"/>
          <w:szCs w:val="24"/>
          <w:lang w:eastAsia="ru-RU"/>
        </w:rPr>
      </w:pPr>
      <w:r w:rsidRPr="00CF3D5F">
        <w:rPr>
          <w:rFonts w:ascii="Times New Roman" w:eastAsia="Times New Roman" w:hAnsi="Times New Roman"/>
          <w:b/>
          <w:snapToGrid w:val="0"/>
          <w:sz w:val="24"/>
          <w:szCs w:val="24"/>
          <w:lang w:eastAsia="ru-RU"/>
        </w:rPr>
        <w:t>П О С Т А Н О В Л Я Е Т:</w:t>
      </w:r>
    </w:p>
    <w:p w:rsidR="00CF3D5F" w:rsidRPr="00CF3D5F" w:rsidRDefault="00CF3D5F" w:rsidP="00D5308C">
      <w:pPr>
        <w:numPr>
          <w:ilvl w:val="0"/>
          <w:numId w:val="46"/>
        </w:numPr>
        <w:tabs>
          <w:tab w:val="left" w:pos="643"/>
          <w:tab w:val="left" w:pos="895"/>
        </w:tabs>
        <w:spacing w:after="0" w:line="240" w:lineRule="auto"/>
        <w:jc w:val="both"/>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Утвердить техническое задание на разработку инвестиционной программы МУП «Энергия» в сфере водоотведения согласно приложению.</w:t>
      </w:r>
    </w:p>
    <w:p w:rsidR="00CF3D5F" w:rsidRPr="00CF3D5F" w:rsidRDefault="00CF3D5F" w:rsidP="00D5308C">
      <w:pPr>
        <w:numPr>
          <w:ilvl w:val="0"/>
          <w:numId w:val="46"/>
        </w:numPr>
        <w:tabs>
          <w:tab w:val="clear" w:pos="1070"/>
          <w:tab w:val="num" w:pos="-98"/>
          <w:tab w:val="num" w:pos="360"/>
          <w:tab w:val="left" w:pos="643"/>
          <w:tab w:val="left" w:pos="895"/>
        </w:tabs>
        <w:spacing w:after="0" w:line="240" w:lineRule="auto"/>
        <w:ind w:left="0" w:firstLine="540"/>
        <w:jc w:val="both"/>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 xml:space="preserve">Признать утратившим силу постановление администрации муниципального района «Сыктывдинский» Республики Коми от 28 февраля 2022 года № 2/157 «Об утверждении технического задания на разработку инвестиционной программы МУП «Энергия» в сфере водоотведения». </w:t>
      </w:r>
    </w:p>
    <w:p w:rsidR="00CF3D5F" w:rsidRPr="00CF3D5F" w:rsidRDefault="00CF3D5F" w:rsidP="00D5308C">
      <w:pPr>
        <w:numPr>
          <w:ilvl w:val="0"/>
          <w:numId w:val="46"/>
        </w:numPr>
        <w:tabs>
          <w:tab w:val="clear" w:pos="1070"/>
          <w:tab w:val="num" w:pos="-98"/>
          <w:tab w:val="num" w:pos="360"/>
          <w:tab w:val="left" w:pos="643"/>
          <w:tab w:val="left" w:pos="895"/>
        </w:tabs>
        <w:spacing w:after="0" w:line="240" w:lineRule="auto"/>
        <w:ind w:left="0" w:firstLine="540"/>
        <w:jc w:val="both"/>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Контроль за исполнением настоящего постановления оставляю за собой.</w:t>
      </w:r>
    </w:p>
    <w:p w:rsidR="00CF3D5F" w:rsidRPr="00CF3D5F" w:rsidRDefault="00CF3D5F" w:rsidP="00D5308C">
      <w:pPr>
        <w:numPr>
          <w:ilvl w:val="0"/>
          <w:numId w:val="46"/>
        </w:numPr>
        <w:tabs>
          <w:tab w:val="clear" w:pos="1070"/>
          <w:tab w:val="num" w:pos="-98"/>
          <w:tab w:val="num" w:pos="360"/>
          <w:tab w:val="left" w:pos="643"/>
          <w:tab w:val="left" w:pos="895"/>
        </w:tabs>
        <w:spacing w:after="0" w:line="240" w:lineRule="auto"/>
        <w:ind w:left="0" w:firstLine="540"/>
        <w:jc w:val="both"/>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Настоящее постановление вступает в силу со дня его подписания и подлежит опубликованию.</w:t>
      </w:r>
    </w:p>
    <w:p w:rsidR="00CF3D5F" w:rsidRPr="00CF3D5F" w:rsidRDefault="00CF3D5F" w:rsidP="00CF3D5F">
      <w:pPr>
        <w:tabs>
          <w:tab w:val="left" w:pos="643"/>
          <w:tab w:val="left" w:pos="851"/>
        </w:tabs>
        <w:spacing w:after="0" w:line="240" w:lineRule="auto"/>
        <w:ind w:left="567"/>
        <w:jc w:val="both"/>
        <w:rPr>
          <w:rFonts w:ascii="Times New Roman" w:eastAsia="Times New Roman" w:hAnsi="Times New Roman"/>
          <w:sz w:val="24"/>
          <w:szCs w:val="24"/>
          <w:lang w:eastAsia="ru-RU"/>
        </w:rPr>
      </w:pPr>
    </w:p>
    <w:p w:rsidR="00CF3D5F" w:rsidRPr="00CF3D5F" w:rsidRDefault="00CF3D5F" w:rsidP="00CF3D5F">
      <w:pPr>
        <w:tabs>
          <w:tab w:val="left" w:pos="643"/>
          <w:tab w:val="left" w:pos="851"/>
        </w:tabs>
        <w:spacing w:after="0" w:line="240" w:lineRule="auto"/>
        <w:ind w:left="567"/>
        <w:jc w:val="both"/>
        <w:rPr>
          <w:rFonts w:ascii="Times New Roman" w:eastAsia="Times New Roman" w:hAnsi="Times New Roman"/>
          <w:sz w:val="24"/>
          <w:szCs w:val="24"/>
          <w:lang w:eastAsia="ru-RU"/>
        </w:rPr>
      </w:pPr>
    </w:p>
    <w:p w:rsidR="00CF3D5F" w:rsidRPr="00CF3D5F" w:rsidRDefault="00CF3D5F" w:rsidP="00CF3D5F">
      <w:pPr>
        <w:tabs>
          <w:tab w:val="left" w:pos="643"/>
          <w:tab w:val="left" w:pos="851"/>
        </w:tabs>
        <w:spacing w:after="0" w:line="240" w:lineRule="auto"/>
        <w:ind w:left="567"/>
        <w:jc w:val="both"/>
        <w:rPr>
          <w:rFonts w:ascii="Times New Roman" w:eastAsia="Times New Roman" w:hAnsi="Times New Roman"/>
          <w:sz w:val="24"/>
          <w:szCs w:val="24"/>
          <w:lang w:eastAsia="ru-RU"/>
        </w:rPr>
      </w:pPr>
    </w:p>
    <w:p w:rsidR="00CF3D5F" w:rsidRPr="00CF3D5F" w:rsidRDefault="00CF3D5F" w:rsidP="00CF3D5F">
      <w:pPr>
        <w:spacing w:after="0" w:line="240" w:lineRule="auto"/>
        <w:jc w:val="both"/>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 xml:space="preserve">Заместитель руководителя администрации </w:t>
      </w:r>
    </w:p>
    <w:p w:rsidR="00CF3D5F" w:rsidRPr="00CF3D5F" w:rsidRDefault="00CF3D5F" w:rsidP="00CF3D5F">
      <w:pPr>
        <w:spacing w:after="0" w:line="240" w:lineRule="auto"/>
        <w:jc w:val="both"/>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муниципального района «Сыктывдинский»                                                          А.В. Коншин</w:t>
      </w:r>
    </w:p>
    <w:p w:rsidR="00CF3D5F" w:rsidRPr="00CF3D5F" w:rsidRDefault="00CF3D5F" w:rsidP="00CF3D5F">
      <w:pPr>
        <w:spacing w:after="0" w:line="240" w:lineRule="auto"/>
        <w:jc w:val="both"/>
        <w:rPr>
          <w:rFonts w:ascii="Times New Roman" w:eastAsia="Times New Roman" w:hAnsi="Times New Roman"/>
          <w:sz w:val="24"/>
          <w:szCs w:val="24"/>
          <w:lang w:eastAsia="ru-RU"/>
        </w:rPr>
      </w:pPr>
    </w:p>
    <w:p w:rsidR="00CF3D5F" w:rsidRPr="00CF3D5F" w:rsidRDefault="00CF3D5F" w:rsidP="00CF3D5F">
      <w:pPr>
        <w:spacing w:after="0" w:line="240" w:lineRule="auto"/>
        <w:jc w:val="both"/>
        <w:rPr>
          <w:rFonts w:ascii="Times New Roman" w:eastAsia="Times New Roman" w:hAnsi="Times New Roman"/>
          <w:sz w:val="24"/>
          <w:szCs w:val="24"/>
          <w:lang w:eastAsia="ru-RU"/>
        </w:rPr>
      </w:pPr>
    </w:p>
    <w:p w:rsidR="00CF3D5F" w:rsidRPr="00CF3D5F" w:rsidRDefault="00CF3D5F" w:rsidP="00CF3D5F">
      <w:pPr>
        <w:spacing w:after="0" w:line="240" w:lineRule="auto"/>
        <w:jc w:val="both"/>
        <w:rPr>
          <w:rFonts w:ascii="Times New Roman" w:eastAsia="Times New Roman" w:hAnsi="Times New Roman"/>
          <w:sz w:val="24"/>
          <w:szCs w:val="24"/>
          <w:lang w:eastAsia="ru-RU"/>
        </w:rPr>
      </w:pPr>
    </w:p>
    <w:p w:rsidR="00CF3D5F" w:rsidRPr="00CF3D5F" w:rsidRDefault="00CF3D5F" w:rsidP="00CF3D5F">
      <w:pPr>
        <w:spacing w:after="0" w:line="240" w:lineRule="auto"/>
        <w:jc w:val="both"/>
        <w:rPr>
          <w:rFonts w:ascii="Times New Roman" w:eastAsia="Times New Roman" w:hAnsi="Times New Roman"/>
          <w:sz w:val="24"/>
          <w:szCs w:val="24"/>
          <w:lang w:eastAsia="ru-RU"/>
        </w:rPr>
      </w:pPr>
    </w:p>
    <w:p w:rsidR="00CF3D5F" w:rsidRPr="00CF3D5F" w:rsidRDefault="00CF3D5F" w:rsidP="00CF3D5F">
      <w:pPr>
        <w:spacing w:after="0" w:line="240" w:lineRule="auto"/>
        <w:jc w:val="both"/>
        <w:rPr>
          <w:rFonts w:ascii="Times New Roman" w:eastAsia="Times New Roman" w:hAnsi="Times New Roman"/>
          <w:sz w:val="24"/>
          <w:szCs w:val="24"/>
          <w:lang w:eastAsia="ru-RU"/>
        </w:rPr>
      </w:pPr>
    </w:p>
    <w:p w:rsidR="00CF3D5F" w:rsidRPr="00CF3D5F" w:rsidRDefault="00CF3D5F" w:rsidP="00CF3D5F">
      <w:pPr>
        <w:spacing w:after="0" w:line="240" w:lineRule="auto"/>
        <w:jc w:val="both"/>
        <w:rPr>
          <w:rFonts w:ascii="Times New Roman" w:eastAsia="Times New Roman" w:hAnsi="Times New Roman"/>
          <w:sz w:val="24"/>
          <w:szCs w:val="24"/>
          <w:lang w:eastAsia="ru-RU"/>
        </w:rPr>
      </w:pPr>
    </w:p>
    <w:p w:rsidR="00CF3D5F" w:rsidRPr="00CF3D5F" w:rsidRDefault="00CF3D5F" w:rsidP="00CF3D5F">
      <w:pPr>
        <w:spacing w:after="0" w:line="240" w:lineRule="auto"/>
        <w:jc w:val="both"/>
        <w:rPr>
          <w:rFonts w:ascii="Times New Roman" w:eastAsia="Times New Roman" w:hAnsi="Times New Roman"/>
          <w:sz w:val="24"/>
          <w:szCs w:val="24"/>
          <w:lang w:eastAsia="ru-RU"/>
        </w:rPr>
      </w:pPr>
    </w:p>
    <w:p w:rsidR="00CF3D5F" w:rsidRDefault="00CF3D5F" w:rsidP="00CF3D5F">
      <w:pPr>
        <w:spacing w:after="0" w:line="240" w:lineRule="auto"/>
        <w:jc w:val="both"/>
        <w:rPr>
          <w:rFonts w:ascii="Times New Roman" w:eastAsia="Times New Roman" w:hAnsi="Times New Roman"/>
          <w:sz w:val="24"/>
          <w:szCs w:val="24"/>
          <w:lang w:eastAsia="ru-RU"/>
        </w:rPr>
      </w:pPr>
    </w:p>
    <w:p w:rsidR="00CF3D5F" w:rsidRDefault="00CF3D5F" w:rsidP="00CF3D5F">
      <w:pPr>
        <w:spacing w:after="0" w:line="240" w:lineRule="auto"/>
        <w:jc w:val="both"/>
        <w:rPr>
          <w:rFonts w:ascii="Times New Roman" w:eastAsia="Times New Roman" w:hAnsi="Times New Roman"/>
          <w:sz w:val="24"/>
          <w:szCs w:val="24"/>
          <w:lang w:eastAsia="ru-RU"/>
        </w:rPr>
      </w:pPr>
    </w:p>
    <w:p w:rsidR="00CF3D5F" w:rsidRPr="00CF3D5F" w:rsidRDefault="00CF3D5F" w:rsidP="00CF3D5F">
      <w:pPr>
        <w:spacing w:after="0" w:line="240" w:lineRule="auto"/>
        <w:jc w:val="both"/>
        <w:rPr>
          <w:rFonts w:ascii="Times New Roman" w:eastAsia="Times New Roman" w:hAnsi="Times New Roman"/>
          <w:sz w:val="24"/>
          <w:szCs w:val="24"/>
          <w:lang w:eastAsia="ru-RU"/>
        </w:rPr>
      </w:pPr>
    </w:p>
    <w:p w:rsidR="00CF3D5F" w:rsidRPr="00CF3D5F" w:rsidRDefault="00CF3D5F" w:rsidP="00CF3D5F">
      <w:pPr>
        <w:spacing w:after="0" w:line="240" w:lineRule="auto"/>
        <w:jc w:val="right"/>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lastRenderedPageBreak/>
        <w:t xml:space="preserve">Приложение </w:t>
      </w:r>
    </w:p>
    <w:p w:rsidR="00CF3D5F" w:rsidRPr="00CF3D5F" w:rsidRDefault="00CF3D5F" w:rsidP="00CF3D5F">
      <w:pPr>
        <w:spacing w:after="0" w:line="240" w:lineRule="auto"/>
        <w:jc w:val="right"/>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 xml:space="preserve">к постановлению администрации </w:t>
      </w:r>
    </w:p>
    <w:p w:rsidR="00CF3D5F" w:rsidRPr="00CF3D5F" w:rsidRDefault="00CF3D5F" w:rsidP="00CF3D5F">
      <w:pPr>
        <w:spacing w:after="0" w:line="240" w:lineRule="auto"/>
        <w:jc w:val="right"/>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муниципального района «Сыктывдинский»</w:t>
      </w:r>
    </w:p>
    <w:p w:rsidR="00CF3D5F" w:rsidRPr="00CF3D5F" w:rsidRDefault="00CF3D5F" w:rsidP="00CF3D5F">
      <w:pPr>
        <w:tabs>
          <w:tab w:val="left" w:pos="284"/>
          <w:tab w:val="left" w:pos="426"/>
        </w:tabs>
        <w:spacing w:after="0" w:line="264" w:lineRule="auto"/>
        <w:jc w:val="right"/>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от 29 февраля 2024 года № 2/246</w:t>
      </w:r>
    </w:p>
    <w:p w:rsidR="00CF3D5F" w:rsidRPr="00CF3D5F" w:rsidRDefault="00CF3D5F" w:rsidP="00CF3D5F">
      <w:pPr>
        <w:widowControl w:val="0"/>
        <w:autoSpaceDE w:val="0"/>
        <w:autoSpaceDN w:val="0"/>
        <w:adjustRightInd w:val="0"/>
        <w:spacing w:after="0" w:line="264" w:lineRule="auto"/>
        <w:ind w:firstLine="567"/>
        <w:jc w:val="center"/>
        <w:outlineLvl w:val="2"/>
        <w:rPr>
          <w:rFonts w:ascii="Times New Roman" w:eastAsia="Times New Roman" w:hAnsi="Times New Roman"/>
          <w:b/>
          <w:sz w:val="28"/>
          <w:szCs w:val="28"/>
          <w:lang w:eastAsia="ru-RU"/>
        </w:rPr>
      </w:pPr>
    </w:p>
    <w:p w:rsidR="00CF3D5F" w:rsidRPr="00CF3D5F" w:rsidRDefault="00CF3D5F" w:rsidP="00CF3D5F">
      <w:pPr>
        <w:widowControl w:val="0"/>
        <w:autoSpaceDE w:val="0"/>
        <w:autoSpaceDN w:val="0"/>
        <w:adjustRightInd w:val="0"/>
        <w:spacing w:after="0" w:line="264" w:lineRule="auto"/>
        <w:ind w:firstLine="567"/>
        <w:jc w:val="center"/>
        <w:outlineLvl w:val="2"/>
        <w:rPr>
          <w:rFonts w:ascii="Times New Roman" w:eastAsia="Times New Roman" w:hAnsi="Times New Roman"/>
          <w:b/>
          <w:sz w:val="28"/>
          <w:szCs w:val="28"/>
          <w:lang w:eastAsia="ru-RU"/>
        </w:rPr>
      </w:pPr>
      <w:r w:rsidRPr="00CF3D5F">
        <w:rPr>
          <w:rFonts w:ascii="Times New Roman" w:eastAsia="Times New Roman" w:hAnsi="Times New Roman"/>
          <w:b/>
          <w:sz w:val="28"/>
          <w:szCs w:val="28"/>
          <w:lang w:eastAsia="ru-RU"/>
        </w:rPr>
        <w:t>Техническое задание</w:t>
      </w:r>
    </w:p>
    <w:p w:rsidR="00CF3D5F" w:rsidRPr="00CF3D5F" w:rsidRDefault="00CF3D5F" w:rsidP="00CF3D5F">
      <w:pPr>
        <w:widowControl w:val="0"/>
        <w:autoSpaceDE w:val="0"/>
        <w:autoSpaceDN w:val="0"/>
        <w:adjustRightInd w:val="0"/>
        <w:spacing w:after="0" w:line="264" w:lineRule="auto"/>
        <w:ind w:firstLine="567"/>
        <w:jc w:val="center"/>
        <w:outlineLvl w:val="2"/>
        <w:rPr>
          <w:rFonts w:ascii="Times New Roman" w:eastAsia="Times New Roman" w:hAnsi="Times New Roman"/>
          <w:b/>
          <w:sz w:val="28"/>
          <w:szCs w:val="28"/>
          <w:lang w:eastAsia="ru-RU"/>
        </w:rPr>
      </w:pPr>
      <w:r w:rsidRPr="00CF3D5F">
        <w:rPr>
          <w:rFonts w:ascii="Times New Roman" w:eastAsia="Times New Roman" w:hAnsi="Times New Roman"/>
          <w:b/>
          <w:sz w:val="28"/>
          <w:szCs w:val="28"/>
          <w:lang w:eastAsia="ru-RU"/>
        </w:rPr>
        <w:t>на разработку инвестиционной программы в сфере водоотведения МУП «Энергия»</w:t>
      </w:r>
    </w:p>
    <w:p w:rsidR="00CF3D5F" w:rsidRPr="00CF3D5F" w:rsidRDefault="00CF3D5F" w:rsidP="00CF3D5F">
      <w:pPr>
        <w:widowControl w:val="0"/>
        <w:autoSpaceDE w:val="0"/>
        <w:autoSpaceDN w:val="0"/>
        <w:adjustRightInd w:val="0"/>
        <w:spacing w:after="0" w:line="264" w:lineRule="auto"/>
        <w:ind w:firstLine="567"/>
        <w:jc w:val="center"/>
        <w:rPr>
          <w:rFonts w:ascii="Times New Roman" w:eastAsia="Times New Roman" w:hAnsi="Times New Roman"/>
          <w:sz w:val="28"/>
          <w:szCs w:val="28"/>
          <w:lang w:eastAsia="ru-RU"/>
        </w:rPr>
      </w:pPr>
    </w:p>
    <w:p w:rsidR="00CF3D5F" w:rsidRPr="00CF3D5F" w:rsidRDefault="00CF3D5F" w:rsidP="00CF3D5F">
      <w:pPr>
        <w:widowControl w:val="0"/>
        <w:autoSpaceDE w:val="0"/>
        <w:autoSpaceDN w:val="0"/>
        <w:adjustRightInd w:val="0"/>
        <w:spacing w:after="0" w:line="264" w:lineRule="auto"/>
        <w:ind w:firstLine="540"/>
        <w:jc w:val="both"/>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1. Разработчиком технического задания является администрация муниципального района «Сыктывдинский».</w:t>
      </w:r>
    </w:p>
    <w:p w:rsidR="00CF3D5F" w:rsidRPr="00CF3D5F" w:rsidRDefault="00CF3D5F" w:rsidP="00CF3D5F">
      <w:pPr>
        <w:widowControl w:val="0"/>
        <w:autoSpaceDE w:val="0"/>
        <w:autoSpaceDN w:val="0"/>
        <w:adjustRightInd w:val="0"/>
        <w:spacing w:after="0" w:line="264" w:lineRule="auto"/>
        <w:ind w:firstLine="540"/>
        <w:jc w:val="both"/>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2. Целью технического задания является разработка проекта Инвестиционной программы МУП «Энергия» в соответствии с требованиями Федерального закона от 7 декабря 2011 г. № 416-ФЗ «О водоснабжении и водоотведении» и Правил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Российской Федерации от 29 июля 2013 г. № 641 «Об инвестиционных и производственных программах организаций, осуществляющих деятельность в сфере водоснабжения и водоотведения».</w:t>
      </w:r>
    </w:p>
    <w:p w:rsidR="00CF3D5F" w:rsidRPr="00CF3D5F" w:rsidRDefault="00CF3D5F" w:rsidP="00CF3D5F">
      <w:pPr>
        <w:widowControl w:val="0"/>
        <w:autoSpaceDE w:val="0"/>
        <w:autoSpaceDN w:val="0"/>
        <w:adjustRightInd w:val="0"/>
        <w:spacing w:after="0" w:line="264" w:lineRule="auto"/>
        <w:ind w:firstLine="540"/>
        <w:jc w:val="both"/>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3.</w:t>
      </w:r>
      <w:r w:rsidRPr="00CF3D5F">
        <w:rPr>
          <w:rFonts w:ascii="Arial" w:hAnsi="Arial" w:cs="Arial"/>
          <w:sz w:val="20"/>
          <w:szCs w:val="20"/>
        </w:rPr>
        <w:t xml:space="preserve"> </w:t>
      </w:r>
      <w:r w:rsidRPr="00CF3D5F">
        <w:rPr>
          <w:rFonts w:ascii="Times New Roman" w:eastAsia="Times New Roman" w:hAnsi="Times New Roman"/>
          <w:sz w:val="24"/>
          <w:szCs w:val="24"/>
          <w:lang w:eastAsia="ru-RU"/>
        </w:rPr>
        <w:t xml:space="preserve">Проект Инвестиционной программы </w:t>
      </w:r>
      <w:bookmarkStart w:id="40" w:name="_Hlk97038388"/>
      <w:r w:rsidRPr="00CF3D5F">
        <w:rPr>
          <w:rFonts w:ascii="Times New Roman" w:eastAsia="Times New Roman" w:hAnsi="Times New Roman"/>
          <w:sz w:val="24"/>
          <w:szCs w:val="24"/>
          <w:lang w:eastAsia="ru-RU"/>
        </w:rPr>
        <w:t xml:space="preserve">МУП «Энергия» </w:t>
      </w:r>
      <w:bookmarkEnd w:id="40"/>
      <w:r w:rsidRPr="00CF3D5F">
        <w:rPr>
          <w:rFonts w:ascii="Times New Roman" w:eastAsia="Times New Roman" w:hAnsi="Times New Roman"/>
          <w:sz w:val="24"/>
          <w:szCs w:val="24"/>
          <w:lang w:eastAsia="ru-RU"/>
        </w:rPr>
        <w:t>разрабатывает МУП «Энергия» с учетом Инвестиционной программы модернизации систем водоотведения МУП «Энергия» на расчетный срок.</w:t>
      </w:r>
    </w:p>
    <w:p w:rsidR="00CF3D5F" w:rsidRPr="00CF3D5F" w:rsidRDefault="00CF3D5F" w:rsidP="00CF3D5F">
      <w:pPr>
        <w:autoSpaceDE w:val="0"/>
        <w:autoSpaceDN w:val="0"/>
        <w:adjustRightInd w:val="0"/>
        <w:spacing w:after="0" w:line="264" w:lineRule="auto"/>
        <w:ind w:firstLine="539"/>
        <w:jc w:val="both"/>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4. Сроки и/или этапы выполнения мероприятий определяются в Инвестиционной программе.</w:t>
      </w:r>
    </w:p>
    <w:p w:rsidR="00CF3D5F" w:rsidRPr="00CF3D5F" w:rsidRDefault="00CF3D5F" w:rsidP="00CF3D5F">
      <w:pPr>
        <w:autoSpaceDE w:val="0"/>
        <w:autoSpaceDN w:val="0"/>
        <w:adjustRightInd w:val="0"/>
        <w:spacing w:after="0" w:line="264" w:lineRule="auto"/>
        <w:ind w:firstLine="539"/>
        <w:jc w:val="both"/>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5. Источники финансирования мероприятий определяются в Инвестиционной программе.</w:t>
      </w:r>
    </w:p>
    <w:p w:rsidR="00CF3D5F" w:rsidRPr="00CF3D5F" w:rsidRDefault="00CF3D5F" w:rsidP="00CF3D5F">
      <w:pPr>
        <w:autoSpaceDE w:val="0"/>
        <w:autoSpaceDN w:val="0"/>
        <w:adjustRightInd w:val="0"/>
        <w:spacing w:after="0" w:line="264" w:lineRule="auto"/>
        <w:ind w:firstLine="539"/>
        <w:jc w:val="both"/>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6. Корректировка Инвестиционной программы осуществляется в соответствии с действующим законодательством.</w:t>
      </w:r>
    </w:p>
    <w:p w:rsidR="00CF3D5F" w:rsidRPr="00CF3D5F" w:rsidRDefault="00CF3D5F" w:rsidP="00CF3D5F">
      <w:pPr>
        <w:autoSpaceDE w:val="0"/>
        <w:autoSpaceDN w:val="0"/>
        <w:adjustRightInd w:val="0"/>
        <w:spacing w:after="0" w:line="264" w:lineRule="auto"/>
        <w:ind w:firstLine="539"/>
        <w:jc w:val="both"/>
        <w:rPr>
          <w:rFonts w:ascii="Times New Roman" w:hAnsi="Times New Roman"/>
          <w:sz w:val="24"/>
          <w:szCs w:val="24"/>
        </w:rPr>
      </w:pPr>
      <w:r w:rsidRPr="00CF3D5F">
        <w:rPr>
          <w:rFonts w:ascii="Times New Roman" w:eastAsia="Times New Roman" w:hAnsi="Times New Roman"/>
          <w:sz w:val="24"/>
          <w:szCs w:val="24"/>
          <w:lang w:eastAsia="ru-RU"/>
        </w:rPr>
        <w:t>7. П</w:t>
      </w:r>
      <w:r w:rsidRPr="00CF3D5F">
        <w:rPr>
          <w:rFonts w:ascii="Times New Roman" w:hAnsi="Times New Roman"/>
          <w:sz w:val="24"/>
          <w:szCs w:val="24"/>
        </w:rPr>
        <w:t>еречень объектов капитального строительства абонентов, которые необходимо подключить к централизованной системе водоотведения, или перечень территорий, на которых расположены такие объекты</w:t>
      </w:r>
      <w:r w:rsidRPr="00CF3D5F">
        <w:rPr>
          <w:rFonts w:ascii="Times New Roman" w:eastAsia="Times New Roman" w:hAnsi="Times New Roman"/>
          <w:sz w:val="24"/>
          <w:szCs w:val="24"/>
          <w:lang w:eastAsia="ru-RU"/>
        </w:rPr>
        <w:t>:</w:t>
      </w:r>
    </w:p>
    <w:p w:rsidR="00CF3D5F" w:rsidRPr="00CF3D5F" w:rsidRDefault="00CF3D5F" w:rsidP="00CF3D5F">
      <w:pPr>
        <w:widowControl w:val="0"/>
        <w:autoSpaceDE w:val="0"/>
        <w:autoSpaceDN w:val="0"/>
        <w:adjustRightInd w:val="0"/>
        <w:spacing w:after="0" w:line="264" w:lineRule="auto"/>
        <w:ind w:firstLine="539"/>
        <w:jc w:val="both"/>
        <w:rPr>
          <w:rFonts w:ascii="Times New Roman" w:eastAsia="Times New Roman" w:hAnsi="Times New Roman"/>
          <w:sz w:val="28"/>
          <w:szCs w:val="28"/>
          <w:lang w:eastAsia="ru-RU"/>
        </w:rPr>
      </w:pPr>
    </w:p>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10"/>
        <w:gridCol w:w="1084"/>
        <w:gridCol w:w="993"/>
        <w:gridCol w:w="1702"/>
        <w:gridCol w:w="1702"/>
        <w:gridCol w:w="1296"/>
      </w:tblGrid>
      <w:tr w:rsidR="00CF3D5F" w:rsidRPr="00CF3D5F" w:rsidTr="00585B2A">
        <w:trPr>
          <w:trHeight w:val="20"/>
          <w:jc w:val="cent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N п/п</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Наименование объекта</w:t>
            </w:r>
          </w:p>
        </w:tc>
        <w:tc>
          <w:tcPr>
            <w:tcW w:w="2077" w:type="dxa"/>
            <w:gridSpan w:val="2"/>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Месторасположение подключаемых объектов</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widowControl w:val="0"/>
              <w:autoSpaceDE w:val="0"/>
              <w:autoSpaceDN w:val="0"/>
              <w:adjustRightInd w:val="0"/>
              <w:spacing w:after="0"/>
              <w:ind w:left="30"/>
              <w:jc w:val="center"/>
              <w:rPr>
                <w:rFonts w:ascii="Times New Roman" w:eastAsia="Times New Roman" w:hAnsi="Times New Roman"/>
                <w:sz w:val="20"/>
                <w:szCs w:val="20"/>
              </w:rPr>
            </w:pPr>
            <w:r w:rsidRPr="00CF3D5F">
              <w:rPr>
                <w:rFonts w:ascii="Times New Roman" w:eastAsia="Times New Roman" w:hAnsi="Times New Roman"/>
                <w:sz w:val="20"/>
                <w:szCs w:val="20"/>
              </w:rPr>
              <w:t>Подключаемая нагрузка по водоснабжению, куб.м/сут. (куб м/с)</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Подключаемая нагрузка по водоотведению, куб.м/сут. (куб м/ч)</w:t>
            </w:r>
          </w:p>
        </w:tc>
        <w:tc>
          <w:tcPr>
            <w:tcW w:w="1296" w:type="dxa"/>
            <w:vMerge w:val="restar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Сроки подключения</w:t>
            </w:r>
          </w:p>
        </w:tc>
      </w:tr>
      <w:tr w:rsidR="00CF3D5F" w:rsidRPr="00CF3D5F" w:rsidTr="00585B2A">
        <w:trPr>
          <w:trHeight w:val="2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rPr>
                <w:rFonts w:ascii="Times New Roman" w:eastAsia="Times New Roman" w:hAnsi="Times New Roman"/>
                <w:sz w:val="20"/>
                <w:szCs w:val="20"/>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rPr>
                <w:rFonts w:ascii="Times New Roman" w:eastAsia="Times New Roman" w:hAnsi="Times New Roman"/>
                <w:sz w:val="20"/>
                <w:szCs w:val="20"/>
              </w:rPr>
            </w:pPr>
          </w:p>
        </w:tc>
        <w:tc>
          <w:tcPr>
            <w:tcW w:w="1084" w:type="dxa"/>
            <w:tcBorders>
              <w:top w:val="single" w:sz="4" w:space="0" w:color="auto"/>
              <w:left w:val="single" w:sz="4" w:space="0" w:color="auto"/>
              <w:bottom w:val="single" w:sz="4" w:space="0" w:color="auto"/>
              <w:right w:val="single" w:sz="4" w:space="0" w:color="auto"/>
            </w:tcBorders>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Улица</w:t>
            </w:r>
          </w:p>
        </w:tc>
        <w:tc>
          <w:tcPr>
            <w:tcW w:w="993" w:type="dxa"/>
            <w:tcBorders>
              <w:top w:val="single" w:sz="4" w:space="0" w:color="auto"/>
              <w:left w:val="single" w:sz="4" w:space="0" w:color="auto"/>
              <w:bottom w:val="single" w:sz="4" w:space="0" w:color="auto"/>
              <w:right w:val="single" w:sz="4" w:space="0" w:color="auto"/>
            </w:tcBorders>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N дома</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rPr>
                <w:rFonts w:ascii="Times New Roman" w:eastAsia="Times New Roman" w:hAnsi="Times New Roman"/>
                <w:sz w:val="20"/>
                <w:szCs w:val="20"/>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rPr>
                <w:rFonts w:ascii="Times New Roman" w:eastAsia="Times New Roman" w:hAnsi="Times New Roman"/>
                <w:sz w:val="20"/>
                <w:szCs w:val="20"/>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rPr>
                <w:rFonts w:ascii="Times New Roman" w:eastAsia="Times New Roman" w:hAnsi="Times New Roman"/>
                <w:sz w:val="20"/>
                <w:szCs w:val="20"/>
              </w:rPr>
            </w:pPr>
          </w:p>
        </w:tc>
      </w:tr>
      <w:tr w:rsidR="00CF3D5F" w:rsidRPr="00CF3D5F" w:rsidTr="00585B2A">
        <w:trPr>
          <w:trHeight w:val="20"/>
          <w:jc w:val="center"/>
        </w:trPr>
        <w:tc>
          <w:tcPr>
            <w:tcW w:w="709" w:type="dxa"/>
            <w:tcBorders>
              <w:top w:val="single" w:sz="4" w:space="0" w:color="auto"/>
              <w:left w:val="single" w:sz="4" w:space="0" w:color="auto"/>
              <w:bottom w:val="single" w:sz="4" w:space="0" w:color="auto"/>
              <w:right w:val="single" w:sz="4" w:space="0" w:color="auto"/>
            </w:tcBorders>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1</w:t>
            </w:r>
          </w:p>
        </w:tc>
        <w:tc>
          <w:tcPr>
            <w:tcW w:w="1710" w:type="dxa"/>
            <w:tcBorders>
              <w:top w:val="single" w:sz="4" w:space="0" w:color="auto"/>
              <w:left w:val="single" w:sz="4" w:space="0" w:color="auto"/>
              <w:bottom w:val="single" w:sz="4" w:space="0" w:color="auto"/>
              <w:right w:val="single" w:sz="4" w:space="0" w:color="auto"/>
            </w:tcBorders>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2</w:t>
            </w:r>
          </w:p>
        </w:tc>
        <w:tc>
          <w:tcPr>
            <w:tcW w:w="1084" w:type="dxa"/>
            <w:tcBorders>
              <w:top w:val="single" w:sz="4" w:space="0" w:color="auto"/>
              <w:left w:val="single" w:sz="4" w:space="0" w:color="auto"/>
              <w:bottom w:val="single" w:sz="4" w:space="0" w:color="auto"/>
              <w:right w:val="single" w:sz="4" w:space="0" w:color="auto"/>
            </w:tcBorders>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4</w:t>
            </w:r>
          </w:p>
        </w:tc>
        <w:tc>
          <w:tcPr>
            <w:tcW w:w="1702" w:type="dxa"/>
            <w:tcBorders>
              <w:top w:val="single" w:sz="4" w:space="0" w:color="auto"/>
              <w:left w:val="single" w:sz="4" w:space="0" w:color="auto"/>
              <w:bottom w:val="single" w:sz="4" w:space="0" w:color="auto"/>
              <w:right w:val="single" w:sz="4" w:space="0" w:color="auto"/>
            </w:tcBorders>
            <w:hideMark/>
          </w:tcPr>
          <w:p w:rsidR="00CF3D5F" w:rsidRPr="00CF3D5F" w:rsidRDefault="00CF3D5F" w:rsidP="00CF3D5F">
            <w:pPr>
              <w:widowControl w:val="0"/>
              <w:autoSpaceDE w:val="0"/>
              <w:autoSpaceDN w:val="0"/>
              <w:adjustRightInd w:val="0"/>
              <w:spacing w:after="0"/>
              <w:ind w:left="30"/>
              <w:jc w:val="center"/>
              <w:rPr>
                <w:rFonts w:ascii="Times New Roman" w:eastAsia="Times New Roman" w:hAnsi="Times New Roman"/>
                <w:sz w:val="20"/>
                <w:szCs w:val="20"/>
              </w:rPr>
            </w:pPr>
            <w:r w:rsidRPr="00CF3D5F">
              <w:rPr>
                <w:rFonts w:ascii="Times New Roman" w:eastAsia="Times New Roman" w:hAnsi="Times New Roman"/>
                <w:sz w:val="20"/>
                <w:szCs w:val="20"/>
              </w:rPr>
              <w:t>5</w:t>
            </w:r>
          </w:p>
        </w:tc>
        <w:tc>
          <w:tcPr>
            <w:tcW w:w="1702" w:type="dxa"/>
            <w:tcBorders>
              <w:top w:val="single" w:sz="4" w:space="0" w:color="auto"/>
              <w:left w:val="single" w:sz="4" w:space="0" w:color="auto"/>
              <w:bottom w:val="single" w:sz="4" w:space="0" w:color="auto"/>
              <w:right w:val="single" w:sz="4" w:space="0" w:color="auto"/>
            </w:tcBorders>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6</w:t>
            </w:r>
          </w:p>
        </w:tc>
        <w:tc>
          <w:tcPr>
            <w:tcW w:w="1296" w:type="dxa"/>
            <w:tcBorders>
              <w:top w:val="single" w:sz="4" w:space="0" w:color="auto"/>
              <w:left w:val="single" w:sz="4" w:space="0" w:color="auto"/>
              <w:bottom w:val="single" w:sz="4" w:space="0" w:color="auto"/>
              <w:right w:val="single" w:sz="4" w:space="0" w:color="auto"/>
            </w:tcBorders>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7</w:t>
            </w:r>
          </w:p>
        </w:tc>
      </w:tr>
      <w:tr w:rsidR="00CF3D5F" w:rsidRPr="00CF3D5F" w:rsidTr="00585B2A">
        <w:trPr>
          <w:trHeight w:val="2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w:t>
            </w:r>
          </w:p>
        </w:tc>
        <w:tc>
          <w:tcPr>
            <w:tcW w:w="1084" w:type="dxa"/>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widowControl w:val="0"/>
              <w:autoSpaceDE w:val="0"/>
              <w:autoSpaceDN w:val="0"/>
              <w:adjustRightInd w:val="0"/>
              <w:spacing w:after="0"/>
              <w:ind w:left="30"/>
              <w:jc w:val="center"/>
              <w:rPr>
                <w:rFonts w:ascii="Times New Roman" w:eastAsia="Times New Roman" w:hAnsi="Times New Roman"/>
                <w:sz w:val="20"/>
                <w:szCs w:val="20"/>
              </w:rPr>
            </w:pPr>
            <w:r w:rsidRPr="00CF3D5F">
              <w:rPr>
                <w:rFonts w:ascii="Times New Roman" w:eastAsia="Times New Roman" w:hAnsi="Times New Roman"/>
                <w:sz w:val="20"/>
                <w:szCs w:val="20"/>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w:t>
            </w:r>
          </w:p>
        </w:tc>
        <w:tc>
          <w:tcPr>
            <w:tcW w:w="1296" w:type="dxa"/>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widowControl w:val="0"/>
              <w:autoSpaceDE w:val="0"/>
              <w:autoSpaceDN w:val="0"/>
              <w:adjustRightInd w:val="0"/>
              <w:spacing w:after="0"/>
              <w:jc w:val="center"/>
              <w:rPr>
                <w:rFonts w:ascii="Times New Roman" w:eastAsia="Times New Roman" w:hAnsi="Times New Roman"/>
                <w:sz w:val="20"/>
                <w:szCs w:val="20"/>
              </w:rPr>
            </w:pPr>
            <w:r w:rsidRPr="00CF3D5F">
              <w:rPr>
                <w:rFonts w:ascii="Times New Roman" w:eastAsia="Times New Roman" w:hAnsi="Times New Roman"/>
                <w:sz w:val="20"/>
                <w:szCs w:val="20"/>
              </w:rPr>
              <w:t>-</w:t>
            </w:r>
          </w:p>
        </w:tc>
      </w:tr>
    </w:tbl>
    <w:p w:rsidR="00CF3D5F" w:rsidRPr="00CF3D5F" w:rsidRDefault="00CF3D5F" w:rsidP="00CF3D5F">
      <w:pPr>
        <w:widowControl w:val="0"/>
        <w:autoSpaceDE w:val="0"/>
        <w:autoSpaceDN w:val="0"/>
        <w:adjustRightInd w:val="0"/>
        <w:spacing w:after="0" w:line="264" w:lineRule="auto"/>
        <w:ind w:firstLine="539"/>
        <w:jc w:val="both"/>
        <w:rPr>
          <w:rFonts w:ascii="Times New Roman" w:hAnsi="Times New Roman"/>
          <w:sz w:val="24"/>
          <w:szCs w:val="24"/>
        </w:rPr>
      </w:pPr>
      <w:r w:rsidRPr="00CF3D5F">
        <w:rPr>
          <w:rFonts w:ascii="Times New Roman" w:eastAsia="Times New Roman" w:hAnsi="Times New Roman"/>
          <w:sz w:val="24"/>
          <w:szCs w:val="24"/>
          <w:lang w:eastAsia="ru-RU"/>
        </w:rPr>
        <w:t xml:space="preserve">Техническим заданием не предусматривается проведение мероприятий по непосредственному технологическому присоединению объектов капитального строительства </w:t>
      </w:r>
      <w:r w:rsidRPr="00CF3D5F">
        <w:rPr>
          <w:rFonts w:ascii="Times New Roman" w:hAnsi="Times New Roman"/>
          <w:sz w:val="24"/>
          <w:szCs w:val="24"/>
        </w:rPr>
        <w:t xml:space="preserve">к централизованной системе водоотведения на территории МР «Сыктывдинский». </w:t>
      </w:r>
    </w:p>
    <w:p w:rsidR="00CF3D5F" w:rsidRPr="00CF3D5F" w:rsidRDefault="00CF3D5F" w:rsidP="00CF3D5F">
      <w:pPr>
        <w:autoSpaceDE w:val="0"/>
        <w:autoSpaceDN w:val="0"/>
        <w:adjustRightInd w:val="0"/>
        <w:spacing w:after="0" w:line="264" w:lineRule="auto"/>
        <w:ind w:firstLine="539"/>
        <w:jc w:val="both"/>
        <w:rPr>
          <w:rFonts w:ascii="Times New Roman" w:eastAsia="Times New Roman" w:hAnsi="Times New Roman"/>
          <w:bCs/>
          <w:sz w:val="24"/>
          <w:szCs w:val="24"/>
          <w:lang w:eastAsia="ru-RU"/>
        </w:rPr>
      </w:pPr>
      <w:r w:rsidRPr="00CF3D5F">
        <w:rPr>
          <w:rFonts w:ascii="Times New Roman" w:hAnsi="Times New Roman"/>
          <w:sz w:val="24"/>
          <w:szCs w:val="24"/>
        </w:rPr>
        <w:t>8. Плановые значения показателей надежности, качества и энергетической эффективности объектов централизованной системы водоотведения МУП «Энергия»</w:t>
      </w:r>
      <w:r w:rsidRPr="00CF3D5F">
        <w:rPr>
          <w:rFonts w:ascii="Times New Roman" w:eastAsia="Times New Roman" w:hAnsi="Times New Roman"/>
          <w:bCs/>
          <w:sz w:val="24"/>
          <w:szCs w:val="24"/>
          <w:lang w:eastAsia="ru-RU"/>
        </w:rPr>
        <w:t>:</w:t>
      </w:r>
    </w:p>
    <w:p w:rsidR="00CF3D5F" w:rsidRPr="00CF3D5F" w:rsidRDefault="00CF3D5F" w:rsidP="00CF3D5F">
      <w:pPr>
        <w:autoSpaceDE w:val="0"/>
        <w:autoSpaceDN w:val="0"/>
        <w:adjustRightInd w:val="0"/>
        <w:spacing w:after="0" w:line="264" w:lineRule="auto"/>
        <w:ind w:firstLine="539"/>
        <w:jc w:val="both"/>
        <w:rPr>
          <w:rFonts w:ascii="Times New Roman" w:eastAsia="Times New Roman" w:hAnsi="Times New Roman"/>
          <w:bCs/>
          <w:sz w:val="24"/>
          <w:szCs w:val="24"/>
          <w:lang w:eastAsia="ru-RU"/>
        </w:rPr>
      </w:pPr>
    </w:p>
    <w:tbl>
      <w:tblPr>
        <w:tblStyle w:val="1200"/>
        <w:tblW w:w="5000" w:type="pct"/>
        <w:tblLook w:val="04A0" w:firstRow="1" w:lastRow="0" w:firstColumn="1" w:lastColumn="0" w:noHBand="0" w:noVBand="1"/>
      </w:tblPr>
      <w:tblGrid>
        <w:gridCol w:w="859"/>
        <w:gridCol w:w="6141"/>
        <w:gridCol w:w="1714"/>
        <w:gridCol w:w="2132"/>
      </w:tblGrid>
      <w:tr w:rsidR="00CF3D5F" w:rsidRPr="00CF3D5F" w:rsidTr="00585B2A">
        <w:trPr>
          <w:trHeight w:val="562"/>
        </w:trPr>
        <w:tc>
          <w:tcPr>
            <w:tcW w:w="396"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t>№ п/п</w:t>
            </w:r>
          </w:p>
        </w:tc>
        <w:tc>
          <w:tcPr>
            <w:tcW w:w="2831"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t>Наименование показателя</w:t>
            </w:r>
          </w:p>
        </w:tc>
        <w:tc>
          <w:tcPr>
            <w:tcW w:w="790"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t>Ед. изм.</w:t>
            </w:r>
          </w:p>
        </w:tc>
        <w:tc>
          <w:tcPr>
            <w:tcW w:w="983"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t>Плановые значения показателей</w:t>
            </w:r>
          </w:p>
        </w:tc>
      </w:tr>
      <w:tr w:rsidR="00CF3D5F" w:rsidRPr="00CF3D5F" w:rsidTr="00585B2A">
        <w:tc>
          <w:tcPr>
            <w:tcW w:w="396"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lang w:val="en-US"/>
              </w:rPr>
            </w:pPr>
            <w:r w:rsidRPr="00CF3D5F">
              <w:rPr>
                <w:rFonts w:ascii="Times New Roman" w:eastAsia="Times New Roman" w:hAnsi="Times New Roman"/>
                <w:sz w:val="20"/>
                <w:szCs w:val="20"/>
                <w:lang w:val="en-US"/>
              </w:rPr>
              <w:t>I</w:t>
            </w:r>
          </w:p>
        </w:tc>
        <w:tc>
          <w:tcPr>
            <w:tcW w:w="4604" w:type="pct"/>
            <w:gridSpan w:val="3"/>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b/>
                <w:sz w:val="20"/>
                <w:szCs w:val="20"/>
              </w:rPr>
            </w:pPr>
            <w:r w:rsidRPr="00CF3D5F">
              <w:rPr>
                <w:rFonts w:ascii="Times New Roman" w:eastAsia="Times New Roman" w:hAnsi="Times New Roman"/>
                <w:b/>
                <w:sz w:val="20"/>
                <w:szCs w:val="20"/>
              </w:rPr>
              <w:t>Показатели качества очистки сточных вод</w:t>
            </w:r>
          </w:p>
        </w:tc>
      </w:tr>
      <w:tr w:rsidR="00CF3D5F" w:rsidRPr="00CF3D5F" w:rsidTr="00585B2A">
        <w:tc>
          <w:tcPr>
            <w:tcW w:w="396"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t>1.</w:t>
            </w:r>
          </w:p>
        </w:tc>
        <w:tc>
          <w:tcPr>
            <w:tcW w:w="2831"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both"/>
              <w:rPr>
                <w:rFonts w:ascii="Times New Roman" w:eastAsia="Times New Roman" w:hAnsi="Times New Roman"/>
                <w:sz w:val="20"/>
                <w:szCs w:val="20"/>
              </w:rPr>
            </w:pPr>
            <w:r w:rsidRPr="00CF3D5F">
              <w:rPr>
                <w:rFonts w:ascii="Times New Roman" w:eastAsia="Times New Roman" w:hAnsi="Times New Roman"/>
                <w:sz w:val="20"/>
                <w:szCs w:val="20"/>
              </w:rPr>
              <w:t xml:space="preserve">Доля сточных вод, не подвергающихся очистке, в общем объеме сточных вод, сбрасываемых в централизованные общесплавные или </w:t>
            </w:r>
            <w:r w:rsidRPr="00CF3D5F">
              <w:rPr>
                <w:rFonts w:ascii="Times New Roman" w:eastAsia="Times New Roman" w:hAnsi="Times New Roman"/>
                <w:sz w:val="20"/>
                <w:szCs w:val="20"/>
              </w:rPr>
              <w:lastRenderedPageBreak/>
              <w:t>бытовые системы водоотведения;</w:t>
            </w:r>
          </w:p>
        </w:tc>
        <w:tc>
          <w:tcPr>
            <w:tcW w:w="790"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lastRenderedPageBreak/>
              <w:t>%</w:t>
            </w:r>
          </w:p>
        </w:tc>
        <w:tc>
          <w:tcPr>
            <w:tcW w:w="983"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lang w:val="en-US"/>
              </w:rPr>
            </w:pPr>
            <w:r w:rsidRPr="00CF3D5F">
              <w:rPr>
                <w:rFonts w:ascii="Times New Roman" w:eastAsia="Times New Roman" w:hAnsi="Times New Roman"/>
                <w:sz w:val="20"/>
                <w:szCs w:val="20"/>
              </w:rPr>
              <w:t>-</w:t>
            </w:r>
          </w:p>
        </w:tc>
      </w:tr>
      <w:tr w:rsidR="00CF3D5F" w:rsidRPr="00CF3D5F" w:rsidTr="00585B2A">
        <w:tc>
          <w:tcPr>
            <w:tcW w:w="396"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lastRenderedPageBreak/>
              <w:t>2.</w:t>
            </w:r>
          </w:p>
        </w:tc>
        <w:tc>
          <w:tcPr>
            <w:tcW w:w="2831"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both"/>
              <w:rPr>
                <w:rFonts w:ascii="Times New Roman" w:eastAsia="Times New Roman" w:hAnsi="Times New Roman"/>
                <w:sz w:val="20"/>
                <w:szCs w:val="20"/>
              </w:rPr>
            </w:pPr>
            <w:r w:rsidRPr="00CF3D5F">
              <w:rPr>
                <w:rFonts w:ascii="Times New Roman" w:eastAsia="Times New Roman" w:hAnsi="Times New Roman"/>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790"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t>%</w:t>
            </w:r>
          </w:p>
        </w:tc>
        <w:tc>
          <w:tcPr>
            <w:tcW w:w="983"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lang w:val="en-US"/>
              </w:rPr>
            </w:pPr>
            <w:r w:rsidRPr="00CF3D5F">
              <w:rPr>
                <w:rFonts w:ascii="Times New Roman" w:eastAsia="Times New Roman" w:hAnsi="Times New Roman"/>
                <w:sz w:val="20"/>
                <w:szCs w:val="20"/>
              </w:rPr>
              <w:t>-</w:t>
            </w:r>
          </w:p>
        </w:tc>
      </w:tr>
      <w:tr w:rsidR="00CF3D5F" w:rsidRPr="00CF3D5F" w:rsidTr="00585B2A">
        <w:tc>
          <w:tcPr>
            <w:tcW w:w="396"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t>3.</w:t>
            </w:r>
          </w:p>
        </w:tc>
        <w:tc>
          <w:tcPr>
            <w:tcW w:w="2831"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both"/>
              <w:rPr>
                <w:rFonts w:ascii="Times New Roman" w:eastAsia="Times New Roman" w:hAnsi="Times New Roman"/>
                <w:sz w:val="20"/>
                <w:szCs w:val="20"/>
              </w:rPr>
            </w:pPr>
            <w:r w:rsidRPr="00CF3D5F">
              <w:rPr>
                <w:rFonts w:ascii="Times New Roman" w:eastAsia="Times New Roman" w:hAnsi="Times New Roman"/>
                <w:sz w:val="20"/>
                <w:szCs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790"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t>%</w:t>
            </w:r>
          </w:p>
        </w:tc>
        <w:tc>
          <w:tcPr>
            <w:tcW w:w="983"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lang w:val="en-US"/>
              </w:rPr>
            </w:pPr>
            <w:r w:rsidRPr="00CF3D5F">
              <w:rPr>
                <w:rFonts w:ascii="Times New Roman" w:eastAsia="Times New Roman" w:hAnsi="Times New Roman"/>
                <w:sz w:val="20"/>
                <w:szCs w:val="20"/>
              </w:rPr>
              <w:t>-</w:t>
            </w:r>
          </w:p>
        </w:tc>
      </w:tr>
      <w:tr w:rsidR="00CF3D5F" w:rsidRPr="00CF3D5F" w:rsidTr="00585B2A">
        <w:tc>
          <w:tcPr>
            <w:tcW w:w="396"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lang w:val="en-US"/>
              </w:rPr>
              <w:t>II</w:t>
            </w:r>
          </w:p>
        </w:tc>
        <w:tc>
          <w:tcPr>
            <w:tcW w:w="4604" w:type="pct"/>
            <w:gridSpan w:val="3"/>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b/>
                <w:sz w:val="20"/>
                <w:szCs w:val="20"/>
              </w:rPr>
            </w:pPr>
            <w:r w:rsidRPr="00CF3D5F">
              <w:rPr>
                <w:rFonts w:ascii="Times New Roman" w:eastAsia="Times New Roman" w:hAnsi="Times New Roman"/>
                <w:b/>
                <w:sz w:val="20"/>
                <w:szCs w:val="20"/>
              </w:rPr>
              <w:t>Показатель надежности и бесперебойности водоотведения</w:t>
            </w:r>
          </w:p>
        </w:tc>
      </w:tr>
      <w:tr w:rsidR="00CF3D5F" w:rsidRPr="00CF3D5F" w:rsidTr="00585B2A">
        <w:tc>
          <w:tcPr>
            <w:tcW w:w="396"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t>1.</w:t>
            </w:r>
          </w:p>
        </w:tc>
        <w:tc>
          <w:tcPr>
            <w:tcW w:w="2831"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both"/>
              <w:rPr>
                <w:rFonts w:ascii="Times New Roman" w:eastAsia="Times New Roman" w:hAnsi="Times New Roman"/>
                <w:sz w:val="20"/>
                <w:szCs w:val="20"/>
              </w:rPr>
            </w:pPr>
            <w:r w:rsidRPr="00CF3D5F">
              <w:rPr>
                <w:rFonts w:ascii="Times New Roman" w:eastAsia="Times New Roman" w:hAnsi="Times New Roman"/>
                <w:color w:val="000000"/>
                <w:sz w:val="20"/>
                <w:szCs w:val="20"/>
              </w:rPr>
              <w:t>Фактическое значение показателя надежности и бесперебойности водоотведения (удельное количество аварий и засоров в расчете на протяженность канализационной сети в год)</w:t>
            </w:r>
          </w:p>
        </w:tc>
        <w:tc>
          <w:tcPr>
            <w:tcW w:w="790"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t>ед./км</w:t>
            </w:r>
          </w:p>
        </w:tc>
        <w:tc>
          <w:tcPr>
            <w:tcW w:w="983"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t>Не более 3,8</w:t>
            </w:r>
          </w:p>
        </w:tc>
      </w:tr>
      <w:tr w:rsidR="00CF3D5F" w:rsidRPr="00CF3D5F" w:rsidTr="00585B2A">
        <w:tc>
          <w:tcPr>
            <w:tcW w:w="396"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lang w:val="en-US"/>
              </w:rPr>
              <w:t>III</w:t>
            </w:r>
          </w:p>
        </w:tc>
        <w:tc>
          <w:tcPr>
            <w:tcW w:w="4604" w:type="pct"/>
            <w:gridSpan w:val="3"/>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b/>
                <w:sz w:val="20"/>
                <w:szCs w:val="20"/>
              </w:rPr>
            </w:pPr>
            <w:r w:rsidRPr="00CF3D5F">
              <w:rPr>
                <w:rFonts w:ascii="Times New Roman" w:eastAsia="Times New Roman" w:hAnsi="Times New Roman"/>
                <w:b/>
                <w:sz w:val="20"/>
                <w:szCs w:val="20"/>
              </w:rPr>
              <w:t>Показатели энергетической эффективности</w:t>
            </w:r>
          </w:p>
        </w:tc>
      </w:tr>
      <w:tr w:rsidR="00CF3D5F" w:rsidRPr="00CF3D5F" w:rsidTr="00585B2A">
        <w:tc>
          <w:tcPr>
            <w:tcW w:w="396"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t>1.</w:t>
            </w:r>
          </w:p>
        </w:tc>
        <w:tc>
          <w:tcPr>
            <w:tcW w:w="2831"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both"/>
              <w:rPr>
                <w:rFonts w:ascii="Times New Roman" w:eastAsia="Times New Roman" w:hAnsi="Times New Roman"/>
                <w:sz w:val="20"/>
                <w:szCs w:val="20"/>
              </w:rPr>
            </w:pPr>
            <w:r w:rsidRPr="00CF3D5F">
              <w:rPr>
                <w:rFonts w:ascii="Times New Roman" w:eastAsia="Times New Roman" w:hAnsi="Times New Roman"/>
                <w:sz w:val="20"/>
                <w:szCs w:val="20"/>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790" w:type="pct"/>
            <w:tcBorders>
              <w:top w:val="single" w:sz="4" w:space="0" w:color="auto"/>
              <w:left w:val="single" w:sz="4" w:space="0" w:color="auto"/>
              <w:bottom w:val="single" w:sz="4" w:space="0" w:color="auto"/>
              <w:right w:val="single" w:sz="4" w:space="0" w:color="auto"/>
            </w:tcBorders>
            <w:vAlign w:val="center"/>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t>кВт*ч/куб.м</w:t>
            </w:r>
          </w:p>
          <w:p w:rsidR="00CF3D5F" w:rsidRPr="00CF3D5F" w:rsidRDefault="00CF3D5F" w:rsidP="00CF3D5F">
            <w:pPr>
              <w:spacing w:after="0" w:line="240" w:lineRule="auto"/>
              <w:jc w:val="center"/>
              <w:rPr>
                <w:rFonts w:ascii="Times New Roman" w:eastAsia="Times New Roman" w:hAnsi="Times New Roman"/>
                <w:sz w:val="20"/>
                <w:szCs w:val="20"/>
              </w:rPr>
            </w:pPr>
          </w:p>
        </w:tc>
        <w:tc>
          <w:tcPr>
            <w:tcW w:w="983"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t>-</w:t>
            </w:r>
          </w:p>
        </w:tc>
      </w:tr>
      <w:tr w:rsidR="00CF3D5F" w:rsidRPr="00CF3D5F" w:rsidTr="00585B2A">
        <w:tc>
          <w:tcPr>
            <w:tcW w:w="396"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t>2.</w:t>
            </w:r>
          </w:p>
        </w:tc>
        <w:tc>
          <w:tcPr>
            <w:tcW w:w="2831"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both"/>
              <w:rPr>
                <w:rFonts w:ascii="Times New Roman" w:eastAsia="Times New Roman" w:hAnsi="Times New Roman"/>
                <w:sz w:val="20"/>
                <w:szCs w:val="20"/>
              </w:rPr>
            </w:pPr>
            <w:r w:rsidRPr="00CF3D5F">
              <w:rPr>
                <w:rFonts w:ascii="Times New Roman" w:eastAsia="Times New Roman" w:hAnsi="Times New Roman"/>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790" w:type="pct"/>
            <w:tcBorders>
              <w:top w:val="single" w:sz="4" w:space="0" w:color="auto"/>
              <w:left w:val="single" w:sz="4" w:space="0" w:color="auto"/>
              <w:bottom w:val="single" w:sz="4" w:space="0" w:color="auto"/>
              <w:right w:val="single" w:sz="4" w:space="0" w:color="auto"/>
            </w:tcBorders>
            <w:vAlign w:val="center"/>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t>кВт*ч/куб.м</w:t>
            </w:r>
          </w:p>
          <w:p w:rsidR="00CF3D5F" w:rsidRPr="00CF3D5F" w:rsidRDefault="00CF3D5F" w:rsidP="00CF3D5F">
            <w:pPr>
              <w:spacing w:after="0" w:line="240" w:lineRule="auto"/>
              <w:jc w:val="center"/>
              <w:rPr>
                <w:rFonts w:ascii="Times New Roman" w:eastAsia="Times New Roman" w:hAnsi="Times New Roman"/>
                <w:sz w:val="20"/>
                <w:szCs w:val="20"/>
              </w:rPr>
            </w:pPr>
          </w:p>
        </w:tc>
        <w:tc>
          <w:tcPr>
            <w:tcW w:w="983"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line="240" w:lineRule="auto"/>
              <w:jc w:val="center"/>
              <w:rPr>
                <w:rFonts w:ascii="Times New Roman" w:eastAsia="Times New Roman" w:hAnsi="Times New Roman"/>
                <w:sz w:val="20"/>
                <w:szCs w:val="20"/>
              </w:rPr>
            </w:pPr>
            <w:r w:rsidRPr="00CF3D5F">
              <w:rPr>
                <w:rFonts w:ascii="Times New Roman" w:eastAsia="Times New Roman" w:hAnsi="Times New Roman"/>
                <w:sz w:val="20"/>
                <w:szCs w:val="20"/>
              </w:rPr>
              <w:t>Не более 0,653</w:t>
            </w:r>
          </w:p>
        </w:tc>
      </w:tr>
    </w:tbl>
    <w:p w:rsidR="00CF3D5F" w:rsidRPr="00CF3D5F" w:rsidRDefault="00CF3D5F" w:rsidP="00CF3D5F">
      <w:pPr>
        <w:widowControl w:val="0"/>
        <w:autoSpaceDE w:val="0"/>
        <w:autoSpaceDN w:val="0"/>
        <w:adjustRightInd w:val="0"/>
        <w:spacing w:after="0" w:line="264" w:lineRule="auto"/>
        <w:ind w:firstLine="539"/>
        <w:jc w:val="both"/>
        <w:rPr>
          <w:rFonts w:ascii="Times New Roman" w:eastAsia="Times New Roman" w:hAnsi="Times New Roman"/>
          <w:sz w:val="28"/>
          <w:szCs w:val="28"/>
          <w:lang w:eastAsia="ru-RU"/>
        </w:rPr>
      </w:pPr>
    </w:p>
    <w:p w:rsidR="00CF3D5F" w:rsidRPr="00CF3D5F" w:rsidRDefault="00CF3D5F" w:rsidP="00CF3D5F">
      <w:pPr>
        <w:widowControl w:val="0"/>
        <w:autoSpaceDE w:val="0"/>
        <w:autoSpaceDN w:val="0"/>
        <w:adjustRightInd w:val="0"/>
        <w:spacing w:after="0" w:line="264" w:lineRule="auto"/>
        <w:ind w:firstLine="539"/>
        <w:jc w:val="both"/>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9. Перечень мероприятий по строительству, модернизации и (или) реконструкции объектов централизованной системы водоотведения МУП «Энергия»:</w:t>
      </w:r>
    </w:p>
    <w:p w:rsidR="00CF3D5F" w:rsidRPr="00CF3D5F" w:rsidRDefault="00CF3D5F" w:rsidP="00CF3D5F">
      <w:pPr>
        <w:widowControl w:val="0"/>
        <w:autoSpaceDE w:val="0"/>
        <w:autoSpaceDN w:val="0"/>
        <w:adjustRightInd w:val="0"/>
        <w:spacing w:after="0" w:line="264" w:lineRule="auto"/>
        <w:ind w:firstLine="539"/>
        <w:jc w:val="both"/>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 xml:space="preserve">9.1. Реконструкция участка напорного коллектора от МК-2 (от футляра, м. Койтыбож, Ухтинское шоссе) до угла поворота № 5 (поворот на Зеленецкий Свинокомплекс). Протяженность сети составляет – 1329,5 м., ПЭ – 100 </w:t>
      </w:r>
      <w:r w:rsidRPr="00CF3D5F">
        <w:rPr>
          <w:rFonts w:ascii="Times New Roman" w:eastAsia="Times New Roman" w:hAnsi="Times New Roman"/>
          <w:sz w:val="24"/>
          <w:szCs w:val="24"/>
          <w:lang w:val="en-US" w:eastAsia="ru-RU"/>
        </w:rPr>
        <w:t>SDR</w:t>
      </w:r>
      <w:r w:rsidRPr="00CF3D5F">
        <w:rPr>
          <w:rFonts w:ascii="Times New Roman" w:eastAsia="Times New Roman" w:hAnsi="Times New Roman"/>
          <w:sz w:val="24"/>
          <w:szCs w:val="24"/>
          <w:lang w:eastAsia="ru-RU"/>
        </w:rPr>
        <w:t>13.6 – 225</w:t>
      </w:r>
      <w:r w:rsidRPr="00CF3D5F">
        <w:rPr>
          <w:rFonts w:ascii="Times New Roman" w:eastAsia="Times New Roman" w:hAnsi="Times New Roman"/>
          <w:sz w:val="24"/>
          <w:szCs w:val="24"/>
          <w:lang w:val="en-US" w:eastAsia="ru-RU"/>
        </w:rPr>
        <w:t>x</w:t>
      </w:r>
      <w:r w:rsidRPr="00CF3D5F">
        <w:rPr>
          <w:rFonts w:ascii="Times New Roman" w:eastAsia="Times New Roman" w:hAnsi="Times New Roman"/>
          <w:sz w:val="24"/>
          <w:szCs w:val="24"/>
          <w:lang w:eastAsia="ru-RU"/>
        </w:rPr>
        <w:t xml:space="preserve">20.6. </w:t>
      </w:r>
    </w:p>
    <w:p w:rsidR="00CF3D5F" w:rsidRPr="00CF3D5F" w:rsidRDefault="00CF3D5F" w:rsidP="00CF3D5F">
      <w:pPr>
        <w:widowControl w:val="0"/>
        <w:autoSpaceDE w:val="0"/>
        <w:autoSpaceDN w:val="0"/>
        <w:adjustRightInd w:val="0"/>
        <w:spacing w:after="0" w:line="264" w:lineRule="auto"/>
        <w:ind w:firstLine="539"/>
        <w:jc w:val="both"/>
        <w:rPr>
          <w:rFonts w:ascii="Times New Roman" w:eastAsia="Times New Roman" w:hAnsi="Times New Roman"/>
          <w:bCs/>
          <w:sz w:val="24"/>
          <w:szCs w:val="24"/>
          <w:lang w:eastAsia="ru-RU"/>
        </w:rPr>
      </w:pPr>
      <w:r w:rsidRPr="00CF3D5F">
        <w:rPr>
          <w:rFonts w:ascii="Times New Roman" w:eastAsia="Times New Roman" w:hAnsi="Times New Roman"/>
          <w:bCs/>
          <w:sz w:val="24"/>
          <w:szCs w:val="24"/>
          <w:lang w:eastAsia="ru-RU"/>
        </w:rPr>
        <w:t>10. Плановые значения показателей надежности, качества и энергетической эффективности, которые должны быть достигнуты в результате реализации мероприятий в сфере водоотведения</w:t>
      </w:r>
    </w:p>
    <w:tbl>
      <w:tblPr>
        <w:tblW w:w="8230" w:type="pct"/>
        <w:tblLook w:val="04A0" w:firstRow="1" w:lastRow="0" w:firstColumn="1" w:lastColumn="0" w:noHBand="0" w:noVBand="1"/>
      </w:tblPr>
      <w:tblGrid>
        <w:gridCol w:w="825"/>
        <w:gridCol w:w="6627"/>
        <w:gridCol w:w="3467"/>
        <w:gridCol w:w="3467"/>
        <w:gridCol w:w="3467"/>
      </w:tblGrid>
      <w:tr w:rsidR="00CF3D5F" w:rsidRPr="00CF3D5F" w:rsidTr="00585B2A">
        <w:trPr>
          <w:gridAfter w:val="2"/>
          <w:wAfter w:w="1942" w:type="pct"/>
          <w:trHeight w:val="1290"/>
        </w:trPr>
        <w:tc>
          <w:tcPr>
            <w:tcW w:w="231" w:type="pct"/>
            <w:tcBorders>
              <w:top w:val="single" w:sz="4" w:space="0" w:color="auto"/>
              <w:left w:val="single" w:sz="4" w:space="0" w:color="auto"/>
              <w:bottom w:val="single" w:sz="8" w:space="0" w:color="auto"/>
              <w:right w:val="single" w:sz="8" w:space="0" w:color="auto"/>
            </w:tcBorders>
            <w:vAlign w:val="center"/>
            <w:hideMark/>
          </w:tcPr>
          <w:p w:rsidR="00CF3D5F" w:rsidRPr="00CF3D5F" w:rsidRDefault="00CF3D5F" w:rsidP="00CF3D5F">
            <w:pPr>
              <w:spacing w:after="0"/>
              <w:jc w:val="center"/>
              <w:rPr>
                <w:rFonts w:ascii="Times New Roman" w:eastAsia="Times New Roman" w:hAnsi="Times New Roman"/>
                <w:color w:val="000000"/>
                <w:sz w:val="20"/>
                <w:szCs w:val="20"/>
              </w:rPr>
            </w:pPr>
            <w:r w:rsidRPr="00CF3D5F">
              <w:rPr>
                <w:rFonts w:ascii="Times New Roman" w:eastAsia="Times New Roman" w:hAnsi="Times New Roman"/>
                <w:color w:val="000000"/>
                <w:sz w:val="20"/>
                <w:szCs w:val="20"/>
              </w:rPr>
              <w:t>№ п/п</w:t>
            </w:r>
          </w:p>
        </w:tc>
        <w:tc>
          <w:tcPr>
            <w:tcW w:w="1856" w:type="pct"/>
            <w:tcBorders>
              <w:top w:val="single" w:sz="4" w:space="0" w:color="auto"/>
              <w:left w:val="nil"/>
              <w:bottom w:val="single" w:sz="8" w:space="0" w:color="auto"/>
              <w:right w:val="single" w:sz="8" w:space="0" w:color="auto"/>
            </w:tcBorders>
            <w:vAlign w:val="center"/>
            <w:hideMark/>
          </w:tcPr>
          <w:p w:rsidR="00CF3D5F" w:rsidRPr="00CF3D5F" w:rsidRDefault="00CF3D5F" w:rsidP="00CF3D5F">
            <w:pPr>
              <w:spacing w:after="0"/>
              <w:jc w:val="center"/>
              <w:rPr>
                <w:rFonts w:ascii="Times New Roman" w:eastAsia="Times New Roman" w:hAnsi="Times New Roman"/>
                <w:color w:val="000000"/>
                <w:sz w:val="20"/>
                <w:szCs w:val="20"/>
              </w:rPr>
            </w:pPr>
            <w:r w:rsidRPr="00CF3D5F">
              <w:rPr>
                <w:rFonts w:ascii="Times New Roman" w:eastAsia="Times New Roman" w:hAnsi="Times New Roman"/>
                <w:color w:val="000000"/>
                <w:sz w:val="20"/>
                <w:szCs w:val="20"/>
              </w:rPr>
              <w:t>Целевой показатель</w:t>
            </w:r>
          </w:p>
        </w:tc>
        <w:tc>
          <w:tcPr>
            <w:tcW w:w="971" w:type="pct"/>
            <w:tcBorders>
              <w:top w:val="single" w:sz="4" w:space="0" w:color="auto"/>
              <w:left w:val="nil"/>
              <w:bottom w:val="single" w:sz="8" w:space="0" w:color="auto"/>
              <w:right w:val="single" w:sz="4" w:space="0" w:color="auto"/>
            </w:tcBorders>
            <w:vAlign w:val="center"/>
            <w:hideMark/>
          </w:tcPr>
          <w:p w:rsidR="00CF3D5F" w:rsidRPr="00CF3D5F" w:rsidRDefault="00CF3D5F" w:rsidP="00CF3D5F">
            <w:pPr>
              <w:spacing w:after="0"/>
              <w:jc w:val="center"/>
              <w:rPr>
                <w:rFonts w:ascii="Times New Roman" w:eastAsia="Times New Roman" w:hAnsi="Times New Roman"/>
                <w:color w:val="000000"/>
                <w:sz w:val="20"/>
                <w:szCs w:val="20"/>
              </w:rPr>
            </w:pPr>
            <w:r w:rsidRPr="00CF3D5F">
              <w:rPr>
                <w:rFonts w:ascii="Times New Roman" w:eastAsia="Times New Roman" w:hAnsi="Times New Roman"/>
                <w:color w:val="000000"/>
                <w:sz w:val="20"/>
                <w:szCs w:val="20"/>
              </w:rPr>
              <w:t>Плановое значение целевого показателя, кот. д. б. достигнуто в результате реализации мероприятий инвестиционной программы</w:t>
            </w:r>
          </w:p>
        </w:tc>
      </w:tr>
      <w:tr w:rsidR="00CF3D5F" w:rsidRPr="00CF3D5F" w:rsidTr="00585B2A">
        <w:trPr>
          <w:gridAfter w:val="2"/>
          <w:wAfter w:w="1942" w:type="pct"/>
          <w:trHeight w:val="510"/>
        </w:trPr>
        <w:tc>
          <w:tcPr>
            <w:tcW w:w="3058" w:type="pct"/>
            <w:gridSpan w:val="3"/>
            <w:tcBorders>
              <w:top w:val="single" w:sz="8" w:space="0" w:color="auto"/>
              <w:left w:val="single" w:sz="4" w:space="0" w:color="auto"/>
              <w:bottom w:val="single" w:sz="8" w:space="0" w:color="auto"/>
              <w:right w:val="single" w:sz="4" w:space="0" w:color="auto"/>
            </w:tcBorders>
            <w:vAlign w:val="center"/>
            <w:hideMark/>
          </w:tcPr>
          <w:p w:rsidR="00CF3D5F" w:rsidRPr="00CF3D5F" w:rsidRDefault="00CF3D5F" w:rsidP="00CF3D5F">
            <w:pPr>
              <w:spacing w:after="0"/>
              <w:jc w:val="center"/>
              <w:rPr>
                <w:rFonts w:ascii="Times New Roman" w:eastAsia="Times New Roman" w:hAnsi="Times New Roman"/>
                <w:b/>
                <w:bCs/>
                <w:color w:val="000000"/>
                <w:sz w:val="20"/>
                <w:szCs w:val="20"/>
              </w:rPr>
            </w:pPr>
            <w:r w:rsidRPr="00CF3D5F">
              <w:rPr>
                <w:rFonts w:ascii="Times New Roman" w:eastAsia="Times New Roman" w:hAnsi="Times New Roman"/>
                <w:b/>
                <w:bCs/>
                <w:color w:val="000000"/>
                <w:sz w:val="20"/>
                <w:szCs w:val="20"/>
              </w:rPr>
              <w:t>I.</w:t>
            </w:r>
            <w:r w:rsidRPr="00CF3D5F">
              <w:rPr>
                <w:rFonts w:ascii="Times New Roman" w:eastAsia="Times New Roman" w:hAnsi="Times New Roman"/>
                <w:b/>
                <w:bCs/>
                <w:color w:val="000000"/>
                <w:sz w:val="14"/>
                <w:szCs w:val="14"/>
              </w:rPr>
              <w:t xml:space="preserve">                    </w:t>
            </w:r>
            <w:r w:rsidRPr="00CF3D5F">
              <w:rPr>
                <w:rFonts w:ascii="Times New Roman" w:eastAsia="Times New Roman" w:hAnsi="Times New Roman"/>
                <w:b/>
                <w:sz w:val="20"/>
                <w:szCs w:val="20"/>
              </w:rPr>
              <w:t>Показатели качества очистки сточных вод</w:t>
            </w:r>
          </w:p>
        </w:tc>
      </w:tr>
      <w:tr w:rsidR="00CF3D5F" w:rsidRPr="00CF3D5F" w:rsidTr="00585B2A">
        <w:trPr>
          <w:gridAfter w:val="2"/>
          <w:wAfter w:w="1942" w:type="pct"/>
          <w:trHeight w:val="959"/>
        </w:trPr>
        <w:tc>
          <w:tcPr>
            <w:tcW w:w="231" w:type="pct"/>
            <w:tcBorders>
              <w:top w:val="nil"/>
              <w:left w:val="single" w:sz="4" w:space="0" w:color="auto"/>
              <w:bottom w:val="single" w:sz="4" w:space="0" w:color="auto"/>
              <w:right w:val="single" w:sz="4" w:space="0" w:color="auto"/>
            </w:tcBorders>
            <w:vAlign w:val="center"/>
            <w:hideMark/>
          </w:tcPr>
          <w:p w:rsidR="00CF3D5F" w:rsidRPr="00CF3D5F" w:rsidRDefault="00CF3D5F" w:rsidP="00CF3D5F">
            <w:pPr>
              <w:spacing w:after="0"/>
              <w:jc w:val="center"/>
              <w:rPr>
                <w:rFonts w:ascii="Times New Roman" w:eastAsia="Times New Roman" w:hAnsi="Times New Roman"/>
                <w:color w:val="000000"/>
                <w:sz w:val="20"/>
                <w:szCs w:val="20"/>
              </w:rPr>
            </w:pPr>
            <w:r w:rsidRPr="00CF3D5F">
              <w:rPr>
                <w:rFonts w:ascii="Times New Roman" w:eastAsia="Times New Roman" w:hAnsi="Times New Roman"/>
                <w:color w:val="000000"/>
                <w:sz w:val="20"/>
                <w:szCs w:val="20"/>
              </w:rPr>
              <w:t>1</w:t>
            </w:r>
          </w:p>
        </w:tc>
        <w:tc>
          <w:tcPr>
            <w:tcW w:w="1856"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jc w:val="both"/>
              <w:rPr>
                <w:rFonts w:ascii="Times New Roman" w:eastAsia="Times New Roman" w:hAnsi="Times New Roman"/>
                <w:color w:val="000000"/>
                <w:sz w:val="20"/>
                <w:szCs w:val="20"/>
              </w:rPr>
            </w:pPr>
            <w:r w:rsidRPr="00CF3D5F">
              <w:rPr>
                <w:rFonts w:ascii="Times New Roman" w:eastAsia="Times New Roman" w:hAnsi="Times New Roman"/>
                <w:sz w:val="20"/>
                <w:szCs w:val="2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971" w:type="pct"/>
            <w:tcBorders>
              <w:top w:val="single" w:sz="4" w:space="0" w:color="auto"/>
              <w:left w:val="single" w:sz="4" w:space="0" w:color="auto"/>
              <w:bottom w:val="single" w:sz="4" w:space="0" w:color="auto"/>
              <w:right w:val="single" w:sz="4" w:space="0" w:color="auto"/>
            </w:tcBorders>
            <w:vAlign w:val="center"/>
          </w:tcPr>
          <w:p w:rsidR="00CF3D5F" w:rsidRPr="00CF3D5F" w:rsidRDefault="00CF3D5F" w:rsidP="00CF3D5F">
            <w:pPr>
              <w:spacing w:after="0"/>
              <w:jc w:val="center"/>
              <w:rPr>
                <w:rFonts w:ascii="Times New Roman" w:eastAsia="Times New Roman" w:hAnsi="Times New Roman"/>
                <w:color w:val="000000"/>
                <w:sz w:val="20"/>
                <w:szCs w:val="20"/>
              </w:rPr>
            </w:pPr>
            <w:r w:rsidRPr="00CF3D5F">
              <w:rPr>
                <w:rFonts w:ascii="Times New Roman" w:eastAsia="Times New Roman" w:hAnsi="Times New Roman"/>
                <w:sz w:val="20"/>
                <w:szCs w:val="24"/>
              </w:rPr>
              <w:t>-</w:t>
            </w:r>
          </w:p>
        </w:tc>
      </w:tr>
      <w:tr w:rsidR="00CF3D5F" w:rsidRPr="00CF3D5F" w:rsidTr="00585B2A">
        <w:trPr>
          <w:gridAfter w:val="2"/>
          <w:wAfter w:w="1942" w:type="pct"/>
          <w:trHeight w:val="1082"/>
        </w:trPr>
        <w:tc>
          <w:tcPr>
            <w:tcW w:w="231"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jc w:val="center"/>
              <w:rPr>
                <w:rFonts w:ascii="Times New Roman" w:eastAsia="Times New Roman" w:hAnsi="Times New Roman"/>
                <w:color w:val="000000"/>
                <w:sz w:val="20"/>
                <w:szCs w:val="20"/>
              </w:rPr>
            </w:pPr>
            <w:r w:rsidRPr="00CF3D5F">
              <w:rPr>
                <w:rFonts w:ascii="Times New Roman" w:eastAsia="Times New Roman" w:hAnsi="Times New Roman"/>
                <w:color w:val="000000"/>
                <w:sz w:val="20"/>
                <w:szCs w:val="20"/>
              </w:rPr>
              <w:t>2</w:t>
            </w:r>
          </w:p>
        </w:tc>
        <w:tc>
          <w:tcPr>
            <w:tcW w:w="1856"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jc w:val="both"/>
              <w:rPr>
                <w:rFonts w:ascii="Times New Roman" w:eastAsia="Times New Roman" w:hAnsi="Times New Roman"/>
                <w:color w:val="000000"/>
                <w:sz w:val="20"/>
                <w:szCs w:val="20"/>
              </w:rPr>
            </w:pPr>
            <w:r w:rsidRPr="00CF3D5F">
              <w:rPr>
                <w:rFonts w:ascii="Times New Roman" w:eastAsia="Times New Roman" w:hAnsi="Times New Roman"/>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971"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jc w:val="center"/>
              <w:rPr>
                <w:rFonts w:ascii="Times New Roman" w:eastAsia="Times New Roman" w:hAnsi="Times New Roman"/>
                <w:color w:val="000000"/>
                <w:sz w:val="20"/>
                <w:szCs w:val="20"/>
              </w:rPr>
            </w:pPr>
            <w:r w:rsidRPr="00CF3D5F">
              <w:rPr>
                <w:rFonts w:ascii="Times New Roman" w:eastAsia="Times New Roman" w:hAnsi="Times New Roman"/>
                <w:color w:val="000000"/>
                <w:sz w:val="20"/>
                <w:szCs w:val="20"/>
              </w:rPr>
              <w:t>-</w:t>
            </w:r>
          </w:p>
        </w:tc>
      </w:tr>
      <w:tr w:rsidR="00CF3D5F" w:rsidRPr="00CF3D5F" w:rsidTr="00585B2A">
        <w:trPr>
          <w:gridAfter w:val="2"/>
          <w:wAfter w:w="1942" w:type="pct"/>
          <w:trHeight w:val="1587"/>
        </w:trPr>
        <w:tc>
          <w:tcPr>
            <w:tcW w:w="231" w:type="pct"/>
            <w:tcBorders>
              <w:top w:val="single" w:sz="4" w:space="0" w:color="auto"/>
              <w:left w:val="single" w:sz="8" w:space="0" w:color="auto"/>
              <w:bottom w:val="nil"/>
              <w:right w:val="single" w:sz="4" w:space="0" w:color="auto"/>
            </w:tcBorders>
            <w:vAlign w:val="center"/>
            <w:hideMark/>
          </w:tcPr>
          <w:p w:rsidR="00CF3D5F" w:rsidRPr="00CF3D5F" w:rsidRDefault="00CF3D5F" w:rsidP="00CF3D5F">
            <w:pPr>
              <w:spacing w:after="0"/>
              <w:jc w:val="center"/>
              <w:rPr>
                <w:rFonts w:ascii="Times New Roman" w:eastAsia="Times New Roman" w:hAnsi="Times New Roman"/>
                <w:color w:val="000000"/>
                <w:sz w:val="20"/>
                <w:szCs w:val="20"/>
              </w:rPr>
            </w:pPr>
            <w:r w:rsidRPr="00CF3D5F">
              <w:rPr>
                <w:rFonts w:ascii="Times New Roman" w:eastAsia="Times New Roman" w:hAnsi="Times New Roman"/>
                <w:color w:val="000000"/>
                <w:sz w:val="20"/>
                <w:szCs w:val="20"/>
              </w:rPr>
              <w:t>3</w:t>
            </w:r>
          </w:p>
        </w:tc>
        <w:tc>
          <w:tcPr>
            <w:tcW w:w="1856" w:type="pct"/>
            <w:tcBorders>
              <w:top w:val="single" w:sz="4" w:space="0" w:color="auto"/>
              <w:left w:val="single" w:sz="4" w:space="0" w:color="auto"/>
              <w:right w:val="single" w:sz="4" w:space="0" w:color="auto"/>
            </w:tcBorders>
            <w:vAlign w:val="center"/>
            <w:hideMark/>
          </w:tcPr>
          <w:p w:rsidR="00CF3D5F" w:rsidRPr="00CF3D5F" w:rsidRDefault="00CF3D5F" w:rsidP="00CF3D5F">
            <w:pPr>
              <w:spacing w:after="0"/>
              <w:jc w:val="both"/>
              <w:rPr>
                <w:rFonts w:ascii="Times New Roman" w:eastAsia="Times New Roman" w:hAnsi="Times New Roman"/>
                <w:color w:val="000000"/>
                <w:sz w:val="20"/>
                <w:szCs w:val="20"/>
              </w:rPr>
            </w:pPr>
            <w:r w:rsidRPr="00CF3D5F">
              <w:rPr>
                <w:rFonts w:ascii="Times New Roman" w:eastAsia="Times New Roman" w:hAnsi="Times New Roman"/>
                <w:sz w:val="20"/>
                <w:szCs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971" w:type="pct"/>
            <w:tcBorders>
              <w:top w:val="single" w:sz="4" w:space="0" w:color="auto"/>
              <w:left w:val="single" w:sz="4" w:space="0" w:color="auto"/>
              <w:right w:val="single" w:sz="4" w:space="0" w:color="auto"/>
            </w:tcBorders>
            <w:vAlign w:val="center"/>
          </w:tcPr>
          <w:p w:rsidR="00CF3D5F" w:rsidRPr="00CF3D5F" w:rsidRDefault="00CF3D5F" w:rsidP="00CF3D5F">
            <w:pPr>
              <w:spacing w:after="0"/>
              <w:jc w:val="center"/>
              <w:rPr>
                <w:rFonts w:ascii="Times New Roman" w:eastAsia="Times New Roman" w:hAnsi="Times New Roman"/>
                <w:color w:val="000000"/>
                <w:sz w:val="20"/>
                <w:szCs w:val="20"/>
              </w:rPr>
            </w:pPr>
            <w:r w:rsidRPr="00CF3D5F">
              <w:rPr>
                <w:rFonts w:ascii="Times New Roman" w:eastAsia="Times New Roman" w:hAnsi="Times New Roman"/>
                <w:color w:val="000000"/>
                <w:sz w:val="20"/>
                <w:szCs w:val="20"/>
              </w:rPr>
              <w:t>-</w:t>
            </w:r>
          </w:p>
        </w:tc>
      </w:tr>
      <w:tr w:rsidR="00CF3D5F" w:rsidRPr="00CF3D5F" w:rsidTr="00585B2A">
        <w:trPr>
          <w:trHeight w:val="450"/>
        </w:trPr>
        <w:tc>
          <w:tcPr>
            <w:tcW w:w="3058" w:type="pct"/>
            <w:gridSpan w:val="3"/>
            <w:tcBorders>
              <w:top w:val="single" w:sz="8" w:space="0" w:color="auto"/>
              <w:left w:val="single" w:sz="8" w:space="0" w:color="auto"/>
              <w:bottom w:val="single" w:sz="8" w:space="0" w:color="auto"/>
              <w:right w:val="single" w:sz="8" w:space="0" w:color="000000"/>
            </w:tcBorders>
            <w:vAlign w:val="center"/>
            <w:hideMark/>
          </w:tcPr>
          <w:p w:rsidR="00CF3D5F" w:rsidRPr="00CF3D5F" w:rsidRDefault="00CF3D5F" w:rsidP="00CF3D5F">
            <w:pPr>
              <w:spacing w:after="0"/>
              <w:jc w:val="center"/>
              <w:rPr>
                <w:rFonts w:ascii="Times New Roman" w:eastAsia="Times New Roman" w:hAnsi="Times New Roman"/>
                <w:b/>
                <w:bCs/>
                <w:color w:val="000000"/>
                <w:sz w:val="20"/>
                <w:szCs w:val="20"/>
              </w:rPr>
            </w:pPr>
            <w:r w:rsidRPr="00CF3D5F">
              <w:rPr>
                <w:rFonts w:ascii="Times New Roman" w:eastAsia="Times New Roman" w:hAnsi="Times New Roman"/>
                <w:b/>
                <w:bCs/>
                <w:color w:val="000000"/>
                <w:sz w:val="20"/>
                <w:szCs w:val="20"/>
              </w:rPr>
              <w:t>II.</w:t>
            </w:r>
            <w:r w:rsidRPr="00CF3D5F">
              <w:rPr>
                <w:rFonts w:ascii="Times New Roman" w:eastAsia="Times New Roman" w:hAnsi="Times New Roman"/>
                <w:b/>
                <w:bCs/>
                <w:color w:val="000000"/>
                <w:sz w:val="14"/>
                <w:szCs w:val="14"/>
              </w:rPr>
              <w:t xml:space="preserve">                  </w:t>
            </w:r>
            <w:r w:rsidRPr="00CF3D5F">
              <w:rPr>
                <w:rFonts w:ascii="Times New Roman" w:eastAsia="Times New Roman" w:hAnsi="Times New Roman"/>
                <w:b/>
                <w:sz w:val="20"/>
                <w:szCs w:val="20"/>
              </w:rPr>
              <w:t>Показатель надежности и бесперебойности водоотведения</w:t>
            </w:r>
          </w:p>
        </w:tc>
        <w:tc>
          <w:tcPr>
            <w:tcW w:w="971" w:type="pct"/>
            <w:vAlign w:val="center"/>
          </w:tcPr>
          <w:p w:rsidR="00CF3D5F" w:rsidRPr="00CF3D5F" w:rsidRDefault="00CF3D5F" w:rsidP="00CF3D5F">
            <w:pPr>
              <w:spacing w:after="0"/>
              <w:jc w:val="both"/>
              <w:rPr>
                <w:rFonts w:ascii="Times New Roman" w:eastAsia="Times New Roman" w:hAnsi="Times New Roman"/>
                <w:color w:val="000000"/>
                <w:sz w:val="20"/>
                <w:szCs w:val="20"/>
              </w:rPr>
            </w:pPr>
          </w:p>
        </w:tc>
        <w:tc>
          <w:tcPr>
            <w:tcW w:w="971" w:type="pct"/>
            <w:vAlign w:val="center"/>
          </w:tcPr>
          <w:p w:rsidR="00CF3D5F" w:rsidRPr="00CF3D5F" w:rsidRDefault="00CF3D5F" w:rsidP="00CF3D5F">
            <w:pPr>
              <w:spacing w:after="0"/>
              <w:jc w:val="center"/>
              <w:rPr>
                <w:rFonts w:ascii="Times New Roman" w:eastAsia="Times New Roman" w:hAnsi="Times New Roman"/>
                <w:color w:val="000000"/>
                <w:sz w:val="20"/>
                <w:szCs w:val="20"/>
              </w:rPr>
            </w:pPr>
          </w:p>
        </w:tc>
      </w:tr>
      <w:tr w:rsidR="00CF3D5F" w:rsidRPr="00CF3D5F" w:rsidTr="00585B2A">
        <w:trPr>
          <w:gridAfter w:val="2"/>
          <w:wAfter w:w="1942" w:type="pct"/>
          <w:trHeight w:val="1058"/>
        </w:trPr>
        <w:tc>
          <w:tcPr>
            <w:tcW w:w="231" w:type="pct"/>
            <w:tcBorders>
              <w:top w:val="nil"/>
              <w:left w:val="single" w:sz="8" w:space="0" w:color="auto"/>
              <w:bottom w:val="nil"/>
              <w:right w:val="single" w:sz="4" w:space="0" w:color="auto"/>
            </w:tcBorders>
            <w:vAlign w:val="center"/>
            <w:hideMark/>
          </w:tcPr>
          <w:p w:rsidR="00CF3D5F" w:rsidRPr="00CF3D5F" w:rsidRDefault="00CF3D5F" w:rsidP="00CF3D5F">
            <w:pPr>
              <w:spacing w:after="0"/>
              <w:jc w:val="center"/>
              <w:rPr>
                <w:rFonts w:ascii="Times New Roman" w:eastAsia="Times New Roman" w:hAnsi="Times New Roman"/>
                <w:color w:val="000000"/>
                <w:sz w:val="20"/>
                <w:szCs w:val="20"/>
              </w:rPr>
            </w:pPr>
            <w:r w:rsidRPr="00CF3D5F">
              <w:rPr>
                <w:rFonts w:ascii="Times New Roman" w:eastAsia="Times New Roman" w:hAnsi="Times New Roman"/>
                <w:color w:val="000000"/>
                <w:sz w:val="20"/>
                <w:szCs w:val="20"/>
              </w:rPr>
              <w:t>1</w:t>
            </w:r>
          </w:p>
        </w:tc>
        <w:tc>
          <w:tcPr>
            <w:tcW w:w="1856" w:type="pct"/>
            <w:tcBorders>
              <w:top w:val="single" w:sz="4" w:space="0" w:color="auto"/>
              <w:left w:val="single" w:sz="4" w:space="0" w:color="auto"/>
              <w:right w:val="single" w:sz="4" w:space="0" w:color="auto"/>
            </w:tcBorders>
            <w:vAlign w:val="center"/>
            <w:hideMark/>
          </w:tcPr>
          <w:p w:rsidR="00CF3D5F" w:rsidRPr="00CF3D5F" w:rsidRDefault="00CF3D5F" w:rsidP="00CF3D5F">
            <w:pPr>
              <w:spacing w:after="0"/>
              <w:jc w:val="both"/>
              <w:rPr>
                <w:rFonts w:ascii="Times New Roman" w:eastAsia="Times New Roman" w:hAnsi="Times New Roman"/>
                <w:color w:val="000000"/>
                <w:sz w:val="20"/>
                <w:szCs w:val="20"/>
              </w:rPr>
            </w:pPr>
            <w:r w:rsidRPr="00CF3D5F">
              <w:rPr>
                <w:rFonts w:ascii="Times New Roman" w:eastAsia="Times New Roman" w:hAnsi="Times New Roman"/>
                <w:color w:val="000000"/>
                <w:sz w:val="20"/>
                <w:szCs w:val="20"/>
              </w:rPr>
              <w:t>Фактическое значение показателя надежности и бесперебойности водоотведения (удельное количество аварий и засоров в расчете на протяженность канализационной сети в год):</w:t>
            </w:r>
          </w:p>
        </w:tc>
        <w:tc>
          <w:tcPr>
            <w:tcW w:w="971" w:type="pct"/>
            <w:tcBorders>
              <w:top w:val="single" w:sz="4" w:space="0" w:color="auto"/>
              <w:left w:val="single" w:sz="4" w:space="0" w:color="auto"/>
              <w:right w:val="single" w:sz="4" w:space="0" w:color="auto"/>
            </w:tcBorders>
            <w:vAlign w:val="center"/>
            <w:hideMark/>
          </w:tcPr>
          <w:p w:rsidR="00CF3D5F" w:rsidRPr="00CF3D5F" w:rsidRDefault="00CF3D5F" w:rsidP="00CF3D5F">
            <w:pPr>
              <w:spacing w:after="0"/>
              <w:jc w:val="center"/>
              <w:rPr>
                <w:rFonts w:ascii="Times New Roman" w:eastAsia="Times New Roman" w:hAnsi="Times New Roman"/>
                <w:color w:val="000000"/>
                <w:sz w:val="20"/>
                <w:szCs w:val="20"/>
              </w:rPr>
            </w:pPr>
            <w:r w:rsidRPr="00CF3D5F">
              <w:rPr>
                <w:rFonts w:ascii="Times New Roman" w:eastAsia="Times New Roman" w:hAnsi="Times New Roman"/>
                <w:sz w:val="20"/>
                <w:szCs w:val="24"/>
              </w:rPr>
              <w:t>Не более 3,8</w:t>
            </w:r>
          </w:p>
        </w:tc>
      </w:tr>
      <w:tr w:rsidR="00CF3D5F" w:rsidRPr="00CF3D5F" w:rsidTr="00585B2A">
        <w:trPr>
          <w:trHeight w:val="420"/>
        </w:trPr>
        <w:tc>
          <w:tcPr>
            <w:tcW w:w="3058" w:type="pct"/>
            <w:gridSpan w:val="3"/>
            <w:tcBorders>
              <w:top w:val="single" w:sz="8" w:space="0" w:color="auto"/>
              <w:left w:val="single" w:sz="8" w:space="0" w:color="auto"/>
              <w:bottom w:val="single" w:sz="8" w:space="0" w:color="auto"/>
              <w:right w:val="single" w:sz="8" w:space="0" w:color="000000"/>
            </w:tcBorders>
            <w:vAlign w:val="center"/>
            <w:hideMark/>
          </w:tcPr>
          <w:p w:rsidR="00CF3D5F" w:rsidRPr="00CF3D5F" w:rsidRDefault="00CF3D5F" w:rsidP="00CF3D5F">
            <w:pPr>
              <w:spacing w:after="0"/>
              <w:jc w:val="center"/>
              <w:rPr>
                <w:rFonts w:ascii="Times New Roman" w:eastAsia="Times New Roman" w:hAnsi="Times New Roman"/>
                <w:b/>
                <w:bCs/>
                <w:color w:val="000000"/>
                <w:sz w:val="20"/>
                <w:szCs w:val="20"/>
              </w:rPr>
            </w:pPr>
            <w:r w:rsidRPr="00CF3D5F">
              <w:rPr>
                <w:rFonts w:ascii="Times New Roman" w:eastAsia="Times New Roman" w:hAnsi="Times New Roman"/>
                <w:b/>
                <w:bCs/>
                <w:color w:val="000000"/>
                <w:sz w:val="20"/>
                <w:szCs w:val="20"/>
              </w:rPr>
              <w:lastRenderedPageBreak/>
              <w:t>III.</w:t>
            </w:r>
            <w:r w:rsidRPr="00CF3D5F">
              <w:rPr>
                <w:rFonts w:ascii="Times New Roman" w:eastAsia="Times New Roman" w:hAnsi="Times New Roman"/>
                <w:b/>
                <w:bCs/>
                <w:color w:val="000000"/>
                <w:sz w:val="14"/>
                <w:szCs w:val="14"/>
              </w:rPr>
              <w:t xml:space="preserve">               </w:t>
            </w:r>
            <w:r w:rsidRPr="00CF3D5F">
              <w:rPr>
                <w:rFonts w:ascii="Times New Roman" w:eastAsia="Times New Roman" w:hAnsi="Times New Roman"/>
                <w:b/>
                <w:sz w:val="20"/>
                <w:szCs w:val="20"/>
              </w:rPr>
              <w:t>Показатели энергетической эффективности</w:t>
            </w:r>
          </w:p>
        </w:tc>
        <w:tc>
          <w:tcPr>
            <w:tcW w:w="971" w:type="pct"/>
            <w:vAlign w:val="center"/>
          </w:tcPr>
          <w:p w:rsidR="00CF3D5F" w:rsidRPr="00CF3D5F" w:rsidRDefault="00CF3D5F" w:rsidP="00CF3D5F">
            <w:pPr>
              <w:spacing w:after="0"/>
              <w:jc w:val="both"/>
              <w:rPr>
                <w:rFonts w:ascii="Times New Roman" w:eastAsia="Times New Roman" w:hAnsi="Times New Roman"/>
                <w:color w:val="000000"/>
                <w:sz w:val="20"/>
                <w:szCs w:val="20"/>
              </w:rPr>
            </w:pPr>
          </w:p>
        </w:tc>
        <w:tc>
          <w:tcPr>
            <w:tcW w:w="971" w:type="pct"/>
            <w:vAlign w:val="center"/>
          </w:tcPr>
          <w:p w:rsidR="00CF3D5F" w:rsidRPr="00CF3D5F" w:rsidRDefault="00CF3D5F" w:rsidP="00CF3D5F">
            <w:pPr>
              <w:spacing w:after="0"/>
              <w:jc w:val="center"/>
              <w:rPr>
                <w:rFonts w:ascii="Times New Roman" w:eastAsia="Times New Roman" w:hAnsi="Times New Roman"/>
                <w:color w:val="000000"/>
                <w:sz w:val="20"/>
                <w:szCs w:val="20"/>
              </w:rPr>
            </w:pPr>
          </w:p>
        </w:tc>
      </w:tr>
      <w:tr w:rsidR="00CF3D5F" w:rsidRPr="00CF3D5F" w:rsidTr="00585B2A">
        <w:trPr>
          <w:gridAfter w:val="2"/>
          <w:wAfter w:w="1942" w:type="pct"/>
          <w:trHeight w:val="783"/>
        </w:trPr>
        <w:tc>
          <w:tcPr>
            <w:tcW w:w="231" w:type="pct"/>
            <w:tcBorders>
              <w:top w:val="nil"/>
              <w:left w:val="single" w:sz="8" w:space="0" w:color="auto"/>
              <w:bottom w:val="single" w:sz="4" w:space="0" w:color="auto"/>
              <w:right w:val="single" w:sz="8" w:space="0" w:color="auto"/>
            </w:tcBorders>
            <w:vAlign w:val="center"/>
            <w:hideMark/>
          </w:tcPr>
          <w:p w:rsidR="00CF3D5F" w:rsidRPr="00CF3D5F" w:rsidRDefault="00CF3D5F" w:rsidP="00CF3D5F">
            <w:pPr>
              <w:spacing w:after="0"/>
              <w:jc w:val="center"/>
              <w:rPr>
                <w:rFonts w:ascii="Times New Roman" w:eastAsia="Times New Roman" w:hAnsi="Times New Roman"/>
                <w:color w:val="000000"/>
                <w:sz w:val="20"/>
                <w:szCs w:val="20"/>
              </w:rPr>
            </w:pPr>
            <w:r w:rsidRPr="00CF3D5F">
              <w:rPr>
                <w:rFonts w:ascii="Times New Roman" w:eastAsia="Times New Roman" w:hAnsi="Times New Roman"/>
                <w:color w:val="000000"/>
                <w:sz w:val="20"/>
                <w:szCs w:val="20"/>
              </w:rPr>
              <w:t>1</w:t>
            </w:r>
          </w:p>
        </w:tc>
        <w:tc>
          <w:tcPr>
            <w:tcW w:w="1856" w:type="pct"/>
            <w:tcBorders>
              <w:top w:val="nil"/>
              <w:left w:val="nil"/>
              <w:bottom w:val="single" w:sz="4" w:space="0" w:color="auto"/>
              <w:right w:val="single" w:sz="4" w:space="0" w:color="auto"/>
            </w:tcBorders>
            <w:vAlign w:val="center"/>
            <w:hideMark/>
          </w:tcPr>
          <w:p w:rsidR="00CF3D5F" w:rsidRPr="00CF3D5F" w:rsidRDefault="00CF3D5F" w:rsidP="00CF3D5F">
            <w:pPr>
              <w:spacing w:after="0"/>
              <w:jc w:val="both"/>
              <w:rPr>
                <w:rFonts w:ascii="Times New Roman" w:eastAsia="Times New Roman" w:hAnsi="Times New Roman"/>
                <w:color w:val="000000"/>
                <w:sz w:val="20"/>
                <w:szCs w:val="20"/>
              </w:rPr>
            </w:pPr>
            <w:r w:rsidRPr="00CF3D5F">
              <w:rPr>
                <w:rFonts w:ascii="Times New Roman" w:eastAsia="Times New Roman" w:hAnsi="Times New Roman"/>
                <w:sz w:val="20"/>
                <w:szCs w:val="20"/>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971" w:type="pct"/>
            <w:tcBorders>
              <w:top w:val="single" w:sz="4" w:space="0" w:color="auto"/>
              <w:left w:val="single" w:sz="4" w:space="0" w:color="auto"/>
              <w:bottom w:val="single" w:sz="4" w:space="0" w:color="auto"/>
              <w:right w:val="single" w:sz="4" w:space="0" w:color="auto"/>
            </w:tcBorders>
            <w:vAlign w:val="center"/>
          </w:tcPr>
          <w:p w:rsidR="00CF3D5F" w:rsidRPr="00CF3D5F" w:rsidRDefault="00CF3D5F" w:rsidP="00CF3D5F">
            <w:pPr>
              <w:spacing w:after="0"/>
              <w:jc w:val="center"/>
              <w:rPr>
                <w:rFonts w:ascii="Times New Roman" w:eastAsia="Times New Roman" w:hAnsi="Times New Roman"/>
                <w:color w:val="000000"/>
                <w:sz w:val="20"/>
                <w:szCs w:val="20"/>
              </w:rPr>
            </w:pPr>
            <w:r w:rsidRPr="00CF3D5F">
              <w:rPr>
                <w:rFonts w:ascii="Times New Roman" w:eastAsia="Times New Roman" w:hAnsi="Times New Roman"/>
                <w:sz w:val="20"/>
                <w:szCs w:val="24"/>
              </w:rPr>
              <w:t>-</w:t>
            </w:r>
          </w:p>
        </w:tc>
      </w:tr>
      <w:tr w:rsidR="00CF3D5F" w:rsidRPr="00CF3D5F" w:rsidTr="00585B2A">
        <w:trPr>
          <w:gridAfter w:val="2"/>
          <w:wAfter w:w="1942" w:type="pct"/>
          <w:trHeight w:val="783"/>
        </w:trPr>
        <w:tc>
          <w:tcPr>
            <w:tcW w:w="231"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jc w:val="center"/>
              <w:rPr>
                <w:rFonts w:ascii="Times New Roman" w:eastAsia="Times New Roman" w:hAnsi="Times New Roman"/>
                <w:color w:val="000000"/>
                <w:sz w:val="20"/>
                <w:szCs w:val="20"/>
              </w:rPr>
            </w:pPr>
            <w:r w:rsidRPr="00CF3D5F">
              <w:rPr>
                <w:rFonts w:ascii="Times New Roman" w:eastAsia="Times New Roman" w:hAnsi="Times New Roman"/>
                <w:color w:val="000000"/>
                <w:sz w:val="20"/>
                <w:szCs w:val="20"/>
              </w:rPr>
              <w:t>2</w:t>
            </w:r>
          </w:p>
        </w:tc>
        <w:tc>
          <w:tcPr>
            <w:tcW w:w="1856"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jc w:val="both"/>
              <w:rPr>
                <w:rFonts w:ascii="Times New Roman" w:eastAsia="Times New Roman" w:hAnsi="Times New Roman"/>
                <w:color w:val="000000"/>
                <w:sz w:val="20"/>
                <w:szCs w:val="20"/>
              </w:rPr>
            </w:pPr>
            <w:r w:rsidRPr="00CF3D5F">
              <w:rPr>
                <w:rFonts w:ascii="Times New Roman" w:eastAsia="Times New Roman" w:hAnsi="Times New Roman"/>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(на 1 м³):</w:t>
            </w:r>
          </w:p>
        </w:tc>
        <w:tc>
          <w:tcPr>
            <w:tcW w:w="971" w:type="pct"/>
            <w:tcBorders>
              <w:top w:val="single" w:sz="4" w:space="0" w:color="auto"/>
              <w:left w:val="single" w:sz="4" w:space="0" w:color="auto"/>
              <w:bottom w:val="single" w:sz="4" w:space="0" w:color="auto"/>
              <w:right w:val="single" w:sz="4" w:space="0" w:color="auto"/>
            </w:tcBorders>
            <w:vAlign w:val="center"/>
            <w:hideMark/>
          </w:tcPr>
          <w:p w:rsidR="00CF3D5F" w:rsidRPr="00CF3D5F" w:rsidRDefault="00CF3D5F" w:rsidP="00CF3D5F">
            <w:pPr>
              <w:spacing w:after="0"/>
              <w:jc w:val="center"/>
              <w:rPr>
                <w:rFonts w:ascii="Times New Roman" w:eastAsia="Times New Roman" w:hAnsi="Times New Roman"/>
                <w:color w:val="000000"/>
                <w:sz w:val="20"/>
                <w:szCs w:val="20"/>
              </w:rPr>
            </w:pPr>
            <w:r w:rsidRPr="00CF3D5F">
              <w:rPr>
                <w:rFonts w:ascii="Times New Roman" w:eastAsia="Times New Roman" w:hAnsi="Times New Roman"/>
                <w:sz w:val="20"/>
                <w:szCs w:val="24"/>
              </w:rPr>
              <w:t>Не более 6,53 кВт/ч</w:t>
            </w:r>
          </w:p>
        </w:tc>
      </w:tr>
    </w:tbl>
    <w:p w:rsidR="00CF3D5F" w:rsidRPr="00CF3D5F" w:rsidRDefault="00CF3D5F" w:rsidP="00CF3D5F">
      <w:pPr>
        <w:spacing w:after="0" w:line="264" w:lineRule="auto"/>
        <w:rPr>
          <w:rFonts w:ascii="Times New Roman" w:eastAsia="Times New Roman" w:hAnsi="Times New Roman"/>
          <w:sz w:val="28"/>
          <w:szCs w:val="28"/>
          <w:lang w:eastAsia="ru-RU"/>
        </w:rPr>
      </w:pPr>
    </w:p>
    <w:p w:rsidR="00CF3D5F" w:rsidRPr="00CF3D5F" w:rsidRDefault="00CF3D5F" w:rsidP="00CF3D5F">
      <w:pPr>
        <w:autoSpaceDE w:val="0"/>
        <w:autoSpaceDN w:val="0"/>
        <w:adjustRightInd w:val="0"/>
        <w:spacing w:after="0" w:line="264" w:lineRule="auto"/>
        <w:ind w:firstLine="540"/>
        <w:jc w:val="both"/>
        <w:rPr>
          <w:rFonts w:ascii="Times New Roman" w:eastAsia="Times New Roman" w:hAnsi="Times New Roman"/>
          <w:b/>
          <w:sz w:val="24"/>
          <w:szCs w:val="24"/>
          <w:lang w:eastAsia="ru-RU"/>
        </w:rPr>
      </w:pPr>
      <w:r w:rsidRPr="00CF3D5F">
        <w:rPr>
          <w:rFonts w:ascii="Times New Roman" w:hAnsi="Times New Roman"/>
          <w:bCs/>
          <w:sz w:val="24"/>
          <w:szCs w:val="24"/>
        </w:rPr>
        <w:t>11. Перечень мероприятий по защите централизованной системы водоотведения и ее отдельных объектов от угроз техногенного, природного характера и террористических актов, по предотвращению возникновения аварийных ситуаций, снижению риска и смягчению последствий чрезвычайных ситуаций.</w:t>
      </w:r>
    </w:p>
    <w:p w:rsidR="00CF3D5F" w:rsidRDefault="00CF3D5F" w:rsidP="00CF3D5F">
      <w:pPr>
        <w:spacing w:after="0" w:line="264" w:lineRule="auto"/>
        <w:ind w:firstLine="567"/>
        <w:contextualSpacing/>
        <w:jc w:val="both"/>
        <w:rPr>
          <w:rFonts w:ascii="Times New Roman" w:eastAsia="Times New Roman" w:hAnsi="Times New Roman"/>
          <w:sz w:val="24"/>
          <w:szCs w:val="24"/>
          <w:lang w:eastAsia="ru-RU"/>
        </w:rPr>
      </w:pPr>
      <w:r w:rsidRPr="00CF3D5F">
        <w:rPr>
          <w:rFonts w:ascii="Times New Roman" w:eastAsia="Times New Roman" w:hAnsi="Times New Roman"/>
          <w:sz w:val="24"/>
          <w:szCs w:val="24"/>
          <w:lang w:eastAsia="ru-RU"/>
        </w:rPr>
        <w:t xml:space="preserve">Техническим заданием не предусматривается проведение мероприятий по защите централизованной системы водоотведения Сыктывдинского района и ее отдельных объектов от угроз техногенного, природного характера и террористических актов. </w:t>
      </w: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Default="00A617AF" w:rsidP="00CF3D5F">
      <w:pPr>
        <w:spacing w:after="0" w:line="264" w:lineRule="auto"/>
        <w:ind w:firstLine="567"/>
        <w:contextualSpacing/>
        <w:jc w:val="both"/>
        <w:rPr>
          <w:rFonts w:ascii="Times New Roman" w:eastAsia="Times New Roman" w:hAnsi="Times New Roman"/>
          <w:sz w:val="24"/>
          <w:szCs w:val="24"/>
          <w:lang w:eastAsia="ru-RU"/>
        </w:rPr>
      </w:pPr>
    </w:p>
    <w:p w:rsidR="00A617AF" w:rsidRPr="002455F7" w:rsidRDefault="00A617AF" w:rsidP="00A617AF">
      <w:pPr>
        <w:tabs>
          <w:tab w:val="left" w:pos="6237"/>
        </w:tabs>
        <w:spacing w:after="0" w:line="240" w:lineRule="auto"/>
        <w:jc w:val="center"/>
        <w:rPr>
          <w:rFonts w:ascii="Times New Roman" w:eastAsia="Times New Roman" w:hAnsi="Times New Roman"/>
          <w:b/>
          <w:smallCaps/>
          <w:color w:val="000000"/>
          <w:sz w:val="20"/>
          <w:szCs w:val="20"/>
          <w:u w:val="single"/>
          <w:lang w:eastAsia="ru-RU"/>
        </w:rPr>
      </w:pPr>
      <w:r w:rsidRPr="002455F7">
        <w:rPr>
          <w:rFonts w:ascii="Times New Roman" w:eastAsia="Times New Roman" w:hAnsi="Times New Roman"/>
          <w:b/>
          <w:caps/>
          <w:noProof/>
          <w:color w:val="000000"/>
          <w:sz w:val="20"/>
          <w:szCs w:val="20"/>
          <w:lang w:eastAsia="ru-RU"/>
        </w:rPr>
        <w:lastRenderedPageBreak/>
        <w:drawing>
          <wp:inline distT="0" distB="0" distL="0" distR="0" wp14:anchorId="700A6874" wp14:editId="5A5616DC">
            <wp:extent cx="465615" cy="629950"/>
            <wp:effectExtent l="0" t="0" r="0" b="0"/>
            <wp:docPr id="6" name="Рисунок 6"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p w:rsidR="00A617AF" w:rsidRPr="002455F7" w:rsidRDefault="00A617AF" w:rsidP="00A617AF">
      <w:pPr>
        <w:tabs>
          <w:tab w:val="left" w:pos="6237"/>
        </w:tabs>
        <w:spacing w:after="0" w:line="240" w:lineRule="auto"/>
        <w:jc w:val="center"/>
        <w:rPr>
          <w:rFonts w:ascii="Times New Roman" w:eastAsia="Times New Roman" w:hAnsi="Times New Roman"/>
          <w:b/>
          <w:smallCaps/>
          <w:color w:val="000000"/>
          <w:sz w:val="20"/>
          <w:szCs w:val="20"/>
          <w:u w:val="single"/>
          <w:lang w:eastAsia="ru-RU"/>
        </w:rPr>
      </w:pPr>
    </w:p>
    <w:p w:rsidR="00A617AF" w:rsidRPr="002455F7" w:rsidRDefault="00A617AF" w:rsidP="00A617AF">
      <w:pPr>
        <w:spacing w:after="0" w:line="240" w:lineRule="auto"/>
        <w:jc w:val="center"/>
        <w:rPr>
          <w:rFonts w:ascii="Times New Roman" w:eastAsia="Times New Roman" w:hAnsi="Times New Roman"/>
          <w:b/>
          <w:caps/>
          <w:color w:val="000000"/>
          <w:sz w:val="24"/>
          <w:szCs w:val="24"/>
          <w:lang w:eastAsia="ru-RU"/>
        </w:rPr>
      </w:pPr>
      <w:r w:rsidRPr="002455F7">
        <w:rPr>
          <w:rFonts w:ascii="Times New Roman" w:eastAsia="Times New Roman" w:hAnsi="Times New Roman"/>
          <w:b/>
          <w:caps/>
          <w:color w:val="000000"/>
          <w:sz w:val="24"/>
          <w:szCs w:val="24"/>
          <w:lang w:eastAsia="ru-RU"/>
        </w:rPr>
        <w:t>Информационный</w:t>
      </w:r>
    </w:p>
    <w:p w:rsidR="00A617AF" w:rsidRPr="002455F7" w:rsidRDefault="00A617AF" w:rsidP="00A617AF">
      <w:pPr>
        <w:spacing w:after="0" w:line="240" w:lineRule="auto"/>
        <w:jc w:val="center"/>
        <w:rPr>
          <w:rFonts w:ascii="Times New Roman" w:eastAsia="Times New Roman" w:hAnsi="Times New Roman"/>
          <w:b/>
          <w:caps/>
          <w:color w:val="000000"/>
          <w:sz w:val="24"/>
          <w:szCs w:val="24"/>
          <w:lang w:eastAsia="ru-RU"/>
        </w:rPr>
      </w:pPr>
      <w:r w:rsidRPr="002455F7">
        <w:rPr>
          <w:rFonts w:ascii="Times New Roman" w:eastAsia="Times New Roman" w:hAnsi="Times New Roman"/>
          <w:b/>
          <w:caps/>
          <w:color w:val="000000"/>
          <w:sz w:val="24"/>
          <w:szCs w:val="24"/>
          <w:lang w:eastAsia="ru-RU"/>
        </w:rPr>
        <w:t>вестник</w:t>
      </w:r>
    </w:p>
    <w:p w:rsidR="00A617AF" w:rsidRPr="002455F7" w:rsidRDefault="00A617AF" w:rsidP="00A617AF">
      <w:pPr>
        <w:pBdr>
          <w:bottom w:val="single" w:sz="6" w:space="1" w:color="auto"/>
        </w:pBdr>
        <w:spacing w:after="0" w:line="240" w:lineRule="auto"/>
        <w:jc w:val="center"/>
        <w:rPr>
          <w:rFonts w:ascii="Times New Roman" w:eastAsia="Times New Roman" w:hAnsi="Times New Roman"/>
          <w:b/>
          <w:color w:val="000000"/>
          <w:sz w:val="24"/>
          <w:szCs w:val="24"/>
          <w:lang w:eastAsia="ru-RU"/>
        </w:rPr>
      </w:pPr>
      <w:r w:rsidRPr="002455F7">
        <w:rPr>
          <w:rFonts w:ascii="Times New Roman" w:eastAsia="Times New Roman" w:hAnsi="Times New Roman"/>
          <w:b/>
          <w:color w:val="000000"/>
          <w:sz w:val="24"/>
          <w:szCs w:val="24"/>
          <w:lang w:eastAsia="ru-RU"/>
        </w:rPr>
        <w:t>Совета и администрации муниципального образования муниципального района «Сыктывдинский»</w:t>
      </w:r>
    </w:p>
    <w:p w:rsidR="00A617AF" w:rsidRPr="002455F7" w:rsidRDefault="00A617AF" w:rsidP="00A617AF">
      <w:pPr>
        <w:spacing w:after="0" w:line="240" w:lineRule="auto"/>
        <w:jc w:val="center"/>
        <w:rPr>
          <w:rFonts w:ascii="Times New Roman" w:eastAsia="Times New Roman" w:hAnsi="Times New Roman"/>
          <w:b/>
          <w:color w:val="000000"/>
          <w:sz w:val="24"/>
          <w:szCs w:val="24"/>
          <w:lang w:eastAsia="ru-RU"/>
        </w:rPr>
      </w:pPr>
      <w:r w:rsidRPr="002455F7">
        <w:rPr>
          <w:rFonts w:ascii="Times New Roman" w:eastAsia="Times New Roman" w:hAnsi="Times New Roman"/>
          <w:b/>
          <w:color w:val="000000"/>
          <w:sz w:val="24"/>
          <w:szCs w:val="24"/>
          <w:lang w:eastAsia="ru-RU"/>
        </w:rPr>
        <w:t>Периодическое печатное средство массовой информации</w:t>
      </w:r>
    </w:p>
    <w:p w:rsidR="00A617AF" w:rsidRPr="002455F7" w:rsidRDefault="00A617AF" w:rsidP="00A617AF">
      <w:pPr>
        <w:spacing w:after="0" w:line="240" w:lineRule="auto"/>
        <w:jc w:val="center"/>
        <w:rPr>
          <w:rFonts w:ascii="Times New Roman" w:eastAsia="Times New Roman" w:hAnsi="Times New Roman"/>
          <w:b/>
          <w:color w:val="000000"/>
          <w:sz w:val="24"/>
          <w:szCs w:val="24"/>
          <w:lang w:eastAsia="ru-RU"/>
        </w:rPr>
      </w:pPr>
      <w:r w:rsidRPr="002455F7">
        <w:rPr>
          <w:rFonts w:ascii="Times New Roman" w:eastAsia="Times New Roman" w:hAnsi="Times New Roman"/>
          <w:b/>
          <w:color w:val="000000"/>
          <w:sz w:val="24"/>
          <w:szCs w:val="24"/>
          <w:lang w:eastAsia="ru-RU"/>
        </w:rPr>
        <w:t xml:space="preserve">(периодическое печатное издание) </w:t>
      </w:r>
    </w:p>
    <w:p w:rsidR="00A617AF" w:rsidRPr="002455F7" w:rsidRDefault="00A617AF" w:rsidP="00A617AF">
      <w:pPr>
        <w:spacing w:after="0" w:line="240" w:lineRule="auto"/>
        <w:jc w:val="center"/>
        <w:rPr>
          <w:rFonts w:ascii="Times New Roman" w:eastAsia="Times New Roman" w:hAnsi="Times New Roman"/>
          <w:b/>
          <w:color w:val="000000"/>
          <w:sz w:val="24"/>
          <w:szCs w:val="24"/>
          <w:lang w:eastAsia="ru-RU"/>
        </w:rPr>
      </w:pPr>
      <w:r w:rsidRPr="002455F7">
        <w:rPr>
          <w:rFonts w:ascii="Times New Roman" w:eastAsia="Times New Roman" w:hAnsi="Times New Roman"/>
          <w:b/>
          <w:color w:val="000000"/>
          <w:sz w:val="24"/>
          <w:szCs w:val="24"/>
          <w:lang w:eastAsia="ru-RU"/>
        </w:rPr>
        <w:t>муниципального района «Сыктывдинский» Республики Коми</w:t>
      </w:r>
    </w:p>
    <w:p w:rsidR="00A617AF" w:rsidRPr="002455F7" w:rsidRDefault="00A617AF" w:rsidP="00A617AF">
      <w:pPr>
        <w:spacing w:after="0" w:line="240" w:lineRule="auto"/>
        <w:jc w:val="center"/>
        <w:rPr>
          <w:rFonts w:ascii="Times New Roman" w:eastAsia="Times New Roman" w:hAnsi="Times New Roman"/>
          <w:b/>
          <w:color w:val="000000"/>
          <w:sz w:val="24"/>
          <w:szCs w:val="24"/>
          <w:lang w:eastAsia="ru-RU"/>
        </w:rPr>
      </w:pPr>
    </w:p>
    <w:p w:rsidR="00A617AF" w:rsidRPr="002455F7" w:rsidRDefault="00A617AF" w:rsidP="00A617AF">
      <w:pPr>
        <w:spacing w:after="0" w:line="240" w:lineRule="auto"/>
        <w:jc w:val="right"/>
        <w:rPr>
          <w:rFonts w:ascii="Times New Roman" w:eastAsia="Times New Roman" w:hAnsi="Times New Roman"/>
          <w:b/>
          <w:color w:val="000000"/>
          <w:sz w:val="24"/>
          <w:szCs w:val="24"/>
          <w:lang w:eastAsia="ru-RU"/>
        </w:rPr>
      </w:pPr>
      <w:r w:rsidRPr="002455F7">
        <w:rPr>
          <w:rFonts w:ascii="Times New Roman" w:eastAsia="Times New Roman" w:hAnsi="Times New Roman"/>
          <w:b/>
          <w:color w:val="000000"/>
          <w:sz w:val="24"/>
          <w:szCs w:val="24"/>
          <w:lang w:eastAsia="ru-RU"/>
        </w:rPr>
        <w:t xml:space="preserve">Март 2024 года | № </w:t>
      </w:r>
      <w:r>
        <w:rPr>
          <w:rFonts w:ascii="Times New Roman" w:eastAsia="Times New Roman" w:hAnsi="Times New Roman"/>
          <w:b/>
          <w:color w:val="000000"/>
          <w:sz w:val="24"/>
          <w:szCs w:val="24"/>
          <w:lang w:eastAsia="ru-RU"/>
        </w:rPr>
        <w:t>4</w:t>
      </w:r>
      <w:r w:rsidRPr="002455F7">
        <w:rPr>
          <w:rFonts w:ascii="Times New Roman" w:eastAsia="Times New Roman" w:hAnsi="Times New Roman"/>
          <w:b/>
          <w:color w:val="000000"/>
          <w:sz w:val="24"/>
          <w:szCs w:val="24"/>
          <w:lang w:eastAsia="ru-RU"/>
        </w:rPr>
        <w:t xml:space="preserve"> </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Учредитель: администрация муниципального района «Сыктывдинский» Республики Коми</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Состав редакционной коллегии периодического печатного издания:</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Селиверстов Р.Е., главный редактор;</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Дорожинская Р.В., ответственный за выпуск;</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Жигалова Л.А., ответственный за выпуск;</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Члены редколлегии:</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Морокова Л.В.</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Гудзь Е.В.</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Боброва Е.Б.</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Муравьев В.Н.</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Адрес редакции, издателя, типографии (отпечатано):</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 xml:space="preserve">168220, Республика Коми, Сыктывдинский район, с. Выльгорт, </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ул. Домны Каликовой, д. 62</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val="en-US" w:eastAsia="ru-RU"/>
        </w:rPr>
        <w:t>E</w:t>
      </w:r>
      <w:r w:rsidRPr="002455F7">
        <w:rPr>
          <w:rFonts w:ascii="Times New Roman" w:eastAsia="Times New Roman" w:hAnsi="Times New Roman"/>
          <w:color w:val="000000"/>
          <w:sz w:val="20"/>
          <w:szCs w:val="20"/>
          <w:lang w:eastAsia="ru-RU"/>
        </w:rPr>
        <w:t>-</w:t>
      </w:r>
      <w:r w:rsidRPr="002455F7">
        <w:rPr>
          <w:rFonts w:ascii="Times New Roman" w:eastAsia="Times New Roman" w:hAnsi="Times New Roman"/>
          <w:color w:val="000000"/>
          <w:sz w:val="20"/>
          <w:szCs w:val="20"/>
          <w:lang w:val="en-US" w:eastAsia="ru-RU"/>
        </w:rPr>
        <w:t>mail</w:t>
      </w:r>
      <w:r w:rsidRPr="002455F7">
        <w:rPr>
          <w:rFonts w:ascii="Times New Roman" w:eastAsia="Times New Roman" w:hAnsi="Times New Roman"/>
          <w:color w:val="000000"/>
          <w:sz w:val="20"/>
          <w:szCs w:val="20"/>
          <w:lang w:eastAsia="ru-RU"/>
        </w:rPr>
        <w:t xml:space="preserve">: </w:t>
      </w:r>
      <w:hyperlink r:id="rId62" w:history="1">
        <w:r w:rsidRPr="002455F7">
          <w:rPr>
            <w:rFonts w:ascii="Times New Roman" w:eastAsia="Times New Roman" w:hAnsi="Times New Roman"/>
            <w:color w:val="0000FF"/>
            <w:sz w:val="20"/>
            <w:szCs w:val="20"/>
            <w:u w:val="single"/>
            <w:lang w:val="en-US" w:eastAsia="ru-RU"/>
          </w:rPr>
          <w:t>admsd</w:t>
        </w:r>
        <w:r w:rsidRPr="002455F7">
          <w:rPr>
            <w:rFonts w:ascii="Times New Roman" w:eastAsia="Times New Roman" w:hAnsi="Times New Roman"/>
            <w:color w:val="0000FF"/>
            <w:sz w:val="20"/>
            <w:szCs w:val="20"/>
            <w:u w:val="single"/>
            <w:lang w:eastAsia="ru-RU"/>
          </w:rPr>
          <w:t>@</w:t>
        </w:r>
        <w:r w:rsidRPr="002455F7">
          <w:rPr>
            <w:rFonts w:ascii="Times New Roman" w:eastAsia="Times New Roman" w:hAnsi="Times New Roman"/>
            <w:color w:val="0000FF"/>
            <w:sz w:val="20"/>
            <w:szCs w:val="20"/>
            <w:u w:val="single"/>
            <w:lang w:val="en-US" w:eastAsia="ru-RU"/>
          </w:rPr>
          <w:t>syktyvdin</w:t>
        </w:r>
        <w:r w:rsidRPr="002455F7">
          <w:rPr>
            <w:rFonts w:ascii="Times New Roman" w:eastAsia="Times New Roman" w:hAnsi="Times New Roman"/>
            <w:color w:val="0000FF"/>
            <w:sz w:val="20"/>
            <w:szCs w:val="20"/>
            <w:u w:val="single"/>
            <w:lang w:eastAsia="ru-RU"/>
          </w:rPr>
          <w:t>.</w:t>
        </w:r>
        <w:r w:rsidRPr="002455F7">
          <w:rPr>
            <w:rFonts w:ascii="Times New Roman" w:eastAsia="Times New Roman" w:hAnsi="Times New Roman"/>
            <w:color w:val="0000FF"/>
            <w:sz w:val="20"/>
            <w:szCs w:val="20"/>
            <w:u w:val="single"/>
            <w:lang w:val="en-US" w:eastAsia="ru-RU"/>
          </w:rPr>
          <w:t>rkomi</w:t>
        </w:r>
        <w:r w:rsidRPr="002455F7">
          <w:rPr>
            <w:rFonts w:ascii="Times New Roman" w:eastAsia="Times New Roman" w:hAnsi="Times New Roman"/>
            <w:color w:val="0000FF"/>
            <w:sz w:val="20"/>
            <w:szCs w:val="20"/>
            <w:u w:val="single"/>
            <w:lang w:eastAsia="ru-RU"/>
          </w:rPr>
          <w:t>.</w:t>
        </w:r>
        <w:r w:rsidRPr="002455F7">
          <w:rPr>
            <w:rFonts w:ascii="Times New Roman" w:eastAsia="Times New Roman" w:hAnsi="Times New Roman"/>
            <w:color w:val="0000FF"/>
            <w:sz w:val="20"/>
            <w:szCs w:val="20"/>
            <w:u w:val="single"/>
            <w:lang w:val="en-US" w:eastAsia="ru-RU"/>
          </w:rPr>
          <w:t>ru</w:t>
        </w:r>
      </w:hyperlink>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Телефоны (82130) 7-12-34, 7-18-41, 7-21-34</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 xml:space="preserve">Электронная версия вестника на сайте: </w:t>
      </w:r>
      <w:hyperlink r:id="rId63" w:tgtFrame="_blank" w:history="1">
        <w:r w:rsidRPr="002455F7">
          <w:rPr>
            <w:rFonts w:ascii="Times New Roman" w:eastAsia="Times New Roman" w:hAnsi="Times New Roman"/>
            <w:color w:val="0000FF"/>
            <w:sz w:val="20"/>
            <w:szCs w:val="20"/>
            <w:shd w:val="clear" w:color="auto" w:fill="FFFFFF"/>
            <w:lang w:eastAsia="ru-RU"/>
          </w:rPr>
          <w:t>https://syktyvdin.gosuslugi.ru</w:t>
        </w:r>
      </w:hyperlink>
      <w:r w:rsidRPr="002455F7">
        <w:rPr>
          <w:rFonts w:ascii="Times New Roman" w:eastAsia="Times New Roman" w:hAnsi="Times New Roman"/>
          <w:color w:val="000000"/>
          <w:sz w:val="20"/>
          <w:szCs w:val="20"/>
          <w:lang w:eastAsia="ru-RU"/>
        </w:rPr>
        <w:t xml:space="preserve"> </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 xml:space="preserve">Выпуск осуществлен за счет средств бюджета </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муниципального района «Сыктывдинский» Республики Коми</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Распространяется на безвозмездной основе</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 xml:space="preserve">Территория распространения: </w:t>
      </w:r>
    </w:p>
    <w:p w:rsidR="00A617AF" w:rsidRPr="002455F7" w:rsidRDefault="00A617AF" w:rsidP="00A617AF">
      <w:pPr>
        <w:spacing w:after="0" w:line="240" w:lineRule="auto"/>
        <w:jc w:val="center"/>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Сыктывдинский район Республики Коми Российской Федерации</w:t>
      </w:r>
    </w:p>
    <w:p w:rsidR="00A617AF" w:rsidRPr="002455F7" w:rsidRDefault="00A617AF" w:rsidP="00A617AF">
      <w:pPr>
        <w:spacing w:after="0" w:line="240" w:lineRule="auto"/>
        <w:rPr>
          <w:rFonts w:ascii="Times New Roman" w:eastAsia="Times New Roman" w:hAnsi="Times New Roman"/>
          <w:color w:val="000000"/>
          <w:sz w:val="20"/>
          <w:szCs w:val="20"/>
          <w:lang w:eastAsia="ru-RU"/>
        </w:rPr>
      </w:pPr>
    </w:p>
    <w:p w:rsidR="00A617AF" w:rsidRPr="002455F7" w:rsidRDefault="00A617AF" w:rsidP="00A617AF">
      <w:pPr>
        <w:spacing w:after="0" w:line="240" w:lineRule="auto"/>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Подписано в печать: 0</w:t>
      </w:r>
      <w:r>
        <w:rPr>
          <w:rFonts w:ascii="Times New Roman" w:eastAsia="Times New Roman" w:hAnsi="Times New Roman"/>
          <w:color w:val="000000"/>
          <w:sz w:val="20"/>
          <w:szCs w:val="20"/>
          <w:lang w:eastAsia="ru-RU"/>
        </w:rPr>
        <w:t>5</w:t>
      </w:r>
      <w:r w:rsidRPr="002455F7">
        <w:rPr>
          <w:rFonts w:ascii="Times New Roman" w:eastAsia="Times New Roman" w:hAnsi="Times New Roman"/>
          <w:color w:val="000000"/>
          <w:sz w:val="20"/>
          <w:szCs w:val="20"/>
          <w:lang w:eastAsia="ru-RU"/>
        </w:rPr>
        <w:t>.03.2024</w:t>
      </w:r>
    </w:p>
    <w:p w:rsidR="00A617AF" w:rsidRPr="002455F7" w:rsidRDefault="00A617AF" w:rsidP="00A617AF">
      <w:pPr>
        <w:spacing w:after="0" w:line="240" w:lineRule="auto"/>
        <w:rPr>
          <w:rFonts w:ascii="Times New Roman" w:eastAsia="Times New Roman" w:hAnsi="Times New Roman"/>
          <w:color w:val="000000"/>
          <w:sz w:val="20"/>
          <w:szCs w:val="20"/>
          <w:lang w:eastAsia="ru-RU"/>
        </w:rPr>
      </w:pPr>
      <w:r w:rsidRPr="002455F7">
        <w:rPr>
          <w:rFonts w:ascii="Times New Roman" w:eastAsia="Times New Roman" w:hAnsi="Times New Roman"/>
          <w:color w:val="000000"/>
          <w:sz w:val="20"/>
          <w:szCs w:val="20"/>
          <w:lang w:eastAsia="ru-RU"/>
        </w:rPr>
        <w:t>Дата выхода в свет: 0</w:t>
      </w:r>
      <w:r>
        <w:rPr>
          <w:rFonts w:ascii="Times New Roman" w:eastAsia="Times New Roman" w:hAnsi="Times New Roman"/>
          <w:color w:val="000000"/>
          <w:sz w:val="20"/>
          <w:szCs w:val="20"/>
          <w:lang w:eastAsia="ru-RU"/>
        </w:rPr>
        <w:t>5</w:t>
      </w:r>
      <w:r w:rsidRPr="002455F7">
        <w:rPr>
          <w:rFonts w:ascii="Times New Roman" w:eastAsia="Times New Roman" w:hAnsi="Times New Roman"/>
          <w:color w:val="000000"/>
          <w:sz w:val="20"/>
          <w:szCs w:val="20"/>
          <w:lang w:eastAsia="ru-RU"/>
        </w:rPr>
        <w:t>.03.2024</w:t>
      </w:r>
    </w:p>
    <w:p w:rsidR="00A617AF" w:rsidRPr="002455F7" w:rsidRDefault="00A617AF" w:rsidP="00A617AF">
      <w:pPr>
        <w:spacing w:after="0" w:line="240" w:lineRule="auto"/>
        <w:rPr>
          <w:rFonts w:ascii="Times New Roman" w:eastAsia="Times New Roman" w:hAnsi="Times New Roman"/>
          <w:b/>
          <w:smallCaps/>
          <w:color w:val="000000"/>
          <w:sz w:val="20"/>
          <w:szCs w:val="20"/>
          <w:u w:val="single"/>
          <w:lang w:eastAsia="ru-RU"/>
        </w:rPr>
      </w:pPr>
      <w:r w:rsidRPr="002455F7">
        <w:rPr>
          <w:rFonts w:ascii="Times New Roman" w:eastAsia="Times New Roman" w:hAnsi="Times New Roman"/>
          <w:color w:val="000000"/>
          <w:sz w:val="20"/>
          <w:szCs w:val="20"/>
          <w:lang w:eastAsia="ru-RU"/>
        </w:rPr>
        <w:t xml:space="preserve">Тираж </w:t>
      </w:r>
      <w:r>
        <w:rPr>
          <w:rFonts w:ascii="Times New Roman" w:eastAsia="Times New Roman" w:hAnsi="Times New Roman"/>
          <w:color w:val="000000"/>
          <w:sz w:val="20"/>
          <w:szCs w:val="20"/>
          <w:lang w:eastAsia="ru-RU"/>
        </w:rPr>
        <w:t>29</w:t>
      </w:r>
      <w:r w:rsidRPr="002455F7">
        <w:rPr>
          <w:rFonts w:ascii="Times New Roman" w:eastAsia="Times New Roman" w:hAnsi="Times New Roman"/>
          <w:color w:val="000000"/>
          <w:sz w:val="20"/>
          <w:szCs w:val="20"/>
          <w:lang w:eastAsia="ru-RU"/>
        </w:rPr>
        <w:t xml:space="preserve"> экз.</w:t>
      </w:r>
    </w:p>
    <w:p w:rsidR="00A617AF" w:rsidRPr="003E10DD" w:rsidRDefault="00A617AF" w:rsidP="00A617AF">
      <w:pPr>
        <w:spacing w:after="0" w:line="264" w:lineRule="auto"/>
        <w:ind w:firstLine="567"/>
        <w:contextualSpacing/>
        <w:jc w:val="both"/>
        <w:rPr>
          <w:rFonts w:ascii="Times New Roman" w:eastAsia="Times New Roman" w:hAnsi="Times New Roman"/>
          <w:sz w:val="20"/>
          <w:szCs w:val="20"/>
          <w:lang w:eastAsia="ru-RU"/>
        </w:rPr>
      </w:pPr>
    </w:p>
    <w:p w:rsidR="00A617AF" w:rsidRPr="00CF3D5F" w:rsidRDefault="00A617AF" w:rsidP="00CF3D5F">
      <w:pPr>
        <w:spacing w:after="0" w:line="264" w:lineRule="auto"/>
        <w:ind w:firstLine="567"/>
        <w:contextualSpacing/>
        <w:jc w:val="both"/>
        <w:rPr>
          <w:rFonts w:ascii="Times New Roman" w:eastAsia="Times New Roman" w:hAnsi="Times New Roman"/>
          <w:sz w:val="24"/>
          <w:szCs w:val="24"/>
          <w:lang w:eastAsia="ru-RU"/>
        </w:rPr>
      </w:pPr>
      <w:bookmarkStart w:id="41" w:name="_GoBack"/>
      <w:bookmarkEnd w:id="41"/>
    </w:p>
    <w:sectPr w:rsidR="00A617AF" w:rsidRPr="00CF3D5F" w:rsidSect="005D4E77">
      <w:pgSz w:w="11906" w:h="16838"/>
      <w:pgMar w:top="1134" w:right="709" w:bottom="1134"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0E5" w:rsidRDefault="00B730E5">
      <w:pPr>
        <w:spacing w:line="240" w:lineRule="auto"/>
      </w:pPr>
      <w:r>
        <w:separator/>
      </w:r>
    </w:p>
  </w:endnote>
  <w:endnote w:type="continuationSeparator" w:id="0">
    <w:p w:rsidR="00B730E5" w:rsidRDefault="00B730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T">
    <w:altName w:val="Times New Roman"/>
    <w:charset w:val="CC"/>
    <w:family w:val="auto"/>
    <w:pitch w:val="default"/>
    <w:sig w:usb0="00000000"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Condensed">
    <w:panose1 w:val="020B0606020202060204"/>
    <w:charset w:val="00"/>
    <w:family w:val="swiss"/>
    <w:pitch w:val="variable"/>
    <w:sig w:usb0="00000003" w:usb1="00000000" w:usb2="00000000" w:usb3="00000000" w:csb0="00000001" w:csb1="00000000"/>
  </w:font>
  <w:font w:name="A">
    <w:altName w:val="Liberation Mono"/>
    <w:charset w:val="00"/>
    <w:family w:val="auto"/>
    <w:pitch w:val="default"/>
  </w:font>
  <w:font w:name="Times New Roman CYR">
    <w:altName w:val="Times New Roman"/>
    <w:panose1 w:val="02020603050405020304"/>
    <w:charset w:val="CC"/>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CYR">
    <w:altName w:val="Arial"/>
    <w:panose1 w:val="020B0604020202020204"/>
    <w:charset w:val="CC"/>
    <w:family w:val="swiss"/>
    <w:pitch w:val="default"/>
    <w:sig w:usb0="00000000" w:usb1="00000000"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17B" w:rsidRDefault="0065617B">
    <w:pPr>
      <w:pStyle w:val="aff2"/>
      <w:jc w:val="right"/>
    </w:pPr>
  </w:p>
  <w:p w:rsidR="0065617B" w:rsidRDefault="0065617B">
    <w:pPr>
      <w:pStyle w:val="af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17B" w:rsidRDefault="0065617B">
    <w:pPr>
      <w:pStyle w:val="aff2"/>
    </w:pPr>
    <w:r>
      <w:rPr>
        <w:noProof/>
      </w:rPr>
      <mc:AlternateContent>
        <mc:Choice Requires="wps">
          <w:drawing>
            <wp:anchor distT="0" distB="0" distL="114300" distR="114300" simplePos="0" relativeHeight="251659264" behindDoc="0" locked="0" layoutInCell="1" allowOverlap="1" wp14:anchorId="4C3BD865" wp14:editId="2EE96CE4">
              <wp:simplePos x="0" y="0"/>
              <wp:positionH relativeFrom="margin">
                <wp:align>center</wp:align>
              </wp:positionH>
              <wp:positionV relativeFrom="paragraph">
                <wp:posOffset>0</wp:posOffset>
              </wp:positionV>
              <wp:extent cx="1828800" cy="1828800"/>
              <wp:effectExtent l="0" t="0" r="0" b="0"/>
              <wp:wrapNone/>
              <wp:docPr id="35" name="Текстовое поле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5617B" w:rsidRDefault="0065617B">
                          <w:pPr>
                            <w:pStyle w:val="aff2"/>
                          </w:pPr>
                          <w:r>
                            <w:fldChar w:fldCharType="begin"/>
                          </w:r>
                          <w:r>
                            <w:instrText xml:space="preserve"> PAGE  \* MERGEFORMAT </w:instrText>
                          </w:r>
                          <w:r>
                            <w:fldChar w:fldCharType="separate"/>
                          </w:r>
                          <w:r w:rsidR="00A617AF">
                            <w:rPr>
                              <w:noProof/>
                            </w:rPr>
                            <w:t>163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35" o:spid="_x0000_s102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" filled="f" fillcolor="white [3201]" stroked="f" strokeweight=".5pt">
              <v:textbox style="mso-fit-shape-to-text:t" inset="0,0,0,0">
                <w:txbxContent>
                  <w:p w:rsidR="0065617B" w:rsidRDefault="0065617B">
                    <w:pPr>
                      <w:pStyle w:val="aff2"/>
                    </w:pPr>
                    <w:r>
                      <w:fldChar w:fldCharType="begin"/>
                    </w:r>
                    <w:r>
                      <w:instrText xml:space="preserve"> PAGE  \* MERGEFORMAT </w:instrText>
                    </w:r>
                    <w:r>
                      <w:fldChar w:fldCharType="separate"/>
                    </w:r>
                    <w:r w:rsidR="00A617AF">
                      <w:rPr>
                        <w:noProof/>
                      </w:rPr>
                      <w:t>163</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17B" w:rsidRDefault="0065617B">
    <w:pPr>
      <w:pStyle w:val="aff2"/>
      <w:jc w:val="right"/>
    </w:pPr>
    <w:r>
      <w:rPr>
        <w:noProof/>
      </w:rPr>
      <mc:AlternateContent>
        <mc:Choice Requires="wps">
          <w:drawing>
            <wp:anchor distT="0" distB="0" distL="114300" distR="114300" simplePos="0" relativeHeight="251660288" behindDoc="0" locked="0" layoutInCell="1" allowOverlap="1" wp14:anchorId="4C032445" wp14:editId="2F9342CF">
              <wp:simplePos x="0" y="0"/>
              <wp:positionH relativeFrom="margin">
                <wp:align>center</wp:align>
              </wp:positionH>
              <wp:positionV relativeFrom="paragraph">
                <wp:posOffset>0</wp:posOffset>
              </wp:positionV>
              <wp:extent cx="1828800" cy="1828800"/>
              <wp:effectExtent l="0" t="0" r="0" b="0"/>
              <wp:wrapNone/>
              <wp:docPr id="36" name="Текстовое поле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5617B" w:rsidRDefault="0065617B">
                          <w:pPr>
                            <w:pStyle w:val="aff2"/>
                          </w:pPr>
                          <w:r>
                            <w:fldChar w:fldCharType="begin"/>
                          </w:r>
                          <w:r>
                            <w:instrText xml:space="preserve"> PAGE  \* MERGEFORMAT </w:instrText>
                          </w:r>
                          <w:r>
                            <w:fldChar w:fldCharType="separate"/>
                          </w:r>
                          <w:r w:rsidR="00A617AF">
                            <w:rPr>
                              <w:noProof/>
                            </w:rPr>
                            <w:t>195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36" o:spid="_x0000_s1029"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" filled="f" stroked="f" strokeweight=".5pt">
              <v:textbox style="mso-fit-shape-to-text:t" inset="0,0,0,0">
                <w:txbxContent>
                  <w:p w:rsidR="0065617B" w:rsidRDefault="0065617B">
                    <w:pPr>
                      <w:pStyle w:val="aff2"/>
                    </w:pPr>
                    <w:r>
                      <w:fldChar w:fldCharType="begin"/>
                    </w:r>
                    <w:r>
                      <w:instrText xml:space="preserve"> PAGE  \* MERGEFORMAT </w:instrText>
                    </w:r>
                    <w:r>
                      <w:fldChar w:fldCharType="separate"/>
                    </w:r>
                    <w:r w:rsidR="00A617AF">
                      <w:rPr>
                        <w:noProof/>
                      </w:rPr>
                      <w:t>195</w:t>
                    </w:r>
                    <w:r>
                      <w:fldChar w:fldCharType="end"/>
                    </w:r>
                  </w:p>
                </w:txbxContent>
              </v:textbox>
              <w10:wrap anchorx="margin"/>
            </v:shape>
          </w:pict>
        </mc:Fallback>
      </mc:AlternateContent>
    </w:r>
  </w:p>
  <w:p w:rsidR="0065617B" w:rsidRDefault="0065617B">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0E5" w:rsidRDefault="00B730E5">
      <w:pPr>
        <w:spacing w:after="0"/>
      </w:pPr>
      <w:r>
        <w:separator/>
      </w:r>
    </w:p>
  </w:footnote>
  <w:footnote w:type="continuationSeparator" w:id="0">
    <w:p w:rsidR="00B730E5" w:rsidRDefault="00B730E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17B" w:rsidRDefault="0065617B">
    <w:pPr>
      <w:pStyle w:val="af9"/>
    </w:pPr>
  </w:p>
  <w:p w:rsidR="0065617B" w:rsidRDefault="0065617B">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17B" w:rsidRDefault="0065617B">
    <w:pPr>
      <w:pStyle w:val="af9"/>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17B" w:rsidRDefault="0065617B">
    <w:pPr>
      <w:pStyle w:val="af9"/>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05925"/>
    <w:multiLevelType w:val="multilevel"/>
    <w:tmpl w:val="BF20592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1">
    <w:nsid w:val="CF092B84"/>
    <w:multiLevelType w:val="multilevel"/>
    <w:tmpl w:val="CF092B84"/>
    <w:lvl w:ilvl="0">
      <w:start w:val="1"/>
      <w:numFmt w:val="decimal"/>
      <w:lvlText w:val="%1."/>
      <w:lvlJc w:val="left"/>
      <w:pPr>
        <w:tabs>
          <w:tab w:val="left" w:pos="0"/>
        </w:tabs>
        <w:ind w:left="1080" w:hanging="360"/>
      </w:pPr>
      <w:rPr>
        <w:rFonts w:ascii="Times New Roman" w:hAnsi="Times New Roman"/>
        <w:b w:val="0"/>
      </w:r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2">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
    <w:nsid w:val="00000002"/>
    <w:multiLevelType w:val="singleLevel"/>
    <w:tmpl w:val="00000002"/>
    <w:lvl w:ilvl="0">
      <w:start w:val="1"/>
      <w:numFmt w:val="decimal"/>
      <w:lvlText w:val="%1."/>
      <w:lvlJc w:val="left"/>
      <w:pPr>
        <w:tabs>
          <w:tab w:val="left" w:pos="0"/>
        </w:tabs>
        <w:ind w:left="1398" w:hanging="405"/>
      </w:pPr>
      <w:rPr>
        <w:rFonts w:hint="default"/>
      </w:rPr>
    </w:lvl>
  </w:abstractNum>
  <w:abstractNum w:abstractNumId="5">
    <w:nsid w:val="0053208E"/>
    <w:multiLevelType w:val="multilevel"/>
    <w:tmpl w:val="0053208E"/>
    <w:lvl w:ilvl="0">
      <w:start w:val="1"/>
      <w:numFmt w:val="decimal"/>
      <w:lvlText w:val="%1."/>
      <w:lvlJc w:val="left"/>
      <w:pPr>
        <w:tabs>
          <w:tab w:val="left" w:pos="0"/>
        </w:tabs>
        <w:ind w:left="1080" w:hanging="360"/>
      </w:pPr>
      <w:rPr>
        <w:rFonts w:ascii="Times New Roman" w:hAnsi="Times New Roman"/>
        <w:b w:val="0"/>
        <w:sz w:val="24"/>
        <w:szCs w:val="24"/>
      </w:r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6">
    <w:nsid w:val="02286973"/>
    <w:multiLevelType w:val="multilevel"/>
    <w:tmpl w:val="37CE69E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2D5378"/>
    <w:multiLevelType w:val="multilevel"/>
    <w:tmpl w:val="042D5378"/>
    <w:lvl w:ilvl="0">
      <w:start w:val="1"/>
      <w:numFmt w:val="decimal"/>
      <w:lvlText w:val="%1."/>
      <w:lvlJc w:val="left"/>
      <w:pPr>
        <w:ind w:left="107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BD80F43"/>
    <w:multiLevelType w:val="multilevel"/>
    <w:tmpl w:val="0BD80F43"/>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nsid w:val="0C0C5953"/>
    <w:multiLevelType w:val="multilevel"/>
    <w:tmpl w:val="0C0C5953"/>
    <w:lvl w:ilvl="0">
      <w:start w:val="1"/>
      <w:numFmt w:val="decimal"/>
      <w:lvlText w:val="%1."/>
      <w:lvlJc w:val="left"/>
      <w:pPr>
        <w:ind w:left="720" w:hanging="360"/>
      </w:pPr>
      <w:rPr>
        <w:rFonts w:hint="default"/>
        <w:b w:val="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0">
    <w:nsid w:val="0C543503"/>
    <w:multiLevelType w:val="singleLevel"/>
    <w:tmpl w:val="E70EC6AA"/>
    <w:lvl w:ilvl="0">
      <w:start w:val="3"/>
      <w:numFmt w:val="decimal"/>
      <w:lvlText w:val="%1)"/>
      <w:legacy w:legacy="1" w:legacySpace="0" w:legacyIndent="384"/>
      <w:lvlJc w:val="left"/>
      <w:rPr>
        <w:rFonts w:ascii="Times New Roman" w:hAnsi="Times New Roman" w:cs="Times New Roman" w:hint="default"/>
      </w:rPr>
    </w:lvl>
  </w:abstractNum>
  <w:abstractNum w:abstractNumId="11">
    <w:nsid w:val="0CA84B02"/>
    <w:multiLevelType w:val="multilevel"/>
    <w:tmpl w:val="BA50FE88"/>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EAB5EA0"/>
    <w:multiLevelType w:val="multilevel"/>
    <w:tmpl w:val="0EAB5E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120201DD"/>
    <w:multiLevelType w:val="multilevel"/>
    <w:tmpl w:val="120201D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8971C40"/>
    <w:multiLevelType w:val="multilevel"/>
    <w:tmpl w:val="18971C40"/>
    <w:lvl w:ilvl="0">
      <w:start w:val="1"/>
      <w:numFmt w:val="decimal"/>
      <w:lvlText w:val="%1."/>
      <w:lvlJc w:val="left"/>
      <w:pPr>
        <w:tabs>
          <w:tab w:val="left" w:pos="1070"/>
        </w:tabs>
        <w:ind w:left="1070" w:hanging="360"/>
      </w:pPr>
      <w:rPr>
        <w:rFonts w:ascii="Times New Roman" w:eastAsia="Times New Roman" w:hAnsi="Times New Roman" w:cs="Times New Roman"/>
      </w:rPr>
    </w:lvl>
    <w:lvl w:ilvl="1">
      <w:start w:val="1"/>
      <w:numFmt w:val="decimal"/>
      <w:isLgl/>
      <w:lvlText w:val="%1.%2."/>
      <w:lvlJc w:val="left"/>
      <w:pPr>
        <w:ind w:left="96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15">
    <w:nsid w:val="19A92D58"/>
    <w:multiLevelType w:val="multilevel"/>
    <w:tmpl w:val="19A92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E456506"/>
    <w:multiLevelType w:val="multilevel"/>
    <w:tmpl w:val="1E456506"/>
    <w:lvl w:ilvl="0">
      <w:start w:val="1"/>
      <w:numFmt w:val="decimal"/>
      <w:lvlText w:val="%1."/>
      <w:lvlJc w:val="left"/>
      <w:pPr>
        <w:tabs>
          <w:tab w:val="left" w:pos="0"/>
        </w:tabs>
        <w:ind w:left="1635" w:hanging="1095"/>
      </w:pPr>
      <w:rPr>
        <w:rFonts w:ascii="Times New Roman" w:eastAsia="Calibri" w:hAnsi="Times New Roman" w:cs="Times New Roman"/>
        <w:strike w:val="0"/>
        <w:dstrike w:val="0"/>
      </w:rPr>
    </w:lvl>
    <w:lvl w:ilvl="1">
      <w:start w:val="1"/>
      <w:numFmt w:val="lowerLetter"/>
      <w:lvlText w:val="%2."/>
      <w:lvlJc w:val="left"/>
      <w:pPr>
        <w:tabs>
          <w:tab w:val="left" w:pos="0"/>
        </w:tabs>
        <w:ind w:left="1620" w:hanging="360"/>
      </w:pPr>
    </w:lvl>
    <w:lvl w:ilvl="2">
      <w:start w:val="1"/>
      <w:numFmt w:val="lowerRoman"/>
      <w:lvlText w:val="%3."/>
      <w:lvlJc w:val="right"/>
      <w:pPr>
        <w:tabs>
          <w:tab w:val="left" w:pos="0"/>
        </w:tabs>
        <w:ind w:left="2340" w:hanging="180"/>
      </w:pPr>
    </w:lvl>
    <w:lvl w:ilvl="3">
      <w:start w:val="1"/>
      <w:numFmt w:val="decimal"/>
      <w:lvlText w:val="%4."/>
      <w:lvlJc w:val="left"/>
      <w:pPr>
        <w:tabs>
          <w:tab w:val="left" w:pos="0"/>
        </w:tabs>
        <w:ind w:left="3060" w:hanging="360"/>
      </w:pPr>
    </w:lvl>
    <w:lvl w:ilvl="4">
      <w:start w:val="1"/>
      <w:numFmt w:val="lowerLetter"/>
      <w:lvlText w:val="%5."/>
      <w:lvlJc w:val="left"/>
      <w:pPr>
        <w:tabs>
          <w:tab w:val="left" w:pos="0"/>
        </w:tabs>
        <w:ind w:left="3780" w:hanging="360"/>
      </w:pPr>
    </w:lvl>
    <w:lvl w:ilvl="5">
      <w:start w:val="1"/>
      <w:numFmt w:val="lowerRoman"/>
      <w:lvlText w:val="%6."/>
      <w:lvlJc w:val="right"/>
      <w:pPr>
        <w:tabs>
          <w:tab w:val="left" w:pos="0"/>
        </w:tabs>
        <w:ind w:left="4500" w:hanging="180"/>
      </w:pPr>
    </w:lvl>
    <w:lvl w:ilvl="6">
      <w:start w:val="1"/>
      <w:numFmt w:val="decimal"/>
      <w:lvlText w:val="%7."/>
      <w:lvlJc w:val="left"/>
      <w:pPr>
        <w:tabs>
          <w:tab w:val="left" w:pos="0"/>
        </w:tabs>
        <w:ind w:left="5220" w:hanging="360"/>
      </w:pPr>
    </w:lvl>
    <w:lvl w:ilvl="7">
      <w:start w:val="1"/>
      <w:numFmt w:val="lowerLetter"/>
      <w:lvlText w:val="%8."/>
      <w:lvlJc w:val="left"/>
      <w:pPr>
        <w:tabs>
          <w:tab w:val="left" w:pos="0"/>
        </w:tabs>
        <w:ind w:left="5940" w:hanging="360"/>
      </w:pPr>
    </w:lvl>
    <w:lvl w:ilvl="8">
      <w:start w:val="1"/>
      <w:numFmt w:val="lowerRoman"/>
      <w:lvlText w:val="%9."/>
      <w:lvlJc w:val="right"/>
      <w:pPr>
        <w:tabs>
          <w:tab w:val="left" w:pos="0"/>
        </w:tabs>
        <w:ind w:left="6660" w:hanging="180"/>
      </w:pPr>
    </w:lvl>
  </w:abstractNum>
  <w:abstractNum w:abstractNumId="17">
    <w:nsid w:val="201E56BA"/>
    <w:multiLevelType w:val="multilevel"/>
    <w:tmpl w:val="201E56BA"/>
    <w:lvl w:ilvl="0">
      <w:start w:val="1"/>
      <w:numFmt w:val="decimal"/>
      <w:lvlText w:val="%1)"/>
      <w:lvlJc w:val="left"/>
      <w:pPr>
        <w:ind w:left="762" w:hanging="336"/>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052" w:hanging="336"/>
      </w:pPr>
      <w:rPr>
        <w:rFonts w:hint="default"/>
        <w:lang w:val="ru-RU" w:eastAsia="en-US" w:bidi="ar-SA"/>
      </w:rPr>
    </w:lvl>
    <w:lvl w:ilvl="2">
      <w:numFmt w:val="bullet"/>
      <w:lvlText w:val="•"/>
      <w:lvlJc w:val="left"/>
      <w:pPr>
        <w:ind w:left="1985" w:hanging="336"/>
      </w:pPr>
      <w:rPr>
        <w:rFonts w:hint="default"/>
        <w:lang w:val="ru-RU" w:eastAsia="en-US" w:bidi="ar-SA"/>
      </w:rPr>
    </w:lvl>
    <w:lvl w:ilvl="3">
      <w:numFmt w:val="bullet"/>
      <w:lvlText w:val="•"/>
      <w:lvlJc w:val="left"/>
      <w:pPr>
        <w:ind w:left="2917" w:hanging="336"/>
      </w:pPr>
      <w:rPr>
        <w:rFonts w:hint="default"/>
        <w:lang w:val="ru-RU" w:eastAsia="en-US" w:bidi="ar-SA"/>
      </w:rPr>
    </w:lvl>
    <w:lvl w:ilvl="4">
      <w:numFmt w:val="bullet"/>
      <w:lvlText w:val="•"/>
      <w:lvlJc w:val="left"/>
      <w:pPr>
        <w:ind w:left="3850" w:hanging="336"/>
      </w:pPr>
      <w:rPr>
        <w:rFonts w:hint="default"/>
        <w:lang w:val="ru-RU" w:eastAsia="en-US" w:bidi="ar-SA"/>
      </w:rPr>
    </w:lvl>
    <w:lvl w:ilvl="5">
      <w:numFmt w:val="bullet"/>
      <w:lvlText w:val="•"/>
      <w:lvlJc w:val="left"/>
      <w:pPr>
        <w:ind w:left="4783" w:hanging="336"/>
      </w:pPr>
      <w:rPr>
        <w:rFonts w:hint="default"/>
        <w:lang w:val="ru-RU" w:eastAsia="en-US" w:bidi="ar-SA"/>
      </w:rPr>
    </w:lvl>
    <w:lvl w:ilvl="6">
      <w:numFmt w:val="bullet"/>
      <w:lvlText w:val="•"/>
      <w:lvlJc w:val="left"/>
      <w:pPr>
        <w:ind w:left="5715" w:hanging="336"/>
      </w:pPr>
      <w:rPr>
        <w:rFonts w:hint="default"/>
        <w:lang w:val="ru-RU" w:eastAsia="en-US" w:bidi="ar-SA"/>
      </w:rPr>
    </w:lvl>
    <w:lvl w:ilvl="7">
      <w:numFmt w:val="bullet"/>
      <w:lvlText w:val="•"/>
      <w:lvlJc w:val="left"/>
      <w:pPr>
        <w:ind w:left="6648" w:hanging="336"/>
      </w:pPr>
      <w:rPr>
        <w:rFonts w:hint="default"/>
        <w:lang w:val="ru-RU" w:eastAsia="en-US" w:bidi="ar-SA"/>
      </w:rPr>
    </w:lvl>
    <w:lvl w:ilvl="8">
      <w:numFmt w:val="bullet"/>
      <w:lvlText w:val="•"/>
      <w:lvlJc w:val="left"/>
      <w:pPr>
        <w:ind w:left="7581" w:hanging="336"/>
      </w:pPr>
      <w:rPr>
        <w:rFonts w:hint="default"/>
        <w:lang w:val="ru-RU" w:eastAsia="en-US" w:bidi="ar-SA"/>
      </w:rPr>
    </w:lvl>
  </w:abstractNum>
  <w:abstractNum w:abstractNumId="18">
    <w:nsid w:val="2248697F"/>
    <w:multiLevelType w:val="multilevel"/>
    <w:tmpl w:val="2248697F"/>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9">
    <w:nsid w:val="2CCA73F4"/>
    <w:multiLevelType w:val="multilevel"/>
    <w:tmpl w:val="2CCA73F4"/>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CD3653B"/>
    <w:multiLevelType w:val="multilevel"/>
    <w:tmpl w:val="2CD3653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EE55142"/>
    <w:multiLevelType w:val="multilevel"/>
    <w:tmpl w:val="04048E3A"/>
    <w:lvl w:ilvl="0">
      <w:start w:val="2"/>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F313965"/>
    <w:multiLevelType w:val="multilevel"/>
    <w:tmpl w:val="2F313965"/>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nsid w:val="370039C7"/>
    <w:multiLevelType w:val="multilevel"/>
    <w:tmpl w:val="18971C40"/>
    <w:lvl w:ilvl="0">
      <w:start w:val="1"/>
      <w:numFmt w:val="decimal"/>
      <w:lvlText w:val="%1."/>
      <w:lvlJc w:val="left"/>
      <w:pPr>
        <w:tabs>
          <w:tab w:val="left" w:pos="1070"/>
        </w:tabs>
        <w:ind w:left="1070" w:hanging="360"/>
      </w:pPr>
      <w:rPr>
        <w:rFonts w:ascii="Times New Roman" w:eastAsia="Times New Roman" w:hAnsi="Times New Roman" w:cs="Times New Roman"/>
      </w:rPr>
    </w:lvl>
    <w:lvl w:ilvl="1">
      <w:start w:val="1"/>
      <w:numFmt w:val="decimal"/>
      <w:isLgl/>
      <w:lvlText w:val="%1.%2."/>
      <w:lvlJc w:val="left"/>
      <w:pPr>
        <w:ind w:left="96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24">
    <w:nsid w:val="3CD745CA"/>
    <w:multiLevelType w:val="multilevel"/>
    <w:tmpl w:val="3CD745CA"/>
    <w:lvl w:ilvl="0">
      <w:start w:val="3"/>
      <w:numFmt w:val="decimal"/>
      <w:lvlText w:val="%1."/>
      <w:lvlJc w:val="left"/>
      <w:pPr>
        <w:ind w:left="1069" w:hanging="360"/>
      </w:pPr>
      <w:rPr>
        <w:rFonts w:ascii="Times New Roman" w:eastAsia="Times New Roman" w:hAnsi="Times New Roman" w:cs="Times New Roman" w:hint="default"/>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nsid w:val="3E2E1DCA"/>
    <w:multiLevelType w:val="multilevel"/>
    <w:tmpl w:val="3E2E1DCA"/>
    <w:lvl w:ilvl="0">
      <w:start w:val="1"/>
      <w:numFmt w:val="decimal"/>
      <w:lvlText w:val="%1."/>
      <w:lvlJc w:val="left"/>
      <w:rPr>
        <w:rFonts w:ascii="Times New Roman" w:hAnsi="Times New Roman"/>
        <w:sz w:val="24"/>
        <w:szCs w:val="24"/>
      </w:rPr>
    </w:lvl>
    <w:lvl w:ilvl="1">
      <w:start w:val="1"/>
      <w:numFmt w:val="decimal"/>
      <w:lvlText w:val="%2."/>
      <w:lvlJc w:val="left"/>
      <w:rPr>
        <w:rFonts w:ascii="Times New Roman" w:hAnsi="Times New Roman"/>
        <w:sz w:val="24"/>
        <w:szCs w:val="24"/>
      </w:rPr>
    </w:lvl>
    <w:lvl w:ilvl="2">
      <w:start w:val="1"/>
      <w:numFmt w:val="decimal"/>
      <w:lvlText w:val="%3."/>
      <w:lvlJc w:val="left"/>
      <w:rPr>
        <w:rFonts w:ascii="Times New Roman" w:hAnsi="Times New Roman"/>
        <w:sz w:val="24"/>
        <w:szCs w:val="24"/>
      </w:rPr>
    </w:lvl>
    <w:lvl w:ilvl="3">
      <w:start w:val="1"/>
      <w:numFmt w:val="decimal"/>
      <w:lvlText w:val="%4."/>
      <w:lvlJc w:val="left"/>
      <w:rPr>
        <w:rFonts w:ascii="Times New Roman" w:hAnsi="Times New Roman"/>
        <w:sz w:val="24"/>
        <w:szCs w:val="24"/>
      </w:rPr>
    </w:lvl>
    <w:lvl w:ilvl="4">
      <w:start w:val="1"/>
      <w:numFmt w:val="decimal"/>
      <w:lvlText w:val="%5."/>
      <w:lvlJc w:val="left"/>
      <w:rPr>
        <w:rFonts w:ascii="Times New Roman" w:hAnsi="Times New Roman"/>
        <w:sz w:val="24"/>
        <w:szCs w:val="24"/>
      </w:rPr>
    </w:lvl>
    <w:lvl w:ilvl="5">
      <w:start w:val="1"/>
      <w:numFmt w:val="decimal"/>
      <w:lvlText w:val="%6."/>
      <w:lvlJc w:val="left"/>
      <w:rPr>
        <w:rFonts w:ascii="Times New Roman" w:hAnsi="Times New Roman"/>
        <w:sz w:val="24"/>
        <w:szCs w:val="24"/>
      </w:rPr>
    </w:lvl>
    <w:lvl w:ilvl="6">
      <w:start w:val="1"/>
      <w:numFmt w:val="decimal"/>
      <w:lvlText w:val="%7."/>
      <w:lvlJc w:val="left"/>
      <w:rPr>
        <w:rFonts w:ascii="Times New Roman" w:hAnsi="Times New Roman"/>
        <w:sz w:val="24"/>
        <w:szCs w:val="24"/>
      </w:rPr>
    </w:lvl>
    <w:lvl w:ilvl="7">
      <w:start w:val="1"/>
      <w:numFmt w:val="decimal"/>
      <w:lvlText w:val="%8."/>
      <w:lvlJc w:val="left"/>
      <w:rPr>
        <w:rFonts w:ascii="Times New Roman" w:hAnsi="Times New Roman"/>
        <w:sz w:val="24"/>
        <w:szCs w:val="24"/>
      </w:rPr>
    </w:lvl>
    <w:lvl w:ilvl="8">
      <w:start w:val="1"/>
      <w:numFmt w:val="decimal"/>
      <w:lvlText w:val="%9."/>
      <w:lvlJc w:val="left"/>
      <w:rPr>
        <w:rFonts w:ascii="Times New Roman" w:hAnsi="Times New Roman"/>
        <w:sz w:val="24"/>
        <w:szCs w:val="24"/>
      </w:rPr>
    </w:lvl>
  </w:abstractNum>
  <w:abstractNum w:abstractNumId="26">
    <w:nsid w:val="3F961D71"/>
    <w:multiLevelType w:val="multilevel"/>
    <w:tmpl w:val="3F961D71"/>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7">
    <w:nsid w:val="41A76244"/>
    <w:multiLevelType w:val="multilevel"/>
    <w:tmpl w:val="41A76244"/>
    <w:lvl w:ilvl="0">
      <w:start w:val="1"/>
      <w:numFmt w:val="decimal"/>
      <w:lvlText w:val="%1."/>
      <w:lvlJc w:val="left"/>
      <w:pPr>
        <w:tabs>
          <w:tab w:val="left" w:pos="0"/>
        </w:tabs>
        <w:ind w:left="1080" w:hanging="360"/>
      </w:pPr>
      <w:rPr>
        <w:rFonts w:ascii="Times New Roman" w:hAnsi="Times New Roman"/>
        <w:b w:val="0"/>
        <w:sz w:val="24"/>
        <w:szCs w:val="24"/>
      </w:r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28">
    <w:nsid w:val="4DB613D3"/>
    <w:multiLevelType w:val="multilevel"/>
    <w:tmpl w:val="4DB613D3"/>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9">
    <w:nsid w:val="52FE334B"/>
    <w:multiLevelType w:val="multilevel"/>
    <w:tmpl w:val="52FE334B"/>
    <w:lvl w:ilvl="0">
      <w:start w:val="1"/>
      <w:numFmt w:val="decimal"/>
      <w:lvlText w:val="%1."/>
      <w:lvlJc w:val="left"/>
      <w:pPr>
        <w:ind w:left="1211" w:hanging="360"/>
      </w:pPr>
      <w:rPr>
        <w:rFonts w:ascii="Times New Roman" w:eastAsia="Calibri" w:hAnsi="Times New Roman" w:cs="Times New Roman"/>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0">
    <w:nsid w:val="55817AF5"/>
    <w:multiLevelType w:val="multilevel"/>
    <w:tmpl w:val="55817AF5"/>
    <w:lvl w:ilvl="0">
      <w:start w:val="1"/>
      <w:numFmt w:val="decimal"/>
      <w:pStyle w:val="-1"/>
      <w:lvlText w:val="%1."/>
      <w:lvlJc w:val="right"/>
      <w:pPr>
        <w:tabs>
          <w:tab w:val="left" w:pos="606"/>
        </w:tabs>
        <w:ind w:left="606" w:hanging="180"/>
      </w:pPr>
      <w:rPr>
        <w:rFonts w:hint="default"/>
        <w:b/>
        <w:sz w:val="28"/>
        <w:szCs w:val="28"/>
      </w:rPr>
    </w:lvl>
    <w:lvl w:ilvl="1">
      <w:start w:val="1"/>
      <w:numFmt w:val="decimal"/>
      <w:lvlText w:val="%2."/>
      <w:lvlJc w:val="left"/>
      <w:pPr>
        <w:tabs>
          <w:tab w:val="left" w:pos="1800"/>
        </w:tabs>
        <w:ind w:left="1800" w:hanging="360"/>
      </w:pPr>
      <w:rPr>
        <w:rFonts w:hint="default"/>
      </w:r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31">
    <w:nsid w:val="55D75269"/>
    <w:multiLevelType w:val="multilevel"/>
    <w:tmpl w:val="55D75269"/>
    <w:lvl w:ilvl="0">
      <w:start w:val="1"/>
      <w:numFmt w:val="decimal"/>
      <w:lvlText w:val="%1."/>
      <w:lvlJc w:val="left"/>
      <w:pPr>
        <w:ind w:left="900" w:hanging="360"/>
      </w:pPr>
      <w:rPr>
        <w:rFonts w:ascii="Times New Roman" w:eastAsia="Calibri" w:hAnsi="Times New Roman"/>
        <w:color w:val="00000A"/>
        <w:sz w:val="24"/>
      </w:rPr>
    </w:lvl>
    <w:lvl w:ilvl="1">
      <w:start w:val="5"/>
      <w:numFmt w:val="decimal"/>
      <w:lvlText w:val="%1.%2."/>
      <w:lvlJc w:val="left"/>
      <w:pPr>
        <w:ind w:left="1069" w:hanging="360"/>
      </w:pPr>
    </w:lvl>
    <w:lvl w:ilvl="2">
      <w:start w:val="1"/>
      <w:numFmt w:val="decimal"/>
      <w:lvlText w:val="%1.%2.%3."/>
      <w:lvlJc w:val="left"/>
      <w:pPr>
        <w:ind w:left="1598" w:hanging="720"/>
      </w:pPr>
    </w:lvl>
    <w:lvl w:ilvl="3">
      <w:start w:val="1"/>
      <w:numFmt w:val="decimal"/>
      <w:lvlText w:val="%1.%2.%3.%4."/>
      <w:lvlJc w:val="left"/>
      <w:pPr>
        <w:ind w:left="1767" w:hanging="720"/>
      </w:pPr>
    </w:lvl>
    <w:lvl w:ilvl="4">
      <w:start w:val="1"/>
      <w:numFmt w:val="decimal"/>
      <w:lvlText w:val="%1.%2.%3.%4.%5."/>
      <w:lvlJc w:val="left"/>
      <w:pPr>
        <w:ind w:left="2296" w:hanging="1080"/>
      </w:pPr>
    </w:lvl>
    <w:lvl w:ilvl="5">
      <w:start w:val="1"/>
      <w:numFmt w:val="decimal"/>
      <w:lvlText w:val="%1.%2.%3.%4.%5.%6."/>
      <w:lvlJc w:val="left"/>
      <w:pPr>
        <w:ind w:left="2465" w:hanging="1080"/>
      </w:pPr>
    </w:lvl>
    <w:lvl w:ilvl="6">
      <w:start w:val="1"/>
      <w:numFmt w:val="decimal"/>
      <w:lvlText w:val="%1.%2.%3.%4.%5.%6.%7."/>
      <w:lvlJc w:val="left"/>
      <w:pPr>
        <w:ind w:left="2994" w:hanging="1440"/>
      </w:pPr>
    </w:lvl>
    <w:lvl w:ilvl="7">
      <w:start w:val="1"/>
      <w:numFmt w:val="decimal"/>
      <w:lvlText w:val="%1.%2.%3.%4.%5.%6.%7.%8."/>
      <w:lvlJc w:val="left"/>
      <w:pPr>
        <w:ind w:left="3163" w:hanging="1440"/>
      </w:pPr>
    </w:lvl>
    <w:lvl w:ilvl="8">
      <w:start w:val="1"/>
      <w:numFmt w:val="decimal"/>
      <w:lvlText w:val="%1.%2.%3.%4.%5.%6.%7.%8.%9."/>
      <w:lvlJc w:val="left"/>
      <w:pPr>
        <w:ind w:left="3692" w:hanging="1800"/>
      </w:pPr>
    </w:lvl>
  </w:abstractNum>
  <w:abstractNum w:abstractNumId="32">
    <w:nsid w:val="55F43001"/>
    <w:multiLevelType w:val="singleLevel"/>
    <w:tmpl w:val="A9082710"/>
    <w:lvl w:ilvl="0">
      <w:start w:val="1"/>
      <w:numFmt w:val="decimal"/>
      <w:lvlText w:val="%1)"/>
      <w:legacy w:legacy="1" w:legacySpace="0" w:legacyIndent="317"/>
      <w:lvlJc w:val="left"/>
      <w:rPr>
        <w:rFonts w:ascii="Times New Roman" w:hAnsi="Times New Roman" w:cs="Times New Roman" w:hint="default"/>
      </w:rPr>
    </w:lvl>
  </w:abstractNum>
  <w:abstractNum w:abstractNumId="33">
    <w:nsid w:val="56605CA8"/>
    <w:multiLevelType w:val="multilevel"/>
    <w:tmpl w:val="DC16C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9ADCABA"/>
    <w:multiLevelType w:val="multilevel"/>
    <w:tmpl w:val="59ADCAB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35">
    <w:nsid w:val="5BB02B60"/>
    <w:multiLevelType w:val="multilevel"/>
    <w:tmpl w:val="5BB02B60"/>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D055B3E"/>
    <w:multiLevelType w:val="multilevel"/>
    <w:tmpl w:val="5D055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DD87589"/>
    <w:multiLevelType w:val="multilevel"/>
    <w:tmpl w:val="5DD87589"/>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8">
    <w:nsid w:val="5FDB269D"/>
    <w:multiLevelType w:val="multilevel"/>
    <w:tmpl w:val="5FDB269D"/>
    <w:lvl w:ilvl="0">
      <w:start w:val="1"/>
      <w:numFmt w:val="decimal"/>
      <w:suff w:val="space"/>
      <w:lvlText w:val="%1."/>
      <w:lvlJc w:val="left"/>
      <w:pPr>
        <w:ind w:left="57" w:hanging="57"/>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9">
    <w:nsid w:val="62022B47"/>
    <w:multiLevelType w:val="singleLevel"/>
    <w:tmpl w:val="146607AA"/>
    <w:lvl w:ilvl="0">
      <w:start w:val="1"/>
      <w:numFmt w:val="decimal"/>
      <w:lvlText w:val="%1)"/>
      <w:legacy w:legacy="1" w:legacySpace="0" w:legacyIndent="307"/>
      <w:lvlJc w:val="left"/>
      <w:rPr>
        <w:rFonts w:ascii="Times New Roman" w:hAnsi="Times New Roman" w:cs="Times New Roman" w:hint="default"/>
      </w:rPr>
    </w:lvl>
  </w:abstractNum>
  <w:abstractNum w:abstractNumId="40">
    <w:nsid w:val="64AC7421"/>
    <w:multiLevelType w:val="multilevel"/>
    <w:tmpl w:val="64AC7421"/>
    <w:lvl w:ilvl="0">
      <w:start w:val="1"/>
      <w:numFmt w:val="decimal"/>
      <w:lvlText w:val="%1."/>
      <w:lvlJc w:val="left"/>
      <w:pPr>
        <w:ind w:left="1635" w:hanging="1095"/>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1">
    <w:nsid w:val="64E73A8C"/>
    <w:multiLevelType w:val="multilevel"/>
    <w:tmpl w:val="59ADCAB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42">
    <w:nsid w:val="66592944"/>
    <w:multiLevelType w:val="multilevel"/>
    <w:tmpl w:val="66592944"/>
    <w:lvl w:ilvl="0">
      <w:start w:val="1"/>
      <w:numFmt w:val="decimal"/>
      <w:pStyle w:val="S1"/>
      <w:lvlText w:val="%1"/>
      <w:lvlJc w:val="left"/>
      <w:pPr>
        <w:tabs>
          <w:tab w:val="left" w:pos="360"/>
        </w:tabs>
        <w:ind w:left="360" w:hanging="360"/>
      </w:pPr>
      <w:rPr>
        <w:b/>
      </w:rPr>
    </w:lvl>
    <w:lvl w:ilvl="1">
      <w:start w:val="1"/>
      <w:numFmt w:val="decimal"/>
      <w:lvlText w:val="%1.%2"/>
      <w:lvlJc w:val="left"/>
      <w:pPr>
        <w:tabs>
          <w:tab w:val="left" w:pos="720"/>
        </w:tabs>
        <w:ind w:left="720" w:hanging="360"/>
      </w:pPr>
      <w:rPr>
        <w:b/>
      </w:rPr>
    </w:lvl>
    <w:lvl w:ilvl="2">
      <w:start w:val="1"/>
      <w:numFmt w:val="decimal"/>
      <w:lvlText w:val="%1.%2.%3"/>
      <w:lvlJc w:val="left"/>
      <w:pPr>
        <w:tabs>
          <w:tab w:val="left" w:pos="1440"/>
        </w:tabs>
        <w:ind w:left="1440" w:hanging="720"/>
      </w:pPr>
    </w:lvl>
    <w:lvl w:ilvl="3">
      <w:start w:val="1"/>
      <w:numFmt w:val="decimal"/>
      <w:lvlText w:val="%1.%2.%3.%4"/>
      <w:lvlJc w:val="left"/>
      <w:pPr>
        <w:tabs>
          <w:tab w:val="left" w:pos="1800"/>
        </w:tabs>
        <w:ind w:left="1800" w:hanging="720"/>
      </w:pPr>
    </w:lvl>
    <w:lvl w:ilvl="4">
      <w:start w:val="1"/>
      <w:numFmt w:val="decimal"/>
      <w:lvlText w:val="%1.%2.%3.%4.%5"/>
      <w:lvlJc w:val="left"/>
      <w:pPr>
        <w:tabs>
          <w:tab w:val="left" w:pos="2520"/>
        </w:tabs>
        <w:ind w:left="2520" w:hanging="1080"/>
      </w:pPr>
    </w:lvl>
    <w:lvl w:ilvl="5">
      <w:start w:val="1"/>
      <w:numFmt w:val="decimal"/>
      <w:lvlText w:val="%1.%2.%3.%4.%5.%6"/>
      <w:lvlJc w:val="left"/>
      <w:pPr>
        <w:tabs>
          <w:tab w:val="left" w:pos="2880"/>
        </w:tabs>
        <w:ind w:left="2880" w:hanging="1080"/>
      </w:pPr>
    </w:lvl>
    <w:lvl w:ilvl="6">
      <w:start w:val="1"/>
      <w:numFmt w:val="decimal"/>
      <w:lvlText w:val="%1.%2.%3.%4.%5.%6.%7"/>
      <w:lvlJc w:val="left"/>
      <w:pPr>
        <w:tabs>
          <w:tab w:val="left" w:pos="3600"/>
        </w:tabs>
        <w:ind w:left="3600" w:hanging="1440"/>
      </w:pPr>
    </w:lvl>
    <w:lvl w:ilvl="7">
      <w:start w:val="1"/>
      <w:numFmt w:val="decimal"/>
      <w:lvlText w:val="%1.%2.%3.%4.%5.%6.%7.%8"/>
      <w:lvlJc w:val="left"/>
      <w:pPr>
        <w:tabs>
          <w:tab w:val="left" w:pos="3960"/>
        </w:tabs>
        <w:ind w:left="3960" w:hanging="1440"/>
      </w:pPr>
    </w:lvl>
    <w:lvl w:ilvl="8">
      <w:start w:val="1"/>
      <w:numFmt w:val="decimal"/>
      <w:lvlText w:val="%1.%2.%3.%4.%5.%6.%7.%8.%9"/>
      <w:lvlJc w:val="left"/>
      <w:pPr>
        <w:tabs>
          <w:tab w:val="left" w:pos="4680"/>
        </w:tabs>
        <w:ind w:left="4680" w:hanging="1800"/>
      </w:pPr>
    </w:lvl>
  </w:abstractNum>
  <w:abstractNum w:abstractNumId="43">
    <w:nsid w:val="68641ACE"/>
    <w:multiLevelType w:val="multilevel"/>
    <w:tmpl w:val="68641ACE"/>
    <w:lvl w:ilvl="0">
      <w:start w:val="1"/>
      <w:numFmt w:val="decimal"/>
      <w:suff w:val="space"/>
      <w:lvlText w:val="%1."/>
      <w:lvlJc w:val="left"/>
      <w:pPr>
        <w:tabs>
          <w:tab w:val="left" w:pos="0"/>
        </w:tabs>
        <w:ind w:left="720" w:hanging="360"/>
      </w:pPr>
    </w:lvl>
    <w:lvl w:ilvl="1">
      <w:start w:val="1"/>
      <w:numFmt w:val="decimal"/>
      <w:suff w:val="space"/>
      <w:lvlText w:val="%1.%2."/>
      <w:lvlJc w:val="left"/>
      <w:pPr>
        <w:tabs>
          <w:tab w:val="left" w:pos="0"/>
        </w:tabs>
        <w:ind w:left="1080" w:hanging="360"/>
      </w:pPr>
    </w:lvl>
    <w:lvl w:ilvl="2">
      <w:start w:val="1"/>
      <w:numFmt w:val="decimal"/>
      <w:lvlText w:val="%1.%2.%3."/>
      <w:lvlJc w:val="left"/>
      <w:pPr>
        <w:tabs>
          <w:tab w:val="left" w:pos="0"/>
        </w:tabs>
        <w:ind w:left="1800" w:hanging="720"/>
      </w:pPr>
    </w:lvl>
    <w:lvl w:ilvl="3">
      <w:start w:val="1"/>
      <w:numFmt w:val="decimal"/>
      <w:lvlText w:val="%1.%2.%3.%4."/>
      <w:lvlJc w:val="left"/>
      <w:pPr>
        <w:tabs>
          <w:tab w:val="left" w:pos="0"/>
        </w:tabs>
        <w:ind w:left="2160" w:hanging="720"/>
      </w:pPr>
    </w:lvl>
    <w:lvl w:ilvl="4">
      <w:start w:val="1"/>
      <w:numFmt w:val="decimal"/>
      <w:lvlText w:val="%1.%2.%3.%4.%5."/>
      <w:lvlJc w:val="left"/>
      <w:pPr>
        <w:tabs>
          <w:tab w:val="left" w:pos="0"/>
        </w:tabs>
        <w:ind w:left="2880" w:hanging="1080"/>
      </w:pPr>
    </w:lvl>
    <w:lvl w:ilvl="5">
      <w:start w:val="1"/>
      <w:numFmt w:val="decimal"/>
      <w:lvlText w:val="%1.%2.%3.%4.%5.%6."/>
      <w:lvlJc w:val="left"/>
      <w:pPr>
        <w:tabs>
          <w:tab w:val="left" w:pos="0"/>
        </w:tabs>
        <w:ind w:left="3240" w:hanging="1080"/>
      </w:pPr>
    </w:lvl>
    <w:lvl w:ilvl="6">
      <w:start w:val="1"/>
      <w:numFmt w:val="decimal"/>
      <w:lvlText w:val="%1.%2.%3.%4.%5.%6.%7."/>
      <w:lvlJc w:val="left"/>
      <w:pPr>
        <w:tabs>
          <w:tab w:val="left" w:pos="0"/>
        </w:tabs>
        <w:ind w:left="3960" w:hanging="1440"/>
      </w:pPr>
    </w:lvl>
    <w:lvl w:ilvl="7">
      <w:start w:val="1"/>
      <w:numFmt w:val="decimal"/>
      <w:lvlText w:val="%1.%2.%3.%4.%5.%6.%7.%8."/>
      <w:lvlJc w:val="left"/>
      <w:pPr>
        <w:tabs>
          <w:tab w:val="left" w:pos="0"/>
        </w:tabs>
        <w:ind w:left="4320" w:hanging="1440"/>
      </w:pPr>
    </w:lvl>
    <w:lvl w:ilvl="8">
      <w:start w:val="1"/>
      <w:numFmt w:val="decimal"/>
      <w:lvlText w:val="%1.%2.%3.%4.%5.%6.%7.%8.%9."/>
      <w:lvlJc w:val="left"/>
      <w:pPr>
        <w:tabs>
          <w:tab w:val="left" w:pos="0"/>
        </w:tabs>
        <w:ind w:left="5040" w:hanging="1800"/>
      </w:pPr>
    </w:lvl>
  </w:abstractNum>
  <w:abstractNum w:abstractNumId="44">
    <w:nsid w:val="70FC3B63"/>
    <w:multiLevelType w:val="multilevel"/>
    <w:tmpl w:val="70FC3B63"/>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5">
    <w:nsid w:val="7A5E465F"/>
    <w:multiLevelType w:val="multilevel"/>
    <w:tmpl w:val="FEEE76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0"/>
  </w:num>
  <w:num w:numId="3">
    <w:abstractNumId w:val="42"/>
  </w:num>
  <w:num w:numId="4">
    <w:abstractNumId w:val="5"/>
  </w:num>
  <w:num w:numId="5">
    <w:abstractNumId w:val="1"/>
  </w:num>
  <w:num w:numId="6">
    <w:abstractNumId w:val="34"/>
  </w:num>
  <w:num w:numId="7">
    <w:abstractNumId w:val="0"/>
  </w:num>
  <w:num w:numId="8">
    <w:abstractNumId w:val="27"/>
  </w:num>
  <w:num w:numId="9">
    <w:abstractNumId w:val="25"/>
  </w:num>
  <w:num w:numId="10">
    <w:abstractNumId w:val="43"/>
  </w:num>
  <w:num w:numId="11">
    <w:abstractNumId w:val="4"/>
  </w:num>
  <w:num w:numId="12">
    <w:abstractNumId w:val="9"/>
  </w:num>
  <w:num w:numId="13">
    <w:abstractNumId w:val="35"/>
  </w:num>
  <w:num w:numId="14">
    <w:abstractNumId w:val="19"/>
  </w:num>
  <w:num w:numId="15">
    <w:abstractNumId w:val="37"/>
  </w:num>
  <w:num w:numId="16">
    <w:abstractNumId w:val="8"/>
  </w:num>
  <w:num w:numId="17">
    <w:abstractNumId w:val="24"/>
  </w:num>
  <w:num w:numId="18">
    <w:abstractNumId w:val="14"/>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22"/>
  </w:num>
  <w:num w:numId="22">
    <w:abstractNumId w:val="29"/>
  </w:num>
  <w:num w:numId="23">
    <w:abstractNumId w:val="17"/>
  </w:num>
  <w:num w:numId="24">
    <w:abstractNumId w:val="16"/>
  </w:num>
  <w:num w:numId="25">
    <w:abstractNumId w:val="31"/>
  </w:num>
  <w:num w:numId="26">
    <w:abstractNumId w:val="44"/>
  </w:num>
  <w:num w:numId="27">
    <w:abstractNumId w:val="40"/>
  </w:num>
  <w:num w:numId="28">
    <w:abstractNumId w:val="12"/>
  </w:num>
  <w:num w:numId="29">
    <w:abstractNumId w:val="20"/>
  </w:num>
  <w:num w:numId="30">
    <w:abstractNumId w:val="26"/>
  </w:num>
  <w:num w:numId="31">
    <w:abstractNumId w:val="18"/>
  </w:num>
  <w:num w:numId="32">
    <w:abstractNumId w:val="28"/>
  </w:num>
  <w:num w:numId="33">
    <w:abstractNumId w:val="15"/>
  </w:num>
  <w:num w:numId="34">
    <w:abstractNumId w:val="13"/>
  </w:num>
  <w:num w:numId="35">
    <w:abstractNumId w:val="36"/>
  </w:num>
  <w:num w:numId="36">
    <w:abstractNumId w:val="41"/>
  </w:num>
  <w:num w:numId="37">
    <w:abstractNumId w:val="33"/>
  </w:num>
  <w:num w:numId="38">
    <w:abstractNumId w:val="21"/>
  </w:num>
  <w:num w:numId="39">
    <w:abstractNumId w:val="6"/>
  </w:num>
  <w:num w:numId="40">
    <w:abstractNumId w:val="45"/>
  </w:num>
  <w:num w:numId="41">
    <w:abstractNumId w:val="11"/>
  </w:num>
  <w:num w:numId="42">
    <w:abstractNumId w:val="39"/>
  </w:num>
  <w:num w:numId="43">
    <w:abstractNumId w:val="32"/>
  </w:num>
  <w:num w:numId="44">
    <w:abstractNumId w:val="10"/>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0B3"/>
    <w:rsid w:val="0001523A"/>
    <w:rsid w:val="00030617"/>
    <w:rsid w:val="00047E80"/>
    <w:rsid w:val="0005079E"/>
    <w:rsid w:val="00051839"/>
    <w:rsid w:val="000609FC"/>
    <w:rsid w:val="00061880"/>
    <w:rsid w:val="00065126"/>
    <w:rsid w:val="00072897"/>
    <w:rsid w:val="00081114"/>
    <w:rsid w:val="000A7CCF"/>
    <w:rsid w:val="000B2C02"/>
    <w:rsid w:val="000B474F"/>
    <w:rsid w:val="000E490E"/>
    <w:rsid w:val="000F1C8C"/>
    <w:rsid w:val="000F3407"/>
    <w:rsid w:val="00107F85"/>
    <w:rsid w:val="001323ED"/>
    <w:rsid w:val="001360A5"/>
    <w:rsid w:val="00146A97"/>
    <w:rsid w:val="00151324"/>
    <w:rsid w:val="001557C8"/>
    <w:rsid w:val="00161060"/>
    <w:rsid w:val="00174153"/>
    <w:rsid w:val="00174254"/>
    <w:rsid w:val="001959C2"/>
    <w:rsid w:val="001A2757"/>
    <w:rsid w:val="001B7D32"/>
    <w:rsid w:val="001C2926"/>
    <w:rsid w:val="001D25B8"/>
    <w:rsid w:val="001E1B83"/>
    <w:rsid w:val="001E2ED0"/>
    <w:rsid w:val="001E3777"/>
    <w:rsid w:val="001F2CC9"/>
    <w:rsid w:val="00201716"/>
    <w:rsid w:val="002071E0"/>
    <w:rsid w:val="00210F1A"/>
    <w:rsid w:val="002114A4"/>
    <w:rsid w:val="002556F4"/>
    <w:rsid w:val="00261664"/>
    <w:rsid w:val="002777C8"/>
    <w:rsid w:val="00282D4C"/>
    <w:rsid w:val="002B44A0"/>
    <w:rsid w:val="002B4B89"/>
    <w:rsid w:val="002C3478"/>
    <w:rsid w:val="002D31C5"/>
    <w:rsid w:val="002F0628"/>
    <w:rsid w:val="002F371B"/>
    <w:rsid w:val="0030094D"/>
    <w:rsid w:val="00304CFC"/>
    <w:rsid w:val="0031494D"/>
    <w:rsid w:val="0032414C"/>
    <w:rsid w:val="0033327E"/>
    <w:rsid w:val="00340835"/>
    <w:rsid w:val="00371665"/>
    <w:rsid w:val="00386B25"/>
    <w:rsid w:val="003A40FC"/>
    <w:rsid w:val="003C022A"/>
    <w:rsid w:val="003C2FB0"/>
    <w:rsid w:val="003D5C83"/>
    <w:rsid w:val="00402750"/>
    <w:rsid w:val="004045AF"/>
    <w:rsid w:val="00406D39"/>
    <w:rsid w:val="00411F4A"/>
    <w:rsid w:val="004147C0"/>
    <w:rsid w:val="004661E4"/>
    <w:rsid w:val="00470C25"/>
    <w:rsid w:val="004731FA"/>
    <w:rsid w:val="004753E2"/>
    <w:rsid w:val="00476DAA"/>
    <w:rsid w:val="00497098"/>
    <w:rsid w:val="00497BED"/>
    <w:rsid w:val="004A02A3"/>
    <w:rsid w:val="004A1045"/>
    <w:rsid w:val="004A5B79"/>
    <w:rsid w:val="004D226E"/>
    <w:rsid w:val="004D3369"/>
    <w:rsid w:val="004D4C33"/>
    <w:rsid w:val="004F7086"/>
    <w:rsid w:val="00544369"/>
    <w:rsid w:val="00553629"/>
    <w:rsid w:val="005940ED"/>
    <w:rsid w:val="005C70B3"/>
    <w:rsid w:val="005D4E77"/>
    <w:rsid w:val="005E1244"/>
    <w:rsid w:val="005E69D6"/>
    <w:rsid w:val="005F3693"/>
    <w:rsid w:val="005F3A3E"/>
    <w:rsid w:val="006005F0"/>
    <w:rsid w:val="006042C8"/>
    <w:rsid w:val="00615EA3"/>
    <w:rsid w:val="00636A62"/>
    <w:rsid w:val="00641C66"/>
    <w:rsid w:val="0065617B"/>
    <w:rsid w:val="006574C1"/>
    <w:rsid w:val="0066307E"/>
    <w:rsid w:val="00667DF0"/>
    <w:rsid w:val="006708B5"/>
    <w:rsid w:val="00682EBA"/>
    <w:rsid w:val="006C7966"/>
    <w:rsid w:val="006D7616"/>
    <w:rsid w:val="006E6072"/>
    <w:rsid w:val="00731F07"/>
    <w:rsid w:val="00735652"/>
    <w:rsid w:val="00736D27"/>
    <w:rsid w:val="00752ECB"/>
    <w:rsid w:val="0075488F"/>
    <w:rsid w:val="0076207C"/>
    <w:rsid w:val="0078269D"/>
    <w:rsid w:val="007A7EA6"/>
    <w:rsid w:val="007B2B5D"/>
    <w:rsid w:val="007C5C13"/>
    <w:rsid w:val="007E4821"/>
    <w:rsid w:val="00801A5B"/>
    <w:rsid w:val="00803F48"/>
    <w:rsid w:val="008138F0"/>
    <w:rsid w:val="00832EA1"/>
    <w:rsid w:val="00847323"/>
    <w:rsid w:val="00855DBC"/>
    <w:rsid w:val="00865973"/>
    <w:rsid w:val="008752EC"/>
    <w:rsid w:val="00885750"/>
    <w:rsid w:val="00891E47"/>
    <w:rsid w:val="008A0817"/>
    <w:rsid w:val="008A2E39"/>
    <w:rsid w:val="008A3EF8"/>
    <w:rsid w:val="008D1860"/>
    <w:rsid w:val="008E1A64"/>
    <w:rsid w:val="008E506A"/>
    <w:rsid w:val="008F6523"/>
    <w:rsid w:val="00922A5B"/>
    <w:rsid w:val="00924BCF"/>
    <w:rsid w:val="0093488F"/>
    <w:rsid w:val="00972D01"/>
    <w:rsid w:val="00973DA8"/>
    <w:rsid w:val="009A5F9D"/>
    <w:rsid w:val="009A673E"/>
    <w:rsid w:val="009D0BBD"/>
    <w:rsid w:val="009E12B8"/>
    <w:rsid w:val="009E35F0"/>
    <w:rsid w:val="00A06BBF"/>
    <w:rsid w:val="00A36FF1"/>
    <w:rsid w:val="00A524A8"/>
    <w:rsid w:val="00A617AF"/>
    <w:rsid w:val="00A71E9D"/>
    <w:rsid w:val="00AD1272"/>
    <w:rsid w:val="00AE59E7"/>
    <w:rsid w:val="00B042D8"/>
    <w:rsid w:val="00B074E1"/>
    <w:rsid w:val="00B26450"/>
    <w:rsid w:val="00B44F38"/>
    <w:rsid w:val="00B53BA1"/>
    <w:rsid w:val="00B6129A"/>
    <w:rsid w:val="00B712B1"/>
    <w:rsid w:val="00B72029"/>
    <w:rsid w:val="00B730E5"/>
    <w:rsid w:val="00B75E5C"/>
    <w:rsid w:val="00B85408"/>
    <w:rsid w:val="00B948C6"/>
    <w:rsid w:val="00BA354A"/>
    <w:rsid w:val="00BC712C"/>
    <w:rsid w:val="00BC7DA7"/>
    <w:rsid w:val="00BD6DDB"/>
    <w:rsid w:val="00BE5834"/>
    <w:rsid w:val="00BF353A"/>
    <w:rsid w:val="00BF4458"/>
    <w:rsid w:val="00C14164"/>
    <w:rsid w:val="00C25CA7"/>
    <w:rsid w:val="00C26F09"/>
    <w:rsid w:val="00C31F82"/>
    <w:rsid w:val="00C421D2"/>
    <w:rsid w:val="00C517DE"/>
    <w:rsid w:val="00C612F8"/>
    <w:rsid w:val="00C77D50"/>
    <w:rsid w:val="00C91BE9"/>
    <w:rsid w:val="00C97E1E"/>
    <w:rsid w:val="00CA3B10"/>
    <w:rsid w:val="00CB475E"/>
    <w:rsid w:val="00CE20F8"/>
    <w:rsid w:val="00CF3D5F"/>
    <w:rsid w:val="00D22EB6"/>
    <w:rsid w:val="00D36982"/>
    <w:rsid w:val="00D406EA"/>
    <w:rsid w:val="00D41615"/>
    <w:rsid w:val="00D52B40"/>
    <w:rsid w:val="00D5308C"/>
    <w:rsid w:val="00D82626"/>
    <w:rsid w:val="00D84C80"/>
    <w:rsid w:val="00D908AA"/>
    <w:rsid w:val="00D97DB1"/>
    <w:rsid w:val="00DA4718"/>
    <w:rsid w:val="00DC4F11"/>
    <w:rsid w:val="00DC6CD5"/>
    <w:rsid w:val="00DD203E"/>
    <w:rsid w:val="00DD7FA8"/>
    <w:rsid w:val="00DE0FF5"/>
    <w:rsid w:val="00E020FE"/>
    <w:rsid w:val="00E058D6"/>
    <w:rsid w:val="00E16328"/>
    <w:rsid w:val="00E40AE7"/>
    <w:rsid w:val="00E45BB7"/>
    <w:rsid w:val="00E618BE"/>
    <w:rsid w:val="00E64FF6"/>
    <w:rsid w:val="00E97DE4"/>
    <w:rsid w:val="00EA0933"/>
    <w:rsid w:val="00EA18EB"/>
    <w:rsid w:val="00ED20E4"/>
    <w:rsid w:val="00ED5F9B"/>
    <w:rsid w:val="00F02788"/>
    <w:rsid w:val="00F177F4"/>
    <w:rsid w:val="00F51662"/>
    <w:rsid w:val="00F640EC"/>
    <w:rsid w:val="00F64ACA"/>
    <w:rsid w:val="00F813A6"/>
    <w:rsid w:val="00F906A5"/>
    <w:rsid w:val="00F977E3"/>
    <w:rsid w:val="00FA2EA6"/>
    <w:rsid w:val="00FD39A0"/>
    <w:rsid w:val="00FE3C52"/>
    <w:rsid w:val="00FE4F03"/>
    <w:rsid w:val="00FF1929"/>
    <w:rsid w:val="00FF2FA0"/>
    <w:rsid w:val="00FF7041"/>
    <w:rsid w:val="24E85CFE"/>
    <w:rsid w:val="343D6436"/>
    <w:rsid w:val="796E54C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unhideWhenUsed="0" w:qFormat="1"/>
    <w:lsdException w:name="heading 9" w:semiHidden="0" w:uiPriority="9" w:unhideWhenUsed="0" w:qFormat="1"/>
    <w:lsdException w:name="toc 1" w:semiHidden="0" w:uiPriority="39" w:unhideWhenUsed="0" w:qFormat="1"/>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footnote text" w:semiHidden="0" w:qFormat="1"/>
    <w:lsdException w:name="annotation text" w:semiHidden="0" w:qFormat="1"/>
    <w:lsdException w:name="header" w:semiHidden="0" w:uiPriority="0" w:unhideWhenUsed="0" w:qFormat="1"/>
    <w:lsdException w:name="footer" w:semiHidden="0" w:unhideWhenUsed="0" w:qFormat="1"/>
    <w:lsdException w:name="index heading" w:semiHidden="0" w:uiPriority="0" w:unhideWhenUsed="0" w:qFormat="1"/>
    <w:lsdException w:name="caption" w:semiHidden="0" w:uiPriority="0" w:qFormat="1"/>
    <w:lsdException w:name="footnote reference" w:semiHidden="0" w:qFormat="1"/>
    <w:lsdException w:name="annotation reference" w:semiHidden="0" w:qFormat="1"/>
    <w:lsdException w:name="line number" w:semiHidden="0" w:uiPriority="0" w:unhideWhenUsed="0"/>
    <w:lsdException w:name="page number" w:semiHidden="0" w:unhideWhenUsed="0" w:qFormat="1"/>
    <w:lsdException w:name="endnote reference" w:qFormat="1"/>
    <w:lsdException w:name="endnote text" w:semiHidden="0" w:uiPriority="0" w:qFormat="1"/>
    <w:lsdException w:name="List" w:semiHidden="0" w:uiPriority="0" w:unhideWhenUsed="0"/>
    <w:lsdException w:name="List Bullet" w:semiHidden="0" w:uiPriority="0" w:unhideWhenUsed="0" w:qFormat="1"/>
    <w:lsdException w:name="Title" w:semiHidden="0" w:uiPriority="0" w:unhideWhenUsed="0" w:qFormat="1"/>
    <w:lsdException w:name="Default Paragraph Font" w:uiPriority="1"/>
    <w:lsdException w:name="Body Text" w:semiHidden="0" w:uiPriority="0" w:qFormat="1"/>
    <w:lsdException w:name="Body Text Indent" w:semiHidden="0" w:uiPriority="0" w:unhideWhenUsed="0" w:qFormat="1"/>
    <w:lsdException w:name="Subtitle" w:semiHidden="0" w:uiPriority="11" w:unhideWhenUsed="0" w:qFormat="1"/>
    <w:lsdException w:name="Body Text 2" w:semiHidden="0" w:qFormat="1"/>
    <w:lsdException w:name="Body Text 3" w:semiHidden="0" w:qFormat="1"/>
    <w:lsdException w:name="Body Text Indent 2" w:semiHidden="0" w:qFormat="1"/>
    <w:lsdException w:name="Body Text Indent 3" w:semiHidden="0" w:qFormat="1"/>
    <w:lsdException w:name="Block Text" w:semiHidden="0" w:uiPriority="0" w:unhideWhenUsed="0" w:qFormat="1"/>
    <w:lsdException w:name="Hyperlink" w:semiHidden="0" w:unhideWhenUsed="0" w:qFormat="1"/>
    <w:lsdException w:name="FollowedHyperlink" w:semiHidden="0" w:qFormat="1"/>
    <w:lsdException w:name="Strong" w:semiHidden="0" w:uiPriority="22" w:unhideWhenUsed="0" w:qFormat="1"/>
    <w:lsdException w:name="Emphasis" w:semiHidden="0" w:uiPriority="0" w:unhideWhenUsed="0" w:qFormat="1"/>
    <w:lsdException w:name="Document Map" w:semiHidden="0" w:unhideWhenUsed="0" w:qFormat="1"/>
    <w:lsdException w:name="Normal (Web)" w:semiHidden="0" w:unhideWhenUsed="0" w:qFormat="1"/>
    <w:lsdException w:name="annotation subject" w:semiHidden="0" w:qFormat="1"/>
    <w:lsdException w:name="Balloon Text" w:semiHidden="0" w:uiPriority="0" w:qFormat="1"/>
    <w:lsdException w:name="Table Grid" w:semiHidden="0" w:uiPriority="59" w:unhideWhenUsed="0" w:qFormat="1"/>
    <w:lsdException w:name="Placeholder Text" w:unhideWhenUsed="0"/>
    <w:lsdException w:name="No Spacing" w:semiHidden="0" w:uiPriority="1"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rFonts w:ascii="Calibri" w:eastAsia="Calibri" w:hAnsi="Calibri" w:cs="Times New Roman"/>
      <w:sz w:val="22"/>
      <w:szCs w:val="22"/>
      <w:lang w:eastAsia="en-US"/>
    </w:rPr>
  </w:style>
  <w:style w:type="paragraph" w:styleId="1">
    <w:name w:val="heading 1"/>
    <w:basedOn w:val="a0"/>
    <w:next w:val="a0"/>
    <w:link w:val="10"/>
    <w:qFormat/>
    <w:pPr>
      <w:keepNext/>
      <w:suppressAutoHyphens/>
      <w:spacing w:after="0" w:line="240" w:lineRule="auto"/>
      <w:jc w:val="right"/>
      <w:outlineLvl w:val="0"/>
    </w:pPr>
    <w:rPr>
      <w:rFonts w:ascii="Times New Roman" w:eastAsia="Times New Roman" w:hAnsi="Times New Roman"/>
      <w:color w:val="00000A"/>
      <w:sz w:val="28"/>
      <w:szCs w:val="20"/>
    </w:rPr>
  </w:style>
  <w:style w:type="paragraph" w:styleId="2">
    <w:name w:val="heading 2"/>
    <w:basedOn w:val="a0"/>
    <w:next w:val="a0"/>
    <w:link w:val="20"/>
    <w:uiPriority w:val="9"/>
    <w:qFormat/>
    <w:pPr>
      <w:keepNext/>
      <w:spacing w:before="240" w:after="60" w:line="240" w:lineRule="auto"/>
      <w:outlineLvl w:val="1"/>
    </w:pPr>
    <w:rPr>
      <w:rFonts w:ascii="Arial" w:eastAsia="SimSun" w:hAnsi="Arial"/>
      <w:b/>
      <w:bCs/>
      <w:i/>
      <w:iCs/>
      <w:sz w:val="28"/>
      <w:szCs w:val="28"/>
      <w:lang w:val="zh-CN" w:eastAsia="zh-CN"/>
    </w:rPr>
  </w:style>
  <w:style w:type="paragraph" w:styleId="3">
    <w:name w:val="heading 3"/>
    <w:basedOn w:val="a0"/>
    <w:next w:val="a0"/>
    <w:link w:val="30"/>
    <w:qFormat/>
    <w:pPr>
      <w:keepNext/>
      <w:spacing w:before="240" w:after="60" w:line="240" w:lineRule="auto"/>
      <w:outlineLvl w:val="2"/>
    </w:pPr>
    <w:rPr>
      <w:rFonts w:ascii="Arial" w:eastAsia="SimSun" w:hAnsi="Arial"/>
      <w:b/>
      <w:bCs/>
      <w:sz w:val="26"/>
      <w:szCs w:val="26"/>
      <w:lang w:val="zh-CN" w:eastAsia="zh-CN"/>
    </w:rPr>
  </w:style>
  <w:style w:type="paragraph" w:styleId="4">
    <w:name w:val="heading 4"/>
    <w:basedOn w:val="a0"/>
    <w:link w:val="40"/>
    <w:uiPriority w:val="9"/>
    <w:unhideWhenUsed/>
    <w:qFormat/>
    <w:pPr>
      <w:keepNext/>
      <w:keepLines/>
      <w:suppressAutoHyphens/>
      <w:spacing w:before="200" w:after="0" w:line="240" w:lineRule="auto"/>
      <w:outlineLvl w:val="3"/>
    </w:pPr>
    <w:rPr>
      <w:rFonts w:ascii="Cambria" w:eastAsia="Cambria" w:hAnsi="Cambria" w:cs="Cambria"/>
      <w:b/>
      <w:bCs/>
      <w:i/>
      <w:iCs/>
      <w:color w:val="4F81BD"/>
      <w:sz w:val="20"/>
      <w:szCs w:val="20"/>
      <w:lang w:eastAsia="ar-SA"/>
    </w:rPr>
  </w:style>
  <w:style w:type="paragraph" w:styleId="5">
    <w:name w:val="heading 5"/>
    <w:basedOn w:val="a0"/>
    <w:link w:val="50"/>
    <w:uiPriority w:val="9"/>
    <w:unhideWhenUsed/>
    <w:qFormat/>
    <w:pPr>
      <w:keepNext/>
      <w:keepLines/>
      <w:suppressAutoHyphens/>
      <w:spacing w:before="200" w:after="0" w:line="240" w:lineRule="auto"/>
      <w:outlineLvl w:val="4"/>
    </w:pPr>
    <w:rPr>
      <w:rFonts w:ascii="Cambria" w:eastAsia="Cambria" w:hAnsi="Cambria" w:cs="Cambria"/>
      <w:color w:val="243F60"/>
      <w:sz w:val="20"/>
      <w:szCs w:val="20"/>
      <w:lang w:eastAsia="ar-SA"/>
    </w:rPr>
  </w:style>
  <w:style w:type="paragraph" w:styleId="6">
    <w:name w:val="heading 6"/>
    <w:basedOn w:val="a0"/>
    <w:link w:val="60"/>
    <w:uiPriority w:val="9"/>
    <w:unhideWhenUsed/>
    <w:qFormat/>
    <w:pPr>
      <w:keepNext/>
      <w:keepLines/>
      <w:suppressAutoHyphens/>
      <w:spacing w:before="200" w:after="0" w:line="240" w:lineRule="auto"/>
      <w:outlineLvl w:val="5"/>
    </w:pPr>
    <w:rPr>
      <w:rFonts w:ascii="Cambria" w:eastAsia="Cambria" w:hAnsi="Cambria" w:cs="Cambria"/>
      <w:i/>
      <w:iCs/>
      <w:color w:val="243F60"/>
      <w:sz w:val="20"/>
      <w:szCs w:val="20"/>
      <w:lang w:eastAsia="ar-SA"/>
    </w:rPr>
  </w:style>
  <w:style w:type="paragraph" w:styleId="7">
    <w:name w:val="heading 7"/>
    <w:basedOn w:val="a0"/>
    <w:link w:val="70"/>
    <w:uiPriority w:val="9"/>
    <w:unhideWhenUsed/>
    <w:qFormat/>
    <w:pPr>
      <w:keepNext/>
      <w:keepLines/>
      <w:suppressAutoHyphens/>
      <w:spacing w:before="200" w:after="0" w:line="240" w:lineRule="auto"/>
      <w:outlineLvl w:val="6"/>
    </w:pPr>
    <w:rPr>
      <w:rFonts w:ascii="Cambria" w:eastAsia="Cambria" w:hAnsi="Cambria" w:cs="Cambria"/>
      <w:i/>
      <w:iCs/>
      <w:color w:val="404040"/>
      <w:sz w:val="20"/>
      <w:szCs w:val="20"/>
      <w:lang w:eastAsia="ar-SA"/>
    </w:rPr>
  </w:style>
  <w:style w:type="paragraph" w:styleId="8">
    <w:name w:val="heading 8"/>
    <w:basedOn w:val="a0"/>
    <w:next w:val="a0"/>
    <w:link w:val="80"/>
    <w:uiPriority w:val="9"/>
    <w:qFormat/>
    <w:pPr>
      <w:tabs>
        <w:tab w:val="left" w:pos="0"/>
      </w:tabs>
      <w:suppressAutoHyphens/>
      <w:spacing w:before="60" w:after="60"/>
      <w:outlineLvl w:val="7"/>
    </w:pPr>
    <w:rPr>
      <w:rFonts w:asciiTheme="minorHAnsi" w:eastAsiaTheme="minorEastAsia" w:hAnsiTheme="minorHAnsi" w:cstheme="minorBidi"/>
      <w:b/>
      <w:bCs/>
      <w:i/>
      <w:iCs/>
      <w:sz w:val="18"/>
      <w:szCs w:val="18"/>
      <w:lang w:eastAsia="ru-RU"/>
    </w:rPr>
  </w:style>
  <w:style w:type="paragraph" w:styleId="9">
    <w:name w:val="heading 9"/>
    <w:basedOn w:val="a0"/>
    <w:next w:val="a0"/>
    <w:link w:val="90"/>
    <w:uiPriority w:val="9"/>
    <w:qFormat/>
    <w:pPr>
      <w:tabs>
        <w:tab w:val="left" w:pos="0"/>
      </w:tabs>
      <w:suppressAutoHyphens/>
      <w:spacing w:before="60" w:after="60"/>
      <w:outlineLvl w:val="8"/>
    </w:pPr>
    <w:rPr>
      <w:rFonts w:asciiTheme="minorHAnsi" w:eastAsiaTheme="minorEastAsia" w:hAnsiTheme="minorHAnsi" w:cstheme="minorBidi"/>
      <w:b/>
      <w:bCs/>
      <w:sz w:val="17"/>
      <w:szCs w:val="17"/>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uiPriority w:val="99"/>
    <w:unhideWhenUsed/>
    <w:qFormat/>
    <w:rPr>
      <w:color w:val="800080"/>
      <w:u w:val="single"/>
    </w:rPr>
  </w:style>
  <w:style w:type="character" w:styleId="a5">
    <w:name w:val="footnote reference"/>
    <w:uiPriority w:val="99"/>
    <w:unhideWhenUsed/>
    <w:qFormat/>
    <w:rPr>
      <w:vertAlign w:val="superscript"/>
    </w:rPr>
  </w:style>
  <w:style w:type="character" w:styleId="a6">
    <w:name w:val="annotation reference"/>
    <w:basedOn w:val="a1"/>
    <w:uiPriority w:val="99"/>
    <w:unhideWhenUsed/>
    <w:qFormat/>
    <w:rPr>
      <w:sz w:val="16"/>
      <w:szCs w:val="16"/>
    </w:rPr>
  </w:style>
  <w:style w:type="character" w:styleId="a7">
    <w:name w:val="endnote reference"/>
    <w:basedOn w:val="a1"/>
    <w:uiPriority w:val="99"/>
    <w:semiHidden/>
    <w:unhideWhenUsed/>
    <w:qFormat/>
    <w:rPr>
      <w:vertAlign w:val="superscript"/>
    </w:rPr>
  </w:style>
  <w:style w:type="character" w:styleId="a8">
    <w:name w:val="Emphasis"/>
    <w:qFormat/>
    <w:rPr>
      <w:i/>
      <w:iCs/>
    </w:rPr>
  </w:style>
  <w:style w:type="character" w:styleId="a9">
    <w:name w:val="Hyperlink"/>
    <w:uiPriority w:val="99"/>
    <w:qFormat/>
    <w:rPr>
      <w:color w:val="0000FF"/>
      <w:u w:val="single"/>
    </w:rPr>
  </w:style>
  <w:style w:type="character" w:styleId="aa">
    <w:name w:val="page number"/>
    <w:basedOn w:val="a1"/>
    <w:uiPriority w:val="99"/>
    <w:qFormat/>
  </w:style>
  <w:style w:type="character" w:styleId="ab">
    <w:name w:val="line number"/>
  </w:style>
  <w:style w:type="character" w:styleId="ac">
    <w:name w:val="Strong"/>
    <w:uiPriority w:val="22"/>
    <w:qFormat/>
    <w:rPr>
      <w:b/>
      <w:bCs/>
    </w:rPr>
  </w:style>
  <w:style w:type="paragraph" w:styleId="ad">
    <w:name w:val="Balloon Text"/>
    <w:basedOn w:val="a0"/>
    <w:link w:val="ae"/>
    <w:unhideWhenUsed/>
    <w:qFormat/>
    <w:pPr>
      <w:spacing w:after="0" w:line="240" w:lineRule="auto"/>
    </w:pPr>
    <w:rPr>
      <w:rFonts w:ascii="Tahoma" w:hAnsi="Tahoma" w:cs="Tahoma"/>
      <w:sz w:val="16"/>
      <w:szCs w:val="16"/>
    </w:rPr>
  </w:style>
  <w:style w:type="paragraph" w:styleId="21">
    <w:name w:val="Body Text 2"/>
    <w:basedOn w:val="a0"/>
    <w:link w:val="22"/>
    <w:uiPriority w:val="99"/>
    <w:unhideWhenUsed/>
    <w:qFormat/>
    <w:pPr>
      <w:spacing w:after="120" w:line="480" w:lineRule="auto"/>
    </w:pPr>
    <w:rPr>
      <w:rFonts w:cs="Calibri"/>
    </w:rPr>
  </w:style>
  <w:style w:type="paragraph" w:styleId="af">
    <w:name w:val="Normal Indent"/>
    <w:basedOn w:val="a0"/>
    <w:qFormat/>
    <w:pPr>
      <w:suppressAutoHyphens/>
      <w:spacing w:after="60"/>
      <w:ind w:left="708"/>
      <w:jc w:val="both"/>
    </w:pPr>
    <w:rPr>
      <w:rFonts w:ascii="Times New Roman" w:eastAsia="Times New Roman" w:hAnsi="Times New Roman"/>
      <w:sz w:val="24"/>
      <w:szCs w:val="24"/>
      <w:lang w:eastAsia="ru-RU"/>
    </w:rPr>
  </w:style>
  <w:style w:type="paragraph" w:styleId="31">
    <w:name w:val="Body Text Indent 3"/>
    <w:basedOn w:val="a0"/>
    <w:link w:val="310"/>
    <w:uiPriority w:val="99"/>
    <w:unhideWhenUsed/>
    <w:qFormat/>
    <w:pPr>
      <w:spacing w:after="120"/>
      <w:ind w:left="283"/>
    </w:pPr>
    <w:rPr>
      <w:rFonts w:ascii="Cambria" w:eastAsia="Cambria" w:hAnsi="Cambria" w:cs="Cambria"/>
      <w:b/>
      <w:bCs/>
      <w:color w:val="4F81BD"/>
      <w:lang w:eastAsia="ar-SA"/>
    </w:rPr>
  </w:style>
  <w:style w:type="paragraph" w:styleId="af0">
    <w:name w:val="endnote text"/>
    <w:basedOn w:val="a0"/>
    <w:link w:val="af1"/>
    <w:unhideWhenUsed/>
    <w:qFormat/>
    <w:pPr>
      <w:spacing w:after="0" w:line="240" w:lineRule="auto"/>
    </w:pPr>
    <w:rPr>
      <w:rFonts w:ascii="Times New Roman" w:eastAsia="Times New Roman" w:hAnsi="Times New Roman"/>
      <w:sz w:val="20"/>
      <w:szCs w:val="20"/>
      <w:lang w:eastAsia="ru-RU"/>
    </w:rPr>
  </w:style>
  <w:style w:type="paragraph" w:styleId="af2">
    <w:name w:val="caption"/>
    <w:basedOn w:val="a0"/>
    <w:next w:val="a0"/>
    <w:unhideWhenUsed/>
    <w:qFormat/>
    <w:pPr>
      <w:spacing w:line="240" w:lineRule="auto"/>
    </w:pPr>
    <w:rPr>
      <w:rFonts w:eastAsia="Times New Roman"/>
      <w:b/>
      <w:bCs/>
      <w:color w:val="4F81BD"/>
      <w:sz w:val="18"/>
      <w:szCs w:val="18"/>
      <w:lang w:eastAsia="ru-RU"/>
    </w:rPr>
  </w:style>
  <w:style w:type="paragraph" w:styleId="af3">
    <w:name w:val="annotation text"/>
    <w:basedOn w:val="a0"/>
    <w:link w:val="11"/>
    <w:uiPriority w:val="99"/>
    <w:unhideWhenUsed/>
    <w:qFormat/>
    <w:pPr>
      <w:spacing w:line="240" w:lineRule="auto"/>
    </w:pPr>
    <w:rPr>
      <w:rFonts w:cs="Calibri"/>
      <w:sz w:val="20"/>
      <w:szCs w:val="20"/>
    </w:rPr>
  </w:style>
  <w:style w:type="paragraph" w:styleId="12">
    <w:name w:val="index 1"/>
    <w:basedOn w:val="a0"/>
    <w:next w:val="a0"/>
    <w:uiPriority w:val="99"/>
    <w:semiHidden/>
    <w:unhideWhenUsed/>
    <w:pPr>
      <w:ind w:left="220" w:hanging="220"/>
    </w:pPr>
  </w:style>
  <w:style w:type="paragraph" w:styleId="af4">
    <w:name w:val="annotation subject"/>
    <w:basedOn w:val="af3"/>
    <w:link w:val="13"/>
    <w:uiPriority w:val="99"/>
    <w:unhideWhenUsed/>
    <w:qFormat/>
    <w:rPr>
      <w:b/>
      <w:bCs/>
    </w:rPr>
  </w:style>
  <w:style w:type="paragraph" w:styleId="af5">
    <w:name w:val="Document Map"/>
    <w:basedOn w:val="a0"/>
    <w:link w:val="af6"/>
    <w:uiPriority w:val="99"/>
    <w:qFormat/>
    <w:pPr>
      <w:shd w:val="clear" w:color="auto" w:fill="000080"/>
      <w:spacing w:after="0" w:line="240" w:lineRule="auto"/>
    </w:pPr>
    <w:rPr>
      <w:rFonts w:ascii="Tahoma" w:eastAsia="Times New Roman" w:hAnsi="Tahoma" w:cs="Tahoma"/>
      <w:sz w:val="20"/>
      <w:szCs w:val="20"/>
      <w:lang w:eastAsia="ru-RU"/>
    </w:rPr>
  </w:style>
  <w:style w:type="paragraph" w:styleId="af7">
    <w:name w:val="footnote text"/>
    <w:basedOn w:val="a0"/>
    <w:link w:val="af8"/>
    <w:uiPriority w:val="99"/>
    <w:unhideWhenUsed/>
    <w:qFormat/>
    <w:pPr>
      <w:spacing w:after="0" w:line="240" w:lineRule="auto"/>
    </w:pPr>
    <w:rPr>
      <w:sz w:val="20"/>
      <w:szCs w:val="20"/>
    </w:rPr>
  </w:style>
  <w:style w:type="paragraph" w:styleId="af9">
    <w:name w:val="header"/>
    <w:basedOn w:val="a0"/>
    <w:link w:val="afa"/>
    <w:qFormat/>
    <w:pPr>
      <w:tabs>
        <w:tab w:val="center" w:pos="4677"/>
        <w:tab w:val="right" w:pos="9355"/>
      </w:tabs>
      <w:spacing w:after="0" w:line="240" w:lineRule="auto"/>
    </w:pPr>
    <w:rPr>
      <w:rFonts w:ascii="Times New Roman" w:eastAsia="Times New Roman" w:hAnsi="Times New Roman"/>
      <w:sz w:val="24"/>
      <w:szCs w:val="24"/>
      <w:lang w:eastAsia="ru-RU"/>
    </w:rPr>
  </w:style>
  <w:style w:type="paragraph" w:styleId="afb">
    <w:name w:val="Body Text"/>
    <w:basedOn w:val="a0"/>
    <w:link w:val="afc"/>
    <w:unhideWhenUsed/>
    <w:qFormat/>
    <w:pPr>
      <w:suppressAutoHyphens/>
      <w:spacing w:after="0" w:line="240" w:lineRule="auto"/>
    </w:pPr>
    <w:rPr>
      <w:rFonts w:ascii="Times New Roman" w:eastAsia="Times New Roman" w:hAnsi="Times New Roman"/>
      <w:color w:val="00000A"/>
      <w:sz w:val="28"/>
      <w:szCs w:val="20"/>
    </w:rPr>
  </w:style>
  <w:style w:type="paragraph" w:styleId="afd">
    <w:name w:val="index heading"/>
    <w:basedOn w:val="a0"/>
    <w:qFormat/>
    <w:pPr>
      <w:suppressLineNumbers/>
    </w:pPr>
    <w:rPr>
      <w:rFonts w:cs="Arial"/>
    </w:rPr>
  </w:style>
  <w:style w:type="paragraph" w:styleId="14">
    <w:name w:val="toc 1"/>
    <w:basedOn w:val="a0"/>
    <w:next w:val="a0"/>
    <w:uiPriority w:val="39"/>
    <w:qFormat/>
    <w:pPr>
      <w:spacing w:after="0" w:line="240" w:lineRule="auto"/>
    </w:pPr>
    <w:rPr>
      <w:rFonts w:ascii="Times New Roman" w:eastAsia="Times New Roman" w:hAnsi="Times New Roman"/>
      <w:sz w:val="24"/>
      <w:szCs w:val="24"/>
      <w:lang w:eastAsia="ru-RU"/>
    </w:rPr>
  </w:style>
  <w:style w:type="paragraph" w:styleId="23">
    <w:name w:val="toc 2"/>
    <w:basedOn w:val="a0"/>
    <w:next w:val="a0"/>
    <w:uiPriority w:val="39"/>
    <w:pPr>
      <w:spacing w:after="0" w:line="240" w:lineRule="auto"/>
      <w:ind w:left="240"/>
    </w:pPr>
    <w:rPr>
      <w:rFonts w:ascii="Times New Roman" w:eastAsia="Times New Roman" w:hAnsi="Times New Roman"/>
      <w:sz w:val="24"/>
      <w:szCs w:val="24"/>
      <w:lang w:eastAsia="ru-RU"/>
    </w:rPr>
  </w:style>
  <w:style w:type="paragraph" w:styleId="afe">
    <w:name w:val="Body Text Indent"/>
    <w:basedOn w:val="a0"/>
    <w:link w:val="aff"/>
    <w:qFormat/>
    <w:pPr>
      <w:suppressAutoHyphens/>
      <w:spacing w:after="0" w:line="340" w:lineRule="atLeast"/>
      <w:ind w:left="1134" w:firstLine="709"/>
    </w:pPr>
    <w:rPr>
      <w:rFonts w:ascii="Times New Roman" w:eastAsia="Times New Roman" w:hAnsi="Times New Roman"/>
      <w:sz w:val="28"/>
      <w:szCs w:val="20"/>
      <w:lang w:val="zh-CN" w:eastAsia="ar-SA"/>
    </w:rPr>
  </w:style>
  <w:style w:type="paragraph" w:styleId="a">
    <w:name w:val="List Bullet"/>
    <w:basedOn w:val="a0"/>
    <w:qFormat/>
    <w:pPr>
      <w:numPr>
        <w:numId w:val="1"/>
      </w:numPr>
      <w:spacing w:after="0" w:line="240" w:lineRule="auto"/>
      <w:contextualSpacing/>
    </w:pPr>
    <w:rPr>
      <w:rFonts w:ascii="Times New Roman" w:eastAsia="Times New Roman" w:hAnsi="Times New Roman"/>
      <w:sz w:val="24"/>
      <w:szCs w:val="24"/>
      <w:lang w:eastAsia="ru-RU"/>
    </w:rPr>
  </w:style>
  <w:style w:type="paragraph" w:styleId="aff0">
    <w:name w:val="Title"/>
    <w:basedOn w:val="a0"/>
    <w:link w:val="aff1"/>
    <w:qFormat/>
    <w:pPr>
      <w:spacing w:after="0" w:line="240" w:lineRule="auto"/>
      <w:ind w:firstLine="851"/>
      <w:jc w:val="center"/>
    </w:pPr>
    <w:rPr>
      <w:rFonts w:ascii="Times New Roman" w:eastAsia="Times New Roman" w:hAnsi="Times New Roman"/>
      <w:sz w:val="32"/>
      <w:szCs w:val="20"/>
      <w:lang w:eastAsia="ru-RU"/>
    </w:rPr>
  </w:style>
  <w:style w:type="paragraph" w:styleId="aff2">
    <w:name w:val="footer"/>
    <w:basedOn w:val="a0"/>
    <w:link w:val="aff3"/>
    <w:uiPriority w:val="99"/>
    <w:qFormat/>
    <w:pPr>
      <w:widowControl w:val="0"/>
      <w:tabs>
        <w:tab w:val="center" w:pos="4153"/>
        <w:tab w:val="right" w:pos="8306"/>
      </w:tabs>
      <w:spacing w:after="0" w:line="240" w:lineRule="auto"/>
    </w:pPr>
    <w:rPr>
      <w:rFonts w:ascii="Times New Roman" w:eastAsia="Times New Roman" w:hAnsi="Times New Roman"/>
      <w:sz w:val="20"/>
      <w:szCs w:val="20"/>
      <w:lang w:eastAsia="ru-RU"/>
    </w:rPr>
  </w:style>
  <w:style w:type="paragraph" w:styleId="aff4">
    <w:name w:val="List"/>
    <w:basedOn w:val="afb"/>
    <w:pPr>
      <w:widowControl w:val="0"/>
      <w:spacing w:after="120"/>
    </w:pPr>
    <w:rPr>
      <w:rFonts w:ascii="Arial" w:eastAsia="Lucida Sans Unicode" w:hAnsi="Arial" w:cs="Arial"/>
      <w:color w:val="auto"/>
      <w:sz w:val="20"/>
      <w:szCs w:val="24"/>
    </w:rPr>
  </w:style>
  <w:style w:type="paragraph" w:styleId="aff5">
    <w:name w:val="Normal (Web)"/>
    <w:basedOn w:val="a0"/>
    <w:uiPriority w:val="99"/>
    <w:qFormat/>
    <w:pPr>
      <w:spacing w:before="100" w:beforeAutospacing="1" w:after="100" w:afterAutospacing="1" w:line="240" w:lineRule="auto"/>
    </w:pPr>
    <w:rPr>
      <w:rFonts w:ascii="Times New Roman" w:eastAsia="Times New Roman" w:hAnsi="Times New Roman"/>
      <w:sz w:val="24"/>
      <w:szCs w:val="24"/>
      <w:lang w:eastAsia="ru-RU"/>
    </w:rPr>
  </w:style>
  <w:style w:type="paragraph" w:styleId="32">
    <w:name w:val="Body Text 3"/>
    <w:basedOn w:val="a0"/>
    <w:link w:val="311"/>
    <w:uiPriority w:val="99"/>
    <w:unhideWhenUsed/>
    <w:qFormat/>
    <w:pPr>
      <w:spacing w:after="120"/>
    </w:pPr>
    <w:rPr>
      <w:rFonts w:cs="Calibri"/>
      <w:sz w:val="16"/>
      <w:szCs w:val="16"/>
    </w:rPr>
  </w:style>
  <w:style w:type="paragraph" w:styleId="24">
    <w:name w:val="Body Text Indent 2"/>
    <w:basedOn w:val="a0"/>
    <w:link w:val="25"/>
    <w:uiPriority w:val="99"/>
    <w:unhideWhenUsed/>
    <w:qFormat/>
    <w:pPr>
      <w:spacing w:after="120" w:line="480" w:lineRule="auto"/>
      <w:ind w:left="283"/>
    </w:pPr>
    <w:rPr>
      <w:rFonts w:eastAsia="Times New Roman"/>
      <w:lang w:val="zh-CN" w:eastAsia="zh-CN"/>
    </w:rPr>
  </w:style>
  <w:style w:type="paragraph" w:styleId="aff6">
    <w:name w:val="Subtitle"/>
    <w:basedOn w:val="a0"/>
    <w:link w:val="15"/>
    <w:uiPriority w:val="11"/>
    <w:qFormat/>
    <w:pPr>
      <w:suppressAutoHyphens/>
      <w:spacing w:after="0" w:line="240" w:lineRule="auto"/>
    </w:pPr>
    <w:rPr>
      <w:rFonts w:ascii="Cambria" w:eastAsia="Cambria" w:hAnsi="Cambria" w:cs="Cambria"/>
      <w:i/>
      <w:iCs/>
      <w:color w:val="4F81BD"/>
      <w:spacing w:val="15"/>
      <w:sz w:val="24"/>
      <w:szCs w:val="24"/>
      <w:lang w:eastAsia="ar-SA"/>
    </w:rPr>
  </w:style>
  <w:style w:type="paragraph" w:styleId="aff7">
    <w:name w:val="Block Text"/>
    <w:basedOn w:val="a0"/>
    <w:qFormat/>
    <w:pPr>
      <w:suppressAutoHyphens/>
      <w:overflowPunct w:val="0"/>
      <w:ind w:left="-567" w:right="-766"/>
      <w:textAlignment w:val="baseline"/>
    </w:pPr>
    <w:rPr>
      <w:rFonts w:ascii="Arial" w:eastAsia="Times New Roman" w:hAnsi="Arial" w:cs="Arial"/>
      <w:sz w:val="24"/>
      <w:szCs w:val="20"/>
      <w:lang w:eastAsia="ru-RU"/>
    </w:rPr>
  </w:style>
  <w:style w:type="table" w:styleId="aff8">
    <w:name w:val="Table Grid"/>
    <w:basedOn w:val="a2"/>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qFormat/>
    <w:rPr>
      <w:rFonts w:ascii="Times New Roman" w:eastAsia="Times New Roman" w:hAnsi="Times New Roman" w:cs="Times New Roman"/>
      <w:color w:val="00000A"/>
      <w:sz w:val="28"/>
      <w:szCs w:val="20"/>
    </w:rPr>
  </w:style>
  <w:style w:type="character" w:customStyle="1" w:styleId="afc">
    <w:name w:val="Основной текст Знак"/>
    <w:basedOn w:val="a1"/>
    <w:link w:val="afb"/>
    <w:qFormat/>
    <w:rPr>
      <w:rFonts w:ascii="Times New Roman" w:eastAsia="Times New Roman" w:hAnsi="Times New Roman" w:cs="Times New Roman"/>
      <w:color w:val="00000A"/>
      <w:sz w:val="28"/>
      <w:szCs w:val="20"/>
    </w:rPr>
  </w:style>
  <w:style w:type="character" w:customStyle="1" w:styleId="FontStyle18">
    <w:name w:val="Font Style18"/>
    <w:uiPriority w:val="99"/>
    <w:qFormat/>
    <w:rPr>
      <w:rFonts w:ascii="Times New Roman" w:hAnsi="Times New Roman" w:cs="Times New Roman"/>
      <w:b/>
      <w:bCs/>
      <w:sz w:val="20"/>
      <w:szCs w:val="20"/>
    </w:rPr>
  </w:style>
  <w:style w:type="character" w:customStyle="1" w:styleId="-">
    <w:name w:val="Интернет-ссылка"/>
    <w:basedOn w:val="a1"/>
    <w:unhideWhenUsed/>
    <w:qFormat/>
    <w:rPr>
      <w:color w:val="0000FF"/>
      <w:u w:val="single"/>
    </w:rPr>
  </w:style>
  <w:style w:type="paragraph" w:styleId="aff9">
    <w:name w:val="List Paragraph"/>
    <w:basedOn w:val="a0"/>
    <w:link w:val="affa"/>
    <w:uiPriority w:val="34"/>
    <w:qFormat/>
    <w:pPr>
      <w:suppressAutoHyphens/>
      <w:spacing w:line="259" w:lineRule="auto"/>
      <w:ind w:left="720"/>
      <w:contextualSpacing/>
    </w:pPr>
    <w:rPr>
      <w:rFonts w:asciiTheme="minorHAnsi" w:eastAsiaTheme="minorHAnsi" w:hAnsiTheme="minorHAnsi" w:cstheme="minorBidi"/>
      <w:color w:val="00000A"/>
    </w:rPr>
  </w:style>
  <w:style w:type="paragraph" w:customStyle="1" w:styleId="ConsPlusNormal">
    <w:name w:val="ConsPlusNormal"/>
    <w:link w:val="ConsPlusNormal0"/>
    <w:qFormat/>
    <w:pPr>
      <w:widowControl w:val="0"/>
      <w:suppressAutoHyphens/>
    </w:pPr>
    <w:rPr>
      <w:rFonts w:ascii="Arial" w:eastAsia="Times New Roman" w:hAnsi="Arial" w:cs="Arial"/>
      <w:color w:val="00000A"/>
      <w:sz w:val="16"/>
      <w:szCs w:val="16"/>
    </w:rPr>
  </w:style>
  <w:style w:type="table" w:customStyle="1" w:styleId="16">
    <w:name w:val="Сетка таблицы1"/>
    <w:basedOn w:val="a2"/>
    <w:uiPriority w:val="59"/>
    <w:rPr>
      <w:rFonts w:ascii="Calibri" w:eastAsia="Calibri" w:hAnsi="Calibri" w:cs="Times New Roman"/>
      <w:kern w:val="2"/>
      <w14:ligatures w14:val="standardContextu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e">
    <w:name w:val="Текст выноски Знак"/>
    <w:basedOn w:val="a1"/>
    <w:link w:val="ad"/>
    <w:qFormat/>
    <w:rPr>
      <w:rFonts w:ascii="Tahoma" w:eastAsia="Calibri" w:hAnsi="Tahoma" w:cs="Tahoma"/>
      <w:sz w:val="16"/>
      <w:szCs w:val="16"/>
    </w:rPr>
  </w:style>
  <w:style w:type="character" w:customStyle="1" w:styleId="20">
    <w:name w:val="Заголовок 2 Знак"/>
    <w:basedOn w:val="a1"/>
    <w:link w:val="2"/>
    <w:uiPriority w:val="9"/>
    <w:qFormat/>
    <w:rPr>
      <w:rFonts w:ascii="Arial" w:eastAsia="SimSun" w:hAnsi="Arial" w:cs="Times New Roman"/>
      <w:b/>
      <w:bCs/>
      <w:i/>
      <w:iCs/>
      <w:sz w:val="28"/>
      <w:szCs w:val="28"/>
      <w:lang w:val="zh-CN" w:eastAsia="zh-CN"/>
    </w:rPr>
  </w:style>
  <w:style w:type="character" w:customStyle="1" w:styleId="30">
    <w:name w:val="Заголовок 3 Знак"/>
    <w:basedOn w:val="a1"/>
    <w:link w:val="3"/>
    <w:qFormat/>
    <w:rPr>
      <w:rFonts w:ascii="Arial" w:eastAsia="SimSun" w:hAnsi="Arial" w:cs="Times New Roman"/>
      <w:b/>
      <w:bCs/>
      <w:sz w:val="26"/>
      <w:szCs w:val="26"/>
      <w:lang w:val="zh-CN" w:eastAsia="zh-CN"/>
    </w:rPr>
  </w:style>
  <w:style w:type="paragraph" w:customStyle="1" w:styleId="ConsPlusNonformat">
    <w:name w:val="ConsPlusNonformat"/>
    <w:qFormat/>
    <w:pPr>
      <w:widowControl w:val="0"/>
      <w:autoSpaceDE w:val="0"/>
      <w:autoSpaceDN w:val="0"/>
      <w:adjustRightInd w:val="0"/>
    </w:pPr>
    <w:rPr>
      <w:rFonts w:ascii="Courier New" w:eastAsia="Times New Roman" w:hAnsi="Courier New" w:cs="Courier New"/>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rPr>
  </w:style>
  <w:style w:type="paragraph" w:customStyle="1" w:styleId="ConsPlusCell">
    <w:name w:val="ConsPlusCell"/>
    <w:uiPriority w:val="99"/>
    <w:qFormat/>
    <w:pPr>
      <w:widowControl w:val="0"/>
      <w:autoSpaceDE w:val="0"/>
      <w:autoSpaceDN w:val="0"/>
      <w:adjustRightInd w:val="0"/>
    </w:pPr>
    <w:rPr>
      <w:rFonts w:ascii="Times New Roman" w:eastAsia="Times New Roman" w:hAnsi="Times New Roman" w:cs="Times New Roman"/>
      <w:sz w:val="24"/>
      <w:szCs w:val="24"/>
    </w:rPr>
  </w:style>
  <w:style w:type="character" w:customStyle="1" w:styleId="af6">
    <w:name w:val="Схема документа Знак"/>
    <w:basedOn w:val="a1"/>
    <w:link w:val="af5"/>
    <w:uiPriority w:val="99"/>
    <w:qFormat/>
    <w:rPr>
      <w:rFonts w:ascii="Tahoma" w:eastAsia="Times New Roman" w:hAnsi="Tahoma" w:cs="Tahoma"/>
      <w:sz w:val="20"/>
      <w:szCs w:val="20"/>
      <w:shd w:val="clear" w:color="auto" w:fill="000080"/>
      <w:lang w:eastAsia="ru-RU"/>
    </w:rPr>
  </w:style>
  <w:style w:type="character" w:customStyle="1" w:styleId="aff1">
    <w:name w:val="Название Знак"/>
    <w:basedOn w:val="a1"/>
    <w:link w:val="aff0"/>
    <w:qFormat/>
    <w:rPr>
      <w:rFonts w:ascii="Times New Roman" w:eastAsia="Times New Roman" w:hAnsi="Times New Roman" w:cs="Times New Roman"/>
      <w:sz w:val="32"/>
      <w:szCs w:val="20"/>
      <w:lang w:eastAsia="ru-RU"/>
    </w:rPr>
  </w:style>
  <w:style w:type="paragraph" w:styleId="affb">
    <w:name w:val="No Spacing"/>
    <w:link w:val="affc"/>
    <w:uiPriority w:val="1"/>
    <w:qFormat/>
    <w:rPr>
      <w:rFonts w:ascii="Calibri" w:eastAsia="Times New Roman" w:hAnsi="Calibri" w:cs="Times New Roman"/>
      <w:sz w:val="22"/>
    </w:rPr>
  </w:style>
  <w:style w:type="paragraph" w:customStyle="1" w:styleId="affd">
    <w:name w:val="Нормальный (таблица)"/>
    <w:basedOn w:val="a0"/>
    <w:next w:val="a0"/>
    <w:qFormat/>
    <w:pPr>
      <w:widowControl w:val="0"/>
      <w:autoSpaceDE w:val="0"/>
      <w:autoSpaceDN w:val="0"/>
      <w:adjustRightInd w:val="0"/>
      <w:spacing w:after="0" w:line="240" w:lineRule="auto"/>
      <w:jc w:val="both"/>
    </w:pPr>
    <w:rPr>
      <w:rFonts w:ascii="Arial" w:eastAsia="Times New Roman" w:hAnsi="Arial"/>
      <w:sz w:val="24"/>
      <w:szCs w:val="24"/>
      <w:lang w:eastAsia="ru-RU"/>
    </w:rPr>
  </w:style>
  <w:style w:type="character" w:customStyle="1" w:styleId="aff3">
    <w:name w:val="Нижний колонтитул Знак"/>
    <w:basedOn w:val="a1"/>
    <w:link w:val="aff2"/>
    <w:uiPriority w:val="99"/>
    <w:qFormat/>
    <w:rPr>
      <w:rFonts w:ascii="Times New Roman" w:eastAsia="Times New Roman" w:hAnsi="Times New Roman" w:cs="Times New Roman"/>
      <w:sz w:val="20"/>
      <w:szCs w:val="20"/>
      <w:lang w:eastAsia="ru-RU"/>
    </w:rPr>
  </w:style>
  <w:style w:type="character" w:customStyle="1" w:styleId="WW8Num6z0">
    <w:name w:val="WW8Num6z0"/>
    <w:qFormat/>
    <w:rPr>
      <w:rFonts w:ascii="Symbol" w:hAnsi="Symbol"/>
    </w:rPr>
  </w:style>
  <w:style w:type="paragraph" w:customStyle="1" w:styleId="affe">
    <w:name w:val="Знак Знак Знак Знак"/>
    <w:basedOn w:val="a0"/>
    <w:pPr>
      <w:spacing w:after="160" w:line="240" w:lineRule="exact"/>
    </w:pPr>
    <w:rPr>
      <w:rFonts w:ascii="Verdana" w:eastAsia="Times New Roman" w:hAnsi="Verdana"/>
      <w:sz w:val="20"/>
      <w:szCs w:val="20"/>
      <w:lang w:val="en-US"/>
    </w:rPr>
  </w:style>
  <w:style w:type="paragraph" w:customStyle="1" w:styleId="ConsPlusTitle">
    <w:name w:val="ConsPlusTitle"/>
    <w:qFormat/>
    <w:pPr>
      <w:widowControl w:val="0"/>
      <w:autoSpaceDE w:val="0"/>
      <w:autoSpaceDN w:val="0"/>
      <w:adjustRightInd w:val="0"/>
    </w:pPr>
    <w:rPr>
      <w:rFonts w:ascii="Calibri" w:eastAsia="Times New Roman" w:hAnsi="Calibri" w:cs="Calibri"/>
      <w:b/>
      <w:bCs/>
      <w:sz w:val="22"/>
      <w:szCs w:val="22"/>
    </w:rPr>
  </w:style>
  <w:style w:type="paragraph" w:customStyle="1" w:styleId="210">
    <w:name w:val="Основной текст 21"/>
    <w:basedOn w:val="a0"/>
    <w:qFormat/>
    <w:pPr>
      <w:spacing w:after="0" w:line="240" w:lineRule="auto"/>
      <w:jc w:val="center"/>
    </w:pPr>
    <w:rPr>
      <w:rFonts w:ascii="Times New Roman" w:eastAsia="Times New Roman" w:hAnsi="Times New Roman"/>
      <w:b/>
      <w:w w:val="90"/>
      <w:sz w:val="28"/>
      <w:szCs w:val="24"/>
      <w:lang w:eastAsia="ar-SA"/>
    </w:rPr>
  </w:style>
  <w:style w:type="character" w:customStyle="1" w:styleId="aff">
    <w:name w:val="Основной текст с отступом Знак"/>
    <w:basedOn w:val="a1"/>
    <w:link w:val="afe"/>
    <w:qFormat/>
    <w:rPr>
      <w:rFonts w:ascii="Times New Roman" w:eastAsia="Times New Roman" w:hAnsi="Times New Roman" w:cs="Times New Roman"/>
      <w:sz w:val="28"/>
      <w:szCs w:val="20"/>
      <w:lang w:val="zh-CN" w:eastAsia="ar-SA"/>
    </w:rPr>
  </w:style>
  <w:style w:type="character" w:customStyle="1" w:styleId="25">
    <w:name w:val="Основной текст с отступом 2 Знак"/>
    <w:basedOn w:val="a1"/>
    <w:link w:val="24"/>
    <w:uiPriority w:val="99"/>
    <w:qFormat/>
    <w:rPr>
      <w:rFonts w:ascii="Calibri" w:eastAsia="Times New Roman" w:hAnsi="Calibri" w:cs="Times New Roman"/>
      <w:lang w:val="zh-CN" w:eastAsia="zh-CN"/>
    </w:rPr>
  </w:style>
  <w:style w:type="character" w:customStyle="1" w:styleId="apple-converted-space">
    <w:name w:val="apple-converted-space"/>
  </w:style>
  <w:style w:type="character" w:customStyle="1" w:styleId="afa">
    <w:name w:val="Верхний колонтитул Знак"/>
    <w:basedOn w:val="a1"/>
    <w:link w:val="af9"/>
    <w:qFormat/>
    <w:rPr>
      <w:rFonts w:ascii="Times New Roman" w:eastAsia="Times New Roman" w:hAnsi="Times New Roman" w:cs="Times New Roman"/>
      <w:sz w:val="24"/>
      <w:szCs w:val="24"/>
      <w:lang w:eastAsia="ru-RU"/>
    </w:rPr>
  </w:style>
  <w:style w:type="paragraph" w:customStyle="1" w:styleId="26">
    <w:name w:val="Обычный2"/>
    <w:qFormat/>
    <w:rPr>
      <w:rFonts w:ascii="Times New Roman" w:eastAsia="Arial" w:hAnsi="Times New Roman" w:cs="Times New Roman"/>
    </w:rPr>
  </w:style>
  <w:style w:type="paragraph" w:customStyle="1" w:styleId="font5">
    <w:name w:val="font5"/>
    <w:basedOn w:val="a0"/>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xl63">
    <w:name w:val="xl63"/>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4">
    <w:name w:val="xl64"/>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65">
    <w:name w:val="xl65"/>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66">
    <w:name w:val="xl66"/>
    <w:basedOn w:val="a0"/>
    <w:qFormat/>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lang w:eastAsia="ru-RU"/>
    </w:rPr>
  </w:style>
  <w:style w:type="paragraph" w:customStyle="1" w:styleId="xl67">
    <w:name w:val="xl67"/>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68">
    <w:name w:val="xl68"/>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69">
    <w:name w:val="xl69"/>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70">
    <w:name w:val="xl70"/>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71">
    <w:name w:val="xl71"/>
    <w:basedOn w:val="a0"/>
    <w:qFormat/>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72">
    <w:name w:val="xl72"/>
    <w:basedOn w:val="a0"/>
    <w:qFormat/>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73">
    <w:name w:val="xl73"/>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74">
    <w:name w:val="xl74"/>
    <w:basedOn w:val="a0"/>
    <w:qFormat/>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75">
    <w:name w:val="xl75"/>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76">
    <w:name w:val="xl76"/>
    <w:basedOn w:val="a0"/>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77">
    <w:name w:val="xl77"/>
    <w:basedOn w:val="a0"/>
    <w:qFormat/>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78">
    <w:name w:val="xl78"/>
    <w:basedOn w:val="a0"/>
    <w:qFormat/>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79">
    <w:name w:val="xl79"/>
    <w:basedOn w:val="a0"/>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0">
    <w:name w:val="xl80"/>
    <w:basedOn w:val="a0"/>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1">
    <w:name w:val="xl81"/>
    <w:basedOn w:val="a0"/>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2">
    <w:name w:val="xl82"/>
    <w:basedOn w:val="a0"/>
    <w:qFormat/>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0"/>
    <w:qFormat/>
    <w:pP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afff">
    <w:name w:val="Прижатый влево"/>
    <w:basedOn w:val="a0"/>
    <w:next w:val="a0"/>
    <w:uiPriority w:val="99"/>
    <w:qFormat/>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8">
    <w:name w:val="Текст сноски Знак"/>
    <w:basedOn w:val="a1"/>
    <w:link w:val="af7"/>
    <w:uiPriority w:val="99"/>
    <w:qFormat/>
    <w:rPr>
      <w:rFonts w:ascii="Calibri" w:eastAsia="Calibri" w:hAnsi="Calibri" w:cs="Times New Roman"/>
      <w:sz w:val="20"/>
      <w:szCs w:val="20"/>
    </w:rPr>
  </w:style>
  <w:style w:type="paragraph" w:customStyle="1" w:styleId="font6">
    <w:name w:val="font6"/>
    <w:basedOn w:val="a0"/>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0"/>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84">
    <w:name w:val="xl84"/>
    <w:basedOn w:val="a0"/>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5">
    <w:name w:val="xl85"/>
    <w:basedOn w:val="a0"/>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6">
    <w:name w:val="xl86"/>
    <w:basedOn w:val="a0"/>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7">
    <w:name w:val="xl87"/>
    <w:basedOn w:val="a0"/>
    <w:qFormat/>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88">
    <w:name w:val="xl88"/>
    <w:basedOn w:val="a0"/>
    <w:qFormat/>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89">
    <w:name w:val="xl89"/>
    <w:basedOn w:val="a0"/>
    <w:qFormat/>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90">
    <w:name w:val="xl90"/>
    <w:basedOn w:val="a0"/>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91">
    <w:name w:val="xl91"/>
    <w:basedOn w:val="a0"/>
    <w:qFormat/>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92">
    <w:name w:val="xl92"/>
    <w:basedOn w:val="a0"/>
    <w:qFormat/>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93">
    <w:name w:val="xl93"/>
    <w:basedOn w:val="a0"/>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94">
    <w:name w:val="xl94"/>
    <w:basedOn w:val="a0"/>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5">
    <w:name w:val="xl95"/>
    <w:basedOn w:val="a0"/>
    <w:qFormat/>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96">
    <w:name w:val="xl96"/>
    <w:basedOn w:val="a0"/>
    <w:qFormat/>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97">
    <w:name w:val="xl97"/>
    <w:basedOn w:val="a0"/>
    <w:qFormat/>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98">
    <w:name w:val="xl98"/>
    <w:basedOn w:val="a0"/>
    <w:qFormat/>
    <w:pPr>
      <w:spacing w:before="100" w:beforeAutospacing="1" w:after="100" w:afterAutospacing="1" w:line="240" w:lineRule="auto"/>
      <w:jc w:val="right"/>
    </w:pPr>
    <w:rPr>
      <w:rFonts w:ascii="Times New Roman" w:eastAsia="Times New Roman" w:hAnsi="Times New Roman"/>
      <w:lang w:eastAsia="ru-RU"/>
    </w:rPr>
  </w:style>
  <w:style w:type="paragraph" w:customStyle="1" w:styleId="xl99">
    <w:name w:val="xl99"/>
    <w:basedOn w:val="a0"/>
    <w:qFormat/>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100">
    <w:name w:val="xl100"/>
    <w:basedOn w:val="a0"/>
    <w:qFormat/>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01">
    <w:name w:val="xl101"/>
    <w:basedOn w:val="a0"/>
    <w:qFormat/>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02">
    <w:name w:val="xl102"/>
    <w:basedOn w:val="a0"/>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03">
    <w:name w:val="xl103"/>
    <w:basedOn w:val="a0"/>
    <w:qFormat/>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04">
    <w:name w:val="xl104"/>
    <w:basedOn w:val="a0"/>
    <w:qFormat/>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05">
    <w:name w:val="xl105"/>
    <w:basedOn w:val="a0"/>
    <w:qFormat/>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106">
    <w:name w:val="xl106"/>
    <w:basedOn w:val="a0"/>
    <w:qFormat/>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07">
    <w:name w:val="xl107"/>
    <w:basedOn w:val="a0"/>
    <w:qFormat/>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08">
    <w:name w:val="xl108"/>
    <w:basedOn w:val="a0"/>
    <w:qFormat/>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09">
    <w:name w:val="xl109"/>
    <w:basedOn w:val="a0"/>
    <w:qFormat/>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10">
    <w:name w:val="xl110"/>
    <w:basedOn w:val="a0"/>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11">
    <w:name w:val="xl111"/>
    <w:basedOn w:val="a0"/>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12">
    <w:name w:val="xl112"/>
    <w:basedOn w:val="a0"/>
    <w:qFormat/>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table" w:customStyle="1" w:styleId="110">
    <w:name w:val="Сетка таблицы11"/>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3">
    <w:name w:val="xl113"/>
    <w:basedOn w:val="a0"/>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4">
    <w:name w:val="xl114"/>
    <w:basedOn w:val="a0"/>
    <w:qFormat/>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5">
    <w:name w:val="xl115"/>
    <w:basedOn w:val="a0"/>
    <w:qFormat/>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6">
    <w:name w:val="xl116"/>
    <w:basedOn w:val="a0"/>
    <w:qFormat/>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7">
    <w:name w:val="xl117"/>
    <w:basedOn w:val="a0"/>
    <w:qFormat/>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8">
    <w:name w:val="xl118"/>
    <w:basedOn w:val="a0"/>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19">
    <w:name w:val="xl119"/>
    <w:basedOn w:val="a0"/>
    <w:qFormat/>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20">
    <w:name w:val="xl120"/>
    <w:basedOn w:val="a0"/>
    <w:qFormat/>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21">
    <w:name w:val="xl121"/>
    <w:basedOn w:val="a0"/>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22">
    <w:name w:val="xl122"/>
    <w:basedOn w:val="a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23">
    <w:name w:val="xl123"/>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24">
    <w:name w:val="xl124"/>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5">
    <w:name w:val="xl125"/>
    <w:basedOn w:val="a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6">
    <w:name w:val="xl126"/>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7">
    <w:name w:val="xl127"/>
    <w:basedOn w:val="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28">
    <w:name w:val="xl128"/>
    <w:basedOn w:val="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17">
    <w:name w:val="Заголовок оглавления1"/>
    <w:basedOn w:val="1"/>
    <w:next w:val="a0"/>
    <w:uiPriority w:val="39"/>
    <w:semiHidden/>
    <w:unhideWhenUsed/>
    <w:qFormat/>
    <w:pPr>
      <w:keepLines/>
      <w:suppressAutoHyphens w:val="0"/>
      <w:spacing w:before="480" w:line="276" w:lineRule="auto"/>
      <w:jc w:val="left"/>
      <w:outlineLvl w:val="9"/>
    </w:pPr>
    <w:rPr>
      <w:rFonts w:ascii="Cambria" w:hAnsi="Cambria"/>
      <w:b/>
      <w:bCs/>
      <w:color w:val="365F91"/>
      <w:szCs w:val="28"/>
      <w:lang w:eastAsia="ru-RU"/>
    </w:rPr>
  </w:style>
  <w:style w:type="table" w:customStyle="1" w:styleId="27">
    <w:name w:val="Сетка таблицы2"/>
    <w:basedOn w:val="a2"/>
    <w:uiPriority w:val="5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uiPriority w:val="9"/>
    <w:qFormat/>
    <w:rPr>
      <w:rFonts w:ascii="Cambria" w:eastAsia="Cambria" w:hAnsi="Cambria" w:cs="Cambria"/>
      <w:b/>
      <w:bCs/>
      <w:i/>
      <w:iCs/>
      <w:color w:val="4F81BD"/>
      <w:sz w:val="20"/>
      <w:szCs w:val="20"/>
      <w:lang w:eastAsia="ar-SA"/>
    </w:rPr>
  </w:style>
  <w:style w:type="character" w:customStyle="1" w:styleId="50">
    <w:name w:val="Заголовок 5 Знак"/>
    <w:basedOn w:val="a1"/>
    <w:link w:val="5"/>
    <w:uiPriority w:val="9"/>
    <w:qFormat/>
    <w:rPr>
      <w:rFonts w:ascii="Cambria" w:eastAsia="Cambria" w:hAnsi="Cambria" w:cs="Cambria"/>
      <w:color w:val="243F60"/>
      <w:sz w:val="20"/>
      <w:szCs w:val="20"/>
      <w:lang w:eastAsia="ar-SA"/>
    </w:rPr>
  </w:style>
  <w:style w:type="character" w:customStyle="1" w:styleId="60">
    <w:name w:val="Заголовок 6 Знак"/>
    <w:basedOn w:val="a1"/>
    <w:link w:val="6"/>
    <w:uiPriority w:val="9"/>
    <w:qFormat/>
    <w:rPr>
      <w:rFonts w:ascii="Cambria" w:eastAsia="Cambria" w:hAnsi="Cambria" w:cs="Cambria"/>
      <w:i/>
      <w:iCs/>
      <w:color w:val="243F60"/>
      <w:sz w:val="20"/>
      <w:szCs w:val="20"/>
      <w:lang w:eastAsia="ar-SA"/>
    </w:rPr>
  </w:style>
  <w:style w:type="character" w:customStyle="1" w:styleId="70">
    <w:name w:val="Заголовок 7 Знак"/>
    <w:basedOn w:val="a1"/>
    <w:link w:val="7"/>
    <w:uiPriority w:val="9"/>
    <w:qFormat/>
    <w:rPr>
      <w:rFonts w:ascii="Cambria" w:eastAsia="Cambria" w:hAnsi="Cambria" w:cs="Cambria"/>
      <w:i/>
      <w:iCs/>
      <w:color w:val="404040"/>
      <w:sz w:val="20"/>
      <w:szCs w:val="20"/>
      <w:lang w:eastAsia="ar-SA"/>
    </w:rPr>
  </w:style>
  <w:style w:type="table" w:customStyle="1" w:styleId="33">
    <w:name w:val="Сетка таблицы3"/>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qFormat/>
    <w:locked/>
    <w:rPr>
      <w:rFonts w:ascii="Arial" w:eastAsia="Times New Roman" w:hAnsi="Arial" w:cs="Arial"/>
      <w:color w:val="00000A"/>
      <w:sz w:val="16"/>
      <w:szCs w:val="16"/>
      <w:lang w:eastAsia="ru-RU"/>
    </w:rPr>
  </w:style>
  <w:style w:type="table" w:customStyle="1" w:styleId="211">
    <w:name w:val="Сетка таблицы21"/>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pPr>
      <w:suppressAutoHyphens/>
      <w:autoSpaceDN w:val="0"/>
      <w:textAlignment w:val="baseline"/>
    </w:pPr>
    <w:rPr>
      <w:rFonts w:ascii="Times New Roman" w:eastAsia="Times New Roman" w:hAnsi="Times New Roman" w:cs="Times New Roman"/>
      <w:kern w:val="3"/>
      <w:lang w:eastAsia="ar-SA"/>
    </w:rPr>
  </w:style>
  <w:style w:type="table" w:customStyle="1" w:styleId="100">
    <w:name w:val="Сетка таблицы10"/>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0">
    <w:name w:val="Основной текст с отступом 3 Знак1"/>
    <w:link w:val="31"/>
    <w:uiPriority w:val="99"/>
    <w:semiHidden/>
    <w:qFormat/>
    <w:rPr>
      <w:rFonts w:ascii="Cambria" w:eastAsia="Cambria" w:hAnsi="Cambria" w:cs="Cambria"/>
      <w:b/>
      <w:bCs/>
      <w:color w:val="4F81BD"/>
      <w:lang w:eastAsia="ar-SA"/>
    </w:rPr>
  </w:style>
  <w:style w:type="character" w:customStyle="1" w:styleId="afff0">
    <w:name w:val="Гипертекстовая ссылка"/>
    <w:qFormat/>
    <w:rPr>
      <w:b/>
      <w:bCs/>
      <w:color w:val="00000A"/>
      <w:sz w:val="26"/>
      <w:szCs w:val="26"/>
    </w:rPr>
  </w:style>
  <w:style w:type="character" w:customStyle="1" w:styleId="afff1">
    <w:name w:val="Подзаголовок Знак"/>
    <w:link w:val="18"/>
    <w:uiPriority w:val="11"/>
    <w:qFormat/>
    <w:rPr>
      <w:rFonts w:ascii="Cambria" w:eastAsia="Cambria" w:hAnsi="Cambria" w:cs="Cambria"/>
      <w:i/>
      <w:iCs/>
      <w:color w:val="4F81BD"/>
      <w:spacing w:val="15"/>
      <w:sz w:val="24"/>
      <w:szCs w:val="24"/>
      <w:lang w:eastAsia="ar-SA"/>
    </w:rPr>
  </w:style>
  <w:style w:type="paragraph" w:customStyle="1" w:styleId="18">
    <w:name w:val="Подзаголовок1"/>
    <w:basedOn w:val="a0"/>
    <w:next w:val="a0"/>
    <w:link w:val="afff1"/>
    <w:uiPriority w:val="11"/>
    <w:qFormat/>
    <w:pPr>
      <w:suppressAutoHyphens/>
      <w:spacing w:after="0" w:line="240" w:lineRule="auto"/>
    </w:pPr>
    <w:rPr>
      <w:rFonts w:ascii="Cambria" w:eastAsia="Cambria" w:hAnsi="Cambria" w:cs="Cambria"/>
      <w:i/>
      <w:iCs/>
      <w:color w:val="4F81BD"/>
      <w:spacing w:val="15"/>
      <w:sz w:val="24"/>
      <w:szCs w:val="24"/>
      <w:lang w:eastAsia="ar-SA"/>
    </w:rPr>
  </w:style>
  <w:style w:type="character" w:customStyle="1" w:styleId="apple-style-span">
    <w:name w:val="apple-style-span"/>
    <w:qFormat/>
  </w:style>
  <w:style w:type="character" w:customStyle="1" w:styleId="PointChar">
    <w:name w:val="Point Char"/>
    <w:link w:val="Point"/>
    <w:qFormat/>
    <w:rPr>
      <w:rFonts w:ascii="Times New Roman" w:eastAsia="Times New Roman" w:hAnsi="Times New Roman"/>
      <w:sz w:val="24"/>
      <w:szCs w:val="24"/>
    </w:rPr>
  </w:style>
  <w:style w:type="paragraph" w:customStyle="1" w:styleId="Point">
    <w:name w:val="Point"/>
    <w:basedOn w:val="a0"/>
    <w:link w:val="PointChar"/>
    <w:qFormat/>
    <w:pPr>
      <w:spacing w:before="120" w:after="0" w:line="288" w:lineRule="auto"/>
      <w:ind w:firstLine="720"/>
      <w:jc w:val="both"/>
    </w:pPr>
    <w:rPr>
      <w:rFonts w:ascii="Times New Roman" w:eastAsia="Times New Roman" w:hAnsi="Times New Roman" w:cstheme="minorBidi"/>
      <w:sz w:val="24"/>
      <w:szCs w:val="24"/>
    </w:rPr>
  </w:style>
  <w:style w:type="character" w:customStyle="1" w:styleId="afff2">
    <w:name w:val="Текст примечания Знак"/>
    <w:uiPriority w:val="99"/>
    <w:qFormat/>
    <w:rPr>
      <w:sz w:val="20"/>
      <w:szCs w:val="20"/>
    </w:rPr>
  </w:style>
  <w:style w:type="character" w:customStyle="1" w:styleId="afff3">
    <w:name w:val="Тема примечания Знак"/>
    <w:uiPriority w:val="99"/>
    <w:qFormat/>
    <w:rPr>
      <w:b/>
      <w:bCs/>
      <w:sz w:val="20"/>
      <w:szCs w:val="20"/>
    </w:rPr>
  </w:style>
  <w:style w:type="character" w:customStyle="1" w:styleId="34">
    <w:name w:val="Основной текст с отступом 3 Знак"/>
    <w:link w:val="312"/>
    <w:uiPriority w:val="99"/>
    <w:qFormat/>
    <w:rPr>
      <w:sz w:val="16"/>
      <w:szCs w:val="16"/>
    </w:rPr>
  </w:style>
  <w:style w:type="paragraph" w:customStyle="1" w:styleId="312">
    <w:name w:val="Основной текст с отступом 31"/>
    <w:basedOn w:val="a0"/>
    <w:next w:val="31"/>
    <w:link w:val="34"/>
    <w:unhideWhenUsed/>
    <w:qFormat/>
    <w:pPr>
      <w:spacing w:after="120"/>
      <w:ind w:left="283"/>
    </w:pPr>
    <w:rPr>
      <w:sz w:val="16"/>
      <w:szCs w:val="16"/>
    </w:rPr>
  </w:style>
  <w:style w:type="character" w:customStyle="1" w:styleId="35">
    <w:name w:val="Основной текст 3 Знак"/>
    <w:link w:val="313"/>
    <w:qFormat/>
    <w:rPr>
      <w:sz w:val="16"/>
      <w:szCs w:val="16"/>
    </w:rPr>
  </w:style>
  <w:style w:type="paragraph" w:customStyle="1" w:styleId="313">
    <w:name w:val="Основной текст 31"/>
    <w:basedOn w:val="a0"/>
    <w:next w:val="32"/>
    <w:link w:val="35"/>
    <w:unhideWhenUsed/>
    <w:qFormat/>
    <w:pPr>
      <w:spacing w:after="120"/>
    </w:pPr>
    <w:rPr>
      <w:sz w:val="16"/>
      <w:szCs w:val="16"/>
    </w:rPr>
  </w:style>
  <w:style w:type="character" w:customStyle="1" w:styleId="FontStyle13">
    <w:name w:val="Font Style13"/>
    <w:qFormat/>
    <w:rPr>
      <w:rFonts w:ascii="Times New Roman" w:hAnsi="Times New Roman" w:cs="Times New Roman"/>
      <w:sz w:val="22"/>
      <w:szCs w:val="22"/>
    </w:rPr>
  </w:style>
  <w:style w:type="character" w:customStyle="1" w:styleId="afff4">
    <w:name w:val="Цветовое выделение"/>
    <w:qFormat/>
    <w:rPr>
      <w:b/>
      <w:bCs/>
      <w:color w:val="26282F"/>
      <w:sz w:val="26"/>
      <w:szCs w:val="26"/>
    </w:rPr>
  </w:style>
  <w:style w:type="character" w:customStyle="1" w:styleId="FontStyle14">
    <w:name w:val="Font Style14"/>
    <w:uiPriority w:val="99"/>
    <w:qFormat/>
    <w:rPr>
      <w:rFonts w:ascii="Franklin Gothic Demi Cond" w:hAnsi="Franklin Gothic Demi Cond" w:cs="Franklin Gothic Demi Cond"/>
      <w:color w:val="000000"/>
      <w:sz w:val="16"/>
      <w:szCs w:val="16"/>
    </w:rPr>
  </w:style>
  <w:style w:type="character" w:customStyle="1" w:styleId="FontStyle15">
    <w:name w:val="Font Style15"/>
    <w:uiPriority w:val="99"/>
    <w:qFormat/>
    <w:rPr>
      <w:rFonts w:ascii="Times New Roman" w:hAnsi="Times New Roman" w:cs="Times New Roman"/>
      <w:color w:val="000000"/>
      <w:sz w:val="24"/>
      <w:szCs w:val="24"/>
    </w:rPr>
  </w:style>
  <w:style w:type="character" w:customStyle="1" w:styleId="FontStyle16">
    <w:name w:val="Font Style16"/>
    <w:uiPriority w:val="99"/>
    <w:qFormat/>
    <w:rPr>
      <w:rFonts w:ascii="Times New Roman" w:hAnsi="Times New Roman" w:cs="Times New Roman"/>
      <w:b/>
      <w:bCs/>
      <w:color w:val="000000"/>
      <w:sz w:val="24"/>
      <w:szCs w:val="24"/>
    </w:rPr>
  </w:style>
  <w:style w:type="character" w:customStyle="1" w:styleId="ListLabel1">
    <w:name w:val="ListLabel 1"/>
    <w:qFormat/>
    <w:rPr>
      <w:rFonts w:eastAsia="Times New Roman" w:cs="Times New Roman"/>
      <w:sz w:val="24"/>
    </w:rPr>
  </w:style>
  <w:style w:type="character" w:customStyle="1" w:styleId="ListLabel2">
    <w:name w:val="ListLabel 2"/>
    <w:qFormat/>
    <w:rPr>
      <w:rFonts w:eastAsia="Times New Roman" w:cs="Times New Roman"/>
      <w:color w:val="00000A"/>
      <w:sz w:val="24"/>
    </w:rPr>
  </w:style>
  <w:style w:type="character" w:customStyle="1" w:styleId="ListLabel3">
    <w:name w:val="ListLabel 3"/>
    <w:qFormat/>
    <w:rPr>
      <w:rFonts w:eastAsia="Times New Roman" w:cs="Times New Roman"/>
      <w:color w:val="00000A"/>
      <w:sz w:val="24"/>
    </w:rPr>
  </w:style>
  <w:style w:type="character" w:customStyle="1" w:styleId="ListLabel4">
    <w:name w:val="ListLabel 4"/>
    <w:qFormat/>
    <w:rPr>
      <w:rFonts w:eastAsia="Times New Roman" w:cs="Times New Roman"/>
      <w:sz w:val="24"/>
    </w:rPr>
  </w:style>
  <w:style w:type="character" w:customStyle="1" w:styleId="ListLabel5">
    <w:name w:val="ListLabel 5"/>
    <w:qFormat/>
    <w:rPr>
      <w:rFonts w:eastAsia="Times New Roman" w:cs="Times New Roman"/>
      <w:b/>
      <w:sz w:val="24"/>
    </w:rPr>
  </w:style>
  <w:style w:type="character" w:customStyle="1" w:styleId="ListLabel6">
    <w:name w:val="ListLabel 6"/>
    <w:qFormat/>
    <w:rPr>
      <w:rFonts w:eastAsia="Times New Roman" w:cs="Times New Roman"/>
      <w:sz w:val="24"/>
    </w:rPr>
  </w:style>
  <w:style w:type="character" w:customStyle="1" w:styleId="ListLabel7">
    <w:name w:val="ListLabel 7"/>
    <w:qFormat/>
    <w:rPr>
      <w:rFonts w:ascii="Times New Roman" w:eastAsia="Times New Roman" w:hAnsi="Times New Roman" w:cs="Times New Roman"/>
      <w:sz w:val="24"/>
    </w:rPr>
  </w:style>
  <w:style w:type="character" w:customStyle="1" w:styleId="ListLabel8">
    <w:name w:val="ListLabel 8"/>
    <w:qFormat/>
    <w:rPr>
      <w:rFonts w:eastAsia="Calibri" w:cs="Times New Roman"/>
      <w:sz w:val="24"/>
    </w:rPr>
  </w:style>
  <w:style w:type="character" w:customStyle="1" w:styleId="ListLabel9">
    <w:name w:val="ListLabel 9"/>
    <w:qFormat/>
    <w:rPr>
      <w:rFonts w:eastAsia="Calibri" w:cs="Times New Roman"/>
      <w:sz w:val="24"/>
    </w:rPr>
  </w:style>
  <w:style w:type="character" w:customStyle="1" w:styleId="ListLabel10">
    <w:name w:val="ListLabel 10"/>
    <w:qFormat/>
    <w:rPr>
      <w:rFonts w:eastAsia="Times New Roman"/>
      <w:sz w:val="24"/>
    </w:rPr>
  </w:style>
  <w:style w:type="character" w:customStyle="1" w:styleId="ListLabel11">
    <w:name w:val="ListLabel 11"/>
    <w:qFormat/>
    <w:rPr>
      <w:rFonts w:eastAsia="Times New Roman" w:cs="Times New Roman"/>
      <w:color w:val="00000A"/>
    </w:rPr>
  </w:style>
  <w:style w:type="character" w:customStyle="1" w:styleId="ListLabel12">
    <w:name w:val="ListLabel 12"/>
    <w:qFormat/>
    <w:rPr>
      <w:rFonts w:eastAsia="Times New Roman" w:cs="Times New Roman"/>
    </w:rPr>
  </w:style>
  <w:style w:type="character" w:customStyle="1" w:styleId="ListLabel13">
    <w:name w:val="ListLabel 13"/>
    <w:qFormat/>
    <w:rPr>
      <w:rFonts w:eastAsia="Calibri"/>
    </w:rPr>
  </w:style>
  <w:style w:type="character" w:customStyle="1" w:styleId="ListLabel14">
    <w:name w:val="ListLabel 14"/>
    <w:qFormat/>
    <w:rPr>
      <w:rFonts w:eastAsia="Times New Roman" w:cs="Times New Roman"/>
      <w:color w:val="00000A"/>
    </w:rPr>
  </w:style>
  <w:style w:type="character" w:customStyle="1" w:styleId="19">
    <w:name w:val="Основной текст Знак1"/>
    <w:basedOn w:val="a1"/>
    <w:qFormat/>
    <w:rPr>
      <w:rFonts w:ascii="Arial" w:eastAsia="Lucida Sans Unicode" w:hAnsi="Arial"/>
      <w:szCs w:val="24"/>
      <w:lang w:eastAsia="en-US"/>
    </w:rPr>
  </w:style>
  <w:style w:type="paragraph" w:customStyle="1" w:styleId="afff5">
    <w:name w:val="Содержимое таблицы"/>
    <w:basedOn w:val="a0"/>
    <w:qFormat/>
    <w:pPr>
      <w:widowControl w:val="0"/>
      <w:suppressLineNumbers/>
      <w:suppressAutoHyphens/>
      <w:spacing w:after="0" w:line="240" w:lineRule="auto"/>
    </w:pPr>
    <w:rPr>
      <w:rFonts w:ascii="Arial" w:eastAsia="Lucida Sans Unicode" w:hAnsi="Arial"/>
      <w:sz w:val="20"/>
      <w:szCs w:val="24"/>
      <w:lang w:eastAsia="ar-SA"/>
    </w:rPr>
  </w:style>
  <w:style w:type="character" w:customStyle="1" w:styleId="1a">
    <w:name w:val="Название Знак1"/>
    <w:basedOn w:val="a1"/>
    <w:uiPriority w:val="10"/>
    <w:rPr>
      <w:rFonts w:ascii="Times New Roman" w:eastAsia="Times New Roman" w:hAnsi="Times New Roman"/>
      <w:b/>
      <w:sz w:val="32"/>
      <w:lang w:eastAsia="ar-SA"/>
    </w:rPr>
  </w:style>
  <w:style w:type="character" w:customStyle="1" w:styleId="15">
    <w:name w:val="Подзаголовок Знак1"/>
    <w:basedOn w:val="a1"/>
    <w:link w:val="aff6"/>
    <w:uiPriority w:val="11"/>
    <w:qFormat/>
    <w:rPr>
      <w:rFonts w:ascii="Cambria" w:eastAsia="Cambria" w:hAnsi="Cambria" w:cs="Cambria"/>
      <w:i/>
      <w:iCs/>
      <w:color w:val="4F81BD"/>
      <w:spacing w:val="15"/>
      <w:sz w:val="24"/>
      <w:szCs w:val="24"/>
      <w:lang w:eastAsia="ar-SA"/>
    </w:rPr>
  </w:style>
  <w:style w:type="paragraph" w:customStyle="1" w:styleId="1b">
    <w:name w:val="1.Текст"/>
    <w:qFormat/>
    <w:pPr>
      <w:suppressLineNumbers/>
      <w:suppressAutoHyphens/>
      <w:spacing w:before="60"/>
      <w:ind w:firstLine="851"/>
      <w:jc w:val="both"/>
    </w:pPr>
    <w:rPr>
      <w:rFonts w:ascii="Arial" w:eastAsia="Arial" w:hAnsi="Arial" w:cs="Times New Roman"/>
      <w:sz w:val="24"/>
      <w:lang w:eastAsia="ar-SA"/>
    </w:rPr>
  </w:style>
  <w:style w:type="character" w:customStyle="1" w:styleId="1c">
    <w:name w:val="Текст сноски Знак1"/>
    <w:basedOn w:val="a1"/>
    <w:uiPriority w:val="99"/>
    <w:semiHidden/>
    <w:rPr>
      <w:rFonts w:cs="Calibri"/>
      <w:lang w:eastAsia="en-US"/>
    </w:rPr>
  </w:style>
  <w:style w:type="paragraph" w:customStyle="1" w:styleId="afff6">
    <w:name w:val="Знак"/>
    <w:basedOn w:val="a0"/>
    <w:uiPriority w:val="99"/>
    <w:qFormat/>
    <w:pPr>
      <w:spacing w:after="160" w:line="240" w:lineRule="exact"/>
    </w:pPr>
    <w:rPr>
      <w:rFonts w:ascii="Verdana" w:eastAsia="Times New Roman" w:hAnsi="Verdana" w:cs="Verdana"/>
      <w:sz w:val="20"/>
      <w:szCs w:val="20"/>
      <w:lang w:val="en-US"/>
    </w:rPr>
  </w:style>
  <w:style w:type="paragraph" w:customStyle="1" w:styleId="11Char">
    <w:name w:val="Знак1 Знак Знак Знак Знак Знак Знак Знак Знак1 Char"/>
    <w:basedOn w:val="a0"/>
    <w:qFormat/>
    <w:pPr>
      <w:spacing w:after="160" w:line="240" w:lineRule="exact"/>
    </w:pPr>
    <w:rPr>
      <w:rFonts w:ascii="Verdana" w:eastAsia="Times New Roman" w:hAnsi="Verdana"/>
      <w:sz w:val="20"/>
      <w:szCs w:val="20"/>
      <w:lang w:val="en-US"/>
    </w:rPr>
  </w:style>
  <w:style w:type="character" w:customStyle="1" w:styleId="212">
    <w:name w:val="Основной текст с отступом 2 Знак1"/>
    <w:basedOn w:val="a1"/>
    <w:uiPriority w:val="99"/>
    <w:semiHidden/>
    <w:rPr>
      <w:sz w:val="22"/>
      <w:szCs w:val="22"/>
      <w:lang w:eastAsia="en-US"/>
    </w:rPr>
  </w:style>
  <w:style w:type="paragraph" w:customStyle="1" w:styleId="11Char2">
    <w:name w:val="Знак1 Знак Знак Знак Знак Знак Знак Знак Знак1 Char2"/>
    <w:basedOn w:val="a0"/>
    <w:qFormat/>
    <w:pPr>
      <w:spacing w:after="160" w:line="240" w:lineRule="exact"/>
    </w:pPr>
    <w:rPr>
      <w:rFonts w:ascii="Verdana" w:eastAsia="Times New Roman" w:hAnsi="Verdana"/>
      <w:sz w:val="20"/>
      <w:szCs w:val="20"/>
      <w:lang w:val="en-US"/>
    </w:rPr>
  </w:style>
  <w:style w:type="character" w:customStyle="1" w:styleId="1d">
    <w:name w:val="Нижний колонтитул Знак1"/>
    <w:basedOn w:val="a1"/>
    <w:uiPriority w:val="99"/>
    <w:rPr>
      <w:rFonts w:ascii="Times New Roman" w:eastAsia="Times New Roman" w:hAnsi="Times New Roman"/>
      <w:sz w:val="24"/>
      <w:szCs w:val="24"/>
      <w:lang w:val="en-AU"/>
    </w:rPr>
  </w:style>
  <w:style w:type="paragraph" w:customStyle="1" w:styleId="11Char1">
    <w:name w:val="Знак1 Знак Знак Знак Знак Знак Знак Знак Знак1 Char1"/>
    <w:basedOn w:val="a0"/>
    <w:qFormat/>
    <w:pPr>
      <w:spacing w:after="160" w:line="240" w:lineRule="exact"/>
    </w:pPr>
    <w:rPr>
      <w:rFonts w:ascii="Verdana" w:eastAsia="Times New Roman" w:hAnsi="Verdana"/>
      <w:sz w:val="20"/>
      <w:szCs w:val="20"/>
      <w:lang w:val="en-US"/>
    </w:rPr>
  </w:style>
  <w:style w:type="character" w:customStyle="1" w:styleId="11">
    <w:name w:val="Текст примечания Знак1"/>
    <w:basedOn w:val="a1"/>
    <w:link w:val="af3"/>
    <w:uiPriority w:val="99"/>
    <w:semiHidden/>
    <w:rPr>
      <w:rFonts w:ascii="Calibri" w:eastAsia="Calibri" w:hAnsi="Calibri" w:cs="Calibri"/>
      <w:sz w:val="20"/>
      <w:szCs w:val="20"/>
    </w:rPr>
  </w:style>
  <w:style w:type="character" w:customStyle="1" w:styleId="13">
    <w:name w:val="Тема примечания Знак1"/>
    <w:basedOn w:val="11"/>
    <w:link w:val="af4"/>
    <w:uiPriority w:val="99"/>
    <w:semiHidden/>
    <w:rPr>
      <w:rFonts w:ascii="Calibri" w:eastAsia="Calibri" w:hAnsi="Calibri" w:cs="Calibri"/>
      <w:b/>
      <w:bCs/>
      <w:sz w:val="20"/>
      <w:szCs w:val="20"/>
    </w:rPr>
  </w:style>
  <w:style w:type="character" w:customStyle="1" w:styleId="320">
    <w:name w:val="Основной текст с отступом 3 Знак2"/>
    <w:basedOn w:val="a1"/>
    <w:uiPriority w:val="99"/>
    <w:semiHidden/>
    <w:rPr>
      <w:rFonts w:ascii="Calibri" w:eastAsia="Calibri" w:hAnsi="Calibri" w:cs="Times New Roman"/>
      <w:sz w:val="16"/>
      <w:szCs w:val="16"/>
    </w:rPr>
  </w:style>
  <w:style w:type="paragraph" w:customStyle="1" w:styleId="1e">
    <w:name w:val="Îáû÷íûé1"/>
    <w:qFormat/>
    <w:pPr>
      <w:ind w:firstLine="851"/>
      <w:jc w:val="both"/>
    </w:pPr>
    <w:rPr>
      <w:rFonts w:ascii="Times New Roman" w:eastAsia="Times New Roman" w:hAnsi="Times New Roman" w:cs="Times New Roman"/>
      <w:sz w:val="24"/>
    </w:rPr>
  </w:style>
  <w:style w:type="character" w:customStyle="1" w:styleId="1f">
    <w:name w:val="Верхний колонтитул Знак1"/>
    <w:basedOn w:val="a1"/>
    <w:rPr>
      <w:rFonts w:cs="Calibri"/>
      <w:sz w:val="22"/>
      <w:szCs w:val="22"/>
      <w:lang w:eastAsia="en-US"/>
    </w:rPr>
  </w:style>
  <w:style w:type="paragraph" w:customStyle="1" w:styleId="1f0">
    <w:name w:val="Обычный1"/>
    <w:qFormat/>
    <w:pPr>
      <w:ind w:firstLine="851"/>
      <w:jc w:val="both"/>
    </w:pPr>
    <w:rPr>
      <w:rFonts w:ascii="Times New Roman" w:eastAsia="Times New Roman" w:hAnsi="Times New Roman" w:cs="Times New Roman"/>
      <w:sz w:val="24"/>
    </w:rPr>
  </w:style>
  <w:style w:type="character" w:customStyle="1" w:styleId="311">
    <w:name w:val="Основной текст 3 Знак1"/>
    <w:basedOn w:val="a1"/>
    <w:link w:val="32"/>
    <w:uiPriority w:val="99"/>
    <w:qFormat/>
    <w:rPr>
      <w:rFonts w:ascii="Calibri" w:eastAsia="Calibri" w:hAnsi="Calibri" w:cs="Calibri"/>
      <w:sz w:val="16"/>
      <w:szCs w:val="16"/>
    </w:rPr>
  </w:style>
  <w:style w:type="paragraph" w:customStyle="1" w:styleId="1f1">
    <w:name w:val="Текст1"/>
    <w:basedOn w:val="a0"/>
    <w:qFormat/>
    <w:pPr>
      <w:suppressAutoHyphens/>
      <w:spacing w:after="0" w:line="240" w:lineRule="auto"/>
    </w:pPr>
    <w:rPr>
      <w:rFonts w:ascii="Courier New" w:eastAsia="Times New Roman" w:hAnsi="Courier New"/>
      <w:sz w:val="24"/>
      <w:szCs w:val="24"/>
      <w:lang w:eastAsia="ar-SA"/>
    </w:rPr>
  </w:style>
  <w:style w:type="paragraph" w:customStyle="1" w:styleId="Style4">
    <w:name w:val="Style4"/>
    <w:basedOn w:val="a0"/>
    <w:uiPriority w:val="99"/>
    <w:qFormat/>
    <w:pPr>
      <w:widowControl w:val="0"/>
      <w:spacing w:after="0" w:line="240" w:lineRule="auto"/>
    </w:pPr>
    <w:rPr>
      <w:rFonts w:ascii="Times New Roman" w:eastAsia="Times New Roman" w:hAnsi="Times New Roman"/>
      <w:sz w:val="24"/>
      <w:szCs w:val="24"/>
      <w:lang w:eastAsia="ru-RU"/>
    </w:rPr>
  </w:style>
  <w:style w:type="paragraph" w:customStyle="1" w:styleId="Style5">
    <w:name w:val="Style5"/>
    <w:basedOn w:val="a0"/>
    <w:uiPriority w:val="99"/>
    <w:qFormat/>
    <w:pPr>
      <w:widowControl w:val="0"/>
      <w:spacing w:after="0" w:line="274" w:lineRule="exact"/>
      <w:ind w:firstLine="533"/>
      <w:jc w:val="both"/>
    </w:pPr>
    <w:rPr>
      <w:rFonts w:ascii="Times New Roman" w:eastAsia="Times New Roman" w:hAnsi="Times New Roman"/>
      <w:sz w:val="24"/>
      <w:szCs w:val="24"/>
      <w:lang w:eastAsia="ru-RU"/>
    </w:rPr>
  </w:style>
  <w:style w:type="table" w:customStyle="1" w:styleId="180">
    <w:name w:val="Сетка таблицы18"/>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uiPriority w:val="59"/>
    <w:pPr>
      <w:suppressAutoHyphens/>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uiPriority w:val="59"/>
    <w:pPr>
      <w:spacing w:after="120" w:line="264" w:lineRule="auto"/>
    </w:pPr>
    <w:rPr>
      <w:rFonts w:eastAsia="Times New Roman"/>
      <w:sz w:val="21"/>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s">
    <w:name w:val="sps"/>
    <w:basedOn w:val="a1"/>
  </w:style>
  <w:style w:type="character" w:styleId="afff7">
    <w:name w:val="Placeholder Text"/>
    <w:basedOn w:val="a1"/>
    <w:uiPriority w:val="99"/>
    <w:semiHidden/>
    <w:rPr>
      <w:color w:val="808080"/>
    </w:rPr>
  </w:style>
  <w:style w:type="paragraph" w:customStyle="1" w:styleId="1f2">
    <w:name w:val="Рецензия1"/>
    <w:hidden/>
    <w:uiPriority w:val="99"/>
    <w:semiHidden/>
    <w:rPr>
      <w:rFonts w:eastAsiaTheme="minorEastAsia"/>
      <w:sz w:val="22"/>
      <w:szCs w:val="22"/>
    </w:rPr>
  </w:style>
  <w:style w:type="character" w:customStyle="1" w:styleId="1f3">
    <w:name w:val="Неразрешенное упоминание1"/>
    <w:basedOn w:val="a1"/>
    <w:uiPriority w:val="99"/>
    <w:semiHidden/>
    <w:unhideWhenUsed/>
    <w:qFormat/>
    <w:rPr>
      <w:color w:val="605E5C"/>
      <w:shd w:val="clear" w:color="auto" w:fill="E1DFDD"/>
    </w:rPr>
  </w:style>
  <w:style w:type="character" w:customStyle="1" w:styleId="UnresolvedMention">
    <w:name w:val="Unresolved Mention"/>
    <w:basedOn w:val="a1"/>
    <w:uiPriority w:val="99"/>
    <w:semiHidden/>
    <w:unhideWhenUsed/>
    <w:rPr>
      <w:color w:val="605E5C"/>
      <w:shd w:val="clear" w:color="auto" w:fill="E1DFDD"/>
    </w:rPr>
  </w:style>
  <w:style w:type="table" w:customStyle="1" w:styleId="240">
    <w:name w:val="Сетка таблицы24"/>
    <w:basedOn w:val="a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аголовок 11"/>
    <w:basedOn w:val="a0"/>
    <w:next w:val="a0"/>
    <w:uiPriority w:val="9"/>
    <w:qFormat/>
    <w:pPr>
      <w:keepNext/>
      <w:keepLines/>
      <w:spacing w:before="480" w:after="0" w:line="240" w:lineRule="auto"/>
      <w:outlineLvl w:val="0"/>
    </w:pPr>
    <w:rPr>
      <w:rFonts w:ascii="Cambria" w:eastAsia="Times New Roman" w:hAnsi="Cambria"/>
      <w:b/>
      <w:bCs/>
      <w:color w:val="365F91"/>
      <w:sz w:val="28"/>
      <w:szCs w:val="28"/>
      <w:lang w:eastAsia="ru-RU"/>
    </w:rPr>
  </w:style>
  <w:style w:type="paragraph" w:customStyle="1" w:styleId="213">
    <w:name w:val="Заголовок 21"/>
    <w:basedOn w:val="a0"/>
    <w:next w:val="a0"/>
    <w:uiPriority w:val="9"/>
    <w:unhideWhenUsed/>
    <w:qFormat/>
    <w:pPr>
      <w:keepNext/>
      <w:keepLines/>
      <w:spacing w:before="200" w:after="0" w:line="240" w:lineRule="auto"/>
      <w:outlineLvl w:val="1"/>
    </w:pPr>
    <w:rPr>
      <w:rFonts w:ascii="Cambria" w:eastAsia="Times New Roman" w:hAnsi="Cambria"/>
      <w:b/>
      <w:bCs/>
      <w:color w:val="4F81BD"/>
      <w:sz w:val="26"/>
      <w:szCs w:val="26"/>
      <w:lang w:eastAsia="ru-RU"/>
    </w:rPr>
  </w:style>
  <w:style w:type="paragraph" w:customStyle="1" w:styleId="710">
    <w:name w:val="Заголовок 71"/>
    <w:basedOn w:val="a0"/>
    <w:next w:val="a0"/>
    <w:uiPriority w:val="9"/>
    <w:semiHidden/>
    <w:unhideWhenUsed/>
    <w:qFormat/>
    <w:pPr>
      <w:keepNext/>
      <w:keepLines/>
      <w:suppressAutoHyphens/>
      <w:spacing w:before="200" w:after="0" w:line="240" w:lineRule="auto"/>
      <w:outlineLvl w:val="6"/>
    </w:pPr>
    <w:rPr>
      <w:rFonts w:ascii="Cambria" w:eastAsia="Times New Roman" w:hAnsi="Cambria"/>
      <w:i/>
      <w:iCs/>
      <w:color w:val="404040"/>
      <w:sz w:val="20"/>
      <w:szCs w:val="20"/>
      <w:lang w:eastAsia="ar-SA"/>
    </w:rPr>
  </w:style>
  <w:style w:type="character" w:customStyle="1" w:styleId="22">
    <w:name w:val="Основной текст 2 Знак"/>
    <w:basedOn w:val="a1"/>
    <w:link w:val="21"/>
    <w:uiPriority w:val="99"/>
    <w:qFormat/>
    <w:rPr>
      <w:rFonts w:ascii="Calibri" w:eastAsia="Calibri" w:hAnsi="Calibri" w:cs="Calibri"/>
    </w:rPr>
  </w:style>
  <w:style w:type="character" w:customStyle="1" w:styleId="1f4">
    <w:name w:val="Схема документа Знак1"/>
    <w:basedOn w:val="a1"/>
    <w:uiPriority w:val="99"/>
    <w:qFormat/>
    <w:locked/>
    <w:rPr>
      <w:rFonts w:ascii="Tahoma" w:eastAsia="Calibri" w:hAnsi="Tahoma" w:cs="Tahoma"/>
      <w:sz w:val="20"/>
      <w:szCs w:val="20"/>
      <w:shd w:val="clear" w:color="auto" w:fill="000080"/>
      <w:lang w:eastAsia="ru-RU"/>
    </w:rPr>
  </w:style>
  <w:style w:type="paragraph" w:customStyle="1" w:styleId="11Char6">
    <w:name w:val="Знак1 Знак Знак Знак Знак Знак Знак Знак Знак1 Char6"/>
    <w:basedOn w:val="a0"/>
    <w:uiPriority w:val="99"/>
    <w:qFormat/>
    <w:pPr>
      <w:spacing w:after="160" w:line="240" w:lineRule="exact"/>
    </w:pPr>
    <w:rPr>
      <w:rFonts w:ascii="Verdana" w:eastAsia="Times New Roman" w:hAnsi="Verdana" w:cs="Verdana"/>
      <w:sz w:val="20"/>
      <w:szCs w:val="20"/>
      <w:lang w:val="en-US"/>
    </w:rPr>
  </w:style>
  <w:style w:type="paragraph" w:customStyle="1" w:styleId="11Char5">
    <w:name w:val="Знак1 Знак Знак Знак Знак Знак Знак Знак Знак1 Char5"/>
    <w:basedOn w:val="a0"/>
    <w:uiPriority w:val="99"/>
    <w:qFormat/>
    <w:pPr>
      <w:spacing w:after="160" w:line="240" w:lineRule="exact"/>
    </w:pPr>
    <w:rPr>
      <w:rFonts w:ascii="Verdana" w:eastAsia="Times New Roman" w:hAnsi="Verdana" w:cs="Verdana"/>
      <w:sz w:val="20"/>
      <w:szCs w:val="20"/>
      <w:lang w:val="en-US"/>
    </w:rPr>
  </w:style>
  <w:style w:type="paragraph" w:customStyle="1" w:styleId="1f5">
    <w:name w:val="Знак1"/>
    <w:basedOn w:val="a0"/>
    <w:uiPriority w:val="99"/>
    <w:qFormat/>
    <w:pPr>
      <w:spacing w:after="160" w:line="240" w:lineRule="exact"/>
    </w:pPr>
    <w:rPr>
      <w:rFonts w:ascii="Verdana" w:eastAsia="Times New Roman" w:hAnsi="Verdana" w:cs="Verdana"/>
      <w:sz w:val="20"/>
      <w:szCs w:val="20"/>
      <w:lang w:val="en-US"/>
    </w:rPr>
  </w:style>
  <w:style w:type="paragraph" w:customStyle="1" w:styleId="Style14">
    <w:name w:val="Style14"/>
    <w:basedOn w:val="a0"/>
    <w:uiPriority w:val="99"/>
    <w:qFormat/>
    <w:pPr>
      <w:widowControl w:val="0"/>
      <w:autoSpaceDE w:val="0"/>
      <w:autoSpaceDN w:val="0"/>
      <w:adjustRightInd w:val="0"/>
      <w:spacing w:after="0" w:line="479" w:lineRule="exact"/>
      <w:ind w:firstLine="533"/>
      <w:jc w:val="both"/>
    </w:pPr>
    <w:rPr>
      <w:rFonts w:ascii="Times New Roman" w:eastAsia="Times New Roman" w:hAnsi="Times New Roman"/>
      <w:sz w:val="24"/>
      <w:szCs w:val="24"/>
      <w:lang w:eastAsia="ru-RU"/>
    </w:rPr>
  </w:style>
  <w:style w:type="paragraph" w:customStyle="1" w:styleId="ConsNormal">
    <w:name w:val="ConsNormal"/>
    <w:uiPriority w:val="99"/>
    <w:qFormat/>
    <w:pPr>
      <w:widowControl w:val="0"/>
      <w:snapToGrid w:val="0"/>
      <w:ind w:firstLine="720"/>
    </w:pPr>
    <w:rPr>
      <w:rFonts w:ascii="Arial" w:eastAsia="Times New Roman" w:hAnsi="Arial" w:cs="Arial"/>
    </w:rPr>
  </w:style>
  <w:style w:type="paragraph" w:customStyle="1" w:styleId="afff8">
    <w:name w:val="Внимание"/>
    <w:basedOn w:val="a0"/>
    <w:next w:val="a0"/>
    <w:uiPriority w:val="99"/>
    <w:qFormat/>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9">
    <w:name w:val="Внимание: криминал!!"/>
    <w:basedOn w:val="afff8"/>
    <w:next w:val="a0"/>
    <w:uiPriority w:val="99"/>
    <w:qFormat/>
  </w:style>
  <w:style w:type="paragraph" w:customStyle="1" w:styleId="afffa">
    <w:name w:val="Внимание: недобросовестность!"/>
    <w:basedOn w:val="afff8"/>
    <w:next w:val="a0"/>
    <w:uiPriority w:val="99"/>
    <w:qFormat/>
  </w:style>
  <w:style w:type="paragraph" w:customStyle="1" w:styleId="afffb">
    <w:name w:val="Дочерний элемент списка"/>
    <w:basedOn w:val="a0"/>
    <w:next w:val="a0"/>
    <w:uiPriority w:val="99"/>
    <w:qFormat/>
    <w:pPr>
      <w:widowControl w:val="0"/>
      <w:autoSpaceDE w:val="0"/>
      <w:autoSpaceDN w:val="0"/>
      <w:adjustRightInd w:val="0"/>
      <w:spacing w:after="0" w:line="240" w:lineRule="auto"/>
      <w:jc w:val="both"/>
    </w:pPr>
    <w:rPr>
      <w:rFonts w:ascii="Arial" w:eastAsia="Times New Roman" w:hAnsi="Arial" w:cs="Arial"/>
      <w:color w:val="868381"/>
      <w:sz w:val="20"/>
      <w:szCs w:val="20"/>
      <w:lang w:eastAsia="ru-RU"/>
    </w:rPr>
  </w:style>
  <w:style w:type="paragraph" w:customStyle="1" w:styleId="afffc">
    <w:name w:val="Основное меню (преемственное)"/>
    <w:basedOn w:val="a0"/>
    <w:next w:val="a0"/>
    <w:uiPriority w:val="99"/>
    <w:qFormat/>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1f6">
    <w:name w:val="Заголовок1"/>
    <w:basedOn w:val="afffc"/>
    <w:next w:val="a0"/>
    <w:uiPriority w:val="99"/>
    <w:qFormat/>
    <w:pPr>
      <w:shd w:val="clear" w:color="auto" w:fill="F0F0F0"/>
    </w:pPr>
    <w:rPr>
      <w:b/>
      <w:bCs/>
      <w:color w:val="0058A9"/>
    </w:rPr>
  </w:style>
  <w:style w:type="paragraph" w:customStyle="1" w:styleId="afffd">
    <w:name w:val="Заголовок группы контролов"/>
    <w:basedOn w:val="a0"/>
    <w:next w:val="a0"/>
    <w:uiPriority w:val="99"/>
    <w:qFormat/>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fffe">
    <w:name w:val="Заголовок для информации об изменениях"/>
    <w:basedOn w:val="1"/>
    <w:next w:val="a0"/>
    <w:uiPriority w:val="99"/>
    <w:qFormat/>
    <w:pPr>
      <w:keepLines/>
      <w:suppressAutoHyphens w:val="0"/>
      <w:spacing w:before="240" w:line="259" w:lineRule="auto"/>
      <w:jc w:val="left"/>
    </w:pPr>
    <w:rPr>
      <w:rFonts w:ascii="Cambria" w:hAnsi="Cambria"/>
      <w:b/>
      <w:bCs/>
      <w:color w:val="365F91"/>
      <w:szCs w:val="28"/>
      <w:lang w:eastAsia="ru-RU"/>
    </w:rPr>
  </w:style>
  <w:style w:type="paragraph" w:customStyle="1" w:styleId="affff">
    <w:name w:val="Заголовок распахивающейся части диалога"/>
    <w:basedOn w:val="a0"/>
    <w:next w:val="a0"/>
    <w:uiPriority w:val="99"/>
    <w:qFormat/>
    <w:pPr>
      <w:widowControl w:val="0"/>
      <w:autoSpaceDE w:val="0"/>
      <w:autoSpaceDN w:val="0"/>
      <w:adjustRightInd w:val="0"/>
      <w:spacing w:after="0" w:line="240" w:lineRule="auto"/>
      <w:ind w:firstLine="720"/>
      <w:jc w:val="both"/>
    </w:pPr>
    <w:rPr>
      <w:rFonts w:ascii="Arial" w:eastAsia="Times New Roman" w:hAnsi="Arial" w:cs="Arial"/>
      <w:i/>
      <w:iCs/>
      <w:color w:val="000080"/>
      <w:lang w:eastAsia="ru-RU"/>
    </w:rPr>
  </w:style>
  <w:style w:type="paragraph" w:customStyle="1" w:styleId="affff0">
    <w:name w:val="Заголовок статьи"/>
    <w:basedOn w:val="a0"/>
    <w:next w:val="a0"/>
    <w:uiPriority w:val="99"/>
    <w:qFormat/>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ff1">
    <w:name w:val="Заголовок ЭР (левое окно)"/>
    <w:basedOn w:val="a0"/>
    <w:next w:val="a0"/>
    <w:uiPriority w:val="99"/>
    <w:qFormat/>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lang w:eastAsia="ru-RU"/>
    </w:rPr>
  </w:style>
  <w:style w:type="paragraph" w:customStyle="1" w:styleId="affff2">
    <w:name w:val="Заголовок ЭР (правое окно)"/>
    <w:basedOn w:val="affff1"/>
    <w:next w:val="a0"/>
    <w:uiPriority w:val="99"/>
    <w:qFormat/>
  </w:style>
  <w:style w:type="paragraph" w:customStyle="1" w:styleId="affff3">
    <w:name w:val="Интерактивный заголовок"/>
    <w:basedOn w:val="1f6"/>
    <w:next w:val="a0"/>
    <w:uiPriority w:val="99"/>
    <w:qFormat/>
    <w:rPr>
      <w:u w:val="single"/>
    </w:rPr>
  </w:style>
  <w:style w:type="paragraph" w:customStyle="1" w:styleId="affff4">
    <w:name w:val="Текст информации об изменениях"/>
    <w:basedOn w:val="a0"/>
    <w:next w:val="a0"/>
    <w:uiPriority w:val="99"/>
    <w:qFormat/>
    <w:pPr>
      <w:widowControl w:val="0"/>
      <w:autoSpaceDE w:val="0"/>
      <w:autoSpaceDN w:val="0"/>
      <w:adjustRightInd w:val="0"/>
      <w:spacing w:after="0" w:line="240" w:lineRule="auto"/>
      <w:ind w:firstLine="720"/>
      <w:jc w:val="both"/>
    </w:pPr>
    <w:rPr>
      <w:rFonts w:ascii="Arial" w:eastAsia="Times New Roman" w:hAnsi="Arial" w:cs="Arial"/>
      <w:color w:val="353842"/>
      <w:sz w:val="18"/>
      <w:szCs w:val="18"/>
      <w:lang w:eastAsia="ru-RU"/>
    </w:rPr>
  </w:style>
  <w:style w:type="paragraph" w:customStyle="1" w:styleId="affff5">
    <w:name w:val="Информация об изменениях"/>
    <w:basedOn w:val="affff4"/>
    <w:next w:val="a0"/>
    <w:uiPriority w:val="99"/>
    <w:qFormat/>
  </w:style>
  <w:style w:type="paragraph" w:customStyle="1" w:styleId="affff6">
    <w:name w:val="Текст (справка)"/>
    <w:basedOn w:val="a0"/>
    <w:next w:val="a0"/>
    <w:uiPriority w:val="99"/>
    <w:qFormat/>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7">
    <w:name w:val="Комментарий"/>
    <w:basedOn w:val="affff6"/>
    <w:next w:val="a0"/>
    <w:uiPriority w:val="99"/>
    <w:qFormat/>
    <w:pPr>
      <w:shd w:val="clear" w:color="auto" w:fill="F0F0F0"/>
      <w:spacing w:before="75"/>
      <w:ind w:right="0"/>
      <w:jc w:val="both"/>
    </w:pPr>
    <w:rPr>
      <w:color w:val="353842"/>
    </w:rPr>
  </w:style>
  <w:style w:type="paragraph" w:customStyle="1" w:styleId="affff8">
    <w:name w:val="Информация об изменениях документа"/>
    <w:basedOn w:val="affff7"/>
    <w:next w:val="a0"/>
    <w:uiPriority w:val="99"/>
    <w:qFormat/>
    <w:rPr>
      <w:i/>
      <w:iCs/>
    </w:rPr>
  </w:style>
  <w:style w:type="paragraph" w:customStyle="1" w:styleId="affff9">
    <w:name w:val="Текст (лев. подпись)"/>
    <w:basedOn w:val="a0"/>
    <w:next w:val="a0"/>
    <w:uiPriority w:val="99"/>
    <w:qFormat/>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a">
    <w:name w:val="Колонтитул (левый)"/>
    <w:basedOn w:val="affff9"/>
    <w:next w:val="a0"/>
    <w:uiPriority w:val="99"/>
    <w:qFormat/>
    <w:rPr>
      <w:sz w:val="14"/>
      <w:szCs w:val="14"/>
    </w:rPr>
  </w:style>
  <w:style w:type="paragraph" w:customStyle="1" w:styleId="affffb">
    <w:name w:val="Текст (прав. подпись)"/>
    <w:basedOn w:val="a0"/>
    <w:next w:val="a0"/>
    <w:uiPriority w:val="99"/>
    <w:qFormat/>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c">
    <w:name w:val="Колонтитул (правый)"/>
    <w:basedOn w:val="affffb"/>
    <w:next w:val="a0"/>
    <w:uiPriority w:val="99"/>
    <w:qFormat/>
    <w:rPr>
      <w:sz w:val="14"/>
      <w:szCs w:val="14"/>
    </w:rPr>
  </w:style>
  <w:style w:type="paragraph" w:customStyle="1" w:styleId="affffd">
    <w:name w:val="Комментарий пользователя"/>
    <w:basedOn w:val="affff7"/>
    <w:next w:val="a0"/>
    <w:uiPriority w:val="99"/>
    <w:qFormat/>
    <w:pPr>
      <w:shd w:val="clear" w:color="auto" w:fill="FFDFE0"/>
      <w:jc w:val="left"/>
    </w:pPr>
  </w:style>
  <w:style w:type="paragraph" w:customStyle="1" w:styleId="affffe">
    <w:name w:val="Куда обратиться?"/>
    <w:basedOn w:val="afff8"/>
    <w:next w:val="a0"/>
    <w:uiPriority w:val="99"/>
    <w:qFormat/>
  </w:style>
  <w:style w:type="paragraph" w:customStyle="1" w:styleId="afffff">
    <w:name w:val="Моноширинный"/>
    <w:basedOn w:val="a0"/>
    <w:next w:val="a0"/>
    <w:uiPriority w:val="99"/>
    <w:qFormat/>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f0">
    <w:name w:val="Необходимые документы"/>
    <w:basedOn w:val="afff8"/>
    <w:next w:val="a0"/>
    <w:uiPriority w:val="99"/>
    <w:qFormat/>
    <w:pPr>
      <w:ind w:firstLine="118"/>
    </w:pPr>
  </w:style>
  <w:style w:type="paragraph" w:customStyle="1" w:styleId="afffff1">
    <w:name w:val="Таблицы (моноширинный)"/>
    <w:basedOn w:val="a0"/>
    <w:next w:val="a0"/>
    <w:uiPriority w:val="99"/>
    <w:qFormat/>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f2">
    <w:name w:val="Оглавление"/>
    <w:basedOn w:val="afffff1"/>
    <w:next w:val="a0"/>
    <w:uiPriority w:val="99"/>
    <w:qFormat/>
    <w:pPr>
      <w:ind w:left="140"/>
    </w:pPr>
  </w:style>
  <w:style w:type="paragraph" w:customStyle="1" w:styleId="afffff3">
    <w:name w:val="Переменная часть"/>
    <w:basedOn w:val="afffc"/>
    <w:next w:val="a0"/>
    <w:uiPriority w:val="99"/>
    <w:qFormat/>
    <w:rPr>
      <w:sz w:val="18"/>
      <w:szCs w:val="18"/>
    </w:rPr>
  </w:style>
  <w:style w:type="paragraph" w:customStyle="1" w:styleId="afffff4">
    <w:name w:val="Подвал для информации об изменениях"/>
    <w:basedOn w:val="1"/>
    <w:next w:val="a0"/>
    <w:uiPriority w:val="99"/>
    <w:qFormat/>
    <w:pPr>
      <w:keepLines/>
      <w:suppressAutoHyphens w:val="0"/>
      <w:spacing w:before="240" w:line="259" w:lineRule="auto"/>
      <w:jc w:val="left"/>
    </w:pPr>
    <w:rPr>
      <w:rFonts w:ascii="Cambria" w:hAnsi="Cambria"/>
      <w:b/>
      <w:bCs/>
      <w:color w:val="365F91"/>
      <w:szCs w:val="28"/>
      <w:lang w:eastAsia="ru-RU"/>
    </w:rPr>
  </w:style>
  <w:style w:type="paragraph" w:customStyle="1" w:styleId="afffff5">
    <w:name w:val="Подзаголовок для информации об изменениях"/>
    <w:basedOn w:val="affff4"/>
    <w:next w:val="a0"/>
    <w:uiPriority w:val="99"/>
    <w:qFormat/>
  </w:style>
  <w:style w:type="paragraph" w:customStyle="1" w:styleId="afffff6">
    <w:name w:val="Подчёркнуный текст"/>
    <w:basedOn w:val="a0"/>
    <w:next w:val="a0"/>
    <w:uiPriority w:val="99"/>
    <w:qFormat/>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ff7">
    <w:name w:val="Постоянная часть"/>
    <w:basedOn w:val="afffc"/>
    <w:next w:val="a0"/>
    <w:uiPriority w:val="99"/>
    <w:qFormat/>
    <w:rPr>
      <w:sz w:val="20"/>
      <w:szCs w:val="20"/>
    </w:rPr>
  </w:style>
  <w:style w:type="paragraph" w:customStyle="1" w:styleId="afffff8">
    <w:name w:val="Пример."/>
    <w:basedOn w:val="afff8"/>
    <w:next w:val="a0"/>
    <w:uiPriority w:val="99"/>
    <w:qFormat/>
  </w:style>
  <w:style w:type="paragraph" w:customStyle="1" w:styleId="afffff9">
    <w:name w:val="Примечание."/>
    <w:basedOn w:val="afff8"/>
    <w:next w:val="a0"/>
    <w:uiPriority w:val="99"/>
    <w:qFormat/>
  </w:style>
  <w:style w:type="paragraph" w:customStyle="1" w:styleId="afffffa">
    <w:name w:val="Словарная статья"/>
    <w:basedOn w:val="a0"/>
    <w:next w:val="a0"/>
    <w:uiPriority w:val="99"/>
    <w:qFormat/>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b">
    <w:name w:val="Ссылка на официальную публикацию"/>
    <w:basedOn w:val="a0"/>
    <w:next w:val="a0"/>
    <w:uiPriority w:val="99"/>
    <w:qFormat/>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ffc">
    <w:name w:val="Текст в таблице"/>
    <w:basedOn w:val="affd"/>
    <w:next w:val="a0"/>
    <w:uiPriority w:val="99"/>
    <w:qFormat/>
    <w:pPr>
      <w:ind w:firstLine="500"/>
    </w:pPr>
    <w:rPr>
      <w:rFonts w:cs="Arial"/>
    </w:rPr>
  </w:style>
  <w:style w:type="paragraph" w:customStyle="1" w:styleId="afffffd">
    <w:name w:val="Текст ЭР (см. также)"/>
    <w:basedOn w:val="a0"/>
    <w:next w:val="a0"/>
    <w:uiPriority w:val="99"/>
    <w:qFormat/>
    <w:pPr>
      <w:widowControl w:val="0"/>
      <w:autoSpaceDE w:val="0"/>
      <w:autoSpaceDN w:val="0"/>
      <w:adjustRightInd w:val="0"/>
      <w:spacing w:before="200" w:after="0" w:line="240" w:lineRule="auto"/>
    </w:pPr>
    <w:rPr>
      <w:rFonts w:ascii="Arial" w:eastAsia="Times New Roman" w:hAnsi="Arial" w:cs="Arial"/>
      <w:sz w:val="20"/>
      <w:szCs w:val="20"/>
      <w:lang w:eastAsia="ru-RU"/>
    </w:rPr>
  </w:style>
  <w:style w:type="paragraph" w:customStyle="1" w:styleId="afffffe">
    <w:name w:val="Технический комментарий"/>
    <w:basedOn w:val="a0"/>
    <w:next w:val="a0"/>
    <w:uiPriority w:val="99"/>
    <w:qFormat/>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lang w:eastAsia="ru-RU"/>
    </w:rPr>
  </w:style>
  <w:style w:type="paragraph" w:customStyle="1" w:styleId="affffff">
    <w:name w:val="Формула"/>
    <w:basedOn w:val="a0"/>
    <w:next w:val="a0"/>
    <w:uiPriority w:val="99"/>
    <w:qFormat/>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fff0">
    <w:name w:val="Центрированный (таблица)"/>
    <w:basedOn w:val="affd"/>
    <w:next w:val="a0"/>
    <w:uiPriority w:val="99"/>
    <w:qFormat/>
    <w:pPr>
      <w:jc w:val="center"/>
    </w:pPr>
    <w:rPr>
      <w:rFonts w:cs="Arial"/>
    </w:rPr>
  </w:style>
  <w:style w:type="paragraph" w:customStyle="1" w:styleId="-0">
    <w:name w:val="ЭР-содержание (правое окно)"/>
    <w:basedOn w:val="a0"/>
    <w:next w:val="a0"/>
    <w:uiPriority w:val="99"/>
    <w:qFormat/>
    <w:pPr>
      <w:widowControl w:val="0"/>
      <w:autoSpaceDE w:val="0"/>
      <w:autoSpaceDN w:val="0"/>
      <w:adjustRightInd w:val="0"/>
      <w:spacing w:before="300" w:after="0" w:line="240" w:lineRule="auto"/>
    </w:pPr>
    <w:rPr>
      <w:rFonts w:ascii="Arial" w:eastAsia="Times New Roman" w:hAnsi="Arial" w:cs="Arial"/>
      <w:sz w:val="24"/>
      <w:szCs w:val="24"/>
      <w:lang w:eastAsia="ru-RU"/>
    </w:rPr>
  </w:style>
  <w:style w:type="paragraph" w:customStyle="1" w:styleId="1f7">
    <w:name w:val="Абзац списка1"/>
    <w:basedOn w:val="a0"/>
    <w:uiPriority w:val="99"/>
    <w:qFormat/>
    <w:pPr>
      <w:ind w:left="720"/>
    </w:pPr>
    <w:rPr>
      <w:rFonts w:cs="Calibri"/>
    </w:rPr>
  </w:style>
  <w:style w:type="paragraph" w:customStyle="1" w:styleId="1f8">
    <w:name w:val="Без интервала1"/>
    <w:uiPriority w:val="99"/>
    <w:qFormat/>
    <w:rPr>
      <w:rFonts w:ascii="Calibri" w:eastAsia="Calibri" w:hAnsi="Calibri" w:cs="Calibri"/>
      <w:sz w:val="22"/>
      <w:szCs w:val="22"/>
      <w:lang w:eastAsia="en-US"/>
    </w:rPr>
  </w:style>
  <w:style w:type="paragraph" w:customStyle="1" w:styleId="28">
    <w:name w:val="Абзац списка2"/>
    <w:basedOn w:val="a0"/>
    <w:uiPriority w:val="99"/>
    <w:qFormat/>
    <w:pPr>
      <w:ind w:left="720"/>
    </w:pPr>
    <w:rPr>
      <w:rFonts w:eastAsia="Times New Roman" w:cs="Calibri"/>
    </w:rPr>
  </w:style>
  <w:style w:type="paragraph" w:customStyle="1" w:styleId="11Char4">
    <w:name w:val="Знак1 Знак Знак Знак Знак Знак Знак Знак Знак1 Char4"/>
    <w:basedOn w:val="a0"/>
    <w:uiPriority w:val="99"/>
    <w:qFormat/>
    <w:pPr>
      <w:spacing w:after="160" w:line="240" w:lineRule="exact"/>
    </w:pPr>
    <w:rPr>
      <w:rFonts w:ascii="Verdana" w:hAnsi="Verdana" w:cs="Verdana"/>
      <w:sz w:val="20"/>
      <w:szCs w:val="20"/>
      <w:lang w:val="en-US"/>
    </w:rPr>
  </w:style>
  <w:style w:type="paragraph" w:customStyle="1" w:styleId="11Char3">
    <w:name w:val="Знак1 Знак Знак Знак Знак Знак Знак Знак Знак1 Char3"/>
    <w:basedOn w:val="a0"/>
    <w:uiPriority w:val="99"/>
    <w:qFormat/>
    <w:pPr>
      <w:spacing w:after="160" w:line="240" w:lineRule="exact"/>
    </w:pPr>
    <w:rPr>
      <w:rFonts w:ascii="Verdana" w:hAnsi="Verdana" w:cs="Verdana"/>
      <w:sz w:val="20"/>
      <w:szCs w:val="20"/>
      <w:lang w:val="en-US"/>
    </w:rPr>
  </w:style>
  <w:style w:type="paragraph" w:customStyle="1" w:styleId="29">
    <w:name w:val="Без интервала2"/>
    <w:uiPriority w:val="99"/>
    <w:rPr>
      <w:rFonts w:ascii="Calibri" w:eastAsia="Times New Roman" w:hAnsi="Calibri" w:cs="Calibri"/>
      <w:sz w:val="22"/>
      <w:szCs w:val="22"/>
      <w:lang w:eastAsia="en-US"/>
    </w:rPr>
  </w:style>
  <w:style w:type="paragraph" w:customStyle="1" w:styleId="affffff1">
    <w:name w:val="Базовый"/>
    <w:pPr>
      <w:tabs>
        <w:tab w:val="left" w:pos="709"/>
      </w:tabs>
      <w:suppressAutoHyphens/>
      <w:spacing w:after="200" w:line="276" w:lineRule="auto"/>
    </w:pPr>
    <w:rPr>
      <w:rFonts w:ascii="T" w:eastAsia="Times New Roman" w:hAnsi="T" w:cs="T"/>
      <w:sz w:val="24"/>
      <w:szCs w:val="24"/>
    </w:rPr>
  </w:style>
  <w:style w:type="paragraph" w:customStyle="1" w:styleId="msonormalbullet2gif">
    <w:name w:val="msonormalbullet2.gif"/>
    <w:basedOn w:val="a0"/>
    <w:qFormat/>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7">
    <w:name w:val="Font Style17"/>
    <w:uiPriority w:val="99"/>
    <w:qFormat/>
    <w:rPr>
      <w:rFonts w:ascii="Times New Roman" w:hAnsi="Times New Roman" w:cs="Times New Roman" w:hint="default"/>
      <w:sz w:val="26"/>
      <w:szCs w:val="26"/>
    </w:rPr>
  </w:style>
  <w:style w:type="character" w:customStyle="1" w:styleId="affffff2">
    <w:name w:val="Активная гипертекстовая ссылка"/>
    <w:uiPriority w:val="99"/>
    <w:qFormat/>
    <w:rPr>
      <w:color w:val="auto"/>
      <w:u w:val="single"/>
    </w:rPr>
  </w:style>
  <w:style w:type="character" w:customStyle="1" w:styleId="affffff3">
    <w:name w:val="Выделение для Базового Поиска"/>
    <w:uiPriority w:val="99"/>
    <w:qFormat/>
    <w:rPr>
      <w:b/>
      <w:bCs/>
      <w:color w:val="0058A9"/>
    </w:rPr>
  </w:style>
  <w:style w:type="character" w:customStyle="1" w:styleId="affffff4">
    <w:name w:val="Выделение для Базового Поиска (курсив)"/>
    <w:uiPriority w:val="99"/>
    <w:qFormat/>
    <w:rPr>
      <w:b/>
      <w:bCs/>
      <w:i/>
      <w:iCs/>
      <w:color w:val="0058A9"/>
    </w:rPr>
  </w:style>
  <w:style w:type="character" w:customStyle="1" w:styleId="affffff5">
    <w:name w:val="Заголовок своего сообщения"/>
    <w:uiPriority w:val="99"/>
    <w:qFormat/>
  </w:style>
  <w:style w:type="character" w:customStyle="1" w:styleId="affffff6">
    <w:name w:val="Заголовок чужого сообщения"/>
    <w:uiPriority w:val="99"/>
    <w:qFormat/>
    <w:rPr>
      <w:b/>
      <w:bCs/>
      <w:color w:val="FF0000"/>
    </w:rPr>
  </w:style>
  <w:style w:type="character" w:customStyle="1" w:styleId="affffff7">
    <w:name w:val="Найденные слова"/>
    <w:uiPriority w:val="99"/>
    <w:qFormat/>
    <w:rPr>
      <w:color w:val="26282F"/>
    </w:rPr>
  </w:style>
  <w:style w:type="character" w:customStyle="1" w:styleId="affffff8">
    <w:name w:val="Не вступил в силу"/>
    <w:uiPriority w:val="99"/>
    <w:qFormat/>
    <w:rPr>
      <w:color w:val="000000"/>
    </w:rPr>
  </w:style>
  <w:style w:type="character" w:customStyle="1" w:styleId="affffff9">
    <w:name w:val="Опечатки"/>
    <w:uiPriority w:val="99"/>
    <w:qFormat/>
    <w:rPr>
      <w:color w:val="FF0000"/>
    </w:rPr>
  </w:style>
  <w:style w:type="character" w:customStyle="1" w:styleId="affffffa">
    <w:name w:val="Продолжение ссылки"/>
    <w:uiPriority w:val="99"/>
    <w:qFormat/>
  </w:style>
  <w:style w:type="character" w:customStyle="1" w:styleId="affffffb">
    <w:name w:val="Сравнение редакций"/>
    <w:uiPriority w:val="99"/>
    <w:qFormat/>
    <w:rPr>
      <w:color w:val="26282F"/>
    </w:rPr>
  </w:style>
  <w:style w:type="character" w:customStyle="1" w:styleId="affffffc">
    <w:name w:val="Сравнение редакций. Добавленный фрагмент"/>
    <w:uiPriority w:val="99"/>
    <w:qFormat/>
    <w:rPr>
      <w:color w:val="000000"/>
    </w:rPr>
  </w:style>
  <w:style w:type="character" w:customStyle="1" w:styleId="affffffd">
    <w:name w:val="Сравнение редакций. Удаленный фрагмент"/>
    <w:uiPriority w:val="99"/>
    <w:qFormat/>
    <w:rPr>
      <w:color w:val="000000"/>
    </w:rPr>
  </w:style>
  <w:style w:type="character" w:customStyle="1" w:styleId="affffffe">
    <w:name w:val="Утратил силу"/>
    <w:uiPriority w:val="99"/>
    <w:qFormat/>
    <w:rPr>
      <w:strike/>
      <w:color w:val="auto"/>
    </w:rPr>
  </w:style>
  <w:style w:type="table" w:customStyle="1" w:styleId="260">
    <w:name w:val="Сетка таблицы26"/>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qFormat/>
    <w:locked/>
    <w:rPr>
      <w:lang w:eastAsia="en-US"/>
    </w:rPr>
  </w:style>
  <w:style w:type="character" w:customStyle="1" w:styleId="DocumentMapChar1">
    <w:name w:val="Document Map Char1"/>
    <w:uiPriority w:val="99"/>
    <w:semiHidden/>
    <w:qFormat/>
    <w:locked/>
    <w:rPr>
      <w:rFonts w:ascii="Times New Roman" w:hAnsi="Times New Roman" w:cs="Times New Roman"/>
      <w:sz w:val="2"/>
      <w:szCs w:val="2"/>
      <w:lang w:eastAsia="en-US"/>
    </w:rPr>
  </w:style>
  <w:style w:type="character" w:customStyle="1" w:styleId="affa">
    <w:name w:val="Абзац списка Знак"/>
    <w:link w:val="aff9"/>
    <w:uiPriority w:val="34"/>
    <w:qFormat/>
    <w:locked/>
    <w:rPr>
      <w:color w:val="00000A"/>
    </w:rPr>
  </w:style>
  <w:style w:type="table" w:customStyle="1" w:styleId="1120">
    <w:name w:val="Сетка таблицы112"/>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
    <w:name w:val="Заголовок 2 Знак1"/>
    <w:basedOn w:val="a1"/>
    <w:uiPriority w:val="9"/>
    <w:semiHidden/>
    <w:qFormat/>
    <w:rPr>
      <w:rFonts w:ascii="Calibri Light" w:eastAsia="Times New Roman" w:hAnsi="Calibri Light" w:cs="Times New Roman"/>
      <w:color w:val="2F5496"/>
      <w:sz w:val="26"/>
      <w:szCs w:val="26"/>
    </w:rPr>
  </w:style>
  <w:style w:type="character" w:customStyle="1" w:styleId="114">
    <w:name w:val="Заголовок 1 Знак1"/>
    <w:basedOn w:val="a1"/>
    <w:uiPriority w:val="9"/>
    <w:qFormat/>
    <w:rPr>
      <w:rFonts w:ascii="Calibri Light" w:eastAsia="Times New Roman" w:hAnsi="Calibri Light" w:cs="Times New Roman"/>
      <w:color w:val="2F5496"/>
      <w:sz w:val="32"/>
      <w:szCs w:val="32"/>
    </w:rPr>
  </w:style>
  <w:style w:type="character" w:customStyle="1" w:styleId="712">
    <w:name w:val="Заголовок 7 Знак1"/>
    <w:basedOn w:val="a1"/>
    <w:uiPriority w:val="9"/>
    <w:semiHidden/>
    <w:qFormat/>
    <w:rPr>
      <w:rFonts w:ascii="Calibri Light" w:eastAsia="Times New Roman" w:hAnsi="Calibri Light" w:cs="Times New Roman"/>
      <w:i/>
      <w:iCs/>
      <w:color w:val="1F3763"/>
    </w:rPr>
  </w:style>
  <w:style w:type="character" w:customStyle="1" w:styleId="af1">
    <w:name w:val="Текст концевой сноски Знак"/>
    <w:basedOn w:val="a1"/>
    <w:link w:val="af0"/>
    <w:qFormat/>
    <w:rPr>
      <w:rFonts w:ascii="Times New Roman" w:eastAsia="Times New Roman" w:hAnsi="Times New Roman" w:cs="Times New Roman"/>
      <w:sz w:val="20"/>
      <w:szCs w:val="20"/>
      <w:lang w:eastAsia="ru-RU"/>
    </w:rPr>
  </w:style>
  <w:style w:type="table" w:customStyle="1" w:styleId="280">
    <w:name w:val="Сетка таблицы28"/>
    <w:basedOn w:val="a2"/>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К-Заголовок 1"/>
    <w:basedOn w:val="a0"/>
    <w:next w:val="a0"/>
    <w:link w:val="-10"/>
    <w:qFormat/>
    <w:pPr>
      <w:keepNext/>
      <w:numPr>
        <w:numId w:val="2"/>
      </w:numPr>
      <w:spacing w:after="120" w:line="240" w:lineRule="auto"/>
      <w:jc w:val="center"/>
    </w:pPr>
    <w:rPr>
      <w:rFonts w:ascii="Times New Roman" w:eastAsia="Times New Roman" w:hAnsi="Times New Roman"/>
      <w:b/>
      <w:sz w:val="28"/>
      <w:szCs w:val="20"/>
      <w:lang w:eastAsia="ru-RU"/>
    </w:rPr>
  </w:style>
  <w:style w:type="character" w:customStyle="1" w:styleId="-10">
    <w:name w:val="К-Заголовок 1 Знак"/>
    <w:link w:val="-1"/>
    <w:qFormat/>
    <w:rPr>
      <w:rFonts w:ascii="Times New Roman" w:eastAsia="Times New Roman" w:hAnsi="Times New Roman" w:cs="Times New Roman"/>
      <w:b/>
      <w:sz w:val="28"/>
    </w:rPr>
  </w:style>
  <w:style w:type="character" w:customStyle="1" w:styleId="Absatz-Standardschriftart">
    <w:name w:val="Absatz-Standardschriftart"/>
    <w:qFormat/>
  </w:style>
  <w:style w:type="character" w:customStyle="1" w:styleId="BodyText2">
    <w:name w:val="Body Text 2 Знак"/>
    <w:qFormat/>
    <w:rPr>
      <w:sz w:val="24"/>
      <w:lang w:val="ru-RU" w:eastAsia="ar-SA" w:bidi="ar-SA"/>
    </w:rPr>
  </w:style>
  <w:style w:type="character" w:customStyle="1" w:styleId="StrongEmphasis">
    <w:name w:val="Strong Emphasis"/>
    <w:qFormat/>
    <w:rPr>
      <w:b/>
      <w:bCs/>
    </w:rPr>
  </w:style>
  <w:style w:type="paragraph" w:customStyle="1" w:styleId="Textbody">
    <w:name w:val="Text body"/>
    <w:basedOn w:val="a0"/>
    <w:qFormat/>
    <w:pPr>
      <w:widowControl w:val="0"/>
      <w:suppressAutoHyphens/>
      <w:autoSpaceDN w:val="0"/>
      <w:spacing w:after="120" w:line="240" w:lineRule="auto"/>
      <w:textAlignment w:val="baseline"/>
    </w:pPr>
    <w:rPr>
      <w:rFonts w:ascii="Arial" w:eastAsia="Lucida Sans Unicode" w:hAnsi="Arial" w:cs="Tahoma"/>
      <w:kern w:val="3"/>
      <w:sz w:val="21"/>
      <w:szCs w:val="24"/>
      <w:lang w:eastAsia="ru-RU"/>
    </w:rPr>
  </w:style>
  <w:style w:type="table" w:customStyle="1" w:styleId="1140">
    <w:name w:val="Сетка таблицы114"/>
    <w:basedOn w:val="a2"/>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1"/>
    <w:link w:val="8"/>
    <w:uiPriority w:val="9"/>
    <w:rPr>
      <w:rFonts w:eastAsiaTheme="minorEastAsia"/>
      <w:b/>
      <w:bCs/>
      <w:i/>
      <w:iCs/>
      <w:sz w:val="18"/>
      <w:szCs w:val="18"/>
      <w:lang w:eastAsia="ru-RU"/>
    </w:rPr>
  </w:style>
  <w:style w:type="character" w:customStyle="1" w:styleId="90">
    <w:name w:val="Заголовок 9 Знак"/>
    <w:basedOn w:val="a1"/>
    <w:link w:val="9"/>
    <w:uiPriority w:val="9"/>
    <w:rPr>
      <w:rFonts w:eastAsiaTheme="minorEastAsia"/>
      <w:b/>
      <w:bCs/>
      <w:sz w:val="17"/>
      <w:szCs w:val="17"/>
      <w:lang w:eastAsia="ru-RU"/>
    </w:rPr>
  </w:style>
  <w:style w:type="character" w:customStyle="1" w:styleId="FontStyle42">
    <w:name w:val="Font Style42"/>
    <w:uiPriority w:val="99"/>
    <w:qFormat/>
    <w:rPr>
      <w:rFonts w:ascii="Times New Roman" w:hAnsi="Times New Roman" w:cs="Times New Roman"/>
      <w:sz w:val="20"/>
      <w:szCs w:val="20"/>
    </w:rPr>
  </w:style>
  <w:style w:type="character" w:customStyle="1" w:styleId="docket">
    <w:name w:val="docket"/>
    <w:qFormat/>
  </w:style>
  <w:style w:type="character" w:customStyle="1" w:styleId="2a">
    <w:name w:val="Неразрешенное упоминание2"/>
    <w:basedOn w:val="a1"/>
    <w:uiPriority w:val="99"/>
    <w:semiHidden/>
    <w:unhideWhenUsed/>
    <w:qFormat/>
    <w:rPr>
      <w:color w:val="605E5C"/>
      <w:shd w:val="clear" w:color="auto" w:fill="E1DFDD"/>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4z0">
    <w:name w:val="WW8Num4z0"/>
    <w:qFormat/>
    <w:rPr>
      <w:b/>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b/>
      <w:bCs/>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b/>
    </w:rPr>
  </w:style>
  <w:style w:type="character" w:customStyle="1" w:styleId="WW8Num12z2">
    <w:name w:val="WW8Num12z2"/>
    <w:qFormat/>
  </w:style>
  <w:style w:type="character" w:customStyle="1" w:styleId="WW8Num13z0">
    <w:name w:val="WW8Num13z0"/>
    <w:qFormat/>
    <w:rPr>
      <w:rFonts w:ascii="Symbol" w:hAnsi="Symbol" w:cs="Symbol"/>
      <w:color w:val="000000"/>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rPr>
      <w:rFonts w:ascii="Times New Roman" w:hAnsi="Times New Roman" w:cs="Times New Roman"/>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Times New Roman" w:hAnsi="Times New Roman" w:cs="Times New Roman"/>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7z3">
    <w:name w:val="WW8Num17z3"/>
    <w:qFormat/>
    <w:rPr>
      <w:rFonts w:ascii="Symbol" w:hAnsi="Symbol" w:cs="Symbol"/>
    </w:rPr>
  </w:style>
  <w:style w:type="character" w:customStyle="1" w:styleId="WW8Num18z0">
    <w:name w:val="WW8Num18z0"/>
    <w:qFormat/>
    <w:rPr>
      <w:rFonts w:ascii="Arial" w:hAnsi="Arial" w:cs="Arial"/>
    </w:rPr>
  </w:style>
  <w:style w:type="character" w:customStyle="1" w:styleId="WW8Num19z0">
    <w:name w:val="WW8Num19z0"/>
    <w:qFormat/>
    <w:rPr>
      <w:rFonts w:ascii="Times New Roman" w:hAnsi="Times New Roman" w:cs="Times New Roman"/>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rPr>
      <w:rFonts w:ascii="Symbol" w:hAnsi="Symbol" w:cs="Symbol"/>
      <w:color w:val="000000"/>
    </w:rPr>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ascii="Symbol" w:hAnsi="Symbol" w:cs="Symbol"/>
      <w:color w:val="000000"/>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7z3">
    <w:name w:val="WW8Num27z3"/>
    <w:qFormat/>
    <w:rPr>
      <w:rFonts w:ascii="Symbol" w:hAnsi="Symbol" w:cs="Symbol"/>
    </w:rPr>
  </w:style>
  <w:style w:type="character" w:customStyle="1" w:styleId="WW8Num28z0">
    <w:name w:val="WW8Num28z0"/>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Symbol" w:hAnsi="Symbol" w:cs="Symbol"/>
      <w:color w:val="000000"/>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1z3">
    <w:name w:val="WW8Num31z3"/>
    <w:qFormat/>
    <w:rPr>
      <w:rFonts w:ascii="Symbol" w:hAnsi="Symbol" w:cs="Symbol"/>
    </w:rPr>
  </w:style>
  <w:style w:type="character" w:customStyle="1" w:styleId="S">
    <w:name w:val="S_Обычный Знак"/>
    <w:qFormat/>
    <w:rPr>
      <w:sz w:val="24"/>
      <w:szCs w:val="24"/>
      <w:lang w:val="ru-RU" w:bidi="ar-SA"/>
    </w:rPr>
  </w:style>
  <w:style w:type="character" w:customStyle="1" w:styleId="afffffff">
    <w:name w:val="Современный Знак"/>
    <w:qFormat/>
    <w:rPr>
      <w:b/>
      <w:sz w:val="24"/>
      <w:lang w:val="ru-RU" w:eastAsia="ja-JP" w:bidi="ar-SA"/>
    </w:rPr>
  </w:style>
  <w:style w:type="character" w:customStyle="1" w:styleId="afffffff0">
    <w:name w:val="Выделение жирным"/>
    <w:qFormat/>
    <w:rPr>
      <w:b/>
      <w:bCs/>
    </w:rPr>
  </w:style>
  <w:style w:type="character" w:customStyle="1" w:styleId="afffffff1">
    <w:name w:val="Содержимое таблицы Знак"/>
    <w:qFormat/>
    <w:rPr>
      <w:rFonts w:ascii="Arial" w:eastAsia="Arial Unicode MS" w:hAnsi="Arial" w:cs="Arial"/>
      <w:sz w:val="24"/>
      <w:szCs w:val="24"/>
      <w:lang w:val="ru-RU" w:bidi="ar-SA"/>
    </w:rPr>
  </w:style>
  <w:style w:type="character" w:customStyle="1" w:styleId="comment">
    <w:name w:val="comment"/>
    <w:qFormat/>
  </w:style>
  <w:style w:type="character" w:customStyle="1" w:styleId="afffffff2">
    <w:name w:val="Посещённая гиперссылка"/>
    <w:uiPriority w:val="99"/>
    <w:rPr>
      <w:color w:val="800000"/>
      <w:u w:val="single"/>
    </w:rPr>
  </w:style>
  <w:style w:type="character" w:customStyle="1" w:styleId="A80">
    <w:name w:val="A8"/>
    <w:qFormat/>
    <w:rPr>
      <w:rFonts w:cs="Univers Condensed"/>
      <w:color w:val="000000"/>
      <w:sz w:val="22"/>
      <w:szCs w:val="22"/>
    </w:rPr>
  </w:style>
  <w:style w:type="character" w:customStyle="1" w:styleId="afffffff3">
    <w:name w:val="Нумерация строк"/>
  </w:style>
  <w:style w:type="character" w:customStyle="1" w:styleId="BodyTextChar">
    <w:name w:val="Body Text Char"/>
    <w:qFormat/>
    <w:rPr>
      <w:rFonts w:ascii="Tahoma" w:eastAsiaTheme="minorEastAsia" w:hAnsi="Tahoma" w:cs="Tahoma"/>
      <w:spacing w:val="1"/>
      <w:sz w:val="17"/>
      <w:szCs w:val="17"/>
      <w:shd w:val="clear" w:color="auto" w:fill="FFFFFF"/>
    </w:rPr>
  </w:style>
  <w:style w:type="character" w:customStyle="1" w:styleId="ConsNonformat">
    <w:name w:val="ConsNonformat Знак"/>
    <w:qFormat/>
    <w:rPr>
      <w:rFonts w:ascii="Courier New" w:hAnsi="Courier New" w:cs="Courier New"/>
      <w:lang w:val="ru-RU" w:bidi="ar-SA"/>
    </w:rPr>
  </w:style>
  <w:style w:type="character" w:customStyle="1" w:styleId="CharacterStyle16">
    <w:name w:val="CharacterStyle16"/>
    <w:qFormat/>
    <w:rPr>
      <w:rFonts w:ascii="Times New Roman" w:eastAsia="Times New Roman" w:hAnsi="Times New Roman" w:cs="Times New Roman"/>
      <w:color w:val="000000"/>
      <w:sz w:val="24"/>
      <w:szCs w:val="24"/>
      <w:u w:val="none"/>
      <w:lang w:val="ru-RU" w:eastAsia="ru-RU"/>
    </w:rPr>
  </w:style>
  <w:style w:type="character" w:customStyle="1" w:styleId="CharacterStyle17">
    <w:name w:val="CharacterStyle17"/>
    <w:qFormat/>
    <w:rPr>
      <w:rFonts w:ascii="Times New Roman" w:eastAsia="Times New Roman" w:hAnsi="Times New Roman" w:cs="Times New Roman"/>
      <w:color w:val="000000"/>
      <w:sz w:val="24"/>
      <w:szCs w:val="24"/>
      <w:u w:val="none"/>
      <w:lang w:val="ru-RU" w:eastAsia="ru-RU"/>
    </w:rPr>
  </w:style>
  <w:style w:type="paragraph" w:customStyle="1" w:styleId="Style26">
    <w:name w:val="Style26"/>
    <w:basedOn w:val="a0"/>
    <w:uiPriority w:val="99"/>
    <w:qFormat/>
    <w:pPr>
      <w:widowControl w:val="0"/>
      <w:suppressAutoHyphens/>
      <w:spacing w:after="0" w:line="240" w:lineRule="auto"/>
      <w:jc w:val="center"/>
    </w:pPr>
    <w:rPr>
      <w:rFonts w:ascii="Times New Roman" w:eastAsia="Times New Roman" w:hAnsi="Times New Roman"/>
      <w:sz w:val="24"/>
      <w:szCs w:val="24"/>
      <w:lang w:eastAsia="ru-RU"/>
    </w:rPr>
  </w:style>
  <w:style w:type="paragraph" w:customStyle="1" w:styleId="afffffff4">
    <w:name w:val="Верхний и нижний колонтитулы"/>
    <w:basedOn w:val="a0"/>
    <w:qFormat/>
    <w:pPr>
      <w:suppressAutoHyphens/>
    </w:pPr>
    <w:rPr>
      <w:rFonts w:asciiTheme="minorHAnsi" w:eastAsiaTheme="minorEastAsia" w:hAnsiTheme="minorHAnsi" w:cstheme="minorBidi"/>
      <w:lang w:eastAsia="ru-RU"/>
    </w:rPr>
  </w:style>
  <w:style w:type="paragraph" w:customStyle="1" w:styleId="afffffff5">
    <w:name w:val="Содержимое врезки"/>
    <w:basedOn w:val="a0"/>
    <w:qFormat/>
    <w:pPr>
      <w:suppressAutoHyphens/>
    </w:pPr>
    <w:rPr>
      <w:rFonts w:asciiTheme="minorHAnsi" w:eastAsiaTheme="minorEastAsia" w:hAnsiTheme="minorHAnsi" w:cstheme="minorBidi"/>
      <w:lang w:eastAsia="ru-RU"/>
    </w:rPr>
  </w:style>
  <w:style w:type="paragraph" w:customStyle="1" w:styleId="S0">
    <w:name w:val="S_Обычный"/>
    <w:basedOn w:val="a0"/>
    <w:qFormat/>
    <w:pPr>
      <w:suppressAutoHyphens/>
      <w:spacing w:line="360" w:lineRule="auto"/>
      <w:ind w:firstLine="709"/>
      <w:jc w:val="both"/>
    </w:pPr>
    <w:rPr>
      <w:rFonts w:ascii="Times New Roman" w:eastAsia="Times New Roman" w:hAnsi="Times New Roman"/>
      <w:sz w:val="20"/>
      <w:szCs w:val="20"/>
      <w:lang w:eastAsia="ru-RU"/>
    </w:rPr>
  </w:style>
  <w:style w:type="paragraph" w:customStyle="1" w:styleId="1f9">
    <w:name w:val="Маркированный список1"/>
    <w:basedOn w:val="a0"/>
    <w:qFormat/>
    <w:pPr>
      <w:tabs>
        <w:tab w:val="left" w:pos="840"/>
        <w:tab w:val="left" w:pos="900"/>
        <w:tab w:val="left" w:pos="2149"/>
      </w:tabs>
      <w:suppressAutoHyphens/>
      <w:spacing w:line="360" w:lineRule="auto"/>
      <w:ind w:left="2149" w:hanging="360"/>
      <w:jc w:val="both"/>
    </w:pPr>
    <w:rPr>
      <w:rFonts w:ascii="Times New Roman" w:eastAsia="Times New Roman" w:hAnsi="Times New Roman"/>
      <w:sz w:val="24"/>
      <w:szCs w:val="24"/>
      <w:lang w:eastAsia="ru-RU"/>
    </w:r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0"/>
    <w:qFormat/>
    <w:pPr>
      <w:tabs>
        <w:tab w:val="left" w:pos="1980"/>
      </w:tabs>
      <w:suppressAutoHyphens/>
      <w:spacing w:after="160" w:line="240" w:lineRule="exact"/>
    </w:pPr>
    <w:rPr>
      <w:rFonts w:ascii="Times New Roman" w:hAnsi="Times New Roman"/>
      <w:sz w:val="20"/>
      <w:szCs w:val="20"/>
      <w:lang w:eastAsia="zh-CN"/>
    </w:rPr>
  </w:style>
  <w:style w:type="paragraph" w:customStyle="1" w:styleId="afffffff7">
    <w:name w:val="Современный"/>
    <w:qFormat/>
    <w:pPr>
      <w:suppressAutoHyphens/>
      <w:jc w:val="center"/>
    </w:pPr>
    <w:rPr>
      <w:rFonts w:ascii="Times New Roman" w:eastAsia="Times New Roman" w:hAnsi="Times New Roman" w:cs="Times New Roman"/>
      <w:b/>
      <w:sz w:val="24"/>
      <w:lang w:eastAsia="ja-JP"/>
    </w:rPr>
  </w:style>
  <w:style w:type="paragraph" w:customStyle="1" w:styleId="1fa">
    <w:name w:val="Обычный (веб)1"/>
    <w:basedOn w:val="a0"/>
    <w:qFormat/>
    <w:pPr>
      <w:suppressAutoHyphens/>
      <w:spacing w:before="100" w:after="100"/>
    </w:pPr>
    <w:rPr>
      <w:rFonts w:ascii="Times New Roman" w:eastAsia="Times New Roman" w:hAnsi="Times New Roman"/>
      <w:sz w:val="24"/>
      <w:szCs w:val="24"/>
      <w:lang w:eastAsia="ru-RU"/>
    </w:rPr>
  </w:style>
  <w:style w:type="paragraph" w:customStyle="1" w:styleId="141">
    <w:name w:val="Док14 инт1"/>
    <w:basedOn w:val="a0"/>
    <w:qFormat/>
    <w:pPr>
      <w:widowControl w:val="0"/>
      <w:suppressAutoHyphens/>
      <w:spacing w:line="360" w:lineRule="auto"/>
      <w:ind w:firstLine="680"/>
      <w:jc w:val="both"/>
    </w:pPr>
    <w:rPr>
      <w:rFonts w:ascii="Times New Roman" w:eastAsia="Times New Roman" w:hAnsi="Times New Roman"/>
      <w:sz w:val="28"/>
      <w:szCs w:val="24"/>
      <w:lang w:eastAsia="ru-RU"/>
    </w:rPr>
  </w:style>
  <w:style w:type="paragraph" w:customStyle="1" w:styleId="S1">
    <w:name w:val="S_Заголовок 1"/>
    <w:basedOn w:val="a0"/>
    <w:qFormat/>
    <w:pPr>
      <w:numPr>
        <w:numId w:val="3"/>
      </w:numPr>
      <w:suppressAutoHyphens/>
      <w:jc w:val="center"/>
    </w:pPr>
    <w:rPr>
      <w:rFonts w:ascii="Times New Roman" w:eastAsia="Times New Roman" w:hAnsi="Times New Roman"/>
      <w:b/>
      <w:caps/>
      <w:sz w:val="24"/>
      <w:szCs w:val="24"/>
      <w:lang w:eastAsia="ru-RU"/>
    </w:rPr>
  </w:style>
  <w:style w:type="paragraph" w:customStyle="1" w:styleId="S2">
    <w:name w:val="S_Заголовок 2"/>
    <w:basedOn w:val="2"/>
    <w:qFormat/>
    <w:pPr>
      <w:keepNext w:val="0"/>
      <w:keepLines/>
      <w:tabs>
        <w:tab w:val="left" w:pos="360"/>
        <w:tab w:val="left" w:pos="1080"/>
      </w:tabs>
      <w:suppressAutoHyphens/>
      <w:spacing w:before="200" w:after="0" w:line="360" w:lineRule="auto"/>
      <w:ind w:firstLine="720"/>
      <w:jc w:val="both"/>
    </w:pPr>
    <w:rPr>
      <w:rFonts w:ascii="Times New Roman" w:eastAsia="Times New Roman" w:hAnsi="Times New Roman"/>
      <w:i w:val="0"/>
      <w:iCs w:val="0"/>
      <w:sz w:val="24"/>
      <w:szCs w:val="24"/>
      <w:lang w:val="ru-RU" w:eastAsia="ru-RU"/>
    </w:rPr>
  </w:style>
  <w:style w:type="paragraph" w:customStyle="1" w:styleId="S3">
    <w:name w:val="S_Заголовок 3"/>
    <w:basedOn w:val="3"/>
    <w:qFormat/>
    <w:pPr>
      <w:keepNext w:val="0"/>
      <w:tabs>
        <w:tab w:val="left" w:pos="360"/>
        <w:tab w:val="left" w:pos="1260"/>
      </w:tabs>
      <w:suppressAutoHyphens/>
      <w:spacing w:before="140" w:after="120" w:line="360" w:lineRule="auto"/>
      <w:ind w:firstLine="720"/>
    </w:pPr>
    <w:rPr>
      <w:rFonts w:ascii="Times New Roman" w:eastAsia="Times New Roman" w:hAnsi="Times New Roman"/>
      <w:sz w:val="20"/>
      <w:szCs w:val="24"/>
      <w:u w:val="single"/>
      <w:lang w:val="ru-RU" w:eastAsia="ru-RU"/>
    </w:rPr>
  </w:style>
  <w:style w:type="paragraph" w:customStyle="1" w:styleId="S4">
    <w:name w:val="S_Заголовок 4"/>
    <w:basedOn w:val="4"/>
    <w:qFormat/>
    <w:pPr>
      <w:keepNext w:val="0"/>
      <w:keepLines w:val="0"/>
      <w:tabs>
        <w:tab w:val="left" w:pos="360"/>
      </w:tabs>
      <w:spacing w:before="120" w:after="120"/>
    </w:pPr>
    <w:rPr>
      <w:rFonts w:ascii="Times New Roman" w:eastAsia="Times New Roman" w:hAnsi="Times New Roman" w:cs="Times New Roman"/>
      <w:b w:val="0"/>
      <w:color w:val="auto"/>
      <w:sz w:val="24"/>
      <w:szCs w:val="24"/>
      <w:lang w:eastAsia="ru-RU"/>
    </w:rPr>
  </w:style>
  <w:style w:type="paragraph" w:customStyle="1" w:styleId="caaieiaie2">
    <w:name w:val="caaieiaie 2"/>
    <w:basedOn w:val="a0"/>
    <w:next w:val="a0"/>
    <w:qFormat/>
    <w:pPr>
      <w:keepNext/>
      <w:widowControl w:val="0"/>
      <w:suppressAutoHyphens/>
    </w:pPr>
    <w:rPr>
      <w:rFonts w:ascii="Times New Roman" w:eastAsia="Times New Roman" w:hAnsi="Times New Roman"/>
      <w:sz w:val="20"/>
      <w:szCs w:val="20"/>
      <w:lang w:eastAsia="ru-RU"/>
    </w:rPr>
  </w:style>
  <w:style w:type="paragraph" w:customStyle="1" w:styleId="afffffff8">
    <w:name w:val="Знак Знак Знак Знак Знак Знак Знак"/>
    <w:basedOn w:val="a0"/>
    <w:qFormat/>
    <w:pPr>
      <w:widowControl w:val="0"/>
      <w:suppressAutoHyphens/>
      <w:spacing w:after="160" w:line="240" w:lineRule="exact"/>
      <w:jc w:val="right"/>
    </w:pPr>
    <w:rPr>
      <w:rFonts w:ascii="Arial" w:eastAsia="Times New Roman" w:hAnsi="Arial" w:cs="Arial"/>
      <w:sz w:val="20"/>
      <w:szCs w:val="20"/>
      <w:lang w:val="en-GB" w:eastAsia="ru-RU"/>
    </w:rPr>
  </w:style>
  <w:style w:type="paragraph" w:customStyle="1" w:styleId="ConsNonformat0">
    <w:name w:val="ConsNonformat"/>
    <w:qFormat/>
    <w:pPr>
      <w:widowControl w:val="0"/>
      <w:suppressAutoHyphens/>
    </w:pPr>
    <w:rPr>
      <w:rFonts w:ascii="Courier New" w:eastAsia="Times New Roman" w:hAnsi="Courier New" w:cs="Courier New"/>
    </w:rPr>
  </w:style>
  <w:style w:type="paragraph" w:customStyle="1" w:styleId="formattext">
    <w:name w:val="formattext"/>
    <w:basedOn w:val="a0"/>
    <w:qFormat/>
    <w:pPr>
      <w:suppressAutoHyphens/>
      <w:spacing w:before="100" w:after="100"/>
    </w:pPr>
    <w:rPr>
      <w:rFonts w:ascii="Times New Roman" w:eastAsia="Times New Roman" w:hAnsi="Times New Roman"/>
      <w:sz w:val="24"/>
      <w:szCs w:val="24"/>
      <w:lang w:eastAsia="ru-RU"/>
    </w:rPr>
  </w:style>
  <w:style w:type="paragraph" w:customStyle="1" w:styleId="ParagraphStyle16">
    <w:name w:val="ParagraphStyle16"/>
    <w:qFormat/>
    <w:pPr>
      <w:suppressAutoHyphens/>
      <w:ind w:left="62" w:right="56"/>
      <w:jc w:val="center"/>
    </w:pPr>
    <w:rPr>
      <w:rFonts w:eastAsia="Calibri" w:cs="Calibri"/>
      <w:sz w:val="22"/>
      <w:szCs w:val="22"/>
    </w:rPr>
  </w:style>
  <w:style w:type="paragraph" w:customStyle="1" w:styleId="ParagraphStyle17">
    <w:name w:val="ParagraphStyle17"/>
    <w:qFormat/>
    <w:pPr>
      <w:suppressAutoHyphens/>
      <w:ind w:left="62" w:right="56"/>
      <w:jc w:val="right"/>
    </w:pPr>
    <w:rPr>
      <w:rFonts w:eastAsia="Calibri" w:cs="Calibri"/>
      <w:sz w:val="22"/>
      <w:szCs w:val="22"/>
    </w:rPr>
  </w:style>
  <w:style w:type="paragraph" w:customStyle="1" w:styleId="afffffff9">
    <w:name w:val="Заголовок таблицы"/>
    <w:basedOn w:val="afff5"/>
    <w:qFormat/>
    <w:pPr>
      <w:spacing w:after="200" w:line="276" w:lineRule="auto"/>
      <w:jc w:val="center"/>
    </w:pPr>
    <w:rPr>
      <w:rFonts w:asciiTheme="minorHAnsi" w:eastAsiaTheme="minorEastAsia" w:hAnsiTheme="minorHAnsi" w:cstheme="minorBidi"/>
      <w:b/>
      <w:bCs/>
      <w:sz w:val="22"/>
      <w:szCs w:val="22"/>
      <w:lang w:eastAsia="ru-RU"/>
    </w:rPr>
  </w:style>
  <w:style w:type="table" w:customStyle="1" w:styleId="300">
    <w:name w:val="Сетка таблицы30"/>
    <w:basedOn w:val="a2"/>
    <w:uiPriority w:val="59"/>
    <w:pPr>
      <w:suppressAutoHyphens/>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1"/>
  </w:style>
  <w:style w:type="table" w:customStyle="1" w:styleId="115">
    <w:name w:val="Сетка таблицы115"/>
    <w:basedOn w:val="a2"/>
    <w:uiPriority w:val="59"/>
    <w:pPr>
      <w:spacing w:after="120" w:line="264" w:lineRule="auto"/>
    </w:pPr>
    <w:rPr>
      <w:rFonts w:eastAsia="Times New Roman"/>
      <w:sz w:val="21"/>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b">
    <w:name w:val="Quote"/>
    <w:basedOn w:val="a0"/>
    <w:next w:val="a0"/>
    <w:link w:val="2c"/>
    <w:uiPriority w:val="29"/>
    <w:qFormat/>
    <w:pPr>
      <w:spacing w:before="240" w:after="240" w:line="252" w:lineRule="auto"/>
      <w:ind w:left="864" w:right="864"/>
      <w:jc w:val="center"/>
    </w:pPr>
    <w:rPr>
      <w:rFonts w:asciiTheme="minorHAnsi" w:eastAsiaTheme="minorEastAsia" w:hAnsiTheme="minorHAnsi" w:cstheme="minorBidi"/>
      <w:i/>
      <w:iCs/>
      <w:sz w:val="21"/>
      <w:szCs w:val="21"/>
      <w:lang w:eastAsia="ru-RU"/>
    </w:rPr>
  </w:style>
  <w:style w:type="character" w:customStyle="1" w:styleId="2c">
    <w:name w:val="Цитата 2 Знак"/>
    <w:basedOn w:val="a1"/>
    <w:link w:val="2b"/>
    <w:uiPriority w:val="29"/>
    <w:rPr>
      <w:rFonts w:eastAsiaTheme="minorEastAsia"/>
      <w:i/>
      <w:iCs/>
      <w:sz w:val="21"/>
      <w:szCs w:val="21"/>
      <w:lang w:eastAsia="ru-RU"/>
    </w:rPr>
  </w:style>
  <w:style w:type="paragraph" w:styleId="afffffffa">
    <w:name w:val="Intense Quote"/>
    <w:basedOn w:val="a0"/>
    <w:next w:val="a0"/>
    <w:link w:val="afffffffb"/>
    <w:uiPriority w:val="30"/>
    <w:qFormat/>
    <w:pPr>
      <w:spacing w:before="100" w:beforeAutospacing="1" w:after="240" w:line="264" w:lineRule="auto"/>
      <w:ind w:left="864" w:right="864"/>
      <w:jc w:val="center"/>
    </w:pPr>
    <w:rPr>
      <w:rFonts w:asciiTheme="majorHAnsi" w:eastAsiaTheme="majorEastAsia" w:hAnsiTheme="majorHAnsi" w:cstheme="majorBidi"/>
      <w:color w:val="4F81BD" w:themeColor="accent1"/>
      <w:sz w:val="28"/>
      <w:szCs w:val="28"/>
      <w:lang w:eastAsia="ru-RU"/>
    </w:rPr>
  </w:style>
  <w:style w:type="character" w:customStyle="1" w:styleId="afffffffb">
    <w:name w:val="Выделенная цитата Знак"/>
    <w:basedOn w:val="a1"/>
    <w:link w:val="afffffffa"/>
    <w:uiPriority w:val="30"/>
    <w:rPr>
      <w:rFonts w:asciiTheme="majorHAnsi" w:eastAsiaTheme="majorEastAsia" w:hAnsiTheme="majorHAnsi" w:cstheme="majorBidi"/>
      <w:color w:val="4F81BD" w:themeColor="accent1"/>
      <w:sz w:val="28"/>
      <w:szCs w:val="28"/>
      <w:lang w:eastAsia="ru-RU"/>
    </w:rPr>
  </w:style>
  <w:style w:type="character" w:customStyle="1" w:styleId="1fb">
    <w:name w:val="Слабое выделение1"/>
    <w:basedOn w:val="a1"/>
    <w:uiPriority w:val="19"/>
    <w:qFormat/>
    <w:rPr>
      <w:i/>
      <w:iCs/>
      <w:color w:val="595959" w:themeColor="text1" w:themeTint="A6"/>
    </w:rPr>
  </w:style>
  <w:style w:type="character" w:customStyle="1" w:styleId="1fc">
    <w:name w:val="Сильное выделение1"/>
    <w:basedOn w:val="a1"/>
    <w:uiPriority w:val="21"/>
    <w:qFormat/>
    <w:rPr>
      <w:b/>
      <w:bCs/>
      <w:i/>
      <w:iCs/>
    </w:rPr>
  </w:style>
  <w:style w:type="character" w:customStyle="1" w:styleId="1fd">
    <w:name w:val="Слабая ссылка1"/>
    <w:basedOn w:val="a1"/>
    <w:uiPriority w:val="31"/>
    <w:qFormat/>
    <w:rPr>
      <w:smallCaps/>
      <w:color w:val="404040" w:themeColor="text1" w:themeTint="BF"/>
    </w:rPr>
  </w:style>
  <w:style w:type="character" w:customStyle="1" w:styleId="1fe">
    <w:name w:val="Сильная ссылка1"/>
    <w:basedOn w:val="a1"/>
    <w:uiPriority w:val="32"/>
    <w:qFormat/>
    <w:rPr>
      <w:b/>
      <w:bCs/>
      <w:smallCaps/>
      <w:u w:val="single"/>
    </w:rPr>
  </w:style>
  <w:style w:type="character" w:customStyle="1" w:styleId="1ff">
    <w:name w:val="Название книги1"/>
    <w:basedOn w:val="a1"/>
    <w:uiPriority w:val="33"/>
    <w:qFormat/>
    <w:rPr>
      <w:b/>
      <w:bCs/>
      <w:smallCaps/>
    </w:rPr>
  </w:style>
  <w:style w:type="paragraph" w:customStyle="1" w:styleId="ConsPlusJurTerm">
    <w:name w:val="ConsPlusJurTerm"/>
    <w:uiPriority w:val="99"/>
    <w:pPr>
      <w:widowControl w:val="0"/>
      <w:autoSpaceDE w:val="0"/>
      <w:autoSpaceDN w:val="0"/>
      <w:adjustRightInd w:val="0"/>
    </w:pPr>
    <w:rPr>
      <w:rFonts w:ascii="Tahoma" w:eastAsia="Times New Roman" w:hAnsi="Tahoma" w:cs="Tahoma"/>
      <w:sz w:val="26"/>
      <w:szCs w:val="26"/>
    </w:rPr>
  </w:style>
  <w:style w:type="table" w:customStyle="1" w:styleId="321">
    <w:name w:val="Сетка таблицы32"/>
    <w:basedOn w:val="a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
    <w:name w:val="ConsPlusDocList"/>
    <w:uiPriority w:val="99"/>
    <w:pPr>
      <w:widowControl w:val="0"/>
      <w:autoSpaceDE w:val="0"/>
      <w:autoSpaceDN w:val="0"/>
      <w:adjustRightInd w:val="0"/>
    </w:pPr>
    <w:rPr>
      <w:rFonts w:ascii="Courier New" w:eastAsia="Times New Roman" w:hAnsi="Courier New" w:cs="Courier New"/>
    </w:rPr>
  </w:style>
  <w:style w:type="paragraph" w:customStyle="1" w:styleId="ConsPlusTitlePage">
    <w:name w:val="ConsPlusTitlePage"/>
    <w:pPr>
      <w:widowControl w:val="0"/>
      <w:autoSpaceDE w:val="0"/>
      <w:autoSpaceDN w:val="0"/>
    </w:pPr>
    <w:rPr>
      <w:rFonts w:ascii="Tahoma" w:eastAsia="Times New Roman" w:hAnsi="Tahoma" w:cs="Tahoma"/>
    </w:rPr>
  </w:style>
  <w:style w:type="table" w:customStyle="1" w:styleId="340">
    <w:name w:val="Сетка таблицы34"/>
    <w:basedOn w:val="a2"/>
    <w:rPr>
      <w:rFonts w:ascii="T" w:eastAsia="Times New Roman" w:hAnsi="T" w:cs="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fc">
    <w:name w:val="Основной текст_"/>
    <w:link w:val="116"/>
    <w:qFormat/>
    <w:locked/>
    <w:rPr>
      <w:sz w:val="18"/>
      <w:shd w:val="clear" w:color="auto" w:fill="FFFFFF"/>
    </w:rPr>
  </w:style>
  <w:style w:type="paragraph" w:customStyle="1" w:styleId="116">
    <w:name w:val="Основной текст11"/>
    <w:basedOn w:val="a0"/>
    <w:link w:val="afffffffc"/>
    <w:pPr>
      <w:shd w:val="clear" w:color="auto" w:fill="FFFFFF"/>
      <w:spacing w:before="240" w:after="0" w:line="216" w:lineRule="exact"/>
      <w:ind w:hanging="1540"/>
      <w:jc w:val="both"/>
    </w:pPr>
    <w:rPr>
      <w:rFonts w:asciiTheme="minorHAnsi" w:eastAsiaTheme="minorHAnsi" w:hAnsiTheme="minorHAnsi" w:cstheme="minorBidi"/>
      <w:sz w:val="18"/>
    </w:rPr>
  </w:style>
  <w:style w:type="character" w:customStyle="1" w:styleId="36">
    <w:name w:val="Основной текст + Курсив3"/>
    <w:rPr>
      <w:rFonts w:ascii="Times New Roman" w:hAnsi="Times New Roman"/>
      <w:i/>
      <w:spacing w:val="0"/>
      <w:sz w:val="18"/>
    </w:rPr>
  </w:style>
  <w:style w:type="character" w:customStyle="1" w:styleId="afffffffd">
    <w:name w:val="Сноска_"/>
    <w:link w:val="afffffffe"/>
    <w:locked/>
    <w:rPr>
      <w:sz w:val="18"/>
      <w:shd w:val="clear" w:color="auto" w:fill="FFFFFF"/>
    </w:rPr>
  </w:style>
  <w:style w:type="paragraph" w:customStyle="1" w:styleId="afffffffe">
    <w:name w:val="Сноска"/>
    <w:basedOn w:val="a0"/>
    <w:link w:val="afffffffd"/>
    <w:pPr>
      <w:shd w:val="clear" w:color="auto" w:fill="FFFFFF"/>
      <w:spacing w:after="0" w:line="216" w:lineRule="exact"/>
    </w:pPr>
    <w:rPr>
      <w:rFonts w:asciiTheme="minorHAnsi" w:eastAsiaTheme="minorHAnsi" w:hAnsiTheme="minorHAnsi" w:cstheme="minorBidi"/>
      <w:sz w:val="18"/>
    </w:rPr>
  </w:style>
  <w:style w:type="character" w:customStyle="1" w:styleId="37">
    <w:name w:val="Основной текст (3)_"/>
    <w:link w:val="38"/>
    <w:locked/>
    <w:rPr>
      <w:sz w:val="18"/>
      <w:shd w:val="clear" w:color="auto" w:fill="FFFFFF"/>
    </w:rPr>
  </w:style>
  <w:style w:type="paragraph" w:customStyle="1" w:styleId="38">
    <w:name w:val="Основной текст (3)"/>
    <w:basedOn w:val="a0"/>
    <w:link w:val="37"/>
    <w:pPr>
      <w:shd w:val="clear" w:color="auto" w:fill="FFFFFF"/>
      <w:spacing w:after="240" w:line="240" w:lineRule="atLeast"/>
      <w:ind w:hanging="420"/>
    </w:pPr>
    <w:rPr>
      <w:rFonts w:asciiTheme="minorHAnsi" w:eastAsiaTheme="minorHAnsi" w:hAnsiTheme="minorHAnsi" w:cstheme="minorBidi"/>
      <w:sz w:val="18"/>
    </w:rPr>
  </w:style>
  <w:style w:type="character" w:customStyle="1" w:styleId="62">
    <w:name w:val="Заголовок №6_"/>
    <w:link w:val="63"/>
    <w:locked/>
    <w:rPr>
      <w:sz w:val="18"/>
      <w:shd w:val="clear" w:color="auto" w:fill="FFFFFF"/>
    </w:rPr>
  </w:style>
  <w:style w:type="paragraph" w:customStyle="1" w:styleId="63">
    <w:name w:val="Заголовок №6"/>
    <w:basedOn w:val="a0"/>
    <w:link w:val="62"/>
    <w:pPr>
      <w:shd w:val="clear" w:color="auto" w:fill="FFFFFF"/>
      <w:spacing w:before="420" w:after="240" w:line="240" w:lineRule="atLeast"/>
      <w:jc w:val="both"/>
      <w:outlineLvl w:val="5"/>
    </w:pPr>
    <w:rPr>
      <w:rFonts w:asciiTheme="minorHAnsi" w:eastAsiaTheme="minorHAnsi" w:hAnsiTheme="minorHAnsi" w:cstheme="minorBidi"/>
      <w:sz w:val="18"/>
    </w:rPr>
  </w:style>
  <w:style w:type="character" w:customStyle="1" w:styleId="2d">
    <w:name w:val="Основной текст + Курсив2"/>
    <w:rPr>
      <w:rFonts w:ascii="Times New Roman" w:hAnsi="Times New Roman"/>
      <w:i/>
      <w:spacing w:val="0"/>
      <w:sz w:val="18"/>
    </w:rPr>
  </w:style>
  <w:style w:type="character" w:customStyle="1" w:styleId="322">
    <w:name w:val="Основной текст (3) + Не курсив2"/>
    <w:rPr>
      <w:rFonts w:ascii="Times New Roman" w:hAnsi="Times New Roman"/>
      <w:i/>
      <w:spacing w:val="0"/>
      <w:sz w:val="18"/>
    </w:rPr>
  </w:style>
  <w:style w:type="table" w:customStyle="1" w:styleId="350">
    <w:name w:val="Сетка таблицы35"/>
    <w:basedOn w:val="a2"/>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3"/>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2"/>
    <w:uiPriority w:val="59"/>
    <w:unhideWhenUsed/>
    <w:qFormat/>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2"/>
    <w:uiPriority w:val="59"/>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uiPriority w:val="39"/>
    <w:pPr>
      <w:suppressAutoHyphens/>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2"/>
    <w:uiPriority w:val="39"/>
    <w:rPr>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2"/>
    <w:uiPriority w:val="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qFormat/>
    <w:locked/>
    <w:rPr>
      <w:rFonts w:ascii="Calibri" w:eastAsia="Times New Roman" w:hAnsi="Calibri" w:cs="Calibri"/>
      <w:b/>
      <w:bCs/>
      <w:lang w:eastAsia="ru-RU"/>
    </w:rPr>
  </w:style>
  <w:style w:type="character" w:customStyle="1" w:styleId="fontstyle01">
    <w:name w:val="fontstyle01"/>
    <w:qFormat/>
    <w:rPr>
      <w:rFonts w:ascii="Times New Roman" w:hAnsi="Times New Roman" w:cs="Times New Roman"/>
      <w:color w:val="000000"/>
      <w:sz w:val="28"/>
      <w:szCs w:val="28"/>
    </w:rPr>
  </w:style>
  <w:style w:type="paragraph" w:customStyle="1" w:styleId="msonormal0">
    <w:name w:val="msonormal"/>
    <w:basedOn w:val="a0"/>
    <w:qFormat/>
    <w:pPr>
      <w:suppressAutoHyphens/>
      <w:spacing w:beforeAutospacing="1" w:after="160" w:afterAutospacing="1" w:line="240" w:lineRule="auto"/>
    </w:pPr>
    <w:rPr>
      <w:rFonts w:ascii="Times New Roman" w:eastAsia="Times New Roman" w:hAnsi="Times New Roman"/>
      <w:sz w:val="24"/>
      <w:szCs w:val="24"/>
      <w:lang w:eastAsia="ru-RU"/>
    </w:rPr>
  </w:style>
  <w:style w:type="table" w:customStyle="1" w:styleId="44">
    <w:name w:val="Сетка таблицы44"/>
    <w:basedOn w:val="a2"/>
    <w:uiPriority w:val="39"/>
    <w:pPr>
      <w:suppressAutoHyphens/>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2"/>
    <w:uiPriority w:val="59"/>
    <w:rPr>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
    <w:name w:val="Схема документа Знак2"/>
    <w:uiPriority w:val="99"/>
    <w:semiHidden/>
    <w:qFormat/>
    <w:locked/>
    <w:rPr>
      <w:rFonts w:ascii="Times New Roman" w:hAnsi="Times New Roman" w:cs="Times New Roman"/>
      <w:sz w:val="20"/>
      <w:szCs w:val="20"/>
      <w:lang w:eastAsia="ru-RU"/>
    </w:rPr>
  </w:style>
  <w:style w:type="character" w:customStyle="1" w:styleId="affffffff">
    <w:name w:val="Заголовок Знак"/>
    <w:basedOn w:val="a1"/>
    <w:qFormat/>
    <w:rPr>
      <w:rFonts w:ascii="Times New Roman" w:eastAsia="Times New Roman" w:hAnsi="Times New Roman" w:cs="Times New Roman"/>
      <w:b/>
      <w:sz w:val="32"/>
      <w:szCs w:val="20"/>
      <w:lang w:eastAsia="ar-SA"/>
    </w:rPr>
  </w:style>
  <w:style w:type="paragraph" w:customStyle="1" w:styleId="323">
    <w:name w:val="Основной текст 3 Знак2"/>
    <w:basedOn w:val="1f0"/>
    <w:unhideWhenUsed/>
    <w:qFormat/>
    <w:pPr>
      <w:tabs>
        <w:tab w:val="left" w:pos="709"/>
      </w:tabs>
      <w:suppressAutoHyphens/>
      <w:spacing w:after="120" w:line="276" w:lineRule="auto"/>
      <w:ind w:firstLine="0"/>
      <w:jc w:val="left"/>
    </w:pPr>
    <w:rPr>
      <w:rFonts w:ascii="T" w:hAnsi="T" w:cs="T"/>
      <w:sz w:val="16"/>
      <w:szCs w:val="16"/>
    </w:rPr>
  </w:style>
  <w:style w:type="table" w:customStyle="1" w:styleId="48">
    <w:name w:val="Сетка таблицы48"/>
    <w:basedOn w:val="a2"/>
    <w:uiPriority w:val="5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uiPriority w:val="5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2"/>
    <w:uiPriority w:val="59"/>
    <w:qFormat/>
    <w:rPr>
      <w:rFonts w:ascii="Calibri" w:eastAsia="Calibri" w:hAnsi="Calibri" w:cs="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0"/>
    <w:uiPriority w:val="1"/>
    <w:qFormat/>
    <w:pPr>
      <w:widowControl w:val="0"/>
      <w:autoSpaceDE w:val="0"/>
      <w:autoSpaceDN w:val="0"/>
      <w:spacing w:after="0" w:line="240" w:lineRule="auto"/>
    </w:pPr>
    <w:rPr>
      <w:rFonts w:ascii="Times New Roman" w:eastAsia="Times New Roman" w:hAnsi="Times New Roman"/>
    </w:rPr>
  </w:style>
  <w:style w:type="table" w:customStyle="1" w:styleId="96">
    <w:name w:val="Сетка таблицы96"/>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2"/>
    <w:uiPriority w:val="5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2"/>
    <w:uiPriority w:val="5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2"/>
    <w:next w:val="aff8"/>
    <w:uiPriority w:val="59"/>
    <w:qFormat/>
    <w:rsid w:val="005D4E77"/>
    <w:rPr>
      <w:rFonts w:ascii="Calibri" w:eastAsia="Calibri" w:hAnsi="Calibri" w:cs="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0">
    <w:name w:val="Нет списка1"/>
    <w:next w:val="a3"/>
    <w:semiHidden/>
    <w:unhideWhenUsed/>
    <w:rsid w:val="0065617B"/>
  </w:style>
  <w:style w:type="character" w:customStyle="1" w:styleId="affc">
    <w:name w:val="Без интервала Знак"/>
    <w:link w:val="affb"/>
    <w:uiPriority w:val="1"/>
    <w:rsid w:val="0065617B"/>
    <w:rPr>
      <w:rFonts w:ascii="Calibri" w:eastAsia="Times New Roman" w:hAnsi="Calibri" w:cs="Times New Roman"/>
      <w:sz w:val="22"/>
    </w:rPr>
  </w:style>
  <w:style w:type="paragraph" w:customStyle="1" w:styleId="affffffff0">
    <w:name w:val="Знак Знак Знак"/>
    <w:basedOn w:val="a0"/>
    <w:rsid w:val="0065617B"/>
    <w:pPr>
      <w:spacing w:after="160" w:line="240" w:lineRule="exact"/>
    </w:pPr>
    <w:rPr>
      <w:rFonts w:ascii="Verdana" w:eastAsia="Times New Roman" w:hAnsi="Verdana" w:cs="Verdana"/>
      <w:sz w:val="20"/>
      <w:szCs w:val="20"/>
      <w:lang w:val="en-US"/>
    </w:rPr>
  </w:style>
  <w:style w:type="table" w:customStyle="1" w:styleId="56">
    <w:name w:val="Сетка таблицы56"/>
    <w:basedOn w:val="a2"/>
    <w:next w:val="aff8"/>
    <w:rsid w:val="0065617B"/>
    <w:pPr>
      <w:suppressAutoHyphens/>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basedOn w:val="a0"/>
    <w:next w:val="aff0"/>
    <w:qFormat/>
    <w:rsid w:val="0065617B"/>
    <w:pPr>
      <w:spacing w:after="0" w:line="240" w:lineRule="auto"/>
      <w:jc w:val="center"/>
    </w:pPr>
    <w:rPr>
      <w:rFonts w:ascii="Arial" w:eastAsia="Arial" w:hAnsi="Arial" w:cs="Arial"/>
      <w:b/>
      <w:sz w:val="28"/>
      <w:szCs w:val="20"/>
      <w:lang w:val="x-none" w:eastAsia="x-none"/>
    </w:rPr>
  </w:style>
  <w:style w:type="paragraph" w:styleId="affffffff2">
    <w:name w:val="Revision"/>
    <w:hidden/>
    <w:uiPriority w:val="99"/>
    <w:semiHidden/>
    <w:rsid w:val="0065617B"/>
    <w:rPr>
      <w:rFonts w:ascii="Times New Roman" w:eastAsia="Times New Roman" w:hAnsi="Times New Roman" w:cs="Times New Roman"/>
      <w:sz w:val="24"/>
      <w:szCs w:val="24"/>
    </w:rPr>
  </w:style>
  <w:style w:type="paragraph" w:customStyle="1" w:styleId="1ff1">
    <w:name w:val="Основной текст1"/>
    <w:basedOn w:val="a0"/>
    <w:qFormat/>
    <w:rsid w:val="0065617B"/>
    <w:pPr>
      <w:widowControl w:val="0"/>
      <w:shd w:val="clear" w:color="auto" w:fill="FFFFFF"/>
      <w:spacing w:after="0" w:line="252" w:lineRule="auto"/>
      <w:ind w:firstLine="400"/>
      <w:jc w:val="both"/>
    </w:pPr>
    <w:rPr>
      <w:sz w:val="26"/>
      <w:szCs w:val="26"/>
      <w:lang w:val="x-none" w:eastAsia="x-none"/>
    </w:rPr>
  </w:style>
  <w:style w:type="table" w:customStyle="1" w:styleId="1200">
    <w:name w:val="Сетка таблицы120"/>
    <w:basedOn w:val="a2"/>
    <w:next w:val="aff8"/>
    <w:uiPriority w:val="39"/>
    <w:rsid w:val="00CF3D5F"/>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unhideWhenUsed="0" w:qFormat="1"/>
    <w:lsdException w:name="heading 9" w:semiHidden="0" w:uiPriority="9" w:unhideWhenUsed="0" w:qFormat="1"/>
    <w:lsdException w:name="toc 1" w:semiHidden="0" w:uiPriority="39" w:unhideWhenUsed="0" w:qFormat="1"/>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footnote text" w:semiHidden="0" w:qFormat="1"/>
    <w:lsdException w:name="annotation text" w:semiHidden="0" w:qFormat="1"/>
    <w:lsdException w:name="header" w:semiHidden="0" w:uiPriority="0" w:unhideWhenUsed="0" w:qFormat="1"/>
    <w:lsdException w:name="footer" w:semiHidden="0" w:unhideWhenUsed="0" w:qFormat="1"/>
    <w:lsdException w:name="index heading" w:semiHidden="0" w:uiPriority="0" w:unhideWhenUsed="0" w:qFormat="1"/>
    <w:lsdException w:name="caption" w:semiHidden="0" w:uiPriority="0" w:qFormat="1"/>
    <w:lsdException w:name="footnote reference" w:semiHidden="0" w:qFormat="1"/>
    <w:lsdException w:name="annotation reference" w:semiHidden="0" w:qFormat="1"/>
    <w:lsdException w:name="line number" w:semiHidden="0" w:uiPriority="0" w:unhideWhenUsed="0"/>
    <w:lsdException w:name="page number" w:semiHidden="0" w:unhideWhenUsed="0" w:qFormat="1"/>
    <w:lsdException w:name="endnote reference" w:qFormat="1"/>
    <w:lsdException w:name="endnote text" w:semiHidden="0" w:uiPriority="0" w:qFormat="1"/>
    <w:lsdException w:name="List" w:semiHidden="0" w:uiPriority="0" w:unhideWhenUsed="0"/>
    <w:lsdException w:name="List Bullet" w:semiHidden="0" w:uiPriority="0" w:unhideWhenUsed="0" w:qFormat="1"/>
    <w:lsdException w:name="Title" w:semiHidden="0" w:uiPriority="0" w:unhideWhenUsed="0" w:qFormat="1"/>
    <w:lsdException w:name="Default Paragraph Font" w:uiPriority="1"/>
    <w:lsdException w:name="Body Text" w:semiHidden="0" w:uiPriority="0" w:qFormat="1"/>
    <w:lsdException w:name="Body Text Indent" w:semiHidden="0" w:uiPriority="0" w:unhideWhenUsed="0" w:qFormat="1"/>
    <w:lsdException w:name="Subtitle" w:semiHidden="0" w:uiPriority="11" w:unhideWhenUsed="0" w:qFormat="1"/>
    <w:lsdException w:name="Body Text 2" w:semiHidden="0" w:qFormat="1"/>
    <w:lsdException w:name="Body Text 3" w:semiHidden="0" w:qFormat="1"/>
    <w:lsdException w:name="Body Text Indent 2" w:semiHidden="0" w:qFormat="1"/>
    <w:lsdException w:name="Body Text Indent 3" w:semiHidden="0" w:qFormat="1"/>
    <w:lsdException w:name="Block Text" w:semiHidden="0" w:uiPriority="0" w:unhideWhenUsed="0" w:qFormat="1"/>
    <w:lsdException w:name="Hyperlink" w:semiHidden="0" w:unhideWhenUsed="0" w:qFormat="1"/>
    <w:lsdException w:name="FollowedHyperlink" w:semiHidden="0" w:qFormat="1"/>
    <w:lsdException w:name="Strong" w:semiHidden="0" w:uiPriority="22" w:unhideWhenUsed="0" w:qFormat="1"/>
    <w:lsdException w:name="Emphasis" w:semiHidden="0" w:uiPriority="0" w:unhideWhenUsed="0" w:qFormat="1"/>
    <w:lsdException w:name="Document Map" w:semiHidden="0" w:unhideWhenUsed="0" w:qFormat="1"/>
    <w:lsdException w:name="Normal (Web)" w:semiHidden="0" w:unhideWhenUsed="0" w:qFormat="1"/>
    <w:lsdException w:name="annotation subject" w:semiHidden="0" w:qFormat="1"/>
    <w:lsdException w:name="Balloon Text" w:semiHidden="0" w:uiPriority="0" w:qFormat="1"/>
    <w:lsdException w:name="Table Grid" w:semiHidden="0" w:uiPriority="59" w:unhideWhenUsed="0" w:qFormat="1"/>
    <w:lsdException w:name="Placeholder Text" w:unhideWhenUsed="0"/>
    <w:lsdException w:name="No Spacing" w:semiHidden="0" w:uiPriority="1"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rFonts w:ascii="Calibri" w:eastAsia="Calibri" w:hAnsi="Calibri" w:cs="Times New Roman"/>
      <w:sz w:val="22"/>
      <w:szCs w:val="22"/>
      <w:lang w:eastAsia="en-US"/>
    </w:rPr>
  </w:style>
  <w:style w:type="paragraph" w:styleId="1">
    <w:name w:val="heading 1"/>
    <w:basedOn w:val="a0"/>
    <w:next w:val="a0"/>
    <w:link w:val="10"/>
    <w:qFormat/>
    <w:pPr>
      <w:keepNext/>
      <w:suppressAutoHyphens/>
      <w:spacing w:after="0" w:line="240" w:lineRule="auto"/>
      <w:jc w:val="right"/>
      <w:outlineLvl w:val="0"/>
    </w:pPr>
    <w:rPr>
      <w:rFonts w:ascii="Times New Roman" w:eastAsia="Times New Roman" w:hAnsi="Times New Roman"/>
      <w:color w:val="00000A"/>
      <w:sz w:val="28"/>
      <w:szCs w:val="20"/>
    </w:rPr>
  </w:style>
  <w:style w:type="paragraph" w:styleId="2">
    <w:name w:val="heading 2"/>
    <w:basedOn w:val="a0"/>
    <w:next w:val="a0"/>
    <w:link w:val="20"/>
    <w:uiPriority w:val="9"/>
    <w:qFormat/>
    <w:pPr>
      <w:keepNext/>
      <w:spacing w:before="240" w:after="60" w:line="240" w:lineRule="auto"/>
      <w:outlineLvl w:val="1"/>
    </w:pPr>
    <w:rPr>
      <w:rFonts w:ascii="Arial" w:eastAsia="SimSun" w:hAnsi="Arial"/>
      <w:b/>
      <w:bCs/>
      <w:i/>
      <w:iCs/>
      <w:sz w:val="28"/>
      <w:szCs w:val="28"/>
      <w:lang w:val="zh-CN" w:eastAsia="zh-CN"/>
    </w:rPr>
  </w:style>
  <w:style w:type="paragraph" w:styleId="3">
    <w:name w:val="heading 3"/>
    <w:basedOn w:val="a0"/>
    <w:next w:val="a0"/>
    <w:link w:val="30"/>
    <w:qFormat/>
    <w:pPr>
      <w:keepNext/>
      <w:spacing w:before="240" w:after="60" w:line="240" w:lineRule="auto"/>
      <w:outlineLvl w:val="2"/>
    </w:pPr>
    <w:rPr>
      <w:rFonts w:ascii="Arial" w:eastAsia="SimSun" w:hAnsi="Arial"/>
      <w:b/>
      <w:bCs/>
      <w:sz w:val="26"/>
      <w:szCs w:val="26"/>
      <w:lang w:val="zh-CN" w:eastAsia="zh-CN"/>
    </w:rPr>
  </w:style>
  <w:style w:type="paragraph" w:styleId="4">
    <w:name w:val="heading 4"/>
    <w:basedOn w:val="a0"/>
    <w:link w:val="40"/>
    <w:uiPriority w:val="9"/>
    <w:unhideWhenUsed/>
    <w:qFormat/>
    <w:pPr>
      <w:keepNext/>
      <w:keepLines/>
      <w:suppressAutoHyphens/>
      <w:spacing w:before="200" w:after="0" w:line="240" w:lineRule="auto"/>
      <w:outlineLvl w:val="3"/>
    </w:pPr>
    <w:rPr>
      <w:rFonts w:ascii="Cambria" w:eastAsia="Cambria" w:hAnsi="Cambria" w:cs="Cambria"/>
      <w:b/>
      <w:bCs/>
      <w:i/>
      <w:iCs/>
      <w:color w:val="4F81BD"/>
      <w:sz w:val="20"/>
      <w:szCs w:val="20"/>
      <w:lang w:eastAsia="ar-SA"/>
    </w:rPr>
  </w:style>
  <w:style w:type="paragraph" w:styleId="5">
    <w:name w:val="heading 5"/>
    <w:basedOn w:val="a0"/>
    <w:link w:val="50"/>
    <w:uiPriority w:val="9"/>
    <w:unhideWhenUsed/>
    <w:qFormat/>
    <w:pPr>
      <w:keepNext/>
      <w:keepLines/>
      <w:suppressAutoHyphens/>
      <w:spacing w:before="200" w:after="0" w:line="240" w:lineRule="auto"/>
      <w:outlineLvl w:val="4"/>
    </w:pPr>
    <w:rPr>
      <w:rFonts w:ascii="Cambria" w:eastAsia="Cambria" w:hAnsi="Cambria" w:cs="Cambria"/>
      <w:color w:val="243F60"/>
      <w:sz w:val="20"/>
      <w:szCs w:val="20"/>
      <w:lang w:eastAsia="ar-SA"/>
    </w:rPr>
  </w:style>
  <w:style w:type="paragraph" w:styleId="6">
    <w:name w:val="heading 6"/>
    <w:basedOn w:val="a0"/>
    <w:link w:val="60"/>
    <w:uiPriority w:val="9"/>
    <w:unhideWhenUsed/>
    <w:qFormat/>
    <w:pPr>
      <w:keepNext/>
      <w:keepLines/>
      <w:suppressAutoHyphens/>
      <w:spacing w:before="200" w:after="0" w:line="240" w:lineRule="auto"/>
      <w:outlineLvl w:val="5"/>
    </w:pPr>
    <w:rPr>
      <w:rFonts w:ascii="Cambria" w:eastAsia="Cambria" w:hAnsi="Cambria" w:cs="Cambria"/>
      <w:i/>
      <w:iCs/>
      <w:color w:val="243F60"/>
      <w:sz w:val="20"/>
      <w:szCs w:val="20"/>
      <w:lang w:eastAsia="ar-SA"/>
    </w:rPr>
  </w:style>
  <w:style w:type="paragraph" w:styleId="7">
    <w:name w:val="heading 7"/>
    <w:basedOn w:val="a0"/>
    <w:link w:val="70"/>
    <w:uiPriority w:val="9"/>
    <w:unhideWhenUsed/>
    <w:qFormat/>
    <w:pPr>
      <w:keepNext/>
      <w:keepLines/>
      <w:suppressAutoHyphens/>
      <w:spacing w:before="200" w:after="0" w:line="240" w:lineRule="auto"/>
      <w:outlineLvl w:val="6"/>
    </w:pPr>
    <w:rPr>
      <w:rFonts w:ascii="Cambria" w:eastAsia="Cambria" w:hAnsi="Cambria" w:cs="Cambria"/>
      <w:i/>
      <w:iCs/>
      <w:color w:val="404040"/>
      <w:sz w:val="20"/>
      <w:szCs w:val="20"/>
      <w:lang w:eastAsia="ar-SA"/>
    </w:rPr>
  </w:style>
  <w:style w:type="paragraph" w:styleId="8">
    <w:name w:val="heading 8"/>
    <w:basedOn w:val="a0"/>
    <w:next w:val="a0"/>
    <w:link w:val="80"/>
    <w:uiPriority w:val="9"/>
    <w:qFormat/>
    <w:pPr>
      <w:tabs>
        <w:tab w:val="left" w:pos="0"/>
      </w:tabs>
      <w:suppressAutoHyphens/>
      <w:spacing w:before="60" w:after="60"/>
      <w:outlineLvl w:val="7"/>
    </w:pPr>
    <w:rPr>
      <w:rFonts w:asciiTheme="minorHAnsi" w:eastAsiaTheme="minorEastAsia" w:hAnsiTheme="minorHAnsi" w:cstheme="minorBidi"/>
      <w:b/>
      <w:bCs/>
      <w:i/>
      <w:iCs/>
      <w:sz w:val="18"/>
      <w:szCs w:val="18"/>
      <w:lang w:eastAsia="ru-RU"/>
    </w:rPr>
  </w:style>
  <w:style w:type="paragraph" w:styleId="9">
    <w:name w:val="heading 9"/>
    <w:basedOn w:val="a0"/>
    <w:next w:val="a0"/>
    <w:link w:val="90"/>
    <w:uiPriority w:val="9"/>
    <w:qFormat/>
    <w:pPr>
      <w:tabs>
        <w:tab w:val="left" w:pos="0"/>
      </w:tabs>
      <w:suppressAutoHyphens/>
      <w:spacing w:before="60" w:after="60"/>
      <w:outlineLvl w:val="8"/>
    </w:pPr>
    <w:rPr>
      <w:rFonts w:asciiTheme="minorHAnsi" w:eastAsiaTheme="minorEastAsia" w:hAnsiTheme="minorHAnsi" w:cstheme="minorBidi"/>
      <w:b/>
      <w:bCs/>
      <w:sz w:val="17"/>
      <w:szCs w:val="17"/>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uiPriority w:val="99"/>
    <w:unhideWhenUsed/>
    <w:qFormat/>
    <w:rPr>
      <w:color w:val="800080"/>
      <w:u w:val="single"/>
    </w:rPr>
  </w:style>
  <w:style w:type="character" w:styleId="a5">
    <w:name w:val="footnote reference"/>
    <w:uiPriority w:val="99"/>
    <w:unhideWhenUsed/>
    <w:qFormat/>
    <w:rPr>
      <w:vertAlign w:val="superscript"/>
    </w:rPr>
  </w:style>
  <w:style w:type="character" w:styleId="a6">
    <w:name w:val="annotation reference"/>
    <w:basedOn w:val="a1"/>
    <w:uiPriority w:val="99"/>
    <w:unhideWhenUsed/>
    <w:qFormat/>
    <w:rPr>
      <w:sz w:val="16"/>
      <w:szCs w:val="16"/>
    </w:rPr>
  </w:style>
  <w:style w:type="character" w:styleId="a7">
    <w:name w:val="endnote reference"/>
    <w:basedOn w:val="a1"/>
    <w:uiPriority w:val="99"/>
    <w:semiHidden/>
    <w:unhideWhenUsed/>
    <w:qFormat/>
    <w:rPr>
      <w:vertAlign w:val="superscript"/>
    </w:rPr>
  </w:style>
  <w:style w:type="character" w:styleId="a8">
    <w:name w:val="Emphasis"/>
    <w:qFormat/>
    <w:rPr>
      <w:i/>
      <w:iCs/>
    </w:rPr>
  </w:style>
  <w:style w:type="character" w:styleId="a9">
    <w:name w:val="Hyperlink"/>
    <w:uiPriority w:val="99"/>
    <w:qFormat/>
    <w:rPr>
      <w:color w:val="0000FF"/>
      <w:u w:val="single"/>
    </w:rPr>
  </w:style>
  <w:style w:type="character" w:styleId="aa">
    <w:name w:val="page number"/>
    <w:basedOn w:val="a1"/>
    <w:uiPriority w:val="99"/>
    <w:qFormat/>
  </w:style>
  <w:style w:type="character" w:styleId="ab">
    <w:name w:val="line number"/>
  </w:style>
  <w:style w:type="character" w:styleId="ac">
    <w:name w:val="Strong"/>
    <w:uiPriority w:val="22"/>
    <w:qFormat/>
    <w:rPr>
      <w:b/>
      <w:bCs/>
    </w:rPr>
  </w:style>
  <w:style w:type="paragraph" w:styleId="ad">
    <w:name w:val="Balloon Text"/>
    <w:basedOn w:val="a0"/>
    <w:link w:val="ae"/>
    <w:unhideWhenUsed/>
    <w:qFormat/>
    <w:pPr>
      <w:spacing w:after="0" w:line="240" w:lineRule="auto"/>
    </w:pPr>
    <w:rPr>
      <w:rFonts w:ascii="Tahoma" w:hAnsi="Tahoma" w:cs="Tahoma"/>
      <w:sz w:val="16"/>
      <w:szCs w:val="16"/>
    </w:rPr>
  </w:style>
  <w:style w:type="paragraph" w:styleId="21">
    <w:name w:val="Body Text 2"/>
    <w:basedOn w:val="a0"/>
    <w:link w:val="22"/>
    <w:uiPriority w:val="99"/>
    <w:unhideWhenUsed/>
    <w:qFormat/>
    <w:pPr>
      <w:spacing w:after="120" w:line="480" w:lineRule="auto"/>
    </w:pPr>
    <w:rPr>
      <w:rFonts w:cs="Calibri"/>
    </w:rPr>
  </w:style>
  <w:style w:type="paragraph" w:styleId="af">
    <w:name w:val="Normal Indent"/>
    <w:basedOn w:val="a0"/>
    <w:qFormat/>
    <w:pPr>
      <w:suppressAutoHyphens/>
      <w:spacing w:after="60"/>
      <w:ind w:left="708"/>
      <w:jc w:val="both"/>
    </w:pPr>
    <w:rPr>
      <w:rFonts w:ascii="Times New Roman" w:eastAsia="Times New Roman" w:hAnsi="Times New Roman"/>
      <w:sz w:val="24"/>
      <w:szCs w:val="24"/>
      <w:lang w:eastAsia="ru-RU"/>
    </w:rPr>
  </w:style>
  <w:style w:type="paragraph" w:styleId="31">
    <w:name w:val="Body Text Indent 3"/>
    <w:basedOn w:val="a0"/>
    <w:link w:val="310"/>
    <w:uiPriority w:val="99"/>
    <w:unhideWhenUsed/>
    <w:qFormat/>
    <w:pPr>
      <w:spacing w:after="120"/>
      <w:ind w:left="283"/>
    </w:pPr>
    <w:rPr>
      <w:rFonts w:ascii="Cambria" w:eastAsia="Cambria" w:hAnsi="Cambria" w:cs="Cambria"/>
      <w:b/>
      <w:bCs/>
      <w:color w:val="4F81BD"/>
      <w:lang w:eastAsia="ar-SA"/>
    </w:rPr>
  </w:style>
  <w:style w:type="paragraph" w:styleId="af0">
    <w:name w:val="endnote text"/>
    <w:basedOn w:val="a0"/>
    <w:link w:val="af1"/>
    <w:unhideWhenUsed/>
    <w:qFormat/>
    <w:pPr>
      <w:spacing w:after="0" w:line="240" w:lineRule="auto"/>
    </w:pPr>
    <w:rPr>
      <w:rFonts w:ascii="Times New Roman" w:eastAsia="Times New Roman" w:hAnsi="Times New Roman"/>
      <w:sz w:val="20"/>
      <w:szCs w:val="20"/>
      <w:lang w:eastAsia="ru-RU"/>
    </w:rPr>
  </w:style>
  <w:style w:type="paragraph" w:styleId="af2">
    <w:name w:val="caption"/>
    <w:basedOn w:val="a0"/>
    <w:next w:val="a0"/>
    <w:unhideWhenUsed/>
    <w:qFormat/>
    <w:pPr>
      <w:spacing w:line="240" w:lineRule="auto"/>
    </w:pPr>
    <w:rPr>
      <w:rFonts w:eastAsia="Times New Roman"/>
      <w:b/>
      <w:bCs/>
      <w:color w:val="4F81BD"/>
      <w:sz w:val="18"/>
      <w:szCs w:val="18"/>
      <w:lang w:eastAsia="ru-RU"/>
    </w:rPr>
  </w:style>
  <w:style w:type="paragraph" w:styleId="af3">
    <w:name w:val="annotation text"/>
    <w:basedOn w:val="a0"/>
    <w:link w:val="11"/>
    <w:uiPriority w:val="99"/>
    <w:unhideWhenUsed/>
    <w:qFormat/>
    <w:pPr>
      <w:spacing w:line="240" w:lineRule="auto"/>
    </w:pPr>
    <w:rPr>
      <w:rFonts w:cs="Calibri"/>
      <w:sz w:val="20"/>
      <w:szCs w:val="20"/>
    </w:rPr>
  </w:style>
  <w:style w:type="paragraph" w:styleId="12">
    <w:name w:val="index 1"/>
    <w:basedOn w:val="a0"/>
    <w:next w:val="a0"/>
    <w:uiPriority w:val="99"/>
    <w:semiHidden/>
    <w:unhideWhenUsed/>
    <w:pPr>
      <w:ind w:left="220" w:hanging="220"/>
    </w:pPr>
  </w:style>
  <w:style w:type="paragraph" w:styleId="af4">
    <w:name w:val="annotation subject"/>
    <w:basedOn w:val="af3"/>
    <w:link w:val="13"/>
    <w:uiPriority w:val="99"/>
    <w:unhideWhenUsed/>
    <w:qFormat/>
    <w:rPr>
      <w:b/>
      <w:bCs/>
    </w:rPr>
  </w:style>
  <w:style w:type="paragraph" w:styleId="af5">
    <w:name w:val="Document Map"/>
    <w:basedOn w:val="a0"/>
    <w:link w:val="af6"/>
    <w:uiPriority w:val="99"/>
    <w:qFormat/>
    <w:pPr>
      <w:shd w:val="clear" w:color="auto" w:fill="000080"/>
      <w:spacing w:after="0" w:line="240" w:lineRule="auto"/>
    </w:pPr>
    <w:rPr>
      <w:rFonts w:ascii="Tahoma" w:eastAsia="Times New Roman" w:hAnsi="Tahoma" w:cs="Tahoma"/>
      <w:sz w:val="20"/>
      <w:szCs w:val="20"/>
      <w:lang w:eastAsia="ru-RU"/>
    </w:rPr>
  </w:style>
  <w:style w:type="paragraph" w:styleId="af7">
    <w:name w:val="footnote text"/>
    <w:basedOn w:val="a0"/>
    <w:link w:val="af8"/>
    <w:uiPriority w:val="99"/>
    <w:unhideWhenUsed/>
    <w:qFormat/>
    <w:pPr>
      <w:spacing w:after="0" w:line="240" w:lineRule="auto"/>
    </w:pPr>
    <w:rPr>
      <w:sz w:val="20"/>
      <w:szCs w:val="20"/>
    </w:rPr>
  </w:style>
  <w:style w:type="paragraph" w:styleId="af9">
    <w:name w:val="header"/>
    <w:basedOn w:val="a0"/>
    <w:link w:val="afa"/>
    <w:qFormat/>
    <w:pPr>
      <w:tabs>
        <w:tab w:val="center" w:pos="4677"/>
        <w:tab w:val="right" w:pos="9355"/>
      </w:tabs>
      <w:spacing w:after="0" w:line="240" w:lineRule="auto"/>
    </w:pPr>
    <w:rPr>
      <w:rFonts w:ascii="Times New Roman" w:eastAsia="Times New Roman" w:hAnsi="Times New Roman"/>
      <w:sz w:val="24"/>
      <w:szCs w:val="24"/>
      <w:lang w:eastAsia="ru-RU"/>
    </w:rPr>
  </w:style>
  <w:style w:type="paragraph" w:styleId="afb">
    <w:name w:val="Body Text"/>
    <w:basedOn w:val="a0"/>
    <w:link w:val="afc"/>
    <w:unhideWhenUsed/>
    <w:qFormat/>
    <w:pPr>
      <w:suppressAutoHyphens/>
      <w:spacing w:after="0" w:line="240" w:lineRule="auto"/>
    </w:pPr>
    <w:rPr>
      <w:rFonts w:ascii="Times New Roman" w:eastAsia="Times New Roman" w:hAnsi="Times New Roman"/>
      <w:color w:val="00000A"/>
      <w:sz w:val="28"/>
      <w:szCs w:val="20"/>
    </w:rPr>
  </w:style>
  <w:style w:type="paragraph" w:styleId="afd">
    <w:name w:val="index heading"/>
    <w:basedOn w:val="a0"/>
    <w:qFormat/>
    <w:pPr>
      <w:suppressLineNumbers/>
    </w:pPr>
    <w:rPr>
      <w:rFonts w:cs="Arial"/>
    </w:rPr>
  </w:style>
  <w:style w:type="paragraph" w:styleId="14">
    <w:name w:val="toc 1"/>
    <w:basedOn w:val="a0"/>
    <w:next w:val="a0"/>
    <w:uiPriority w:val="39"/>
    <w:qFormat/>
    <w:pPr>
      <w:spacing w:after="0" w:line="240" w:lineRule="auto"/>
    </w:pPr>
    <w:rPr>
      <w:rFonts w:ascii="Times New Roman" w:eastAsia="Times New Roman" w:hAnsi="Times New Roman"/>
      <w:sz w:val="24"/>
      <w:szCs w:val="24"/>
      <w:lang w:eastAsia="ru-RU"/>
    </w:rPr>
  </w:style>
  <w:style w:type="paragraph" w:styleId="23">
    <w:name w:val="toc 2"/>
    <w:basedOn w:val="a0"/>
    <w:next w:val="a0"/>
    <w:uiPriority w:val="39"/>
    <w:pPr>
      <w:spacing w:after="0" w:line="240" w:lineRule="auto"/>
      <w:ind w:left="240"/>
    </w:pPr>
    <w:rPr>
      <w:rFonts w:ascii="Times New Roman" w:eastAsia="Times New Roman" w:hAnsi="Times New Roman"/>
      <w:sz w:val="24"/>
      <w:szCs w:val="24"/>
      <w:lang w:eastAsia="ru-RU"/>
    </w:rPr>
  </w:style>
  <w:style w:type="paragraph" w:styleId="afe">
    <w:name w:val="Body Text Indent"/>
    <w:basedOn w:val="a0"/>
    <w:link w:val="aff"/>
    <w:qFormat/>
    <w:pPr>
      <w:suppressAutoHyphens/>
      <w:spacing w:after="0" w:line="340" w:lineRule="atLeast"/>
      <w:ind w:left="1134" w:firstLine="709"/>
    </w:pPr>
    <w:rPr>
      <w:rFonts w:ascii="Times New Roman" w:eastAsia="Times New Roman" w:hAnsi="Times New Roman"/>
      <w:sz w:val="28"/>
      <w:szCs w:val="20"/>
      <w:lang w:val="zh-CN" w:eastAsia="ar-SA"/>
    </w:rPr>
  </w:style>
  <w:style w:type="paragraph" w:styleId="a">
    <w:name w:val="List Bullet"/>
    <w:basedOn w:val="a0"/>
    <w:qFormat/>
    <w:pPr>
      <w:numPr>
        <w:numId w:val="1"/>
      </w:numPr>
      <w:spacing w:after="0" w:line="240" w:lineRule="auto"/>
      <w:contextualSpacing/>
    </w:pPr>
    <w:rPr>
      <w:rFonts w:ascii="Times New Roman" w:eastAsia="Times New Roman" w:hAnsi="Times New Roman"/>
      <w:sz w:val="24"/>
      <w:szCs w:val="24"/>
      <w:lang w:eastAsia="ru-RU"/>
    </w:rPr>
  </w:style>
  <w:style w:type="paragraph" w:styleId="aff0">
    <w:name w:val="Title"/>
    <w:basedOn w:val="a0"/>
    <w:link w:val="aff1"/>
    <w:qFormat/>
    <w:pPr>
      <w:spacing w:after="0" w:line="240" w:lineRule="auto"/>
      <w:ind w:firstLine="851"/>
      <w:jc w:val="center"/>
    </w:pPr>
    <w:rPr>
      <w:rFonts w:ascii="Times New Roman" w:eastAsia="Times New Roman" w:hAnsi="Times New Roman"/>
      <w:sz w:val="32"/>
      <w:szCs w:val="20"/>
      <w:lang w:eastAsia="ru-RU"/>
    </w:rPr>
  </w:style>
  <w:style w:type="paragraph" w:styleId="aff2">
    <w:name w:val="footer"/>
    <w:basedOn w:val="a0"/>
    <w:link w:val="aff3"/>
    <w:uiPriority w:val="99"/>
    <w:qFormat/>
    <w:pPr>
      <w:widowControl w:val="0"/>
      <w:tabs>
        <w:tab w:val="center" w:pos="4153"/>
        <w:tab w:val="right" w:pos="8306"/>
      </w:tabs>
      <w:spacing w:after="0" w:line="240" w:lineRule="auto"/>
    </w:pPr>
    <w:rPr>
      <w:rFonts w:ascii="Times New Roman" w:eastAsia="Times New Roman" w:hAnsi="Times New Roman"/>
      <w:sz w:val="20"/>
      <w:szCs w:val="20"/>
      <w:lang w:eastAsia="ru-RU"/>
    </w:rPr>
  </w:style>
  <w:style w:type="paragraph" w:styleId="aff4">
    <w:name w:val="List"/>
    <w:basedOn w:val="afb"/>
    <w:pPr>
      <w:widowControl w:val="0"/>
      <w:spacing w:after="120"/>
    </w:pPr>
    <w:rPr>
      <w:rFonts w:ascii="Arial" w:eastAsia="Lucida Sans Unicode" w:hAnsi="Arial" w:cs="Arial"/>
      <w:color w:val="auto"/>
      <w:sz w:val="20"/>
      <w:szCs w:val="24"/>
    </w:rPr>
  </w:style>
  <w:style w:type="paragraph" w:styleId="aff5">
    <w:name w:val="Normal (Web)"/>
    <w:basedOn w:val="a0"/>
    <w:uiPriority w:val="99"/>
    <w:qFormat/>
    <w:pPr>
      <w:spacing w:before="100" w:beforeAutospacing="1" w:after="100" w:afterAutospacing="1" w:line="240" w:lineRule="auto"/>
    </w:pPr>
    <w:rPr>
      <w:rFonts w:ascii="Times New Roman" w:eastAsia="Times New Roman" w:hAnsi="Times New Roman"/>
      <w:sz w:val="24"/>
      <w:szCs w:val="24"/>
      <w:lang w:eastAsia="ru-RU"/>
    </w:rPr>
  </w:style>
  <w:style w:type="paragraph" w:styleId="32">
    <w:name w:val="Body Text 3"/>
    <w:basedOn w:val="a0"/>
    <w:link w:val="311"/>
    <w:uiPriority w:val="99"/>
    <w:unhideWhenUsed/>
    <w:qFormat/>
    <w:pPr>
      <w:spacing w:after="120"/>
    </w:pPr>
    <w:rPr>
      <w:rFonts w:cs="Calibri"/>
      <w:sz w:val="16"/>
      <w:szCs w:val="16"/>
    </w:rPr>
  </w:style>
  <w:style w:type="paragraph" w:styleId="24">
    <w:name w:val="Body Text Indent 2"/>
    <w:basedOn w:val="a0"/>
    <w:link w:val="25"/>
    <w:uiPriority w:val="99"/>
    <w:unhideWhenUsed/>
    <w:qFormat/>
    <w:pPr>
      <w:spacing w:after="120" w:line="480" w:lineRule="auto"/>
      <w:ind w:left="283"/>
    </w:pPr>
    <w:rPr>
      <w:rFonts w:eastAsia="Times New Roman"/>
      <w:lang w:val="zh-CN" w:eastAsia="zh-CN"/>
    </w:rPr>
  </w:style>
  <w:style w:type="paragraph" w:styleId="aff6">
    <w:name w:val="Subtitle"/>
    <w:basedOn w:val="a0"/>
    <w:link w:val="15"/>
    <w:uiPriority w:val="11"/>
    <w:qFormat/>
    <w:pPr>
      <w:suppressAutoHyphens/>
      <w:spacing w:after="0" w:line="240" w:lineRule="auto"/>
    </w:pPr>
    <w:rPr>
      <w:rFonts w:ascii="Cambria" w:eastAsia="Cambria" w:hAnsi="Cambria" w:cs="Cambria"/>
      <w:i/>
      <w:iCs/>
      <w:color w:val="4F81BD"/>
      <w:spacing w:val="15"/>
      <w:sz w:val="24"/>
      <w:szCs w:val="24"/>
      <w:lang w:eastAsia="ar-SA"/>
    </w:rPr>
  </w:style>
  <w:style w:type="paragraph" w:styleId="aff7">
    <w:name w:val="Block Text"/>
    <w:basedOn w:val="a0"/>
    <w:qFormat/>
    <w:pPr>
      <w:suppressAutoHyphens/>
      <w:overflowPunct w:val="0"/>
      <w:ind w:left="-567" w:right="-766"/>
      <w:textAlignment w:val="baseline"/>
    </w:pPr>
    <w:rPr>
      <w:rFonts w:ascii="Arial" w:eastAsia="Times New Roman" w:hAnsi="Arial" w:cs="Arial"/>
      <w:sz w:val="24"/>
      <w:szCs w:val="20"/>
      <w:lang w:eastAsia="ru-RU"/>
    </w:rPr>
  </w:style>
  <w:style w:type="table" w:styleId="aff8">
    <w:name w:val="Table Grid"/>
    <w:basedOn w:val="a2"/>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qFormat/>
    <w:rPr>
      <w:rFonts w:ascii="Times New Roman" w:eastAsia="Times New Roman" w:hAnsi="Times New Roman" w:cs="Times New Roman"/>
      <w:color w:val="00000A"/>
      <w:sz w:val="28"/>
      <w:szCs w:val="20"/>
    </w:rPr>
  </w:style>
  <w:style w:type="character" w:customStyle="1" w:styleId="afc">
    <w:name w:val="Основной текст Знак"/>
    <w:basedOn w:val="a1"/>
    <w:link w:val="afb"/>
    <w:qFormat/>
    <w:rPr>
      <w:rFonts w:ascii="Times New Roman" w:eastAsia="Times New Roman" w:hAnsi="Times New Roman" w:cs="Times New Roman"/>
      <w:color w:val="00000A"/>
      <w:sz w:val="28"/>
      <w:szCs w:val="20"/>
    </w:rPr>
  </w:style>
  <w:style w:type="character" w:customStyle="1" w:styleId="FontStyle18">
    <w:name w:val="Font Style18"/>
    <w:uiPriority w:val="99"/>
    <w:qFormat/>
    <w:rPr>
      <w:rFonts w:ascii="Times New Roman" w:hAnsi="Times New Roman" w:cs="Times New Roman"/>
      <w:b/>
      <w:bCs/>
      <w:sz w:val="20"/>
      <w:szCs w:val="20"/>
    </w:rPr>
  </w:style>
  <w:style w:type="character" w:customStyle="1" w:styleId="-">
    <w:name w:val="Интернет-ссылка"/>
    <w:basedOn w:val="a1"/>
    <w:unhideWhenUsed/>
    <w:qFormat/>
    <w:rPr>
      <w:color w:val="0000FF"/>
      <w:u w:val="single"/>
    </w:rPr>
  </w:style>
  <w:style w:type="paragraph" w:styleId="aff9">
    <w:name w:val="List Paragraph"/>
    <w:basedOn w:val="a0"/>
    <w:link w:val="affa"/>
    <w:uiPriority w:val="34"/>
    <w:qFormat/>
    <w:pPr>
      <w:suppressAutoHyphens/>
      <w:spacing w:line="259" w:lineRule="auto"/>
      <w:ind w:left="720"/>
      <w:contextualSpacing/>
    </w:pPr>
    <w:rPr>
      <w:rFonts w:asciiTheme="minorHAnsi" w:eastAsiaTheme="minorHAnsi" w:hAnsiTheme="minorHAnsi" w:cstheme="minorBidi"/>
      <w:color w:val="00000A"/>
    </w:rPr>
  </w:style>
  <w:style w:type="paragraph" w:customStyle="1" w:styleId="ConsPlusNormal">
    <w:name w:val="ConsPlusNormal"/>
    <w:link w:val="ConsPlusNormal0"/>
    <w:qFormat/>
    <w:pPr>
      <w:widowControl w:val="0"/>
      <w:suppressAutoHyphens/>
    </w:pPr>
    <w:rPr>
      <w:rFonts w:ascii="Arial" w:eastAsia="Times New Roman" w:hAnsi="Arial" w:cs="Arial"/>
      <w:color w:val="00000A"/>
      <w:sz w:val="16"/>
      <w:szCs w:val="16"/>
    </w:rPr>
  </w:style>
  <w:style w:type="table" w:customStyle="1" w:styleId="16">
    <w:name w:val="Сетка таблицы1"/>
    <w:basedOn w:val="a2"/>
    <w:uiPriority w:val="59"/>
    <w:rPr>
      <w:rFonts w:ascii="Calibri" w:eastAsia="Calibri" w:hAnsi="Calibri" w:cs="Times New Roman"/>
      <w:kern w:val="2"/>
      <w14:ligatures w14:val="standardContextu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e">
    <w:name w:val="Текст выноски Знак"/>
    <w:basedOn w:val="a1"/>
    <w:link w:val="ad"/>
    <w:qFormat/>
    <w:rPr>
      <w:rFonts w:ascii="Tahoma" w:eastAsia="Calibri" w:hAnsi="Tahoma" w:cs="Tahoma"/>
      <w:sz w:val="16"/>
      <w:szCs w:val="16"/>
    </w:rPr>
  </w:style>
  <w:style w:type="character" w:customStyle="1" w:styleId="20">
    <w:name w:val="Заголовок 2 Знак"/>
    <w:basedOn w:val="a1"/>
    <w:link w:val="2"/>
    <w:uiPriority w:val="9"/>
    <w:qFormat/>
    <w:rPr>
      <w:rFonts w:ascii="Arial" w:eastAsia="SimSun" w:hAnsi="Arial" w:cs="Times New Roman"/>
      <w:b/>
      <w:bCs/>
      <w:i/>
      <w:iCs/>
      <w:sz w:val="28"/>
      <w:szCs w:val="28"/>
      <w:lang w:val="zh-CN" w:eastAsia="zh-CN"/>
    </w:rPr>
  </w:style>
  <w:style w:type="character" w:customStyle="1" w:styleId="30">
    <w:name w:val="Заголовок 3 Знак"/>
    <w:basedOn w:val="a1"/>
    <w:link w:val="3"/>
    <w:qFormat/>
    <w:rPr>
      <w:rFonts w:ascii="Arial" w:eastAsia="SimSun" w:hAnsi="Arial" w:cs="Times New Roman"/>
      <w:b/>
      <w:bCs/>
      <w:sz w:val="26"/>
      <w:szCs w:val="26"/>
      <w:lang w:val="zh-CN" w:eastAsia="zh-CN"/>
    </w:rPr>
  </w:style>
  <w:style w:type="paragraph" w:customStyle="1" w:styleId="ConsPlusNonformat">
    <w:name w:val="ConsPlusNonformat"/>
    <w:qFormat/>
    <w:pPr>
      <w:widowControl w:val="0"/>
      <w:autoSpaceDE w:val="0"/>
      <w:autoSpaceDN w:val="0"/>
      <w:adjustRightInd w:val="0"/>
    </w:pPr>
    <w:rPr>
      <w:rFonts w:ascii="Courier New" w:eastAsia="Times New Roman" w:hAnsi="Courier New" w:cs="Courier New"/>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rPr>
  </w:style>
  <w:style w:type="paragraph" w:customStyle="1" w:styleId="ConsPlusCell">
    <w:name w:val="ConsPlusCell"/>
    <w:uiPriority w:val="99"/>
    <w:qFormat/>
    <w:pPr>
      <w:widowControl w:val="0"/>
      <w:autoSpaceDE w:val="0"/>
      <w:autoSpaceDN w:val="0"/>
      <w:adjustRightInd w:val="0"/>
    </w:pPr>
    <w:rPr>
      <w:rFonts w:ascii="Times New Roman" w:eastAsia="Times New Roman" w:hAnsi="Times New Roman" w:cs="Times New Roman"/>
      <w:sz w:val="24"/>
      <w:szCs w:val="24"/>
    </w:rPr>
  </w:style>
  <w:style w:type="character" w:customStyle="1" w:styleId="af6">
    <w:name w:val="Схема документа Знак"/>
    <w:basedOn w:val="a1"/>
    <w:link w:val="af5"/>
    <w:uiPriority w:val="99"/>
    <w:qFormat/>
    <w:rPr>
      <w:rFonts w:ascii="Tahoma" w:eastAsia="Times New Roman" w:hAnsi="Tahoma" w:cs="Tahoma"/>
      <w:sz w:val="20"/>
      <w:szCs w:val="20"/>
      <w:shd w:val="clear" w:color="auto" w:fill="000080"/>
      <w:lang w:eastAsia="ru-RU"/>
    </w:rPr>
  </w:style>
  <w:style w:type="character" w:customStyle="1" w:styleId="aff1">
    <w:name w:val="Название Знак"/>
    <w:basedOn w:val="a1"/>
    <w:link w:val="aff0"/>
    <w:qFormat/>
    <w:rPr>
      <w:rFonts w:ascii="Times New Roman" w:eastAsia="Times New Roman" w:hAnsi="Times New Roman" w:cs="Times New Roman"/>
      <w:sz w:val="32"/>
      <w:szCs w:val="20"/>
      <w:lang w:eastAsia="ru-RU"/>
    </w:rPr>
  </w:style>
  <w:style w:type="paragraph" w:styleId="affb">
    <w:name w:val="No Spacing"/>
    <w:link w:val="affc"/>
    <w:uiPriority w:val="1"/>
    <w:qFormat/>
    <w:rPr>
      <w:rFonts w:ascii="Calibri" w:eastAsia="Times New Roman" w:hAnsi="Calibri" w:cs="Times New Roman"/>
      <w:sz w:val="22"/>
    </w:rPr>
  </w:style>
  <w:style w:type="paragraph" w:customStyle="1" w:styleId="affd">
    <w:name w:val="Нормальный (таблица)"/>
    <w:basedOn w:val="a0"/>
    <w:next w:val="a0"/>
    <w:qFormat/>
    <w:pPr>
      <w:widowControl w:val="0"/>
      <w:autoSpaceDE w:val="0"/>
      <w:autoSpaceDN w:val="0"/>
      <w:adjustRightInd w:val="0"/>
      <w:spacing w:after="0" w:line="240" w:lineRule="auto"/>
      <w:jc w:val="both"/>
    </w:pPr>
    <w:rPr>
      <w:rFonts w:ascii="Arial" w:eastAsia="Times New Roman" w:hAnsi="Arial"/>
      <w:sz w:val="24"/>
      <w:szCs w:val="24"/>
      <w:lang w:eastAsia="ru-RU"/>
    </w:rPr>
  </w:style>
  <w:style w:type="character" w:customStyle="1" w:styleId="aff3">
    <w:name w:val="Нижний колонтитул Знак"/>
    <w:basedOn w:val="a1"/>
    <w:link w:val="aff2"/>
    <w:uiPriority w:val="99"/>
    <w:qFormat/>
    <w:rPr>
      <w:rFonts w:ascii="Times New Roman" w:eastAsia="Times New Roman" w:hAnsi="Times New Roman" w:cs="Times New Roman"/>
      <w:sz w:val="20"/>
      <w:szCs w:val="20"/>
      <w:lang w:eastAsia="ru-RU"/>
    </w:rPr>
  </w:style>
  <w:style w:type="character" w:customStyle="1" w:styleId="WW8Num6z0">
    <w:name w:val="WW8Num6z0"/>
    <w:qFormat/>
    <w:rPr>
      <w:rFonts w:ascii="Symbol" w:hAnsi="Symbol"/>
    </w:rPr>
  </w:style>
  <w:style w:type="paragraph" w:customStyle="1" w:styleId="affe">
    <w:name w:val="Знак Знак Знак Знак"/>
    <w:basedOn w:val="a0"/>
    <w:pPr>
      <w:spacing w:after="160" w:line="240" w:lineRule="exact"/>
    </w:pPr>
    <w:rPr>
      <w:rFonts w:ascii="Verdana" w:eastAsia="Times New Roman" w:hAnsi="Verdana"/>
      <w:sz w:val="20"/>
      <w:szCs w:val="20"/>
      <w:lang w:val="en-US"/>
    </w:rPr>
  </w:style>
  <w:style w:type="paragraph" w:customStyle="1" w:styleId="ConsPlusTitle">
    <w:name w:val="ConsPlusTitle"/>
    <w:qFormat/>
    <w:pPr>
      <w:widowControl w:val="0"/>
      <w:autoSpaceDE w:val="0"/>
      <w:autoSpaceDN w:val="0"/>
      <w:adjustRightInd w:val="0"/>
    </w:pPr>
    <w:rPr>
      <w:rFonts w:ascii="Calibri" w:eastAsia="Times New Roman" w:hAnsi="Calibri" w:cs="Calibri"/>
      <w:b/>
      <w:bCs/>
      <w:sz w:val="22"/>
      <w:szCs w:val="22"/>
    </w:rPr>
  </w:style>
  <w:style w:type="paragraph" w:customStyle="1" w:styleId="210">
    <w:name w:val="Основной текст 21"/>
    <w:basedOn w:val="a0"/>
    <w:qFormat/>
    <w:pPr>
      <w:spacing w:after="0" w:line="240" w:lineRule="auto"/>
      <w:jc w:val="center"/>
    </w:pPr>
    <w:rPr>
      <w:rFonts w:ascii="Times New Roman" w:eastAsia="Times New Roman" w:hAnsi="Times New Roman"/>
      <w:b/>
      <w:w w:val="90"/>
      <w:sz w:val="28"/>
      <w:szCs w:val="24"/>
      <w:lang w:eastAsia="ar-SA"/>
    </w:rPr>
  </w:style>
  <w:style w:type="character" w:customStyle="1" w:styleId="aff">
    <w:name w:val="Основной текст с отступом Знак"/>
    <w:basedOn w:val="a1"/>
    <w:link w:val="afe"/>
    <w:qFormat/>
    <w:rPr>
      <w:rFonts w:ascii="Times New Roman" w:eastAsia="Times New Roman" w:hAnsi="Times New Roman" w:cs="Times New Roman"/>
      <w:sz w:val="28"/>
      <w:szCs w:val="20"/>
      <w:lang w:val="zh-CN" w:eastAsia="ar-SA"/>
    </w:rPr>
  </w:style>
  <w:style w:type="character" w:customStyle="1" w:styleId="25">
    <w:name w:val="Основной текст с отступом 2 Знак"/>
    <w:basedOn w:val="a1"/>
    <w:link w:val="24"/>
    <w:uiPriority w:val="99"/>
    <w:qFormat/>
    <w:rPr>
      <w:rFonts w:ascii="Calibri" w:eastAsia="Times New Roman" w:hAnsi="Calibri" w:cs="Times New Roman"/>
      <w:lang w:val="zh-CN" w:eastAsia="zh-CN"/>
    </w:rPr>
  </w:style>
  <w:style w:type="character" w:customStyle="1" w:styleId="apple-converted-space">
    <w:name w:val="apple-converted-space"/>
  </w:style>
  <w:style w:type="character" w:customStyle="1" w:styleId="afa">
    <w:name w:val="Верхний колонтитул Знак"/>
    <w:basedOn w:val="a1"/>
    <w:link w:val="af9"/>
    <w:qFormat/>
    <w:rPr>
      <w:rFonts w:ascii="Times New Roman" w:eastAsia="Times New Roman" w:hAnsi="Times New Roman" w:cs="Times New Roman"/>
      <w:sz w:val="24"/>
      <w:szCs w:val="24"/>
      <w:lang w:eastAsia="ru-RU"/>
    </w:rPr>
  </w:style>
  <w:style w:type="paragraph" w:customStyle="1" w:styleId="26">
    <w:name w:val="Обычный2"/>
    <w:qFormat/>
    <w:rPr>
      <w:rFonts w:ascii="Times New Roman" w:eastAsia="Arial" w:hAnsi="Times New Roman" w:cs="Times New Roman"/>
    </w:rPr>
  </w:style>
  <w:style w:type="paragraph" w:customStyle="1" w:styleId="font5">
    <w:name w:val="font5"/>
    <w:basedOn w:val="a0"/>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xl63">
    <w:name w:val="xl63"/>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4">
    <w:name w:val="xl64"/>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65">
    <w:name w:val="xl65"/>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66">
    <w:name w:val="xl66"/>
    <w:basedOn w:val="a0"/>
    <w:qFormat/>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lang w:eastAsia="ru-RU"/>
    </w:rPr>
  </w:style>
  <w:style w:type="paragraph" w:customStyle="1" w:styleId="xl67">
    <w:name w:val="xl67"/>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68">
    <w:name w:val="xl68"/>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69">
    <w:name w:val="xl69"/>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70">
    <w:name w:val="xl70"/>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71">
    <w:name w:val="xl71"/>
    <w:basedOn w:val="a0"/>
    <w:qFormat/>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72">
    <w:name w:val="xl72"/>
    <w:basedOn w:val="a0"/>
    <w:qFormat/>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73">
    <w:name w:val="xl73"/>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74">
    <w:name w:val="xl74"/>
    <w:basedOn w:val="a0"/>
    <w:qFormat/>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75">
    <w:name w:val="xl75"/>
    <w:basedOn w:val="a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76">
    <w:name w:val="xl76"/>
    <w:basedOn w:val="a0"/>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77">
    <w:name w:val="xl77"/>
    <w:basedOn w:val="a0"/>
    <w:qFormat/>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78">
    <w:name w:val="xl78"/>
    <w:basedOn w:val="a0"/>
    <w:qFormat/>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79">
    <w:name w:val="xl79"/>
    <w:basedOn w:val="a0"/>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0">
    <w:name w:val="xl80"/>
    <w:basedOn w:val="a0"/>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1">
    <w:name w:val="xl81"/>
    <w:basedOn w:val="a0"/>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2">
    <w:name w:val="xl82"/>
    <w:basedOn w:val="a0"/>
    <w:qFormat/>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0"/>
    <w:qFormat/>
    <w:pP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afff">
    <w:name w:val="Прижатый влево"/>
    <w:basedOn w:val="a0"/>
    <w:next w:val="a0"/>
    <w:uiPriority w:val="99"/>
    <w:qFormat/>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8">
    <w:name w:val="Текст сноски Знак"/>
    <w:basedOn w:val="a1"/>
    <w:link w:val="af7"/>
    <w:uiPriority w:val="99"/>
    <w:qFormat/>
    <w:rPr>
      <w:rFonts w:ascii="Calibri" w:eastAsia="Calibri" w:hAnsi="Calibri" w:cs="Times New Roman"/>
      <w:sz w:val="20"/>
      <w:szCs w:val="20"/>
    </w:rPr>
  </w:style>
  <w:style w:type="paragraph" w:customStyle="1" w:styleId="font6">
    <w:name w:val="font6"/>
    <w:basedOn w:val="a0"/>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0"/>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84">
    <w:name w:val="xl84"/>
    <w:basedOn w:val="a0"/>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5">
    <w:name w:val="xl85"/>
    <w:basedOn w:val="a0"/>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6">
    <w:name w:val="xl86"/>
    <w:basedOn w:val="a0"/>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7">
    <w:name w:val="xl87"/>
    <w:basedOn w:val="a0"/>
    <w:qFormat/>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88">
    <w:name w:val="xl88"/>
    <w:basedOn w:val="a0"/>
    <w:qFormat/>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89">
    <w:name w:val="xl89"/>
    <w:basedOn w:val="a0"/>
    <w:qFormat/>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90">
    <w:name w:val="xl90"/>
    <w:basedOn w:val="a0"/>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91">
    <w:name w:val="xl91"/>
    <w:basedOn w:val="a0"/>
    <w:qFormat/>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92">
    <w:name w:val="xl92"/>
    <w:basedOn w:val="a0"/>
    <w:qFormat/>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93">
    <w:name w:val="xl93"/>
    <w:basedOn w:val="a0"/>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94">
    <w:name w:val="xl94"/>
    <w:basedOn w:val="a0"/>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5">
    <w:name w:val="xl95"/>
    <w:basedOn w:val="a0"/>
    <w:qFormat/>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96">
    <w:name w:val="xl96"/>
    <w:basedOn w:val="a0"/>
    <w:qFormat/>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97">
    <w:name w:val="xl97"/>
    <w:basedOn w:val="a0"/>
    <w:qFormat/>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98">
    <w:name w:val="xl98"/>
    <w:basedOn w:val="a0"/>
    <w:qFormat/>
    <w:pPr>
      <w:spacing w:before="100" w:beforeAutospacing="1" w:after="100" w:afterAutospacing="1" w:line="240" w:lineRule="auto"/>
      <w:jc w:val="right"/>
    </w:pPr>
    <w:rPr>
      <w:rFonts w:ascii="Times New Roman" w:eastAsia="Times New Roman" w:hAnsi="Times New Roman"/>
      <w:lang w:eastAsia="ru-RU"/>
    </w:rPr>
  </w:style>
  <w:style w:type="paragraph" w:customStyle="1" w:styleId="xl99">
    <w:name w:val="xl99"/>
    <w:basedOn w:val="a0"/>
    <w:qFormat/>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100">
    <w:name w:val="xl100"/>
    <w:basedOn w:val="a0"/>
    <w:qFormat/>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01">
    <w:name w:val="xl101"/>
    <w:basedOn w:val="a0"/>
    <w:qFormat/>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02">
    <w:name w:val="xl102"/>
    <w:basedOn w:val="a0"/>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03">
    <w:name w:val="xl103"/>
    <w:basedOn w:val="a0"/>
    <w:qFormat/>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04">
    <w:name w:val="xl104"/>
    <w:basedOn w:val="a0"/>
    <w:qFormat/>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05">
    <w:name w:val="xl105"/>
    <w:basedOn w:val="a0"/>
    <w:qFormat/>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106">
    <w:name w:val="xl106"/>
    <w:basedOn w:val="a0"/>
    <w:qFormat/>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07">
    <w:name w:val="xl107"/>
    <w:basedOn w:val="a0"/>
    <w:qFormat/>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08">
    <w:name w:val="xl108"/>
    <w:basedOn w:val="a0"/>
    <w:qFormat/>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09">
    <w:name w:val="xl109"/>
    <w:basedOn w:val="a0"/>
    <w:qFormat/>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10">
    <w:name w:val="xl110"/>
    <w:basedOn w:val="a0"/>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11">
    <w:name w:val="xl111"/>
    <w:basedOn w:val="a0"/>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12">
    <w:name w:val="xl112"/>
    <w:basedOn w:val="a0"/>
    <w:qFormat/>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table" w:customStyle="1" w:styleId="110">
    <w:name w:val="Сетка таблицы11"/>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3">
    <w:name w:val="xl113"/>
    <w:basedOn w:val="a0"/>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4">
    <w:name w:val="xl114"/>
    <w:basedOn w:val="a0"/>
    <w:qFormat/>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5">
    <w:name w:val="xl115"/>
    <w:basedOn w:val="a0"/>
    <w:qFormat/>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6">
    <w:name w:val="xl116"/>
    <w:basedOn w:val="a0"/>
    <w:qFormat/>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7">
    <w:name w:val="xl117"/>
    <w:basedOn w:val="a0"/>
    <w:qFormat/>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8">
    <w:name w:val="xl118"/>
    <w:basedOn w:val="a0"/>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19">
    <w:name w:val="xl119"/>
    <w:basedOn w:val="a0"/>
    <w:qFormat/>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20">
    <w:name w:val="xl120"/>
    <w:basedOn w:val="a0"/>
    <w:qFormat/>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21">
    <w:name w:val="xl121"/>
    <w:basedOn w:val="a0"/>
    <w:qFormat/>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22">
    <w:name w:val="xl122"/>
    <w:basedOn w:val="a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23">
    <w:name w:val="xl123"/>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24">
    <w:name w:val="xl124"/>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5">
    <w:name w:val="xl125"/>
    <w:basedOn w:val="a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6">
    <w:name w:val="xl126"/>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7">
    <w:name w:val="xl127"/>
    <w:basedOn w:val="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28">
    <w:name w:val="xl128"/>
    <w:basedOn w:val="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17">
    <w:name w:val="Заголовок оглавления1"/>
    <w:basedOn w:val="1"/>
    <w:next w:val="a0"/>
    <w:uiPriority w:val="39"/>
    <w:semiHidden/>
    <w:unhideWhenUsed/>
    <w:qFormat/>
    <w:pPr>
      <w:keepLines/>
      <w:suppressAutoHyphens w:val="0"/>
      <w:spacing w:before="480" w:line="276" w:lineRule="auto"/>
      <w:jc w:val="left"/>
      <w:outlineLvl w:val="9"/>
    </w:pPr>
    <w:rPr>
      <w:rFonts w:ascii="Cambria" w:hAnsi="Cambria"/>
      <w:b/>
      <w:bCs/>
      <w:color w:val="365F91"/>
      <w:szCs w:val="28"/>
      <w:lang w:eastAsia="ru-RU"/>
    </w:rPr>
  </w:style>
  <w:style w:type="table" w:customStyle="1" w:styleId="27">
    <w:name w:val="Сетка таблицы2"/>
    <w:basedOn w:val="a2"/>
    <w:uiPriority w:val="5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uiPriority w:val="9"/>
    <w:qFormat/>
    <w:rPr>
      <w:rFonts w:ascii="Cambria" w:eastAsia="Cambria" w:hAnsi="Cambria" w:cs="Cambria"/>
      <w:b/>
      <w:bCs/>
      <w:i/>
      <w:iCs/>
      <w:color w:val="4F81BD"/>
      <w:sz w:val="20"/>
      <w:szCs w:val="20"/>
      <w:lang w:eastAsia="ar-SA"/>
    </w:rPr>
  </w:style>
  <w:style w:type="character" w:customStyle="1" w:styleId="50">
    <w:name w:val="Заголовок 5 Знак"/>
    <w:basedOn w:val="a1"/>
    <w:link w:val="5"/>
    <w:uiPriority w:val="9"/>
    <w:qFormat/>
    <w:rPr>
      <w:rFonts w:ascii="Cambria" w:eastAsia="Cambria" w:hAnsi="Cambria" w:cs="Cambria"/>
      <w:color w:val="243F60"/>
      <w:sz w:val="20"/>
      <w:szCs w:val="20"/>
      <w:lang w:eastAsia="ar-SA"/>
    </w:rPr>
  </w:style>
  <w:style w:type="character" w:customStyle="1" w:styleId="60">
    <w:name w:val="Заголовок 6 Знак"/>
    <w:basedOn w:val="a1"/>
    <w:link w:val="6"/>
    <w:uiPriority w:val="9"/>
    <w:qFormat/>
    <w:rPr>
      <w:rFonts w:ascii="Cambria" w:eastAsia="Cambria" w:hAnsi="Cambria" w:cs="Cambria"/>
      <w:i/>
      <w:iCs/>
      <w:color w:val="243F60"/>
      <w:sz w:val="20"/>
      <w:szCs w:val="20"/>
      <w:lang w:eastAsia="ar-SA"/>
    </w:rPr>
  </w:style>
  <w:style w:type="character" w:customStyle="1" w:styleId="70">
    <w:name w:val="Заголовок 7 Знак"/>
    <w:basedOn w:val="a1"/>
    <w:link w:val="7"/>
    <w:uiPriority w:val="9"/>
    <w:qFormat/>
    <w:rPr>
      <w:rFonts w:ascii="Cambria" w:eastAsia="Cambria" w:hAnsi="Cambria" w:cs="Cambria"/>
      <w:i/>
      <w:iCs/>
      <w:color w:val="404040"/>
      <w:sz w:val="20"/>
      <w:szCs w:val="20"/>
      <w:lang w:eastAsia="ar-SA"/>
    </w:rPr>
  </w:style>
  <w:style w:type="table" w:customStyle="1" w:styleId="33">
    <w:name w:val="Сетка таблицы3"/>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qFormat/>
    <w:locked/>
    <w:rPr>
      <w:rFonts w:ascii="Arial" w:eastAsia="Times New Roman" w:hAnsi="Arial" w:cs="Arial"/>
      <w:color w:val="00000A"/>
      <w:sz w:val="16"/>
      <w:szCs w:val="16"/>
      <w:lang w:eastAsia="ru-RU"/>
    </w:rPr>
  </w:style>
  <w:style w:type="table" w:customStyle="1" w:styleId="211">
    <w:name w:val="Сетка таблицы21"/>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2"/>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pPr>
      <w:suppressAutoHyphens/>
      <w:autoSpaceDN w:val="0"/>
      <w:textAlignment w:val="baseline"/>
    </w:pPr>
    <w:rPr>
      <w:rFonts w:ascii="Times New Roman" w:eastAsia="Times New Roman" w:hAnsi="Times New Roman" w:cs="Times New Roman"/>
      <w:kern w:val="3"/>
      <w:lang w:eastAsia="ar-SA"/>
    </w:rPr>
  </w:style>
  <w:style w:type="table" w:customStyle="1" w:styleId="100">
    <w:name w:val="Сетка таблицы10"/>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0">
    <w:name w:val="Основной текст с отступом 3 Знак1"/>
    <w:link w:val="31"/>
    <w:uiPriority w:val="99"/>
    <w:semiHidden/>
    <w:qFormat/>
    <w:rPr>
      <w:rFonts w:ascii="Cambria" w:eastAsia="Cambria" w:hAnsi="Cambria" w:cs="Cambria"/>
      <w:b/>
      <w:bCs/>
      <w:color w:val="4F81BD"/>
      <w:lang w:eastAsia="ar-SA"/>
    </w:rPr>
  </w:style>
  <w:style w:type="character" w:customStyle="1" w:styleId="afff0">
    <w:name w:val="Гипертекстовая ссылка"/>
    <w:qFormat/>
    <w:rPr>
      <w:b/>
      <w:bCs/>
      <w:color w:val="00000A"/>
      <w:sz w:val="26"/>
      <w:szCs w:val="26"/>
    </w:rPr>
  </w:style>
  <w:style w:type="character" w:customStyle="1" w:styleId="afff1">
    <w:name w:val="Подзаголовок Знак"/>
    <w:link w:val="18"/>
    <w:uiPriority w:val="11"/>
    <w:qFormat/>
    <w:rPr>
      <w:rFonts w:ascii="Cambria" w:eastAsia="Cambria" w:hAnsi="Cambria" w:cs="Cambria"/>
      <w:i/>
      <w:iCs/>
      <w:color w:val="4F81BD"/>
      <w:spacing w:val="15"/>
      <w:sz w:val="24"/>
      <w:szCs w:val="24"/>
      <w:lang w:eastAsia="ar-SA"/>
    </w:rPr>
  </w:style>
  <w:style w:type="paragraph" w:customStyle="1" w:styleId="18">
    <w:name w:val="Подзаголовок1"/>
    <w:basedOn w:val="a0"/>
    <w:next w:val="a0"/>
    <w:link w:val="afff1"/>
    <w:uiPriority w:val="11"/>
    <w:qFormat/>
    <w:pPr>
      <w:suppressAutoHyphens/>
      <w:spacing w:after="0" w:line="240" w:lineRule="auto"/>
    </w:pPr>
    <w:rPr>
      <w:rFonts w:ascii="Cambria" w:eastAsia="Cambria" w:hAnsi="Cambria" w:cs="Cambria"/>
      <w:i/>
      <w:iCs/>
      <w:color w:val="4F81BD"/>
      <w:spacing w:val="15"/>
      <w:sz w:val="24"/>
      <w:szCs w:val="24"/>
      <w:lang w:eastAsia="ar-SA"/>
    </w:rPr>
  </w:style>
  <w:style w:type="character" w:customStyle="1" w:styleId="apple-style-span">
    <w:name w:val="apple-style-span"/>
    <w:qFormat/>
  </w:style>
  <w:style w:type="character" w:customStyle="1" w:styleId="PointChar">
    <w:name w:val="Point Char"/>
    <w:link w:val="Point"/>
    <w:qFormat/>
    <w:rPr>
      <w:rFonts w:ascii="Times New Roman" w:eastAsia="Times New Roman" w:hAnsi="Times New Roman"/>
      <w:sz w:val="24"/>
      <w:szCs w:val="24"/>
    </w:rPr>
  </w:style>
  <w:style w:type="paragraph" w:customStyle="1" w:styleId="Point">
    <w:name w:val="Point"/>
    <w:basedOn w:val="a0"/>
    <w:link w:val="PointChar"/>
    <w:qFormat/>
    <w:pPr>
      <w:spacing w:before="120" w:after="0" w:line="288" w:lineRule="auto"/>
      <w:ind w:firstLine="720"/>
      <w:jc w:val="both"/>
    </w:pPr>
    <w:rPr>
      <w:rFonts w:ascii="Times New Roman" w:eastAsia="Times New Roman" w:hAnsi="Times New Roman" w:cstheme="minorBidi"/>
      <w:sz w:val="24"/>
      <w:szCs w:val="24"/>
    </w:rPr>
  </w:style>
  <w:style w:type="character" w:customStyle="1" w:styleId="afff2">
    <w:name w:val="Текст примечания Знак"/>
    <w:uiPriority w:val="99"/>
    <w:qFormat/>
    <w:rPr>
      <w:sz w:val="20"/>
      <w:szCs w:val="20"/>
    </w:rPr>
  </w:style>
  <w:style w:type="character" w:customStyle="1" w:styleId="afff3">
    <w:name w:val="Тема примечания Знак"/>
    <w:uiPriority w:val="99"/>
    <w:qFormat/>
    <w:rPr>
      <w:b/>
      <w:bCs/>
      <w:sz w:val="20"/>
      <w:szCs w:val="20"/>
    </w:rPr>
  </w:style>
  <w:style w:type="character" w:customStyle="1" w:styleId="34">
    <w:name w:val="Основной текст с отступом 3 Знак"/>
    <w:link w:val="312"/>
    <w:uiPriority w:val="99"/>
    <w:qFormat/>
    <w:rPr>
      <w:sz w:val="16"/>
      <w:szCs w:val="16"/>
    </w:rPr>
  </w:style>
  <w:style w:type="paragraph" w:customStyle="1" w:styleId="312">
    <w:name w:val="Основной текст с отступом 31"/>
    <w:basedOn w:val="a0"/>
    <w:next w:val="31"/>
    <w:link w:val="34"/>
    <w:unhideWhenUsed/>
    <w:qFormat/>
    <w:pPr>
      <w:spacing w:after="120"/>
      <w:ind w:left="283"/>
    </w:pPr>
    <w:rPr>
      <w:sz w:val="16"/>
      <w:szCs w:val="16"/>
    </w:rPr>
  </w:style>
  <w:style w:type="character" w:customStyle="1" w:styleId="35">
    <w:name w:val="Основной текст 3 Знак"/>
    <w:link w:val="313"/>
    <w:qFormat/>
    <w:rPr>
      <w:sz w:val="16"/>
      <w:szCs w:val="16"/>
    </w:rPr>
  </w:style>
  <w:style w:type="paragraph" w:customStyle="1" w:styleId="313">
    <w:name w:val="Основной текст 31"/>
    <w:basedOn w:val="a0"/>
    <w:next w:val="32"/>
    <w:link w:val="35"/>
    <w:unhideWhenUsed/>
    <w:qFormat/>
    <w:pPr>
      <w:spacing w:after="120"/>
    </w:pPr>
    <w:rPr>
      <w:sz w:val="16"/>
      <w:szCs w:val="16"/>
    </w:rPr>
  </w:style>
  <w:style w:type="character" w:customStyle="1" w:styleId="FontStyle13">
    <w:name w:val="Font Style13"/>
    <w:qFormat/>
    <w:rPr>
      <w:rFonts w:ascii="Times New Roman" w:hAnsi="Times New Roman" w:cs="Times New Roman"/>
      <w:sz w:val="22"/>
      <w:szCs w:val="22"/>
    </w:rPr>
  </w:style>
  <w:style w:type="character" w:customStyle="1" w:styleId="afff4">
    <w:name w:val="Цветовое выделение"/>
    <w:qFormat/>
    <w:rPr>
      <w:b/>
      <w:bCs/>
      <w:color w:val="26282F"/>
      <w:sz w:val="26"/>
      <w:szCs w:val="26"/>
    </w:rPr>
  </w:style>
  <w:style w:type="character" w:customStyle="1" w:styleId="FontStyle14">
    <w:name w:val="Font Style14"/>
    <w:uiPriority w:val="99"/>
    <w:qFormat/>
    <w:rPr>
      <w:rFonts w:ascii="Franklin Gothic Demi Cond" w:hAnsi="Franklin Gothic Demi Cond" w:cs="Franklin Gothic Demi Cond"/>
      <w:color w:val="000000"/>
      <w:sz w:val="16"/>
      <w:szCs w:val="16"/>
    </w:rPr>
  </w:style>
  <w:style w:type="character" w:customStyle="1" w:styleId="FontStyle15">
    <w:name w:val="Font Style15"/>
    <w:uiPriority w:val="99"/>
    <w:qFormat/>
    <w:rPr>
      <w:rFonts w:ascii="Times New Roman" w:hAnsi="Times New Roman" w:cs="Times New Roman"/>
      <w:color w:val="000000"/>
      <w:sz w:val="24"/>
      <w:szCs w:val="24"/>
    </w:rPr>
  </w:style>
  <w:style w:type="character" w:customStyle="1" w:styleId="FontStyle16">
    <w:name w:val="Font Style16"/>
    <w:uiPriority w:val="99"/>
    <w:qFormat/>
    <w:rPr>
      <w:rFonts w:ascii="Times New Roman" w:hAnsi="Times New Roman" w:cs="Times New Roman"/>
      <w:b/>
      <w:bCs/>
      <w:color w:val="000000"/>
      <w:sz w:val="24"/>
      <w:szCs w:val="24"/>
    </w:rPr>
  </w:style>
  <w:style w:type="character" w:customStyle="1" w:styleId="ListLabel1">
    <w:name w:val="ListLabel 1"/>
    <w:qFormat/>
    <w:rPr>
      <w:rFonts w:eastAsia="Times New Roman" w:cs="Times New Roman"/>
      <w:sz w:val="24"/>
    </w:rPr>
  </w:style>
  <w:style w:type="character" w:customStyle="1" w:styleId="ListLabel2">
    <w:name w:val="ListLabel 2"/>
    <w:qFormat/>
    <w:rPr>
      <w:rFonts w:eastAsia="Times New Roman" w:cs="Times New Roman"/>
      <w:color w:val="00000A"/>
      <w:sz w:val="24"/>
    </w:rPr>
  </w:style>
  <w:style w:type="character" w:customStyle="1" w:styleId="ListLabel3">
    <w:name w:val="ListLabel 3"/>
    <w:qFormat/>
    <w:rPr>
      <w:rFonts w:eastAsia="Times New Roman" w:cs="Times New Roman"/>
      <w:color w:val="00000A"/>
      <w:sz w:val="24"/>
    </w:rPr>
  </w:style>
  <w:style w:type="character" w:customStyle="1" w:styleId="ListLabel4">
    <w:name w:val="ListLabel 4"/>
    <w:qFormat/>
    <w:rPr>
      <w:rFonts w:eastAsia="Times New Roman" w:cs="Times New Roman"/>
      <w:sz w:val="24"/>
    </w:rPr>
  </w:style>
  <w:style w:type="character" w:customStyle="1" w:styleId="ListLabel5">
    <w:name w:val="ListLabel 5"/>
    <w:qFormat/>
    <w:rPr>
      <w:rFonts w:eastAsia="Times New Roman" w:cs="Times New Roman"/>
      <w:b/>
      <w:sz w:val="24"/>
    </w:rPr>
  </w:style>
  <w:style w:type="character" w:customStyle="1" w:styleId="ListLabel6">
    <w:name w:val="ListLabel 6"/>
    <w:qFormat/>
    <w:rPr>
      <w:rFonts w:eastAsia="Times New Roman" w:cs="Times New Roman"/>
      <w:sz w:val="24"/>
    </w:rPr>
  </w:style>
  <w:style w:type="character" w:customStyle="1" w:styleId="ListLabel7">
    <w:name w:val="ListLabel 7"/>
    <w:qFormat/>
    <w:rPr>
      <w:rFonts w:ascii="Times New Roman" w:eastAsia="Times New Roman" w:hAnsi="Times New Roman" w:cs="Times New Roman"/>
      <w:sz w:val="24"/>
    </w:rPr>
  </w:style>
  <w:style w:type="character" w:customStyle="1" w:styleId="ListLabel8">
    <w:name w:val="ListLabel 8"/>
    <w:qFormat/>
    <w:rPr>
      <w:rFonts w:eastAsia="Calibri" w:cs="Times New Roman"/>
      <w:sz w:val="24"/>
    </w:rPr>
  </w:style>
  <w:style w:type="character" w:customStyle="1" w:styleId="ListLabel9">
    <w:name w:val="ListLabel 9"/>
    <w:qFormat/>
    <w:rPr>
      <w:rFonts w:eastAsia="Calibri" w:cs="Times New Roman"/>
      <w:sz w:val="24"/>
    </w:rPr>
  </w:style>
  <w:style w:type="character" w:customStyle="1" w:styleId="ListLabel10">
    <w:name w:val="ListLabel 10"/>
    <w:qFormat/>
    <w:rPr>
      <w:rFonts w:eastAsia="Times New Roman"/>
      <w:sz w:val="24"/>
    </w:rPr>
  </w:style>
  <w:style w:type="character" w:customStyle="1" w:styleId="ListLabel11">
    <w:name w:val="ListLabel 11"/>
    <w:qFormat/>
    <w:rPr>
      <w:rFonts w:eastAsia="Times New Roman" w:cs="Times New Roman"/>
      <w:color w:val="00000A"/>
    </w:rPr>
  </w:style>
  <w:style w:type="character" w:customStyle="1" w:styleId="ListLabel12">
    <w:name w:val="ListLabel 12"/>
    <w:qFormat/>
    <w:rPr>
      <w:rFonts w:eastAsia="Times New Roman" w:cs="Times New Roman"/>
    </w:rPr>
  </w:style>
  <w:style w:type="character" w:customStyle="1" w:styleId="ListLabel13">
    <w:name w:val="ListLabel 13"/>
    <w:qFormat/>
    <w:rPr>
      <w:rFonts w:eastAsia="Calibri"/>
    </w:rPr>
  </w:style>
  <w:style w:type="character" w:customStyle="1" w:styleId="ListLabel14">
    <w:name w:val="ListLabel 14"/>
    <w:qFormat/>
    <w:rPr>
      <w:rFonts w:eastAsia="Times New Roman" w:cs="Times New Roman"/>
      <w:color w:val="00000A"/>
    </w:rPr>
  </w:style>
  <w:style w:type="character" w:customStyle="1" w:styleId="19">
    <w:name w:val="Основной текст Знак1"/>
    <w:basedOn w:val="a1"/>
    <w:qFormat/>
    <w:rPr>
      <w:rFonts w:ascii="Arial" w:eastAsia="Lucida Sans Unicode" w:hAnsi="Arial"/>
      <w:szCs w:val="24"/>
      <w:lang w:eastAsia="en-US"/>
    </w:rPr>
  </w:style>
  <w:style w:type="paragraph" w:customStyle="1" w:styleId="afff5">
    <w:name w:val="Содержимое таблицы"/>
    <w:basedOn w:val="a0"/>
    <w:qFormat/>
    <w:pPr>
      <w:widowControl w:val="0"/>
      <w:suppressLineNumbers/>
      <w:suppressAutoHyphens/>
      <w:spacing w:after="0" w:line="240" w:lineRule="auto"/>
    </w:pPr>
    <w:rPr>
      <w:rFonts w:ascii="Arial" w:eastAsia="Lucida Sans Unicode" w:hAnsi="Arial"/>
      <w:sz w:val="20"/>
      <w:szCs w:val="24"/>
      <w:lang w:eastAsia="ar-SA"/>
    </w:rPr>
  </w:style>
  <w:style w:type="character" w:customStyle="1" w:styleId="1a">
    <w:name w:val="Название Знак1"/>
    <w:basedOn w:val="a1"/>
    <w:uiPriority w:val="10"/>
    <w:rPr>
      <w:rFonts w:ascii="Times New Roman" w:eastAsia="Times New Roman" w:hAnsi="Times New Roman"/>
      <w:b/>
      <w:sz w:val="32"/>
      <w:lang w:eastAsia="ar-SA"/>
    </w:rPr>
  </w:style>
  <w:style w:type="character" w:customStyle="1" w:styleId="15">
    <w:name w:val="Подзаголовок Знак1"/>
    <w:basedOn w:val="a1"/>
    <w:link w:val="aff6"/>
    <w:uiPriority w:val="11"/>
    <w:qFormat/>
    <w:rPr>
      <w:rFonts w:ascii="Cambria" w:eastAsia="Cambria" w:hAnsi="Cambria" w:cs="Cambria"/>
      <w:i/>
      <w:iCs/>
      <w:color w:val="4F81BD"/>
      <w:spacing w:val="15"/>
      <w:sz w:val="24"/>
      <w:szCs w:val="24"/>
      <w:lang w:eastAsia="ar-SA"/>
    </w:rPr>
  </w:style>
  <w:style w:type="paragraph" w:customStyle="1" w:styleId="1b">
    <w:name w:val="1.Текст"/>
    <w:qFormat/>
    <w:pPr>
      <w:suppressLineNumbers/>
      <w:suppressAutoHyphens/>
      <w:spacing w:before="60"/>
      <w:ind w:firstLine="851"/>
      <w:jc w:val="both"/>
    </w:pPr>
    <w:rPr>
      <w:rFonts w:ascii="Arial" w:eastAsia="Arial" w:hAnsi="Arial" w:cs="Times New Roman"/>
      <w:sz w:val="24"/>
      <w:lang w:eastAsia="ar-SA"/>
    </w:rPr>
  </w:style>
  <w:style w:type="character" w:customStyle="1" w:styleId="1c">
    <w:name w:val="Текст сноски Знак1"/>
    <w:basedOn w:val="a1"/>
    <w:uiPriority w:val="99"/>
    <w:semiHidden/>
    <w:rPr>
      <w:rFonts w:cs="Calibri"/>
      <w:lang w:eastAsia="en-US"/>
    </w:rPr>
  </w:style>
  <w:style w:type="paragraph" w:customStyle="1" w:styleId="afff6">
    <w:name w:val="Знак"/>
    <w:basedOn w:val="a0"/>
    <w:uiPriority w:val="99"/>
    <w:qFormat/>
    <w:pPr>
      <w:spacing w:after="160" w:line="240" w:lineRule="exact"/>
    </w:pPr>
    <w:rPr>
      <w:rFonts w:ascii="Verdana" w:eastAsia="Times New Roman" w:hAnsi="Verdana" w:cs="Verdana"/>
      <w:sz w:val="20"/>
      <w:szCs w:val="20"/>
      <w:lang w:val="en-US"/>
    </w:rPr>
  </w:style>
  <w:style w:type="paragraph" w:customStyle="1" w:styleId="11Char">
    <w:name w:val="Знак1 Знак Знак Знак Знак Знак Знак Знак Знак1 Char"/>
    <w:basedOn w:val="a0"/>
    <w:qFormat/>
    <w:pPr>
      <w:spacing w:after="160" w:line="240" w:lineRule="exact"/>
    </w:pPr>
    <w:rPr>
      <w:rFonts w:ascii="Verdana" w:eastAsia="Times New Roman" w:hAnsi="Verdana"/>
      <w:sz w:val="20"/>
      <w:szCs w:val="20"/>
      <w:lang w:val="en-US"/>
    </w:rPr>
  </w:style>
  <w:style w:type="character" w:customStyle="1" w:styleId="212">
    <w:name w:val="Основной текст с отступом 2 Знак1"/>
    <w:basedOn w:val="a1"/>
    <w:uiPriority w:val="99"/>
    <w:semiHidden/>
    <w:rPr>
      <w:sz w:val="22"/>
      <w:szCs w:val="22"/>
      <w:lang w:eastAsia="en-US"/>
    </w:rPr>
  </w:style>
  <w:style w:type="paragraph" w:customStyle="1" w:styleId="11Char2">
    <w:name w:val="Знак1 Знак Знак Знак Знак Знак Знак Знак Знак1 Char2"/>
    <w:basedOn w:val="a0"/>
    <w:qFormat/>
    <w:pPr>
      <w:spacing w:after="160" w:line="240" w:lineRule="exact"/>
    </w:pPr>
    <w:rPr>
      <w:rFonts w:ascii="Verdana" w:eastAsia="Times New Roman" w:hAnsi="Verdana"/>
      <w:sz w:val="20"/>
      <w:szCs w:val="20"/>
      <w:lang w:val="en-US"/>
    </w:rPr>
  </w:style>
  <w:style w:type="character" w:customStyle="1" w:styleId="1d">
    <w:name w:val="Нижний колонтитул Знак1"/>
    <w:basedOn w:val="a1"/>
    <w:uiPriority w:val="99"/>
    <w:rPr>
      <w:rFonts w:ascii="Times New Roman" w:eastAsia="Times New Roman" w:hAnsi="Times New Roman"/>
      <w:sz w:val="24"/>
      <w:szCs w:val="24"/>
      <w:lang w:val="en-AU"/>
    </w:rPr>
  </w:style>
  <w:style w:type="paragraph" w:customStyle="1" w:styleId="11Char1">
    <w:name w:val="Знак1 Знак Знак Знак Знак Знак Знак Знак Знак1 Char1"/>
    <w:basedOn w:val="a0"/>
    <w:qFormat/>
    <w:pPr>
      <w:spacing w:after="160" w:line="240" w:lineRule="exact"/>
    </w:pPr>
    <w:rPr>
      <w:rFonts w:ascii="Verdana" w:eastAsia="Times New Roman" w:hAnsi="Verdana"/>
      <w:sz w:val="20"/>
      <w:szCs w:val="20"/>
      <w:lang w:val="en-US"/>
    </w:rPr>
  </w:style>
  <w:style w:type="character" w:customStyle="1" w:styleId="11">
    <w:name w:val="Текст примечания Знак1"/>
    <w:basedOn w:val="a1"/>
    <w:link w:val="af3"/>
    <w:uiPriority w:val="99"/>
    <w:semiHidden/>
    <w:rPr>
      <w:rFonts w:ascii="Calibri" w:eastAsia="Calibri" w:hAnsi="Calibri" w:cs="Calibri"/>
      <w:sz w:val="20"/>
      <w:szCs w:val="20"/>
    </w:rPr>
  </w:style>
  <w:style w:type="character" w:customStyle="1" w:styleId="13">
    <w:name w:val="Тема примечания Знак1"/>
    <w:basedOn w:val="11"/>
    <w:link w:val="af4"/>
    <w:uiPriority w:val="99"/>
    <w:semiHidden/>
    <w:rPr>
      <w:rFonts w:ascii="Calibri" w:eastAsia="Calibri" w:hAnsi="Calibri" w:cs="Calibri"/>
      <w:b/>
      <w:bCs/>
      <w:sz w:val="20"/>
      <w:szCs w:val="20"/>
    </w:rPr>
  </w:style>
  <w:style w:type="character" w:customStyle="1" w:styleId="320">
    <w:name w:val="Основной текст с отступом 3 Знак2"/>
    <w:basedOn w:val="a1"/>
    <w:uiPriority w:val="99"/>
    <w:semiHidden/>
    <w:rPr>
      <w:rFonts w:ascii="Calibri" w:eastAsia="Calibri" w:hAnsi="Calibri" w:cs="Times New Roman"/>
      <w:sz w:val="16"/>
      <w:szCs w:val="16"/>
    </w:rPr>
  </w:style>
  <w:style w:type="paragraph" w:customStyle="1" w:styleId="1e">
    <w:name w:val="Îáû÷íûé1"/>
    <w:qFormat/>
    <w:pPr>
      <w:ind w:firstLine="851"/>
      <w:jc w:val="both"/>
    </w:pPr>
    <w:rPr>
      <w:rFonts w:ascii="Times New Roman" w:eastAsia="Times New Roman" w:hAnsi="Times New Roman" w:cs="Times New Roman"/>
      <w:sz w:val="24"/>
    </w:rPr>
  </w:style>
  <w:style w:type="character" w:customStyle="1" w:styleId="1f">
    <w:name w:val="Верхний колонтитул Знак1"/>
    <w:basedOn w:val="a1"/>
    <w:rPr>
      <w:rFonts w:cs="Calibri"/>
      <w:sz w:val="22"/>
      <w:szCs w:val="22"/>
      <w:lang w:eastAsia="en-US"/>
    </w:rPr>
  </w:style>
  <w:style w:type="paragraph" w:customStyle="1" w:styleId="1f0">
    <w:name w:val="Обычный1"/>
    <w:qFormat/>
    <w:pPr>
      <w:ind w:firstLine="851"/>
      <w:jc w:val="both"/>
    </w:pPr>
    <w:rPr>
      <w:rFonts w:ascii="Times New Roman" w:eastAsia="Times New Roman" w:hAnsi="Times New Roman" w:cs="Times New Roman"/>
      <w:sz w:val="24"/>
    </w:rPr>
  </w:style>
  <w:style w:type="character" w:customStyle="1" w:styleId="311">
    <w:name w:val="Основной текст 3 Знак1"/>
    <w:basedOn w:val="a1"/>
    <w:link w:val="32"/>
    <w:uiPriority w:val="99"/>
    <w:qFormat/>
    <w:rPr>
      <w:rFonts w:ascii="Calibri" w:eastAsia="Calibri" w:hAnsi="Calibri" w:cs="Calibri"/>
      <w:sz w:val="16"/>
      <w:szCs w:val="16"/>
    </w:rPr>
  </w:style>
  <w:style w:type="paragraph" w:customStyle="1" w:styleId="1f1">
    <w:name w:val="Текст1"/>
    <w:basedOn w:val="a0"/>
    <w:qFormat/>
    <w:pPr>
      <w:suppressAutoHyphens/>
      <w:spacing w:after="0" w:line="240" w:lineRule="auto"/>
    </w:pPr>
    <w:rPr>
      <w:rFonts w:ascii="Courier New" w:eastAsia="Times New Roman" w:hAnsi="Courier New"/>
      <w:sz w:val="24"/>
      <w:szCs w:val="24"/>
      <w:lang w:eastAsia="ar-SA"/>
    </w:rPr>
  </w:style>
  <w:style w:type="paragraph" w:customStyle="1" w:styleId="Style4">
    <w:name w:val="Style4"/>
    <w:basedOn w:val="a0"/>
    <w:uiPriority w:val="99"/>
    <w:qFormat/>
    <w:pPr>
      <w:widowControl w:val="0"/>
      <w:spacing w:after="0" w:line="240" w:lineRule="auto"/>
    </w:pPr>
    <w:rPr>
      <w:rFonts w:ascii="Times New Roman" w:eastAsia="Times New Roman" w:hAnsi="Times New Roman"/>
      <w:sz w:val="24"/>
      <w:szCs w:val="24"/>
      <w:lang w:eastAsia="ru-RU"/>
    </w:rPr>
  </w:style>
  <w:style w:type="paragraph" w:customStyle="1" w:styleId="Style5">
    <w:name w:val="Style5"/>
    <w:basedOn w:val="a0"/>
    <w:uiPriority w:val="99"/>
    <w:qFormat/>
    <w:pPr>
      <w:widowControl w:val="0"/>
      <w:spacing w:after="0" w:line="274" w:lineRule="exact"/>
      <w:ind w:firstLine="533"/>
      <w:jc w:val="both"/>
    </w:pPr>
    <w:rPr>
      <w:rFonts w:ascii="Times New Roman" w:eastAsia="Times New Roman" w:hAnsi="Times New Roman"/>
      <w:sz w:val="24"/>
      <w:szCs w:val="24"/>
      <w:lang w:eastAsia="ru-RU"/>
    </w:rPr>
  </w:style>
  <w:style w:type="table" w:customStyle="1" w:styleId="180">
    <w:name w:val="Сетка таблицы18"/>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uiPriority w:val="59"/>
    <w:pPr>
      <w:suppressAutoHyphens/>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uiPriority w:val="59"/>
    <w:pPr>
      <w:spacing w:after="120" w:line="264" w:lineRule="auto"/>
    </w:pPr>
    <w:rPr>
      <w:rFonts w:eastAsia="Times New Roman"/>
      <w:sz w:val="21"/>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s">
    <w:name w:val="sps"/>
    <w:basedOn w:val="a1"/>
  </w:style>
  <w:style w:type="character" w:styleId="afff7">
    <w:name w:val="Placeholder Text"/>
    <w:basedOn w:val="a1"/>
    <w:uiPriority w:val="99"/>
    <w:semiHidden/>
    <w:rPr>
      <w:color w:val="808080"/>
    </w:rPr>
  </w:style>
  <w:style w:type="paragraph" w:customStyle="1" w:styleId="1f2">
    <w:name w:val="Рецензия1"/>
    <w:hidden/>
    <w:uiPriority w:val="99"/>
    <w:semiHidden/>
    <w:rPr>
      <w:rFonts w:eastAsiaTheme="minorEastAsia"/>
      <w:sz w:val="22"/>
      <w:szCs w:val="22"/>
    </w:rPr>
  </w:style>
  <w:style w:type="character" w:customStyle="1" w:styleId="1f3">
    <w:name w:val="Неразрешенное упоминание1"/>
    <w:basedOn w:val="a1"/>
    <w:uiPriority w:val="99"/>
    <w:semiHidden/>
    <w:unhideWhenUsed/>
    <w:qFormat/>
    <w:rPr>
      <w:color w:val="605E5C"/>
      <w:shd w:val="clear" w:color="auto" w:fill="E1DFDD"/>
    </w:rPr>
  </w:style>
  <w:style w:type="character" w:customStyle="1" w:styleId="UnresolvedMention">
    <w:name w:val="Unresolved Mention"/>
    <w:basedOn w:val="a1"/>
    <w:uiPriority w:val="99"/>
    <w:semiHidden/>
    <w:unhideWhenUsed/>
    <w:rPr>
      <w:color w:val="605E5C"/>
      <w:shd w:val="clear" w:color="auto" w:fill="E1DFDD"/>
    </w:rPr>
  </w:style>
  <w:style w:type="table" w:customStyle="1" w:styleId="240">
    <w:name w:val="Сетка таблицы24"/>
    <w:basedOn w:val="a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аголовок 11"/>
    <w:basedOn w:val="a0"/>
    <w:next w:val="a0"/>
    <w:uiPriority w:val="9"/>
    <w:qFormat/>
    <w:pPr>
      <w:keepNext/>
      <w:keepLines/>
      <w:spacing w:before="480" w:after="0" w:line="240" w:lineRule="auto"/>
      <w:outlineLvl w:val="0"/>
    </w:pPr>
    <w:rPr>
      <w:rFonts w:ascii="Cambria" w:eastAsia="Times New Roman" w:hAnsi="Cambria"/>
      <w:b/>
      <w:bCs/>
      <w:color w:val="365F91"/>
      <w:sz w:val="28"/>
      <w:szCs w:val="28"/>
      <w:lang w:eastAsia="ru-RU"/>
    </w:rPr>
  </w:style>
  <w:style w:type="paragraph" w:customStyle="1" w:styleId="213">
    <w:name w:val="Заголовок 21"/>
    <w:basedOn w:val="a0"/>
    <w:next w:val="a0"/>
    <w:uiPriority w:val="9"/>
    <w:unhideWhenUsed/>
    <w:qFormat/>
    <w:pPr>
      <w:keepNext/>
      <w:keepLines/>
      <w:spacing w:before="200" w:after="0" w:line="240" w:lineRule="auto"/>
      <w:outlineLvl w:val="1"/>
    </w:pPr>
    <w:rPr>
      <w:rFonts w:ascii="Cambria" w:eastAsia="Times New Roman" w:hAnsi="Cambria"/>
      <w:b/>
      <w:bCs/>
      <w:color w:val="4F81BD"/>
      <w:sz w:val="26"/>
      <w:szCs w:val="26"/>
      <w:lang w:eastAsia="ru-RU"/>
    </w:rPr>
  </w:style>
  <w:style w:type="paragraph" w:customStyle="1" w:styleId="710">
    <w:name w:val="Заголовок 71"/>
    <w:basedOn w:val="a0"/>
    <w:next w:val="a0"/>
    <w:uiPriority w:val="9"/>
    <w:semiHidden/>
    <w:unhideWhenUsed/>
    <w:qFormat/>
    <w:pPr>
      <w:keepNext/>
      <w:keepLines/>
      <w:suppressAutoHyphens/>
      <w:spacing w:before="200" w:after="0" w:line="240" w:lineRule="auto"/>
      <w:outlineLvl w:val="6"/>
    </w:pPr>
    <w:rPr>
      <w:rFonts w:ascii="Cambria" w:eastAsia="Times New Roman" w:hAnsi="Cambria"/>
      <w:i/>
      <w:iCs/>
      <w:color w:val="404040"/>
      <w:sz w:val="20"/>
      <w:szCs w:val="20"/>
      <w:lang w:eastAsia="ar-SA"/>
    </w:rPr>
  </w:style>
  <w:style w:type="character" w:customStyle="1" w:styleId="22">
    <w:name w:val="Основной текст 2 Знак"/>
    <w:basedOn w:val="a1"/>
    <w:link w:val="21"/>
    <w:uiPriority w:val="99"/>
    <w:qFormat/>
    <w:rPr>
      <w:rFonts w:ascii="Calibri" w:eastAsia="Calibri" w:hAnsi="Calibri" w:cs="Calibri"/>
    </w:rPr>
  </w:style>
  <w:style w:type="character" w:customStyle="1" w:styleId="1f4">
    <w:name w:val="Схема документа Знак1"/>
    <w:basedOn w:val="a1"/>
    <w:uiPriority w:val="99"/>
    <w:qFormat/>
    <w:locked/>
    <w:rPr>
      <w:rFonts w:ascii="Tahoma" w:eastAsia="Calibri" w:hAnsi="Tahoma" w:cs="Tahoma"/>
      <w:sz w:val="20"/>
      <w:szCs w:val="20"/>
      <w:shd w:val="clear" w:color="auto" w:fill="000080"/>
      <w:lang w:eastAsia="ru-RU"/>
    </w:rPr>
  </w:style>
  <w:style w:type="paragraph" w:customStyle="1" w:styleId="11Char6">
    <w:name w:val="Знак1 Знак Знак Знак Знак Знак Знак Знак Знак1 Char6"/>
    <w:basedOn w:val="a0"/>
    <w:uiPriority w:val="99"/>
    <w:qFormat/>
    <w:pPr>
      <w:spacing w:after="160" w:line="240" w:lineRule="exact"/>
    </w:pPr>
    <w:rPr>
      <w:rFonts w:ascii="Verdana" w:eastAsia="Times New Roman" w:hAnsi="Verdana" w:cs="Verdana"/>
      <w:sz w:val="20"/>
      <w:szCs w:val="20"/>
      <w:lang w:val="en-US"/>
    </w:rPr>
  </w:style>
  <w:style w:type="paragraph" w:customStyle="1" w:styleId="11Char5">
    <w:name w:val="Знак1 Знак Знак Знак Знак Знак Знак Знак Знак1 Char5"/>
    <w:basedOn w:val="a0"/>
    <w:uiPriority w:val="99"/>
    <w:qFormat/>
    <w:pPr>
      <w:spacing w:after="160" w:line="240" w:lineRule="exact"/>
    </w:pPr>
    <w:rPr>
      <w:rFonts w:ascii="Verdana" w:eastAsia="Times New Roman" w:hAnsi="Verdana" w:cs="Verdana"/>
      <w:sz w:val="20"/>
      <w:szCs w:val="20"/>
      <w:lang w:val="en-US"/>
    </w:rPr>
  </w:style>
  <w:style w:type="paragraph" w:customStyle="1" w:styleId="1f5">
    <w:name w:val="Знак1"/>
    <w:basedOn w:val="a0"/>
    <w:uiPriority w:val="99"/>
    <w:qFormat/>
    <w:pPr>
      <w:spacing w:after="160" w:line="240" w:lineRule="exact"/>
    </w:pPr>
    <w:rPr>
      <w:rFonts w:ascii="Verdana" w:eastAsia="Times New Roman" w:hAnsi="Verdana" w:cs="Verdana"/>
      <w:sz w:val="20"/>
      <w:szCs w:val="20"/>
      <w:lang w:val="en-US"/>
    </w:rPr>
  </w:style>
  <w:style w:type="paragraph" w:customStyle="1" w:styleId="Style14">
    <w:name w:val="Style14"/>
    <w:basedOn w:val="a0"/>
    <w:uiPriority w:val="99"/>
    <w:qFormat/>
    <w:pPr>
      <w:widowControl w:val="0"/>
      <w:autoSpaceDE w:val="0"/>
      <w:autoSpaceDN w:val="0"/>
      <w:adjustRightInd w:val="0"/>
      <w:spacing w:after="0" w:line="479" w:lineRule="exact"/>
      <w:ind w:firstLine="533"/>
      <w:jc w:val="both"/>
    </w:pPr>
    <w:rPr>
      <w:rFonts w:ascii="Times New Roman" w:eastAsia="Times New Roman" w:hAnsi="Times New Roman"/>
      <w:sz w:val="24"/>
      <w:szCs w:val="24"/>
      <w:lang w:eastAsia="ru-RU"/>
    </w:rPr>
  </w:style>
  <w:style w:type="paragraph" w:customStyle="1" w:styleId="ConsNormal">
    <w:name w:val="ConsNormal"/>
    <w:uiPriority w:val="99"/>
    <w:qFormat/>
    <w:pPr>
      <w:widowControl w:val="0"/>
      <w:snapToGrid w:val="0"/>
      <w:ind w:firstLine="720"/>
    </w:pPr>
    <w:rPr>
      <w:rFonts w:ascii="Arial" w:eastAsia="Times New Roman" w:hAnsi="Arial" w:cs="Arial"/>
    </w:rPr>
  </w:style>
  <w:style w:type="paragraph" w:customStyle="1" w:styleId="afff8">
    <w:name w:val="Внимание"/>
    <w:basedOn w:val="a0"/>
    <w:next w:val="a0"/>
    <w:uiPriority w:val="99"/>
    <w:qFormat/>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9">
    <w:name w:val="Внимание: криминал!!"/>
    <w:basedOn w:val="afff8"/>
    <w:next w:val="a0"/>
    <w:uiPriority w:val="99"/>
    <w:qFormat/>
  </w:style>
  <w:style w:type="paragraph" w:customStyle="1" w:styleId="afffa">
    <w:name w:val="Внимание: недобросовестность!"/>
    <w:basedOn w:val="afff8"/>
    <w:next w:val="a0"/>
    <w:uiPriority w:val="99"/>
    <w:qFormat/>
  </w:style>
  <w:style w:type="paragraph" w:customStyle="1" w:styleId="afffb">
    <w:name w:val="Дочерний элемент списка"/>
    <w:basedOn w:val="a0"/>
    <w:next w:val="a0"/>
    <w:uiPriority w:val="99"/>
    <w:qFormat/>
    <w:pPr>
      <w:widowControl w:val="0"/>
      <w:autoSpaceDE w:val="0"/>
      <w:autoSpaceDN w:val="0"/>
      <w:adjustRightInd w:val="0"/>
      <w:spacing w:after="0" w:line="240" w:lineRule="auto"/>
      <w:jc w:val="both"/>
    </w:pPr>
    <w:rPr>
      <w:rFonts w:ascii="Arial" w:eastAsia="Times New Roman" w:hAnsi="Arial" w:cs="Arial"/>
      <w:color w:val="868381"/>
      <w:sz w:val="20"/>
      <w:szCs w:val="20"/>
      <w:lang w:eastAsia="ru-RU"/>
    </w:rPr>
  </w:style>
  <w:style w:type="paragraph" w:customStyle="1" w:styleId="afffc">
    <w:name w:val="Основное меню (преемственное)"/>
    <w:basedOn w:val="a0"/>
    <w:next w:val="a0"/>
    <w:uiPriority w:val="99"/>
    <w:qFormat/>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1f6">
    <w:name w:val="Заголовок1"/>
    <w:basedOn w:val="afffc"/>
    <w:next w:val="a0"/>
    <w:uiPriority w:val="99"/>
    <w:qFormat/>
    <w:pPr>
      <w:shd w:val="clear" w:color="auto" w:fill="F0F0F0"/>
    </w:pPr>
    <w:rPr>
      <w:b/>
      <w:bCs/>
      <w:color w:val="0058A9"/>
    </w:rPr>
  </w:style>
  <w:style w:type="paragraph" w:customStyle="1" w:styleId="afffd">
    <w:name w:val="Заголовок группы контролов"/>
    <w:basedOn w:val="a0"/>
    <w:next w:val="a0"/>
    <w:uiPriority w:val="99"/>
    <w:qFormat/>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fffe">
    <w:name w:val="Заголовок для информации об изменениях"/>
    <w:basedOn w:val="1"/>
    <w:next w:val="a0"/>
    <w:uiPriority w:val="99"/>
    <w:qFormat/>
    <w:pPr>
      <w:keepLines/>
      <w:suppressAutoHyphens w:val="0"/>
      <w:spacing w:before="240" w:line="259" w:lineRule="auto"/>
      <w:jc w:val="left"/>
    </w:pPr>
    <w:rPr>
      <w:rFonts w:ascii="Cambria" w:hAnsi="Cambria"/>
      <w:b/>
      <w:bCs/>
      <w:color w:val="365F91"/>
      <w:szCs w:val="28"/>
      <w:lang w:eastAsia="ru-RU"/>
    </w:rPr>
  </w:style>
  <w:style w:type="paragraph" w:customStyle="1" w:styleId="affff">
    <w:name w:val="Заголовок распахивающейся части диалога"/>
    <w:basedOn w:val="a0"/>
    <w:next w:val="a0"/>
    <w:uiPriority w:val="99"/>
    <w:qFormat/>
    <w:pPr>
      <w:widowControl w:val="0"/>
      <w:autoSpaceDE w:val="0"/>
      <w:autoSpaceDN w:val="0"/>
      <w:adjustRightInd w:val="0"/>
      <w:spacing w:after="0" w:line="240" w:lineRule="auto"/>
      <w:ind w:firstLine="720"/>
      <w:jc w:val="both"/>
    </w:pPr>
    <w:rPr>
      <w:rFonts w:ascii="Arial" w:eastAsia="Times New Roman" w:hAnsi="Arial" w:cs="Arial"/>
      <w:i/>
      <w:iCs/>
      <w:color w:val="000080"/>
      <w:lang w:eastAsia="ru-RU"/>
    </w:rPr>
  </w:style>
  <w:style w:type="paragraph" w:customStyle="1" w:styleId="affff0">
    <w:name w:val="Заголовок статьи"/>
    <w:basedOn w:val="a0"/>
    <w:next w:val="a0"/>
    <w:uiPriority w:val="99"/>
    <w:qFormat/>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fff1">
    <w:name w:val="Заголовок ЭР (левое окно)"/>
    <w:basedOn w:val="a0"/>
    <w:next w:val="a0"/>
    <w:uiPriority w:val="99"/>
    <w:qFormat/>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lang w:eastAsia="ru-RU"/>
    </w:rPr>
  </w:style>
  <w:style w:type="paragraph" w:customStyle="1" w:styleId="affff2">
    <w:name w:val="Заголовок ЭР (правое окно)"/>
    <w:basedOn w:val="affff1"/>
    <w:next w:val="a0"/>
    <w:uiPriority w:val="99"/>
    <w:qFormat/>
  </w:style>
  <w:style w:type="paragraph" w:customStyle="1" w:styleId="affff3">
    <w:name w:val="Интерактивный заголовок"/>
    <w:basedOn w:val="1f6"/>
    <w:next w:val="a0"/>
    <w:uiPriority w:val="99"/>
    <w:qFormat/>
    <w:rPr>
      <w:u w:val="single"/>
    </w:rPr>
  </w:style>
  <w:style w:type="paragraph" w:customStyle="1" w:styleId="affff4">
    <w:name w:val="Текст информации об изменениях"/>
    <w:basedOn w:val="a0"/>
    <w:next w:val="a0"/>
    <w:uiPriority w:val="99"/>
    <w:qFormat/>
    <w:pPr>
      <w:widowControl w:val="0"/>
      <w:autoSpaceDE w:val="0"/>
      <w:autoSpaceDN w:val="0"/>
      <w:adjustRightInd w:val="0"/>
      <w:spacing w:after="0" w:line="240" w:lineRule="auto"/>
      <w:ind w:firstLine="720"/>
      <w:jc w:val="both"/>
    </w:pPr>
    <w:rPr>
      <w:rFonts w:ascii="Arial" w:eastAsia="Times New Roman" w:hAnsi="Arial" w:cs="Arial"/>
      <w:color w:val="353842"/>
      <w:sz w:val="18"/>
      <w:szCs w:val="18"/>
      <w:lang w:eastAsia="ru-RU"/>
    </w:rPr>
  </w:style>
  <w:style w:type="paragraph" w:customStyle="1" w:styleId="affff5">
    <w:name w:val="Информация об изменениях"/>
    <w:basedOn w:val="affff4"/>
    <w:next w:val="a0"/>
    <w:uiPriority w:val="99"/>
    <w:qFormat/>
  </w:style>
  <w:style w:type="paragraph" w:customStyle="1" w:styleId="affff6">
    <w:name w:val="Текст (справка)"/>
    <w:basedOn w:val="a0"/>
    <w:next w:val="a0"/>
    <w:uiPriority w:val="99"/>
    <w:qFormat/>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7">
    <w:name w:val="Комментарий"/>
    <w:basedOn w:val="affff6"/>
    <w:next w:val="a0"/>
    <w:uiPriority w:val="99"/>
    <w:qFormat/>
    <w:pPr>
      <w:shd w:val="clear" w:color="auto" w:fill="F0F0F0"/>
      <w:spacing w:before="75"/>
      <w:ind w:right="0"/>
      <w:jc w:val="both"/>
    </w:pPr>
    <w:rPr>
      <w:color w:val="353842"/>
    </w:rPr>
  </w:style>
  <w:style w:type="paragraph" w:customStyle="1" w:styleId="affff8">
    <w:name w:val="Информация об изменениях документа"/>
    <w:basedOn w:val="affff7"/>
    <w:next w:val="a0"/>
    <w:uiPriority w:val="99"/>
    <w:qFormat/>
    <w:rPr>
      <w:i/>
      <w:iCs/>
    </w:rPr>
  </w:style>
  <w:style w:type="paragraph" w:customStyle="1" w:styleId="affff9">
    <w:name w:val="Текст (лев. подпись)"/>
    <w:basedOn w:val="a0"/>
    <w:next w:val="a0"/>
    <w:uiPriority w:val="99"/>
    <w:qFormat/>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a">
    <w:name w:val="Колонтитул (левый)"/>
    <w:basedOn w:val="affff9"/>
    <w:next w:val="a0"/>
    <w:uiPriority w:val="99"/>
    <w:qFormat/>
    <w:rPr>
      <w:sz w:val="14"/>
      <w:szCs w:val="14"/>
    </w:rPr>
  </w:style>
  <w:style w:type="paragraph" w:customStyle="1" w:styleId="affffb">
    <w:name w:val="Текст (прав. подпись)"/>
    <w:basedOn w:val="a0"/>
    <w:next w:val="a0"/>
    <w:uiPriority w:val="99"/>
    <w:qFormat/>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c">
    <w:name w:val="Колонтитул (правый)"/>
    <w:basedOn w:val="affffb"/>
    <w:next w:val="a0"/>
    <w:uiPriority w:val="99"/>
    <w:qFormat/>
    <w:rPr>
      <w:sz w:val="14"/>
      <w:szCs w:val="14"/>
    </w:rPr>
  </w:style>
  <w:style w:type="paragraph" w:customStyle="1" w:styleId="affffd">
    <w:name w:val="Комментарий пользователя"/>
    <w:basedOn w:val="affff7"/>
    <w:next w:val="a0"/>
    <w:uiPriority w:val="99"/>
    <w:qFormat/>
    <w:pPr>
      <w:shd w:val="clear" w:color="auto" w:fill="FFDFE0"/>
      <w:jc w:val="left"/>
    </w:pPr>
  </w:style>
  <w:style w:type="paragraph" w:customStyle="1" w:styleId="affffe">
    <w:name w:val="Куда обратиться?"/>
    <w:basedOn w:val="afff8"/>
    <w:next w:val="a0"/>
    <w:uiPriority w:val="99"/>
    <w:qFormat/>
  </w:style>
  <w:style w:type="paragraph" w:customStyle="1" w:styleId="afffff">
    <w:name w:val="Моноширинный"/>
    <w:basedOn w:val="a0"/>
    <w:next w:val="a0"/>
    <w:uiPriority w:val="99"/>
    <w:qFormat/>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f0">
    <w:name w:val="Необходимые документы"/>
    <w:basedOn w:val="afff8"/>
    <w:next w:val="a0"/>
    <w:uiPriority w:val="99"/>
    <w:qFormat/>
    <w:pPr>
      <w:ind w:firstLine="118"/>
    </w:pPr>
  </w:style>
  <w:style w:type="paragraph" w:customStyle="1" w:styleId="afffff1">
    <w:name w:val="Таблицы (моноширинный)"/>
    <w:basedOn w:val="a0"/>
    <w:next w:val="a0"/>
    <w:uiPriority w:val="99"/>
    <w:qFormat/>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f2">
    <w:name w:val="Оглавление"/>
    <w:basedOn w:val="afffff1"/>
    <w:next w:val="a0"/>
    <w:uiPriority w:val="99"/>
    <w:qFormat/>
    <w:pPr>
      <w:ind w:left="140"/>
    </w:pPr>
  </w:style>
  <w:style w:type="paragraph" w:customStyle="1" w:styleId="afffff3">
    <w:name w:val="Переменная часть"/>
    <w:basedOn w:val="afffc"/>
    <w:next w:val="a0"/>
    <w:uiPriority w:val="99"/>
    <w:qFormat/>
    <w:rPr>
      <w:sz w:val="18"/>
      <w:szCs w:val="18"/>
    </w:rPr>
  </w:style>
  <w:style w:type="paragraph" w:customStyle="1" w:styleId="afffff4">
    <w:name w:val="Подвал для информации об изменениях"/>
    <w:basedOn w:val="1"/>
    <w:next w:val="a0"/>
    <w:uiPriority w:val="99"/>
    <w:qFormat/>
    <w:pPr>
      <w:keepLines/>
      <w:suppressAutoHyphens w:val="0"/>
      <w:spacing w:before="240" w:line="259" w:lineRule="auto"/>
      <w:jc w:val="left"/>
    </w:pPr>
    <w:rPr>
      <w:rFonts w:ascii="Cambria" w:hAnsi="Cambria"/>
      <w:b/>
      <w:bCs/>
      <w:color w:val="365F91"/>
      <w:szCs w:val="28"/>
      <w:lang w:eastAsia="ru-RU"/>
    </w:rPr>
  </w:style>
  <w:style w:type="paragraph" w:customStyle="1" w:styleId="afffff5">
    <w:name w:val="Подзаголовок для информации об изменениях"/>
    <w:basedOn w:val="affff4"/>
    <w:next w:val="a0"/>
    <w:uiPriority w:val="99"/>
    <w:qFormat/>
  </w:style>
  <w:style w:type="paragraph" w:customStyle="1" w:styleId="afffff6">
    <w:name w:val="Подчёркнуный текст"/>
    <w:basedOn w:val="a0"/>
    <w:next w:val="a0"/>
    <w:uiPriority w:val="99"/>
    <w:qFormat/>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ff7">
    <w:name w:val="Постоянная часть"/>
    <w:basedOn w:val="afffc"/>
    <w:next w:val="a0"/>
    <w:uiPriority w:val="99"/>
    <w:qFormat/>
    <w:rPr>
      <w:sz w:val="20"/>
      <w:szCs w:val="20"/>
    </w:rPr>
  </w:style>
  <w:style w:type="paragraph" w:customStyle="1" w:styleId="afffff8">
    <w:name w:val="Пример."/>
    <w:basedOn w:val="afff8"/>
    <w:next w:val="a0"/>
    <w:uiPriority w:val="99"/>
    <w:qFormat/>
  </w:style>
  <w:style w:type="paragraph" w:customStyle="1" w:styleId="afffff9">
    <w:name w:val="Примечание."/>
    <w:basedOn w:val="afff8"/>
    <w:next w:val="a0"/>
    <w:uiPriority w:val="99"/>
    <w:qFormat/>
  </w:style>
  <w:style w:type="paragraph" w:customStyle="1" w:styleId="afffffa">
    <w:name w:val="Словарная статья"/>
    <w:basedOn w:val="a0"/>
    <w:next w:val="a0"/>
    <w:uiPriority w:val="99"/>
    <w:qFormat/>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b">
    <w:name w:val="Ссылка на официальную публикацию"/>
    <w:basedOn w:val="a0"/>
    <w:next w:val="a0"/>
    <w:uiPriority w:val="99"/>
    <w:qFormat/>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ffc">
    <w:name w:val="Текст в таблице"/>
    <w:basedOn w:val="affd"/>
    <w:next w:val="a0"/>
    <w:uiPriority w:val="99"/>
    <w:qFormat/>
    <w:pPr>
      <w:ind w:firstLine="500"/>
    </w:pPr>
    <w:rPr>
      <w:rFonts w:cs="Arial"/>
    </w:rPr>
  </w:style>
  <w:style w:type="paragraph" w:customStyle="1" w:styleId="afffffd">
    <w:name w:val="Текст ЭР (см. также)"/>
    <w:basedOn w:val="a0"/>
    <w:next w:val="a0"/>
    <w:uiPriority w:val="99"/>
    <w:qFormat/>
    <w:pPr>
      <w:widowControl w:val="0"/>
      <w:autoSpaceDE w:val="0"/>
      <w:autoSpaceDN w:val="0"/>
      <w:adjustRightInd w:val="0"/>
      <w:spacing w:before="200" w:after="0" w:line="240" w:lineRule="auto"/>
    </w:pPr>
    <w:rPr>
      <w:rFonts w:ascii="Arial" w:eastAsia="Times New Roman" w:hAnsi="Arial" w:cs="Arial"/>
      <w:sz w:val="20"/>
      <w:szCs w:val="20"/>
      <w:lang w:eastAsia="ru-RU"/>
    </w:rPr>
  </w:style>
  <w:style w:type="paragraph" w:customStyle="1" w:styleId="afffffe">
    <w:name w:val="Технический комментарий"/>
    <w:basedOn w:val="a0"/>
    <w:next w:val="a0"/>
    <w:uiPriority w:val="99"/>
    <w:qFormat/>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lang w:eastAsia="ru-RU"/>
    </w:rPr>
  </w:style>
  <w:style w:type="paragraph" w:customStyle="1" w:styleId="affffff">
    <w:name w:val="Формула"/>
    <w:basedOn w:val="a0"/>
    <w:next w:val="a0"/>
    <w:uiPriority w:val="99"/>
    <w:qFormat/>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lang w:eastAsia="ru-RU"/>
    </w:rPr>
  </w:style>
  <w:style w:type="paragraph" w:customStyle="1" w:styleId="affffff0">
    <w:name w:val="Центрированный (таблица)"/>
    <w:basedOn w:val="affd"/>
    <w:next w:val="a0"/>
    <w:uiPriority w:val="99"/>
    <w:qFormat/>
    <w:pPr>
      <w:jc w:val="center"/>
    </w:pPr>
    <w:rPr>
      <w:rFonts w:cs="Arial"/>
    </w:rPr>
  </w:style>
  <w:style w:type="paragraph" w:customStyle="1" w:styleId="-0">
    <w:name w:val="ЭР-содержание (правое окно)"/>
    <w:basedOn w:val="a0"/>
    <w:next w:val="a0"/>
    <w:uiPriority w:val="99"/>
    <w:qFormat/>
    <w:pPr>
      <w:widowControl w:val="0"/>
      <w:autoSpaceDE w:val="0"/>
      <w:autoSpaceDN w:val="0"/>
      <w:adjustRightInd w:val="0"/>
      <w:spacing w:before="300" w:after="0" w:line="240" w:lineRule="auto"/>
    </w:pPr>
    <w:rPr>
      <w:rFonts w:ascii="Arial" w:eastAsia="Times New Roman" w:hAnsi="Arial" w:cs="Arial"/>
      <w:sz w:val="24"/>
      <w:szCs w:val="24"/>
      <w:lang w:eastAsia="ru-RU"/>
    </w:rPr>
  </w:style>
  <w:style w:type="paragraph" w:customStyle="1" w:styleId="1f7">
    <w:name w:val="Абзац списка1"/>
    <w:basedOn w:val="a0"/>
    <w:uiPriority w:val="99"/>
    <w:qFormat/>
    <w:pPr>
      <w:ind w:left="720"/>
    </w:pPr>
    <w:rPr>
      <w:rFonts w:cs="Calibri"/>
    </w:rPr>
  </w:style>
  <w:style w:type="paragraph" w:customStyle="1" w:styleId="1f8">
    <w:name w:val="Без интервала1"/>
    <w:uiPriority w:val="99"/>
    <w:qFormat/>
    <w:rPr>
      <w:rFonts w:ascii="Calibri" w:eastAsia="Calibri" w:hAnsi="Calibri" w:cs="Calibri"/>
      <w:sz w:val="22"/>
      <w:szCs w:val="22"/>
      <w:lang w:eastAsia="en-US"/>
    </w:rPr>
  </w:style>
  <w:style w:type="paragraph" w:customStyle="1" w:styleId="28">
    <w:name w:val="Абзац списка2"/>
    <w:basedOn w:val="a0"/>
    <w:uiPriority w:val="99"/>
    <w:qFormat/>
    <w:pPr>
      <w:ind w:left="720"/>
    </w:pPr>
    <w:rPr>
      <w:rFonts w:eastAsia="Times New Roman" w:cs="Calibri"/>
    </w:rPr>
  </w:style>
  <w:style w:type="paragraph" w:customStyle="1" w:styleId="11Char4">
    <w:name w:val="Знак1 Знак Знак Знак Знак Знак Знак Знак Знак1 Char4"/>
    <w:basedOn w:val="a0"/>
    <w:uiPriority w:val="99"/>
    <w:qFormat/>
    <w:pPr>
      <w:spacing w:after="160" w:line="240" w:lineRule="exact"/>
    </w:pPr>
    <w:rPr>
      <w:rFonts w:ascii="Verdana" w:hAnsi="Verdana" w:cs="Verdana"/>
      <w:sz w:val="20"/>
      <w:szCs w:val="20"/>
      <w:lang w:val="en-US"/>
    </w:rPr>
  </w:style>
  <w:style w:type="paragraph" w:customStyle="1" w:styleId="11Char3">
    <w:name w:val="Знак1 Знак Знак Знак Знак Знак Знак Знак Знак1 Char3"/>
    <w:basedOn w:val="a0"/>
    <w:uiPriority w:val="99"/>
    <w:qFormat/>
    <w:pPr>
      <w:spacing w:after="160" w:line="240" w:lineRule="exact"/>
    </w:pPr>
    <w:rPr>
      <w:rFonts w:ascii="Verdana" w:hAnsi="Verdana" w:cs="Verdana"/>
      <w:sz w:val="20"/>
      <w:szCs w:val="20"/>
      <w:lang w:val="en-US"/>
    </w:rPr>
  </w:style>
  <w:style w:type="paragraph" w:customStyle="1" w:styleId="29">
    <w:name w:val="Без интервала2"/>
    <w:uiPriority w:val="99"/>
    <w:rPr>
      <w:rFonts w:ascii="Calibri" w:eastAsia="Times New Roman" w:hAnsi="Calibri" w:cs="Calibri"/>
      <w:sz w:val="22"/>
      <w:szCs w:val="22"/>
      <w:lang w:eastAsia="en-US"/>
    </w:rPr>
  </w:style>
  <w:style w:type="paragraph" w:customStyle="1" w:styleId="affffff1">
    <w:name w:val="Базовый"/>
    <w:pPr>
      <w:tabs>
        <w:tab w:val="left" w:pos="709"/>
      </w:tabs>
      <w:suppressAutoHyphens/>
      <w:spacing w:after="200" w:line="276" w:lineRule="auto"/>
    </w:pPr>
    <w:rPr>
      <w:rFonts w:ascii="T" w:eastAsia="Times New Roman" w:hAnsi="T" w:cs="T"/>
      <w:sz w:val="24"/>
      <w:szCs w:val="24"/>
    </w:rPr>
  </w:style>
  <w:style w:type="paragraph" w:customStyle="1" w:styleId="msonormalbullet2gif">
    <w:name w:val="msonormalbullet2.gif"/>
    <w:basedOn w:val="a0"/>
    <w:qFormat/>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7">
    <w:name w:val="Font Style17"/>
    <w:uiPriority w:val="99"/>
    <w:qFormat/>
    <w:rPr>
      <w:rFonts w:ascii="Times New Roman" w:hAnsi="Times New Roman" w:cs="Times New Roman" w:hint="default"/>
      <w:sz w:val="26"/>
      <w:szCs w:val="26"/>
    </w:rPr>
  </w:style>
  <w:style w:type="character" w:customStyle="1" w:styleId="affffff2">
    <w:name w:val="Активная гипертекстовая ссылка"/>
    <w:uiPriority w:val="99"/>
    <w:qFormat/>
    <w:rPr>
      <w:color w:val="auto"/>
      <w:u w:val="single"/>
    </w:rPr>
  </w:style>
  <w:style w:type="character" w:customStyle="1" w:styleId="affffff3">
    <w:name w:val="Выделение для Базового Поиска"/>
    <w:uiPriority w:val="99"/>
    <w:qFormat/>
    <w:rPr>
      <w:b/>
      <w:bCs/>
      <w:color w:val="0058A9"/>
    </w:rPr>
  </w:style>
  <w:style w:type="character" w:customStyle="1" w:styleId="affffff4">
    <w:name w:val="Выделение для Базового Поиска (курсив)"/>
    <w:uiPriority w:val="99"/>
    <w:qFormat/>
    <w:rPr>
      <w:b/>
      <w:bCs/>
      <w:i/>
      <w:iCs/>
      <w:color w:val="0058A9"/>
    </w:rPr>
  </w:style>
  <w:style w:type="character" w:customStyle="1" w:styleId="affffff5">
    <w:name w:val="Заголовок своего сообщения"/>
    <w:uiPriority w:val="99"/>
    <w:qFormat/>
  </w:style>
  <w:style w:type="character" w:customStyle="1" w:styleId="affffff6">
    <w:name w:val="Заголовок чужого сообщения"/>
    <w:uiPriority w:val="99"/>
    <w:qFormat/>
    <w:rPr>
      <w:b/>
      <w:bCs/>
      <w:color w:val="FF0000"/>
    </w:rPr>
  </w:style>
  <w:style w:type="character" w:customStyle="1" w:styleId="affffff7">
    <w:name w:val="Найденные слова"/>
    <w:uiPriority w:val="99"/>
    <w:qFormat/>
    <w:rPr>
      <w:color w:val="26282F"/>
    </w:rPr>
  </w:style>
  <w:style w:type="character" w:customStyle="1" w:styleId="affffff8">
    <w:name w:val="Не вступил в силу"/>
    <w:uiPriority w:val="99"/>
    <w:qFormat/>
    <w:rPr>
      <w:color w:val="000000"/>
    </w:rPr>
  </w:style>
  <w:style w:type="character" w:customStyle="1" w:styleId="affffff9">
    <w:name w:val="Опечатки"/>
    <w:uiPriority w:val="99"/>
    <w:qFormat/>
    <w:rPr>
      <w:color w:val="FF0000"/>
    </w:rPr>
  </w:style>
  <w:style w:type="character" w:customStyle="1" w:styleId="affffffa">
    <w:name w:val="Продолжение ссылки"/>
    <w:uiPriority w:val="99"/>
    <w:qFormat/>
  </w:style>
  <w:style w:type="character" w:customStyle="1" w:styleId="affffffb">
    <w:name w:val="Сравнение редакций"/>
    <w:uiPriority w:val="99"/>
    <w:qFormat/>
    <w:rPr>
      <w:color w:val="26282F"/>
    </w:rPr>
  </w:style>
  <w:style w:type="character" w:customStyle="1" w:styleId="affffffc">
    <w:name w:val="Сравнение редакций. Добавленный фрагмент"/>
    <w:uiPriority w:val="99"/>
    <w:qFormat/>
    <w:rPr>
      <w:color w:val="000000"/>
    </w:rPr>
  </w:style>
  <w:style w:type="character" w:customStyle="1" w:styleId="affffffd">
    <w:name w:val="Сравнение редакций. Удаленный фрагмент"/>
    <w:uiPriority w:val="99"/>
    <w:qFormat/>
    <w:rPr>
      <w:color w:val="000000"/>
    </w:rPr>
  </w:style>
  <w:style w:type="character" w:customStyle="1" w:styleId="affffffe">
    <w:name w:val="Утратил силу"/>
    <w:uiPriority w:val="99"/>
    <w:qFormat/>
    <w:rPr>
      <w:strike/>
      <w:color w:val="auto"/>
    </w:rPr>
  </w:style>
  <w:style w:type="table" w:customStyle="1" w:styleId="260">
    <w:name w:val="Сетка таблицы26"/>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qFormat/>
    <w:locked/>
    <w:rPr>
      <w:lang w:eastAsia="en-US"/>
    </w:rPr>
  </w:style>
  <w:style w:type="character" w:customStyle="1" w:styleId="DocumentMapChar1">
    <w:name w:val="Document Map Char1"/>
    <w:uiPriority w:val="99"/>
    <w:semiHidden/>
    <w:qFormat/>
    <w:locked/>
    <w:rPr>
      <w:rFonts w:ascii="Times New Roman" w:hAnsi="Times New Roman" w:cs="Times New Roman"/>
      <w:sz w:val="2"/>
      <w:szCs w:val="2"/>
      <w:lang w:eastAsia="en-US"/>
    </w:rPr>
  </w:style>
  <w:style w:type="character" w:customStyle="1" w:styleId="affa">
    <w:name w:val="Абзац списка Знак"/>
    <w:link w:val="aff9"/>
    <w:uiPriority w:val="34"/>
    <w:qFormat/>
    <w:locked/>
    <w:rPr>
      <w:color w:val="00000A"/>
    </w:rPr>
  </w:style>
  <w:style w:type="table" w:customStyle="1" w:styleId="1120">
    <w:name w:val="Сетка таблицы112"/>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uiPriority w:val="59"/>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
    <w:name w:val="Заголовок 2 Знак1"/>
    <w:basedOn w:val="a1"/>
    <w:uiPriority w:val="9"/>
    <w:semiHidden/>
    <w:qFormat/>
    <w:rPr>
      <w:rFonts w:ascii="Calibri Light" w:eastAsia="Times New Roman" w:hAnsi="Calibri Light" w:cs="Times New Roman"/>
      <w:color w:val="2F5496"/>
      <w:sz w:val="26"/>
      <w:szCs w:val="26"/>
    </w:rPr>
  </w:style>
  <w:style w:type="character" w:customStyle="1" w:styleId="114">
    <w:name w:val="Заголовок 1 Знак1"/>
    <w:basedOn w:val="a1"/>
    <w:uiPriority w:val="9"/>
    <w:qFormat/>
    <w:rPr>
      <w:rFonts w:ascii="Calibri Light" w:eastAsia="Times New Roman" w:hAnsi="Calibri Light" w:cs="Times New Roman"/>
      <w:color w:val="2F5496"/>
      <w:sz w:val="32"/>
      <w:szCs w:val="32"/>
    </w:rPr>
  </w:style>
  <w:style w:type="character" w:customStyle="1" w:styleId="712">
    <w:name w:val="Заголовок 7 Знак1"/>
    <w:basedOn w:val="a1"/>
    <w:uiPriority w:val="9"/>
    <w:semiHidden/>
    <w:qFormat/>
    <w:rPr>
      <w:rFonts w:ascii="Calibri Light" w:eastAsia="Times New Roman" w:hAnsi="Calibri Light" w:cs="Times New Roman"/>
      <w:i/>
      <w:iCs/>
      <w:color w:val="1F3763"/>
    </w:rPr>
  </w:style>
  <w:style w:type="character" w:customStyle="1" w:styleId="af1">
    <w:name w:val="Текст концевой сноски Знак"/>
    <w:basedOn w:val="a1"/>
    <w:link w:val="af0"/>
    <w:qFormat/>
    <w:rPr>
      <w:rFonts w:ascii="Times New Roman" w:eastAsia="Times New Roman" w:hAnsi="Times New Roman" w:cs="Times New Roman"/>
      <w:sz w:val="20"/>
      <w:szCs w:val="20"/>
      <w:lang w:eastAsia="ru-RU"/>
    </w:rPr>
  </w:style>
  <w:style w:type="table" w:customStyle="1" w:styleId="280">
    <w:name w:val="Сетка таблицы28"/>
    <w:basedOn w:val="a2"/>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К-Заголовок 1"/>
    <w:basedOn w:val="a0"/>
    <w:next w:val="a0"/>
    <w:link w:val="-10"/>
    <w:qFormat/>
    <w:pPr>
      <w:keepNext/>
      <w:numPr>
        <w:numId w:val="2"/>
      </w:numPr>
      <w:spacing w:after="120" w:line="240" w:lineRule="auto"/>
      <w:jc w:val="center"/>
    </w:pPr>
    <w:rPr>
      <w:rFonts w:ascii="Times New Roman" w:eastAsia="Times New Roman" w:hAnsi="Times New Roman"/>
      <w:b/>
      <w:sz w:val="28"/>
      <w:szCs w:val="20"/>
      <w:lang w:eastAsia="ru-RU"/>
    </w:rPr>
  </w:style>
  <w:style w:type="character" w:customStyle="1" w:styleId="-10">
    <w:name w:val="К-Заголовок 1 Знак"/>
    <w:link w:val="-1"/>
    <w:qFormat/>
    <w:rPr>
      <w:rFonts w:ascii="Times New Roman" w:eastAsia="Times New Roman" w:hAnsi="Times New Roman" w:cs="Times New Roman"/>
      <w:b/>
      <w:sz w:val="28"/>
    </w:rPr>
  </w:style>
  <w:style w:type="character" w:customStyle="1" w:styleId="Absatz-Standardschriftart">
    <w:name w:val="Absatz-Standardschriftart"/>
    <w:qFormat/>
  </w:style>
  <w:style w:type="character" w:customStyle="1" w:styleId="BodyText2">
    <w:name w:val="Body Text 2 Знак"/>
    <w:qFormat/>
    <w:rPr>
      <w:sz w:val="24"/>
      <w:lang w:val="ru-RU" w:eastAsia="ar-SA" w:bidi="ar-SA"/>
    </w:rPr>
  </w:style>
  <w:style w:type="character" w:customStyle="1" w:styleId="StrongEmphasis">
    <w:name w:val="Strong Emphasis"/>
    <w:qFormat/>
    <w:rPr>
      <w:b/>
      <w:bCs/>
    </w:rPr>
  </w:style>
  <w:style w:type="paragraph" w:customStyle="1" w:styleId="Textbody">
    <w:name w:val="Text body"/>
    <w:basedOn w:val="a0"/>
    <w:qFormat/>
    <w:pPr>
      <w:widowControl w:val="0"/>
      <w:suppressAutoHyphens/>
      <w:autoSpaceDN w:val="0"/>
      <w:spacing w:after="120" w:line="240" w:lineRule="auto"/>
      <w:textAlignment w:val="baseline"/>
    </w:pPr>
    <w:rPr>
      <w:rFonts w:ascii="Arial" w:eastAsia="Lucida Sans Unicode" w:hAnsi="Arial" w:cs="Tahoma"/>
      <w:kern w:val="3"/>
      <w:sz w:val="21"/>
      <w:szCs w:val="24"/>
      <w:lang w:eastAsia="ru-RU"/>
    </w:rPr>
  </w:style>
  <w:style w:type="table" w:customStyle="1" w:styleId="1140">
    <w:name w:val="Сетка таблицы114"/>
    <w:basedOn w:val="a2"/>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1"/>
    <w:link w:val="8"/>
    <w:uiPriority w:val="9"/>
    <w:rPr>
      <w:rFonts w:eastAsiaTheme="minorEastAsia"/>
      <w:b/>
      <w:bCs/>
      <w:i/>
      <w:iCs/>
      <w:sz w:val="18"/>
      <w:szCs w:val="18"/>
      <w:lang w:eastAsia="ru-RU"/>
    </w:rPr>
  </w:style>
  <w:style w:type="character" w:customStyle="1" w:styleId="90">
    <w:name w:val="Заголовок 9 Знак"/>
    <w:basedOn w:val="a1"/>
    <w:link w:val="9"/>
    <w:uiPriority w:val="9"/>
    <w:rPr>
      <w:rFonts w:eastAsiaTheme="minorEastAsia"/>
      <w:b/>
      <w:bCs/>
      <w:sz w:val="17"/>
      <w:szCs w:val="17"/>
      <w:lang w:eastAsia="ru-RU"/>
    </w:rPr>
  </w:style>
  <w:style w:type="character" w:customStyle="1" w:styleId="FontStyle42">
    <w:name w:val="Font Style42"/>
    <w:uiPriority w:val="99"/>
    <w:qFormat/>
    <w:rPr>
      <w:rFonts w:ascii="Times New Roman" w:hAnsi="Times New Roman" w:cs="Times New Roman"/>
      <w:sz w:val="20"/>
      <w:szCs w:val="20"/>
    </w:rPr>
  </w:style>
  <w:style w:type="character" w:customStyle="1" w:styleId="docket">
    <w:name w:val="docket"/>
    <w:qFormat/>
  </w:style>
  <w:style w:type="character" w:customStyle="1" w:styleId="2a">
    <w:name w:val="Неразрешенное упоминание2"/>
    <w:basedOn w:val="a1"/>
    <w:uiPriority w:val="99"/>
    <w:semiHidden/>
    <w:unhideWhenUsed/>
    <w:qFormat/>
    <w:rPr>
      <w:color w:val="605E5C"/>
      <w:shd w:val="clear" w:color="auto" w:fill="E1DFDD"/>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4z0">
    <w:name w:val="WW8Num4z0"/>
    <w:qFormat/>
    <w:rPr>
      <w:b/>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b/>
      <w:bCs/>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b/>
    </w:rPr>
  </w:style>
  <w:style w:type="character" w:customStyle="1" w:styleId="WW8Num12z2">
    <w:name w:val="WW8Num12z2"/>
    <w:qFormat/>
  </w:style>
  <w:style w:type="character" w:customStyle="1" w:styleId="WW8Num13z0">
    <w:name w:val="WW8Num13z0"/>
    <w:qFormat/>
    <w:rPr>
      <w:rFonts w:ascii="Symbol" w:hAnsi="Symbol" w:cs="Symbol"/>
      <w:color w:val="000000"/>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rPr>
      <w:rFonts w:ascii="Times New Roman" w:hAnsi="Times New Roman" w:cs="Times New Roman"/>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Times New Roman" w:hAnsi="Times New Roman" w:cs="Times New Roman"/>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7z3">
    <w:name w:val="WW8Num17z3"/>
    <w:qFormat/>
    <w:rPr>
      <w:rFonts w:ascii="Symbol" w:hAnsi="Symbol" w:cs="Symbol"/>
    </w:rPr>
  </w:style>
  <w:style w:type="character" w:customStyle="1" w:styleId="WW8Num18z0">
    <w:name w:val="WW8Num18z0"/>
    <w:qFormat/>
    <w:rPr>
      <w:rFonts w:ascii="Arial" w:hAnsi="Arial" w:cs="Arial"/>
    </w:rPr>
  </w:style>
  <w:style w:type="character" w:customStyle="1" w:styleId="WW8Num19z0">
    <w:name w:val="WW8Num19z0"/>
    <w:qFormat/>
    <w:rPr>
      <w:rFonts w:ascii="Times New Roman" w:hAnsi="Times New Roman" w:cs="Times New Roman"/>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rPr>
      <w:rFonts w:ascii="Symbol" w:hAnsi="Symbol" w:cs="Symbol"/>
      <w:color w:val="000000"/>
    </w:rPr>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ascii="Symbol" w:hAnsi="Symbol" w:cs="Symbol"/>
      <w:color w:val="000000"/>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7z3">
    <w:name w:val="WW8Num27z3"/>
    <w:qFormat/>
    <w:rPr>
      <w:rFonts w:ascii="Symbol" w:hAnsi="Symbol" w:cs="Symbol"/>
    </w:rPr>
  </w:style>
  <w:style w:type="character" w:customStyle="1" w:styleId="WW8Num28z0">
    <w:name w:val="WW8Num28z0"/>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Symbol" w:hAnsi="Symbol" w:cs="Symbol"/>
      <w:color w:val="000000"/>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1z3">
    <w:name w:val="WW8Num31z3"/>
    <w:qFormat/>
    <w:rPr>
      <w:rFonts w:ascii="Symbol" w:hAnsi="Symbol" w:cs="Symbol"/>
    </w:rPr>
  </w:style>
  <w:style w:type="character" w:customStyle="1" w:styleId="S">
    <w:name w:val="S_Обычный Знак"/>
    <w:qFormat/>
    <w:rPr>
      <w:sz w:val="24"/>
      <w:szCs w:val="24"/>
      <w:lang w:val="ru-RU" w:bidi="ar-SA"/>
    </w:rPr>
  </w:style>
  <w:style w:type="character" w:customStyle="1" w:styleId="afffffff">
    <w:name w:val="Современный Знак"/>
    <w:qFormat/>
    <w:rPr>
      <w:b/>
      <w:sz w:val="24"/>
      <w:lang w:val="ru-RU" w:eastAsia="ja-JP" w:bidi="ar-SA"/>
    </w:rPr>
  </w:style>
  <w:style w:type="character" w:customStyle="1" w:styleId="afffffff0">
    <w:name w:val="Выделение жирным"/>
    <w:qFormat/>
    <w:rPr>
      <w:b/>
      <w:bCs/>
    </w:rPr>
  </w:style>
  <w:style w:type="character" w:customStyle="1" w:styleId="afffffff1">
    <w:name w:val="Содержимое таблицы Знак"/>
    <w:qFormat/>
    <w:rPr>
      <w:rFonts w:ascii="Arial" w:eastAsia="Arial Unicode MS" w:hAnsi="Arial" w:cs="Arial"/>
      <w:sz w:val="24"/>
      <w:szCs w:val="24"/>
      <w:lang w:val="ru-RU" w:bidi="ar-SA"/>
    </w:rPr>
  </w:style>
  <w:style w:type="character" w:customStyle="1" w:styleId="comment">
    <w:name w:val="comment"/>
    <w:qFormat/>
  </w:style>
  <w:style w:type="character" w:customStyle="1" w:styleId="afffffff2">
    <w:name w:val="Посещённая гиперссылка"/>
    <w:uiPriority w:val="99"/>
    <w:rPr>
      <w:color w:val="800000"/>
      <w:u w:val="single"/>
    </w:rPr>
  </w:style>
  <w:style w:type="character" w:customStyle="1" w:styleId="A80">
    <w:name w:val="A8"/>
    <w:qFormat/>
    <w:rPr>
      <w:rFonts w:cs="Univers Condensed"/>
      <w:color w:val="000000"/>
      <w:sz w:val="22"/>
      <w:szCs w:val="22"/>
    </w:rPr>
  </w:style>
  <w:style w:type="character" w:customStyle="1" w:styleId="afffffff3">
    <w:name w:val="Нумерация строк"/>
  </w:style>
  <w:style w:type="character" w:customStyle="1" w:styleId="BodyTextChar">
    <w:name w:val="Body Text Char"/>
    <w:qFormat/>
    <w:rPr>
      <w:rFonts w:ascii="Tahoma" w:eastAsiaTheme="minorEastAsia" w:hAnsi="Tahoma" w:cs="Tahoma"/>
      <w:spacing w:val="1"/>
      <w:sz w:val="17"/>
      <w:szCs w:val="17"/>
      <w:shd w:val="clear" w:color="auto" w:fill="FFFFFF"/>
    </w:rPr>
  </w:style>
  <w:style w:type="character" w:customStyle="1" w:styleId="ConsNonformat">
    <w:name w:val="ConsNonformat Знак"/>
    <w:qFormat/>
    <w:rPr>
      <w:rFonts w:ascii="Courier New" w:hAnsi="Courier New" w:cs="Courier New"/>
      <w:lang w:val="ru-RU" w:bidi="ar-SA"/>
    </w:rPr>
  </w:style>
  <w:style w:type="character" w:customStyle="1" w:styleId="CharacterStyle16">
    <w:name w:val="CharacterStyle16"/>
    <w:qFormat/>
    <w:rPr>
      <w:rFonts w:ascii="Times New Roman" w:eastAsia="Times New Roman" w:hAnsi="Times New Roman" w:cs="Times New Roman"/>
      <w:color w:val="000000"/>
      <w:sz w:val="24"/>
      <w:szCs w:val="24"/>
      <w:u w:val="none"/>
      <w:lang w:val="ru-RU" w:eastAsia="ru-RU"/>
    </w:rPr>
  </w:style>
  <w:style w:type="character" w:customStyle="1" w:styleId="CharacterStyle17">
    <w:name w:val="CharacterStyle17"/>
    <w:qFormat/>
    <w:rPr>
      <w:rFonts w:ascii="Times New Roman" w:eastAsia="Times New Roman" w:hAnsi="Times New Roman" w:cs="Times New Roman"/>
      <w:color w:val="000000"/>
      <w:sz w:val="24"/>
      <w:szCs w:val="24"/>
      <w:u w:val="none"/>
      <w:lang w:val="ru-RU" w:eastAsia="ru-RU"/>
    </w:rPr>
  </w:style>
  <w:style w:type="paragraph" w:customStyle="1" w:styleId="Style26">
    <w:name w:val="Style26"/>
    <w:basedOn w:val="a0"/>
    <w:uiPriority w:val="99"/>
    <w:qFormat/>
    <w:pPr>
      <w:widowControl w:val="0"/>
      <w:suppressAutoHyphens/>
      <w:spacing w:after="0" w:line="240" w:lineRule="auto"/>
      <w:jc w:val="center"/>
    </w:pPr>
    <w:rPr>
      <w:rFonts w:ascii="Times New Roman" w:eastAsia="Times New Roman" w:hAnsi="Times New Roman"/>
      <w:sz w:val="24"/>
      <w:szCs w:val="24"/>
      <w:lang w:eastAsia="ru-RU"/>
    </w:rPr>
  </w:style>
  <w:style w:type="paragraph" w:customStyle="1" w:styleId="afffffff4">
    <w:name w:val="Верхний и нижний колонтитулы"/>
    <w:basedOn w:val="a0"/>
    <w:qFormat/>
    <w:pPr>
      <w:suppressAutoHyphens/>
    </w:pPr>
    <w:rPr>
      <w:rFonts w:asciiTheme="minorHAnsi" w:eastAsiaTheme="minorEastAsia" w:hAnsiTheme="minorHAnsi" w:cstheme="minorBidi"/>
      <w:lang w:eastAsia="ru-RU"/>
    </w:rPr>
  </w:style>
  <w:style w:type="paragraph" w:customStyle="1" w:styleId="afffffff5">
    <w:name w:val="Содержимое врезки"/>
    <w:basedOn w:val="a0"/>
    <w:qFormat/>
    <w:pPr>
      <w:suppressAutoHyphens/>
    </w:pPr>
    <w:rPr>
      <w:rFonts w:asciiTheme="minorHAnsi" w:eastAsiaTheme="minorEastAsia" w:hAnsiTheme="minorHAnsi" w:cstheme="minorBidi"/>
      <w:lang w:eastAsia="ru-RU"/>
    </w:rPr>
  </w:style>
  <w:style w:type="paragraph" w:customStyle="1" w:styleId="S0">
    <w:name w:val="S_Обычный"/>
    <w:basedOn w:val="a0"/>
    <w:qFormat/>
    <w:pPr>
      <w:suppressAutoHyphens/>
      <w:spacing w:line="360" w:lineRule="auto"/>
      <w:ind w:firstLine="709"/>
      <w:jc w:val="both"/>
    </w:pPr>
    <w:rPr>
      <w:rFonts w:ascii="Times New Roman" w:eastAsia="Times New Roman" w:hAnsi="Times New Roman"/>
      <w:sz w:val="20"/>
      <w:szCs w:val="20"/>
      <w:lang w:eastAsia="ru-RU"/>
    </w:rPr>
  </w:style>
  <w:style w:type="paragraph" w:customStyle="1" w:styleId="1f9">
    <w:name w:val="Маркированный список1"/>
    <w:basedOn w:val="a0"/>
    <w:qFormat/>
    <w:pPr>
      <w:tabs>
        <w:tab w:val="left" w:pos="840"/>
        <w:tab w:val="left" w:pos="900"/>
        <w:tab w:val="left" w:pos="2149"/>
      </w:tabs>
      <w:suppressAutoHyphens/>
      <w:spacing w:line="360" w:lineRule="auto"/>
      <w:ind w:left="2149" w:hanging="360"/>
      <w:jc w:val="both"/>
    </w:pPr>
    <w:rPr>
      <w:rFonts w:ascii="Times New Roman" w:eastAsia="Times New Roman" w:hAnsi="Times New Roman"/>
      <w:sz w:val="24"/>
      <w:szCs w:val="24"/>
      <w:lang w:eastAsia="ru-RU"/>
    </w:r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0"/>
    <w:qFormat/>
    <w:pPr>
      <w:tabs>
        <w:tab w:val="left" w:pos="1980"/>
      </w:tabs>
      <w:suppressAutoHyphens/>
      <w:spacing w:after="160" w:line="240" w:lineRule="exact"/>
    </w:pPr>
    <w:rPr>
      <w:rFonts w:ascii="Times New Roman" w:hAnsi="Times New Roman"/>
      <w:sz w:val="20"/>
      <w:szCs w:val="20"/>
      <w:lang w:eastAsia="zh-CN"/>
    </w:rPr>
  </w:style>
  <w:style w:type="paragraph" w:customStyle="1" w:styleId="afffffff7">
    <w:name w:val="Современный"/>
    <w:qFormat/>
    <w:pPr>
      <w:suppressAutoHyphens/>
      <w:jc w:val="center"/>
    </w:pPr>
    <w:rPr>
      <w:rFonts w:ascii="Times New Roman" w:eastAsia="Times New Roman" w:hAnsi="Times New Roman" w:cs="Times New Roman"/>
      <w:b/>
      <w:sz w:val="24"/>
      <w:lang w:eastAsia="ja-JP"/>
    </w:rPr>
  </w:style>
  <w:style w:type="paragraph" w:customStyle="1" w:styleId="1fa">
    <w:name w:val="Обычный (веб)1"/>
    <w:basedOn w:val="a0"/>
    <w:qFormat/>
    <w:pPr>
      <w:suppressAutoHyphens/>
      <w:spacing w:before="100" w:after="100"/>
    </w:pPr>
    <w:rPr>
      <w:rFonts w:ascii="Times New Roman" w:eastAsia="Times New Roman" w:hAnsi="Times New Roman"/>
      <w:sz w:val="24"/>
      <w:szCs w:val="24"/>
      <w:lang w:eastAsia="ru-RU"/>
    </w:rPr>
  </w:style>
  <w:style w:type="paragraph" w:customStyle="1" w:styleId="141">
    <w:name w:val="Док14 инт1"/>
    <w:basedOn w:val="a0"/>
    <w:qFormat/>
    <w:pPr>
      <w:widowControl w:val="0"/>
      <w:suppressAutoHyphens/>
      <w:spacing w:line="360" w:lineRule="auto"/>
      <w:ind w:firstLine="680"/>
      <w:jc w:val="both"/>
    </w:pPr>
    <w:rPr>
      <w:rFonts w:ascii="Times New Roman" w:eastAsia="Times New Roman" w:hAnsi="Times New Roman"/>
      <w:sz w:val="28"/>
      <w:szCs w:val="24"/>
      <w:lang w:eastAsia="ru-RU"/>
    </w:rPr>
  </w:style>
  <w:style w:type="paragraph" w:customStyle="1" w:styleId="S1">
    <w:name w:val="S_Заголовок 1"/>
    <w:basedOn w:val="a0"/>
    <w:qFormat/>
    <w:pPr>
      <w:numPr>
        <w:numId w:val="3"/>
      </w:numPr>
      <w:suppressAutoHyphens/>
      <w:jc w:val="center"/>
    </w:pPr>
    <w:rPr>
      <w:rFonts w:ascii="Times New Roman" w:eastAsia="Times New Roman" w:hAnsi="Times New Roman"/>
      <w:b/>
      <w:caps/>
      <w:sz w:val="24"/>
      <w:szCs w:val="24"/>
      <w:lang w:eastAsia="ru-RU"/>
    </w:rPr>
  </w:style>
  <w:style w:type="paragraph" w:customStyle="1" w:styleId="S2">
    <w:name w:val="S_Заголовок 2"/>
    <w:basedOn w:val="2"/>
    <w:qFormat/>
    <w:pPr>
      <w:keepNext w:val="0"/>
      <w:keepLines/>
      <w:tabs>
        <w:tab w:val="left" w:pos="360"/>
        <w:tab w:val="left" w:pos="1080"/>
      </w:tabs>
      <w:suppressAutoHyphens/>
      <w:spacing w:before="200" w:after="0" w:line="360" w:lineRule="auto"/>
      <w:ind w:firstLine="720"/>
      <w:jc w:val="both"/>
    </w:pPr>
    <w:rPr>
      <w:rFonts w:ascii="Times New Roman" w:eastAsia="Times New Roman" w:hAnsi="Times New Roman"/>
      <w:i w:val="0"/>
      <w:iCs w:val="0"/>
      <w:sz w:val="24"/>
      <w:szCs w:val="24"/>
      <w:lang w:val="ru-RU" w:eastAsia="ru-RU"/>
    </w:rPr>
  </w:style>
  <w:style w:type="paragraph" w:customStyle="1" w:styleId="S3">
    <w:name w:val="S_Заголовок 3"/>
    <w:basedOn w:val="3"/>
    <w:qFormat/>
    <w:pPr>
      <w:keepNext w:val="0"/>
      <w:tabs>
        <w:tab w:val="left" w:pos="360"/>
        <w:tab w:val="left" w:pos="1260"/>
      </w:tabs>
      <w:suppressAutoHyphens/>
      <w:spacing w:before="140" w:after="120" w:line="360" w:lineRule="auto"/>
      <w:ind w:firstLine="720"/>
    </w:pPr>
    <w:rPr>
      <w:rFonts w:ascii="Times New Roman" w:eastAsia="Times New Roman" w:hAnsi="Times New Roman"/>
      <w:sz w:val="20"/>
      <w:szCs w:val="24"/>
      <w:u w:val="single"/>
      <w:lang w:val="ru-RU" w:eastAsia="ru-RU"/>
    </w:rPr>
  </w:style>
  <w:style w:type="paragraph" w:customStyle="1" w:styleId="S4">
    <w:name w:val="S_Заголовок 4"/>
    <w:basedOn w:val="4"/>
    <w:qFormat/>
    <w:pPr>
      <w:keepNext w:val="0"/>
      <w:keepLines w:val="0"/>
      <w:tabs>
        <w:tab w:val="left" w:pos="360"/>
      </w:tabs>
      <w:spacing w:before="120" w:after="120"/>
    </w:pPr>
    <w:rPr>
      <w:rFonts w:ascii="Times New Roman" w:eastAsia="Times New Roman" w:hAnsi="Times New Roman" w:cs="Times New Roman"/>
      <w:b w:val="0"/>
      <w:color w:val="auto"/>
      <w:sz w:val="24"/>
      <w:szCs w:val="24"/>
      <w:lang w:eastAsia="ru-RU"/>
    </w:rPr>
  </w:style>
  <w:style w:type="paragraph" w:customStyle="1" w:styleId="caaieiaie2">
    <w:name w:val="caaieiaie 2"/>
    <w:basedOn w:val="a0"/>
    <w:next w:val="a0"/>
    <w:qFormat/>
    <w:pPr>
      <w:keepNext/>
      <w:widowControl w:val="0"/>
      <w:suppressAutoHyphens/>
    </w:pPr>
    <w:rPr>
      <w:rFonts w:ascii="Times New Roman" w:eastAsia="Times New Roman" w:hAnsi="Times New Roman"/>
      <w:sz w:val="20"/>
      <w:szCs w:val="20"/>
      <w:lang w:eastAsia="ru-RU"/>
    </w:rPr>
  </w:style>
  <w:style w:type="paragraph" w:customStyle="1" w:styleId="afffffff8">
    <w:name w:val="Знак Знак Знак Знак Знак Знак Знак"/>
    <w:basedOn w:val="a0"/>
    <w:qFormat/>
    <w:pPr>
      <w:widowControl w:val="0"/>
      <w:suppressAutoHyphens/>
      <w:spacing w:after="160" w:line="240" w:lineRule="exact"/>
      <w:jc w:val="right"/>
    </w:pPr>
    <w:rPr>
      <w:rFonts w:ascii="Arial" w:eastAsia="Times New Roman" w:hAnsi="Arial" w:cs="Arial"/>
      <w:sz w:val="20"/>
      <w:szCs w:val="20"/>
      <w:lang w:val="en-GB" w:eastAsia="ru-RU"/>
    </w:rPr>
  </w:style>
  <w:style w:type="paragraph" w:customStyle="1" w:styleId="ConsNonformat0">
    <w:name w:val="ConsNonformat"/>
    <w:qFormat/>
    <w:pPr>
      <w:widowControl w:val="0"/>
      <w:suppressAutoHyphens/>
    </w:pPr>
    <w:rPr>
      <w:rFonts w:ascii="Courier New" w:eastAsia="Times New Roman" w:hAnsi="Courier New" w:cs="Courier New"/>
    </w:rPr>
  </w:style>
  <w:style w:type="paragraph" w:customStyle="1" w:styleId="formattext">
    <w:name w:val="formattext"/>
    <w:basedOn w:val="a0"/>
    <w:qFormat/>
    <w:pPr>
      <w:suppressAutoHyphens/>
      <w:spacing w:before="100" w:after="100"/>
    </w:pPr>
    <w:rPr>
      <w:rFonts w:ascii="Times New Roman" w:eastAsia="Times New Roman" w:hAnsi="Times New Roman"/>
      <w:sz w:val="24"/>
      <w:szCs w:val="24"/>
      <w:lang w:eastAsia="ru-RU"/>
    </w:rPr>
  </w:style>
  <w:style w:type="paragraph" w:customStyle="1" w:styleId="ParagraphStyle16">
    <w:name w:val="ParagraphStyle16"/>
    <w:qFormat/>
    <w:pPr>
      <w:suppressAutoHyphens/>
      <w:ind w:left="62" w:right="56"/>
      <w:jc w:val="center"/>
    </w:pPr>
    <w:rPr>
      <w:rFonts w:eastAsia="Calibri" w:cs="Calibri"/>
      <w:sz w:val="22"/>
      <w:szCs w:val="22"/>
    </w:rPr>
  </w:style>
  <w:style w:type="paragraph" w:customStyle="1" w:styleId="ParagraphStyle17">
    <w:name w:val="ParagraphStyle17"/>
    <w:qFormat/>
    <w:pPr>
      <w:suppressAutoHyphens/>
      <w:ind w:left="62" w:right="56"/>
      <w:jc w:val="right"/>
    </w:pPr>
    <w:rPr>
      <w:rFonts w:eastAsia="Calibri" w:cs="Calibri"/>
      <w:sz w:val="22"/>
      <w:szCs w:val="22"/>
    </w:rPr>
  </w:style>
  <w:style w:type="paragraph" w:customStyle="1" w:styleId="afffffff9">
    <w:name w:val="Заголовок таблицы"/>
    <w:basedOn w:val="afff5"/>
    <w:qFormat/>
    <w:pPr>
      <w:spacing w:after="200" w:line="276" w:lineRule="auto"/>
      <w:jc w:val="center"/>
    </w:pPr>
    <w:rPr>
      <w:rFonts w:asciiTheme="minorHAnsi" w:eastAsiaTheme="minorEastAsia" w:hAnsiTheme="minorHAnsi" w:cstheme="minorBidi"/>
      <w:b/>
      <w:bCs/>
      <w:sz w:val="22"/>
      <w:szCs w:val="22"/>
      <w:lang w:eastAsia="ru-RU"/>
    </w:rPr>
  </w:style>
  <w:style w:type="table" w:customStyle="1" w:styleId="300">
    <w:name w:val="Сетка таблицы30"/>
    <w:basedOn w:val="a2"/>
    <w:uiPriority w:val="59"/>
    <w:pPr>
      <w:suppressAutoHyphens/>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1"/>
  </w:style>
  <w:style w:type="table" w:customStyle="1" w:styleId="115">
    <w:name w:val="Сетка таблицы115"/>
    <w:basedOn w:val="a2"/>
    <w:uiPriority w:val="59"/>
    <w:pPr>
      <w:spacing w:after="120" w:line="264" w:lineRule="auto"/>
    </w:pPr>
    <w:rPr>
      <w:rFonts w:eastAsia="Times New Roman"/>
      <w:sz w:val="21"/>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b">
    <w:name w:val="Quote"/>
    <w:basedOn w:val="a0"/>
    <w:next w:val="a0"/>
    <w:link w:val="2c"/>
    <w:uiPriority w:val="29"/>
    <w:qFormat/>
    <w:pPr>
      <w:spacing w:before="240" w:after="240" w:line="252" w:lineRule="auto"/>
      <w:ind w:left="864" w:right="864"/>
      <w:jc w:val="center"/>
    </w:pPr>
    <w:rPr>
      <w:rFonts w:asciiTheme="minorHAnsi" w:eastAsiaTheme="minorEastAsia" w:hAnsiTheme="minorHAnsi" w:cstheme="minorBidi"/>
      <w:i/>
      <w:iCs/>
      <w:sz w:val="21"/>
      <w:szCs w:val="21"/>
      <w:lang w:eastAsia="ru-RU"/>
    </w:rPr>
  </w:style>
  <w:style w:type="character" w:customStyle="1" w:styleId="2c">
    <w:name w:val="Цитата 2 Знак"/>
    <w:basedOn w:val="a1"/>
    <w:link w:val="2b"/>
    <w:uiPriority w:val="29"/>
    <w:rPr>
      <w:rFonts w:eastAsiaTheme="minorEastAsia"/>
      <w:i/>
      <w:iCs/>
      <w:sz w:val="21"/>
      <w:szCs w:val="21"/>
      <w:lang w:eastAsia="ru-RU"/>
    </w:rPr>
  </w:style>
  <w:style w:type="paragraph" w:styleId="afffffffa">
    <w:name w:val="Intense Quote"/>
    <w:basedOn w:val="a0"/>
    <w:next w:val="a0"/>
    <w:link w:val="afffffffb"/>
    <w:uiPriority w:val="30"/>
    <w:qFormat/>
    <w:pPr>
      <w:spacing w:before="100" w:beforeAutospacing="1" w:after="240" w:line="264" w:lineRule="auto"/>
      <w:ind w:left="864" w:right="864"/>
      <w:jc w:val="center"/>
    </w:pPr>
    <w:rPr>
      <w:rFonts w:asciiTheme="majorHAnsi" w:eastAsiaTheme="majorEastAsia" w:hAnsiTheme="majorHAnsi" w:cstheme="majorBidi"/>
      <w:color w:val="4F81BD" w:themeColor="accent1"/>
      <w:sz w:val="28"/>
      <w:szCs w:val="28"/>
      <w:lang w:eastAsia="ru-RU"/>
    </w:rPr>
  </w:style>
  <w:style w:type="character" w:customStyle="1" w:styleId="afffffffb">
    <w:name w:val="Выделенная цитата Знак"/>
    <w:basedOn w:val="a1"/>
    <w:link w:val="afffffffa"/>
    <w:uiPriority w:val="30"/>
    <w:rPr>
      <w:rFonts w:asciiTheme="majorHAnsi" w:eastAsiaTheme="majorEastAsia" w:hAnsiTheme="majorHAnsi" w:cstheme="majorBidi"/>
      <w:color w:val="4F81BD" w:themeColor="accent1"/>
      <w:sz w:val="28"/>
      <w:szCs w:val="28"/>
      <w:lang w:eastAsia="ru-RU"/>
    </w:rPr>
  </w:style>
  <w:style w:type="character" w:customStyle="1" w:styleId="1fb">
    <w:name w:val="Слабое выделение1"/>
    <w:basedOn w:val="a1"/>
    <w:uiPriority w:val="19"/>
    <w:qFormat/>
    <w:rPr>
      <w:i/>
      <w:iCs/>
      <w:color w:val="595959" w:themeColor="text1" w:themeTint="A6"/>
    </w:rPr>
  </w:style>
  <w:style w:type="character" w:customStyle="1" w:styleId="1fc">
    <w:name w:val="Сильное выделение1"/>
    <w:basedOn w:val="a1"/>
    <w:uiPriority w:val="21"/>
    <w:qFormat/>
    <w:rPr>
      <w:b/>
      <w:bCs/>
      <w:i/>
      <w:iCs/>
    </w:rPr>
  </w:style>
  <w:style w:type="character" w:customStyle="1" w:styleId="1fd">
    <w:name w:val="Слабая ссылка1"/>
    <w:basedOn w:val="a1"/>
    <w:uiPriority w:val="31"/>
    <w:qFormat/>
    <w:rPr>
      <w:smallCaps/>
      <w:color w:val="404040" w:themeColor="text1" w:themeTint="BF"/>
    </w:rPr>
  </w:style>
  <w:style w:type="character" w:customStyle="1" w:styleId="1fe">
    <w:name w:val="Сильная ссылка1"/>
    <w:basedOn w:val="a1"/>
    <w:uiPriority w:val="32"/>
    <w:qFormat/>
    <w:rPr>
      <w:b/>
      <w:bCs/>
      <w:smallCaps/>
      <w:u w:val="single"/>
    </w:rPr>
  </w:style>
  <w:style w:type="character" w:customStyle="1" w:styleId="1ff">
    <w:name w:val="Название книги1"/>
    <w:basedOn w:val="a1"/>
    <w:uiPriority w:val="33"/>
    <w:qFormat/>
    <w:rPr>
      <w:b/>
      <w:bCs/>
      <w:smallCaps/>
    </w:rPr>
  </w:style>
  <w:style w:type="paragraph" w:customStyle="1" w:styleId="ConsPlusJurTerm">
    <w:name w:val="ConsPlusJurTerm"/>
    <w:uiPriority w:val="99"/>
    <w:pPr>
      <w:widowControl w:val="0"/>
      <w:autoSpaceDE w:val="0"/>
      <w:autoSpaceDN w:val="0"/>
      <w:adjustRightInd w:val="0"/>
    </w:pPr>
    <w:rPr>
      <w:rFonts w:ascii="Tahoma" w:eastAsia="Times New Roman" w:hAnsi="Tahoma" w:cs="Tahoma"/>
      <w:sz w:val="26"/>
      <w:szCs w:val="26"/>
    </w:rPr>
  </w:style>
  <w:style w:type="table" w:customStyle="1" w:styleId="321">
    <w:name w:val="Сетка таблицы32"/>
    <w:basedOn w:val="a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
    <w:name w:val="ConsPlusDocList"/>
    <w:uiPriority w:val="99"/>
    <w:pPr>
      <w:widowControl w:val="0"/>
      <w:autoSpaceDE w:val="0"/>
      <w:autoSpaceDN w:val="0"/>
      <w:adjustRightInd w:val="0"/>
    </w:pPr>
    <w:rPr>
      <w:rFonts w:ascii="Courier New" w:eastAsia="Times New Roman" w:hAnsi="Courier New" w:cs="Courier New"/>
    </w:rPr>
  </w:style>
  <w:style w:type="paragraph" w:customStyle="1" w:styleId="ConsPlusTitlePage">
    <w:name w:val="ConsPlusTitlePage"/>
    <w:pPr>
      <w:widowControl w:val="0"/>
      <w:autoSpaceDE w:val="0"/>
      <w:autoSpaceDN w:val="0"/>
    </w:pPr>
    <w:rPr>
      <w:rFonts w:ascii="Tahoma" w:eastAsia="Times New Roman" w:hAnsi="Tahoma" w:cs="Tahoma"/>
    </w:rPr>
  </w:style>
  <w:style w:type="table" w:customStyle="1" w:styleId="340">
    <w:name w:val="Сетка таблицы34"/>
    <w:basedOn w:val="a2"/>
    <w:rPr>
      <w:rFonts w:ascii="T" w:eastAsia="Times New Roman" w:hAnsi="T" w:cs="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fc">
    <w:name w:val="Основной текст_"/>
    <w:link w:val="116"/>
    <w:qFormat/>
    <w:locked/>
    <w:rPr>
      <w:sz w:val="18"/>
      <w:shd w:val="clear" w:color="auto" w:fill="FFFFFF"/>
    </w:rPr>
  </w:style>
  <w:style w:type="paragraph" w:customStyle="1" w:styleId="116">
    <w:name w:val="Основной текст11"/>
    <w:basedOn w:val="a0"/>
    <w:link w:val="afffffffc"/>
    <w:pPr>
      <w:shd w:val="clear" w:color="auto" w:fill="FFFFFF"/>
      <w:spacing w:before="240" w:after="0" w:line="216" w:lineRule="exact"/>
      <w:ind w:hanging="1540"/>
      <w:jc w:val="both"/>
    </w:pPr>
    <w:rPr>
      <w:rFonts w:asciiTheme="minorHAnsi" w:eastAsiaTheme="minorHAnsi" w:hAnsiTheme="minorHAnsi" w:cstheme="minorBidi"/>
      <w:sz w:val="18"/>
    </w:rPr>
  </w:style>
  <w:style w:type="character" w:customStyle="1" w:styleId="36">
    <w:name w:val="Основной текст + Курсив3"/>
    <w:rPr>
      <w:rFonts w:ascii="Times New Roman" w:hAnsi="Times New Roman"/>
      <w:i/>
      <w:spacing w:val="0"/>
      <w:sz w:val="18"/>
    </w:rPr>
  </w:style>
  <w:style w:type="character" w:customStyle="1" w:styleId="afffffffd">
    <w:name w:val="Сноска_"/>
    <w:link w:val="afffffffe"/>
    <w:locked/>
    <w:rPr>
      <w:sz w:val="18"/>
      <w:shd w:val="clear" w:color="auto" w:fill="FFFFFF"/>
    </w:rPr>
  </w:style>
  <w:style w:type="paragraph" w:customStyle="1" w:styleId="afffffffe">
    <w:name w:val="Сноска"/>
    <w:basedOn w:val="a0"/>
    <w:link w:val="afffffffd"/>
    <w:pPr>
      <w:shd w:val="clear" w:color="auto" w:fill="FFFFFF"/>
      <w:spacing w:after="0" w:line="216" w:lineRule="exact"/>
    </w:pPr>
    <w:rPr>
      <w:rFonts w:asciiTheme="minorHAnsi" w:eastAsiaTheme="minorHAnsi" w:hAnsiTheme="minorHAnsi" w:cstheme="minorBidi"/>
      <w:sz w:val="18"/>
    </w:rPr>
  </w:style>
  <w:style w:type="character" w:customStyle="1" w:styleId="37">
    <w:name w:val="Основной текст (3)_"/>
    <w:link w:val="38"/>
    <w:locked/>
    <w:rPr>
      <w:sz w:val="18"/>
      <w:shd w:val="clear" w:color="auto" w:fill="FFFFFF"/>
    </w:rPr>
  </w:style>
  <w:style w:type="paragraph" w:customStyle="1" w:styleId="38">
    <w:name w:val="Основной текст (3)"/>
    <w:basedOn w:val="a0"/>
    <w:link w:val="37"/>
    <w:pPr>
      <w:shd w:val="clear" w:color="auto" w:fill="FFFFFF"/>
      <w:spacing w:after="240" w:line="240" w:lineRule="atLeast"/>
      <w:ind w:hanging="420"/>
    </w:pPr>
    <w:rPr>
      <w:rFonts w:asciiTheme="minorHAnsi" w:eastAsiaTheme="minorHAnsi" w:hAnsiTheme="minorHAnsi" w:cstheme="minorBidi"/>
      <w:sz w:val="18"/>
    </w:rPr>
  </w:style>
  <w:style w:type="character" w:customStyle="1" w:styleId="62">
    <w:name w:val="Заголовок №6_"/>
    <w:link w:val="63"/>
    <w:locked/>
    <w:rPr>
      <w:sz w:val="18"/>
      <w:shd w:val="clear" w:color="auto" w:fill="FFFFFF"/>
    </w:rPr>
  </w:style>
  <w:style w:type="paragraph" w:customStyle="1" w:styleId="63">
    <w:name w:val="Заголовок №6"/>
    <w:basedOn w:val="a0"/>
    <w:link w:val="62"/>
    <w:pPr>
      <w:shd w:val="clear" w:color="auto" w:fill="FFFFFF"/>
      <w:spacing w:before="420" w:after="240" w:line="240" w:lineRule="atLeast"/>
      <w:jc w:val="both"/>
      <w:outlineLvl w:val="5"/>
    </w:pPr>
    <w:rPr>
      <w:rFonts w:asciiTheme="minorHAnsi" w:eastAsiaTheme="minorHAnsi" w:hAnsiTheme="minorHAnsi" w:cstheme="minorBidi"/>
      <w:sz w:val="18"/>
    </w:rPr>
  </w:style>
  <w:style w:type="character" w:customStyle="1" w:styleId="2d">
    <w:name w:val="Основной текст + Курсив2"/>
    <w:rPr>
      <w:rFonts w:ascii="Times New Roman" w:hAnsi="Times New Roman"/>
      <w:i/>
      <w:spacing w:val="0"/>
      <w:sz w:val="18"/>
    </w:rPr>
  </w:style>
  <w:style w:type="character" w:customStyle="1" w:styleId="322">
    <w:name w:val="Основной текст (3) + Не курсив2"/>
    <w:rPr>
      <w:rFonts w:ascii="Times New Roman" w:hAnsi="Times New Roman"/>
      <w:i/>
      <w:spacing w:val="0"/>
      <w:sz w:val="18"/>
    </w:rPr>
  </w:style>
  <w:style w:type="table" w:customStyle="1" w:styleId="350">
    <w:name w:val="Сетка таблицы35"/>
    <w:basedOn w:val="a2"/>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3"/>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2"/>
    <w:uiPriority w:val="59"/>
    <w:unhideWhenUsed/>
    <w:qFormat/>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2"/>
    <w:uiPriority w:val="59"/>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uiPriority w:val="39"/>
    <w:pPr>
      <w:suppressAutoHyphens/>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2"/>
    <w:uiPriority w:val="39"/>
    <w:rPr>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2"/>
    <w:uiPriority w:val="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qFormat/>
    <w:locked/>
    <w:rPr>
      <w:rFonts w:ascii="Calibri" w:eastAsia="Times New Roman" w:hAnsi="Calibri" w:cs="Calibri"/>
      <w:b/>
      <w:bCs/>
      <w:lang w:eastAsia="ru-RU"/>
    </w:rPr>
  </w:style>
  <w:style w:type="character" w:customStyle="1" w:styleId="fontstyle01">
    <w:name w:val="fontstyle01"/>
    <w:qFormat/>
    <w:rPr>
      <w:rFonts w:ascii="Times New Roman" w:hAnsi="Times New Roman" w:cs="Times New Roman"/>
      <w:color w:val="000000"/>
      <w:sz w:val="28"/>
      <w:szCs w:val="28"/>
    </w:rPr>
  </w:style>
  <w:style w:type="paragraph" w:customStyle="1" w:styleId="msonormal0">
    <w:name w:val="msonormal"/>
    <w:basedOn w:val="a0"/>
    <w:qFormat/>
    <w:pPr>
      <w:suppressAutoHyphens/>
      <w:spacing w:beforeAutospacing="1" w:after="160" w:afterAutospacing="1" w:line="240" w:lineRule="auto"/>
    </w:pPr>
    <w:rPr>
      <w:rFonts w:ascii="Times New Roman" w:eastAsia="Times New Roman" w:hAnsi="Times New Roman"/>
      <w:sz w:val="24"/>
      <w:szCs w:val="24"/>
      <w:lang w:eastAsia="ru-RU"/>
    </w:rPr>
  </w:style>
  <w:style w:type="table" w:customStyle="1" w:styleId="44">
    <w:name w:val="Сетка таблицы44"/>
    <w:basedOn w:val="a2"/>
    <w:uiPriority w:val="39"/>
    <w:pPr>
      <w:suppressAutoHyphens/>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2"/>
    <w:uiPriority w:val="59"/>
    <w:rPr>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
    <w:name w:val="Схема документа Знак2"/>
    <w:uiPriority w:val="99"/>
    <w:semiHidden/>
    <w:qFormat/>
    <w:locked/>
    <w:rPr>
      <w:rFonts w:ascii="Times New Roman" w:hAnsi="Times New Roman" w:cs="Times New Roman"/>
      <w:sz w:val="20"/>
      <w:szCs w:val="20"/>
      <w:lang w:eastAsia="ru-RU"/>
    </w:rPr>
  </w:style>
  <w:style w:type="character" w:customStyle="1" w:styleId="affffffff">
    <w:name w:val="Заголовок Знак"/>
    <w:basedOn w:val="a1"/>
    <w:qFormat/>
    <w:rPr>
      <w:rFonts w:ascii="Times New Roman" w:eastAsia="Times New Roman" w:hAnsi="Times New Roman" w:cs="Times New Roman"/>
      <w:b/>
      <w:sz w:val="32"/>
      <w:szCs w:val="20"/>
      <w:lang w:eastAsia="ar-SA"/>
    </w:rPr>
  </w:style>
  <w:style w:type="paragraph" w:customStyle="1" w:styleId="323">
    <w:name w:val="Основной текст 3 Знак2"/>
    <w:basedOn w:val="1f0"/>
    <w:unhideWhenUsed/>
    <w:qFormat/>
    <w:pPr>
      <w:tabs>
        <w:tab w:val="left" w:pos="709"/>
      </w:tabs>
      <w:suppressAutoHyphens/>
      <w:spacing w:after="120" w:line="276" w:lineRule="auto"/>
      <w:ind w:firstLine="0"/>
      <w:jc w:val="left"/>
    </w:pPr>
    <w:rPr>
      <w:rFonts w:ascii="T" w:hAnsi="T" w:cs="T"/>
      <w:sz w:val="16"/>
      <w:szCs w:val="16"/>
    </w:rPr>
  </w:style>
  <w:style w:type="table" w:customStyle="1" w:styleId="48">
    <w:name w:val="Сетка таблицы48"/>
    <w:basedOn w:val="a2"/>
    <w:uiPriority w:val="5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uiPriority w:val="5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2"/>
    <w:uiPriority w:val="59"/>
    <w:qFormat/>
    <w:rPr>
      <w:rFonts w:ascii="Calibri" w:eastAsia="Calibri" w:hAnsi="Calibri" w:cs="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0"/>
    <w:uiPriority w:val="1"/>
    <w:qFormat/>
    <w:pPr>
      <w:widowControl w:val="0"/>
      <w:autoSpaceDE w:val="0"/>
      <w:autoSpaceDN w:val="0"/>
      <w:spacing w:after="0" w:line="240" w:lineRule="auto"/>
    </w:pPr>
    <w:rPr>
      <w:rFonts w:ascii="Times New Roman" w:eastAsia="Times New Roman" w:hAnsi="Times New Roman"/>
    </w:rPr>
  </w:style>
  <w:style w:type="table" w:customStyle="1" w:styleId="96">
    <w:name w:val="Сетка таблицы96"/>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2"/>
    <w:uiPriority w:val="5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2"/>
    <w:uiPriority w:val="5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2"/>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2"/>
    <w:next w:val="aff8"/>
    <w:uiPriority w:val="59"/>
    <w:qFormat/>
    <w:rsid w:val="005D4E77"/>
    <w:rPr>
      <w:rFonts w:ascii="Calibri" w:eastAsia="Calibri" w:hAnsi="Calibri" w:cs="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0">
    <w:name w:val="Нет списка1"/>
    <w:next w:val="a3"/>
    <w:semiHidden/>
    <w:unhideWhenUsed/>
    <w:rsid w:val="0065617B"/>
  </w:style>
  <w:style w:type="character" w:customStyle="1" w:styleId="affc">
    <w:name w:val="Без интервала Знак"/>
    <w:link w:val="affb"/>
    <w:uiPriority w:val="1"/>
    <w:rsid w:val="0065617B"/>
    <w:rPr>
      <w:rFonts w:ascii="Calibri" w:eastAsia="Times New Roman" w:hAnsi="Calibri" w:cs="Times New Roman"/>
      <w:sz w:val="22"/>
    </w:rPr>
  </w:style>
  <w:style w:type="paragraph" w:customStyle="1" w:styleId="affffffff0">
    <w:name w:val="Знак Знак Знак"/>
    <w:basedOn w:val="a0"/>
    <w:rsid w:val="0065617B"/>
    <w:pPr>
      <w:spacing w:after="160" w:line="240" w:lineRule="exact"/>
    </w:pPr>
    <w:rPr>
      <w:rFonts w:ascii="Verdana" w:eastAsia="Times New Roman" w:hAnsi="Verdana" w:cs="Verdana"/>
      <w:sz w:val="20"/>
      <w:szCs w:val="20"/>
      <w:lang w:val="en-US"/>
    </w:rPr>
  </w:style>
  <w:style w:type="table" w:customStyle="1" w:styleId="56">
    <w:name w:val="Сетка таблицы56"/>
    <w:basedOn w:val="a2"/>
    <w:next w:val="aff8"/>
    <w:rsid w:val="0065617B"/>
    <w:pPr>
      <w:suppressAutoHyphens/>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basedOn w:val="a0"/>
    <w:next w:val="aff0"/>
    <w:qFormat/>
    <w:rsid w:val="0065617B"/>
    <w:pPr>
      <w:spacing w:after="0" w:line="240" w:lineRule="auto"/>
      <w:jc w:val="center"/>
    </w:pPr>
    <w:rPr>
      <w:rFonts w:ascii="Arial" w:eastAsia="Arial" w:hAnsi="Arial" w:cs="Arial"/>
      <w:b/>
      <w:sz w:val="28"/>
      <w:szCs w:val="20"/>
      <w:lang w:val="x-none" w:eastAsia="x-none"/>
    </w:rPr>
  </w:style>
  <w:style w:type="paragraph" w:styleId="affffffff2">
    <w:name w:val="Revision"/>
    <w:hidden/>
    <w:uiPriority w:val="99"/>
    <w:semiHidden/>
    <w:rsid w:val="0065617B"/>
    <w:rPr>
      <w:rFonts w:ascii="Times New Roman" w:eastAsia="Times New Roman" w:hAnsi="Times New Roman" w:cs="Times New Roman"/>
      <w:sz w:val="24"/>
      <w:szCs w:val="24"/>
    </w:rPr>
  </w:style>
  <w:style w:type="paragraph" w:customStyle="1" w:styleId="1ff1">
    <w:name w:val="Основной текст1"/>
    <w:basedOn w:val="a0"/>
    <w:qFormat/>
    <w:rsid w:val="0065617B"/>
    <w:pPr>
      <w:widowControl w:val="0"/>
      <w:shd w:val="clear" w:color="auto" w:fill="FFFFFF"/>
      <w:spacing w:after="0" w:line="252" w:lineRule="auto"/>
      <w:ind w:firstLine="400"/>
      <w:jc w:val="both"/>
    </w:pPr>
    <w:rPr>
      <w:sz w:val="26"/>
      <w:szCs w:val="26"/>
      <w:lang w:val="x-none" w:eastAsia="x-none"/>
    </w:rPr>
  </w:style>
  <w:style w:type="table" w:customStyle="1" w:styleId="1200">
    <w:name w:val="Сетка таблицы120"/>
    <w:basedOn w:val="a2"/>
    <w:next w:val="aff8"/>
    <w:uiPriority w:val="39"/>
    <w:rsid w:val="00CF3D5F"/>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admsd@syktyvdin.rkomi.ru" TargetMode="External"/><Relationship Id="rId26" Type="http://schemas.openxmlformats.org/officeDocument/2006/relationships/hyperlink" Target="http://pravo.gov.ru/proxy/ips/?docbody=&amp;prevDoc=122133743&amp;backlink=1&amp;&amp;nd=122013779&amp;rdk=0&amp;refoid=122133744" TargetMode="External"/><Relationship Id="rId39" Type="http://schemas.openxmlformats.org/officeDocument/2006/relationships/image" Target="media/image7.emf"/><Relationship Id="rId21" Type="http://schemas.openxmlformats.org/officeDocument/2006/relationships/hyperlink" Target="mailto:admsd@syktyvdin.rkomi.ru" TargetMode="External"/><Relationship Id="rId34" Type="http://schemas.openxmlformats.org/officeDocument/2006/relationships/image" Target="media/image4.jpeg"/><Relationship Id="rId42" Type="http://schemas.openxmlformats.org/officeDocument/2006/relationships/image" Target="media/image8.jpeg"/><Relationship Id="rId47" Type="http://schemas.openxmlformats.org/officeDocument/2006/relationships/hyperlink" Target="consultantplus://offline/ref=5E8CB1736465DB9A7180F0A992EDFB22CC4ED7B1BB3AEBC3F112393140D6D271CFF2C63B766872F271901A195958E0E1FA98D22F047EE97688580A42nDHCJ" TargetMode="External"/><Relationship Id="rId50" Type="http://schemas.openxmlformats.org/officeDocument/2006/relationships/hyperlink" Target="consultantplus://offline/ref=F4E544E0851FF722673DBCD8583475D15C52055279D90C2F37FC2115AC7AAD5530007911E0651CD41CA97C826D295326406E56BAED353FE224CF545DaCHDL" TargetMode="External"/><Relationship Id="rId55" Type="http://schemas.openxmlformats.org/officeDocument/2006/relationships/image" Target="media/image9.jpeg"/><Relationship Id="rId63" Type="http://schemas.openxmlformats.org/officeDocument/2006/relationships/hyperlink" Target="https://vk.com/away.php?to=https%3A%2F%2Fsyktyvdin.gosuslugi.ru&amp;cc_key="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pravo.gov.ru/proxy/ips/?docbody=&amp;prevDoc=122133743&amp;backlink=1&amp;&amp;nd=122013779&amp;rdk=0&amp;refoid=122133744" TargetMode="External"/><Relationship Id="rId20" Type="http://schemas.openxmlformats.org/officeDocument/2006/relationships/hyperlink" Target="mailto:admsd@syktyvdin.rkomi.ru" TargetMode="External"/><Relationship Id="rId29" Type="http://schemas.openxmlformats.org/officeDocument/2006/relationships/hyperlink" Target="mailto:admsd@syktyvdin.rkomi.ru" TargetMode="External"/><Relationship Id="rId41" Type="http://schemas.openxmlformats.org/officeDocument/2006/relationships/header" Target="header3.xml"/><Relationship Id="rId54" Type="http://schemas.openxmlformats.org/officeDocument/2006/relationships/hyperlink" Target="mailto:uprkult@syktyvdin.rkomi.ru" TargetMode="External"/><Relationship Id="rId62" Type="http://schemas.openxmlformats.org/officeDocument/2006/relationships/hyperlink" Target="mailto:admsd@syktyvdin.rkomi.r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hyperlink" Target="mailto:admsd@syktyvdin.rkomi.ru" TargetMode="External"/><Relationship Id="rId37" Type="http://schemas.openxmlformats.org/officeDocument/2006/relationships/hyperlink" Target="consultantplus://offline/ref=9282460A6680C493E03D0ABEDE0199341472A1C38971AC7E3D92CE93AF20F4M" TargetMode="External"/><Relationship Id="rId40" Type="http://schemas.openxmlformats.org/officeDocument/2006/relationships/header" Target="header2.xml"/><Relationship Id="rId45" Type="http://schemas.openxmlformats.org/officeDocument/2006/relationships/hyperlink" Target="consultantplus://offline/ref=5E8CB1736465DB9A7180F0A992EDFB22CC4ED7B1BB3AEBC3F112393140D6D271CFF2C63B766872F271901A195858E0E1FA98D22F047EE97688580A42nDHCJ" TargetMode="External"/><Relationship Id="rId53" Type="http://schemas.openxmlformats.org/officeDocument/2006/relationships/hyperlink" Target="consultantplus://offline/ref=B0D117875C675F5B5A30398C3F0B650BB3A15DAC55C506D8BEA749F13F43D99B86454044EF042ED4348B75E5726E6AL" TargetMode="External"/><Relationship Id="rId58" Type="http://schemas.openxmlformats.org/officeDocument/2006/relationships/image" Target="media/image12.jpeg"/><Relationship Id="rId5" Type="http://schemas.microsoft.com/office/2007/relationships/stylesWithEffects" Target="stylesWithEffects.xml"/><Relationship Id="rId15" Type="http://schemas.openxmlformats.org/officeDocument/2006/relationships/hyperlink" Target="http://pravo.gov.ru/proxy/ips/?docbody=&amp;prevDoc=122133743&amp;backlink=1&amp;&amp;nd=122013779&amp;rdk=0&amp;refoid=122133744" TargetMode="External"/><Relationship Id="rId23" Type="http://schemas.openxmlformats.org/officeDocument/2006/relationships/hyperlink" Target="mailto:admsd@syktyvdin.rkomi.ru" TargetMode="External"/><Relationship Id="rId28" Type="http://schemas.openxmlformats.org/officeDocument/2006/relationships/hyperlink" Target="mailto:admsd@syktyvdin.rkomi.ru" TargetMode="External"/><Relationship Id="rId36" Type="http://schemas.openxmlformats.org/officeDocument/2006/relationships/footer" Target="footer3.xml"/><Relationship Id="rId49" Type="http://schemas.openxmlformats.org/officeDocument/2006/relationships/hyperlink" Target="consultantplus://offline/ref=F4E544E0851FF722673DBCD8583475D15C52055279D90C2F37FC2115AC7AAD5530007911E0651CD41CA97D8369295326406E56BAED353FE224CF545DaCHDL" TargetMode="External"/><Relationship Id="rId57" Type="http://schemas.openxmlformats.org/officeDocument/2006/relationships/image" Target="media/image11.jpeg"/><Relationship Id="rId61"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hyperlink" Target="mailto:admsd@syktyvdin.rkomi.ru" TargetMode="External"/><Relationship Id="rId31" Type="http://schemas.openxmlformats.org/officeDocument/2006/relationships/hyperlink" Target="mailto:admsd@syktyvdin.rkomi.ru" TargetMode="External"/><Relationship Id="rId44" Type="http://schemas.openxmlformats.org/officeDocument/2006/relationships/hyperlink" Target="consultantplus://offline/ref=39D384FAE519CCD9CE01BF13CBE30C494A9146FFC6CFBDF0401A25373DEADEE8A9z1bDL" TargetMode="External"/><Relationship Id="rId52" Type="http://schemas.openxmlformats.org/officeDocument/2006/relationships/hyperlink" Target="consultantplus://offline/ref=B0D117875C675F5B5A30398C3F0B650BB3A15DAC55C506D8BEA749F13F43D99B86454044EF042ED4348B75E5726E6AL" TargetMode="External"/><Relationship Id="rId60" Type="http://schemas.openxmlformats.org/officeDocument/2006/relationships/image" Target="media/image13.wmf"/><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yperlink" Target="mailto:admsd@syktyvdin.rkomi.ru" TargetMode="External"/><Relationship Id="rId27" Type="http://schemas.openxmlformats.org/officeDocument/2006/relationships/hyperlink" Target="mailto:admsd@syktyvdin.rkomi.ru" TargetMode="External"/><Relationship Id="rId30" Type="http://schemas.openxmlformats.org/officeDocument/2006/relationships/hyperlink" Target="mailto:admsd@syktyvdin.rkomi.ru" TargetMode="External"/><Relationship Id="rId35" Type="http://schemas.openxmlformats.org/officeDocument/2006/relationships/image" Target="media/image5.jpeg"/><Relationship Id="rId43" Type="http://schemas.openxmlformats.org/officeDocument/2006/relationships/hyperlink" Target="consultantplus://offline/ref=39D384FAE519CCD9CE01A11EDD8F524D4E921FF7CC98E0AC4F1D2Dz6b5L" TargetMode="External"/><Relationship Id="rId48" Type="http://schemas.openxmlformats.org/officeDocument/2006/relationships/hyperlink" Target="consultantplus://offline/ref=5E8CB1736465DB9A7180F0A992EDFB22CC4ED7B1BB3AEBC3F112393140D6D271CFF2C63B766872F271901A195658E0E1FA98D22F047EE97688580A42nDHCJ" TargetMode="External"/><Relationship Id="rId56" Type="http://schemas.openxmlformats.org/officeDocument/2006/relationships/image" Target="media/image10.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consultantplus://offline/ref=B0D117875C675F5B5A30398C3F0B650BB3A15DAC55C506D8BEA749F13F43D99B94451848EF0532D23C9E23B437B64AB93B28C55CF1A25B1E6768L"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mailto:admsd@syktyvdin.rkomi.ru" TargetMode="External"/><Relationship Id="rId25" Type="http://schemas.openxmlformats.org/officeDocument/2006/relationships/hyperlink" Target="http://pravo.gov.ru/proxy/ips/?docbody=&amp;prevDoc=122133743&amp;backlink=1&amp;&amp;nd=122013779&amp;rdk=0&amp;refoid=122133744" TargetMode="External"/><Relationship Id="rId33" Type="http://schemas.openxmlformats.org/officeDocument/2006/relationships/hyperlink" Target="mailto:admsd@syktyvdin.rkomi.ru" TargetMode="External"/><Relationship Id="rId38" Type="http://schemas.openxmlformats.org/officeDocument/2006/relationships/image" Target="media/image6.emf"/><Relationship Id="rId46" Type="http://schemas.openxmlformats.org/officeDocument/2006/relationships/hyperlink" Target="consultantplus://offline/ref=5E8CB1736465DB9A7180F0A992EDFB22CC4ED7B1BB3AEBC3F112393140D6D271CFF2C63B766872F271901A185E58E0E1FA98D22F047EE97688580A42nDHCJ" TargetMode="External"/><Relationship Id="rId59" Type="http://schemas.openxmlformats.org/officeDocument/2006/relationships/hyperlink" Target="mailto:v.i.serditov@syktyvdin.rkom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473C9C-9DA4-4EBA-A0A3-A298D82BC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195</Pages>
  <Words>53012</Words>
  <Characters>302175</Characters>
  <Application>Microsoft Office Word</Application>
  <DocSecurity>0</DocSecurity>
  <Lines>2518</Lines>
  <Paragraphs>708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USER37_2</dc:creator>
  <cp:lastModifiedBy>Puser</cp:lastModifiedBy>
  <cp:revision>2</cp:revision>
  <dcterms:created xsi:type="dcterms:W3CDTF">2024-04-01T14:28:00Z</dcterms:created>
  <dcterms:modified xsi:type="dcterms:W3CDTF">2024-04-01T14:28:00Z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247E317D9880403288409A905F61CF08_12</vt:lpwstr>
  </property>
</Properties>
</file>