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78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«Сыктывдинский» Республики Коми разыскивает правообладателей, наследников правообладателей ранее учтённых объектов недвижимости, расположенных в садоводческом комплексе «</w:t>
      </w:r>
      <w:r>
        <w:rPr>
          <w:rFonts w:ascii="Times New Roman" w:hAnsi="Times New Roman" w:cs="Times New Roman"/>
          <w:sz w:val="24"/>
          <w:szCs w:val="24"/>
          <w:lang w:val="ru-RU"/>
        </w:rPr>
        <w:t>Тыла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-Ю</w:t>
      </w:r>
      <w:r>
        <w:rPr>
          <w:rFonts w:ascii="Times New Roman" w:hAnsi="Times New Roman" w:cs="Times New Roman"/>
          <w:sz w:val="24"/>
          <w:szCs w:val="24"/>
        </w:rPr>
        <w:t>», садоводческом товариществе «</w:t>
      </w:r>
      <w:r>
        <w:rPr>
          <w:rFonts w:ascii="Times New Roman" w:hAnsi="Times New Roman" w:cs="Times New Roman"/>
          <w:sz w:val="24"/>
          <w:szCs w:val="24"/>
          <w:lang w:val="ru-RU"/>
        </w:rPr>
        <w:t>Рябинушка</w:t>
      </w:r>
      <w:r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7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6273"/>
      </w:tblGrid>
      <w:tr w14:paraId="6901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 w14:paraId="02D7F3F0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Кадастровый номер земельного участка</w:t>
            </w:r>
          </w:p>
        </w:tc>
        <w:tc>
          <w:tcPr>
            <w:tcW w:w="6273" w:type="dxa"/>
          </w:tcPr>
          <w:p w14:paraId="6609C7C0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Месторасположение земельного участка</w:t>
            </w:r>
          </w:p>
        </w:tc>
      </w:tr>
      <w:tr w14:paraId="1CCB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0559A73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11:04: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5602</w:t>
            </w:r>
            <w:r>
              <w:rPr>
                <w:rFonts w:hint="default" w:ascii="Times New Roman" w:hAnsi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6273" w:type="dxa"/>
          </w:tcPr>
          <w:p w14:paraId="731A0DAB">
            <w:pPr>
              <w:widowControl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Российская Федерация, Республика Коми, </w:t>
            </w:r>
            <w:r>
              <w:rPr>
                <w:rFonts w:hint="default" w:ascii="Times New Roman" w:hAnsi="Times New Roman" w:eastAsia="Calibri"/>
                <w:kern w:val="0"/>
                <w:sz w:val="24"/>
                <w:szCs w:val="24"/>
                <w:lang w:val="ru-RU" w:eastAsia="en-US"/>
              </w:rPr>
              <w:t xml:space="preserve">Сыктывдинский муниципальный район, сельское поселение </w:t>
            </w:r>
            <w:bookmarkStart w:id="0" w:name="_GoBack"/>
            <w:bookmarkEnd w:id="0"/>
            <w:r>
              <w:rPr>
                <w:rFonts w:hint="default" w:ascii="Times New Roman" w:hAnsi="Times New Roman" w:eastAsia="Calibri"/>
                <w:kern w:val="0"/>
                <w:sz w:val="24"/>
                <w:szCs w:val="24"/>
                <w:lang w:val="ru-RU" w:eastAsia="en-US"/>
              </w:rPr>
              <w:t>"Выльгорт", с. Выльгорт, тер. СНТ Рябинушка, земельный участок 36</w:t>
            </w:r>
          </w:p>
        </w:tc>
      </w:tr>
    </w:tbl>
    <w:p w14:paraId="7CEAAA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C7B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обнаружения объекта недвижимости, правообладателем которого Вы являетесь, либо правообладатель которого Вам известен, сообщить об этом в администрацию муниципального района «Сыктывдинский» Республики Коми, по адресу Республика Коми, Сыктывдинский район, с.Выльгорт, ул. Д.Каликовой, д. 62, каб.1 (отдел земельных отношений), контактный телефон 8(82130)71249, удобным для Вас способом.</w:t>
      </w:r>
    </w:p>
    <w:p w14:paraId="79A4B2F3">
      <w:pPr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отсутствия, какой-либо информации о данных правообладателях в течение 30 дней, администрация муниципального района «Сыктывдинский» Республики Коми выйдет в суд с исковым заявлением о прекращении права пожизненного наследуемого владения на указанный земельный участок. </w:t>
      </w: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13D9B"/>
    <w:rsid w:val="30E018E3"/>
    <w:rsid w:val="4BBB2E06"/>
    <w:rsid w:val="53E32DA5"/>
    <w:rsid w:val="55ED4F4D"/>
    <w:rsid w:val="586B4DFA"/>
    <w:rsid w:val="5BE95754"/>
    <w:rsid w:val="5FB25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Arial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125</Words>
  <Characters>1024</Characters>
  <Paragraphs>7</Paragraphs>
  <TotalTime>24</TotalTime>
  <ScaleCrop>false</ScaleCrop>
  <LinksUpToDate>false</LinksUpToDate>
  <CharactersWithSpaces>1143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2023-04-27T09:28:00Z</dcterms:created>
  <dc:creator>PUser01_1</dc:creator>
  <cp:lastModifiedBy>Puser01_5</cp:lastModifiedBy>
  <cp:lastPrinted>2023-05-02T09:10:00Z</cp:lastPrinted>
  <dcterms:modified xsi:type="dcterms:W3CDTF">2025-05-16T08:04:24Z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2BAB49CDA2604E08B998E67ADA52AE09_12</vt:lpwstr>
  </property>
</Properties>
</file>